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132E" w:rsidRPr="00800D90" w:rsidRDefault="00FA0B17" w:rsidP="0025132E">
      <w:pPr>
        <w:autoSpaceDE w:val="0"/>
        <w:autoSpaceDN w:val="0"/>
        <w:adjustRightInd w:val="0"/>
        <w:rPr>
          <w:b/>
          <w:bCs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32E" w:rsidRPr="00800D90">
        <w:rPr>
          <w:b/>
          <w:bCs/>
        </w:rPr>
        <w:t xml:space="preserve">                                                                      </w:t>
      </w:r>
    </w:p>
    <w:p w:rsidR="0025132E" w:rsidRPr="00800D90" w:rsidRDefault="0025132E" w:rsidP="0025132E">
      <w:pPr>
        <w:autoSpaceDE w:val="0"/>
        <w:autoSpaceDN w:val="0"/>
        <w:adjustRightInd w:val="0"/>
        <w:rPr>
          <w:b/>
          <w:bCs/>
        </w:rPr>
      </w:pPr>
    </w:p>
    <w:p w:rsidR="0025132E" w:rsidRPr="00800D90" w:rsidRDefault="0025132E" w:rsidP="0025132E">
      <w:pPr>
        <w:autoSpaceDE w:val="0"/>
        <w:autoSpaceDN w:val="0"/>
        <w:adjustRightInd w:val="0"/>
        <w:jc w:val="right"/>
        <w:rPr>
          <w:b/>
          <w:bCs/>
          <w:sz w:val="32"/>
        </w:rPr>
      </w:pPr>
      <w:r w:rsidRPr="00800D90">
        <w:rPr>
          <w:b/>
          <w:bCs/>
          <w:sz w:val="32"/>
        </w:rPr>
        <w:t>ПРЕСС-РЕЛИЗ</w:t>
      </w:r>
    </w:p>
    <w:p w:rsidR="0025132E" w:rsidRPr="00800D90" w:rsidRDefault="0025132E" w:rsidP="0025132E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23</w:t>
      </w:r>
      <w:r w:rsidRPr="00800D90">
        <w:rPr>
          <w:bCs/>
        </w:rPr>
        <w:t>.05.2024</w:t>
      </w:r>
    </w:p>
    <w:p w:rsidR="00575578" w:rsidRDefault="00575578"/>
    <w:p w:rsidR="00575578" w:rsidRDefault="00575578">
      <w:pPr>
        <w:rPr>
          <w:rFonts w:cs="Segoe UI"/>
          <w:b/>
          <w:bCs/>
          <w:sz w:val="12"/>
          <w:szCs w:val="12"/>
        </w:rPr>
      </w:pPr>
    </w:p>
    <w:p w:rsidR="00575578" w:rsidRDefault="00575578">
      <w:pPr>
        <w:pStyle w:val="aa"/>
        <w:spacing w:after="0" w:line="240" w:lineRule="auto"/>
        <w:jc w:val="center"/>
      </w:pPr>
      <w:r>
        <w:rPr>
          <w:rFonts w:cs="Segoe UI"/>
          <w:b/>
          <w:sz w:val="28"/>
          <w:szCs w:val="28"/>
        </w:rPr>
        <w:t>Прямая линия для пользователей электронных услуг Росреестра</w:t>
      </w:r>
    </w:p>
    <w:p w:rsidR="00575578" w:rsidRDefault="00575578">
      <w:pPr>
        <w:pStyle w:val="aa"/>
        <w:spacing w:after="0" w:line="240" w:lineRule="auto"/>
        <w:jc w:val="center"/>
        <w:rPr>
          <w:rFonts w:cs="Segoe UI"/>
          <w:sz w:val="20"/>
          <w:szCs w:val="20"/>
        </w:rPr>
      </w:pPr>
    </w:p>
    <w:p w:rsidR="00575578" w:rsidRDefault="00575578">
      <w:pPr>
        <w:pStyle w:val="aa"/>
        <w:spacing w:after="0" w:line="240" w:lineRule="auto"/>
        <w:ind w:firstLine="850"/>
        <w:jc w:val="both"/>
      </w:pPr>
      <w:r>
        <w:rPr>
          <w:rFonts w:cs="Segoe UI"/>
          <w:b/>
          <w:sz w:val="28"/>
          <w:szCs w:val="28"/>
          <w:shd w:val="clear" w:color="auto" w:fill="FFFFFE"/>
        </w:rPr>
        <w:t>29 мая 2024 года эксперты Роскадастра по Алтайскому краю ответят на вопросы жителей региона об электронных услугах в сфере недвижимости. Звонки принимаются</w:t>
      </w:r>
      <w:r>
        <w:rPr>
          <w:rFonts w:cs="Segoe UI"/>
          <w:b/>
          <w:color w:val="000000"/>
          <w:sz w:val="28"/>
          <w:szCs w:val="28"/>
          <w:shd w:val="clear" w:color="auto" w:fill="FFFFFE"/>
        </w:rPr>
        <w:t xml:space="preserve"> с 9.00 до 12.00 часов по телефону (8 (3852) 55-76-59 + один из коротких добавочных номеров: 8150, 8012.</w:t>
      </w:r>
    </w:p>
    <w:p w:rsidR="00575578" w:rsidRDefault="00575578">
      <w:pPr>
        <w:pStyle w:val="aa"/>
        <w:spacing w:after="0" w:line="240" w:lineRule="auto"/>
        <w:ind w:firstLine="850"/>
        <w:jc w:val="both"/>
      </w:pPr>
      <w:r>
        <w:rPr>
          <w:rFonts w:cs="Segoe UI"/>
          <w:sz w:val="28"/>
          <w:szCs w:val="28"/>
        </w:rPr>
        <w:t>Предоставление услуг в электронном виде является приоритетным направлением развития российской учетно-регистрационной системы. В настоящее врем</w:t>
      </w:r>
      <w:r>
        <w:rPr>
          <w:rFonts w:cs="Segoe UI"/>
          <w:sz w:val="28"/>
          <w:szCs w:val="28"/>
          <w:shd w:val="clear" w:color="auto" w:fill="FFFFFF"/>
        </w:rPr>
        <w:t>я значительная часть документов поступает в Росреестр в эле</w:t>
      </w:r>
      <w:bookmarkStart w:id="0" w:name="_GoBack"/>
      <w:bookmarkEnd w:id="0"/>
      <w:r>
        <w:rPr>
          <w:rFonts w:cs="Segoe UI"/>
          <w:sz w:val="28"/>
          <w:szCs w:val="28"/>
          <w:shd w:val="clear" w:color="auto" w:fill="FFFFFF"/>
        </w:rPr>
        <w:t>ктронном виде. Это обусловлено большими преимуществами дистанционного получения услуг - отсутствием необходимости посещать офисы МФЦ и снижением их стоимости от 15 до 60 %.</w:t>
      </w:r>
    </w:p>
    <w:p w:rsidR="00575578" w:rsidRDefault="00575578">
      <w:pPr>
        <w:pStyle w:val="aa"/>
        <w:spacing w:after="0" w:line="240" w:lineRule="auto"/>
        <w:ind w:firstLine="850"/>
        <w:jc w:val="both"/>
      </w:pPr>
      <w:r>
        <w:rPr>
          <w:rFonts w:cs="Segoe UI"/>
          <w:i/>
          <w:iCs/>
          <w:sz w:val="28"/>
          <w:szCs w:val="28"/>
          <w:shd w:val="clear" w:color="auto" w:fill="FFFFFF"/>
        </w:rPr>
        <w:t>«Жители края все чаще обращаются за государственными услугами онлайн. Основные причины предпочтения услуг Росреестра в электронном виде, - отсутствие необходимости посещать офисы МФЦ, сокращение сроков оказания услуг и значительное снижение их стоимости»,</w:t>
      </w:r>
      <w:r>
        <w:rPr>
          <w:rFonts w:cs="Segoe UI"/>
          <w:sz w:val="28"/>
          <w:szCs w:val="28"/>
          <w:shd w:val="clear" w:color="auto" w:fill="FFFFFF"/>
        </w:rPr>
        <w:t xml:space="preserve"> - сообщила з</w:t>
      </w:r>
      <w:r>
        <w:rPr>
          <w:rFonts w:cs="Segoe UI"/>
          <w:b/>
          <w:bCs/>
          <w:sz w:val="28"/>
          <w:szCs w:val="28"/>
          <w:shd w:val="clear" w:color="auto" w:fill="FFFFFF"/>
        </w:rPr>
        <w:t xml:space="preserve">аместитель директора Роскадастра по Алтайскому краю </w:t>
      </w:r>
      <w:r>
        <w:rPr>
          <w:b/>
          <w:bCs/>
          <w:color w:val="000000"/>
          <w:sz w:val="28"/>
          <w:szCs w:val="28"/>
          <w:shd w:val="clear" w:color="auto" w:fill="FFFFFF"/>
        </w:rPr>
        <w:t>Ольга Мазурова</w:t>
      </w:r>
      <w:r>
        <w:rPr>
          <w:rFonts w:cs="Segoe UI"/>
          <w:b/>
          <w:bCs/>
          <w:sz w:val="28"/>
          <w:szCs w:val="28"/>
          <w:shd w:val="clear" w:color="auto" w:fill="FFFFFF"/>
        </w:rPr>
        <w:t>.</w:t>
      </w:r>
    </w:p>
    <w:p w:rsidR="00575578" w:rsidRDefault="00575578">
      <w:pPr>
        <w:pStyle w:val="aa"/>
        <w:spacing w:after="0" w:line="240" w:lineRule="auto"/>
        <w:ind w:firstLine="850"/>
        <w:jc w:val="both"/>
      </w:pPr>
      <w:r>
        <w:rPr>
          <w:rFonts w:cs="Segoe UI"/>
          <w:sz w:val="28"/>
          <w:szCs w:val="28"/>
          <w:shd w:val="clear" w:color="auto" w:fill="FFFFFF"/>
        </w:rPr>
        <w:t>В настоящее время на портале Росреестра доступно большое число сервисов, благодаря которым процесс получения услуг и информации в сфере недвижимости становится проще. Использование электронных сервисов позволяет существенно сократить затраты как материальные, так и временные на получение различных государственных и муниципальных услуг.</w:t>
      </w:r>
    </w:p>
    <w:p w:rsidR="00575578" w:rsidRDefault="00575578">
      <w:pPr>
        <w:pStyle w:val="aa"/>
        <w:spacing w:after="0" w:line="240" w:lineRule="auto"/>
        <w:ind w:firstLine="850"/>
        <w:jc w:val="both"/>
      </w:pPr>
      <w:r>
        <w:rPr>
          <w:rFonts w:cs="Segoe UI"/>
          <w:i/>
          <w:iCs/>
          <w:sz w:val="28"/>
          <w:szCs w:val="28"/>
        </w:rPr>
        <w:t>Не все знают, как пользоваться теми или иными сервисами и как получить интересующую их информацию о недвижимости. Цель предстоящей горячей линии — помочь жителям края научиться ориентироваться в вопросах получения услуг Росреестра в электронном виде»</w:t>
      </w:r>
      <w:r>
        <w:rPr>
          <w:rFonts w:cs="Segoe UI"/>
          <w:sz w:val="28"/>
          <w:szCs w:val="28"/>
        </w:rPr>
        <w:t>, -  отметила</w:t>
      </w:r>
      <w:r>
        <w:rPr>
          <w:rFonts w:cs="Segoe UI"/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E"/>
        </w:rPr>
        <w:t>Ольга Мазурова</w:t>
      </w:r>
      <w:r>
        <w:rPr>
          <w:rFonts w:cs="Segoe UI"/>
          <w:b/>
          <w:bCs/>
          <w:sz w:val="28"/>
          <w:szCs w:val="28"/>
          <w:shd w:val="clear" w:color="auto" w:fill="FFFFFE"/>
        </w:rPr>
        <w:t>.</w:t>
      </w:r>
    </w:p>
    <w:p w:rsidR="00575578" w:rsidRDefault="00575578">
      <w:pPr>
        <w:pStyle w:val="aa"/>
        <w:spacing w:after="0" w:line="240" w:lineRule="auto"/>
        <w:ind w:firstLine="850"/>
        <w:jc w:val="both"/>
      </w:pPr>
      <w:r>
        <w:rPr>
          <w:rFonts w:cs="Segoe UI"/>
          <w:b/>
          <w:color w:val="000000"/>
          <w:sz w:val="28"/>
          <w:szCs w:val="28"/>
        </w:rPr>
        <w:t>29 мая 2024 года с 9.00 до 12.00 часов</w:t>
      </w:r>
      <w:r>
        <w:rPr>
          <w:rFonts w:cs="Segoe UI"/>
          <w:color w:val="000000"/>
          <w:sz w:val="28"/>
          <w:szCs w:val="28"/>
        </w:rPr>
        <w:t xml:space="preserve"> </w:t>
      </w:r>
      <w:r>
        <w:rPr>
          <w:rFonts w:cs="Segoe UI"/>
          <w:b/>
          <w:bCs/>
          <w:color w:val="000000"/>
          <w:sz w:val="28"/>
          <w:szCs w:val="28"/>
        </w:rPr>
        <w:t>по телефону 8 (3852) 55-76-59 + один из коротких добавочных номеров: 8150, 8012</w:t>
      </w:r>
      <w:r>
        <w:rPr>
          <w:rFonts w:cs="Segoe UI"/>
          <w:color w:val="000000"/>
          <w:sz w:val="28"/>
          <w:szCs w:val="28"/>
        </w:rPr>
        <w:t xml:space="preserve"> жители Алтайского края смогут узнать:</w:t>
      </w:r>
    </w:p>
    <w:p w:rsidR="00575578" w:rsidRDefault="00575578">
      <w:pPr>
        <w:pStyle w:val="aa"/>
        <w:spacing w:after="0" w:line="240" w:lineRule="auto"/>
        <w:ind w:firstLine="850"/>
        <w:jc w:val="both"/>
      </w:pPr>
      <w:r>
        <w:rPr>
          <w:rFonts w:cs="Segoe UI"/>
          <w:sz w:val="28"/>
          <w:szCs w:val="28"/>
        </w:rPr>
        <w:t>- Как войти в «Личный кабинет правообладателя», какие услуги и информацию можно получить с помощью данного сервиса?</w:t>
      </w:r>
    </w:p>
    <w:p w:rsidR="00575578" w:rsidRDefault="00575578">
      <w:pPr>
        <w:pStyle w:val="aa"/>
        <w:spacing w:after="0" w:line="240" w:lineRule="auto"/>
        <w:ind w:firstLine="850"/>
        <w:jc w:val="both"/>
      </w:pPr>
      <w:r>
        <w:rPr>
          <w:rFonts w:cs="Segoe UI"/>
          <w:sz w:val="28"/>
          <w:szCs w:val="28"/>
        </w:rPr>
        <w:t>- Как не попасть на уловки сайтов-подделок или мошенников при получении услуг Росреестра?</w:t>
      </w:r>
    </w:p>
    <w:p w:rsidR="00575578" w:rsidRDefault="00575578">
      <w:pPr>
        <w:pStyle w:val="aa"/>
        <w:spacing w:after="0" w:line="240" w:lineRule="auto"/>
        <w:ind w:firstLine="850"/>
        <w:jc w:val="both"/>
      </w:pPr>
      <w:r>
        <w:rPr>
          <w:rFonts w:cs="Segoe UI"/>
          <w:sz w:val="28"/>
          <w:szCs w:val="28"/>
        </w:rPr>
        <w:t>- Как в электронном виде подать заявление на государственную регистрацию прав и государственный кадастровый учет или получить выписку из ЕГРН?</w:t>
      </w:r>
    </w:p>
    <w:p w:rsidR="00575578" w:rsidRDefault="00575578">
      <w:pPr>
        <w:pStyle w:val="aa"/>
        <w:spacing w:after="0" w:line="240" w:lineRule="auto"/>
        <w:ind w:firstLine="850"/>
        <w:jc w:val="both"/>
      </w:pPr>
      <w:r>
        <w:rPr>
          <w:rFonts w:cs="Segoe UI"/>
          <w:sz w:val="28"/>
          <w:szCs w:val="28"/>
        </w:rPr>
        <w:t>- Как проверить статус рассмотрения поданного заявления или запроса?</w:t>
      </w:r>
    </w:p>
    <w:p w:rsidR="00575578" w:rsidRDefault="00575578">
      <w:pPr>
        <w:pStyle w:val="aa"/>
        <w:spacing w:after="0" w:line="240" w:lineRule="auto"/>
        <w:ind w:firstLine="850"/>
        <w:jc w:val="both"/>
      </w:pPr>
      <w:r>
        <w:rPr>
          <w:rFonts w:cs="Segoe UI"/>
          <w:sz w:val="28"/>
          <w:szCs w:val="28"/>
        </w:rPr>
        <w:t>- Как проверить электронную выписку из ЕГРН на подлинность?</w:t>
      </w:r>
    </w:p>
    <w:p w:rsidR="00575578" w:rsidRDefault="00575578">
      <w:pPr>
        <w:pStyle w:val="aa"/>
        <w:spacing w:after="0" w:line="240" w:lineRule="auto"/>
        <w:ind w:firstLine="850"/>
        <w:jc w:val="both"/>
      </w:pPr>
      <w:r>
        <w:rPr>
          <w:rFonts w:cs="Segoe UI"/>
          <w:sz w:val="28"/>
          <w:szCs w:val="28"/>
        </w:rPr>
        <w:t>- Как найти объект недвижимости на Публичной кадастровой карте?</w:t>
      </w:r>
    </w:p>
    <w:p w:rsidR="00575578" w:rsidRDefault="00575578">
      <w:pPr>
        <w:pStyle w:val="aa"/>
        <w:spacing w:after="0" w:line="240" w:lineRule="auto"/>
        <w:ind w:firstLine="850"/>
        <w:jc w:val="both"/>
      </w:pPr>
      <w:r>
        <w:rPr>
          <w:rFonts w:cs="Segoe UI"/>
          <w:sz w:val="28"/>
          <w:szCs w:val="28"/>
        </w:rPr>
        <w:t>На эти и другие вопросы эксперты предоставят подробные консультации, расскажут об алгоритмах действий при работе с электронными сервисами.</w:t>
      </w:r>
    </w:p>
    <w:p w:rsidR="00575578" w:rsidRDefault="00575578">
      <w:pPr>
        <w:pStyle w:val="aa"/>
        <w:spacing w:after="0" w:line="240" w:lineRule="auto"/>
        <w:ind w:firstLine="850"/>
        <w:jc w:val="both"/>
        <w:rPr>
          <w:rFonts w:cs="Segoe UI"/>
          <w:sz w:val="12"/>
          <w:szCs w:val="12"/>
        </w:rPr>
      </w:pPr>
    </w:p>
    <w:p w:rsidR="00575578" w:rsidRDefault="00FA0B17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257800" cy="5257800"/>
            <wp:effectExtent l="0" t="0" r="0" b="0"/>
            <wp:docPr id="2" name="Рисунок 2" descr="image_7802332_1586492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_7802332_15864926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32E" w:rsidRDefault="0025132E">
      <w:pPr>
        <w:ind w:firstLine="0"/>
      </w:pPr>
    </w:p>
    <w:p w:rsidR="0025132E" w:rsidRPr="0025132E" w:rsidRDefault="0025132E" w:rsidP="0025132E">
      <w:pPr>
        <w:suppressAutoHyphens w:val="0"/>
        <w:spacing w:line="276" w:lineRule="auto"/>
        <w:ind w:firstLine="0"/>
        <w:rPr>
          <w:sz w:val="22"/>
          <w:szCs w:val="22"/>
          <w:lang w:eastAsia="en-US"/>
        </w:rPr>
      </w:pPr>
      <w:r w:rsidRPr="0025132E">
        <w:rPr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25132E" w:rsidRPr="0025132E" w:rsidRDefault="0025132E" w:rsidP="0025132E">
      <w:pPr>
        <w:suppressAutoHyphens w:val="0"/>
        <w:ind w:firstLine="0"/>
        <w:rPr>
          <w:sz w:val="22"/>
          <w:szCs w:val="22"/>
          <w:lang w:eastAsia="en-US"/>
        </w:rPr>
      </w:pPr>
      <w:r w:rsidRPr="0025132E">
        <w:rPr>
          <w:sz w:val="22"/>
          <w:szCs w:val="22"/>
          <w:lang w:eastAsia="en-US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25132E">
        <w:rPr>
          <w:color w:val="000000"/>
          <w:sz w:val="22"/>
          <w:szCs w:val="22"/>
          <w:lang w:eastAsia="en-US"/>
        </w:rPr>
        <w:t>, главный регистратор Алтайского края</w:t>
      </w:r>
      <w:r w:rsidRPr="0025132E">
        <w:rPr>
          <w:sz w:val="22"/>
          <w:szCs w:val="22"/>
          <w:lang w:eastAsia="en-US"/>
        </w:rPr>
        <w:t xml:space="preserve"> – Юрий Викторович Калашников.</w:t>
      </w:r>
    </w:p>
    <w:p w:rsidR="0025132E" w:rsidRPr="0025132E" w:rsidRDefault="0025132E" w:rsidP="0025132E">
      <w:pPr>
        <w:suppressAutoHyphens w:val="0"/>
        <w:ind w:firstLine="0"/>
        <w:rPr>
          <w:b/>
          <w:noProof/>
          <w:sz w:val="20"/>
          <w:szCs w:val="20"/>
          <w:lang w:eastAsia="sk-SK"/>
        </w:rPr>
      </w:pPr>
    </w:p>
    <w:p w:rsidR="0025132E" w:rsidRPr="0025132E" w:rsidRDefault="0025132E" w:rsidP="0025132E">
      <w:pPr>
        <w:suppressAutoHyphens w:val="0"/>
        <w:ind w:firstLine="0"/>
        <w:rPr>
          <w:b/>
          <w:noProof/>
          <w:sz w:val="20"/>
          <w:szCs w:val="20"/>
          <w:lang w:eastAsia="sk-SK"/>
        </w:rPr>
      </w:pPr>
      <w:r w:rsidRPr="0025132E">
        <w:rPr>
          <w:b/>
          <w:noProof/>
          <w:sz w:val="20"/>
          <w:szCs w:val="20"/>
          <w:lang w:eastAsia="sk-SK"/>
        </w:rPr>
        <w:t>Контакты для СМИ</w:t>
      </w:r>
    </w:p>
    <w:p w:rsidR="0025132E" w:rsidRPr="0025132E" w:rsidRDefault="0025132E" w:rsidP="0025132E">
      <w:pPr>
        <w:suppressAutoHyphens w:val="0"/>
        <w:ind w:firstLine="0"/>
        <w:jc w:val="left"/>
        <w:rPr>
          <w:sz w:val="20"/>
          <w:szCs w:val="20"/>
          <w:lang w:eastAsia="en-US"/>
        </w:rPr>
      </w:pPr>
      <w:r w:rsidRPr="0025132E">
        <w:rPr>
          <w:sz w:val="20"/>
          <w:szCs w:val="20"/>
          <w:lang w:eastAsia="en-US"/>
        </w:rPr>
        <w:t>Пресс-секретарь Управления Росреестра по Алтайскому краю</w:t>
      </w:r>
      <w:r w:rsidRPr="0025132E">
        <w:rPr>
          <w:sz w:val="20"/>
          <w:szCs w:val="20"/>
          <w:lang w:eastAsia="en-US"/>
        </w:rPr>
        <w:br/>
      </w:r>
      <w:r w:rsidRPr="0025132E">
        <w:rPr>
          <w:rFonts w:eastAsia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25132E" w:rsidRPr="0025132E" w:rsidRDefault="0025132E" w:rsidP="0025132E">
      <w:pPr>
        <w:suppressAutoHyphens w:val="0"/>
        <w:ind w:firstLine="0"/>
        <w:jc w:val="left"/>
        <w:rPr>
          <w:sz w:val="20"/>
          <w:szCs w:val="20"/>
          <w:lang w:eastAsia="en-US"/>
        </w:rPr>
      </w:pPr>
      <w:hyperlink r:id="rId9" w:history="1">
        <w:r w:rsidRPr="0025132E">
          <w:rPr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25132E">
        <w:rPr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25132E">
        <w:rPr>
          <w:sz w:val="20"/>
          <w:szCs w:val="20"/>
          <w:lang w:eastAsia="en-US"/>
        </w:rPr>
        <w:t>656002, Барнаул, ул. Советская, д. 16</w:t>
      </w:r>
    </w:p>
    <w:p w:rsidR="0025132E" w:rsidRPr="0025132E" w:rsidRDefault="0025132E" w:rsidP="0025132E">
      <w:pPr>
        <w:suppressAutoHyphens w:val="0"/>
        <w:ind w:firstLine="0"/>
        <w:jc w:val="left"/>
        <w:rPr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25132E">
        <w:rPr>
          <w:sz w:val="20"/>
          <w:szCs w:val="20"/>
          <w:lang w:eastAsia="en-US"/>
        </w:rPr>
        <w:t>Сайт Росреестра:</w:t>
      </w:r>
      <w:r w:rsidRPr="0025132E">
        <w:rPr>
          <w:rFonts w:eastAsia="Times New Roman"/>
          <w:sz w:val="20"/>
          <w:szCs w:val="20"/>
          <w:lang w:eastAsia="ru-RU"/>
        </w:rPr>
        <w:t xml:space="preserve"> </w:t>
      </w:r>
      <w:hyperlink r:id="rId10" w:history="1">
        <w:r w:rsidRPr="0025132E">
          <w:rPr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25132E">
          <w:rPr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25132E">
          <w:rPr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25132E">
          <w:rPr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25132E">
          <w:rPr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25132E">
          <w:rPr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25132E">
          <w:rPr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25132E">
        <w:rPr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25132E">
        <w:rPr>
          <w:sz w:val="20"/>
          <w:szCs w:val="20"/>
          <w:lang w:eastAsia="en-US"/>
        </w:rPr>
        <w:t>Яндекс-Дзен:</w:t>
      </w:r>
      <w:r w:rsidRPr="0025132E">
        <w:rPr>
          <w:rFonts w:eastAsia="Times New Roman"/>
          <w:sz w:val="20"/>
          <w:szCs w:val="20"/>
          <w:lang w:eastAsia="ru-RU"/>
        </w:rPr>
        <w:t xml:space="preserve"> </w:t>
      </w:r>
      <w:hyperlink r:id="rId11" w:history="1">
        <w:r w:rsidRPr="0025132E">
          <w:rPr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25132E">
        <w:rPr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25132E" w:rsidRPr="0025132E" w:rsidRDefault="0025132E" w:rsidP="0025132E">
      <w:pPr>
        <w:suppressAutoHyphens w:val="0"/>
        <w:ind w:firstLine="0"/>
        <w:jc w:val="left"/>
        <w:rPr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25132E">
        <w:rPr>
          <w:sz w:val="20"/>
          <w:szCs w:val="20"/>
          <w:lang w:eastAsia="en-US"/>
        </w:rPr>
        <w:t>ВКонтакте:</w:t>
      </w:r>
      <w:r w:rsidRPr="0025132E">
        <w:rPr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2" w:history="1">
        <w:r w:rsidRPr="0025132E">
          <w:rPr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25132E">
        <w:rPr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25132E">
        <w:rPr>
          <w:color w:val="0000FF"/>
          <w:sz w:val="20"/>
          <w:szCs w:val="20"/>
          <w:shd w:val="clear" w:color="auto" w:fill="FFFFFF"/>
          <w:lang w:eastAsia="ru-RU"/>
        </w:rPr>
        <w:br/>
      </w:r>
      <w:r w:rsidRPr="0025132E">
        <w:rPr>
          <w:sz w:val="20"/>
          <w:szCs w:val="20"/>
          <w:lang w:eastAsia="en-US"/>
        </w:rPr>
        <w:t>Телеграм-канал:</w:t>
      </w:r>
      <w:r w:rsidRPr="0025132E">
        <w:rPr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25132E" w:rsidRPr="0025132E" w:rsidRDefault="0025132E" w:rsidP="0025132E">
      <w:pPr>
        <w:suppressAutoHyphens w:val="0"/>
        <w:ind w:firstLine="0"/>
        <w:jc w:val="left"/>
        <w:rPr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25132E">
        <w:rPr>
          <w:sz w:val="20"/>
          <w:szCs w:val="20"/>
          <w:lang w:eastAsia="en-US"/>
        </w:rPr>
        <w:t>Одноклассники:</w:t>
      </w:r>
      <w:r w:rsidRPr="0025132E">
        <w:rPr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3" w:history="1">
        <w:r w:rsidRPr="0025132E">
          <w:rPr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25132E" w:rsidRPr="0025132E" w:rsidRDefault="0025132E" w:rsidP="0025132E">
      <w:pPr>
        <w:suppressAutoHyphens w:val="0"/>
        <w:ind w:firstLine="0"/>
        <w:jc w:val="left"/>
        <w:rPr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25132E">
        <w:rPr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sectPr w:rsidR="0025132E" w:rsidRPr="0025132E">
      <w:footerReference w:type="default" r:id="rId14"/>
      <w:footerReference w:type="first" r:id="rId15"/>
      <w:pgSz w:w="11906" w:h="16838"/>
      <w:pgMar w:top="660" w:right="567" w:bottom="448" w:left="1134" w:header="720" w:footer="2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578" w:rsidRDefault="00575578">
      <w:r>
        <w:separator/>
      </w:r>
    </w:p>
  </w:endnote>
  <w:endnote w:type="continuationSeparator" w:id="0">
    <w:p w:rsidR="00575578" w:rsidRDefault="0057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78" w:rsidRDefault="00575578">
    <w:pPr>
      <w:pStyle w:val="af"/>
    </w:pPr>
    <w:r>
      <w:rPr>
        <w:rFonts w:eastAsia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578" w:rsidRDefault="005755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578" w:rsidRDefault="00575578">
      <w:r>
        <w:separator/>
      </w:r>
    </w:p>
  </w:footnote>
  <w:footnote w:type="continuationSeparator" w:id="0">
    <w:p w:rsidR="00575578" w:rsidRDefault="0057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2E"/>
    <w:rsid w:val="0025132E"/>
    <w:rsid w:val="00575578"/>
    <w:rsid w:val="00786D5E"/>
    <w:rsid w:val="00FA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a">
    <w:name w:val="Body Text"/>
    <w:basedOn w:val="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lang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lang/>
    </w:rPr>
  </w:style>
  <w:style w:type="paragraph" w:customStyle="1" w:styleId="ad">
    <w:name w:val="Колонтитул"/>
    <w:basedOn w:val="a"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NormalWeb">
    <w:name w:val="Normal (Web)"/>
    <w:basedOn w:val="a"/>
    <w:pPr>
      <w:spacing w:after="96"/>
      <w:ind w:firstLine="0"/>
      <w:jc w:val="left"/>
    </w:pPr>
    <w:rPr>
      <w:rFonts w:eastAsia="Times New Roman"/>
      <w:sz w:val="24"/>
      <w:szCs w:val="24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709"/>
      <w:jc w:val="both"/>
    </w:pPr>
    <w:rPr>
      <w:rFonts w:eastAsia="Calibri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Нижний колонтитул Знак"/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a">
    <w:name w:val="Body Text"/>
    <w:basedOn w:val="a"/>
    <w:pPr>
      <w:spacing w:after="140" w:line="288" w:lineRule="auto"/>
      <w:ind w:firstLine="0"/>
      <w:jc w:val="left"/>
    </w:pPr>
    <w:rPr>
      <w:rFonts w:eastAsia="Times New Roman"/>
      <w:color w:val="00000A"/>
      <w:kern w:val="2"/>
      <w:sz w:val="24"/>
      <w:szCs w:val="24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lang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lang/>
    </w:rPr>
  </w:style>
  <w:style w:type="paragraph" w:customStyle="1" w:styleId="ad">
    <w:name w:val="Колонтитул"/>
    <w:basedOn w:val="a"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NormalWeb">
    <w:name w:val="Normal (Web)"/>
    <w:basedOn w:val="a"/>
    <w:pPr>
      <w:spacing w:after="96"/>
      <w:ind w:firstLine="0"/>
      <w:jc w:val="left"/>
    </w:pPr>
    <w:rPr>
      <w:rFonts w:eastAsia="Times New Roman"/>
      <w:sz w:val="24"/>
      <w:szCs w:val="24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k.ru/rosreestr22alt.kr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altaiskii_kra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osreestr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Links>
    <vt:vector size="30" baseType="variant">
      <vt:variant>
        <vt:i4>393235</vt:i4>
      </vt:variant>
      <vt:variant>
        <vt:i4>12</vt:i4>
      </vt:variant>
      <vt:variant>
        <vt:i4>0</vt:i4>
      </vt:variant>
      <vt:variant>
        <vt:i4>5</vt:i4>
      </vt:variant>
      <vt:variant>
        <vt:lpwstr>https://ok.ru/rosreestr22alt.krai</vt:lpwstr>
      </vt:variant>
      <vt:variant>
        <vt:lpwstr/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https://vk.com/rosreestr_altaiskii_krai</vt:lpwstr>
      </vt:variant>
      <vt:variant>
        <vt:lpwstr/>
      </vt:variant>
      <vt:variant>
        <vt:i4>3801188</vt:i4>
      </vt:variant>
      <vt:variant>
        <vt:i4>6</vt:i4>
      </vt:variant>
      <vt:variant>
        <vt:i4>0</vt:i4>
      </vt:variant>
      <vt:variant>
        <vt:i4>5</vt:i4>
      </vt:variant>
      <vt:variant>
        <vt:lpwstr>https://dzen.ru/id/6392ad9bbc8b8d2fd42961a7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http://www.rosreestr.gov.ru/</vt:lpwstr>
      </vt:variant>
      <vt:variant>
        <vt:lpwstr/>
      </vt:variant>
      <vt:variant>
        <vt:i4>786453</vt:i4>
      </vt:variant>
      <vt:variant>
        <vt:i4>0</vt:i4>
      </vt:variant>
      <vt:variant>
        <vt:i4>0</vt:i4>
      </vt:variant>
      <vt:variant>
        <vt:i4>5</vt:i4>
      </vt:variant>
      <vt:variant>
        <vt:lpwstr>mailto:22press_rosreestr@mail.ru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Слободянник</dc:creator>
  <cp:lastModifiedBy>Таку Евгений Юрьевич</cp:lastModifiedBy>
  <cp:revision>2</cp:revision>
  <cp:lastPrinted>1601-01-01T00:00:00Z</cp:lastPrinted>
  <dcterms:created xsi:type="dcterms:W3CDTF">2024-05-24T03:11:00Z</dcterms:created>
  <dcterms:modified xsi:type="dcterms:W3CDTF">2024-05-24T03:11:00Z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ICV">
    <vt:lpwstr>6a41c6433c124d23a3ce82af1542b99c</vt:lpwstr>
  </property>
</Properties>
</file>