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6" w:history="1">
        <w:r w:rsidRPr="00264992">
          <w:rPr>
            <w:rStyle w:val="a3"/>
            <w:color w:val="auto"/>
            <w:sz w:val="22"/>
            <w:szCs w:val="22"/>
            <w:lang w:val="en-US"/>
          </w:rPr>
          <w:t>to</w:t>
        </w:r>
        <w:r w:rsidRPr="00264992">
          <w:rPr>
            <w:rStyle w:val="a3"/>
            <w:color w:val="auto"/>
            <w:sz w:val="22"/>
            <w:szCs w:val="22"/>
          </w:rPr>
          <w:t>-</w:t>
        </w:r>
        <w:r w:rsidRPr="00264992">
          <w:rPr>
            <w:rStyle w:val="a3"/>
            <w:color w:val="auto"/>
            <w:sz w:val="22"/>
            <w:szCs w:val="22"/>
            <w:lang w:val="en-US"/>
          </w:rPr>
          <w:t>slavg</w:t>
        </w:r>
        <w:r w:rsidRPr="00264992">
          <w:rPr>
            <w:rStyle w:val="a3"/>
            <w:color w:val="auto"/>
            <w:sz w:val="22"/>
            <w:szCs w:val="22"/>
          </w:rPr>
          <w:t>@22.</w:t>
        </w:r>
        <w:r w:rsidRPr="00264992">
          <w:rPr>
            <w:rStyle w:val="a3"/>
            <w:color w:val="auto"/>
            <w:sz w:val="22"/>
            <w:szCs w:val="22"/>
            <w:lang w:val="en-US"/>
          </w:rPr>
          <w:t>rospotrebnadzor</w:t>
        </w:r>
        <w:r w:rsidRPr="00264992">
          <w:rPr>
            <w:rStyle w:val="a3"/>
            <w:color w:val="auto"/>
            <w:sz w:val="22"/>
            <w:szCs w:val="22"/>
          </w:rPr>
          <w:t>.</w:t>
        </w:r>
        <w:r w:rsidRPr="00264992">
          <w:rPr>
            <w:rStyle w:val="a3"/>
            <w:color w:val="auto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C36E7" w:rsidRDefault="00BC36E7" w:rsidP="00FD61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764EB" w:rsidRDefault="004D7169" w:rsidP="0077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94C">
        <w:rPr>
          <w:rFonts w:ascii="Times New Roman" w:hAnsi="Times New Roman" w:cs="Times New Roman"/>
          <w:sz w:val="28"/>
          <w:szCs w:val="28"/>
        </w:rPr>
        <w:t>6</w:t>
      </w:r>
      <w:r w:rsidR="00BC36E7" w:rsidRPr="00BC36E7">
        <w:rPr>
          <w:rFonts w:ascii="Times New Roman" w:hAnsi="Times New Roman" w:cs="Times New Roman"/>
          <w:sz w:val="28"/>
          <w:szCs w:val="28"/>
        </w:rPr>
        <w:t>.</w:t>
      </w:r>
      <w:r w:rsidR="00706BB9">
        <w:rPr>
          <w:rFonts w:ascii="Times New Roman" w:hAnsi="Times New Roman" w:cs="Times New Roman"/>
          <w:sz w:val="28"/>
          <w:szCs w:val="28"/>
        </w:rPr>
        <w:t>11</w:t>
      </w:r>
      <w:r w:rsidR="00BC36E7" w:rsidRPr="00BC36E7">
        <w:rPr>
          <w:rFonts w:ascii="Times New Roman" w:hAnsi="Times New Roman" w:cs="Times New Roman"/>
          <w:sz w:val="28"/>
          <w:szCs w:val="28"/>
        </w:rPr>
        <w:t xml:space="preserve">.2024г.             </w:t>
      </w:r>
      <w:r w:rsidR="007764EB">
        <w:rPr>
          <w:rFonts w:ascii="Times New Roman" w:hAnsi="Times New Roman" w:cs="Times New Roman"/>
          <w:sz w:val="28"/>
          <w:szCs w:val="28"/>
        </w:rPr>
        <w:t xml:space="preserve">                         Администрации МО г. Славгород</w:t>
      </w:r>
    </w:p>
    <w:p w:rsidR="007764EB" w:rsidRDefault="007764EB" w:rsidP="0077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МО г. Яровое</w:t>
      </w:r>
    </w:p>
    <w:p w:rsidR="007764EB" w:rsidRDefault="007764EB" w:rsidP="0077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Бурлинского района</w:t>
      </w:r>
    </w:p>
    <w:p w:rsidR="007764EB" w:rsidRDefault="007764EB" w:rsidP="0077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764EB" w:rsidRDefault="007764EB" w:rsidP="0077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Немецкого национального</w:t>
      </w:r>
    </w:p>
    <w:p w:rsidR="007764EB" w:rsidRDefault="007764EB" w:rsidP="0077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района</w:t>
      </w:r>
    </w:p>
    <w:p w:rsidR="006E60DA" w:rsidRDefault="006E60DA" w:rsidP="0077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60DA" w:rsidRDefault="00BF373D" w:rsidP="006477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A1EDD">
        <w:rPr>
          <w:rFonts w:ascii="Times New Roman" w:hAnsi="Times New Roman" w:cs="Times New Roman"/>
          <w:sz w:val="24"/>
          <w:szCs w:val="24"/>
        </w:rPr>
        <w:t>ТО УПРАВЛЕНИЯ РОСПОТРЕБНАДЗОРА ИНФОРМИРУЕТ КОНТРОЛИРУЕМЫХ ЛИЦ О НЕОБХОДИМОСТИ СОБЛЮДЕНИЯ ОБЯЗАТЕЛЬНЫХ ТРЕБОВАНИЙ В ОБЛАСТИ ЗАЩИТЫ ПРАВ ПОТРЕБИТЕЛЕЙ НА ПОЛУЧЕНИЕ ИНФОРМАЦИИ</w:t>
      </w:r>
      <w:r w:rsidR="004A121C">
        <w:rPr>
          <w:rFonts w:ascii="Times New Roman" w:hAnsi="Times New Roman" w:cs="Times New Roman"/>
          <w:sz w:val="24"/>
          <w:szCs w:val="24"/>
        </w:rPr>
        <w:t xml:space="preserve"> </w:t>
      </w:r>
      <w:r w:rsidR="004D7169">
        <w:rPr>
          <w:rFonts w:ascii="Times New Roman" w:hAnsi="Times New Roman" w:cs="Times New Roman"/>
          <w:sz w:val="24"/>
          <w:szCs w:val="24"/>
        </w:rPr>
        <w:t xml:space="preserve">О </w:t>
      </w:r>
      <w:r w:rsidR="004D7169" w:rsidRPr="004D7169">
        <w:rPr>
          <w:rFonts w:ascii="Times New Roman" w:hAnsi="Times New Roman" w:cs="Times New Roman"/>
          <w:bCs/>
          <w:sz w:val="24"/>
          <w:szCs w:val="24"/>
        </w:rPr>
        <w:t>ФОРМАХ И ПОРЯДКЕ ОПЛАТЫ ПРИ ПРОДАЖЕ ТОВАРОВ (ВЫПОЛНЕНИИ РАБОТ, ОКАЗАНИИ УСЛУГ)</w:t>
      </w:r>
      <w:r w:rsidR="0028194C">
        <w:rPr>
          <w:rFonts w:ascii="Times New Roman" w:hAnsi="Times New Roman" w:cs="Times New Roman"/>
          <w:bCs/>
          <w:sz w:val="24"/>
          <w:szCs w:val="24"/>
        </w:rPr>
        <w:t>.</w:t>
      </w:r>
    </w:p>
    <w:p w:rsidR="00BF373D" w:rsidRDefault="00BF373D" w:rsidP="00FA1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4B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6909E7" w:rsidRPr="00B5644B">
        <w:rPr>
          <w:rFonts w:ascii="Times New Roman" w:hAnsi="Times New Roman" w:cs="Times New Roman"/>
          <w:sz w:val="28"/>
          <w:szCs w:val="28"/>
        </w:rPr>
        <w:t xml:space="preserve"> </w:t>
      </w:r>
      <w:r w:rsidR="007D27AA">
        <w:rPr>
          <w:rFonts w:ascii="Times New Roman" w:hAnsi="Times New Roman" w:cs="Times New Roman"/>
          <w:sz w:val="28"/>
          <w:szCs w:val="28"/>
        </w:rPr>
        <w:t>45-46</w:t>
      </w:r>
      <w:r w:rsidR="006909E7" w:rsidRPr="00B5644B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№248-ФЗ «О государственном контроле (надзоре) и </w:t>
      </w:r>
      <w:r w:rsidR="00B5644B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Федерации.</w:t>
      </w:r>
      <w:r w:rsidR="006909E7" w:rsidRPr="00B5644B">
        <w:rPr>
          <w:rFonts w:ascii="Times New Roman" w:hAnsi="Times New Roman" w:cs="Times New Roman"/>
          <w:sz w:val="28"/>
          <w:szCs w:val="28"/>
        </w:rPr>
        <w:t xml:space="preserve"> ТО Управления Роспотребнадзора по Алтайскому краю в городах Славгороде, Яровое, Бурлинском, Хабарском и Немецком национальном районе (далее</w:t>
      </w:r>
      <w:r w:rsidR="00FA1EDD">
        <w:rPr>
          <w:rFonts w:ascii="Times New Roman" w:hAnsi="Times New Roman" w:cs="Times New Roman"/>
          <w:sz w:val="28"/>
          <w:szCs w:val="28"/>
        </w:rPr>
        <w:t xml:space="preserve"> </w:t>
      </w:r>
      <w:r w:rsidR="006909E7" w:rsidRPr="00B5644B">
        <w:rPr>
          <w:rFonts w:ascii="Times New Roman" w:hAnsi="Times New Roman" w:cs="Times New Roman"/>
          <w:sz w:val="28"/>
          <w:szCs w:val="28"/>
        </w:rPr>
        <w:t>– ТО</w:t>
      </w:r>
      <w:r w:rsidR="00FA1EDD">
        <w:rPr>
          <w:rFonts w:ascii="Times New Roman" w:hAnsi="Times New Roman" w:cs="Times New Roman"/>
          <w:sz w:val="28"/>
          <w:szCs w:val="28"/>
        </w:rPr>
        <w:t xml:space="preserve"> </w:t>
      </w:r>
      <w:r w:rsidR="006909E7" w:rsidRPr="00B5644B">
        <w:rPr>
          <w:rFonts w:ascii="Times New Roman" w:hAnsi="Times New Roman" w:cs="Times New Roman"/>
          <w:sz w:val="28"/>
          <w:szCs w:val="28"/>
        </w:rPr>
        <w:t>Управления) информирует контролируемых лиц о необходимости соблюдения обязательных требований законодательства в области защиты прав потребителей.</w:t>
      </w:r>
    </w:p>
    <w:p w:rsidR="006477B1" w:rsidRDefault="004D7169" w:rsidP="004D71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7169">
        <w:rPr>
          <w:rFonts w:ascii="Times New Roman" w:hAnsi="Times New Roman" w:cs="Times New Roman"/>
          <w:bCs/>
          <w:sz w:val="28"/>
          <w:szCs w:val="28"/>
        </w:rPr>
        <w:t>Формы и порядок оплаты при продаже товаров (выполнении работ, оказании услуг)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46CC" w:rsidRPr="001346CC">
        <w:rPr>
          <w:rFonts w:ascii="Times New Roman" w:hAnsi="Times New Roman" w:cs="Times New Roman"/>
          <w:bCs/>
          <w:sz w:val="28"/>
          <w:szCs w:val="28"/>
        </w:rPr>
        <w:t>регулируется</w:t>
      </w:r>
      <w:r w:rsidR="00134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46CC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16.1</w:t>
      </w:r>
      <w:r w:rsidR="001346CC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1346CC" w:rsidRPr="004A121C">
        <w:rPr>
          <w:rFonts w:ascii="Times New Roman" w:hAnsi="Times New Roman" w:cs="Times New Roman"/>
          <w:sz w:val="28"/>
          <w:szCs w:val="28"/>
          <w:shd w:val="clear" w:color="auto" w:fill="FFFFFF"/>
        </w:rPr>
        <w:t>РФ от 7 февраля 1992 года №2300-1 «О защите прав потребителей» (далее Закон)</w:t>
      </w:r>
      <w:r w:rsidR="00F6687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E5910" w:rsidRPr="0028194C" w:rsidRDefault="00FE5910" w:rsidP="00FE5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1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Продавец (исполнитель, владелец </w:t>
      </w:r>
      <w:proofErr w:type="spellStart"/>
      <w:r w:rsidRPr="0028194C">
        <w:rPr>
          <w:rFonts w:ascii="Times New Roman" w:hAnsi="Times New Roman" w:cs="Times New Roman"/>
          <w:sz w:val="28"/>
          <w:szCs w:val="28"/>
          <w:shd w:val="clear" w:color="auto" w:fill="FFFFFF"/>
        </w:rPr>
        <w:t>агрегатора</w:t>
      </w:r>
      <w:proofErr w:type="spellEnd"/>
      <w:r w:rsidRPr="0028194C">
        <w:rPr>
          <w:rFonts w:ascii="Times New Roman" w:hAnsi="Times New Roman" w:cs="Times New Roman"/>
          <w:sz w:val="28"/>
          <w:szCs w:val="28"/>
          <w:shd w:val="clear" w:color="auto" w:fill="FFFFFF"/>
        </w:rPr>
        <w:t>) обязан обеспечить возможность оплаты товаров (работ, услуг) путём использования национальных платёжных инструментов, а также наличных расчётов по выбору потребителя.</w:t>
      </w:r>
    </w:p>
    <w:p w:rsidR="0028194C" w:rsidRPr="0028194C" w:rsidRDefault="0028194C" w:rsidP="00FE5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расчеты в безналичной форме имеют некоторые ограничения (обязанность обеспечить возможность оплаты товаров (работ, услуг) с использованием национальных платежных инструментов в рамках национальной системы платежных карт распространяется на продавца (исполнителя, владельца </w:t>
      </w:r>
      <w:proofErr w:type="spellStart"/>
      <w:r w:rsidRPr="0028194C">
        <w:rPr>
          <w:rFonts w:ascii="Times New Roman" w:hAnsi="Times New Roman" w:cs="Times New Roman"/>
          <w:sz w:val="28"/>
          <w:szCs w:val="28"/>
          <w:shd w:val="clear" w:color="auto" w:fill="FFFFFF"/>
        </w:rPr>
        <w:t>агрегатора</w:t>
      </w:r>
      <w:proofErr w:type="spellEnd"/>
      <w:r w:rsidRPr="00281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у которого выручка от реализации товаров (выполнения работ, оказания услуг) за предшествующий </w:t>
      </w:r>
      <w:r w:rsidRPr="002819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календарный год превышает двадцать миллионов рублей), то возможность расчета наличными денежными средствами в торговых  объектах должна быть обеспечена для потребителя  безусловно.</w:t>
      </w:r>
    </w:p>
    <w:p w:rsidR="00F6687F" w:rsidRPr="0028194C" w:rsidRDefault="00FE5910" w:rsidP="004D71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194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6687F" w:rsidRPr="0028194C">
        <w:rPr>
          <w:rFonts w:ascii="Times New Roman" w:hAnsi="Times New Roman" w:cs="Times New Roman"/>
          <w:sz w:val="28"/>
          <w:szCs w:val="28"/>
          <w:shd w:val="clear" w:color="auto" w:fill="FFFFFF"/>
        </w:rPr>
        <w:t>е допускается устанавливать различные цены на товары, работы или услуги в зависимости от способа их оплаты — наличным или безналичным расчётом, так как это прямо противоречит п. 4 ст. 16.1 Закона. Данный запрет обусловлен публичностью договоров, заключаемых с потребителем, то есть обязанностью продавца (исполнителя) реализовать товар (выполнить работу либо оказать услугу) каждому, кто к нему обратится.</w:t>
      </w:r>
    </w:p>
    <w:p w:rsidR="004D7169" w:rsidRDefault="004D7169" w:rsidP="004D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Если место оплаты товаров (работ, услуг) находится в месте, где не предоставляются услуги доступа к подвижной радиотелефонной связи и (или) средствам коллективного доступа к информационно-телекоммуникационной сети "Интернет", продавец (исполнитель) освобождается от обязанности обеспечить в этом месте возможность оплаты товаров (работ, услуг) с использованием национальных платежных инструментов.</w:t>
      </w:r>
    </w:p>
    <w:p w:rsidR="004D7169" w:rsidRDefault="004D7169" w:rsidP="004D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оплате товаров (работ, услуг) наличными денежными средствами обязательства потребителя перед продавцом (исполнителем) по оплате товаров (работ, услуг) считаются исполненными в размере внесенных денежных средств с момента внесения наличных денежных средств продавцу (исполнителю) либо платежному агенту (субагенту), осуществляющему деятельность по приему платежей физических лиц.</w:t>
      </w:r>
    </w:p>
    <w:p w:rsidR="004D7169" w:rsidRDefault="004D7169" w:rsidP="004D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оплате товаров (работ, услуг) путем перевода предоставляемых потребителем наличных денежных средств без открытия банковского счета обязательства потребителя перед продавцом (исполнителем) по оплате товаров (работ, услуг)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(субагенту), осуществляющим деятельность в соответствии с законодательством Российской Федерации о национальной платежной системе.</w:t>
      </w:r>
    </w:p>
    <w:p w:rsidR="004D7169" w:rsidRDefault="004D7169" w:rsidP="004D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оплате товаров (работ, услуг) путем перевода денежных средств в рамках применяемых форм безналичных расчетов обязательства потребителя перед продавцом (исполнителем) по оплате товаров (работ, услуг) считаются исполненными в сумме, указанной в распоряжении о переводе денежных средств, с момента подтверждения его исполнения обслуживающей потребителя кредитной организацией.</w:t>
      </w:r>
    </w:p>
    <w:p w:rsidR="008D71A2" w:rsidRPr="0028194C" w:rsidRDefault="008D71A2" w:rsidP="004D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194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продавцом (исполнителем) ограничений права потребителя на выбор формы оплаты товаров, работ или услуг относится к недопустимым условиям договора, заключаемого с потребителем (п. 2 ст. 16 Закона), и влечёт за собой обязанность по возмещению причинённых убытков.</w:t>
      </w:r>
    </w:p>
    <w:p w:rsidR="00F6687F" w:rsidRPr="0028194C" w:rsidRDefault="00F6687F" w:rsidP="004D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неисполнение обязанности по обеспечению возможности оплаты товаров (работ, услуг) путём наличных расчетов или с использованием национальных платёжных инструментов в рамках </w:t>
      </w:r>
      <w:r w:rsidRPr="002819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национальной системы платёжных карт по выбору потребителя влечёт административную ответственность продавца (исполнителя).</w:t>
      </w:r>
    </w:p>
    <w:p w:rsidR="00957957" w:rsidRDefault="00B5644B" w:rsidP="00FA1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Дополнительно сообщаем, что в целях профилактики нарушения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7" w:history="1">
        <w:r w:rsidR="00957957" w:rsidRPr="006E60D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https://www.rospotrebnadzor.ru/region/samoobsledovanie.php</w:t>
        </w:r>
      </w:hyperlink>
      <w:r w:rsidR="00957957" w:rsidRPr="006E60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60DA" w:rsidRPr="00957957" w:rsidRDefault="006E60DA" w:rsidP="00FA1ED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</w:p>
    <w:p w:rsidR="007C45C6" w:rsidRDefault="007C45C6" w:rsidP="00FA1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5C6" w:rsidRDefault="007C45C6" w:rsidP="00FA1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>
        <w:rPr>
          <w:rFonts w:ascii="Times New Roman" w:hAnsi="Times New Roman" w:cs="Times New Roman"/>
          <w:sz w:val="28"/>
          <w:szCs w:val="28"/>
        </w:rPr>
        <w:t>обязательна.</w:t>
      </w:r>
    </w:p>
    <w:p w:rsidR="00FA1EDD" w:rsidRDefault="00FA1EDD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BC36E7" w:rsidRPr="006E60DA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6E60DA">
        <w:rPr>
          <w:iCs/>
          <w:sz w:val="28"/>
          <w:szCs w:val="28"/>
        </w:rPr>
        <w:t>Начальник  Территориального отдела</w:t>
      </w:r>
    </w:p>
    <w:p w:rsidR="00BC36E7" w:rsidRPr="006E60DA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proofErr w:type="gramStart"/>
      <w:r w:rsidRPr="006E60DA">
        <w:rPr>
          <w:sz w:val="28"/>
          <w:szCs w:val="28"/>
        </w:rPr>
        <w:t>Управления  Роспотребнадзора</w:t>
      </w:r>
      <w:proofErr w:type="gramEnd"/>
      <w:r w:rsidRPr="006E60DA">
        <w:rPr>
          <w:sz w:val="28"/>
          <w:szCs w:val="28"/>
        </w:rPr>
        <w:t xml:space="preserve"> по Алтайскому</w:t>
      </w:r>
    </w:p>
    <w:p w:rsidR="00BC36E7" w:rsidRPr="006E60DA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E60DA">
        <w:rPr>
          <w:sz w:val="28"/>
          <w:szCs w:val="28"/>
        </w:rPr>
        <w:t>краю  в</w:t>
      </w:r>
      <w:proofErr w:type="gramEnd"/>
      <w:r w:rsidRPr="006E60DA">
        <w:rPr>
          <w:sz w:val="28"/>
          <w:szCs w:val="28"/>
        </w:rPr>
        <w:t xml:space="preserve"> городах Славгород, Яровое,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E60DA">
        <w:rPr>
          <w:sz w:val="28"/>
          <w:szCs w:val="28"/>
        </w:rPr>
        <w:t>Хабарском  и</w:t>
      </w:r>
      <w:proofErr w:type="gramEnd"/>
      <w:r w:rsidRPr="006E60DA">
        <w:rPr>
          <w:sz w:val="28"/>
          <w:szCs w:val="28"/>
        </w:rPr>
        <w:t xml:space="preserve"> Немецком  национальном районе     ________          М.Д. Сейтен</w:t>
      </w:r>
      <w:r w:rsidRPr="00731FC6">
        <w:rPr>
          <w:sz w:val="28"/>
          <w:szCs w:val="28"/>
        </w:rPr>
        <w:t xml:space="preserve">                                                   </w:t>
      </w: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B5644B" w:rsidRPr="00BC36E7" w:rsidRDefault="004D7169" w:rsidP="00264992">
      <w:pPr>
        <w:pStyle w:val="a5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Исп. специалист-эксперт Панова Е.Э. </w:t>
      </w:r>
      <w:r w:rsidR="00264992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>38568</w:t>
      </w:r>
      <w:r w:rsidR="00264992">
        <w:rPr>
          <w:iCs/>
          <w:sz w:val="22"/>
          <w:szCs w:val="22"/>
        </w:rPr>
        <w:t xml:space="preserve">) </w:t>
      </w:r>
      <w:r>
        <w:rPr>
          <w:iCs/>
          <w:sz w:val="22"/>
          <w:szCs w:val="22"/>
        </w:rPr>
        <w:t>5</w:t>
      </w:r>
      <w:r w:rsidR="00264992"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>33</w:t>
      </w:r>
      <w:r w:rsidR="00264992"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>31</w:t>
      </w:r>
      <w:r w:rsidR="00CC02A2">
        <w:rPr>
          <w:iCs/>
          <w:sz w:val="22"/>
          <w:szCs w:val="22"/>
        </w:rPr>
        <w:t xml:space="preserve">  </w:t>
      </w:r>
      <w:r w:rsidR="00BC36E7" w:rsidRPr="00DA4C90">
        <w:rPr>
          <w:iCs/>
          <w:sz w:val="22"/>
          <w:szCs w:val="22"/>
        </w:rPr>
        <w:t xml:space="preserve">                                                                                       </w:t>
      </w:r>
      <w:r w:rsidR="00BC36E7">
        <w:rPr>
          <w:iCs/>
          <w:sz w:val="22"/>
          <w:szCs w:val="22"/>
        </w:rPr>
        <w:t xml:space="preserve">         </w:t>
      </w:r>
      <w:r w:rsidR="00BC36E7" w:rsidRPr="00DA4C90">
        <w:rPr>
          <w:iCs/>
          <w:sz w:val="22"/>
          <w:szCs w:val="22"/>
        </w:rPr>
        <w:t xml:space="preserve"> 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73D"/>
    <w:rsid w:val="0001519A"/>
    <w:rsid w:val="000561F4"/>
    <w:rsid w:val="000C064F"/>
    <w:rsid w:val="000E48DA"/>
    <w:rsid w:val="001346CC"/>
    <w:rsid w:val="00264992"/>
    <w:rsid w:val="0028194C"/>
    <w:rsid w:val="00400EDE"/>
    <w:rsid w:val="00413C80"/>
    <w:rsid w:val="00415DE0"/>
    <w:rsid w:val="00423754"/>
    <w:rsid w:val="00453CFD"/>
    <w:rsid w:val="00476B83"/>
    <w:rsid w:val="004A121C"/>
    <w:rsid w:val="004D302C"/>
    <w:rsid w:val="004D7169"/>
    <w:rsid w:val="006477B1"/>
    <w:rsid w:val="006909E7"/>
    <w:rsid w:val="006B0A26"/>
    <w:rsid w:val="006C6AB9"/>
    <w:rsid w:val="006E60DA"/>
    <w:rsid w:val="00706BB9"/>
    <w:rsid w:val="0075606D"/>
    <w:rsid w:val="00760ACC"/>
    <w:rsid w:val="007764EB"/>
    <w:rsid w:val="007971BF"/>
    <w:rsid w:val="007C45C6"/>
    <w:rsid w:val="007D27AA"/>
    <w:rsid w:val="007E7383"/>
    <w:rsid w:val="00854247"/>
    <w:rsid w:val="008974BA"/>
    <w:rsid w:val="008D71A2"/>
    <w:rsid w:val="00905B18"/>
    <w:rsid w:val="00957957"/>
    <w:rsid w:val="009839AD"/>
    <w:rsid w:val="009F527E"/>
    <w:rsid w:val="00A02479"/>
    <w:rsid w:val="00A4512E"/>
    <w:rsid w:val="00A54386"/>
    <w:rsid w:val="00B5644B"/>
    <w:rsid w:val="00BC36E7"/>
    <w:rsid w:val="00BF373D"/>
    <w:rsid w:val="00C51A91"/>
    <w:rsid w:val="00CC02A2"/>
    <w:rsid w:val="00CE392E"/>
    <w:rsid w:val="00D018D8"/>
    <w:rsid w:val="00DC3F1B"/>
    <w:rsid w:val="00DF46DA"/>
    <w:rsid w:val="00EF210A"/>
    <w:rsid w:val="00F6687F"/>
    <w:rsid w:val="00FA1EDD"/>
    <w:rsid w:val="00FD6135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5668A-BF71-4983-AA8E-D01DA76F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13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potrebnadzor.ru/region/samoobsledovanie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-slavg@22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CA99-E12E-4FD6-89A3-4BD5E0F8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18</cp:revision>
  <cp:lastPrinted>2024-09-03T05:25:00Z</cp:lastPrinted>
  <dcterms:created xsi:type="dcterms:W3CDTF">2024-09-02T06:38:00Z</dcterms:created>
  <dcterms:modified xsi:type="dcterms:W3CDTF">2024-11-27T07:11:00Z</dcterms:modified>
</cp:coreProperties>
</file>