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59" w:rsidRPr="00E21159" w:rsidRDefault="00E21159" w:rsidP="00E21159">
      <w:pPr>
        <w:shd w:val="clear" w:color="auto" w:fill="FFFFFF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2115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Памятка потребителям: что нужно знать про маркировку духов и туалетной воды?</w:t>
      </w:r>
    </w:p>
    <w:p w:rsidR="00E21159" w:rsidRDefault="00E21159">
      <w:r>
        <w:rPr>
          <w:noProof/>
          <w:lang w:eastAsia="ru-RU"/>
        </w:rPr>
        <w:drawing>
          <wp:inline distT="0" distB="0" distL="0" distR="0">
            <wp:extent cx="5940425" cy="8435946"/>
            <wp:effectExtent l="19050" t="0" r="3175" b="0"/>
            <wp:docPr id="1" name="Рисунок 1" descr="https://22.rospotrebnadzor.ru/image/image_gallery?img_id=1033640&amp;t=1706170428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rospotrebnadzor.ru/image/image_gallery?img_id=1033640&amp;t=17061704282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92" w:rsidRPr="001144F4" w:rsidRDefault="00E21159" w:rsidP="00E2115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31.01.2024 п</w:t>
      </w:r>
      <w:r w:rsidRPr="00E21159">
        <w:rPr>
          <w:rFonts w:ascii="Times New Roman" w:hAnsi="Times New Roman" w:cs="Times New Roman"/>
          <w:i/>
          <w:sz w:val="24"/>
          <w:szCs w:val="24"/>
        </w:rPr>
        <w:t>о материалам  сайта https://22.rospotrebnadzor.ru</w:t>
      </w:r>
    </w:p>
    <w:sectPr w:rsidR="00E90292" w:rsidRPr="001144F4" w:rsidSect="00E211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159"/>
    <w:rsid w:val="001144F4"/>
    <w:rsid w:val="00E21159"/>
    <w:rsid w:val="00E9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92"/>
  </w:style>
  <w:style w:type="paragraph" w:styleId="1">
    <w:name w:val="heading 1"/>
    <w:basedOn w:val="a"/>
    <w:link w:val="10"/>
    <w:uiPriority w:val="9"/>
    <w:qFormat/>
    <w:rsid w:val="00E21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1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1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2024-01-31T04:04:00Z</dcterms:created>
  <dcterms:modified xsi:type="dcterms:W3CDTF">2024-01-31T04:08:00Z</dcterms:modified>
</cp:coreProperties>
</file>