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Начиная с 2016 года Администрация Хабарского района выполняет полномочия по муниципальному лесному контролю, организации и проведению на территории Хабарского района проверок соблюдения юридическими лицами, индивидуальными предпринимателями и гражданами обязательных требований,  направленных на обеспечение соблюдения законодательства Российской Федерации и Алтайского края, а также муниципальных правовых актов в сфере использования, охраны, защиты, воспроизводства лесов (далее – требования лесного законодательства), находящихся в муниципальной собственности и расположенных на территории муниципального образования Хабарский район Алтайского края.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Уполномоченные должностные лица Органа муниципального лесного контроля состоят в штате отдела муниципального земельного контроля отдела АПК Управления по экономическому развитию и имущественным отношениям Администрации Хабарского района, в должностные обязанности которого входит осуществление муниципального лесного контроля.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Основной функцией уполномоченного должностного лица Органа муниципального лесного контроля является: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1) обеспечение соблюдения требований законодательства в сфере использования, охраны, защиты, воспроизводства лесов, находящихся в собственности муниципального образования Хабарский район;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2) обеспечение соблюдения гражданами, индивидуальными предпринимателями, юридическими лицами, требований лесного законодательства;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3) выявление правонарушений в области использования, охраны, защиты и воспроизводства лесов, находящихся в муниципальной собственности;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4) профилактика правонарушений в области лесного законодательства;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5) выполнение иных требований лесного законодательства.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Муниципальный лесной контроль осуществляется в форме плановых и внеплановых проверок, проводимых посредством документарных и выездных проверок.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Плановые проверки проводятся в соответствии с ежегодным планом проведения проверок (далее – план), разрабатываемым органом муниципального лесного контроля</w:t>
      </w:r>
      <w:r>
        <w:rPr>
          <w:rStyle w:val="a4"/>
          <w:rFonts w:ascii="inherit" w:hAnsi="inherit"/>
          <w:color w:val="413A35"/>
          <w:sz w:val="28"/>
          <w:szCs w:val="28"/>
          <w:bdr w:val="none" w:sz="0" w:space="0" w:color="auto" w:frame="1"/>
        </w:rPr>
        <w:t>,</w:t>
      </w:r>
      <w:r>
        <w:rPr>
          <w:color w:val="413A35"/>
          <w:sz w:val="28"/>
          <w:szCs w:val="28"/>
          <w:bdr w:val="none" w:sz="0" w:space="0" w:color="auto" w:frame="1"/>
        </w:rPr>
        <w:t> в порядке, предусмотренном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 форме, установленной постановлением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План утверждается уполномоченным должностным лицом Органа муниципального лесного контроля по согласованию с прокуратурой Хабарского района в установленном законодательством порядке и </w:t>
      </w:r>
      <w:r>
        <w:rPr>
          <w:color w:val="413A35"/>
          <w:sz w:val="28"/>
          <w:szCs w:val="28"/>
          <w:bdr w:val="none" w:sz="0" w:space="0" w:color="auto" w:frame="1"/>
        </w:rPr>
        <w:lastRenderedPageBreak/>
        <w:t>размещенном на сайте Администрации района        в информационно-телекоммуникационной сети «Интернет».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Внеплановые проверки проводятся при наличии оснований, предусмотренных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По результатам проверки должностными лицами органа муниципального лесного контроля, проводящими проверку, составляется акт по установленной форме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лесного контроля.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В случае выявления при проведении проверки нарушений юридическим лицом, индивидуальным предпринимателем требований лесного законодательства, должностные лица органа муниципального лесного контроля, проводившие проверку, в пределах полномочий, предусмотренных законодательством Российской Федерации: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1) выдают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</w:t>
      </w:r>
      <w:r>
        <w:rPr>
          <w:color w:val="413A35"/>
          <w:sz w:val="28"/>
          <w:szCs w:val="28"/>
          <w:bdr w:val="none" w:sz="0" w:space="0" w:color="auto" w:frame="1"/>
        </w:rPr>
        <w:lastRenderedPageBreak/>
        <w:t>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 (далее – предписание);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2) принимают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‘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При обнаружении в результате проведения мероприятий по муниципальном лесному контролю достаточных данных, указывающих на наличие события административного правонарушения, акт и иные материалы, и документы, подтверждающие наличие события административного правонарушения, направляются должностному лицу, органу, уполномоченному возбуждать дело об административном правонарушении.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При обнаружении в результате проведения мероприятий по муниципальному лесному контролю достаточных данных, указывающих на наличие события преступления, акт и иные материалы и документы, подтверждающие наличие события преступления, направляются должностному лицу, органу, уполномоченному возбуждать уголовное дело.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Орган муниципального лесного контроля осуществляет контроль за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Уполномоченные должностные лица Органа муниципального лесного контроля осуществляют свою деятельность на основании Федерального закона от 26.12.2008 № 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«Федеральный закон № 294-ФЗ»), постановлений Правительства Российской Федерации от 30.06.2010 года № 489 «Об утверждении Правил подготовки органами </w:t>
      </w:r>
      <w:r>
        <w:rPr>
          <w:color w:val="413A35"/>
          <w:sz w:val="28"/>
          <w:szCs w:val="28"/>
          <w:bdr w:val="none" w:sz="0" w:space="0" w:color="auto" w:frame="1"/>
        </w:rPr>
        <w:lastRenderedPageBreak/>
        <w:t>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Заявлений по проверке соблюдения обязательных требований в области лесных отношений в адрес Администрации района не поступало.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В апреле 2020 года в рамках осуществления муниципального лесного контроля совместно с Прокуратурой Хабарского района, пожарной частью ГПС по Хабарскому району и отделом обеспечения полномочий в области лесных отношений по Знаменскому лесничеству были организованы внеплановые и выездные обследования земель сельскохозяйственного назначения на территории Новоильинского, Тополинского, Утянского и Хабарского сельсоветов на предмет фактического наличия или отсутствия опашки, либо минерализованной полосы на земельных участках сельскохозяйственного назначения, граничащих с лесными участками.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В 2020 году работа по профилактике нарушений обязательных требований законодательства в сфере осуществления муниципального лесного контроля на территории Хабарского района строилась в соответствии с программой профилактики нарушений обязательных требований законодательства в сфере осуществления муниципального лесного контроля на территории муниципального образования Хабарский район Алтайского края на 2020 год утвержденной постановлением Администрации Хабарского района Алтайского края от 18.12.2019 № 537.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Работа по осуществлению муниципального лесного контроля на территории муниципального образования Хабарский район Алтайского края будет продолжена.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Информация составлена по состоянию на 20.12.2020 года.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Заведующий сектором муниципального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земельного контроля отдела АПК</w:t>
      </w:r>
    </w:p>
    <w:p w:rsidR="00305451" w:rsidRDefault="00305451" w:rsidP="00305451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Администрации Хабарского района                                                    А.Я. Нонко</w:t>
      </w:r>
    </w:p>
    <w:p w:rsidR="0018191E" w:rsidRDefault="00305451">
      <w:bookmarkStart w:id="0" w:name="_GoBack"/>
      <w:bookmarkEnd w:id="0"/>
    </w:p>
    <w:sectPr w:rsidR="0018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FD"/>
    <w:rsid w:val="00267821"/>
    <w:rsid w:val="00305451"/>
    <w:rsid w:val="00B56A99"/>
    <w:rsid w:val="00C5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2E143-F0BD-43DA-942D-2FE6C77C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2022-12-21T04:54:00Z</dcterms:created>
  <dcterms:modified xsi:type="dcterms:W3CDTF">2022-12-21T04:54:00Z</dcterms:modified>
</cp:coreProperties>
</file>