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82" w:rsidRPr="00883F82" w:rsidRDefault="00883F82" w:rsidP="00883F82">
      <w:pPr>
        <w:pStyle w:val="1"/>
        <w:shd w:val="clear" w:color="auto" w:fill="auto"/>
        <w:ind w:left="20" w:right="20" w:firstLine="700"/>
        <w:jc w:val="center"/>
        <w:rPr>
          <w:b/>
        </w:rPr>
      </w:pPr>
      <w:r w:rsidRPr="00883F82">
        <w:rPr>
          <w:b/>
        </w:rPr>
        <w:t>Ответственность за неформальную занятость</w:t>
      </w:r>
    </w:p>
    <w:p w:rsidR="00883F82" w:rsidRDefault="00883F82">
      <w:pPr>
        <w:pStyle w:val="1"/>
        <w:shd w:val="clear" w:color="auto" w:fill="auto"/>
        <w:ind w:left="20" w:right="20" w:firstLine="700"/>
      </w:pPr>
    </w:p>
    <w:p w:rsidR="00481806" w:rsidRDefault="00883F82">
      <w:pPr>
        <w:pStyle w:val="1"/>
        <w:shd w:val="clear" w:color="auto" w:fill="auto"/>
        <w:ind w:left="20" w:right="20" w:firstLine="700"/>
      </w:pPr>
      <w:r>
        <w:t xml:space="preserve">Согласно ч. 1 ст. 56 ТК РФ под трудовым договором понимается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</w:t>
      </w:r>
      <w:r>
        <w:t>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</w:t>
      </w:r>
      <w:bookmarkStart w:id="0" w:name="_GoBack"/>
      <w:bookmarkEnd w:id="0"/>
      <w:r>
        <w:t>м соглашением, своевременно и в полном размере выплачивать рабо</w:t>
      </w:r>
      <w:r>
        <w:t>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481806" w:rsidRDefault="00883F82">
      <w:pPr>
        <w:pStyle w:val="1"/>
        <w:shd w:val="clear" w:color="auto" w:fill="auto"/>
        <w:ind w:left="20" w:right="20" w:firstLine="700"/>
      </w:pPr>
      <w:r>
        <w:t>Стать</w:t>
      </w:r>
      <w:r>
        <w:t>ей 67 ТК РФ установлено, что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</w:t>
      </w:r>
      <w:r>
        <w:t>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481806" w:rsidRDefault="00883F82">
      <w:pPr>
        <w:pStyle w:val="1"/>
        <w:shd w:val="clear" w:color="auto" w:fill="auto"/>
        <w:ind w:left="20" w:right="20"/>
      </w:pPr>
      <w:r>
        <w:t>Трудовой договор, не оформленный в письменной форме, считается заключенным, если работник приступил к работе с ведома</w:t>
      </w:r>
      <w:r>
        <w:t xml:space="preserve"> или по поручению работодателя или его уполномоченного на это представителя.</w:t>
      </w:r>
    </w:p>
    <w:p w:rsidR="00481806" w:rsidRDefault="00883F82">
      <w:pPr>
        <w:pStyle w:val="1"/>
        <w:shd w:val="clear" w:color="auto" w:fill="auto"/>
        <w:ind w:left="20" w:right="20"/>
      </w:pPr>
      <w: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</w:t>
      </w:r>
      <w:r>
        <w:t>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</w:t>
      </w:r>
      <w:r>
        <w:t>тношениями, если иное не установлено судом.</w:t>
      </w:r>
    </w:p>
    <w:p w:rsidR="00481806" w:rsidRDefault="00883F82">
      <w:pPr>
        <w:pStyle w:val="1"/>
        <w:shd w:val="clear" w:color="auto" w:fill="auto"/>
        <w:ind w:left="20" w:right="20" w:firstLine="700"/>
      </w:pPr>
      <w:r>
        <w:t xml:space="preserve">Так, в ходе проверки деятельности в «Кировском» отделении АО «им. </w:t>
      </w:r>
      <w:r>
        <w:t>Гастелло» прокуратурой Хабарского района было установлено, что 11.12.2024 гражданка Б. была допущена к работе в качестве оператора машинного доения</w:t>
      </w:r>
      <w:r>
        <w:t xml:space="preserve"> без заключения трудового договора, без прохождения обязательного медицинского осмотра. На 17.12.2024, то есть по истечении 3 рабочих дней с Б. трудовой договор заключен не был, что является существенным нарушением норм трудового законодательства Российско</w:t>
      </w:r>
      <w:r>
        <w:t xml:space="preserve">й Федерации. Отработав в «Кировском» отделении АО «им. </w:t>
      </w:r>
      <w:r>
        <w:t>Гастелло» 18 дней заработная плата Б. выплачена не была, обязательные выплаты в Социальный Фонд России не отчислены.</w:t>
      </w:r>
    </w:p>
    <w:p w:rsidR="00481806" w:rsidRDefault="00883F82">
      <w:pPr>
        <w:pStyle w:val="1"/>
        <w:shd w:val="clear" w:color="auto" w:fill="auto"/>
        <w:ind w:left="20" w:right="20" w:firstLine="700"/>
      </w:pPr>
      <w:r>
        <w:t xml:space="preserve">По результатам проверки в отношении ответственного лица АО «им. </w:t>
      </w:r>
      <w:r>
        <w:t>Гастелло» возбуждено а</w:t>
      </w:r>
      <w:r>
        <w:t xml:space="preserve">дминистративное производство по ч.4 ст.5.27 КоАП РФ, материал направлен в Государственную инспекцию труда РФ для рассмотрения, в адрес АО «им. </w:t>
      </w:r>
      <w:r>
        <w:t>Гастелло» внесено представление.</w:t>
      </w:r>
    </w:p>
    <w:p w:rsidR="00481806" w:rsidRDefault="00883F82">
      <w:pPr>
        <w:pStyle w:val="1"/>
        <w:shd w:val="clear" w:color="auto" w:fill="auto"/>
        <w:ind w:left="20" w:right="20" w:firstLine="700"/>
      </w:pPr>
      <w:r>
        <w:t>По итогам рассмотрения административного материала Г</w:t>
      </w:r>
      <w:r>
        <w:t>осударственная инспекция тру</w:t>
      </w:r>
      <w:r>
        <w:t>да ответственное лицо привлечено к административной ответственности в виде штрафа 11000 рублей.</w:t>
      </w:r>
    </w:p>
    <w:sectPr w:rsidR="00481806">
      <w:type w:val="continuous"/>
      <w:pgSz w:w="11909" w:h="16838"/>
      <w:pgMar w:top="840" w:right="1262" w:bottom="840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82" w:rsidRDefault="00883F82">
      <w:r>
        <w:separator/>
      </w:r>
    </w:p>
  </w:endnote>
  <w:endnote w:type="continuationSeparator" w:id="0">
    <w:p w:rsidR="00883F82" w:rsidRDefault="0088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82" w:rsidRDefault="00883F82"/>
  </w:footnote>
  <w:footnote w:type="continuationSeparator" w:id="0">
    <w:p w:rsidR="00883F82" w:rsidRDefault="00883F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06"/>
    <w:rsid w:val="00481806"/>
    <w:rsid w:val="008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5D36D-6DC7-4DE4-B58B-08313D0D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Василий Дятлов</cp:lastModifiedBy>
  <cp:revision>1</cp:revision>
  <dcterms:created xsi:type="dcterms:W3CDTF">2025-04-03T09:36:00Z</dcterms:created>
  <dcterms:modified xsi:type="dcterms:W3CDTF">2025-04-03T09:37:00Z</dcterms:modified>
</cp:coreProperties>
</file>