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9E" w:rsidRDefault="00593B9E" w:rsidP="00593B9E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разжигание костров в условиях особого противопожарного режима.</w:t>
      </w:r>
    </w:p>
    <w:p w:rsidR="00593B9E" w:rsidRDefault="00593B9E" w:rsidP="00593B9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06.05.2025 г. в Хабарском районе произошло 35 пожаров. Из них, в весенний пожароопасный период,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произошло 27 </w:t>
      </w:r>
      <w:r w:rsidRPr="00593B9E">
        <w:rPr>
          <w:rFonts w:ascii="Times New Roman" w:hAnsi="Times New Roman" w:cs="Times New Roman"/>
          <w:sz w:val="28"/>
        </w:rPr>
        <w:t>ландшафтных пожаров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35642D" w:rsidRDefault="00593B9E" w:rsidP="00593B9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Ландшафтный пожар - </w:t>
      </w:r>
      <w:r w:rsidRPr="00593B9E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>пожар,</w:t>
      </w:r>
      <w:r w:rsidRPr="00593B9E">
        <w:rPr>
          <w:rFonts w:ascii="Times New Roman" w:hAnsi="Times New Roman" w:cs="Times New Roman"/>
          <w:sz w:val="28"/>
        </w:rPr>
        <w:t xml:space="preserve"> охватывающий различные компоненты ландшафт</w:t>
      </w:r>
      <w:r>
        <w:rPr>
          <w:rFonts w:ascii="Times New Roman" w:hAnsi="Times New Roman" w:cs="Times New Roman"/>
          <w:sz w:val="28"/>
        </w:rPr>
        <w:t>а: лесные; торфяные;</w:t>
      </w:r>
      <w:r w:rsidRPr="00593B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степные; камышовые; п</w:t>
      </w:r>
      <w:r w:rsidRPr="00593B9E">
        <w:rPr>
          <w:rFonts w:ascii="Times New Roman" w:hAnsi="Times New Roman" w:cs="Times New Roman"/>
          <w:sz w:val="28"/>
        </w:rPr>
        <w:t>олевые</w:t>
      </w:r>
      <w:r>
        <w:rPr>
          <w:rFonts w:ascii="Times New Roman" w:hAnsi="Times New Roman" w:cs="Times New Roman"/>
          <w:sz w:val="28"/>
        </w:rPr>
        <w:t>.</w:t>
      </w:r>
      <w:r w:rsidRPr="00593B9E">
        <w:rPr>
          <w:rFonts w:ascii="Times New Roman" w:hAnsi="Times New Roman" w:cs="Times New Roman"/>
          <w:sz w:val="28"/>
        </w:rPr>
        <w:t xml:space="preserve"> </w:t>
      </w:r>
    </w:p>
    <w:p w:rsidR="00593B9E" w:rsidRDefault="00593B9E" w:rsidP="00593B9E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593B9E">
        <w:rPr>
          <w:rFonts w:ascii="Times New Roman" w:hAnsi="Times New Roman" w:cs="Times New Roman"/>
          <w:sz w:val="28"/>
          <w:u w:val="single"/>
        </w:rPr>
        <w:t>Все пожары произошли по вине человека!</w:t>
      </w:r>
    </w:p>
    <w:p w:rsidR="00593B9E" w:rsidRPr="00593B9E" w:rsidRDefault="00593B9E" w:rsidP="00593B9E">
      <w:pPr>
        <w:ind w:firstLine="709"/>
        <w:rPr>
          <w:rFonts w:ascii="Times New Roman" w:hAnsi="Times New Roman" w:cs="Times New Roman"/>
          <w:sz w:val="28"/>
        </w:rPr>
      </w:pPr>
      <w:r w:rsidRPr="00593B9E">
        <w:rPr>
          <w:rFonts w:ascii="Times New Roman" w:hAnsi="Times New Roman" w:cs="Times New Roman"/>
          <w:sz w:val="28"/>
        </w:rPr>
        <w:t>В условиях особого противопожарного режима</w:t>
      </w:r>
      <w:r>
        <w:rPr>
          <w:rFonts w:ascii="Times New Roman" w:hAnsi="Times New Roman" w:cs="Times New Roman"/>
          <w:sz w:val="28"/>
        </w:rPr>
        <w:t>, введённого с 11.04.2025 г. штраф для физических лиц за разжигание костров, составляет 10000 р.</w:t>
      </w:r>
    </w:p>
    <w:sectPr w:rsidR="00593B9E" w:rsidRPr="0059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7B"/>
    <w:rsid w:val="0035642D"/>
    <w:rsid w:val="00593B9E"/>
    <w:rsid w:val="00D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BC94"/>
  <w15:chartTrackingRefBased/>
  <w15:docId w15:val="{C5AD7284-A8B7-494C-8F33-427F1411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3</cp:revision>
  <dcterms:created xsi:type="dcterms:W3CDTF">2025-05-06T01:52:00Z</dcterms:created>
  <dcterms:modified xsi:type="dcterms:W3CDTF">2025-05-06T02:05:00Z</dcterms:modified>
</cp:coreProperties>
</file>