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62" w:rsidRPr="00AB2E5B" w:rsidRDefault="00666400" w:rsidP="00520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E5B">
        <w:rPr>
          <w:rFonts w:ascii="Times New Roman" w:hAnsi="Times New Roman" w:cs="Times New Roman"/>
          <w:sz w:val="28"/>
          <w:szCs w:val="28"/>
        </w:rPr>
        <w:t>Перед отпуском убедитесь в отсутствии налоговой задолженности</w:t>
      </w:r>
    </w:p>
    <w:p w:rsidR="00666400" w:rsidRPr="005A3CAB" w:rsidRDefault="00666400" w:rsidP="003A48B4">
      <w:pPr>
        <w:jc w:val="both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sz w:val="24"/>
          <w:szCs w:val="24"/>
        </w:rPr>
        <w:t xml:space="preserve">Межрайонная ИФНС России № </w:t>
      </w:r>
      <w:r w:rsidR="009C7850" w:rsidRPr="005A3CAB">
        <w:rPr>
          <w:rFonts w:ascii="Times New Roman" w:hAnsi="Times New Roman" w:cs="Times New Roman"/>
          <w:sz w:val="24"/>
          <w:szCs w:val="24"/>
        </w:rPr>
        <w:t>4</w:t>
      </w:r>
      <w:r w:rsidRPr="005A3CAB">
        <w:rPr>
          <w:rFonts w:ascii="Times New Roman" w:hAnsi="Times New Roman" w:cs="Times New Roman"/>
          <w:sz w:val="24"/>
          <w:szCs w:val="24"/>
        </w:rPr>
        <w:t xml:space="preserve"> по </w:t>
      </w:r>
      <w:r w:rsidR="009C7850" w:rsidRPr="005A3CAB">
        <w:rPr>
          <w:rFonts w:ascii="Times New Roman" w:hAnsi="Times New Roman" w:cs="Times New Roman"/>
          <w:sz w:val="24"/>
          <w:szCs w:val="24"/>
        </w:rPr>
        <w:t>Алтайскому краю</w:t>
      </w:r>
      <w:r w:rsidRPr="005A3CAB">
        <w:rPr>
          <w:rFonts w:ascii="Times New Roman" w:hAnsi="Times New Roman" w:cs="Times New Roman"/>
          <w:sz w:val="24"/>
          <w:szCs w:val="24"/>
        </w:rPr>
        <w:t xml:space="preserve"> информирует, что для граждан, имеющих задолженность перед бюджетом, действует запрет на выезд за пределы России.</w:t>
      </w:r>
    </w:p>
    <w:p w:rsidR="00666400" w:rsidRPr="005A3CAB" w:rsidRDefault="00666400" w:rsidP="003A48B4">
      <w:pPr>
        <w:jc w:val="both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sz w:val="24"/>
          <w:szCs w:val="24"/>
        </w:rPr>
        <w:t>Уточнить свои налоговые обязательства и проверить информацию о наличии или отсутствии задолженности по налогам можно следующими способами:</w:t>
      </w:r>
    </w:p>
    <w:p w:rsidR="00666400" w:rsidRPr="005A3CAB" w:rsidRDefault="00074BF6" w:rsidP="003A4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6400" w:rsidRPr="005A3CAB">
        <w:rPr>
          <w:rFonts w:ascii="Times New Roman" w:hAnsi="Times New Roman" w:cs="Times New Roman"/>
          <w:sz w:val="24"/>
          <w:szCs w:val="24"/>
        </w:rPr>
        <w:t>с помощью интернет-сервиса «Личный кабинет налогоплательщика для физических лиц» на сайте ФНС России;</w:t>
      </w:r>
    </w:p>
    <w:p w:rsidR="00666400" w:rsidRPr="005A3CAB" w:rsidRDefault="00074BF6" w:rsidP="003A4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6400" w:rsidRPr="005A3CAB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услуг;</w:t>
      </w:r>
    </w:p>
    <w:p w:rsidR="00666400" w:rsidRPr="005A3CAB" w:rsidRDefault="00074BF6" w:rsidP="003A4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6400" w:rsidRPr="005A3CAB">
        <w:rPr>
          <w:rFonts w:ascii="Times New Roman" w:hAnsi="Times New Roman" w:cs="Times New Roman"/>
          <w:sz w:val="24"/>
          <w:szCs w:val="24"/>
        </w:rPr>
        <w:t>посредством СМС-информирования;</w:t>
      </w:r>
    </w:p>
    <w:p w:rsidR="00666400" w:rsidRDefault="00074BF6" w:rsidP="003A4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6400" w:rsidRPr="005A3CAB">
        <w:rPr>
          <w:rFonts w:ascii="Times New Roman" w:hAnsi="Times New Roman" w:cs="Times New Roman"/>
          <w:sz w:val="24"/>
          <w:szCs w:val="24"/>
        </w:rPr>
        <w:t>лично обратившись в МФЦ либо налоговый орган.</w:t>
      </w:r>
    </w:p>
    <w:p w:rsidR="003A48B4" w:rsidRPr="003A48B4" w:rsidRDefault="003A48B4" w:rsidP="003A48B4">
      <w:pPr>
        <w:jc w:val="both"/>
        <w:rPr>
          <w:rFonts w:ascii="Times New Roman" w:hAnsi="Times New Roman" w:cs="Times New Roman"/>
          <w:sz w:val="24"/>
          <w:szCs w:val="24"/>
        </w:rPr>
      </w:pPr>
      <w:r w:rsidRPr="003A48B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9861E6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Pr="003A48B4">
        <w:rPr>
          <w:rFonts w:ascii="Times New Roman" w:hAnsi="Times New Roman" w:cs="Times New Roman"/>
          <w:sz w:val="24"/>
          <w:szCs w:val="24"/>
        </w:rPr>
        <w:t xml:space="preserve">личного посещения для получения услуг можно обратиться в центральное отделение инспекции, расположенное по адресу: </w:t>
      </w:r>
      <w:proofErr w:type="spellStart"/>
      <w:r w:rsidRPr="003A48B4">
        <w:rPr>
          <w:rFonts w:ascii="Times New Roman" w:hAnsi="Times New Roman" w:cs="Times New Roman"/>
          <w:sz w:val="24"/>
          <w:szCs w:val="24"/>
        </w:rPr>
        <w:t>г.Новоалтайск</w:t>
      </w:r>
      <w:proofErr w:type="spellEnd"/>
      <w:r w:rsidRPr="003A48B4">
        <w:rPr>
          <w:rFonts w:ascii="Times New Roman" w:hAnsi="Times New Roman" w:cs="Times New Roman"/>
          <w:sz w:val="24"/>
          <w:szCs w:val="24"/>
        </w:rPr>
        <w:t>, ул.А</w:t>
      </w:r>
      <w:r w:rsidR="009861E6">
        <w:rPr>
          <w:rFonts w:ascii="Times New Roman" w:hAnsi="Times New Roman" w:cs="Times New Roman"/>
          <w:sz w:val="24"/>
          <w:szCs w:val="24"/>
        </w:rPr>
        <w:t>натолия,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A48B4">
        <w:rPr>
          <w:rFonts w:ascii="Times New Roman" w:hAnsi="Times New Roman" w:cs="Times New Roman"/>
          <w:sz w:val="24"/>
          <w:szCs w:val="24"/>
        </w:rPr>
        <w:t xml:space="preserve">. В соответствии с установленным графиком, обслуживание налогоплательщиков в центральном отделении осуществляется с понедельника по четверг с 9:00 до 18:00, в пятницу – с 9:00 до 16:45. Суббота и воскресенье - выходные дни. </w:t>
      </w:r>
    </w:p>
    <w:p w:rsidR="003A48B4" w:rsidRPr="005A3CAB" w:rsidRDefault="003A48B4" w:rsidP="003A48B4">
      <w:pPr>
        <w:jc w:val="both"/>
        <w:rPr>
          <w:rFonts w:ascii="Times New Roman" w:hAnsi="Times New Roman" w:cs="Times New Roman"/>
          <w:sz w:val="24"/>
          <w:szCs w:val="24"/>
        </w:rPr>
      </w:pPr>
      <w:r w:rsidRPr="003A48B4">
        <w:rPr>
          <w:rFonts w:ascii="Times New Roman" w:hAnsi="Times New Roman" w:cs="Times New Roman"/>
          <w:sz w:val="24"/>
          <w:szCs w:val="24"/>
        </w:rPr>
        <w:t xml:space="preserve">Обращаем внимание, что единый график приема посетителей действует как в операционных залах центрального офиса в </w:t>
      </w:r>
      <w:r w:rsidR="009861E6">
        <w:rPr>
          <w:rFonts w:ascii="Times New Roman" w:hAnsi="Times New Roman" w:cs="Times New Roman"/>
          <w:sz w:val="24"/>
          <w:szCs w:val="24"/>
        </w:rPr>
        <w:t xml:space="preserve">Новоалтайске, </w:t>
      </w:r>
      <w:r w:rsidR="009861E6" w:rsidRPr="003A48B4">
        <w:rPr>
          <w:rFonts w:ascii="Times New Roman" w:hAnsi="Times New Roman" w:cs="Times New Roman"/>
          <w:sz w:val="24"/>
          <w:szCs w:val="24"/>
        </w:rPr>
        <w:t>так</w:t>
      </w:r>
      <w:r w:rsidRPr="003A48B4">
        <w:rPr>
          <w:rFonts w:ascii="Times New Roman" w:hAnsi="Times New Roman" w:cs="Times New Roman"/>
          <w:sz w:val="24"/>
          <w:szCs w:val="24"/>
        </w:rPr>
        <w:t xml:space="preserve"> и в территориально обособленных рабочих местах (ТОРМ) в городах </w:t>
      </w:r>
      <w:r w:rsidR="009861E6">
        <w:rPr>
          <w:rFonts w:ascii="Times New Roman" w:hAnsi="Times New Roman" w:cs="Times New Roman"/>
          <w:sz w:val="24"/>
          <w:szCs w:val="24"/>
        </w:rPr>
        <w:t>Заринске</w:t>
      </w:r>
      <w:r w:rsidRPr="003A48B4">
        <w:rPr>
          <w:rFonts w:ascii="Times New Roman" w:hAnsi="Times New Roman" w:cs="Times New Roman"/>
          <w:sz w:val="24"/>
          <w:szCs w:val="24"/>
        </w:rPr>
        <w:t xml:space="preserve">, </w:t>
      </w:r>
      <w:r w:rsidR="009861E6">
        <w:rPr>
          <w:rFonts w:ascii="Times New Roman" w:hAnsi="Times New Roman" w:cs="Times New Roman"/>
          <w:sz w:val="24"/>
          <w:szCs w:val="24"/>
        </w:rPr>
        <w:t>Камне-на-Оби</w:t>
      </w:r>
      <w:r w:rsidRPr="003A48B4">
        <w:rPr>
          <w:rFonts w:ascii="Times New Roman" w:hAnsi="Times New Roman" w:cs="Times New Roman"/>
          <w:sz w:val="24"/>
          <w:szCs w:val="24"/>
        </w:rPr>
        <w:t xml:space="preserve">, </w:t>
      </w:r>
      <w:r w:rsidR="009861E6">
        <w:rPr>
          <w:rFonts w:ascii="Times New Roman" w:hAnsi="Times New Roman" w:cs="Times New Roman"/>
          <w:sz w:val="24"/>
          <w:szCs w:val="24"/>
        </w:rPr>
        <w:t xml:space="preserve">Славгороде. </w:t>
      </w:r>
      <w:proofErr w:type="spellStart"/>
      <w:r w:rsidR="009861E6">
        <w:rPr>
          <w:rFonts w:ascii="Times New Roman" w:hAnsi="Times New Roman" w:cs="Times New Roman"/>
          <w:sz w:val="24"/>
          <w:szCs w:val="24"/>
        </w:rPr>
        <w:t>п</w:t>
      </w:r>
      <w:r w:rsidR="004B6D7B">
        <w:rPr>
          <w:rFonts w:ascii="Times New Roman" w:hAnsi="Times New Roman" w:cs="Times New Roman"/>
          <w:sz w:val="24"/>
          <w:szCs w:val="24"/>
        </w:rPr>
        <w:t>гт.Благовещенке</w:t>
      </w:r>
      <w:proofErr w:type="spellEnd"/>
      <w:r w:rsidR="004B6D7B">
        <w:rPr>
          <w:rFonts w:ascii="Times New Roman" w:hAnsi="Times New Roman" w:cs="Times New Roman"/>
          <w:sz w:val="24"/>
          <w:szCs w:val="24"/>
        </w:rPr>
        <w:t>, селе Павловске</w:t>
      </w:r>
      <w:r w:rsidR="0042052E">
        <w:rPr>
          <w:rFonts w:ascii="Times New Roman" w:hAnsi="Times New Roman" w:cs="Times New Roman"/>
          <w:sz w:val="24"/>
          <w:szCs w:val="24"/>
        </w:rPr>
        <w:t>.</w:t>
      </w:r>
      <w:r w:rsidR="00BD1D5D">
        <w:rPr>
          <w:rFonts w:ascii="Times New Roman" w:hAnsi="Times New Roman" w:cs="Times New Roman"/>
          <w:sz w:val="24"/>
          <w:szCs w:val="24"/>
        </w:rPr>
        <w:t xml:space="preserve"> </w:t>
      </w:r>
      <w:r w:rsidR="0042052E">
        <w:rPr>
          <w:rFonts w:ascii="Times New Roman" w:hAnsi="Times New Roman" w:cs="Times New Roman"/>
          <w:sz w:val="24"/>
          <w:szCs w:val="24"/>
        </w:rPr>
        <w:t>В</w:t>
      </w:r>
      <w:r w:rsidR="004B6D7B">
        <w:rPr>
          <w:rFonts w:ascii="Times New Roman" w:hAnsi="Times New Roman" w:cs="Times New Roman"/>
          <w:sz w:val="24"/>
          <w:szCs w:val="24"/>
        </w:rPr>
        <w:t xml:space="preserve"> ТОРМ </w:t>
      </w:r>
      <w:proofErr w:type="spellStart"/>
      <w:r w:rsidR="00906A6C">
        <w:rPr>
          <w:rFonts w:ascii="Times New Roman" w:hAnsi="Times New Roman" w:cs="Times New Roman"/>
          <w:sz w:val="24"/>
          <w:szCs w:val="24"/>
        </w:rPr>
        <w:t>р.п.</w:t>
      </w:r>
      <w:r w:rsidR="004B6D7B">
        <w:rPr>
          <w:rFonts w:ascii="Times New Roman" w:hAnsi="Times New Roman" w:cs="Times New Roman"/>
          <w:sz w:val="24"/>
          <w:szCs w:val="24"/>
        </w:rPr>
        <w:t>Тальменк</w:t>
      </w:r>
      <w:r w:rsidR="00906A6C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proofErr w:type="spellEnd"/>
      <w:r w:rsidR="004B6D7B" w:rsidRPr="004B6D7B">
        <w:t xml:space="preserve"> </w:t>
      </w:r>
      <w:r w:rsidR="004B6D7B" w:rsidRPr="004B6D7B">
        <w:rPr>
          <w:rFonts w:ascii="Times New Roman" w:hAnsi="Times New Roman" w:cs="Times New Roman"/>
          <w:sz w:val="24"/>
          <w:szCs w:val="24"/>
        </w:rPr>
        <w:t>обслуживание налогоплательщиков</w:t>
      </w:r>
      <w:r w:rsidR="004B6D7B" w:rsidRPr="004B6D7B">
        <w:t xml:space="preserve"> </w:t>
      </w:r>
      <w:r w:rsidR="004B6D7B" w:rsidRPr="004B6D7B">
        <w:rPr>
          <w:rFonts w:ascii="Times New Roman" w:hAnsi="Times New Roman" w:cs="Times New Roman"/>
          <w:sz w:val="24"/>
          <w:szCs w:val="24"/>
        </w:rPr>
        <w:t xml:space="preserve">осуществляется с понедельника по четверг с </w:t>
      </w:r>
      <w:r w:rsidR="004B6D7B">
        <w:rPr>
          <w:rFonts w:ascii="Times New Roman" w:hAnsi="Times New Roman" w:cs="Times New Roman"/>
          <w:sz w:val="24"/>
          <w:szCs w:val="24"/>
        </w:rPr>
        <w:t>8</w:t>
      </w:r>
      <w:r w:rsidR="004B6D7B" w:rsidRPr="004B6D7B">
        <w:rPr>
          <w:rFonts w:ascii="Times New Roman" w:hAnsi="Times New Roman" w:cs="Times New Roman"/>
          <w:sz w:val="24"/>
          <w:szCs w:val="24"/>
        </w:rPr>
        <w:t>:00 до 1</w:t>
      </w:r>
      <w:r w:rsidR="004B6D7B">
        <w:rPr>
          <w:rFonts w:ascii="Times New Roman" w:hAnsi="Times New Roman" w:cs="Times New Roman"/>
          <w:sz w:val="24"/>
          <w:szCs w:val="24"/>
        </w:rPr>
        <w:t>7</w:t>
      </w:r>
      <w:r w:rsidR="004B6D7B" w:rsidRPr="004B6D7B">
        <w:rPr>
          <w:rFonts w:ascii="Times New Roman" w:hAnsi="Times New Roman" w:cs="Times New Roman"/>
          <w:sz w:val="24"/>
          <w:szCs w:val="24"/>
        </w:rPr>
        <w:t xml:space="preserve">:00, в пятницу – с </w:t>
      </w:r>
      <w:r w:rsidR="004B6D7B">
        <w:rPr>
          <w:rFonts w:ascii="Times New Roman" w:hAnsi="Times New Roman" w:cs="Times New Roman"/>
          <w:sz w:val="24"/>
          <w:szCs w:val="24"/>
        </w:rPr>
        <w:t>8</w:t>
      </w:r>
      <w:r w:rsidR="004B6D7B" w:rsidRPr="004B6D7B">
        <w:rPr>
          <w:rFonts w:ascii="Times New Roman" w:hAnsi="Times New Roman" w:cs="Times New Roman"/>
          <w:sz w:val="24"/>
          <w:szCs w:val="24"/>
        </w:rPr>
        <w:t>:00 до 1</w:t>
      </w:r>
      <w:r w:rsidR="004B6D7B">
        <w:rPr>
          <w:rFonts w:ascii="Times New Roman" w:hAnsi="Times New Roman" w:cs="Times New Roman"/>
          <w:sz w:val="24"/>
          <w:szCs w:val="24"/>
        </w:rPr>
        <w:t>5</w:t>
      </w:r>
      <w:r w:rsidR="004B6D7B" w:rsidRPr="004B6D7B">
        <w:rPr>
          <w:rFonts w:ascii="Times New Roman" w:hAnsi="Times New Roman" w:cs="Times New Roman"/>
          <w:sz w:val="24"/>
          <w:szCs w:val="24"/>
        </w:rPr>
        <w:t>:45. Суббота и воскресенье - выходные дни.</w:t>
      </w:r>
    </w:p>
    <w:p w:rsidR="00666400" w:rsidRPr="005A3CAB" w:rsidRDefault="00666400" w:rsidP="003A48B4">
      <w:pPr>
        <w:jc w:val="both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sz w:val="24"/>
          <w:szCs w:val="24"/>
        </w:rPr>
        <w:t>Инспекция напоминает, чтобы получать сообщения о наличии задолженности необходимо представить согласие на информирование о задолженности в налоговый орган по почте, лично или с помощью интернет-сервиса «Личный кабинет налогоплательщика для физических лиц»: в разделе «Настройки профиля» нужно заполнить обращение «Информирование о задолженности».</w:t>
      </w:r>
    </w:p>
    <w:p w:rsidR="00666400" w:rsidRPr="005A3CAB" w:rsidRDefault="00666400" w:rsidP="00666400">
      <w:pPr>
        <w:rPr>
          <w:rFonts w:ascii="Times New Roman" w:hAnsi="Times New Roman" w:cs="Times New Roman"/>
          <w:sz w:val="24"/>
          <w:szCs w:val="24"/>
        </w:rPr>
      </w:pPr>
    </w:p>
    <w:sectPr w:rsidR="00666400" w:rsidRPr="005A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00"/>
    <w:rsid w:val="00074BF6"/>
    <w:rsid w:val="003A48B4"/>
    <w:rsid w:val="0042052E"/>
    <w:rsid w:val="004B6D7B"/>
    <w:rsid w:val="0052076F"/>
    <w:rsid w:val="005A3CAB"/>
    <w:rsid w:val="00666400"/>
    <w:rsid w:val="00906A6C"/>
    <w:rsid w:val="009861E6"/>
    <w:rsid w:val="009C7850"/>
    <w:rsid w:val="00A56662"/>
    <w:rsid w:val="00AB2E5B"/>
    <w:rsid w:val="00B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4444B-830F-4080-A7C6-561A21E4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Краева Оксана Викторовна</cp:lastModifiedBy>
  <cp:revision>13</cp:revision>
  <dcterms:created xsi:type="dcterms:W3CDTF">2025-05-26T03:59:00Z</dcterms:created>
  <dcterms:modified xsi:type="dcterms:W3CDTF">2025-05-27T07:36:00Z</dcterms:modified>
</cp:coreProperties>
</file>