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42508E" w:rsidRPr="00023E07" w:rsidTr="00FA3895">
        <w:trPr>
          <w:trHeight w:val="1040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545199" w:rsidRPr="00545199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t xml:space="preserve">                </w:t>
            </w:r>
            <w:r w:rsidR="00545199">
              <w:t xml:space="preserve">                                                                                                 </w:t>
            </w:r>
            <w:r w:rsidRPr="00545199">
              <w:rPr>
                <w:rFonts w:ascii="Times New Roman" w:hAnsi="Times New Roman"/>
              </w:rPr>
              <w:t xml:space="preserve">                </w:t>
            </w:r>
          </w:p>
          <w:p w:rsidR="00023E07" w:rsidRPr="00E508BA" w:rsidRDefault="00545199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AF3201">
              <w:rPr>
                <w:rFonts w:ascii="Times New Roman" w:hAnsi="Times New Roman"/>
                <w:noProof/>
                <w:sz w:val="32"/>
                <w:szCs w:val="32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FA3895">
        <w:trPr>
          <w:trHeight w:val="714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7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77"/>
              <w:gridCol w:w="1123"/>
              <w:gridCol w:w="1381"/>
              <w:gridCol w:w="507"/>
              <w:gridCol w:w="507"/>
              <w:gridCol w:w="507"/>
              <w:gridCol w:w="507"/>
              <w:gridCol w:w="374"/>
              <w:gridCol w:w="1644"/>
            </w:tblGrid>
            <w:tr w:rsidR="00E864C1" w:rsidRPr="00C61B04" w:rsidTr="00FA3895">
              <w:trPr>
                <w:trHeight w:val="384"/>
              </w:trPr>
              <w:tc>
                <w:tcPr>
                  <w:tcW w:w="28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9B421E" w:rsidP="00BC0B5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group id="Group 61" o:spid="_x0000_s1026" style="position:absolute;left:0;text-align:left;margin-left:-3.45pt;margin-top:45.1pt;width:246.95pt;height:10.4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  <v:stroke startarrowwidth="narrow" startarrowlength="short" endarrowwidth="narrow" endarrowlength="short"/>
                          </v:line>
                        </v:group>
  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  <v:stroke startarrowwidth="narrow" startarrowlength="short" endarrowwidth="narrow" endarrowlength="short"/>
                          </v:line>
      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  <v:stroke startarrowwidth="narrow" startarrowlength="short" endarrowwidth="narrow" endarrowlength="short"/>
                          </v:line>
                        </v:group>
                      </v:group>
                    </w:pict>
                  </w:r>
                  <w:r w:rsidR="004E0B0A">
                    <w:rPr>
                      <w:rFonts w:eastAsia="Calibri"/>
                      <w:sz w:val="28"/>
                      <w:szCs w:val="28"/>
                    </w:rPr>
                    <w:t>29.01</w:t>
                  </w:r>
                </w:p>
              </w:tc>
              <w:tc>
                <w:tcPr>
                  <w:tcW w:w="1123" w:type="dxa"/>
                  <w:shd w:val="clear" w:color="auto" w:fill="auto"/>
                </w:tcPr>
                <w:p w:rsidR="00E864C1" w:rsidRPr="00C61B04" w:rsidRDefault="00597FC7" w:rsidP="00952FD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E8530A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1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4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E0B0A" w:rsidP="000F1AC0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27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B952D7">
        <w:trPr>
          <w:trHeight w:val="80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:rsidR="000F1AC0" w:rsidRDefault="0042508E" w:rsidP="00597FC7">
            <w:pPr>
              <w:jc w:val="both"/>
              <w:rPr>
                <w:sz w:val="28"/>
                <w:szCs w:val="28"/>
              </w:rPr>
            </w:pPr>
            <w:r w:rsidRPr="00D7470D">
              <w:rPr>
                <w:sz w:val="28"/>
                <w:szCs w:val="28"/>
              </w:rPr>
              <w:softHyphen/>
            </w:r>
            <w:r w:rsidR="000F1AC0" w:rsidRPr="00374292">
              <w:rPr>
                <w:sz w:val="28"/>
                <w:szCs w:val="28"/>
              </w:rPr>
              <w:t>Об</w:t>
            </w:r>
            <w:r w:rsidR="00D127FD"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 xml:space="preserve"> утверждении</w:t>
            </w:r>
            <w:r w:rsidR="00D127FD">
              <w:rPr>
                <w:sz w:val="28"/>
                <w:szCs w:val="28"/>
              </w:rPr>
              <w:t xml:space="preserve">   </w:t>
            </w:r>
            <w:r w:rsidR="000F1AC0" w:rsidRPr="00374292">
              <w:rPr>
                <w:sz w:val="28"/>
                <w:szCs w:val="28"/>
              </w:rPr>
              <w:t xml:space="preserve"> актуализированн</w:t>
            </w:r>
            <w:r w:rsidR="000F1AC0">
              <w:rPr>
                <w:sz w:val="28"/>
                <w:szCs w:val="28"/>
              </w:rPr>
              <w:t>ых</w:t>
            </w:r>
          </w:p>
          <w:p w:rsidR="004D450F" w:rsidRDefault="00D127FD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1AC0" w:rsidRPr="003742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>20</w:t>
            </w:r>
            <w:r w:rsidR="00FA3895">
              <w:rPr>
                <w:sz w:val="28"/>
                <w:szCs w:val="28"/>
              </w:rPr>
              <w:t>2</w:t>
            </w:r>
            <w:r w:rsidR="00E8530A">
              <w:rPr>
                <w:sz w:val="28"/>
                <w:szCs w:val="28"/>
              </w:rPr>
              <w:t>5</w:t>
            </w:r>
            <w:r w:rsidR="000F1AC0" w:rsidRPr="00374292">
              <w:rPr>
                <w:sz w:val="28"/>
                <w:szCs w:val="28"/>
              </w:rPr>
              <w:t xml:space="preserve"> год </w:t>
            </w:r>
            <w:r w:rsidR="000F1AC0" w:rsidRPr="004D450F">
              <w:rPr>
                <w:sz w:val="28"/>
                <w:szCs w:val="28"/>
              </w:rPr>
              <w:t>«</w:t>
            </w:r>
            <w:r w:rsidR="004D450F" w:rsidRPr="004D450F">
              <w:rPr>
                <w:sz w:val="28"/>
                <w:szCs w:val="28"/>
              </w:rPr>
              <w:t>Требовани</w:t>
            </w:r>
            <w:r w:rsidR="004D450F">
              <w:rPr>
                <w:sz w:val="28"/>
                <w:szCs w:val="28"/>
              </w:rPr>
              <w:t>й</w:t>
            </w:r>
            <w:r w:rsidR="004D450F" w:rsidRPr="004D450F">
              <w:rPr>
                <w:sz w:val="28"/>
                <w:szCs w:val="28"/>
              </w:rPr>
              <w:t xml:space="preserve"> к закупаемым </w:t>
            </w:r>
          </w:p>
          <w:p w:rsidR="004D450F" w:rsidRDefault="004D450F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 xml:space="preserve">Администрацией </w:t>
            </w:r>
            <w:r>
              <w:rPr>
                <w:sz w:val="28"/>
                <w:szCs w:val="28"/>
              </w:rPr>
              <w:t xml:space="preserve">  </w:t>
            </w:r>
            <w:r w:rsidRPr="004D450F">
              <w:rPr>
                <w:sz w:val="28"/>
                <w:szCs w:val="28"/>
              </w:rPr>
              <w:t xml:space="preserve">Хабарского </w:t>
            </w:r>
            <w:r>
              <w:rPr>
                <w:sz w:val="28"/>
                <w:szCs w:val="28"/>
              </w:rPr>
              <w:t xml:space="preserve">  </w:t>
            </w:r>
            <w:r w:rsidRPr="004D450F">
              <w:rPr>
                <w:sz w:val="28"/>
                <w:szCs w:val="28"/>
              </w:rPr>
              <w:t xml:space="preserve">района </w:t>
            </w:r>
          </w:p>
          <w:p w:rsidR="004D450F" w:rsidRDefault="004D450F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>Алтайского</w:t>
            </w:r>
            <w:r>
              <w:rPr>
                <w:sz w:val="28"/>
                <w:szCs w:val="28"/>
              </w:rPr>
              <w:t xml:space="preserve"> </w:t>
            </w:r>
            <w:r w:rsidRPr="004D450F">
              <w:rPr>
                <w:sz w:val="28"/>
                <w:szCs w:val="28"/>
              </w:rPr>
              <w:t xml:space="preserve"> края</w:t>
            </w:r>
            <w:r w:rsidRPr="004D450F">
              <w:rPr>
                <w:rStyle w:val="af6"/>
                <w:sz w:val="28"/>
                <w:szCs w:val="28"/>
              </w:rPr>
              <w:t xml:space="preserve">, </w:t>
            </w:r>
            <w:r>
              <w:rPr>
                <w:rStyle w:val="af6"/>
                <w:sz w:val="28"/>
                <w:szCs w:val="28"/>
              </w:rPr>
              <w:t xml:space="preserve"> </w:t>
            </w:r>
            <w:r w:rsidRPr="004D450F">
              <w:rPr>
                <w:sz w:val="28"/>
                <w:szCs w:val="28"/>
              </w:rPr>
              <w:t xml:space="preserve">подведомственными </w:t>
            </w:r>
          </w:p>
          <w:p w:rsidR="004D450F" w:rsidRDefault="004D450F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 xml:space="preserve">ей </w:t>
            </w:r>
            <w:r>
              <w:rPr>
                <w:sz w:val="28"/>
                <w:szCs w:val="28"/>
              </w:rPr>
              <w:t xml:space="preserve">  </w:t>
            </w:r>
            <w:r w:rsidRPr="004D450F">
              <w:rPr>
                <w:sz w:val="28"/>
                <w:szCs w:val="28"/>
              </w:rPr>
              <w:t xml:space="preserve">муниципальными </w:t>
            </w:r>
            <w:r>
              <w:rPr>
                <w:sz w:val="28"/>
                <w:szCs w:val="28"/>
              </w:rPr>
              <w:t xml:space="preserve">    </w:t>
            </w:r>
            <w:r w:rsidRPr="004D450F">
              <w:rPr>
                <w:sz w:val="28"/>
                <w:szCs w:val="28"/>
              </w:rPr>
              <w:t xml:space="preserve">казенными </w:t>
            </w:r>
            <w:r>
              <w:rPr>
                <w:sz w:val="28"/>
                <w:szCs w:val="28"/>
              </w:rPr>
              <w:t xml:space="preserve">    </w:t>
            </w:r>
            <w:r w:rsidRPr="004D450F">
              <w:rPr>
                <w:sz w:val="28"/>
                <w:szCs w:val="28"/>
              </w:rPr>
              <w:t xml:space="preserve">и </w:t>
            </w:r>
          </w:p>
          <w:p w:rsidR="004D450F" w:rsidRDefault="004D450F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 xml:space="preserve">бюджетными </w:t>
            </w:r>
            <w:r>
              <w:rPr>
                <w:sz w:val="28"/>
                <w:szCs w:val="28"/>
              </w:rPr>
              <w:t xml:space="preserve"> </w:t>
            </w:r>
            <w:r w:rsidRPr="004D450F">
              <w:rPr>
                <w:sz w:val="28"/>
                <w:szCs w:val="28"/>
              </w:rPr>
              <w:t>учреждениями и муници</w:t>
            </w:r>
            <w:r>
              <w:rPr>
                <w:sz w:val="28"/>
                <w:szCs w:val="28"/>
              </w:rPr>
              <w:t>-</w:t>
            </w:r>
          </w:p>
          <w:p w:rsidR="004D450F" w:rsidRDefault="004D450F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 xml:space="preserve">пальными унитарными предприятиями </w:t>
            </w:r>
          </w:p>
          <w:p w:rsidR="004D450F" w:rsidRPr="004D450F" w:rsidRDefault="004D450F" w:rsidP="00D127FD">
            <w:pPr>
              <w:spacing w:line="240" w:lineRule="exact"/>
              <w:jc w:val="both"/>
              <w:rPr>
                <w:rStyle w:val="af6"/>
                <w:i w:val="0"/>
                <w:sz w:val="28"/>
                <w:szCs w:val="28"/>
              </w:rPr>
            </w:pPr>
            <w:r w:rsidRPr="004D450F">
              <w:rPr>
                <w:rStyle w:val="af6"/>
                <w:i w:val="0"/>
                <w:sz w:val="28"/>
                <w:szCs w:val="28"/>
              </w:rPr>
              <w:t xml:space="preserve">отдельным видам товаров, работ, услуг </w:t>
            </w:r>
          </w:p>
          <w:p w:rsidR="004D450F" w:rsidRPr="004D450F" w:rsidRDefault="004D450F" w:rsidP="00D127FD">
            <w:pPr>
              <w:spacing w:line="240" w:lineRule="exact"/>
              <w:jc w:val="both"/>
              <w:rPr>
                <w:rStyle w:val="af6"/>
                <w:i w:val="0"/>
                <w:sz w:val="28"/>
                <w:szCs w:val="28"/>
              </w:rPr>
            </w:pPr>
            <w:r w:rsidRPr="004D450F">
              <w:rPr>
                <w:rStyle w:val="af6"/>
                <w:i w:val="0"/>
                <w:sz w:val="28"/>
                <w:szCs w:val="28"/>
              </w:rPr>
              <w:t xml:space="preserve">(в том </w:t>
            </w:r>
            <w:r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Pr="004D450F">
              <w:rPr>
                <w:rStyle w:val="af6"/>
                <w:i w:val="0"/>
                <w:sz w:val="28"/>
                <w:szCs w:val="28"/>
              </w:rPr>
              <w:t xml:space="preserve">числе предельные цены товаров, </w:t>
            </w:r>
          </w:p>
          <w:p w:rsidR="00D127FD" w:rsidRPr="004D450F" w:rsidRDefault="004D450F" w:rsidP="00D127FD">
            <w:pPr>
              <w:spacing w:line="240" w:lineRule="exact"/>
              <w:jc w:val="both"/>
              <w:rPr>
                <w:i/>
                <w:sz w:val="28"/>
                <w:szCs w:val="28"/>
              </w:rPr>
            </w:pPr>
            <w:r w:rsidRPr="004D450F">
              <w:rPr>
                <w:rStyle w:val="af6"/>
                <w:i w:val="0"/>
                <w:sz w:val="28"/>
                <w:szCs w:val="28"/>
              </w:rPr>
              <w:t>работ, услуг)»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D127F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>В соответствии с част</w:t>
            </w:r>
            <w:r w:rsidR="00DC26BC">
              <w:rPr>
                <w:sz w:val="28"/>
                <w:szCs w:val="28"/>
              </w:rPr>
              <w:t>ью</w:t>
            </w:r>
            <w:r w:rsidRPr="00D127FD">
              <w:rPr>
                <w:sz w:val="28"/>
                <w:szCs w:val="28"/>
              </w:rPr>
              <w:t xml:space="preserve"> </w:t>
            </w:r>
            <w:r w:rsidR="00DC26BC">
              <w:rPr>
                <w:sz w:val="28"/>
                <w:szCs w:val="28"/>
              </w:rPr>
              <w:t>5</w:t>
            </w:r>
            <w:r w:rsidRPr="00D127FD">
              <w:rPr>
                <w:sz w:val="28"/>
                <w:szCs w:val="28"/>
              </w:rPr>
              <w:t xml:space="preserve"> статьи 19 Федерального закона от 05.04.2014 №</w:t>
            </w:r>
            <w:r w:rsidR="00046884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 w:rsidRPr="00D7470D">
              <w:rPr>
                <w:spacing w:val="50"/>
                <w:sz w:val="28"/>
                <w:szCs w:val="28"/>
              </w:rPr>
              <w:t xml:space="preserve"> </w:t>
            </w:r>
            <w:r w:rsidR="00B952D7">
              <w:rPr>
                <w:spacing w:val="50"/>
                <w:sz w:val="28"/>
                <w:szCs w:val="28"/>
              </w:rPr>
              <w:t>постановляю</w:t>
            </w:r>
            <w:r w:rsidRPr="00D7470D">
              <w:rPr>
                <w:spacing w:val="50"/>
                <w:sz w:val="28"/>
                <w:szCs w:val="28"/>
              </w:rPr>
              <w:t>:</w:t>
            </w:r>
          </w:p>
          <w:p w:rsidR="00D127FD" w:rsidRDefault="00726301" w:rsidP="00726301">
            <w:pPr>
              <w:pStyle w:val="ConsPlusNormal"/>
              <w:jc w:val="both"/>
            </w:pPr>
            <w:r>
              <w:t xml:space="preserve">          1. </w:t>
            </w:r>
            <w:r w:rsidR="00D127FD" w:rsidRPr="00FA43B4">
              <w:t>Утвердить  прилагаемые актуализированные на 20</w:t>
            </w:r>
            <w:r w:rsidR="00FA3895">
              <w:t>2</w:t>
            </w:r>
            <w:r w:rsidR="00E8530A">
              <w:t>5</w:t>
            </w:r>
            <w:r w:rsidR="00D127FD" w:rsidRPr="00FA43B4">
              <w:t xml:space="preserve"> год «Требования к </w:t>
            </w:r>
            <w:r w:rsidR="004D450F">
              <w:t>закупаемым Администрацией Хабарского района Алтайского края, подведомственными ей муниципальными казенными и бюджетными учреждениями и муниципальными ун</w:t>
            </w:r>
            <w:r w:rsidR="008B4996">
              <w:t>итарными предприятиями отдельным</w:t>
            </w:r>
            <w:r w:rsidR="004D450F">
              <w:t xml:space="preserve"> вид</w:t>
            </w:r>
            <w:r w:rsidR="008B4996">
              <w:t>ам товаров, работ, услуг (в том числе предельные цены товаров, работ, услуг)»</w:t>
            </w:r>
            <w:r w:rsidR="00D127FD" w:rsidRPr="00FA43B4">
              <w:t xml:space="preserve"> утвержденные</w:t>
            </w:r>
            <w:r w:rsidR="00CE1FD1">
              <w:t xml:space="preserve">    </w:t>
            </w:r>
            <w:r w:rsidR="00D127FD" w:rsidRPr="00FA43B4">
              <w:t xml:space="preserve"> постановлением  Администрации Хабарского района от</w:t>
            </w:r>
            <w:r w:rsidR="001B267F">
              <w:t xml:space="preserve"> </w:t>
            </w:r>
            <w:r w:rsidR="00E8530A">
              <w:t>27.12</w:t>
            </w:r>
            <w:r w:rsidR="00046884">
              <w:t>.2023</w:t>
            </w:r>
            <w:r w:rsidR="007A2A03">
              <w:t xml:space="preserve"> </w:t>
            </w:r>
            <w:r w:rsidR="008B4996" w:rsidRPr="00F22F01">
              <w:t>№</w:t>
            </w:r>
            <w:r w:rsidR="001B267F">
              <w:t xml:space="preserve"> </w:t>
            </w:r>
            <w:r w:rsidR="00E8530A">
              <w:t>650</w:t>
            </w:r>
            <w:r w:rsidR="00702F60">
              <w:t xml:space="preserve"> </w:t>
            </w:r>
            <w:r w:rsidR="008B4996" w:rsidRPr="00F22F01">
              <w:t xml:space="preserve"> «Об</w:t>
            </w:r>
            <w:r w:rsidR="008B4996" w:rsidRPr="00F22F01">
              <w:rPr>
                <w:kern w:val="2"/>
              </w:rPr>
              <w:t xml:space="preserve"> </w:t>
            </w:r>
            <w:r w:rsidR="008B4996" w:rsidRPr="00F22F01">
              <w:t>утверждении</w:t>
            </w:r>
            <w:r w:rsidR="008B4996" w:rsidRPr="00F22F01">
              <w:rPr>
                <w:rStyle w:val="af6"/>
              </w:rPr>
              <w:t xml:space="preserve"> </w:t>
            </w:r>
            <w:r w:rsidR="00FA3895">
              <w:rPr>
                <w:rStyle w:val="af6"/>
              </w:rPr>
              <w:t xml:space="preserve"> </w:t>
            </w:r>
            <w:r w:rsidR="00702F60">
              <w:rPr>
                <w:rStyle w:val="af6"/>
                <w:i w:val="0"/>
              </w:rPr>
              <w:t>актуализированных на</w:t>
            </w:r>
            <w:r w:rsidR="00545199">
              <w:rPr>
                <w:rStyle w:val="af6"/>
                <w:i w:val="0"/>
              </w:rPr>
              <w:t xml:space="preserve"> 202</w:t>
            </w:r>
            <w:r w:rsidR="00E8530A">
              <w:rPr>
                <w:rStyle w:val="af6"/>
                <w:i w:val="0"/>
              </w:rPr>
              <w:t>4</w:t>
            </w:r>
            <w:r w:rsidR="00597FC7">
              <w:rPr>
                <w:rStyle w:val="af6"/>
                <w:i w:val="0"/>
              </w:rPr>
              <w:t xml:space="preserve"> </w:t>
            </w:r>
            <w:r w:rsidR="00FA3895">
              <w:rPr>
                <w:rStyle w:val="af6"/>
                <w:i w:val="0"/>
              </w:rPr>
              <w:t>год «Т</w:t>
            </w:r>
            <w:r w:rsidR="008B4996" w:rsidRPr="008B4996">
              <w:rPr>
                <w:rStyle w:val="af6"/>
                <w:i w:val="0"/>
              </w:rPr>
              <w:t xml:space="preserve">ребований к закупаемым </w:t>
            </w:r>
            <w:r w:rsidR="00CE1FD1">
              <w:rPr>
                <w:rStyle w:val="af6"/>
                <w:i w:val="0"/>
              </w:rPr>
              <w:t xml:space="preserve">    </w:t>
            </w:r>
            <w:r w:rsidR="008B4996" w:rsidRPr="008B4996">
              <w:rPr>
                <w:rStyle w:val="af6"/>
                <w:i w:val="0"/>
              </w:rPr>
              <w:t>Администрацией Хабарского района,</w:t>
            </w:r>
            <w:r w:rsidR="008B4996" w:rsidRPr="00374434">
              <w:rPr>
                <w:rStyle w:val="af6"/>
              </w:rPr>
              <w:t xml:space="preserve"> </w:t>
            </w:r>
            <w:r w:rsidR="008B4996" w:rsidRPr="00443B6D">
              <w:t>подведомственными ей муниципальными казенными и бюджетными учреждениями и муниципальными унитарными предприяти</w:t>
            </w:r>
            <w:r w:rsidR="008B4996">
              <w:t>я</w:t>
            </w:r>
            <w:r w:rsidR="008B4996" w:rsidRPr="00443B6D">
              <w:t>ми</w:t>
            </w:r>
            <w:r w:rsidR="008B4996">
              <w:t xml:space="preserve"> </w:t>
            </w:r>
            <w:r w:rsidR="008B4996" w:rsidRPr="008B4996">
              <w:rPr>
                <w:rStyle w:val="af6"/>
                <w:i w:val="0"/>
              </w:rPr>
              <w:t>отдельным видам товаров, работ, услуг (в том числе предельные цены товаров, работ, услуг)».</w:t>
            </w:r>
          </w:p>
          <w:p w:rsidR="00726301" w:rsidRPr="00726301" w:rsidRDefault="00726301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          </w:t>
            </w:r>
            <w:r w:rsidRPr="00726301">
              <w:rPr>
                <w:rStyle w:val="af6"/>
                <w:i w:val="0"/>
                <w:sz w:val="28"/>
                <w:szCs w:val="28"/>
              </w:rPr>
              <w:t xml:space="preserve">2. </w:t>
            </w:r>
            <w:r w:rsidR="001B267F" w:rsidRPr="00726301">
              <w:rPr>
                <w:rStyle w:val="af6"/>
                <w:i w:val="0"/>
                <w:sz w:val="28"/>
                <w:szCs w:val="28"/>
              </w:rPr>
              <w:t xml:space="preserve">Разместить </w:t>
            </w:r>
            <w:r w:rsidR="001B267F">
              <w:rPr>
                <w:rStyle w:val="af6"/>
                <w:i w:val="0"/>
                <w:sz w:val="28"/>
                <w:szCs w:val="28"/>
              </w:rPr>
              <w:t>настоящее</w:t>
            </w:r>
            <w:r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="00D127FD" w:rsidRPr="00726301">
              <w:rPr>
                <w:rStyle w:val="af6"/>
                <w:i w:val="0"/>
                <w:sz w:val="28"/>
                <w:szCs w:val="28"/>
              </w:rPr>
              <w:t xml:space="preserve"> </w:t>
            </w:r>
            <w:r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="001B267F" w:rsidRPr="00726301">
              <w:rPr>
                <w:rStyle w:val="af6"/>
                <w:i w:val="0"/>
                <w:sz w:val="28"/>
                <w:szCs w:val="28"/>
              </w:rPr>
              <w:t xml:space="preserve">постановление </w:t>
            </w:r>
            <w:r w:rsidR="001B267F">
              <w:rPr>
                <w:rStyle w:val="af6"/>
                <w:i w:val="0"/>
                <w:sz w:val="28"/>
                <w:szCs w:val="28"/>
              </w:rPr>
              <w:t>в</w:t>
            </w:r>
            <w:r w:rsidR="00D127FD" w:rsidRPr="00726301"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Pr="00726301">
              <w:rPr>
                <w:rStyle w:val="af6"/>
                <w:i w:val="0"/>
                <w:sz w:val="28"/>
                <w:szCs w:val="28"/>
              </w:rPr>
              <w:t xml:space="preserve">   </w:t>
            </w:r>
            <w:r w:rsidR="001B267F" w:rsidRPr="00726301">
              <w:rPr>
                <w:rStyle w:val="af6"/>
                <w:i w:val="0"/>
                <w:sz w:val="28"/>
                <w:szCs w:val="28"/>
              </w:rPr>
              <w:t>единой информационной</w:t>
            </w:r>
            <w:r w:rsidR="00D127FD" w:rsidRPr="00726301">
              <w:rPr>
                <w:rStyle w:val="af6"/>
                <w:i w:val="0"/>
                <w:sz w:val="28"/>
                <w:szCs w:val="28"/>
              </w:rPr>
              <w:t xml:space="preserve"> </w:t>
            </w:r>
          </w:p>
          <w:p w:rsidR="00D127FD" w:rsidRPr="00726301" w:rsidRDefault="00D127FD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726301">
              <w:rPr>
                <w:rStyle w:val="af6"/>
                <w:i w:val="0"/>
                <w:sz w:val="28"/>
                <w:szCs w:val="28"/>
              </w:rPr>
              <w:t xml:space="preserve">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услуг- </w:t>
            </w:r>
            <w:hyperlink r:id="rId8" w:history="1">
              <w:r w:rsidRPr="00726301">
                <w:rPr>
                  <w:rStyle w:val="af5"/>
                  <w:sz w:val="28"/>
                  <w:szCs w:val="28"/>
                </w:rPr>
                <w:t>www.zakupki.gov.ru</w:t>
              </w:r>
            </w:hyperlink>
            <w:r w:rsidRPr="00726301">
              <w:rPr>
                <w:rStyle w:val="af6"/>
                <w:sz w:val="28"/>
                <w:szCs w:val="28"/>
              </w:rPr>
              <w:t>)</w:t>
            </w:r>
            <w:r w:rsidRPr="00726301">
              <w:rPr>
                <w:rStyle w:val="af6"/>
                <w:i w:val="0"/>
                <w:sz w:val="28"/>
                <w:szCs w:val="28"/>
              </w:rPr>
              <w:t>.</w:t>
            </w:r>
          </w:p>
          <w:p w:rsidR="00D127FD" w:rsidRPr="00726301" w:rsidRDefault="00726301" w:rsidP="0072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 xml:space="preserve">Контроль исполнения настоящего постановления возложить на </w:t>
            </w:r>
            <w:r w:rsidR="006830E4">
              <w:rPr>
                <w:sz w:val="28"/>
                <w:szCs w:val="28"/>
              </w:rPr>
              <w:t xml:space="preserve">заместителя главы </w:t>
            </w:r>
            <w:r w:rsidR="00FA3895">
              <w:rPr>
                <w:sz w:val="28"/>
                <w:szCs w:val="28"/>
              </w:rPr>
              <w:t>Администрации Хабар</w:t>
            </w:r>
            <w:r w:rsidR="006830E4">
              <w:rPr>
                <w:sz w:val="28"/>
                <w:szCs w:val="28"/>
              </w:rPr>
              <w:t>ск</w:t>
            </w:r>
            <w:r w:rsidR="00FA3895">
              <w:rPr>
                <w:sz w:val="28"/>
                <w:szCs w:val="28"/>
              </w:rPr>
              <w:t xml:space="preserve">ого </w:t>
            </w:r>
            <w:r w:rsidR="00926C9D">
              <w:rPr>
                <w:sz w:val="28"/>
                <w:szCs w:val="28"/>
              </w:rPr>
              <w:t>района</w:t>
            </w:r>
            <w:r w:rsidR="006830E4">
              <w:rPr>
                <w:sz w:val="28"/>
                <w:szCs w:val="28"/>
              </w:rPr>
              <w:t xml:space="preserve"> Алтайского края по экономике.</w:t>
            </w:r>
          </w:p>
          <w:p w:rsidR="00D127FD" w:rsidRDefault="00D127FD" w:rsidP="00D127FD">
            <w:pPr>
              <w:ind w:firstLine="708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 </w:t>
            </w:r>
          </w:p>
          <w:p w:rsidR="006830E4" w:rsidRDefault="006830E4" w:rsidP="00FA3895">
            <w:pPr>
              <w:jc w:val="both"/>
              <w:rPr>
                <w:sz w:val="28"/>
                <w:szCs w:val="28"/>
              </w:rPr>
            </w:pPr>
          </w:p>
          <w:p w:rsidR="006830E4" w:rsidRDefault="006830E4" w:rsidP="00FA3895">
            <w:pPr>
              <w:jc w:val="both"/>
              <w:rPr>
                <w:sz w:val="28"/>
                <w:szCs w:val="28"/>
              </w:rPr>
            </w:pPr>
          </w:p>
          <w:p w:rsidR="00FA3895" w:rsidRDefault="00FA3895" w:rsidP="00FA3895">
            <w:pPr>
              <w:jc w:val="both"/>
              <w:rPr>
                <w:sz w:val="24"/>
                <w:szCs w:val="24"/>
              </w:rPr>
            </w:pPr>
            <w:r w:rsidRPr="00E634F0">
              <w:rPr>
                <w:sz w:val="28"/>
                <w:szCs w:val="28"/>
              </w:rPr>
              <w:t xml:space="preserve">Глава района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1B267F">
              <w:rPr>
                <w:sz w:val="28"/>
                <w:szCs w:val="28"/>
              </w:rPr>
              <w:t xml:space="preserve"> В.Г.Бусыгин</w:t>
            </w:r>
            <w:r w:rsidRPr="00E634F0">
              <w:rPr>
                <w:sz w:val="24"/>
                <w:szCs w:val="24"/>
              </w:rPr>
              <w:t xml:space="preserve">   </w:t>
            </w:r>
          </w:p>
          <w:p w:rsidR="00C44853" w:rsidRPr="00D7470D" w:rsidRDefault="00C44853" w:rsidP="0072630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  <w:r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702F60" w:rsidP="00702F60">
      <w:pPr>
        <w:pStyle w:val="ae"/>
        <w:tabs>
          <w:tab w:val="left" w:pos="5205"/>
          <w:tab w:val="center" w:pos="6094"/>
        </w:tabs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92B5D">
        <w:rPr>
          <w:rFonts w:ascii="Times New Roman" w:hAnsi="Times New Roman"/>
          <w:sz w:val="24"/>
          <w:szCs w:val="24"/>
        </w:rPr>
        <w:t xml:space="preserve">  </w:t>
      </w:r>
      <w:r w:rsidR="004E0B0A" w:rsidRPr="00840637">
        <w:rPr>
          <w:rFonts w:ascii="Times New Roman" w:hAnsi="Times New Roman"/>
          <w:sz w:val="24"/>
          <w:szCs w:val="24"/>
        </w:rPr>
        <w:t xml:space="preserve">от </w:t>
      </w:r>
      <w:r w:rsidR="004E0B0A">
        <w:rPr>
          <w:rFonts w:ascii="Times New Roman" w:hAnsi="Times New Roman"/>
          <w:sz w:val="24"/>
          <w:szCs w:val="24"/>
        </w:rPr>
        <w:t>29.01.2025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BC0B51">
        <w:rPr>
          <w:rFonts w:ascii="Times New Roman" w:hAnsi="Times New Roman"/>
          <w:sz w:val="24"/>
          <w:szCs w:val="24"/>
        </w:rPr>
        <w:t xml:space="preserve"> </w:t>
      </w:r>
      <w:r w:rsidR="00840637" w:rsidRPr="00840637">
        <w:rPr>
          <w:rFonts w:ascii="Times New Roman" w:hAnsi="Times New Roman"/>
          <w:sz w:val="24"/>
          <w:szCs w:val="24"/>
        </w:rPr>
        <w:t xml:space="preserve">№ </w:t>
      </w:r>
      <w:r w:rsidR="004E0B0A">
        <w:rPr>
          <w:rFonts w:ascii="Times New Roman" w:hAnsi="Times New Roman"/>
          <w:sz w:val="24"/>
          <w:szCs w:val="24"/>
        </w:rPr>
        <w:t>27</w:t>
      </w:r>
    </w:p>
    <w:p w:rsidR="00840637" w:rsidRPr="00A47DFE" w:rsidRDefault="00840637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840637" w:rsidRDefault="00840637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8B4996" w:rsidRPr="008B4996" w:rsidRDefault="008B4996" w:rsidP="008B4996">
      <w:pPr>
        <w:pStyle w:val="ConsPlusTitle"/>
        <w:spacing w:line="240" w:lineRule="exact"/>
        <w:ind w:left="720" w:right="720"/>
        <w:jc w:val="center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>ТРЕБОВАНИЯ</w:t>
      </w:r>
    </w:p>
    <w:p w:rsidR="008B4996" w:rsidRPr="008B4996" w:rsidRDefault="008B4996" w:rsidP="008B4996">
      <w:pPr>
        <w:pStyle w:val="ConsPlusTitle"/>
        <w:spacing w:line="240" w:lineRule="exact"/>
        <w:ind w:left="720" w:right="720"/>
        <w:jc w:val="center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>к закупаемым Администрацией Хабарского района</w:t>
      </w:r>
      <w:r w:rsidR="00B952D7">
        <w:rPr>
          <w:b w:val="0"/>
          <w:sz w:val="28"/>
          <w:szCs w:val="28"/>
        </w:rPr>
        <w:t xml:space="preserve"> Алтайского края</w:t>
      </w:r>
      <w:r w:rsidRPr="008B4996">
        <w:rPr>
          <w:b w:val="0"/>
          <w:sz w:val="28"/>
          <w:szCs w:val="28"/>
        </w:rPr>
        <w:t xml:space="preserve">, подведомственными ей муниципальными казенными и бюджетными учреждениями и муниципальными унитарными предприятиями отдельным видам товаров, работ, услуг </w:t>
      </w:r>
    </w:p>
    <w:p w:rsidR="008B4996" w:rsidRDefault="008B4996" w:rsidP="008B4996">
      <w:pPr>
        <w:pStyle w:val="ConsPlusTitle"/>
        <w:spacing w:line="240" w:lineRule="exact"/>
        <w:ind w:left="720" w:right="720"/>
        <w:jc w:val="center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>(в том числе предельные цены товаров, работ, услуг)</w:t>
      </w:r>
    </w:p>
    <w:p w:rsidR="006830E4" w:rsidRPr="006830E4" w:rsidRDefault="006830E4" w:rsidP="006830E4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(а</w:t>
      </w:r>
      <w:r w:rsidRPr="00374292">
        <w:rPr>
          <w:sz w:val="28"/>
          <w:szCs w:val="28"/>
        </w:rPr>
        <w:t>ктуализированн</w:t>
      </w:r>
      <w:r>
        <w:rPr>
          <w:sz w:val="28"/>
          <w:szCs w:val="28"/>
        </w:rPr>
        <w:t xml:space="preserve">ые </w:t>
      </w:r>
      <w:r w:rsidR="00E8530A">
        <w:rPr>
          <w:sz w:val="28"/>
          <w:szCs w:val="28"/>
        </w:rPr>
        <w:t>на 2025</w:t>
      </w:r>
      <w:r w:rsidRPr="006830E4">
        <w:rPr>
          <w:sz w:val="28"/>
          <w:szCs w:val="28"/>
        </w:rPr>
        <w:t xml:space="preserve"> год</w:t>
      </w:r>
      <w:r>
        <w:rPr>
          <w:sz w:val="28"/>
          <w:szCs w:val="28"/>
        </w:rPr>
        <w:t>)</w:t>
      </w:r>
    </w:p>
    <w:p w:rsidR="008B4996" w:rsidRPr="008B4996" w:rsidRDefault="008B4996" w:rsidP="008B4996">
      <w:pPr>
        <w:pStyle w:val="ConsPlusTitle"/>
        <w:spacing w:line="240" w:lineRule="exact"/>
        <w:ind w:left="720" w:right="720"/>
        <w:jc w:val="center"/>
        <w:rPr>
          <w:b w:val="0"/>
          <w:sz w:val="28"/>
          <w:szCs w:val="28"/>
        </w:rPr>
      </w:pPr>
    </w:p>
    <w:p w:rsidR="008B4996" w:rsidRPr="008B4996" w:rsidRDefault="008B4996" w:rsidP="008B4996">
      <w:pPr>
        <w:pStyle w:val="ConsPlusTitle"/>
        <w:numPr>
          <w:ilvl w:val="0"/>
          <w:numId w:val="38"/>
        </w:numPr>
        <w:ind w:left="0" w:firstLine="709"/>
        <w:jc w:val="both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 xml:space="preserve">Настоящие Требования к закупаемым Администрацией Хабарского района, подведомственными ей муниципальными казенными и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(далее – Требования) разработаны в соответствии с Правилами определения требований к отдельным видам товаров, работ,  услуг (в том числе предельных цен товаров, работ, услуг, закупаемым муниципальными органами Хабарского района Алтайского края и подведомственными указанным органам казенными и бюджетными учреждениями, муниципальными унитарными предприятиями утвержденными постановлением Администрации </w:t>
      </w:r>
      <w:r w:rsidR="008E7D80">
        <w:rPr>
          <w:b w:val="0"/>
          <w:sz w:val="28"/>
          <w:szCs w:val="28"/>
        </w:rPr>
        <w:t xml:space="preserve">Хабарского </w:t>
      </w:r>
      <w:r w:rsidRPr="008B4996">
        <w:rPr>
          <w:b w:val="0"/>
          <w:sz w:val="28"/>
          <w:szCs w:val="28"/>
        </w:rPr>
        <w:t xml:space="preserve">района от </w:t>
      </w:r>
      <w:r w:rsidR="004E0B0A">
        <w:rPr>
          <w:b w:val="0"/>
          <w:sz w:val="28"/>
          <w:szCs w:val="28"/>
        </w:rPr>
        <w:t>29.01.2025 г.</w:t>
      </w:r>
      <w:r w:rsidR="00702F60">
        <w:rPr>
          <w:b w:val="0"/>
          <w:sz w:val="28"/>
          <w:szCs w:val="28"/>
        </w:rPr>
        <w:t xml:space="preserve"> № </w:t>
      </w:r>
      <w:r w:rsidR="004E0B0A">
        <w:rPr>
          <w:b w:val="0"/>
          <w:sz w:val="28"/>
          <w:szCs w:val="28"/>
        </w:rPr>
        <w:t>28</w:t>
      </w:r>
      <w:r w:rsidR="00B952D7">
        <w:rPr>
          <w:b w:val="0"/>
          <w:sz w:val="28"/>
          <w:szCs w:val="28"/>
        </w:rPr>
        <w:t xml:space="preserve"> </w:t>
      </w:r>
      <w:r w:rsidRPr="008B4996">
        <w:rPr>
          <w:b w:val="0"/>
          <w:sz w:val="28"/>
          <w:szCs w:val="28"/>
        </w:rPr>
        <w:t>(далее – Правила).</w:t>
      </w:r>
    </w:p>
    <w:p w:rsidR="008B4996" w:rsidRPr="008B4996" w:rsidRDefault="008B4996" w:rsidP="008B4996">
      <w:pPr>
        <w:pStyle w:val="ConsPlusTitle"/>
        <w:numPr>
          <w:ilvl w:val="0"/>
          <w:numId w:val="38"/>
        </w:numPr>
        <w:ind w:left="0" w:firstLine="709"/>
        <w:jc w:val="both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>Под требованиями к закупаемым товарам, работам, услугам понимаются требования к качеству, потребительским свойствам и иным характеристикам товаров, работ, услуг, позволяющие обеспечить государственные нужды, но не приводящие к закупкам товаров, работ, услуг, которые имеют излишние потребительские свойства или являются предметами роскоши в соответствии с законодательством Российской Федерации.</w:t>
      </w:r>
    </w:p>
    <w:p w:rsidR="008B4996" w:rsidRPr="008B4996" w:rsidRDefault="008B4996" w:rsidP="008B4996">
      <w:pPr>
        <w:pStyle w:val="ConsPlusTitle"/>
        <w:ind w:left="709"/>
        <w:jc w:val="both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 xml:space="preserve">Обязательный перечень составляется по форме согласно приложению.  </w:t>
      </w:r>
    </w:p>
    <w:p w:rsidR="008B4996" w:rsidRPr="008B4996" w:rsidRDefault="008B4996" w:rsidP="008B4996">
      <w:pPr>
        <w:pStyle w:val="ConsPlusTitle"/>
        <w:numPr>
          <w:ilvl w:val="0"/>
          <w:numId w:val="38"/>
        </w:numPr>
        <w:ind w:left="0" w:firstLine="709"/>
        <w:jc w:val="both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>Настоящие требования составляются в виде ведомственного перечня отдельных видов товаров, работ, услуг, их потребительских свойств (в том числе характеристик качества) и иных характеристик, имеющих влияние на цену отдельных видов товаров, работ, услуг (в том числе предельные цены товаров, работ, услуг) (далее – ведомственный перечень) согласно приложению и распространяются на закупки, осуществляемые Администрацией Хабарского района подведомственными ей муниципальными казенными и бюджетными учреждениями и муниципальными унитарными предприятиями в рамках реализации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8B4996" w:rsidRPr="008B4996" w:rsidRDefault="008B4996" w:rsidP="008B4996">
      <w:pPr>
        <w:pStyle w:val="ConsPlusTitle"/>
        <w:numPr>
          <w:ilvl w:val="0"/>
          <w:numId w:val="38"/>
        </w:numPr>
        <w:ind w:left="0" w:firstLine="709"/>
        <w:jc w:val="both"/>
        <w:rPr>
          <w:b w:val="0"/>
          <w:sz w:val="28"/>
          <w:szCs w:val="28"/>
        </w:rPr>
      </w:pPr>
      <w:r w:rsidRPr="008B4996">
        <w:rPr>
          <w:b w:val="0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применяются установленные в </w:t>
      </w:r>
      <w:hyperlink r:id="rId9" w:history="1">
        <w:r w:rsidRPr="008B4996">
          <w:rPr>
            <w:rStyle w:val="af5"/>
            <w:b w:val="0"/>
            <w:sz w:val="28"/>
            <w:szCs w:val="28"/>
          </w:rPr>
          <w:t>пункте</w:t>
        </w:r>
      </w:hyperlink>
      <w:r w:rsidRPr="008B4996">
        <w:rPr>
          <w:b w:val="0"/>
          <w:sz w:val="28"/>
          <w:szCs w:val="28"/>
        </w:rPr>
        <w:t> 3 Правил критерии в процентном отношении к объему осуществляемых заказчиками закупок. Дополнительно включаемые в ведомственный перечень товары, работы, услуги должны отличаться от ука</w:t>
      </w:r>
      <w:r w:rsidRPr="008B4996">
        <w:rPr>
          <w:b w:val="0"/>
          <w:sz w:val="28"/>
          <w:szCs w:val="28"/>
        </w:rPr>
        <w:lastRenderedPageBreak/>
        <w:t>занных в обязательном перечне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8B4996" w:rsidRDefault="008B4996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C8066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  <w:sectPr w:rsidR="00C8066E" w:rsidSect="0097197D">
          <w:headerReference w:type="default" r:id="rId10"/>
          <w:type w:val="continuous"/>
          <w:pgSz w:w="11907" w:h="16840" w:code="9"/>
          <w:pgMar w:top="1134" w:right="850" w:bottom="1134" w:left="1701" w:header="510" w:footer="737" w:gutter="0"/>
          <w:cols w:space="720"/>
          <w:titlePg/>
          <w:docGrid w:linePitch="272"/>
        </w:sectPr>
      </w:pPr>
    </w:p>
    <w:p w:rsidR="00C8066E" w:rsidRDefault="00C8066E" w:rsidP="00C8066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 </w:t>
      </w:r>
    </w:p>
    <w:p w:rsidR="00C8066E" w:rsidRDefault="00C8066E" w:rsidP="00C8066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ТРЕБОВАНИЯМ, утвержденным </w:t>
      </w:r>
    </w:p>
    <w:p w:rsidR="00C8066E" w:rsidRPr="00216834" w:rsidRDefault="001B267F" w:rsidP="00C8066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постановлением </w:t>
      </w:r>
      <w:r w:rsidR="004E0B0A">
        <w:rPr>
          <w:sz w:val="26"/>
          <w:szCs w:val="26"/>
        </w:rPr>
        <w:t>от 29.01.2025 г.</w:t>
      </w:r>
      <w:r w:rsidR="00702F60">
        <w:rPr>
          <w:sz w:val="26"/>
          <w:szCs w:val="26"/>
        </w:rPr>
        <w:t xml:space="preserve"> </w:t>
      </w:r>
      <w:r w:rsidR="00C8066E">
        <w:rPr>
          <w:sz w:val="26"/>
          <w:szCs w:val="26"/>
        </w:rPr>
        <w:t>№</w:t>
      </w:r>
      <w:r w:rsidR="004E0B0A">
        <w:rPr>
          <w:sz w:val="26"/>
          <w:szCs w:val="26"/>
        </w:rPr>
        <w:t xml:space="preserve"> 27</w:t>
      </w:r>
      <w:bookmarkStart w:id="0" w:name="_GoBack"/>
      <w:bookmarkEnd w:id="0"/>
    </w:p>
    <w:p w:rsidR="00C8066E" w:rsidRDefault="00C8066E" w:rsidP="00C8066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</w:p>
    <w:p w:rsidR="00C8066E" w:rsidRPr="00BE0083" w:rsidRDefault="00C8066E" w:rsidP="00C8066E">
      <w:pPr>
        <w:spacing w:line="240" w:lineRule="exact"/>
        <w:ind w:left="9639"/>
        <w:jc w:val="both"/>
        <w:rPr>
          <w:sz w:val="26"/>
          <w:szCs w:val="26"/>
        </w:rPr>
      </w:pPr>
    </w:p>
    <w:p w:rsidR="00C8066E" w:rsidRPr="00BE0083" w:rsidRDefault="00C8066E" w:rsidP="00C8066E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Pr="00BE0083">
        <w:rPr>
          <w:sz w:val="26"/>
          <w:szCs w:val="26"/>
        </w:rPr>
        <w:br/>
        <w:t xml:space="preserve">отдельных видов товаров, работ, услуг, в отношении которых определяются требования к их потребительским свойствам </w:t>
      </w:r>
      <w:r>
        <w:rPr>
          <w:sz w:val="26"/>
          <w:szCs w:val="26"/>
        </w:rPr>
        <w:br/>
      </w:r>
      <w:r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C8066E" w:rsidRPr="001C1234" w:rsidRDefault="00C8066E" w:rsidP="00C8066E">
      <w:pPr>
        <w:spacing w:line="240" w:lineRule="exact"/>
        <w:ind w:firstLine="709"/>
        <w:jc w:val="center"/>
      </w:pPr>
    </w:p>
    <w:tbl>
      <w:tblPr>
        <w:tblW w:w="4834" w:type="pct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11"/>
        <w:gridCol w:w="568"/>
        <w:gridCol w:w="69"/>
        <w:gridCol w:w="2005"/>
        <w:gridCol w:w="68"/>
        <w:gridCol w:w="2178"/>
        <w:gridCol w:w="68"/>
        <w:gridCol w:w="715"/>
        <w:gridCol w:w="68"/>
        <w:gridCol w:w="1106"/>
        <w:gridCol w:w="68"/>
        <w:gridCol w:w="1798"/>
        <w:gridCol w:w="68"/>
        <w:gridCol w:w="1798"/>
        <w:gridCol w:w="68"/>
        <w:gridCol w:w="1471"/>
        <w:gridCol w:w="68"/>
        <w:gridCol w:w="1288"/>
        <w:gridCol w:w="68"/>
      </w:tblGrid>
      <w:tr w:rsidR="00C8066E" w:rsidRPr="00746642" w:rsidTr="00C3533F"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 п/п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  <w:r>
              <w:t>2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 товаров, работ, услуг</w:t>
            </w:r>
          </w:p>
        </w:tc>
        <w:tc>
          <w:tcPr>
            <w:tcW w:w="380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C8066E" w:rsidRPr="00746642" w:rsidTr="00C3533F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firstLine="247"/>
              <w:jc w:val="center"/>
            </w:pPr>
            <w:r w:rsidRPr="00746642">
              <w:t>наименование</w:t>
            </w:r>
          </w:p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firstLine="247"/>
              <w:jc w:val="center"/>
            </w:pPr>
            <w:r w:rsidRPr="00746642">
              <w:t>характеристики</w:t>
            </w:r>
          </w:p>
        </w:tc>
        <w:tc>
          <w:tcPr>
            <w:tcW w:w="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C8066E" w:rsidRPr="00746642" w:rsidTr="00C3533F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firstLine="247"/>
              <w:jc w:val="center"/>
            </w:pP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32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в </w:t>
            </w:r>
            <w:r>
              <w:t xml:space="preserve">муниципальных </w:t>
            </w:r>
            <w:r w:rsidRPr="00746642">
              <w:t>органах, казенных, бюджетных учреждениях</w:t>
            </w:r>
            <w:r>
              <w:t>, должности муниципальных унитарных предприятий</w:t>
            </w:r>
            <w:r w:rsidRPr="00746642">
              <w:t xml:space="preserve">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</w:tr>
      <w:tr w:rsidR="00C8066E" w:rsidRPr="00746642" w:rsidTr="00C3533F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firstLine="247"/>
              <w:jc w:val="center"/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должности </w:t>
            </w:r>
            <w:r>
              <w:t>муниципальной</w:t>
            </w:r>
            <w:r w:rsidRPr="00746642">
              <w:t xml:space="preserve"> </w:t>
            </w:r>
            <w:r w:rsidRPr="00695817">
              <w:t>службы высш</w:t>
            </w:r>
            <w:r>
              <w:t>ей</w:t>
            </w:r>
            <w:r w:rsidRPr="00695817">
              <w:t>, главн</w:t>
            </w:r>
            <w:r>
              <w:t>ой</w:t>
            </w:r>
            <w:r w:rsidRPr="00695817">
              <w:t>, ведущ</w:t>
            </w:r>
            <w:r>
              <w:t xml:space="preserve">ей </w:t>
            </w:r>
            <w:r w:rsidRPr="00695817">
              <w:t xml:space="preserve">группы, </w:t>
            </w:r>
            <w:r w:rsidRPr="00746642">
              <w:t>руководители казенных, бюджетных учреждений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>
              <w:t>муниципальные</w:t>
            </w:r>
            <w:r w:rsidRPr="00746642">
              <w:t xml:space="preserve"> служащие, сотрудники казенных, бюджетных учреждений</w:t>
            </w:r>
            <w: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E040A">
              <w:t>муниципальны</w:t>
            </w:r>
            <w:r>
              <w:t>х</w:t>
            </w:r>
            <w:r w:rsidRPr="008E040A">
              <w:t xml:space="preserve"> унитарны</w:t>
            </w:r>
            <w:r>
              <w:t>х</w:t>
            </w:r>
            <w:r w:rsidRPr="008E040A">
              <w:t xml:space="preserve"> предприяти</w:t>
            </w:r>
            <w:r>
              <w:t>й</w:t>
            </w:r>
          </w:p>
        </w:tc>
      </w:tr>
      <w:tr w:rsidR="00C8066E" w:rsidRPr="00746642" w:rsidTr="00C3533F"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firstLine="247"/>
              <w:jc w:val="center"/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left="13" w:hanging="13"/>
              <w:jc w:val="center"/>
            </w:pPr>
            <w:r w:rsidRPr="00746642">
              <w:t xml:space="preserve">руководитель и заместитель руководителя </w:t>
            </w:r>
            <w:r>
              <w:t xml:space="preserve">муниципального </w:t>
            </w:r>
            <w:r w:rsidRPr="00746642">
              <w:t xml:space="preserve">органа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162655">
            <w:pPr>
              <w:widowControl w:val="0"/>
              <w:autoSpaceDE w:val="0"/>
              <w:autoSpaceDN w:val="0"/>
              <w:adjustRightInd w:val="0"/>
              <w:spacing w:line="223" w:lineRule="auto"/>
              <w:ind w:left="13" w:hanging="13"/>
              <w:jc w:val="center"/>
            </w:pPr>
            <w:r w:rsidRPr="00746642">
              <w:t xml:space="preserve">руководитель и заместитель руководителя структурного подразделения </w:t>
            </w:r>
            <w:r>
              <w:t xml:space="preserve">муниципального </w:t>
            </w:r>
            <w:r w:rsidRPr="00746642">
              <w:t xml:space="preserve">органа </w:t>
            </w:r>
            <w:r>
              <w:t xml:space="preserve">Хабарского </w:t>
            </w:r>
            <w:r w:rsidR="00046884">
              <w:t>района Алтайского</w:t>
            </w:r>
            <w:r w:rsidRPr="00746642">
              <w:t xml:space="preserve"> края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казенного, бюджетного учреждения</w:t>
            </w:r>
            <w:r>
              <w:t>, муниципального унитарного предприятия</w:t>
            </w:r>
            <w:r w:rsidRPr="00746642">
              <w:t xml:space="preserve"> </w:t>
            </w:r>
            <w:r>
              <w:t xml:space="preserve">Хабарского района </w:t>
            </w:r>
            <w:r w:rsidRPr="00746642">
              <w:t>Алтайского края</w:t>
            </w: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746642" w:rsidRDefault="00C8066E" w:rsidP="00C3533F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C8066E" w:rsidRPr="00041F00" w:rsidTr="00C3533F">
        <w:trPr>
          <w:trHeight w:val="22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162655">
            <w:pPr>
              <w:widowControl w:val="0"/>
              <w:autoSpaceDE w:val="0"/>
              <w:autoSpaceDN w:val="0"/>
              <w:adjustRightInd w:val="0"/>
              <w:spacing w:line="200" w:lineRule="exact"/>
              <w:ind w:firstLine="247"/>
              <w:jc w:val="center"/>
            </w:pPr>
            <w:r w:rsidRPr="00041F00">
              <w:t>4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16265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" w:hanging="13"/>
              <w:jc w:val="center"/>
            </w:pPr>
            <w:r w:rsidRPr="00041F00">
              <w:t>7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162655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" w:hanging="13"/>
              <w:jc w:val="center"/>
            </w:pPr>
            <w:r w:rsidRPr="00041F00">
              <w:t>8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041F00" w:rsidRDefault="00C8066E" w:rsidP="00C35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C8066E" w:rsidRPr="00041F00" w:rsidTr="00162655">
        <w:trPr>
          <w:gridAfter w:val="1"/>
          <w:wAfter w:w="24" w:type="pct"/>
          <w:trHeight w:val="1610"/>
        </w:trPr>
        <w:tc>
          <w:tcPr>
            <w:tcW w:w="24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1</w:t>
            </w:r>
          </w:p>
          <w:p w:rsidR="00C8066E" w:rsidRPr="00E20913" w:rsidRDefault="00C8066E" w:rsidP="00C3533F"/>
          <w:p w:rsidR="00C8066E" w:rsidRPr="00E20913" w:rsidRDefault="00C8066E" w:rsidP="00C3533F"/>
          <w:p w:rsidR="00C8066E" w:rsidRPr="00E20913" w:rsidRDefault="00C8066E" w:rsidP="00C3533F"/>
          <w:p w:rsidR="00C8066E" w:rsidRPr="00E20913" w:rsidRDefault="00C8066E" w:rsidP="00C3533F"/>
          <w:p w:rsidR="00C8066E" w:rsidRPr="00E20913" w:rsidRDefault="00C8066E" w:rsidP="00C3533F"/>
          <w:p w:rsidR="00C8066E" w:rsidRDefault="00C8066E" w:rsidP="00C3533F"/>
          <w:p w:rsidR="00C8066E" w:rsidRPr="00E20913" w:rsidRDefault="00C8066E" w:rsidP="00C3533F"/>
          <w:p w:rsidR="00C8066E" w:rsidRPr="00E20913" w:rsidRDefault="00C8066E" w:rsidP="00C3533F"/>
          <w:p w:rsidR="00C8066E" w:rsidRDefault="00C8066E" w:rsidP="00C3533F"/>
          <w:p w:rsidR="00C8066E" w:rsidRPr="00E20913" w:rsidRDefault="00C8066E" w:rsidP="00C3533F"/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26.20.11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Компьютеры портативные массой не бо</w:t>
            </w:r>
            <w:r>
              <w:rPr>
                <w:rStyle w:val="75pt0pt"/>
              </w:rPr>
              <w:softHyphen/>
              <w:t>лее 10 кг, такие как ноутбуки, планшетные компьютеры, карман</w:t>
            </w:r>
            <w:r>
              <w:rPr>
                <w:rStyle w:val="75pt0pt"/>
              </w:rPr>
              <w:softHyphen/>
              <w:t>ные компьютеры, в том числе совмещаю</w:t>
            </w:r>
            <w:r>
              <w:rPr>
                <w:rStyle w:val="75pt0pt"/>
              </w:rPr>
              <w:softHyphen/>
              <w:t>щие функции мобиль</w:t>
            </w:r>
            <w:r>
              <w:rPr>
                <w:rStyle w:val="75pt0pt"/>
              </w:rPr>
              <w:softHyphen/>
              <w:t>ного телефонного аппарата, электронные записные книжки и аналогичная компью</w:t>
            </w:r>
            <w:r>
              <w:rPr>
                <w:rStyle w:val="75pt0pt"/>
              </w:rPr>
              <w:softHyphen/>
              <w:t>терная техника. Пояснения по требуе</w:t>
            </w:r>
            <w:r>
              <w:rPr>
                <w:rStyle w:val="75pt0pt"/>
              </w:rPr>
              <w:softHyphen/>
              <w:t>мой продукции: ноут</w:t>
            </w:r>
            <w:r>
              <w:rPr>
                <w:rStyle w:val="75pt0pt"/>
              </w:rPr>
              <w:softHyphen/>
              <w:t>буки, планшетные компьютеры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размер и тип экрана, вес, тип процессора, ча</w:t>
            </w:r>
            <w:r>
              <w:rPr>
                <w:rStyle w:val="75pt0pt"/>
              </w:rPr>
              <w:softHyphen/>
              <w:t>стота процессо</w:t>
            </w:r>
            <w:r>
              <w:rPr>
                <w:rStyle w:val="75pt0pt"/>
              </w:rPr>
              <w:softHyphen/>
              <w:t>ра, размер опе</w:t>
            </w:r>
            <w:r>
              <w:rPr>
                <w:rStyle w:val="75pt0pt"/>
              </w:rPr>
              <w:softHyphen/>
              <w:t>ративной памя</w:t>
            </w:r>
            <w:r>
              <w:rPr>
                <w:rStyle w:val="75pt0pt"/>
              </w:rPr>
              <w:softHyphen/>
              <w:t>ти, объем нако</w:t>
            </w:r>
            <w:r>
              <w:rPr>
                <w:rStyle w:val="75pt0pt"/>
              </w:rPr>
              <w:softHyphen/>
              <w:t>пителя, тип жесткого диска, оптический при</w:t>
            </w:r>
            <w:r>
              <w:rPr>
                <w:rStyle w:val="75pt0pt"/>
              </w:rPr>
              <w:softHyphen/>
              <w:t xml:space="preserve">вод, наличие модулей </w:t>
            </w:r>
            <w:r>
              <w:rPr>
                <w:rStyle w:val="75pt0pt"/>
                <w:lang w:val="en-US" w:bidi="en-US"/>
              </w:rPr>
              <w:t>Wi</w:t>
            </w:r>
            <w:r w:rsidRPr="00C41AB5">
              <w:rPr>
                <w:rStyle w:val="75pt0pt"/>
                <w:lang w:bidi="en-US"/>
              </w:rPr>
              <w:t>-</w:t>
            </w:r>
            <w:r>
              <w:rPr>
                <w:rStyle w:val="75pt0pt"/>
                <w:lang w:val="en-US" w:bidi="en-US"/>
              </w:rPr>
              <w:t>Fi</w:t>
            </w:r>
            <w:r w:rsidRPr="00C41AB5">
              <w:rPr>
                <w:rStyle w:val="75pt0pt"/>
                <w:lang w:bidi="en-US"/>
              </w:rPr>
              <w:t xml:space="preserve">, </w:t>
            </w:r>
            <w:r>
              <w:rPr>
                <w:rStyle w:val="75pt0pt"/>
                <w:lang w:val="en-US" w:bidi="en-US"/>
              </w:rPr>
              <w:t>Bluetooth</w:t>
            </w:r>
            <w:r w:rsidRPr="00C41AB5">
              <w:rPr>
                <w:rStyle w:val="75pt0pt"/>
                <w:lang w:bidi="en-US"/>
              </w:rPr>
              <w:t xml:space="preserve">, </w:t>
            </w:r>
            <w:r>
              <w:rPr>
                <w:rStyle w:val="75pt0pt"/>
              </w:rPr>
              <w:t>под</w:t>
            </w:r>
            <w:r>
              <w:rPr>
                <w:rStyle w:val="75pt0pt"/>
              </w:rPr>
              <w:softHyphen/>
              <w:t xml:space="preserve">держки </w:t>
            </w:r>
            <w:r w:rsidRPr="00C41AB5">
              <w:rPr>
                <w:rStyle w:val="75pt0pt"/>
                <w:lang w:bidi="en-US"/>
              </w:rPr>
              <w:t>3</w:t>
            </w:r>
            <w:r>
              <w:rPr>
                <w:rStyle w:val="75pt0pt"/>
                <w:lang w:val="en-US" w:bidi="en-US"/>
              </w:rPr>
              <w:t>G</w:t>
            </w:r>
            <w:r w:rsidRPr="00C41AB5">
              <w:rPr>
                <w:rStyle w:val="75pt0pt"/>
                <w:lang w:bidi="en-US"/>
              </w:rPr>
              <w:t xml:space="preserve"> (</w:t>
            </w:r>
            <w:r>
              <w:rPr>
                <w:rStyle w:val="75pt0pt"/>
                <w:lang w:val="en-US" w:bidi="en-US"/>
              </w:rPr>
              <w:t>UMTS</w:t>
            </w:r>
            <w:r w:rsidRPr="00C41AB5">
              <w:rPr>
                <w:rStyle w:val="75pt0pt"/>
                <w:lang w:bidi="en-US"/>
              </w:rPr>
              <w:t xml:space="preserve">), </w:t>
            </w:r>
            <w:r>
              <w:rPr>
                <w:rStyle w:val="75pt0pt"/>
              </w:rPr>
              <w:t>тип видеоадаптера, время работы, операционная система, пред</w:t>
            </w:r>
            <w:r>
              <w:rPr>
                <w:rStyle w:val="75pt0pt"/>
              </w:rPr>
              <w:softHyphen/>
              <w:t>установленное программное обеспечение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330"/>
        </w:trPr>
        <w:tc>
          <w:tcPr>
            <w:tcW w:w="24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  <w:rPr>
                <w:rStyle w:val="75pt0pt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33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right="240"/>
              <w:jc w:val="right"/>
            </w:pPr>
            <w:r>
              <w:rPr>
                <w:rStyle w:val="75pt0pt"/>
              </w:rPr>
              <w:lastRenderedPageBreak/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26.20.15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Машины вычисли</w:t>
            </w:r>
            <w:r>
              <w:rPr>
                <w:rStyle w:val="75pt0pt"/>
              </w:rP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автома</w:t>
            </w:r>
            <w:r>
              <w:rPr>
                <w:rStyle w:val="75pt0pt"/>
              </w:rPr>
              <w:softHyphen/>
              <w:t>тической обработки данных: запоминаю</w:t>
            </w:r>
            <w:r>
              <w:rPr>
                <w:rStyle w:val="75pt0pt"/>
              </w:rPr>
              <w:softHyphen/>
              <w:t>щие устройства, устройства ввода, устройства вывода. Пояснения по требуе</w:t>
            </w:r>
            <w:r>
              <w:rPr>
                <w:rStyle w:val="75pt0pt"/>
              </w:rPr>
              <w:softHyphen/>
              <w:t>мой продукции: ком</w:t>
            </w:r>
            <w:r>
              <w:rPr>
                <w:rStyle w:val="75pt0pt"/>
              </w:rPr>
              <w:softHyphen/>
              <w:t>пьютеры персональ</w:t>
            </w:r>
            <w:r>
              <w:rPr>
                <w:rStyle w:val="75pt0pt"/>
              </w:rPr>
              <w:softHyphen/>
              <w:t>ные настольные, ра</w:t>
            </w:r>
            <w:r>
              <w:rPr>
                <w:rStyle w:val="75pt0pt"/>
              </w:rPr>
              <w:softHyphen/>
              <w:t>бочие станции вывода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тип (моно</w:t>
            </w:r>
            <w:r>
              <w:rPr>
                <w:rStyle w:val="75pt0pt"/>
              </w:rPr>
              <w:softHyphen/>
              <w:t>блок/системный блок и монитор), размер экра</w:t>
            </w:r>
            <w:r>
              <w:rPr>
                <w:rStyle w:val="75pt0pt"/>
              </w:rPr>
              <w:softHyphen/>
              <w:t>на/монитора, тип процессора, ча</w:t>
            </w:r>
            <w:r>
              <w:rPr>
                <w:rStyle w:val="75pt0pt"/>
              </w:rPr>
              <w:softHyphen/>
              <w:t>стота процессо</w:t>
            </w:r>
            <w:r>
              <w:rPr>
                <w:rStyle w:val="75pt0pt"/>
              </w:rPr>
              <w:softHyphen/>
              <w:t>ра, размер опе</w:t>
            </w:r>
            <w:r>
              <w:rPr>
                <w:rStyle w:val="75pt0pt"/>
              </w:rPr>
              <w:softHyphen/>
              <w:t>ративной памя</w:t>
            </w:r>
            <w:r>
              <w:rPr>
                <w:rStyle w:val="75pt0pt"/>
              </w:rPr>
              <w:softHyphen/>
              <w:t>ти, объем нако</w:t>
            </w:r>
            <w:r>
              <w:rPr>
                <w:rStyle w:val="75pt0pt"/>
              </w:rPr>
              <w:softHyphen/>
              <w:t>пителя, тип жесткого диска, оптический при</w:t>
            </w:r>
            <w:r>
              <w:rPr>
                <w:rStyle w:val="75pt0pt"/>
              </w:rPr>
              <w:softHyphen/>
              <w:t>вод, тип видео</w:t>
            </w:r>
            <w:r>
              <w:rPr>
                <w:rStyle w:val="75pt0pt"/>
              </w:rPr>
              <w:softHyphen/>
              <w:t>адаптера, опера</w:t>
            </w:r>
            <w:r>
              <w:rPr>
                <w:rStyle w:val="75pt0pt"/>
              </w:rPr>
              <w:softHyphen/>
              <w:t>ционная система, предустановлен</w:t>
            </w:r>
            <w:r>
              <w:rPr>
                <w:rStyle w:val="75pt0pt"/>
              </w:rPr>
              <w:softHyphen/>
              <w:t>ное программное обеспечение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33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/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/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3875"/>
        </w:trPr>
        <w:tc>
          <w:tcPr>
            <w:tcW w:w="2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26.20.16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Устройства вво</w:t>
            </w:r>
            <w:r>
              <w:rPr>
                <w:rStyle w:val="75pt0pt"/>
              </w:rPr>
              <w:softHyphen/>
              <w:t>да/вывода данных, содержащие или не содержащие в одном корпусе запоминаю</w:t>
            </w:r>
            <w:r>
              <w:rPr>
                <w:rStyle w:val="75pt0pt"/>
              </w:rPr>
              <w:softHyphen/>
              <w:t>щие устройства. Пояснения по требуе</w:t>
            </w:r>
            <w:r>
              <w:rPr>
                <w:rStyle w:val="75pt0pt"/>
              </w:rPr>
              <w:softHyphen/>
              <w:t>мой продукции: прин</w:t>
            </w:r>
            <w:r>
              <w:rPr>
                <w:rStyle w:val="75pt0pt"/>
              </w:rPr>
              <w:softHyphen/>
              <w:t>теры, сканеры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pacing w:line="158" w:lineRule="exact"/>
              <w:ind w:firstLine="247"/>
            </w:pPr>
            <w:r>
              <w:rPr>
                <w:rStyle w:val="75pt0pt"/>
              </w:rPr>
              <w:t>метод печати (струйный / ла</w:t>
            </w:r>
            <w:r>
              <w:rPr>
                <w:rStyle w:val="75pt0pt"/>
              </w:rPr>
              <w:softHyphen/>
              <w:t>зерный - для принтера), раз</w:t>
            </w:r>
            <w:r>
              <w:rPr>
                <w:rStyle w:val="75pt0pt"/>
              </w:rPr>
              <w:softHyphen/>
              <w:t>решение скани</w:t>
            </w:r>
            <w:r>
              <w:rPr>
                <w:rStyle w:val="75pt0pt"/>
              </w:rPr>
              <w:softHyphen/>
              <w:t>рования (для сканера), цвет</w:t>
            </w:r>
            <w:r>
              <w:rPr>
                <w:rStyle w:val="75pt0pt"/>
              </w:rPr>
              <w:softHyphen/>
              <w:t>ность (цвет</w:t>
            </w:r>
            <w:r>
              <w:rPr>
                <w:rStyle w:val="75pt0pt"/>
              </w:rPr>
              <w:softHyphen/>
              <w:t>ной/черно</w:t>
            </w:r>
            <w:r w:rsidR="00162655">
              <w:rPr>
                <w:rStyle w:val="75pt0pt"/>
              </w:rPr>
              <w:t>-</w:t>
            </w:r>
            <w:r>
              <w:rPr>
                <w:rStyle w:val="75pt0pt"/>
              </w:rPr>
              <w:softHyphen/>
              <w:t>белый), макси</w:t>
            </w:r>
            <w:r>
              <w:rPr>
                <w:rStyle w:val="75pt0pt"/>
              </w:rPr>
              <w:softHyphen/>
              <w:t>мальный формат, скорость печа</w:t>
            </w:r>
            <w:r>
              <w:rPr>
                <w:rStyle w:val="75pt0pt"/>
              </w:rPr>
              <w:softHyphen/>
              <w:t>ти/сканирования,</w:t>
            </w:r>
            <w:r>
              <w:t xml:space="preserve"> </w:t>
            </w:r>
            <w:r>
              <w:rPr>
                <w:rStyle w:val="75pt0pt"/>
              </w:rPr>
              <w:t>наличие допол</w:t>
            </w:r>
            <w:r>
              <w:rPr>
                <w:rStyle w:val="75pt0pt"/>
              </w:rPr>
              <w:softHyphen/>
              <w:t>нительных мо</w:t>
            </w:r>
            <w:r>
              <w:rPr>
                <w:rStyle w:val="75pt0pt"/>
              </w:rPr>
              <w:softHyphen/>
              <w:t>дулей и интер</w:t>
            </w:r>
            <w:r>
              <w:rPr>
                <w:rStyle w:val="75pt0pt"/>
              </w:rPr>
              <w:softHyphen/>
              <w:t>фейсов (сетевой интерфейс, устройства чте</w:t>
            </w:r>
            <w:r>
              <w:rPr>
                <w:rStyle w:val="75pt0pt"/>
              </w:rPr>
              <w:softHyphen/>
              <w:t>ния карт памяти и т.д.)</w:t>
            </w:r>
            <w:r>
              <w:t xml:space="preserve"> </w:t>
            </w:r>
            <w:r>
              <w:rPr>
                <w:rStyle w:val="75pt0pt"/>
              </w:rPr>
              <w:t>наличие допол</w:t>
            </w:r>
            <w:r>
              <w:rPr>
                <w:rStyle w:val="75pt0pt"/>
              </w:rPr>
              <w:softHyphen/>
              <w:t>нительных мо</w:t>
            </w:r>
            <w:r>
              <w:rPr>
                <w:rStyle w:val="75pt0pt"/>
              </w:rPr>
              <w:softHyphen/>
              <w:t>дулей и интер</w:t>
            </w:r>
            <w:r>
              <w:rPr>
                <w:rStyle w:val="75pt0pt"/>
              </w:rPr>
              <w:softHyphen/>
              <w:t>фейсов (сетевой интерфейс, устройства чте</w:t>
            </w:r>
            <w:r>
              <w:rPr>
                <w:rStyle w:val="75pt0pt"/>
              </w:rPr>
              <w:softHyphen/>
              <w:t>ния карт памяти и т.д.)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  <w:rPr>
                <w:rStyle w:val="75pt0pt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26.30.11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75pt0pt"/>
              </w:rPr>
              <w:t>Телефоны мобильные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ция,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/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>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/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176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29.10.23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транспорт</w:t>
            </w:r>
            <w:r>
              <w:rPr>
                <w:rStyle w:val="75pt0pt"/>
              </w:rPr>
              <w:softHyphen/>
              <w:t xml:space="preserve">ные с </w:t>
            </w:r>
            <w:r>
              <w:rPr>
                <w:rStyle w:val="75pt0pt"/>
              </w:rPr>
              <w:lastRenderedPageBreak/>
              <w:t>поршневым</w:t>
            </w:r>
            <w:r>
              <w:t xml:space="preserve"> </w:t>
            </w:r>
            <w:r>
              <w:rPr>
                <w:rStyle w:val="75pt0pt"/>
              </w:rPr>
              <w:t>двигателем внутрен</w:t>
            </w:r>
            <w:r>
              <w:rPr>
                <w:rStyle w:val="75pt0pt"/>
              </w:rPr>
              <w:softHyphen/>
              <w:t>него сгорания с вос</w:t>
            </w:r>
            <w:r>
              <w:rPr>
                <w:rStyle w:val="75pt0pt"/>
              </w:rPr>
              <w:softHyphen/>
              <w:t>пламенением от сжа</w:t>
            </w:r>
            <w:r>
              <w:rPr>
                <w:rStyle w:val="75pt0pt"/>
              </w:rPr>
              <w:softHyphen/>
              <w:t>тия (дизелем или полудизелем), новые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lastRenderedPageBreak/>
              <w:t>мощность двига</w:t>
            </w:r>
            <w:r>
              <w:rPr>
                <w:rStyle w:val="75pt0pt"/>
              </w:rPr>
              <w:softHyphen/>
              <w:t xml:space="preserve">теля, </w:t>
            </w:r>
            <w:r>
              <w:rPr>
                <w:rStyle w:val="75pt0pt"/>
              </w:rPr>
              <w:lastRenderedPageBreak/>
              <w:t>комплектация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lastRenderedPageBreak/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580"/>
        </w:trPr>
        <w:tc>
          <w:tcPr>
            <w:tcW w:w="249" w:type="pct"/>
            <w:vMerge w:val="restart"/>
            <w:tcBorders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8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29.10.24</w:t>
            </w:r>
          </w:p>
        </w:tc>
        <w:tc>
          <w:tcPr>
            <w:tcW w:w="7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для перевоз</w:t>
            </w:r>
            <w:r>
              <w:rPr>
                <w:rStyle w:val="75pt0pt"/>
              </w:rPr>
              <w:softHyphen/>
              <w:t>ки людей прочие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pacing w:line="163" w:lineRule="exact"/>
              <w:ind w:firstLine="247"/>
              <w:rPr>
                <w:rStyle w:val="75pt0pt"/>
              </w:rPr>
            </w:pPr>
          </w:p>
        </w:tc>
        <w:tc>
          <w:tcPr>
            <w:tcW w:w="27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  <w:rPr>
                <w:rStyle w:val="75pt0pt"/>
              </w:rPr>
            </w:pPr>
          </w:p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  <w:rPr>
                <w:rStyle w:val="75pt0pt"/>
              </w:rPr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</w:p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</w:p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</w:p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643"/>
        </w:trPr>
        <w:tc>
          <w:tcPr>
            <w:tcW w:w="249" w:type="pct"/>
            <w:vMerge/>
            <w:tcBorders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7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pacing w:line="163" w:lineRule="exact"/>
              <w:ind w:firstLine="247"/>
              <w:rPr>
                <w:rStyle w:val="75pt0pt"/>
              </w:rPr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  <w:rPr>
                <w:rStyle w:val="75pt0pt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</w:p>
        </w:tc>
        <w:tc>
          <w:tcPr>
            <w:tcW w:w="6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rPr>
                <w:rStyle w:val="75pt0pt"/>
              </w:rPr>
            </w:pPr>
          </w:p>
        </w:tc>
        <w:tc>
          <w:tcPr>
            <w:tcW w:w="4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  <w:rPr>
                <w:rStyle w:val="75pt0pt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9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/>
          <w:p w:rsidR="00C8066E" w:rsidRDefault="00C8066E" w:rsidP="00C3533F">
            <w:r>
              <w:rPr>
                <w:rStyle w:val="75pt0pt"/>
              </w:rPr>
              <w:t>29.10.30</w:t>
            </w:r>
          </w:p>
        </w:tc>
        <w:tc>
          <w:tcPr>
            <w:tcW w:w="72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/>
          <w:p w:rsidR="00C8066E" w:rsidRDefault="00C8066E" w:rsidP="00162655"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для перевоз</w:t>
            </w:r>
            <w:r>
              <w:rPr>
                <w:rStyle w:val="75pt0pt"/>
              </w:rPr>
              <w:softHyphen/>
              <w:t>ки 10 человек и более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1,5 млн.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1 млн.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не более 700 тыс.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/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не более 200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ind w:left="120"/>
            </w:pPr>
            <w:r>
              <w:rPr>
                <w:rStyle w:val="75pt0pt"/>
              </w:rPr>
              <w:t>29.10.41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грузовые с поршневым двигате</w:t>
            </w:r>
            <w:r>
              <w:rPr>
                <w:rStyle w:val="75pt0pt"/>
              </w:rPr>
              <w:softHyphen/>
              <w:t>лем внутреннего сго</w:t>
            </w:r>
            <w:r>
              <w:rPr>
                <w:rStyle w:val="75pt0pt"/>
              </w:rPr>
              <w:softHyphen/>
              <w:t>рания с воспламене</w:t>
            </w:r>
            <w:r>
              <w:rPr>
                <w:rStyle w:val="75pt0pt"/>
              </w:rPr>
              <w:softHyphen/>
              <w:t>нием от сжатия (дизе</w:t>
            </w:r>
            <w:r>
              <w:rPr>
                <w:rStyle w:val="75pt0pt"/>
              </w:rPr>
              <w:softHyphen/>
              <w:t>лем или полудизелем), новые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Средства автотранс</w:t>
            </w:r>
            <w:r>
              <w:rPr>
                <w:rStyle w:val="75pt0pt"/>
              </w:rPr>
              <w:softHyphen/>
              <w:t>портные грузовые с поршневым двигате</w:t>
            </w:r>
            <w:r>
              <w:rPr>
                <w:rStyle w:val="75pt0pt"/>
              </w:rPr>
              <w:softHyphen/>
              <w:t>лем внутреннего сго</w:t>
            </w:r>
            <w:r>
              <w:rPr>
                <w:rStyle w:val="75pt0pt"/>
              </w:rPr>
              <w:softHyphen/>
              <w:t>рания с искровым зажиганием; прочие грузовые транспорт</w:t>
            </w:r>
            <w:r>
              <w:rPr>
                <w:rStyle w:val="75pt0pt"/>
              </w:rPr>
              <w:softHyphen/>
              <w:t>ные средства, новые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20" w:firstLine="0"/>
            </w:pPr>
            <w:r>
              <w:rPr>
                <w:rStyle w:val="75pt0pt"/>
              </w:rPr>
              <w:t>Автомобили-тягачи седельные для полу</w:t>
            </w:r>
            <w:r>
              <w:rPr>
                <w:rStyle w:val="75pt0pt"/>
              </w:rPr>
              <w:softHyphen/>
              <w:t>прицепов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29.10.44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20" w:firstLine="0"/>
            </w:pPr>
            <w:r>
              <w:rPr>
                <w:rStyle w:val="75pt0pt"/>
              </w:rPr>
              <w:t>Шасси с установлен</w:t>
            </w:r>
            <w:r>
              <w:rPr>
                <w:rStyle w:val="75pt0pt"/>
              </w:rPr>
              <w:softHyphen/>
              <w:t>ными двигателями для автотранспортных средств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мощность двига</w:t>
            </w:r>
            <w:r>
              <w:rPr>
                <w:rStyle w:val="75pt0pt"/>
              </w:rPr>
              <w:softHyphen/>
              <w:t>теля, комплекта</w:t>
            </w:r>
            <w:r>
              <w:rPr>
                <w:rStyle w:val="75pt0pt"/>
              </w:rPr>
              <w:softHyphen/>
              <w:t>ция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251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0pt"/>
              </w:rPr>
              <w:t>лошадиная</w:t>
            </w:r>
          </w:p>
          <w:p w:rsidR="00C8066E" w:rsidRDefault="00C8066E" w:rsidP="00C3533F">
            <w:pPr>
              <w:pStyle w:val="10"/>
              <w:shd w:val="clear" w:color="auto" w:fill="auto"/>
              <w:spacing w:before="60" w:line="150" w:lineRule="exact"/>
              <w:jc w:val="center"/>
            </w:pPr>
            <w:r>
              <w:rPr>
                <w:rStyle w:val="75pt0pt"/>
              </w:rPr>
              <w:t>сила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31.01.11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Мебель металлическая для офисов.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Пояснение по закупа</w:t>
            </w:r>
            <w:r>
              <w:rPr>
                <w:rStyle w:val="75pt0pt"/>
              </w:rPr>
              <w:softHyphen/>
              <w:t>емой продукции: ме</w:t>
            </w:r>
            <w:r>
              <w:rPr>
                <w:rStyle w:val="75pt0pt"/>
              </w:rPr>
              <w:softHyphen/>
              <w:t>бель для сидения, преимущественно с металлическим карка</w:t>
            </w:r>
            <w:r>
              <w:rPr>
                <w:rStyle w:val="75pt0pt"/>
              </w:rPr>
              <w:softHyphen/>
              <w:t>сом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материал (ме</w:t>
            </w:r>
            <w:r>
              <w:rPr>
                <w:rStyle w:val="75pt0pt"/>
              </w:rPr>
              <w:softHyphen/>
              <w:t>талл), обивочные материалы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предельное значение: кожа натуральная;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возможные значения: ис</w:t>
            </w:r>
            <w:r>
              <w:rPr>
                <w:rStyle w:val="75pt0pt"/>
              </w:rPr>
              <w:softHyphen/>
              <w:t>кусственная кожа, искус</w:t>
            </w:r>
            <w:r>
              <w:rPr>
                <w:rStyle w:val="75pt0pt"/>
              </w:rPr>
              <w:softHyphen/>
              <w:t>ственная замша (микрофиб</w:t>
            </w:r>
            <w:r>
              <w:rPr>
                <w:rStyle w:val="75pt0pt"/>
              </w:rPr>
              <w:softHyphen/>
              <w:t>ра), ткань, нетканые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искусственная кожа; возможные значения: искус</w:t>
            </w:r>
            <w:r>
              <w:rPr>
                <w:rStyle w:val="75pt0pt"/>
              </w:rPr>
              <w:softHyphen/>
              <w:t>ственная замша (</w:t>
            </w:r>
            <w:r w:rsidR="00162655">
              <w:rPr>
                <w:rStyle w:val="75pt0pt"/>
              </w:rPr>
              <w:t>микрофибра</w:t>
            </w:r>
            <w:r>
              <w:rPr>
                <w:rStyle w:val="75pt0pt"/>
              </w:rPr>
              <w:t>), ткань, нетканые материалы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предельное значение: ис</w:t>
            </w:r>
            <w:r>
              <w:rPr>
                <w:rStyle w:val="75pt0pt"/>
              </w:rPr>
              <w:softHyphen/>
              <w:t>кусственная кожа; возмож</w:t>
            </w:r>
            <w:r>
              <w:rPr>
                <w:rStyle w:val="75pt0pt"/>
              </w:rPr>
              <w:softHyphen/>
              <w:t>ные значения: искусственная замша (микро</w:t>
            </w:r>
            <w:r>
              <w:rPr>
                <w:rStyle w:val="75pt0pt"/>
              </w:rPr>
              <w:softHyphen/>
              <w:t>фибра), ткань, нетканые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hanging="13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чение: искус</w:t>
            </w:r>
            <w:r>
              <w:rPr>
                <w:rStyle w:val="75pt0pt"/>
              </w:rPr>
              <w:softHyphen/>
              <w:t>ственная кожа; возможные зна</w:t>
            </w:r>
            <w:r>
              <w:rPr>
                <w:rStyle w:val="75pt0pt"/>
              </w:rPr>
              <w:softHyphen/>
              <w:t>чения: искус</w:t>
            </w:r>
            <w:r>
              <w:rPr>
                <w:rStyle w:val="75pt0pt"/>
              </w:rPr>
              <w:softHyphen/>
              <w:t>ственная замша (микрофибра), ткань, нетканые материалы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31.01.12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Мебель деревянная для офисов.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закупа</w:t>
            </w:r>
            <w:r>
              <w:rPr>
                <w:rStyle w:val="75pt0pt"/>
              </w:rPr>
              <w:softHyphen/>
              <w:t>емой продукции: ме</w:t>
            </w:r>
            <w:r>
              <w:rPr>
                <w:rStyle w:val="75pt0pt"/>
              </w:rPr>
              <w:softHyphen/>
              <w:t>бель для сидения, преимущественно с деревянным каркасом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8" w:lineRule="exact"/>
              <w:ind w:firstLine="247"/>
            </w:pPr>
            <w:r>
              <w:rPr>
                <w:rStyle w:val="75pt0pt"/>
              </w:rPr>
              <w:t>материал (вид древесины)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предельное значение: дре</w:t>
            </w:r>
            <w:r>
              <w:rPr>
                <w:rStyle w:val="75pt0pt"/>
              </w:rPr>
              <w:softHyphen/>
              <w:t>весина хвойных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древесина хвойных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3" w:hanging="13"/>
            </w:pPr>
            <w:r>
              <w:rPr>
                <w:rStyle w:val="75pt0pt"/>
              </w:rPr>
              <w:t>предельное значение: дре</w:t>
            </w:r>
            <w:r>
              <w:rPr>
                <w:rStyle w:val="75pt0pt"/>
              </w:rPr>
              <w:softHyphen/>
              <w:t>весина хвой</w:t>
            </w:r>
            <w:r>
              <w:rPr>
                <w:rStyle w:val="75pt0pt"/>
              </w:rPr>
              <w:softHyphen/>
              <w:t>ных и листвен</w:t>
            </w:r>
            <w:r>
              <w:rPr>
                <w:rStyle w:val="75pt0pt"/>
              </w:rPr>
              <w:softHyphen/>
              <w:t>ных пород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hanging="13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чение: древесина хвойных и лист</w:t>
            </w:r>
            <w:r>
              <w:rPr>
                <w:rStyle w:val="75pt0pt"/>
              </w:rPr>
              <w:softHyphen/>
              <w:t>венных пород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/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/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обивочные мате</w:t>
            </w:r>
            <w:r>
              <w:rPr>
                <w:rStyle w:val="75pt0pt"/>
              </w:rPr>
              <w:softHyphen/>
              <w:t>риалы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8" w:lineRule="exact"/>
              <w:ind w:left="13" w:hanging="13"/>
            </w:pPr>
            <w:r>
              <w:rPr>
                <w:rStyle w:val="75pt0pt"/>
              </w:rPr>
              <w:t>предельное значение: кожа натуральная; возможные значения: искусственная кожа, искусственная замша(микрофибра), ткань нетка</w:t>
            </w:r>
            <w:r>
              <w:rPr>
                <w:rStyle w:val="75pt0pt"/>
              </w:rPr>
              <w:softHyphen/>
              <w:t>ные материалы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8" w:lineRule="exact"/>
              <w:ind w:left="13" w:hanging="13"/>
            </w:pPr>
            <w:r>
              <w:rPr>
                <w:rStyle w:val="75pt0pt"/>
              </w:rPr>
              <w:t>предельное значе</w:t>
            </w:r>
            <w:r>
              <w:rPr>
                <w:rStyle w:val="75pt0pt"/>
              </w:rPr>
              <w:softHyphen/>
              <w:t>ние: искусственная кожа; возможные значения: искусственная замша (микрофибра), ткань, нетканые материалы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8" w:lineRule="exact"/>
              <w:ind w:left="13" w:hanging="13"/>
            </w:pPr>
            <w:r>
              <w:rPr>
                <w:rStyle w:val="75pt0pt"/>
              </w:rPr>
              <w:t>предельное значение: ис</w:t>
            </w:r>
            <w:r>
              <w:rPr>
                <w:rStyle w:val="75pt0pt"/>
              </w:rPr>
              <w:softHyphen/>
              <w:t>кусственная кожа; возможные значения: искусственная замша (микро</w:t>
            </w:r>
            <w:r>
              <w:rPr>
                <w:rStyle w:val="75pt0pt"/>
              </w:rPr>
              <w:softHyphen/>
              <w:t>фибра), ткань, нетканые ма</w:t>
            </w:r>
            <w:r>
              <w:rPr>
                <w:rStyle w:val="75pt0pt"/>
              </w:rPr>
              <w:softHyphen/>
              <w:t>териалы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8" w:lineRule="exact"/>
              <w:ind w:hanging="13"/>
            </w:pPr>
            <w:r>
              <w:rPr>
                <w:rStyle w:val="75pt0pt"/>
              </w:rPr>
              <w:t>предельное зна</w:t>
            </w:r>
            <w:r>
              <w:rPr>
                <w:rStyle w:val="75pt0pt"/>
              </w:rPr>
              <w:softHyphen/>
              <w:t>чение; искус</w:t>
            </w:r>
            <w:r>
              <w:rPr>
                <w:rStyle w:val="75pt0pt"/>
              </w:rPr>
              <w:softHyphen/>
              <w:t>ственная кожа; возможные зна</w:t>
            </w:r>
            <w:r>
              <w:t xml:space="preserve"> </w:t>
            </w:r>
            <w:r>
              <w:rPr>
                <w:rStyle w:val="75pt0pt"/>
              </w:rPr>
              <w:t>чения: искус</w:t>
            </w:r>
            <w:r>
              <w:rPr>
                <w:rStyle w:val="75pt0pt"/>
              </w:rPr>
              <w:softHyphen/>
              <w:t>ственная замша (микрофибра), ткань, нетканые материалы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49.32.11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0"/>
            </w:pPr>
            <w:r>
              <w:rPr>
                <w:rStyle w:val="75pt0pt"/>
              </w:rPr>
              <w:t>Услуги такси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49.32.12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лег</w:t>
            </w:r>
            <w:r>
              <w:rPr>
                <w:rStyle w:val="75pt0pt"/>
              </w:rPr>
              <w:softHyphen/>
              <w:t>ковых автомобилей с водителем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61.10.30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left="120" w:firstLine="0"/>
            </w:pPr>
            <w:r>
              <w:rPr>
                <w:rStyle w:val="75pt0pt"/>
              </w:rPr>
              <w:t>Услуги по передаче данных по проводным телекоммуникацион</w:t>
            </w:r>
            <w:r>
              <w:rPr>
                <w:rStyle w:val="75pt0pt"/>
              </w:rPr>
              <w:softHyphen/>
              <w:t>ным сетям.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связи по передаче данных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скорость переда</w:t>
            </w:r>
            <w:r>
              <w:rPr>
                <w:rStyle w:val="75pt0pt"/>
              </w:rPr>
              <w:softHyphen/>
              <w:t>чи данных, доля потерянных па</w:t>
            </w:r>
            <w:r>
              <w:rPr>
                <w:rStyle w:val="75pt0pt"/>
              </w:rPr>
              <w:softHyphen/>
              <w:t>кетов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C353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1B63E6">
              <w:rPr>
                <w:sz w:val="16"/>
                <w:szCs w:val="16"/>
              </w:rPr>
              <w:t>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left="13"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left="13"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left="13"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61.20.11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подвижной связи общего пользо</w:t>
            </w:r>
            <w:r>
              <w:rPr>
                <w:rStyle w:val="75pt0pt"/>
              </w:rPr>
              <w:softHyphen/>
              <w:t>вания - обеспечение доступа и поддержка пользователя. Пояснение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подвижной радиотелефонной свя</w:t>
            </w:r>
            <w:r>
              <w:rPr>
                <w:rStyle w:val="75pt0pt"/>
              </w:rPr>
              <w:softHyphen/>
              <w:t>зи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сеть «Интернет» (лимитная связь/ безлимитная связь), объем доступной услу</w:t>
            </w:r>
            <w:r>
              <w:rPr>
                <w:rStyle w:val="75pt0pt"/>
              </w:rPr>
              <w:softHyphen/>
              <w:t>ги голосовой связи (минут), доступа в ин</w:t>
            </w:r>
            <w:r>
              <w:rPr>
                <w:rStyle w:val="75pt0pt"/>
              </w:rPr>
              <w:softHyphen/>
              <w:t>формационно- телекоммуника</w:t>
            </w:r>
            <w:r>
              <w:rPr>
                <w:rStyle w:val="75pt0pt"/>
              </w:rPr>
              <w:softHyphen/>
              <w:t>ционную сеть «Интернет» (Гб), доступ услуги голосовой связи (домашний реги</w:t>
            </w:r>
            <w:r>
              <w:rPr>
                <w:rStyle w:val="75pt0pt"/>
              </w:rPr>
              <w:softHyphen/>
              <w:t>он, территория Российской Фе</w:t>
            </w:r>
            <w:r>
              <w:rPr>
                <w:rStyle w:val="75pt0pt"/>
              </w:rPr>
              <w:softHyphen/>
              <w:t>дерации - ро</w:t>
            </w:r>
            <w:r>
              <w:rPr>
                <w:rStyle w:val="75pt0pt"/>
              </w:rPr>
              <w:softHyphen/>
              <w:t>уминг), доступ в информационно- телекоммуника</w:t>
            </w:r>
            <w:r>
              <w:rPr>
                <w:rStyle w:val="75pt0pt"/>
              </w:rPr>
              <w:softHyphen/>
              <w:t>ционную сеть «Интернет» (Гб) (да/нет)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C3533F">
            <w:pPr>
              <w:jc w:val="center"/>
              <w:rPr>
                <w:sz w:val="16"/>
                <w:szCs w:val="16"/>
              </w:rPr>
            </w:pPr>
            <w:r w:rsidRPr="001B63E6">
              <w:rPr>
                <w:sz w:val="16"/>
                <w:szCs w:val="16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left="13"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left="13"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left="13"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Pr="001B63E6" w:rsidRDefault="00C8066E" w:rsidP="00162655">
            <w:pPr>
              <w:ind w:hanging="13"/>
              <w:rPr>
                <w:sz w:val="15"/>
                <w:szCs w:val="15"/>
              </w:rPr>
            </w:pPr>
            <w:r w:rsidRPr="001B63E6">
              <w:rPr>
                <w:sz w:val="15"/>
                <w:szCs w:val="15"/>
              </w:rPr>
              <w:t>Не более 100000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77.11.10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лег</w:t>
            </w:r>
            <w:r>
              <w:rPr>
                <w:rStyle w:val="75pt0pt"/>
              </w:rPr>
              <w:softHyphen/>
              <w:t>ковых автомобилей и легковых (не более 3,5 т) автотранспорт</w:t>
            </w:r>
            <w:r>
              <w:rPr>
                <w:rStyle w:val="75pt0pt"/>
              </w:rPr>
              <w:softHyphen/>
              <w:t>ных средств без води</w:t>
            </w:r>
            <w:r>
              <w:rPr>
                <w:rStyle w:val="75pt0pt"/>
              </w:rPr>
              <w:softHyphen/>
              <w:t>теля.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услуге: услуга по аренде и лизингу лег</w:t>
            </w:r>
            <w:r>
              <w:rPr>
                <w:rStyle w:val="75pt0pt"/>
              </w:rPr>
              <w:softHyphen/>
              <w:t>ковых автомобилей без водителя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58.29.13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8" w:lineRule="exact"/>
              <w:ind w:firstLine="0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для администрирования баз дан</w:t>
            </w:r>
            <w:r>
              <w:rPr>
                <w:rStyle w:val="75pt0pt"/>
              </w:rPr>
              <w:softHyphen/>
              <w:t>ных на электронном носителе.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продукции: си</w:t>
            </w:r>
            <w:r>
              <w:rPr>
                <w:rStyle w:val="75pt0pt"/>
              </w:rPr>
              <w:softHyphen/>
              <w:t>стемы управления базами данных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стоимость годо</w:t>
            </w:r>
            <w:r>
              <w:rPr>
                <w:rStyle w:val="75pt0pt"/>
              </w:rPr>
              <w:softHyphen/>
              <w:t>вого владения программным обеспечением (включая дого</w:t>
            </w:r>
            <w:r>
              <w:rPr>
                <w:rStyle w:val="75pt0pt"/>
              </w:rPr>
              <w:softHyphen/>
              <w:t>воры техниче</w:t>
            </w:r>
            <w:r>
              <w:rPr>
                <w:rStyle w:val="75pt0pt"/>
              </w:rPr>
              <w:softHyphen/>
              <w:t>ской поддержки, обслуживания, сервисные дого</w:t>
            </w:r>
            <w:r>
              <w:rPr>
                <w:rStyle w:val="75pt0pt"/>
              </w:rPr>
              <w:softHyphen/>
              <w:t>воры) из расчета на одного поль</w:t>
            </w:r>
            <w:r>
              <w:rPr>
                <w:rStyle w:val="75pt0pt"/>
              </w:rPr>
              <w:softHyphen/>
              <w:t>зователя в тече</w:t>
            </w:r>
            <w:r>
              <w:rPr>
                <w:rStyle w:val="75pt0pt"/>
              </w:rPr>
              <w:softHyphen/>
              <w:t>ние всего срока службы, общая сумма выплат по лицензионным и иным договорам (независимо от вида договора), отчислений в пользу ино</w:t>
            </w:r>
            <w:r>
              <w:rPr>
                <w:rStyle w:val="75pt0pt"/>
              </w:rPr>
              <w:softHyphen/>
              <w:t>странных юри</w:t>
            </w:r>
            <w:r>
              <w:rPr>
                <w:rStyle w:val="75pt0pt"/>
              </w:rPr>
              <w:softHyphen/>
              <w:t>дических и фи</w:t>
            </w:r>
            <w:r>
              <w:rPr>
                <w:rStyle w:val="75pt0pt"/>
              </w:rPr>
              <w:softHyphen/>
              <w:t>зических лиц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58.29.21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Приложения общие для повышения эф</w:t>
            </w:r>
            <w:r>
              <w:rPr>
                <w:rStyle w:val="75pt0pt"/>
              </w:rPr>
              <w:softHyphen/>
              <w:t>фективности бизнеса и приложения для до</w:t>
            </w:r>
            <w:r>
              <w:rPr>
                <w:rStyle w:val="75pt0pt"/>
              </w:rPr>
              <w:softHyphen/>
              <w:t>машнего пользования, отдельно реализуе</w:t>
            </w:r>
            <w:r>
              <w:rPr>
                <w:rStyle w:val="75pt0pt"/>
              </w:rPr>
              <w:softHyphen/>
              <w:t>мые.</w:t>
            </w:r>
          </w:p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Пояснения по требуе</w:t>
            </w:r>
            <w:r>
              <w:rPr>
                <w:rStyle w:val="75pt0pt"/>
              </w:rPr>
              <w:softHyphen/>
              <w:t>мой продукции: офис</w:t>
            </w:r>
            <w:r>
              <w:rPr>
                <w:rStyle w:val="75pt0pt"/>
              </w:rPr>
              <w:softHyphen/>
              <w:t>ные приложения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совместимость с системами меж</w:t>
            </w:r>
            <w:r>
              <w:rPr>
                <w:rStyle w:val="75pt0pt"/>
              </w:rPr>
              <w:softHyphen/>
              <w:t>ведомственного электронного документообо</w:t>
            </w:r>
            <w:r>
              <w:rPr>
                <w:rStyle w:val="75pt0pt"/>
              </w:rPr>
              <w:softHyphen/>
              <w:t>рота (МЭДО) (да/нет), под</w:t>
            </w:r>
            <w:r>
              <w:rPr>
                <w:rStyle w:val="75pt0pt"/>
              </w:rPr>
              <w:softHyphen/>
              <w:t>держиваемые типы данных, текстовые и гра</w:t>
            </w:r>
            <w:r>
              <w:rPr>
                <w:rStyle w:val="75pt0pt"/>
              </w:rPr>
              <w:softHyphen/>
              <w:t>фические воз</w:t>
            </w:r>
            <w:r>
              <w:rPr>
                <w:rStyle w:val="75pt0pt"/>
              </w:rPr>
              <w:softHyphen/>
              <w:t>можности при</w:t>
            </w:r>
            <w:r>
              <w:rPr>
                <w:rStyle w:val="75pt0pt"/>
              </w:rPr>
              <w:softHyphen/>
              <w:t>ложения, соот</w:t>
            </w:r>
            <w:r>
              <w:rPr>
                <w:rStyle w:val="75pt0pt"/>
              </w:rPr>
              <w:softHyphen/>
              <w:t>ветствие Феде</w:t>
            </w:r>
            <w:r>
              <w:rPr>
                <w:rStyle w:val="75pt0pt"/>
              </w:rPr>
              <w:softHyphen/>
              <w:t>ральному закону от 27.07.2006 № 152-ФЗ «О персональ</w:t>
            </w:r>
            <w:r>
              <w:rPr>
                <w:rStyle w:val="75pt0pt"/>
              </w:rPr>
              <w:softHyphen/>
              <w:t>ных данных» приложений, содержащих персональные данные (да/нет)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58.29.31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системное для загрузки. Пояснения по требуе</w:t>
            </w:r>
            <w:r>
              <w:rPr>
                <w:rStyle w:val="75pt0pt"/>
              </w:rPr>
              <w:softHyphen/>
              <w:t>мой продукции: сред</w:t>
            </w:r>
            <w:r>
              <w:rPr>
                <w:rStyle w:val="75pt0pt"/>
              </w:rPr>
              <w:softHyphen/>
              <w:t>ства обеспечения ин</w:t>
            </w:r>
            <w:r>
              <w:rPr>
                <w:rStyle w:val="75pt0pt"/>
              </w:rPr>
              <w:softHyphen/>
              <w:t>формационной бе</w:t>
            </w:r>
            <w:r>
              <w:rPr>
                <w:rStyle w:val="75pt0pt"/>
              </w:rPr>
              <w:softHyphen/>
              <w:t>зопасности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использование российских криптоалгорит</w:t>
            </w:r>
            <w:r>
              <w:rPr>
                <w:rStyle w:val="75pt0pt"/>
              </w:rPr>
              <w:softHyphen/>
              <w:t>мов при исполь</w:t>
            </w:r>
            <w:r>
              <w:rPr>
                <w:rStyle w:val="75pt0pt"/>
              </w:rPr>
              <w:softHyphen/>
              <w:t>зовании крипто</w:t>
            </w:r>
            <w:r>
              <w:rPr>
                <w:rStyle w:val="75pt0pt"/>
              </w:rPr>
              <w:softHyphen/>
              <w:t>графической защиты инфор</w:t>
            </w:r>
            <w:r>
              <w:rPr>
                <w:rStyle w:val="75pt0pt"/>
              </w:rPr>
              <w:softHyphen/>
              <w:t>мации в составе средств обеспе</w:t>
            </w:r>
            <w:r>
              <w:rPr>
                <w:rStyle w:val="75pt0pt"/>
              </w:rPr>
              <w:softHyphen/>
              <w:t>чения информационной безо</w:t>
            </w:r>
            <w:r>
              <w:rPr>
                <w:rStyle w:val="75pt0pt"/>
              </w:rPr>
              <w:softHyphen/>
              <w:t>пасности систем, доступность на русском языке интерфейса кон</w:t>
            </w:r>
            <w:r>
              <w:rPr>
                <w:rStyle w:val="75pt0pt"/>
              </w:rPr>
              <w:softHyphen/>
              <w:t>фигурирования средств инфор</w:t>
            </w:r>
            <w:r>
              <w:rPr>
                <w:rStyle w:val="75pt0pt"/>
              </w:rPr>
              <w:softHyphen/>
              <w:t>мационной безо</w:t>
            </w:r>
            <w:r>
              <w:rPr>
                <w:rStyle w:val="75pt0pt"/>
              </w:rPr>
              <w:softHyphen/>
              <w:t>пасности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58.29.32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Обеспечение про</w:t>
            </w:r>
            <w:r>
              <w:rPr>
                <w:rStyle w:val="75pt0pt"/>
              </w:rPr>
              <w:softHyphen/>
              <w:t>граммное прикладное для загрузки. Пояснения по требуе</w:t>
            </w:r>
            <w:r>
              <w:rPr>
                <w:rStyle w:val="75pt0pt"/>
              </w:rPr>
              <w:softHyphen/>
              <w:t>мой продукции: си</w:t>
            </w:r>
            <w:r>
              <w:rPr>
                <w:rStyle w:val="75pt0pt"/>
              </w:rPr>
              <w:softHyphen/>
              <w:t>стемы управления процессами организа</w:t>
            </w:r>
            <w:r>
              <w:rPr>
                <w:rStyle w:val="75pt0pt"/>
              </w:rPr>
              <w:softHyphen/>
              <w:t>ции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поддержка и формирование регистров учета, содержащих функции по ве</w:t>
            </w:r>
            <w:r>
              <w:rPr>
                <w:rStyle w:val="75pt0pt"/>
              </w:rPr>
              <w:softHyphen/>
              <w:t>дению бухгал</w:t>
            </w:r>
            <w:r>
              <w:rPr>
                <w:rStyle w:val="75pt0pt"/>
              </w:rPr>
              <w:softHyphen/>
              <w:t>терской доку</w:t>
            </w:r>
            <w:r>
              <w:rPr>
                <w:rStyle w:val="75pt0pt"/>
              </w:rPr>
              <w:softHyphen/>
              <w:t>ментации, кото</w:t>
            </w:r>
            <w:r>
              <w:rPr>
                <w:rStyle w:val="75pt0pt"/>
              </w:rPr>
              <w:softHyphen/>
              <w:t>рые соответ</w:t>
            </w:r>
            <w:r>
              <w:rPr>
                <w:rStyle w:val="75pt0pt"/>
              </w:rPr>
              <w:softHyphen/>
              <w:t>ствуют россий</w:t>
            </w:r>
            <w:r>
              <w:rPr>
                <w:rStyle w:val="75pt0pt"/>
              </w:rPr>
              <w:softHyphen/>
              <w:t>ским стандартам систем бухгал</w:t>
            </w:r>
            <w:r>
              <w:rPr>
                <w:rStyle w:val="75pt0pt"/>
              </w:rPr>
              <w:softHyphen/>
              <w:t>терского учета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lastRenderedPageBreak/>
              <w:t>25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61.90.10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телекоммуни</w:t>
            </w:r>
            <w:r>
              <w:rPr>
                <w:rStyle w:val="75pt0pt"/>
              </w:rPr>
              <w:softHyphen/>
              <w:t>кационные прочие. Пояснения по требуе</w:t>
            </w:r>
            <w:r>
              <w:rPr>
                <w:rStyle w:val="75pt0pt"/>
              </w:rPr>
              <w:softHyphen/>
              <w:t>мым услугам: оказа</w:t>
            </w:r>
            <w:r>
              <w:rPr>
                <w:rStyle w:val="75pt0pt"/>
              </w:rPr>
              <w:softHyphen/>
              <w:t>ние услуг по предо</w:t>
            </w:r>
            <w:r>
              <w:rPr>
                <w:rStyle w:val="75pt0pt"/>
              </w:rPr>
              <w:softHyphen/>
              <w:t>ставлению высоко</w:t>
            </w:r>
            <w:r>
              <w:rPr>
                <w:rStyle w:val="75pt0pt"/>
              </w:rPr>
              <w:softHyphen/>
              <w:t>скоростного доступа в информационно</w:t>
            </w:r>
            <w:r>
              <w:rPr>
                <w:rStyle w:val="75pt0pt"/>
              </w:rPr>
              <w:softHyphen/>
              <w:t>телекоммуникацион</w:t>
            </w:r>
            <w:r>
              <w:rPr>
                <w:rStyle w:val="75pt0pt"/>
              </w:rPr>
              <w:softHyphen/>
              <w:t>ную сеть «Интернет»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247"/>
            </w:pPr>
            <w:r>
              <w:rPr>
                <w:rStyle w:val="75pt0pt"/>
              </w:rPr>
              <w:t>максимальная скорость соеди</w:t>
            </w:r>
            <w:r>
              <w:rPr>
                <w:rStyle w:val="75pt0pt"/>
              </w:rPr>
              <w:softHyphen/>
              <w:t>нения в инфор</w:t>
            </w:r>
            <w:r>
              <w:rPr>
                <w:rStyle w:val="75pt0pt"/>
              </w:rPr>
              <w:softHyphen/>
              <w:t>мационно- телекоммуника</w:t>
            </w:r>
            <w:r>
              <w:rPr>
                <w:rStyle w:val="75pt0pt"/>
              </w:rPr>
              <w:softHyphen/>
              <w:t>ционной сети «Интернет»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firstLine="247"/>
              <w:rPr>
                <w:sz w:val="10"/>
                <w:szCs w:val="10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left="13" w:hanging="13"/>
              <w:rPr>
                <w:sz w:val="10"/>
                <w:szCs w:val="10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ind w:hanging="13"/>
              <w:rPr>
                <w:sz w:val="10"/>
                <w:szCs w:val="10"/>
              </w:rPr>
            </w:pP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77.33.12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планшетных компью</w:t>
            </w:r>
            <w:r>
              <w:rPr>
                <w:rStyle w:val="75pt0pt"/>
              </w:rPr>
              <w:softHyphen/>
              <w:t>теров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77.39.14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аренде те</w:t>
            </w:r>
            <w:r>
              <w:rPr>
                <w:rStyle w:val="75pt0pt"/>
              </w:rPr>
              <w:softHyphen/>
              <w:t>лефонов мобильных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left="13" w:hanging="13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  <w:tr w:rsidR="00C8066E" w:rsidRPr="00041F00" w:rsidTr="00162655">
        <w:trPr>
          <w:gridAfter w:val="1"/>
          <w:wAfter w:w="24" w:type="pct"/>
          <w:trHeight w:val="950"/>
        </w:trPr>
        <w:tc>
          <w:tcPr>
            <w:tcW w:w="249" w:type="pct"/>
            <w:tcBorders>
              <w:top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  <w:rPr>
                <w:rStyle w:val="75pt0pt"/>
              </w:rPr>
            </w:pPr>
            <w:r>
              <w:rPr>
                <w:rStyle w:val="75pt0pt"/>
              </w:rPr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64.91.10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63" w:lineRule="exact"/>
              <w:ind w:firstLine="0"/>
            </w:pPr>
            <w:r>
              <w:rPr>
                <w:rStyle w:val="75pt0pt"/>
              </w:rPr>
              <w:t>Услуги по финансовой аренде (лизингу) планшетных компью</w:t>
            </w:r>
            <w:r>
              <w:rPr>
                <w:rStyle w:val="75pt0pt"/>
              </w:rPr>
              <w:softHyphen/>
              <w:t>теров, телефонов мо</w:t>
            </w:r>
            <w:r>
              <w:rPr>
                <w:rStyle w:val="75pt0pt"/>
              </w:rPr>
              <w:softHyphen/>
              <w:t>бильных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предельная цена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firstLine="247"/>
              <w:jc w:val="center"/>
            </w:pPr>
            <w:r>
              <w:rPr>
                <w:rStyle w:val="75pt0pt"/>
              </w:rPr>
              <w:t>383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рубль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C3533F">
            <w:pPr>
              <w:pStyle w:val="10"/>
              <w:shd w:val="clear" w:color="auto" w:fill="auto"/>
              <w:spacing w:before="0" w:line="150" w:lineRule="exact"/>
              <w:jc w:val="center"/>
            </w:pPr>
            <w:r>
              <w:rPr>
                <w:rStyle w:val="75pt0pt"/>
              </w:rPr>
              <w:t>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6E" w:rsidRDefault="00C8066E" w:rsidP="00162655">
            <w:pPr>
              <w:pStyle w:val="10"/>
              <w:shd w:val="clear" w:color="auto" w:fill="auto"/>
              <w:spacing w:before="0" w:line="150" w:lineRule="exact"/>
              <w:ind w:hanging="13"/>
              <w:jc w:val="center"/>
            </w:pPr>
            <w:r>
              <w:rPr>
                <w:rStyle w:val="75pt0pt"/>
              </w:rPr>
              <w:t>0</w:t>
            </w:r>
          </w:p>
        </w:tc>
      </w:tr>
    </w:tbl>
    <w:p w:rsidR="00C8066E" w:rsidRDefault="00C8066E" w:rsidP="00C8066E"/>
    <w:p w:rsidR="00C8066E" w:rsidRPr="0016771E" w:rsidRDefault="00C8066E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sectPr w:rsidR="00C8066E" w:rsidRPr="0016771E" w:rsidSect="00C8066E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1E" w:rsidRDefault="009B421E">
      <w:r>
        <w:separator/>
      </w:r>
    </w:p>
  </w:endnote>
  <w:endnote w:type="continuationSeparator" w:id="0">
    <w:p w:rsidR="009B421E" w:rsidRDefault="009B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1E" w:rsidRDefault="009B421E">
      <w:r>
        <w:separator/>
      </w:r>
    </w:p>
  </w:footnote>
  <w:footnote w:type="continuationSeparator" w:id="0">
    <w:p w:rsidR="009B421E" w:rsidRDefault="009B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89753"/>
      <w:docPartObj>
        <w:docPartGallery w:val="Page Numbers (Top of Page)"/>
        <w:docPartUnique/>
      </w:docPartObj>
    </w:sdtPr>
    <w:sdtEndPr/>
    <w:sdtContent>
      <w:p w:rsidR="00BF1E5F" w:rsidRDefault="00651297">
        <w:pPr>
          <w:pStyle w:val="a3"/>
          <w:jc w:val="center"/>
        </w:pPr>
        <w:r>
          <w:fldChar w:fldCharType="begin"/>
        </w:r>
        <w:r w:rsidR="00BF1E5F">
          <w:instrText>PAGE   \* MERGEFORMAT</w:instrText>
        </w:r>
        <w:r>
          <w:fldChar w:fldCharType="separate"/>
        </w:r>
        <w:r w:rsidR="004E0B0A">
          <w:rPr>
            <w:noProof/>
          </w:rPr>
          <w:t>3</w:t>
        </w:r>
        <w:r>
          <w:fldChar w:fldCharType="end"/>
        </w:r>
      </w:p>
    </w:sdtContent>
  </w:sdt>
  <w:p w:rsidR="00BF1E5F" w:rsidRDefault="00BF1E5F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6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6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9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B2D3628"/>
    <w:multiLevelType w:val="hybridMultilevel"/>
    <w:tmpl w:val="0288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4"/>
  </w:num>
  <w:num w:numId="4">
    <w:abstractNumId w:val="22"/>
  </w:num>
  <w:num w:numId="5">
    <w:abstractNumId w:val="32"/>
  </w:num>
  <w:num w:numId="6">
    <w:abstractNumId w:val="14"/>
  </w:num>
  <w:num w:numId="7">
    <w:abstractNumId w:val="16"/>
  </w:num>
  <w:num w:numId="8">
    <w:abstractNumId w:val="11"/>
  </w:num>
  <w:num w:numId="9">
    <w:abstractNumId w:val="37"/>
  </w:num>
  <w:num w:numId="10">
    <w:abstractNumId w:val="18"/>
  </w:num>
  <w:num w:numId="11">
    <w:abstractNumId w:val="26"/>
  </w:num>
  <w:num w:numId="12">
    <w:abstractNumId w:val="20"/>
  </w:num>
  <w:num w:numId="13">
    <w:abstractNumId w:val="31"/>
  </w:num>
  <w:num w:numId="14">
    <w:abstractNumId w:val="9"/>
  </w:num>
  <w:num w:numId="15">
    <w:abstractNumId w:val="21"/>
  </w:num>
  <w:num w:numId="16">
    <w:abstractNumId w:val="25"/>
  </w:num>
  <w:num w:numId="17">
    <w:abstractNumId w:val="28"/>
  </w:num>
  <w:num w:numId="18">
    <w:abstractNumId w:val="23"/>
  </w:num>
  <w:num w:numId="19">
    <w:abstractNumId w:val="35"/>
  </w:num>
  <w:num w:numId="20">
    <w:abstractNumId w:val="1"/>
  </w:num>
  <w:num w:numId="21">
    <w:abstractNumId w:val="4"/>
  </w:num>
  <w:num w:numId="22">
    <w:abstractNumId w:val="30"/>
  </w:num>
  <w:num w:numId="23">
    <w:abstractNumId w:val="12"/>
  </w:num>
  <w:num w:numId="24">
    <w:abstractNumId w:val="3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33"/>
  </w:num>
  <w:num w:numId="30">
    <w:abstractNumId w:val="29"/>
  </w:num>
  <w:num w:numId="31">
    <w:abstractNumId w:val="0"/>
  </w:num>
  <w:num w:numId="32">
    <w:abstractNumId w:val="15"/>
  </w:num>
  <w:num w:numId="33">
    <w:abstractNumId w:val="19"/>
  </w:num>
  <w:num w:numId="34">
    <w:abstractNumId w:val="7"/>
  </w:num>
  <w:num w:numId="35">
    <w:abstractNumId w:val="27"/>
  </w:num>
  <w:num w:numId="36">
    <w:abstractNumId w:val="2"/>
  </w:num>
  <w:num w:numId="37">
    <w:abstractNumId w:val="1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1F79"/>
    <w:rsid w:val="00023E07"/>
    <w:rsid w:val="000269BB"/>
    <w:rsid w:val="000270D2"/>
    <w:rsid w:val="00027B11"/>
    <w:rsid w:val="000307F6"/>
    <w:rsid w:val="000422CA"/>
    <w:rsid w:val="000447EA"/>
    <w:rsid w:val="00046884"/>
    <w:rsid w:val="00051AE1"/>
    <w:rsid w:val="00083BE5"/>
    <w:rsid w:val="000841E6"/>
    <w:rsid w:val="0009429B"/>
    <w:rsid w:val="000B2EE6"/>
    <w:rsid w:val="000B3C88"/>
    <w:rsid w:val="000C19A2"/>
    <w:rsid w:val="000C28E7"/>
    <w:rsid w:val="000D475B"/>
    <w:rsid w:val="000E2758"/>
    <w:rsid w:val="000E31DE"/>
    <w:rsid w:val="000F1AC0"/>
    <w:rsid w:val="00101771"/>
    <w:rsid w:val="001032DF"/>
    <w:rsid w:val="00113E51"/>
    <w:rsid w:val="00114651"/>
    <w:rsid w:val="00114D70"/>
    <w:rsid w:val="00130E3D"/>
    <w:rsid w:val="00132E70"/>
    <w:rsid w:val="00140E68"/>
    <w:rsid w:val="001525C4"/>
    <w:rsid w:val="00162655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97075"/>
    <w:rsid w:val="001A15EE"/>
    <w:rsid w:val="001A31D0"/>
    <w:rsid w:val="001B267F"/>
    <w:rsid w:val="001C09B6"/>
    <w:rsid w:val="001C0C35"/>
    <w:rsid w:val="001C5FD1"/>
    <w:rsid w:val="001C7BD8"/>
    <w:rsid w:val="001D3796"/>
    <w:rsid w:val="001E214C"/>
    <w:rsid w:val="001F3BAC"/>
    <w:rsid w:val="001F575B"/>
    <w:rsid w:val="001F7BA6"/>
    <w:rsid w:val="00200205"/>
    <w:rsid w:val="002002D8"/>
    <w:rsid w:val="00206C8F"/>
    <w:rsid w:val="00217E39"/>
    <w:rsid w:val="00221F13"/>
    <w:rsid w:val="00227EF4"/>
    <w:rsid w:val="002313B4"/>
    <w:rsid w:val="002379D3"/>
    <w:rsid w:val="00256E0A"/>
    <w:rsid w:val="00256EAE"/>
    <w:rsid w:val="00265005"/>
    <w:rsid w:val="00280AF2"/>
    <w:rsid w:val="0028797D"/>
    <w:rsid w:val="00292EDC"/>
    <w:rsid w:val="002A1A1F"/>
    <w:rsid w:val="002B2576"/>
    <w:rsid w:val="002B2E0F"/>
    <w:rsid w:val="002B4EEC"/>
    <w:rsid w:val="002B7C14"/>
    <w:rsid w:val="002D00E4"/>
    <w:rsid w:val="002D744A"/>
    <w:rsid w:val="002E6456"/>
    <w:rsid w:val="002F220E"/>
    <w:rsid w:val="002F481C"/>
    <w:rsid w:val="002F75B7"/>
    <w:rsid w:val="002F7F3E"/>
    <w:rsid w:val="00303FF3"/>
    <w:rsid w:val="003209AD"/>
    <w:rsid w:val="00321DBB"/>
    <w:rsid w:val="0032262A"/>
    <w:rsid w:val="003429C4"/>
    <w:rsid w:val="00347157"/>
    <w:rsid w:val="00347503"/>
    <w:rsid w:val="00355CD7"/>
    <w:rsid w:val="0036498A"/>
    <w:rsid w:val="00376BA1"/>
    <w:rsid w:val="00380747"/>
    <w:rsid w:val="003964E7"/>
    <w:rsid w:val="003971E1"/>
    <w:rsid w:val="003A03BB"/>
    <w:rsid w:val="003A2ACB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40057D"/>
    <w:rsid w:val="00402F9D"/>
    <w:rsid w:val="00403FF0"/>
    <w:rsid w:val="00410B99"/>
    <w:rsid w:val="004128F5"/>
    <w:rsid w:val="0042508E"/>
    <w:rsid w:val="00432702"/>
    <w:rsid w:val="00441FE1"/>
    <w:rsid w:val="0044262C"/>
    <w:rsid w:val="004432CE"/>
    <w:rsid w:val="004432CF"/>
    <w:rsid w:val="0044379B"/>
    <w:rsid w:val="004437C2"/>
    <w:rsid w:val="004445E3"/>
    <w:rsid w:val="004477E3"/>
    <w:rsid w:val="00450179"/>
    <w:rsid w:val="0045397F"/>
    <w:rsid w:val="00461629"/>
    <w:rsid w:val="00462807"/>
    <w:rsid w:val="0046396E"/>
    <w:rsid w:val="00463AEE"/>
    <w:rsid w:val="0046591F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450F"/>
    <w:rsid w:val="004E0B0A"/>
    <w:rsid w:val="004E726C"/>
    <w:rsid w:val="004F0E68"/>
    <w:rsid w:val="0050149C"/>
    <w:rsid w:val="00510DE4"/>
    <w:rsid w:val="00520939"/>
    <w:rsid w:val="00520D9E"/>
    <w:rsid w:val="00545199"/>
    <w:rsid w:val="0056059A"/>
    <w:rsid w:val="00561282"/>
    <w:rsid w:val="00566D39"/>
    <w:rsid w:val="005724F0"/>
    <w:rsid w:val="0057456B"/>
    <w:rsid w:val="005749E8"/>
    <w:rsid w:val="005850F1"/>
    <w:rsid w:val="00595093"/>
    <w:rsid w:val="00597FC7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3354"/>
    <w:rsid w:val="006253A4"/>
    <w:rsid w:val="006335D6"/>
    <w:rsid w:val="006423D2"/>
    <w:rsid w:val="00645933"/>
    <w:rsid w:val="00651297"/>
    <w:rsid w:val="00655B2A"/>
    <w:rsid w:val="00664991"/>
    <w:rsid w:val="0067134E"/>
    <w:rsid w:val="00675FB5"/>
    <w:rsid w:val="00680A5E"/>
    <w:rsid w:val="00682DD4"/>
    <w:rsid w:val="006830E4"/>
    <w:rsid w:val="0068516E"/>
    <w:rsid w:val="006A7DE1"/>
    <w:rsid w:val="006B0F93"/>
    <w:rsid w:val="006B23F7"/>
    <w:rsid w:val="006B6B53"/>
    <w:rsid w:val="006C2F0A"/>
    <w:rsid w:val="006D611E"/>
    <w:rsid w:val="006D628D"/>
    <w:rsid w:val="006D6354"/>
    <w:rsid w:val="006E0EF9"/>
    <w:rsid w:val="006E312C"/>
    <w:rsid w:val="00702F60"/>
    <w:rsid w:val="00721D03"/>
    <w:rsid w:val="00726301"/>
    <w:rsid w:val="007313F4"/>
    <w:rsid w:val="00731BEF"/>
    <w:rsid w:val="00740143"/>
    <w:rsid w:val="00740568"/>
    <w:rsid w:val="00741F16"/>
    <w:rsid w:val="0074255C"/>
    <w:rsid w:val="007576D8"/>
    <w:rsid w:val="00765209"/>
    <w:rsid w:val="007726B4"/>
    <w:rsid w:val="00777157"/>
    <w:rsid w:val="00782CE9"/>
    <w:rsid w:val="0079649D"/>
    <w:rsid w:val="007A2A03"/>
    <w:rsid w:val="007C05D3"/>
    <w:rsid w:val="007C735C"/>
    <w:rsid w:val="007D0134"/>
    <w:rsid w:val="0080115F"/>
    <w:rsid w:val="008264D9"/>
    <w:rsid w:val="00830969"/>
    <w:rsid w:val="00840637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B4996"/>
    <w:rsid w:val="008C1C25"/>
    <w:rsid w:val="008D220D"/>
    <w:rsid w:val="008E3D06"/>
    <w:rsid w:val="008E3FBE"/>
    <w:rsid w:val="008E7D80"/>
    <w:rsid w:val="008F1339"/>
    <w:rsid w:val="008F1854"/>
    <w:rsid w:val="009031C0"/>
    <w:rsid w:val="00904957"/>
    <w:rsid w:val="00913054"/>
    <w:rsid w:val="00926C9D"/>
    <w:rsid w:val="00952FD1"/>
    <w:rsid w:val="00955019"/>
    <w:rsid w:val="009649D6"/>
    <w:rsid w:val="0097197D"/>
    <w:rsid w:val="00976058"/>
    <w:rsid w:val="00976563"/>
    <w:rsid w:val="009777D1"/>
    <w:rsid w:val="00981D5F"/>
    <w:rsid w:val="00990601"/>
    <w:rsid w:val="00992D2D"/>
    <w:rsid w:val="0099438D"/>
    <w:rsid w:val="00996BBF"/>
    <w:rsid w:val="009975EA"/>
    <w:rsid w:val="009B421E"/>
    <w:rsid w:val="009B6C46"/>
    <w:rsid w:val="009B76FD"/>
    <w:rsid w:val="009C5520"/>
    <w:rsid w:val="009C6B69"/>
    <w:rsid w:val="009D0593"/>
    <w:rsid w:val="009D09FB"/>
    <w:rsid w:val="009D125B"/>
    <w:rsid w:val="009D32EA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0925"/>
    <w:rsid w:val="00A415F2"/>
    <w:rsid w:val="00A43882"/>
    <w:rsid w:val="00A454E3"/>
    <w:rsid w:val="00A52351"/>
    <w:rsid w:val="00A60C77"/>
    <w:rsid w:val="00A61185"/>
    <w:rsid w:val="00A662BA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66C2"/>
    <w:rsid w:val="00AE4A70"/>
    <w:rsid w:val="00AF3201"/>
    <w:rsid w:val="00AF5050"/>
    <w:rsid w:val="00B017F8"/>
    <w:rsid w:val="00B10E8D"/>
    <w:rsid w:val="00B11646"/>
    <w:rsid w:val="00B179BA"/>
    <w:rsid w:val="00B17E74"/>
    <w:rsid w:val="00B33594"/>
    <w:rsid w:val="00B35EA6"/>
    <w:rsid w:val="00B44965"/>
    <w:rsid w:val="00B53F2A"/>
    <w:rsid w:val="00B62629"/>
    <w:rsid w:val="00B64CFB"/>
    <w:rsid w:val="00B76E36"/>
    <w:rsid w:val="00B952D7"/>
    <w:rsid w:val="00BA499E"/>
    <w:rsid w:val="00BB27FD"/>
    <w:rsid w:val="00BB697E"/>
    <w:rsid w:val="00BC0B51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24593"/>
    <w:rsid w:val="00C41B27"/>
    <w:rsid w:val="00C44853"/>
    <w:rsid w:val="00C47098"/>
    <w:rsid w:val="00C53A31"/>
    <w:rsid w:val="00C575BB"/>
    <w:rsid w:val="00C61B04"/>
    <w:rsid w:val="00C71BE9"/>
    <w:rsid w:val="00C73F5A"/>
    <w:rsid w:val="00C8066E"/>
    <w:rsid w:val="00C808B8"/>
    <w:rsid w:val="00C86482"/>
    <w:rsid w:val="00C92B5D"/>
    <w:rsid w:val="00C944DB"/>
    <w:rsid w:val="00C94A3E"/>
    <w:rsid w:val="00CA11D2"/>
    <w:rsid w:val="00CA7748"/>
    <w:rsid w:val="00CA7A9F"/>
    <w:rsid w:val="00CB6019"/>
    <w:rsid w:val="00CB7109"/>
    <w:rsid w:val="00CC1665"/>
    <w:rsid w:val="00CE1FD1"/>
    <w:rsid w:val="00CE332C"/>
    <w:rsid w:val="00CE6B84"/>
    <w:rsid w:val="00CF49DA"/>
    <w:rsid w:val="00D04201"/>
    <w:rsid w:val="00D04F14"/>
    <w:rsid w:val="00D05E3B"/>
    <w:rsid w:val="00D127FD"/>
    <w:rsid w:val="00D13DEB"/>
    <w:rsid w:val="00D31D72"/>
    <w:rsid w:val="00D33F99"/>
    <w:rsid w:val="00D423ED"/>
    <w:rsid w:val="00D43918"/>
    <w:rsid w:val="00D46842"/>
    <w:rsid w:val="00D47D7D"/>
    <w:rsid w:val="00D50229"/>
    <w:rsid w:val="00D677C8"/>
    <w:rsid w:val="00D67934"/>
    <w:rsid w:val="00D73D59"/>
    <w:rsid w:val="00D7470D"/>
    <w:rsid w:val="00D84CD4"/>
    <w:rsid w:val="00D857CC"/>
    <w:rsid w:val="00D95C09"/>
    <w:rsid w:val="00DA24F2"/>
    <w:rsid w:val="00DA2C77"/>
    <w:rsid w:val="00DA6192"/>
    <w:rsid w:val="00DA7A76"/>
    <w:rsid w:val="00DA7EA5"/>
    <w:rsid w:val="00DB5D3B"/>
    <w:rsid w:val="00DB5D40"/>
    <w:rsid w:val="00DC26BC"/>
    <w:rsid w:val="00DC308C"/>
    <w:rsid w:val="00DC3C6E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37B04"/>
    <w:rsid w:val="00E42309"/>
    <w:rsid w:val="00E43FB2"/>
    <w:rsid w:val="00E446E3"/>
    <w:rsid w:val="00E4704F"/>
    <w:rsid w:val="00E50811"/>
    <w:rsid w:val="00E508BA"/>
    <w:rsid w:val="00E634F0"/>
    <w:rsid w:val="00E64379"/>
    <w:rsid w:val="00E658D3"/>
    <w:rsid w:val="00E70F26"/>
    <w:rsid w:val="00E71BB0"/>
    <w:rsid w:val="00E75851"/>
    <w:rsid w:val="00E77E49"/>
    <w:rsid w:val="00E8188D"/>
    <w:rsid w:val="00E8530A"/>
    <w:rsid w:val="00E85329"/>
    <w:rsid w:val="00E864C1"/>
    <w:rsid w:val="00E9209E"/>
    <w:rsid w:val="00E933A1"/>
    <w:rsid w:val="00E95319"/>
    <w:rsid w:val="00E9563F"/>
    <w:rsid w:val="00EA349C"/>
    <w:rsid w:val="00EB45BB"/>
    <w:rsid w:val="00EB76B8"/>
    <w:rsid w:val="00EC0084"/>
    <w:rsid w:val="00EC112C"/>
    <w:rsid w:val="00EC333C"/>
    <w:rsid w:val="00EE1A08"/>
    <w:rsid w:val="00EF3EAB"/>
    <w:rsid w:val="00EF4337"/>
    <w:rsid w:val="00F05449"/>
    <w:rsid w:val="00F07A8A"/>
    <w:rsid w:val="00F15928"/>
    <w:rsid w:val="00F26FE8"/>
    <w:rsid w:val="00F27942"/>
    <w:rsid w:val="00F34721"/>
    <w:rsid w:val="00F40EE9"/>
    <w:rsid w:val="00F44F84"/>
    <w:rsid w:val="00F44F90"/>
    <w:rsid w:val="00F4792D"/>
    <w:rsid w:val="00F51EFE"/>
    <w:rsid w:val="00F532F8"/>
    <w:rsid w:val="00F603AD"/>
    <w:rsid w:val="00F60BC6"/>
    <w:rsid w:val="00F6644A"/>
    <w:rsid w:val="00F72280"/>
    <w:rsid w:val="00F727A0"/>
    <w:rsid w:val="00F80065"/>
    <w:rsid w:val="00F8794C"/>
    <w:rsid w:val="00F93321"/>
    <w:rsid w:val="00F95599"/>
    <w:rsid w:val="00FA3895"/>
    <w:rsid w:val="00FC1864"/>
    <w:rsid w:val="00FC6E42"/>
    <w:rsid w:val="00FE45E1"/>
    <w:rsid w:val="00FE51A1"/>
    <w:rsid w:val="00FF0370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A861E52-3A64-4A4A-8F72-4056C4F0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6">
    <w:name w:val="Emphasis"/>
    <w:basedOn w:val="a0"/>
    <w:qFormat/>
    <w:rsid w:val="00D127FD"/>
    <w:rPr>
      <w:i/>
      <w:iCs/>
    </w:rPr>
  </w:style>
  <w:style w:type="paragraph" w:customStyle="1" w:styleId="23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  <w:style w:type="paragraph" w:customStyle="1" w:styleId="ConsPlusTitle">
    <w:name w:val="ConsPlusTitle"/>
    <w:rsid w:val="008B49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75pt0pt">
    <w:name w:val="Основной текст + 7;5 pt;Интервал 0 pt"/>
    <w:basedOn w:val="af"/>
    <w:rsid w:val="00C8066E"/>
    <w:rPr>
      <w:color w:val="000000"/>
      <w:spacing w:val="6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1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869E-24D7-404B-9E79-B60C428B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35</cp:revision>
  <cp:lastPrinted>2025-01-29T02:12:00Z</cp:lastPrinted>
  <dcterms:created xsi:type="dcterms:W3CDTF">2019-03-27T02:13:00Z</dcterms:created>
  <dcterms:modified xsi:type="dcterms:W3CDTF">2025-01-29T02:15:00Z</dcterms:modified>
</cp:coreProperties>
</file>