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11" w:rsidRDefault="003F6211" w:rsidP="003F62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EF3FD1">
        <w:rPr>
          <w:sz w:val="24"/>
          <w:szCs w:val="24"/>
        </w:rPr>
        <w:t>5</w:t>
      </w:r>
    </w:p>
    <w:p w:rsidR="003F6211" w:rsidRDefault="003F6211" w:rsidP="003F621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Плесо-Курьинского</w:t>
      </w:r>
      <w:proofErr w:type="spellEnd"/>
      <w:r>
        <w:rPr>
          <w:sz w:val="24"/>
          <w:szCs w:val="24"/>
        </w:rPr>
        <w:t xml:space="preserve">                                         к решению </w:t>
      </w:r>
      <w:proofErr w:type="spellStart"/>
      <w:r>
        <w:rPr>
          <w:sz w:val="24"/>
          <w:szCs w:val="24"/>
        </w:rPr>
        <w:t>Хабарского</w:t>
      </w:r>
      <w:proofErr w:type="spellEnd"/>
      <w:r>
        <w:rPr>
          <w:sz w:val="24"/>
          <w:szCs w:val="24"/>
        </w:rPr>
        <w:t xml:space="preserve"> районного </w:t>
      </w:r>
    </w:p>
    <w:p w:rsidR="003F6211" w:rsidRDefault="003F6211" w:rsidP="003F621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3F6211" w:rsidRDefault="003F6211" w:rsidP="003F6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 w:rsidR="008F4292">
        <w:rPr>
          <w:sz w:val="24"/>
          <w:szCs w:val="24"/>
        </w:rPr>
        <w:t>27</w:t>
      </w:r>
      <w:r>
        <w:rPr>
          <w:sz w:val="24"/>
          <w:szCs w:val="24"/>
        </w:rPr>
        <w:t>.12.2023  №</w:t>
      </w:r>
      <w:proofErr w:type="gramEnd"/>
      <w:r w:rsidR="008F4292">
        <w:rPr>
          <w:sz w:val="24"/>
          <w:szCs w:val="24"/>
        </w:rPr>
        <w:t>28</w:t>
      </w:r>
      <w:r>
        <w:rPr>
          <w:sz w:val="24"/>
          <w:szCs w:val="24"/>
        </w:rPr>
        <w:t xml:space="preserve">                                     </w:t>
      </w:r>
      <w:r w:rsidR="00A851F6">
        <w:rPr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sz w:val="24"/>
          <w:szCs w:val="24"/>
        </w:rPr>
        <w:t xml:space="preserve">от </w:t>
      </w:r>
      <w:r w:rsidR="008F4292">
        <w:rPr>
          <w:sz w:val="24"/>
          <w:szCs w:val="24"/>
        </w:rPr>
        <w:t>19</w:t>
      </w:r>
      <w:r>
        <w:rPr>
          <w:sz w:val="24"/>
          <w:szCs w:val="24"/>
        </w:rPr>
        <w:t xml:space="preserve">.12.2023  № </w:t>
      </w:r>
      <w:r w:rsidR="008F4292">
        <w:rPr>
          <w:sz w:val="24"/>
          <w:szCs w:val="24"/>
        </w:rPr>
        <w:t>42</w:t>
      </w:r>
      <w:r>
        <w:rPr>
          <w:sz w:val="24"/>
          <w:szCs w:val="24"/>
        </w:rPr>
        <w:t xml:space="preserve"> </w:t>
      </w:r>
    </w:p>
    <w:p w:rsidR="00B96EBC" w:rsidRDefault="00B96EBC" w:rsidP="00D74AD8">
      <w:pPr>
        <w:jc w:val="center"/>
        <w:rPr>
          <w:caps/>
          <w:szCs w:val="28"/>
        </w:rPr>
      </w:pPr>
    </w:p>
    <w:p w:rsidR="00D74AD8" w:rsidRPr="00414346" w:rsidRDefault="00D74AD8" w:rsidP="00D74AD8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D74AD8" w:rsidRDefault="00D74AD8" w:rsidP="00D74AD8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3F6211">
        <w:rPr>
          <w:caps/>
          <w:szCs w:val="28"/>
        </w:rPr>
        <w:t>НА 2024 год</w:t>
      </w:r>
    </w:p>
    <w:p w:rsidR="00D74AD8" w:rsidRDefault="00D74AD8" w:rsidP="00D74AD8">
      <w:pPr>
        <w:jc w:val="center"/>
        <w:rPr>
          <w:caps/>
          <w:szCs w:val="28"/>
        </w:rPr>
      </w:pPr>
      <w:r>
        <w:rPr>
          <w:caps/>
          <w:szCs w:val="28"/>
        </w:rPr>
        <w:t xml:space="preserve">    </w:t>
      </w:r>
    </w:p>
    <w:p w:rsidR="00D74AD8" w:rsidRPr="001404F4" w:rsidRDefault="00D74AD8" w:rsidP="00D74AD8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</w:t>
      </w:r>
      <w:r w:rsidRPr="001404F4">
        <w:rPr>
          <w:szCs w:val="28"/>
        </w:rPr>
        <w:t xml:space="preserve">   </w:t>
      </w:r>
      <w:r>
        <w:rPr>
          <w:szCs w:val="28"/>
        </w:rPr>
        <w:t xml:space="preserve">   </w:t>
      </w:r>
      <w:r w:rsidR="000857F8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="008F4292">
        <w:rPr>
          <w:szCs w:val="28"/>
        </w:rPr>
        <w:t xml:space="preserve">      </w:t>
      </w:r>
      <w:proofErr w:type="gramStart"/>
      <w:r w:rsidR="008F4292">
        <w:rPr>
          <w:szCs w:val="28"/>
        </w:rPr>
        <w:t xml:space="preserve">   </w:t>
      </w:r>
      <w:r w:rsidRPr="001404F4">
        <w:rPr>
          <w:szCs w:val="28"/>
        </w:rPr>
        <w:t>«</w:t>
      </w:r>
      <w:proofErr w:type="gramEnd"/>
      <w:r w:rsidR="008F4292">
        <w:rPr>
          <w:szCs w:val="28"/>
        </w:rPr>
        <w:t>27</w:t>
      </w:r>
      <w:r w:rsidRPr="001404F4">
        <w:rPr>
          <w:szCs w:val="28"/>
        </w:rPr>
        <w:t>»</w:t>
      </w:r>
      <w:r w:rsidR="008F4292">
        <w:rPr>
          <w:szCs w:val="28"/>
        </w:rPr>
        <w:t xml:space="preserve"> декабря </w:t>
      </w:r>
      <w:r w:rsidRPr="001404F4">
        <w:rPr>
          <w:szCs w:val="28"/>
        </w:rPr>
        <w:t>20</w:t>
      </w:r>
      <w:r w:rsidR="008F4292">
        <w:rPr>
          <w:szCs w:val="28"/>
        </w:rPr>
        <w:t>23</w:t>
      </w:r>
      <w:r>
        <w:rPr>
          <w:szCs w:val="28"/>
        </w:rPr>
        <w:t xml:space="preserve"> </w:t>
      </w:r>
      <w:r w:rsidRPr="001404F4">
        <w:rPr>
          <w:szCs w:val="28"/>
        </w:rPr>
        <w:t>г.</w:t>
      </w:r>
    </w:p>
    <w:p w:rsidR="00D74AD8" w:rsidRDefault="00D74AD8" w:rsidP="00D74AD8">
      <w:pPr>
        <w:jc w:val="center"/>
        <w:rPr>
          <w:caps/>
          <w:szCs w:val="28"/>
        </w:rPr>
      </w:pPr>
    </w:p>
    <w:p w:rsidR="00D74AD8" w:rsidRDefault="00D74AD8" w:rsidP="00D74AD8">
      <w:pPr>
        <w:ind w:firstLine="709"/>
        <w:jc w:val="both"/>
        <w:rPr>
          <w:szCs w:val="28"/>
        </w:rPr>
      </w:pPr>
      <w:r w:rsidRPr="00E447F2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0857F8">
        <w:rPr>
          <w:szCs w:val="28"/>
        </w:rPr>
        <w:t>Бусыгина Владимира Геннадьевича</w:t>
      </w:r>
      <w:r w:rsidRPr="00E447F2">
        <w:rPr>
          <w:szCs w:val="28"/>
        </w:rPr>
        <w:t>, действующе</w:t>
      </w:r>
      <w:r>
        <w:rPr>
          <w:szCs w:val="28"/>
        </w:rPr>
        <w:t>го</w:t>
      </w:r>
      <w:r w:rsidRPr="00E447F2">
        <w:rPr>
          <w:szCs w:val="28"/>
        </w:rPr>
        <w:t xml:space="preserve"> на основании Устава муниципального образования Хабарский район Алтайского края,  с одной стороны, и Администрация </w:t>
      </w:r>
      <w:r>
        <w:rPr>
          <w:szCs w:val="28"/>
        </w:rPr>
        <w:t>Плёсо-Курьинского</w:t>
      </w:r>
      <w:r w:rsidRPr="00E447F2">
        <w:rPr>
          <w:szCs w:val="28"/>
        </w:rPr>
        <w:t xml:space="preserve"> сельсовета Хабарского района  Алтайского края, именуемая в дальнейшем «Поселение», в лице главы сельсовета </w:t>
      </w:r>
      <w:r w:rsidR="000857F8">
        <w:rPr>
          <w:szCs w:val="28"/>
        </w:rPr>
        <w:t>Рябовой Татьяны Геннадьевны</w:t>
      </w:r>
      <w:r w:rsidRPr="00E447F2">
        <w:rPr>
          <w:szCs w:val="28"/>
        </w:rPr>
        <w:t xml:space="preserve">, действующей на основании Устава муниципального образования </w:t>
      </w:r>
      <w:r>
        <w:rPr>
          <w:szCs w:val="28"/>
        </w:rPr>
        <w:t>Плёсо-Курьинский</w:t>
      </w:r>
      <w:r w:rsidRPr="00E447F2">
        <w:rPr>
          <w:szCs w:val="28"/>
        </w:rPr>
        <w:t xml:space="preserve">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D74AD8" w:rsidRDefault="00D74AD8" w:rsidP="00D74AD8">
      <w:pPr>
        <w:ind w:firstLine="709"/>
        <w:jc w:val="center"/>
        <w:rPr>
          <w:szCs w:val="28"/>
        </w:rPr>
      </w:pPr>
    </w:p>
    <w:p w:rsidR="00D74AD8" w:rsidRDefault="00D74AD8" w:rsidP="00D74AD8">
      <w:pPr>
        <w:ind w:firstLine="709"/>
        <w:jc w:val="center"/>
        <w:rPr>
          <w:szCs w:val="28"/>
        </w:rPr>
      </w:pPr>
      <w:r>
        <w:rPr>
          <w:szCs w:val="28"/>
        </w:rPr>
        <w:t>1. ПРЕДМЕТ СОГЛАШЕНИЯ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color w:val="000000"/>
          <w:spacing w:val="5"/>
          <w:w w:val="101"/>
          <w:szCs w:val="28"/>
        </w:rPr>
        <w:t xml:space="preserve">1.1. </w:t>
      </w:r>
      <w:r w:rsidRPr="0038566B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1.2.</w:t>
      </w:r>
      <w:r w:rsidR="00481F18" w:rsidRPr="00481F18">
        <w:rPr>
          <w:bCs/>
          <w:szCs w:val="28"/>
        </w:rPr>
        <w:t xml:space="preserve"> </w:t>
      </w:r>
      <w:r w:rsidR="00481F18" w:rsidRPr="00845A8C">
        <w:rPr>
          <w:bCs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 w:rsidR="00481F18" w:rsidRPr="0073277B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481F18">
        <w:rPr>
          <w:szCs w:val="28"/>
        </w:rPr>
        <w:t xml:space="preserve"> </w:t>
      </w:r>
      <w:r w:rsidR="00481F18" w:rsidRPr="00845A8C">
        <w:rPr>
          <w:bCs/>
          <w:szCs w:val="28"/>
        </w:rPr>
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38566B">
        <w:rPr>
          <w:szCs w:val="28"/>
        </w:rPr>
        <w:t>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3</w:t>
      </w:r>
      <w:r w:rsidRPr="0038566B">
        <w:rPr>
          <w:szCs w:val="28"/>
        </w:rPr>
        <w:t xml:space="preserve">. </w:t>
      </w:r>
      <w:r w:rsidR="0009722B">
        <w:rPr>
          <w:szCs w:val="28"/>
        </w:rPr>
        <w:t>п</w:t>
      </w:r>
      <w:r w:rsidRPr="0038566B">
        <w:rPr>
          <w:szCs w:val="28"/>
        </w:rPr>
        <w:t>олномочия по решению иных вопросов, отнесенных к полномочиям органов местного самоуправления в области жилищных отношений Конституцией Российской Федерации, Жилищным кодексом Российской Федерации, другими федеральными законами, а также законами соответствующих субъектов Российской Федерации, предусмотренных пунктом 10 части 1 статьи 14 Жилищного кодекса Российской Федерации</w:t>
      </w:r>
      <w:r w:rsidR="0009722B">
        <w:rPr>
          <w:szCs w:val="28"/>
        </w:rPr>
        <w:t xml:space="preserve"> (внесение взносов на капитальный ремонт)</w:t>
      </w:r>
      <w:r w:rsidRPr="0038566B">
        <w:rPr>
          <w:szCs w:val="28"/>
        </w:rPr>
        <w:t>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lastRenderedPageBreak/>
        <w:t>1.</w:t>
      </w:r>
      <w:r>
        <w:rPr>
          <w:szCs w:val="28"/>
        </w:rPr>
        <w:t>4</w:t>
      </w:r>
      <w:r w:rsidRPr="0038566B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5</w:t>
      </w:r>
      <w:r w:rsidRPr="0038566B">
        <w:rPr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6</w:t>
      </w:r>
      <w:r w:rsidRPr="0038566B">
        <w:rPr>
          <w:szCs w:val="28"/>
        </w:rPr>
        <w:t xml:space="preserve">. </w:t>
      </w:r>
      <w:r w:rsidR="00B96EBC">
        <w:rPr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>
        <w:rPr>
          <w:szCs w:val="28"/>
        </w:rPr>
        <w:t>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7</w:t>
      </w:r>
      <w:r w:rsidRPr="0038566B">
        <w:rPr>
          <w:szCs w:val="28"/>
        </w:rPr>
        <w:t>. организация ритуальных услуг и содержание мест захоронения;</w:t>
      </w:r>
    </w:p>
    <w:p w:rsidR="00D74AD8" w:rsidRPr="0038566B" w:rsidRDefault="00D74AD8" w:rsidP="00D74AD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8</w:t>
      </w:r>
      <w:r w:rsidRPr="0038566B">
        <w:rPr>
          <w:szCs w:val="28"/>
        </w:rPr>
        <w:t>. осуществление мероприятий по обеспечению безопасности людей на водных объек</w:t>
      </w:r>
      <w:r>
        <w:rPr>
          <w:szCs w:val="28"/>
        </w:rPr>
        <w:t>тах, охране их жизни и здоровья.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D74AD8" w:rsidRDefault="00D74AD8" w:rsidP="00D74AD8">
      <w:pPr>
        <w:ind w:firstLine="709"/>
        <w:jc w:val="both"/>
        <w:rPr>
          <w:szCs w:val="28"/>
        </w:rPr>
      </w:pPr>
    </w:p>
    <w:p w:rsidR="00D74AD8" w:rsidRDefault="00D74AD8" w:rsidP="00D74AD8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09722B">
        <w:rPr>
          <w:szCs w:val="28"/>
        </w:rPr>
        <w:t>2</w:t>
      </w:r>
      <w:r w:rsidR="003F6211">
        <w:rPr>
          <w:szCs w:val="28"/>
        </w:rPr>
        <w:t>4</w:t>
      </w:r>
      <w:r>
        <w:rPr>
          <w:szCs w:val="28"/>
        </w:rPr>
        <w:t xml:space="preserve"> года по 31 декабря 20</w:t>
      </w:r>
      <w:r w:rsidR="0009722B">
        <w:rPr>
          <w:szCs w:val="28"/>
        </w:rPr>
        <w:t>2</w:t>
      </w:r>
      <w:r w:rsidR="003F6211">
        <w:rPr>
          <w:szCs w:val="28"/>
        </w:rPr>
        <w:t>4</w:t>
      </w:r>
      <w:r>
        <w:rPr>
          <w:szCs w:val="28"/>
        </w:rPr>
        <w:t xml:space="preserve"> года.</w:t>
      </w:r>
    </w:p>
    <w:p w:rsidR="00D74AD8" w:rsidRDefault="00D74AD8" w:rsidP="00D74AD8">
      <w:pPr>
        <w:ind w:firstLine="709"/>
        <w:jc w:val="both"/>
        <w:rPr>
          <w:szCs w:val="28"/>
        </w:rPr>
      </w:pPr>
    </w:p>
    <w:p w:rsidR="00D74AD8" w:rsidRDefault="00D74AD8" w:rsidP="00D74AD8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D74AD8" w:rsidRDefault="00D74AD8" w:rsidP="00D74AD8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D74AD8" w:rsidRDefault="00D74AD8" w:rsidP="00D74AD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D74AD8" w:rsidRDefault="00D74AD8" w:rsidP="00D74AD8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D74AD8" w:rsidRDefault="00D74AD8" w:rsidP="00D74AD8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D74AD8" w:rsidRDefault="00D74AD8" w:rsidP="00D74AD8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D74AD8" w:rsidRDefault="00D74AD8" w:rsidP="00D74AD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D74AD8" w:rsidRDefault="00D74AD8" w:rsidP="00D74AD8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D74AD8" w:rsidRDefault="00D74AD8" w:rsidP="00D74AD8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датой.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</w:t>
      </w:r>
      <w:r>
        <w:rPr>
          <w:szCs w:val="28"/>
        </w:rPr>
        <w:lastRenderedPageBreak/>
        <w:t xml:space="preserve">предусмотренных решением представительного органа муниципального образования. </w:t>
      </w:r>
    </w:p>
    <w:p w:rsidR="00D74AD8" w:rsidRDefault="00D74AD8" w:rsidP="00D74AD8">
      <w:pPr>
        <w:jc w:val="center"/>
        <w:rPr>
          <w:szCs w:val="28"/>
        </w:rPr>
      </w:pP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D74AD8" w:rsidRDefault="00D74AD8" w:rsidP="00D74AD8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D74AD8" w:rsidRDefault="00D74AD8" w:rsidP="00D74AD8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E447F2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B96EBC">
        <w:t xml:space="preserve">районного </w:t>
      </w:r>
      <w:r>
        <w:t>бюджета.</w:t>
      </w:r>
    </w:p>
    <w:p w:rsidR="00D74AD8" w:rsidRDefault="00D74AD8" w:rsidP="00D74AD8">
      <w:pPr>
        <w:jc w:val="both"/>
        <w:rPr>
          <w:szCs w:val="28"/>
        </w:rPr>
      </w:pP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D74AD8" w:rsidRDefault="00D74AD8" w:rsidP="00D74AD8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D74AD8" w:rsidRDefault="00D74AD8" w:rsidP="00D74AD8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D74AD8" w:rsidRPr="00CD2C16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D74AD8" w:rsidRDefault="00D74AD8" w:rsidP="00D74AD8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lastRenderedPageBreak/>
        <w:t>6. ОТВЕТСТВЕННОСТЬ ЗА НАРУШЕНИЕ НАСТОЯЩЕГО СОГЛАШЕНИЯ</w:t>
      </w:r>
    </w:p>
    <w:p w:rsidR="00D74AD8" w:rsidRDefault="00D74AD8" w:rsidP="00D74A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D74AD8" w:rsidRDefault="00D74AD8" w:rsidP="00D74A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D74AD8" w:rsidRDefault="00D74AD8" w:rsidP="00B96EBC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D74AD8" w:rsidRDefault="00D74AD8" w:rsidP="00D74AD8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D74AD8" w:rsidRDefault="00D74AD8" w:rsidP="00D74AD8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D74AD8" w:rsidRDefault="00D74AD8" w:rsidP="00D74AD8">
      <w:pPr>
        <w:jc w:val="both"/>
        <w:rPr>
          <w:szCs w:val="28"/>
        </w:rPr>
      </w:pPr>
    </w:p>
    <w:p w:rsidR="00D74AD8" w:rsidRPr="00B026CB" w:rsidRDefault="00D74AD8" w:rsidP="00D74AD8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D74AD8" w:rsidRPr="0038566B" w:rsidRDefault="00D74AD8" w:rsidP="00D74A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4AD8" w:rsidRPr="0038566B" w:rsidRDefault="00D74AD8" w:rsidP="00D74A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808"/>
      </w:tblGrid>
      <w:tr w:rsidR="00D74AD8" w:rsidTr="00D97443">
        <w:tc>
          <w:tcPr>
            <w:tcW w:w="5142" w:type="dxa"/>
          </w:tcPr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0857F8">
              <w:t>В.Г. Бусыгин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772229" w:rsidRDefault="00772229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772229" w:rsidRPr="00057206" w:rsidRDefault="00772229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37" w:type="dxa"/>
          </w:tcPr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Плёсо-Курьинского сельсовета Хабарского района Алтайского края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658795, Алтайский край, Хабарский район, с.</w:t>
            </w:r>
            <w:r w:rsidR="00B96EBC">
              <w:t xml:space="preserve"> </w:t>
            </w:r>
            <w:proofErr w:type="spellStart"/>
            <w:r>
              <w:t>Плёсо</w:t>
            </w:r>
            <w:proofErr w:type="spellEnd"/>
            <w:r>
              <w:t>-Курья, ул.</w:t>
            </w:r>
            <w:r w:rsidR="00B96EBC">
              <w:t xml:space="preserve"> </w:t>
            </w:r>
            <w:r>
              <w:t>Центральная, 4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D74AD8" w:rsidRDefault="00D74A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</w:t>
            </w:r>
            <w:r w:rsidR="000857F8">
              <w:t>Т.Г. Рябова</w:t>
            </w:r>
          </w:p>
          <w:p w:rsidR="00772229" w:rsidRDefault="00772229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2229" w:rsidRPr="00772229" w:rsidRDefault="00772229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72229">
              <w:rPr>
                <w:sz w:val="24"/>
                <w:szCs w:val="24"/>
              </w:rPr>
              <w:t>М.п</w:t>
            </w:r>
            <w:proofErr w:type="spellEnd"/>
            <w:r w:rsidRPr="00772229">
              <w:rPr>
                <w:sz w:val="24"/>
                <w:szCs w:val="24"/>
              </w:rPr>
              <w:t>.</w:t>
            </w:r>
          </w:p>
        </w:tc>
      </w:tr>
    </w:tbl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B96EBC" w:rsidRDefault="00B96EBC" w:rsidP="00D74AD8">
      <w:pPr>
        <w:ind w:left="5400"/>
        <w:jc w:val="both"/>
        <w:rPr>
          <w:sz w:val="24"/>
          <w:szCs w:val="24"/>
        </w:rPr>
      </w:pPr>
    </w:p>
    <w:p w:rsidR="00D74AD8" w:rsidRPr="00B96EBC" w:rsidRDefault="00D74AD8" w:rsidP="00D74AD8">
      <w:pPr>
        <w:ind w:left="5400"/>
        <w:jc w:val="both"/>
        <w:rPr>
          <w:sz w:val="24"/>
          <w:szCs w:val="24"/>
        </w:rPr>
      </w:pPr>
      <w:r w:rsidRPr="00B96EBC">
        <w:rPr>
          <w:sz w:val="24"/>
          <w:szCs w:val="24"/>
        </w:rPr>
        <w:lastRenderedPageBreak/>
        <w:t xml:space="preserve">Приложение </w:t>
      </w:r>
    </w:p>
    <w:p w:rsidR="00772229" w:rsidRDefault="00D74AD8" w:rsidP="00D74AD8">
      <w:pPr>
        <w:ind w:left="5400"/>
        <w:jc w:val="both"/>
        <w:rPr>
          <w:sz w:val="24"/>
          <w:szCs w:val="24"/>
        </w:rPr>
      </w:pPr>
      <w:r w:rsidRPr="00B96EBC">
        <w:rPr>
          <w:sz w:val="24"/>
          <w:szCs w:val="24"/>
        </w:rPr>
        <w:t>к Соглашению о передач</w:t>
      </w:r>
      <w:r w:rsidR="00194590">
        <w:rPr>
          <w:sz w:val="24"/>
          <w:szCs w:val="24"/>
        </w:rPr>
        <w:t>е</w:t>
      </w:r>
      <w:r w:rsidRPr="00B96EBC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772229">
        <w:rPr>
          <w:sz w:val="24"/>
          <w:szCs w:val="24"/>
        </w:rPr>
        <w:t xml:space="preserve">, </w:t>
      </w:r>
      <w:r w:rsidRPr="00B96EBC">
        <w:rPr>
          <w:sz w:val="24"/>
          <w:szCs w:val="24"/>
        </w:rPr>
        <w:t>утвержденно</w:t>
      </w:r>
      <w:r w:rsidR="00772229">
        <w:rPr>
          <w:sz w:val="24"/>
          <w:szCs w:val="24"/>
        </w:rPr>
        <w:t>му</w:t>
      </w:r>
      <w:r w:rsidRPr="00B96EBC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D74AD8" w:rsidRDefault="00D74AD8" w:rsidP="00D74AD8">
      <w:pPr>
        <w:ind w:left="5400"/>
        <w:jc w:val="both"/>
        <w:rPr>
          <w:sz w:val="24"/>
          <w:szCs w:val="24"/>
        </w:rPr>
      </w:pPr>
      <w:r w:rsidRPr="00B96EBC">
        <w:rPr>
          <w:sz w:val="24"/>
          <w:szCs w:val="24"/>
        </w:rPr>
        <w:t xml:space="preserve">от </w:t>
      </w:r>
      <w:r w:rsidR="008F4292">
        <w:rPr>
          <w:sz w:val="24"/>
          <w:szCs w:val="24"/>
        </w:rPr>
        <w:t>19.12.2023</w:t>
      </w:r>
      <w:r w:rsidR="00B96EBC">
        <w:rPr>
          <w:sz w:val="24"/>
          <w:szCs w:val="24"/>
        </w:rPr>
        <w:t xml:space="preserve"> </w:t>
      </w:r>
      <w:r w:rsidRPr="00B96EBC">
        <w:rPr>
          <w:sz w:val="24"/>
          <w:szCs w:val="24"/>
        </w:rPr>
        <w:t>№</w:t>
      </w:r>
      <w:r w:rsidR="008F4292">
        <w:rPr>
          <w:sz w:val="24"/>
          <w:szCs w:val="24"/>
        </w:rPr>
        <w:t>42</w:t>
      </w:r>
      <w:r w:rsidRPr="00B96EBC">
        <w:rPr>
          <w:sz w:val="24"/>
          <w:szCs w:val="24"/>
        </w:rPr>
        <w:t xml:space="preserve"> </w:t>
      </w:r>
    </w:p>
    <w:p w:rsidR="00772229" w:rsidRPr="00B96EBC" w:rsidRDefault="00772229" w:rsidP="00D74AD8">
      <w:pPr>
        <w:ind w:left="5400"/>
        <w:jc w:val="both"/>
        <w:rPr>
          <w:sz w:val="24"/>
          <w:szCs w:val="24"/>
        </w:rPr>
      </w:pPr>
    </w:p>
    <w:p w:rsidR="00D74AD8" w:rsidRPr="00B96EBC" w:rsidRDefault="00D74AD8" w:rsidP="00D74AD8">
      <w:pPr>
        <w:jc w:val="center"/>
        <w:rPr>
          <w:sz w:val="24"/>
          <w:szCs w:val="24"/>
        </w:rPr>
      </w:pPr>
      <w:r w:rsidRPr="00B96EBC">
        <w:rPr>
          <w:sz w:val="24"/>
          <w:szCs w:val="24"/>
        </w:rPr>
        <w:t xml:space="preserve">Общий объем межбюджетных трансфертов, предоставляемых из бюджета Района бюджету Поселения для исполнения </w:t>
      </w:r>
      <w:r w:rsidR="003F6211">
        <w:rPr>
          <w:sz w:val="24"/>
          <w:szCs w:val="24"/>
        </w:rPr>
        <w:t xml:space="preserve">переданных </w:t>
      </w:r>
      <w:r w:rsidRPr="00B96EBC">
        <w:rPr>
          <w:sz w:val="24"/>
          <w:szCs w:val="24"/>
        </w:rPr>
        <w:t>полномочий</w:t>
      </w:r>
    </w:p>
    <w:p w:rsidR="00D74AD8" w:rsidRDefault="00B96EBC" w:rsidP="00B96EBC">
      <w:pPr>
        <w:tabs>
          <w:tab w:val="left" w:pos="736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066"/>
        <w:gridCol w:w="1869"/>
      </w:tblGrid>
      <w:tr w:rsidR="00D74AD8" w:rsidRPr="00B96EBC" w:rsidTr="00D97443">
        <w:tc>
          <w:tcPr>
            <w:tcW w:w="647" w:type="dxa"/>
          </w:tcPr>
          <w:p w:rsidR="00D74AD8" w:rsidRPr="00B96EBC" w:rsidRDefault="00D74AD8" w:rsidP="00D97443">
            <w:pPr>
              <w:jc w:val="center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№ п/п</w:t>
            </w:r>
          </w:p>
        </w:tc>
        <w:tc>
          <w:tcPr>
            <w:tcW w:w="7651" w:type="dxa"/>
          </w:tcPr>
          <w:p w:rsidR="00D74AD8" w:rsidRPr="00B96EBC" w:rsidRDefault="00D74AD8" w:rsidP="00D97443">
            <w:pPr>
              <w:jc w:val="center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Переданные полномочия</w:t>
            </w:r>
          </w:p>
        </w:tc>
        <w:tc>
          <w:tcPr>
            <w:tcW w:w="1981" w:type="dxa"/>
          </w:tcPr>
          <w:p w:rsidR="00D74AD8" w:rsidRPr="00B96EBC" w:rsidRDefault="00D74AD8" w:rsidP="00D97443">
            <w:pPr>
              <w:jc w:val="center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Сумма, тыс. руб.</w:t>
            </w:r>
          </w:p>
        </w:tc>
      </w:tr>
      <w:tr w:rsidR="00D74AD8" w:rsidTr="00D97443">
        <w:tc>
          <w:tcPr>
            <w:tcW w:w="647" w:type="dxa"/>
          </w:tcPr>
          <w:p w:rsidR="00D74AD8" w:rsidRPr="00B96EBC" w:rsidRDefault="00D74AD8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D74AD8" w:rsidRPr="00B96EBC" w:rsidRDefault="00D74AD8" w:rsidP="00B96EB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D74AD8" w:rsidRPr="00B96EBC" w:rsidRDefault="000857F8" w:rsidP="0009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74AD8" w:rsidTr="00D97443">
        <w:tc>
          <w:tcPr>
            <w:tcW w:w="647" w:type="dxa"/>
          </w:tcPr>
          <w:p w:rsidR="00D74AD8" w:rsidRPr="00B96EBC" w:rsidRDefault="00D74AD8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D74AD8" w:rsidRPr="00481F18" w:rsidRDefault="00481F18" w:rsidP="00B96EB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481F18">
              <w:rPr>
                <w:bCs/>
                <w:sz w:val="24"/>
                <w:szCs w:val="24"/>
              </w:rPr>
              <w:t xml:space="preserve">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481F18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481F18"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1" w:type="dxa"/>
          </w:tcPr>
          <w:p w:rsidR="00D74AD8" w:rsidRPr="00B96EBC" w:rsidRDefault="003F6211" w:rsidP="00085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D74AD8" w:rsidTr="00D97443">
        <w:tc>
          <w:tcPr>
            <w:tcW w:w="647" w:type="dxa"/>
          </w:tcPr>
          <w:p w:rsidR="00D74AD8" w:rsidRPr="00B96EBC" w:rsidRDefault="00D74AD8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D74AD8" w:rsidRPr="00B96EBC" w:rsidRDefault="0009722B" w:rsidP="00D97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74AD8" w:rsidRPr="00B96EBC">
              <w:rPr>
                <w:sz w:val="24"/>
                <w:szCs w:val="24"/>
              </w:rPr>
              <w:t>олномочия по решению иных вопросов, отнесенных к полномочиям органов местного самоуправления в области жилищных отношений Конституцией Российской Федерации, Жилищным кодексом Российской Федерации, другими федеральными законами, а также законами соответствующих субъектов Российской Федерации, предусмотренных пунктом 10 части 1 статьи 14 Жилищного кодекса Российской Федерации</w:t>
            </w:r>
            <w:r>
              <w:rPr>
                <w:sz w:val="24"/>
                <w:szCs w:val="24"/>
              </w:rPr>
              <w:t xml:space="preserve"> (внесение взносов на капитальный ремонт)</w:t>
            </w:r>
          </w:p>
        </w:tc>
        <w:tc>
          <w:tcPr>
            <w:tcW w:w="1981" w:type="dxa"/>
          </w:tcPr>
          <w:p w:rsidR="00D74AD8" w:rsidRPr="00B96EBC" w:rsidRDefault="003F6211" w:rsidP="003F6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72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D74AD8" w:rsidTr="00D97443">
        <w:tc>
          <w:tcPr>
            <w:tcW w:w="647" w:type="dxa"/>
          </w:tcPr>
          <w:p w:rsidR="00D74AD8" w:rsidRPr="00B96EBC" w:rsidRDefault="00D74AD8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D74AD8" w:rsidRPr="00B96EBC" w:rsidRDefault="00D74AD8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D74AD8" w:rsidRPr="00B96EBC" w:rsidRDefault="003F6211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74AD8" w:rsidTr="00D97443">
        <w:tc>
          <w:tcPr>
            <w:tcW w:w="647" w:type="dxa"/>
          </w:tcPr>
          <w:p w:rsidR="00D74AD8" w:rsidRPr="00B96EBC" w:rsidRDefault="00D74AD8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D74AD8" w:rsidRPr="00B96EBC" w:rsidRDefault="00D74AD8" w:rsidP="00B96EB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D74AD8" w:rsidRPr="00B96EBC" w:rsidRDefault="003F6211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74AD8" w:rsidTr="00D97443">
        <w:tc>
          <w:tcPr>
            <w:tcW w:w="647" w:type="dxa"/>
          </w:tcPr>
          <w:p w:rsidR="00D74AD8" w:rsidRPr="00B96EBC" w:rsidRDefault="00D74AD8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D74AD8" w:rsidRPr="00B96EBC" w:rsidRDefault="00B96EBC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981" w:type="dxa"/>
          </w:tcPr>
          <w:p w:rsidR="00D74AD8" w:rsidRPr="00B96EBC" w:rsidRDefault="003F6211" w:rsidP="003F6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6EBC">
              <w:rPr>
                <w:sz w:val="24"/>
                <w:szCs w:val="24"/>
              </w:rPr>
              <w:t>9</w:t>
            </w:r>
          </w:p>
        </w:tc>
      </w:tr>
      <w:tr w:rsidR="00D74AD8" w:rsidTr="00D97443">
        <w:tc>
          <w:tcPr>
            <w:tcW w:w="647" w:type="dxa"/>
          </w:tcPr>
          <w:p w:rsidR="00D74AD8" w:rsidRPr="00B96EBC" w:rsidRDefault="00D74AD8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D74AD8" w:rsidRPr="00B96EBC" w:rsidRDefault="00D74AD8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D74AD8" w:rsidRPr="00B96EBC" w:rsidRDefault="003F6211" w:rsidP="00B96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74AD8" w:rsidTr="00D97443">
        <w:tc>
          <w:tcPr>
            <w:tcW w:w="647" w:type="dxa"/>
          </w:tcPr>
          <w:p w:rsidR="00D74AD8" w:rsidRPr="00B96EBC" w:rsidRDefault="00D74AD8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8</w:t>
            </w:r>
          </w:p>
        </w:tc>
        <w:tc>
          <w:tcPr>
            <w:tcW w:w="7651" w:type="dxa"/>
          </w:tcPr>
          <w:p w:rsidR="00D74AD8" w:rsidRPr="00B96EBC" w:rsidRDefault="00D74AD8" w:rsidP="00D97443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D74AD8" w:rsidRPr="00B96EBC" w:rsidRDefault="003F6211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B96EBC" w:rsidRDefault="00B96EBC" w:rsidP="00D74AD8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D74AD8" w:rsidRDefault="00D74AD8" w:rsidP="00D74AD8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3F6211">
        <w:rPr>
          <w:szCs w:val="28"/>
        </w:rPr>
        <w:t>603</w:t>
      </w:r>
      <w:r w:rsidR="000857F8">
        <w:rPr>
          <w:szCs w:val="28"/>
        </w:rPr>
        <w:t>,</w:t>
      </w:r>
      <w:r w:rsidR="003F6211">
        <w:rPr>
          <w:szCs w:val="28"/>
        </w:rPr>
        <w:t>2</w:t>
      </w:r>
      <w:r>
        <w:rPr>
          <w:szCs w:val="28"/>
        </w:rPr>
        <w:t xml:space="preserve"> тыс. руб.</w:t>
      </w:r>
    </w:p>
    <w:p w:rsidR="0003124D" w:rsidRDefault="0003124D"/>
    <w:sectPr w:rsidR="0003124D" w:rsidSect="00B96E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F4784"/>
    <w:multiLevelType w:val="hybridMultilevel"/>
    <w:tmpl w:val="574EA18C"/>
    <w:lvl w:ilvl="0" w:tplc="EFFAF9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CA94E1A"/>
    <w:multiLevelType w:val="hybridMultilevel"/>
    <w:tmpl w:val="927879F6"/>
    <w:lvl w:ilvl="0" w:tplc="0D4A38C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B3"/>
    <w:rsid w:val="0003124D"/>
    <w:rsid w:val="000857F8"/>
    <w:rsid w:val="0009722B"/>
    <w:rsid w:val="00194590"/>
    <w:rsid w:val="001B1AB3"/>
    <w:rsid w:val="003F6211"/>
    <w:rsid w:val="00481F18"/>
    <w:rsid w:val="00772229"/>
    <w:rsid w:val="008F4292"/>
    <w:rsid w:val="00A851F6"/>
    <w:rsid w:val="00B96EBC"/>
    <w:rsid w:val="00D74AD8"/>
    <w:rsid w:val="00E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636F5-307F-4C6E-8E91-8F21C6C8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4A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ED64-A681-4BBE-9651-0074C28A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13</cp:revision>
  <dcterms:created xsi:type="dcterms:W3CDTF">2017-12-22T02:03:00Z</dcterms:created>
  <dcterms:modified xsi:type="dcterms:W3CDTF">2024-01-26T05:46:00Z</dcterms:modified>
</cp:coreProperties>
</file>