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5102" w:rsidRPr="00635DFC" w:rsidRDefault="00B25102" w:rsidP="00B25102">
      <w:pPr>
        <w:pStyle w:val="ad"/>
        <w:spacing w:line="240" w:lineRule="exact"/>
        <w:jc w:val="center"/>
        <w:rPr>
          <w:rFonts w:ascii="Times New Roman" w:hAnsi="Times New Roman"/>
          <w:sz w:val="24"/>
          <w:szCs w:val="24"/>
        </w:rPr>
      </w:pPr>
      <w:r>
        <w:rPr>
          <w:rFonts w:ascii="Times New Roman" w:hAnsi="Times New Roman"/>
          <w:sz w:val="24"/>
          <w:szCs w:val="24"/>
        </w:rPr>
        <w:t xml:space="preserve">                                                        </w:t>
      </w:r>
      <w:r w:rsidRPr="00635DFC">
        <w:rPr>
          <w:rFonts w:ascii="Times New Roman" w:hAnsi="Times New Roman"/>
          <w:sz w:val="24"/>
          <w:szCs w:val="24"/>
        </w:rPr>
        <w:t>Приложение</w:t>
      </w:r>
      <w:r>
        <w:rPr>
          <w:rFonts w:ascii="Times New Roman" w:hAnsi="Times New Roman"/>
          <w:sz w:val="24"/>
          <w:szCs w:val="24"/>
        </w:rPr>
        <w:t xml:space="preserve"> 1</w:t>
      </w:r>
    </w:p>
    <w:p w:rsidR="00B25102" w:rsidRPr="00635DFC" w:rsidRDefault="00B25102" w:rsidP="00B25102">
      <w:pPr>
        <w:pStyle w:val="ad"/>
        <w:spacing w:line="240" w:lineRule="exact"/>
        <w:jc w:val="center"/>
        <w:rPr>
          <w:rFonts w:ascii="Times New Roman" w:hAnsi="Times New Roman"/>
          <w:sz w:val="24"/>
          <w:szCs w:val="24"/>
        </w:rPr>
      </w:pPr>
      <w:r>
        <w:rPr>
          <w:rFonts w:ascii="Times New Roman" w:hAnsi="Times New Roman"/>
          <w:sz w:val="24"/>
          <w:szCs w:val="24"/>
        </w:rPr>
        <w:t xml:space="preserve">                                                          </w:t>
      </w:r>
      <w:r w:rsidRPr="00635DFC">
        <w:rPr>
          <w:rFonts w:ascii="Times New Roman" w:hAnsi="Times New Roman"/>
          <w:sz w:val="24"/>
          <w:szCs w:val="24"/>
        </w:rPr>
        <w:t>УТВЕРЖД</w:t>
      </w:r>
      <w:r>
        <w:rPr>
          <w:rFonts w:ascii="Times New Roman" w:hAnsi="Times New Roman"/>
          <w:sz w:val="24"/>
          <w:szCs w:val="24"/>
        </w:rPr>
        <w:t>Е</w:t>
      </w:r>
      <w:r w:rsidRPr="00635DFC">
        <w:rPr>
          <w:rFonts w:ascii="Times New Roman" w:hAnsi="Times New Roman"/>
          <w:sz w:val="24"/>
          <w:szCs w:val="24"/>
        </w:rPr>
        <w:t>Н</w:t>
      </w:r>
      <w:r>
        <w:rPr>
          <w:rFonts w:ascii="Times New Roman" w:hAnsi="Times New Roman"/>
          <w:sz w:val="24"/>
          <w:szCs w:val="24"/>
        </w:rPr>
        <w:t>А</w:t>
      </w:r>
    </w:p>
    <w:p w:rsidR="00B25102" w:rsidRPr="00635DFC" w:rsidRDefault="00B25102" w:rsidP="00B25102">
      <w:pPr>
        <w:pStyle w:val="ad"/>
        <w:spacing w:line="240" w:lineRule="exact"/>
        <w:jc w:val="center"/>
        <w:rPr>
          <w:rFonts w:ascii="Times New Roman" w:hAnsi="Times New Roman"/>
          <w:sz w:val="24"/>
          <w:szCs w:val="24"/>
        </w:rPr>
      </w:pPr>
      <w:r>
        <w:rPr>
          <w:rFonts w:ascii="Times New Roman" w:hAnsi="Times New Roman"/>
          <w:sz w:val="24"/>
          <w:szCs w:val="24"/>
        </w:rPr>
        <w:t xml:space="preserve">                                                                                          </w:t>
      </w:r>
      <w:r w:rsidRPr="00635DFC">
        <w:rPr>
          <w:rFonts w:ascii="Times New Roman" w:hAnsi="Times New Roman"/>
          <w:sz w:val="24"/>
          <w:szCs w:val="24"/>
        </w:rPr>
        <w:t>постановлением  Администрации</w:t>
      </w:r>
    </w:p>
    <w:p w:rsidR="00B25102" w:rsidRPr="00635DFC" w:rsidRDefault="00B25102" w:rsidP="00B25102">
      <w:pPr>
        <w:pStyle w:val="ad"/>
        <w:spacing w:line="240" w:lineRule="exact"/>
        <w:jc w:val="right"/>
        <w:rPr>
          <w:rFonts w:ascii="Times New Roman" w:hAnsi="Times New Roman"/>
          <w:sz w:val="24"/>
          <w:szCs w:val="24"/>
        </w:rPr>
      </w:pPr>
      <w:r w:rsidRPr="00635DFC">
        <w:rPr>
          <w:rFonts w:ascii="Times New Roman" w:hAnsi="Times New Roman"/>
          <w:sz w:val="24"/>
          <w:szCs w:val="24"/>
        </w:rPr>
        <w:t>Хабарского района Алтайского края</w:t>
      </w:r>
    </w:p>
    <w:p w:rsidR="00E52D19" w:rsidRPr="00B25102" w:rsidRDefault="00B25102" w:rsidP="00B25102">
      <w:pPr>
        <w:spacing w:line="240" w:lineRule="exact"/>
        <w:jc w:val="center"/>
        <w:rPr>
          <w:rFonts w:ascii="Times New Roman" w:hAnsi="Times New Roman" w:cs="Times New Roman"/>
          <w:b/>
          <w:sz w:val="32"/>
          <w:szCs w:val="32"/>
        </w:rPr>
      </w:pPr>
      <w:r w:rsidRPr="00B25102">
        <w:rPr>
          <w:rFonts w:ascii="Times New Roman" w:hAnsi="Times New Roman" w:cs="Times New Roman"/>
          <w:sz w:val="24"/>
          <w:szCs w:val="24"/>
        </w:rPr>
        <w:t xml:space="preserve">                                                        </w:t>
      </w:r>
      <w:r>
        <w:rPr>
          <w:rFonts w:ascii="Times New Roman" w:hAnsi="Times New Roman" w:cs="Times New Roman"/>
          <w:sz w:val="24"/>
          <w:szCs w:val="24"/>
        </w:rPr>
        <w:t xml:space="preserve">           </w:t>
      </w:r>
      <w:r w:rsidR="00696EEB">
        <w:rPr>
          <w:rFonts w:ascii="Times New Roman" w:hAnsi="Times New Roman" w:cs="Times New Roman"/>
          <w:sz w:val="24"/>
          <w:szCs w:val="24"/>
        </w:rPr>
        <w:t>от 27.06.2024  №312</w:t>
      </w:r>
      <w:bookmarkStart w:id="0" w:name="_GoBack"/>
      <w:bookmarkEnd w:id="0"/>
    </w:p>
    <w:p w:rsidR="00E52D19" w:rsidRDefault="00E52D19" w:rsidP="00E52D19">
      <w:pPr>
        <w:jc w:val="center"/>
        <w:rPr>
          <w:b/>
          <w:sz w:val="32"/>
          <w:szCs w:val="32"/>
        </w:rPr>
      </w:pPr>
    </w:p>
    <w:p w:rsidR="00E52D19" w:rsidRDefault="00E52D19" w:rsidP="00E52D19">
      <w:pPr>
        <w:jc w:val="center"/>
        <w:rPr>
          <w:b/>
          <w:sz w:val="32"/>
          <w:szCs w:val="32"/>
        </w:rPr>
      </w:pPr>
    </w:p>
    <w:p w:rsidR="00E52D19" w:rsidRDefault="00E52D19" w:rsidP="00E52D19">
      <w:pPr>
        <w:jc w:val="center"/>
        <w:rPr>
          <w:b/>
          <w:sz w:val="32"/>
          <w:szCs w:val="32"/>
        </w:rPr>
      </w:pPr>
    </w:p>
    <w:p w:rsidR="00E52D19" w:rsidRDefault="00E52D19" w:rsidP="00E52D19">
      <w:pPr>
        <w:jc w:val="center"/>
        <w:rPr>
          <w:b/>
          <w:sz w:val="32"/>
          <w:szCs w:val="32"/>
        </w:rPr>
      </w:pPr>
    </w:p>
    <w:p w:rsidR="00227C54" w:rsidRDefault="00E52D19" w:rsidP="00E52D19">
      <w:pPr>
        <w:jc w:val="center"/>
        <w:rPr>
          <w:rFonts w:ascii="Times New Roman" w:hAnsi="Times New Roman" w:cs="Times New Roman"/>
          <w:b/>
          <w:sz w:val="28"/>
          <w:szCs w:val="28"/>
        </w:rPr>
      </w:pPr>
      <w:r w:rsidRPr="00DE61F2">
        <w:rPr>
          <w:rFonts w:ascii="Times New Roman" w:hAnsi="Times New Roman" w:cs="Times New Roman"/>
          <w:b/>
          <w:sz w:val="28"/>
          <w:szCs w:val="28"/>
        </w:rPr>
        <w:t xml:space="preserve">СХЕМА </w:t>
      </w:r>
    </w:p>
    <w:p w:rsidR="00E52D19" w:rsidRPr="00DE61F2" w:rsidRDefault="00E52D19" w:rsidP="00E52D19">
      <w:pPr>
        <w:jc w:val="center"/>
        <w:rPr>
          <w:rFonts w:ascii="Times New Roman" w:hAnsi="Times New Roman" w:cs="Times New Roman"/>
          <w:b/>
          <w:sz w:val="28"/>
          <w:szCs w:val="28"/>
        </w:rPr>
      </w:pPr>
      <w:r w:rsidRPr="00DE61F2">
        <w:rPr>
          <w:rFonts w:ascii="Times New Roman" w:hAnsi="Times New Roman" w:cs="Times New Roman"/>
          <w:b/>
          <w:sz w:val="28"/>
          <w:szCs w:val="28"/>
        </w:rPr>
        <w:t>ТЕПЛОСНАБЖЕНИЯ МУНИЦИПАЛЬНОГО</w:t>
      </w:r>
    </w:p>
    <w:p w:rsidR="00E52D19" w:rsidRPr="00DE61F2" w:rsidRDefault="00E52D19" w:rsidP="00E52D19">
      <w:pPr>
        <w:jc w:val="center"/>
        <w:rPr>
          <w:rFonts w:ascii="Times New Roman" w:hAnsi="Times New Roman" w:cs="Times New Roman"/>
          <w:b/>
          <w:sz w:val="28"/>
          <w:szCs w:val="28"/>
        </w:rPr>
      </w:pPr>
      <w:r w:rsidRPr="00DE61F2">
        <w:rPr>
          <w:rFonts w:ascii="Times New Roman" w:hAnsi="Times New Roman" w:cs="Times New Roman"/>
          <w:b/>
          <w:sz w:val="28"/>
          <w:szCs w:val="28"/>
        </w:rPr>
        <w:t>ОБРАЗОВАНИЯ НОВОИЛЬИНСКИЙ СЕЛЬСОВЕТ</w:t>
      </w:r>
    </w:p>
    <w:p w:rsidR="00E52D19" w:rsidRPr="00DE61F2" w:rsidRDefault="00E52D19" w:rsidP="00E52D19">
      <w:pPr>
        <w:jc w:val="center"/>
        <w:rPr>
          <w:rFonts w:ascii="Times New Roman" w:hAnsi="Times New Roman" w:cs="Times New Roman"/>
          <w:b/>
          <w:sz w:val="28"/>
          <w:szCs w:val="28"/>
        </w:rPr>
      </w:pPr>
      <w:r w:rsidRPr="00DE61F2">
        <w:rPr>
          <w:rFonts w:ascii="Times New Roman" w:hAnsi="Times New Roman" w:cs="Times New Roman"/>
          <w:b/>
          <w:sz w:val="28"/>
          <w:szCs w:val="28"/>
        </w:rPr>
        <w:t>ХАБАРСКОГО РАЙОНА АЛТАЙСКОГО КРАЯ НА</w:t>
      </w:r>
    </w:p>
    <w:p w:rsidR="007D5A30" w:rsidRPr="00DE61F2" w:rsidRDefault="00E52D19" w:rsidP="00E52D19">
      <w:pPr>
        <w:jc w:val="center"/>
        <w:rPr>
          <w:rFonts w:ascii="Times New Roman" w:hAnsi="Times New Roman" w:cs="Times New Roman"/>
          <w:b/>
          <w:sz w:val="28"/>
          <w:szCs w:val="28"/>
        </w:rPr>
      </w:pPr>
      <w:r w:rsidRPr="00DE61F2">
        <w:rPr>
          <w:rFonts w:ascii="Times New Roman" w:hAnsi="Times New Roman" w:cs="Times New Roman"/>
          <w:b/>
          <w:sz w:val="28"/>
          <w:szCs w:val="28"/>
        </w:rPr>
        <w:t>ПЕРИОД ДО 20</w:t>
      </w:r>
      <w:r w:rsidR="009762F0">
        <w:rPr>
          <w:rFonts w:ascii="Times New Roman" w:hAnsi="Times New Roman" w:cs="Times New Roman"/>
          <w:b/>
          <w:sz w:val="28"/>
          <w:szCs w:val="28"/>
        </w:rPr>
        <w:t>36</w:t>
      </w:r>
      <w:r w:rsidRPr="00DE61F2">
        <w:rPr>
          <w:rFonts w:ascii="Times New Roman" w:hAnsi="Times New Roman" w:cs="Times New Roman"/>
          <w:b/>
          <w:sz w:val="28"/>
          <w:szCs w:val="28"/>
        </w:rPr>
        <w:t xml:space="preserve"> ГОДА</w:t>
      </w:r>
    </w:p>
    <w:p w:rsidR="00E52D19" w:rsidRPr="00DE61F2" w:rsidRDefault="00E52D19" w:rsidP="00E52D19">
      <w:pPr>
        <w:jc w:val="center"/>
        <w:rPr>
          <w:rFonts w:ascii="Times New Roman" w:hAnsi="Times New Roman" w:cs="Times New Roman"/>
          <w:sz w:val="28"/>
          <w:szCs w:val="28"/>
        </w:rPr>
      </w:pPr>
    </w:p>
    <w:p w:rsidR="00E52D19" w:rsidRPr="00DE61F2" w:rsidRDefault="00696EEB" w:rsidP="00E52D19">
      <w:pPr>
        <w:jc w:val="center"/>
        <w:rPr>
          <w:rFonts w:ascii="Times New Roman" w:hAnsi="Times New Roman" w:cs="Times New Roman"/>
          <w:sz w:val="28"/>
          <w:szCs w:val="28"/>
        </w:rPr>
      </w:pPr>
      <w:r>
        <w:rPr>
          <w:rFonts w:ascii="Times New Roman" w:hAnsi="Times New Roman" w:cs="Times New Roman"/>
          <w:sz w:val="28"/>
          <w:szCs w:val="28"/>
        </w:rPr>
        <w:t>(актуализация на 2025</w:t>
      </w:r>
      <w:r w:rsidR="00E52D19" w:rsidRPr="00DE61F2">
        <w:rPr>
          <w:rFonts w:ascii="Times New Roman" w:hAnsi="Times New Roman" w:cs="Times New Roman"/>
          <w:sz w:val="28"/>
          <w:szCs w:val="28"/>
        </w:rPr>
        <w:t xml:space="preserve"> год)</w:t>
      </w:r>
    </w:p>
    <w:p w:rsidR="00E52D19" w:rsidRDefault="00E52D19"/>
    <w:p w:rsidR="00E52D19" w:rsidRDefault="00E52D19"/>
    <w:p w:rsidR="00E52D19" w:rsidRDefault="00E52D19"/>
    <w:p w:rsidR="00E52D19" w:rsidRDefault="00E52D19"/>
    <w:p w:rsidR="00E52D19" w:rsidRDefault="00E52D19"/>
    <w:p w:rsidR="00E52D19" w:rsidRDefault="00E52D19"/>
    <w:p w:rsidR="00E52D19" w:rsidRDefault="00E52D19"/>
    <w:p w:rsidR="00E52D19" w:rsidRDefault="00E52D19"/>
    <w:p w:rsidR="00E52D19" w:rsidRDefault="00E52D19"/>
    <w:p w:rsidR="00E52D19" w:rsidRDefault="00E52D19"/>
    <w:p w:rsidR="00E52D19" w:rsidRDefault="00E52D19"/>
    <w:p w:rsidR="00E52D19" w:rsidRDefault="00E52D19"/>
    <w:p w:rsidR="00E52D19" w:rsidRDefault="00E52D19"/>
    <w:p w:rsidR="00E52D19" w:rsidRDefault="00E52D19"/>
    <w:p w:rsidR="00E52D19" w:rsidRDefault="00E52D19"/>
    <w:p w:rsidR="00E52D19" w:rsidRDefault="00E52D19"/>
    <w:sdt>
      <w:sdtPr>
        <w:rPr>
          <w:rFonts w:asciiTheme="minorHAnsi" w:eastAsiaTheme="minorHAnsi" w:hAnsiTheme="minorHAnsi" w:cstheme="minorBidi"/>
          <w:color w:val="auto"/>
          <w:sz w:val="22"/>
          <w:szCs w:val="22"/>
          <w:lang w:eastAsia="en-US"/>
        </w:rPr>
        <w:id w:val="96147487"/>
        <w:docPartObj>
          <w:docPartGallery w:val="Table of Contents"/>
          <w:docPartUnique/>
        </w:docPartObj>
      </w:sdtPr>
      <w:sdtEndPr>
        <w:rPr>
          <w:b/>
          <w:bCs/>
        </w:rPr>
      </w:sdtEndPr>
      <w:sdtContent>
        <w:p w:rsidR="009256F7" w:rsidRDefault="009256F7">
          <w:pPr>
            <w:pStyle w:val="a7"/>
          </w:pPr>
          <w:r>
            <w:t>Оглавление</w:t>
          </w:r>
        </w:p>
        <w:p w:rsidR="009256F7" w:rsidRDefault="00FC4067">
          <w:pPr>
            <w:pStyle w:val="15"/>
            <w:tabs>
              <w:tab w:val="right" w:leader="dot" w:pos="9345"/>
            </w:tabs>
            <w:rPr>
              <w:rFonts w:eastAsiaTheme="minorEastAsia"/>
              <w:noProof/>
              <w:lang w:eastAsia="ru-RU"/>
            </w:rPr>
          </w:pPr>
          <w:r>
            <w:fldChar w:fldCharType="begin"/>
          </w:r>
          <w:r w:rsidR="009256F7">
            <w:instrText xml:space="preserve"> TOC \o "1-3" \h \z \u </w:instrText>
          </w:r>
          <w:r>
            <w:fldChar w:fldCharType="separate"/>
          </w:r>
          <w:hyperlink w:anchor="_Toc513030656" w:history="1">
            <w:r w:rsidR="009256F7" w:rsidRPr="003B3BC8">
              <w:rPr>
                <w:rStyle w:val="a8"/>
                <w:noProof/>
              </w:rPr>
              <w:t>Введение</w:t>
            </w:r>
            <w:r w:rsidR="009256F7">
              <w:rPr>
                <w:noProof/>
                <w:webHidden/>
              </w:rPr>
              <w:tab/>
            </w:r>
            <w:r>
              <w:rPr>
                <w:noProof/>
                <w:webHidden/>
              </w:rPr>
              <w:fldChar w:fldCharType="begin"/>
            </w:r>
            <w:r w:rsidR="009256F7">
              <w:rPr>
                <w:noProof/>
                <w:webHidden/>
              </w:rPr>
              <w:instrText xml:space="preserve"> PAGEREF _Toc513030656 \h </w:instrText>
            </w:r>
            <w:r>
              <w:rPr>
                <w:noProof/>
                <w:webHidden/>
              </w:rPr>
            </w:r>
            <w:r>
              <w:rPr>
                <w:noProof/>
                <w:webHidden/>
              </w:rPr>
              <w:fldChar w:fldCharType="separate"/>
            </w:r>
            <w:r w:rsidR="009256F7">
              <w:rPr>
                <w:noProof/>
                <w:webHidden/>
              </w:rPr>
              <w:t>6</w:t>
            </w:r>
            <w:r>
              <w:rPr>
                <w:noProof/>
                <w:webHidden/>
              </w:rPr>
              <w:fldChar w:fldCharType="end"/>
            </w:r>
          </w:hyperlink>
        </w:p>
        <w:p w:rsidR="009256F7" w:rsidRDefault="00696EEB">
          <w:pPr>
            <w:pStyle w:val="15"/>
            <w:tabs>
              <w:tab w:val="right" w:leader="dot" w:pos="9345"/>
            </w:tabs>
            <w:rPr>
              <w:rFonts w:eastAsiaTheme="minorEastAsia"/>
              <w:noProof/>
              <w:lang w:eastAsia="ru-RU"/>
            </w:rPr>
          </w:pPr>
          <w:hyperlink w:anchor="_Toc513030657" w:history="1">
            <w:r w:rsidR="009256F7" w:rsidRPr="003B3BC8">
              <w:rPr>
                <w:rStyle w:val="a8"/>
                <w:rFonts w:ascii="Times New Roman" w:eastAsia="Times New Roman" w:hAnsi="Times New Roman" w:cs="Times New Roman"/>
                <w:b/>
                <w:noProof/>
              </w:rPr>
              <w:t>1 Общая часть</w:t>
            </w:r>
            <w:r w:rsidR="009256F7">
              <w:rPr>
                <w:noProof/>
                <w:webHidden/>
              </w:rPr>
              <w:tab/>
            </w:r>
            <w:r w:rsidR="00FC4067">
              <w:rPr>
                <w:noProof/>
                <w:webHidden/>
              </w:rPr>
              <w:fldChar w:fldCharType="begin"/>
            </w:r>
            <w:r w:rsidR="009256F7">
              <w:rPr>
                <w:noProof/>
                <w:webHidden/>
              </w:rPr>
              <w:instrText xml:space="preserve"> PAGEREF _Toc513030657 \h </w:instrText>
            </w:r>
            <w:r w:rsidR="00FC4067">
              <w:rPr>
                <w:noProof/>
                <w:webHidden/>
              </w:rPr>
            </w:r>
            <w:r w:rsidR="00FC4067">
              <w:rPr>
                <w:noProof/>
                <w:webHidden/>
              </w:rPr>
              <w:fldChar w:fldCharType="separate"/>
            </w:r>
            <w:r w:rsidR="009256F7">
              <w:rPr>
                <w:noProof/>
                <w:webHidden/>
              </w:rPr>
              <w:t>11</w:t>
            </w:r>
            <w:r w:rsidR="00FC4067">
              <w:rPr>
                <w:noProof/>
                <w:webHidden/>
              </w:rPr>
              <w:fldChar w:fldCharType="end"/>
            </w:r>
          </w:hyperlink>
        </w:p>
        <w:p w:rsidR="009256F7" w:rsidRDefault="00696EEB">
          <w:pPr>
            <w:pStyle w:val="15"/>
            <w:tabs>
              <w:tab w:val="right" w:leader="dot" w:pos="9345"/>
            </w:tabs>
            <w:rPr>
              <w:rFonts w:eastAsiaTheme="minorEastAsia"/>
              <w:noProof/>
              <w:lang w:eastAsia="ru-RU"/>
            </w:rPr>
          </w:pPr>
          <w:hyperlink w:anchor="_Toc513030658" w:history="1">
            <w:r w:rsidR="009256F7" w:rsidRPr="003B3BC8">
              <w:rPr>
                <w:rStyle w:val="a8"/>
                <w:rFonts w:ascii="Times New Roman" w:eastAsia="Times New Roman" w:hAnsi="Times New Roman" w:cs="Times New Roman"/>
                <w:b/>
                <w:noProof/>
              </w:rPr>
              <w:t>2 Глава 1 Существующее положение в сфере производства, передачи и потребления тепловой энергии для целей теплоснабжения</w:t>
            </w:r>
            <w:r w:rsidR="009256F7">
              <w:rPr>
                <w:noProof/>
                <w:webHidden/>
              </w:rPr>
              <w:tab/>
            </w:r>
            <w:r w:rsidR="00FC4067">
              <w:rPr>
                <w:noProof/>
                <w:webHidden/>
              </w:rPr>
              <w:fldChar w:fldCharType="begin"/>
            </w:r>
            <w:r w:rsidR="009256F7">
              <w:rPr>
                <w:noProof/>
                <w:webHidden/>
              </w:rPr>
              <w:instrText xml:space="preserve"> PAGEREF _Toc513030658 \h </w:instrText>
            </w:r>
            <w:r w:rsidR="00FC4067">
              <w:rPr>
                <w:noProof/>
                <w:webHidden/>
              </w:rPr>
            </w:r>
            <w:r w:rsidR="00FC4067">
              <w:rPr>
                <w:noProof/>
                <w:webHidden/>
              </w:rPr>
              <w:fldChar w:fldCharType="separate"/>
            </w:r>
            <w:r w:rsidR="009256F7">
              <w:rPr>
                <w:noProof/>
                <w:webHidden/>
              </w:rPr>
              <w:t>14</w:t>
            </w:r>
            <w:r w:rsidR="00FC4067">
              <w:rPr>
                <w:noProof/>
                <w:webHidden/>
              </w:rPr>
              <w:fldChar w:fldCharType="end"/>
            </w:r>
          </w:hyperlink>
        </w:p>
        <w:p w:rsidR="009256F7" w:rsidRDefault="00696EEB">
          <w:pPr>
            <w:pStyle w:val="15"/>
            <w:tabs>
              <w:tab w:val="left" w:pos="660"/>
              <w:tab w:val="right" w:leader="dot" w:pos="9345"/>
            </w:tabs>
            <w:rPr>
              <w:rFonts w:eastAsiaTheme="minorEastAsia"/>
              <w:noProof/>
              <w:lang w:eastAsia="ru-RU"/>
            </w:rPr>
          </w:pPr>
          <w:hyperlink w:anchor="_Toc513030659" w:history="1">
            <w:r w:rsidR="009256F7" w:rsidRPr="003B3BC8">
              <w:rPr>
                <w:rStyle w:val="a8"/>
                <w:rFonts w:ascii="Times New Roman" w:eastAsia="Times New Roman" w:hAnsi="Times New Roman" w:cs="Times New Roman"/>
                <w:noProof/>
              </w:rPr>
              <w:t>2.1</w:t>
            </w:r>
            <w:r w:rsidR="009256F7">
              <w:rPr>
                <w:rFonts w:eastAsiaTheme="minorEastAsia"/>
                <w:noProof/>
                <w:lang w:eastAsia="ru-RU"/>
              </w:rPr>
              <w:tab/>
            </w:r>
            <w:r w:rsidR="009256F7" w:rsidRPr="003B3BC8">
              <w:rPr>
                <w:rStyle w:val="a8"/>
                <w:rFonts w:ascii="Times New Roman" w:eastAsia="Times New Roman" w:hAnsi="Times New Roman" w:cs="Times New Roman"/>
                <w:noProof/>
              </w:rPr>
              <w:t>Функциональная структура теплоснабжения</w:t>
            </w:r>
            <w:r w:rsidR="009256F7">
              <w:rPr>
                <w:noProof/>
                <w:webHidden/>
              </w:rPr>
              <w:tab/>
            </w:r>
            <w:r w:rsidR="00FC4067">
              <w:rPr>
                <w:noProof/>
                <w:webHidden/>
              </w:rPr>
              <w:fldChar w:fldCharType="begin"/>
            </w:r>
            <w:r w:rsidR="009256F7">
              <w:rPr>
                <w:noProof/>
                <w:webHidden/>
              </w:rPr>
              <w:instrText xml:space="preserve"> PAGEREF _Toc513030659 \h </w:instrText>
            </w:r>
            <w:r w:rsidR="00FC4067">
              <w:rPr>
                <w:noProof/>
                <w:webHidden/>
              </w:rPr>
            </w:r>
            <w:r w:rsidR="00FC4067">
              <w:rPr>
                <w:noProof/>
                <w:webHidden/>
              </w:rPr>
              <w:fldChar w:fldCharType="separate"/>
            </w:r>
            <w:r w:rsidR="009256F7">
              <w:rPr>
                <w:noProof/>
                <w:webHidden/>
              </w:rPr>
              <w:t>14</w:t>
            </w:r>
            <w:r w:rsidR="00FC4067">
              <w:rPr>
                <w:noProof/>
                <w:webHidden/>
              </w:rPr>
              <w:fldChar w:fldCharType="end"/>
            </w:r>
          </w:hyperlink>
        </w:p>
        <w:p w:rsidR="009256F7" w:rsidRDefault="00696EEB">
          <w:pPr>
            <w:pStyle w:val="28"/>
            <w:tabs>
              <w:tab w:val="left" w:pos="1100"/>
              <w:tab w:val="right" w:leader="dot" w:pos="9345"/>
            </w:tabs>
            <w:rPr>
              <w:rFonts w:eastAsiaTheme="minorEastAsia"/>
              <w:noProof/>
              <w:lang w:eastAsia="ru-RU"/>
            </w:rPr>
          </w:pPr>
          <w:hyperlink w:anchor="_Toc513030660" w:history="1">
            <w:r w:rsidR="009256F7" w:rsidRPr="003B3BC8">
              <w:rPr>
                <w:rStyle w:val="a8"/>
                <w:rFonts w:ascii="Times New Roman" w:eastAsia="Times New Roman" w:hAnsi="Times New Roman" w:cs="Times New Roman"/>
                <w:noProof/>
              </w:rPr>
              <w:t>2.1.1</w:t>
            </w:r>
            <w:r w:rsidR="009256F7">
              <w:rPr>
                <w:rFonts w:eastAsiaTheme="minorEastAsia"/>
                <w:noProof/>
                <w:lang w:eastAsia="ru-RU"/>
              </w:rPr>
              <w:tab/>
            </w:r>
            <w:r w:rsidR="009256F7" w:rsidRPr="003B3BC8">
              <w:rPr>
                <w:rStyle w:val="a8"/>
                <w:rFonts w:ascii="Times New Roman" w:eastAsia="Times New Roman" w:hAnsi="Times New Roman" w:cs="Times New Roman"/>
                <w:noProof/>
              </w:rPr>
              <w:t>Описание эксплуатационных зон действия теплоснабжающих и теплосетевых организаций</w:t>
            </w:r>
            <w:r w:rsidR="009256F7">
              <w:rPr>
                <w:noProof/>
                <w:webHidden/>
              </w:rPr>
              <w:tab/>
            </w:r>
            <w:r w:rsidR="00FC4067">
              <w:rPr>
                <w:noProof/>
                <w:webHidden/>
              </w:rPr>
              <w:fldChar w:fldCharType="begin"/>
            </w:r>
            <w:r w:rsidR="009256F7">
              <w:rPr>
                <w:noProof/>
                <w:webHidden/>
              </w:rPr>
              <w:instrText xml:space="preserve"> PAGEREF _Toc513030660 \h </w:instrText>
            </w:r>
            <w:r w:rsidR="00FC4067">
              <w:rPr>
                <w:noProof/>
                <w:webHidden/>
              </w:rPr>
            </w:r>
            <w:r w:rsidR="00FC4067">
              <w:rPr>
                <w:noProof/>
                <w:webHidden/>
              </w:rPr>
              <w:fldChar w:fldCharType="separate"/>
            </w:r>
            <w:r w:rsidR="009256F7">
              <w:rPr>
                <w:noProof/>
                <w:webHidden/>
              </w:rPr>
              <w:t>15</w:t>
            </w:r>
            <w:r w:rsidR="00FC4067">
              <w:rPr>
                <w:noProof/>
                <w:webHidden/>
              </w:rPr>
              <w:fldChar w:fldCharType="end"/>
            </w:r>
          </w:hyperlink>
        </w:p>
        <w:p w:rsidR="009256F7" w:rsidRDefault="00696EEB">
          <w:pPr>
            <w:pStyle w:val="28"/>
            <w:tabs>
              <w:tab w:val="left" w:pos="1100"/>
              <w:tab w:val="right" w:leader="dot" w:pos="9345"/>
            </w:tabs>
            <w:rPr>
              <w:rFonts w:eastAsiaTheme="minorEastAsia"/>
              <w:noProof/>
              <w:lang w:eastAsia="ru-RU"/>
            </w:rPr>
          </w:pPr>
          <w:hyperlink w:anchor="_Toc513030661" w:history="1">
            <w:r w:rsidR="009256F7" w:rsidRPr="003B3BC8">
              <w:rPr>
                <w:rStyle w:val="a8"/>
                <w:rFonts w:ascii="Times New Roman" w:eastAsia="Times New Roman" w:hAnsi="Times New Roman" w:cs="Times New Roman"/>
                <w:noProof/>
              </w:rPr>
              <w:t>2.1.2</w:t>
            </w:r>
            <w:r w:rsidR="009256F7">
              <w:rPr>
                <w:rFonts w:eastAsiaTheme="minorEastAsia"/>
                <w:noProof/>
                <w:lang w:eastAsia="ru-RU"/>
              </w:rPr>
              <w:tab/>
            </w:r>
            <w:r w:rsidR="009256F7" w:rsidRPr="003B3BC8">
              <w:rPr>
                <w:rStyle w:val="a8"/>
                <w:rFonts w:ascii="Times New Roman" w:eastAsia="Times New Roman" w:hAnsi="Times New Roman" w:cs="Times New Roman"/>
                <w:noProof/>
              </w:rPr>
              <w:t>Зоны действия производственных котельных</w:t>
            </w:r>
            <w:r w:rsidR="009256F7">
              <w:rPr>
                <w:noProof/>
                <w:webHidden/>
              </w:rPr>
              <w:tab/>
            </w:r>
            <w:r w:rsidR="00FC4067">
              <w:rPr>
                <w:noProof/>
                <w:webHidden/>
              </w:rPr>
              <w:fldChar w:fldCharType="begin"/>
            </w:r>
            <w:r w:rsidR="009256F7">
              <w:rPr>
                <w:noProof/>
                <w:webHidden/>
              </w:rPr>
              <w:instrText xml:space="preserve"> PAGEREF _Toc513030661 \h </w:instrText>
            </w:r>
            <w:r w:rsidR="00FC4067">
              <w:rPr>
                <w:noProof/>
                <w:webHidden/>
              </w:rPr>
            </w:r>
            <w:r w:rsidR="00FC4067">
              <w:rPr>
                <w:noProof/>
                <w:webHidden/>
              </w:rPr>
              <w:fldChar w:fldCharType="separate"/>
            </w:r>
            <w:r w:rsidR="009256F7">
              <w:rPr>
                <w:noProof/>
                <w:webHidden/>
              </w:rPr>
              <w:t>16</w:t>
            </w:r>
            <w:r w:rsidR="00FC4067">
              <w:rPr>
                <w:noProof/>
                <w:webHidden/>
              </w:rPr>
              <w:fldChar w:fldCharType="end"/>
            </w:r>
          </w:hyperlink>
        </w:p>
        <w:p w:rsidR="009256F7" w:rsidRDefault="00696EEB">
          <w:pPr>
            <w:pStyle w:val="28"/>
            <w:tabs>
              <w:tab w:val="left" w:pos="1100"/>
              <w:tab w:val="right" w:leader="dot" w:pos="9345"/>
            </w:tabs>
            <w:rPr>
              <w:rFonts w:eastAsiaTheme="minorEastAsia"/>
              <w:noProof/>
              <w:lang w:eastAsia="ru-RU"/>
            </w:rPr>
          </w:pPr>
          <w:hyperlink w:anchor="_Toc513030662" w:history="1">
            <w:r w:rsidR="009256F7" w:rsidRPr="003B3BC8">
              <w:rPr>
                <w:rStyle w:val="a8"/>
                <w:rFonts w:ascii="Times New Roman" w:eastAsia="Times New Roman" w:hAnsi="Times New Roman" w:cs="Times New Roman"/>
                <w:noProof/>
              </w:rPr>
              <w:t>2.1.3</w:t>
            </w:r>
            <w:r w:rsidR="009256F7">
              <w:rPr>
                <w:rFonts w:eastAsiaTheme="minorEastAsia"/>
                <w:noProof/>
                <w:lang w:eastAsia="ru-RU"/>
              </w:rPr>
              <w:tab/>
            </w:r>
            <w:r w:rsidR="009256F7" w:rsidRPr="003B3BC8">
              <w:rPr>
                <w:rStyle w:val="a8"/>
                <w:rFonts w:ascii="Times New Roman" w:eastAsia="Times New Roman" w:hAnsi="Times New Roman" w:cs="Times New Roman"/>
                <w:noProof/>
              </w:rPr>
              <w:t>Зоны действия индивидуального теплоснабжения</w:t>
            </w:r>
            <w:r w:rsidR="009256F7">
              <w:rPr>
                <w:noProof/>
                <w:webHidden/>
              </w:rPr>
              <w:tab/>
            </w:r>
            <w:r w:rsidR="00FC4067">
              <w:rPr>
                <w:noProof/>
                <w:webHidden/>
              </w:rPr>
              <w:fldChar w:fldCharType="begin"/>
            </w:r>
            <w:r w:rsidR="009256F7">
              <w:rPr>
                <w:noProof/>
                <w:webHidden/>
              </w:rPr>
              <w:instrText xml:space="preserve"> PAGEREF _Toc513030662 \h </w:instrText>
            </w:r>
            <w:r w:rsidR="00FC4067">
              <w:rPr>
                <w:noProof/>
                <w:webHidden/>
              </w:rPr>
            </w:r>
            <w:r w:rsidR="00FC4067">
              <w:rPr>
                <w:noProof/>
                <w:webHidden/>
              </w:rPr>
              <w:fldChar w:fldCharType="separate"/>
            </w:r>
            <w:r w:rsidR="009256F7">
              <w:rPr>
                <w:noProof/>
                <w:webHidden/>
              </w:rPr>
              <w:t>17</w:t>
            </w:r>
            <w:r w:rsidR="00FC4067">
              <w:rPr>
                <w:noProof/>
                <w:webHidden/>
              </w:rPr>
              <w:fldChar w:fldCharType="end"/>
            </w:r>
          </w:hyperlink>
        </w:p>
        <w:p w:rsidR="009256F7" w:rsidRDefault="00696EEB">
          <w:pPr>
            <w:pStyle w:val="28"/>
            <w:tabs>
              <w:tab w:val="left" w:pos="1100"/>
              <w:tab w:val="right" w:leader="dot" w:pos="9345"/>
            </w:tabs>
            <w:rPr>
              <w:rFonts w:eastAsiaTheme="minorEastAsia"/>
              <w:noProof/>
              <w:lang w:eastAsia="ru-RU"/>
            </w:rPr>
          </w:pPr>
          <w:hyperlink w:anchor="_Toc513030663" w:history="1">
            <w:r w:rsidR="009256F7" w:rsidRPr="003B3BC8">
              <w:rPr>
                <w:rStyle w:val="a8"/>
                <w:rFonts w:ascii="Times New Roman" w:eastAsia="Times New Roman" w:hAnsi="Times New Roman" w:cs="Times New Roman"/>
                <w:noProof/>
              </w:rPr>
              <w:t>2.1.4</w:t>
            </w:r>
            <w:r w:rsidR="009256F7">
              <w:rPr>
                <w:rFonts w:eastAsiaTheme="minorEastAsia"/>
                <w:noProof/>
                <w:lang w:eastAsia="ru-RU"/>
              </w:rPr>
              <w:tab/>
            </w:r>
            <w:r w:rsidR="009256F7" w:rsidRPr="003B3BC8">
              <w:rPr>
                <w:rStyle w:val="a8"/>
                <w:rFonts w:ascii="Times New Roman" w:eastAsia="Times New Roman" w:hAnsi="Times New Roman" w:cs="Times New Roman"/>
                <w:noProof/>
              </w:rPr>
              <w:t>Карта-схема поселения с делением на зоны действия</w:t>
            </w:r>
            <w:r w:rsidR="009256F7">
              <w:rPr>
                <w:noProof/>
                <w:webHidden/>
              </w:rPr>
              <w:tab/>
            </w:r>
            <w:r w:rsidR="00FC4067">
              <w:rPr>
                <w:noProof/>
                <w:webHidden/>
              </w:rPr>
              <w:fldChar w:fldCharType="begin"/>
            </w:r>
            <w:r w:rsidR="009256F7">
              <w:rPr>
                <w:noProof/>
                <w:webHidden/>
              </w:rPr>
              <w:instrText xml:space="preserve"> PAGEREF _Toc513030663 \h </w:instrText>
            </w:r>
            <w:r w:rsidR="00FC4067">
              <w:rPr>
                <w:noProof/>
                <w:webHidden/>
              </w:rPr>
            </w:r>
            <w:r w:rsidR="00FC4067">
              <w:rPr>
                <w:noProof/>
                <w:webHidden/>
              </w:rPr>
              <w:fldChar w:fldCharType="separate"/>
            </w:r>
            <w:r w:rsidR="009256F7">
              <w:rPr>
                <w:noProof/>
                <w:webHidden/>
              </w:rPr>
              <w:t>17</w:t>
            </w:r>
            <w:r w:rsidR="00FC4067">
              <w:rPr>
                <w:noProof/>
                <w:webHidden/>
              </w:rPr>
              <w:fldChar w:fldCharType="end"/>
            </w:r>
          </w:hyperlink>
        </w:p>
        <w:p w:rsidR="009256F7" w:rsidRDefault="00696EEB">
          <w:pPr>
            <w:pStyle w:val="15"/>
            <w:tabs>
              <w:tab w:val="left" w:pos="660"/>
              <w:tab w:val="right" w:leader="dot" w:pos="9345"/>
            </w:tabs>
            <w:rPr>
              <w:rFonts w:eastAsiaTheme="minorEastAsia"/>
              <w:noProof/>
              <w:lang w:eastAsia="ru-RU"/>
            </w:rPr>
          </w:pPr>
          <w:hyperlink w:anchor="_Toc513030664" w:history="1">
            <w:r w:rsidR="009256F7" w:rsidRPr="003B3BC8">
              <w:rPr>
                <w:rStyle w:val="a8"/>
                <w:rFonts w:ascii="Times New Roman" w:eastAsia="Times New Roman" w:hAnsi="Times New Roman" w:cs="Times New Roman"/>
                <w:noProof/>
              </w:rPr>
              <w:t>2.2</w:t>
            </w:r>
            <w:r w:rsidR="009256F7">
              <w:rPr>
                <w:rFonts w:eastAsiaTheme="minorEastAsia"/>
                <w:noProof/>
                <w:lang w:eastAsia="ru-RU"/>
              </w:rPr>
              <w:tab/>
            </w:r>
            <w:r w:rsidR="009256F7" w:rsidRPr="003B3BC8">
              <w:rPr>
                <w:rStyle w:val="a8"/>
                <w:rFonts w:ascii="Times New Roman" w:eastAsia="Times New Roman" w:hAnsi="Times New Roman" w:cs="Times New Roman"/>
                <w:noProof/>
              </w:rPr>
              <w:t>Источники тепловой энергии</w:t>
            </w:r>
            <w:r w:rsidR="009256F7">
              <w:rPr>
                <w:noProof/>
                <w:webHidden/>
              </w:rPr>
              <w:tab/>
            </w:r>
            <w:r w:rsidR="00FC4067">
              <w:rPr>
                <w:noProof/>
                <w:webHidden/>
              </w:rPr>
              <w:fldChar w:fldCharType="begin"/>
            </w:r>
            <w:r w:rsidR="009256F7">
              <w:rPr>
                <w:noProof/>
                <w:webHidden/>
              </w:rPr>
              <w:instrText xml:space="preserve"> PAGEREF _Toc513030664 \h </w:instrText>
            </w:r>
            <w:r w:rsidR="00FC4067">
              <w:rPr>
                <w:noProof/>
                <w:webHidden/>
              </w:rPr>
            </w:r>
            <w:r w:rsidR="00FC4067">
              <w:rPr>
                <w:noProof/>
                <w:webHidden/>
              </w:rPr>
              <w:fldChar w:fldCharType="separate"/>
            </w:r>
            <w:r w:rsidR="009256F7">
              <w:rPr>
                <w:noProof/>
                <w:webHidden/>
              </w:rPr>
              <w:t>18</w:t>
            </w:r>
            <w:r w:rsidR="00FC4067">
              <w:rPr>
                <w:noProof/>
                <w:webHidden/>
              </w:rPr>
              <w:fldChar w:fldCharType="end"/>
            </w:r>
          </w:hyperlink>
        </w:p>
        <w:p w:rsidR="009256F7" w:rsidRDefault="00696EEB">
          <w:pPr>
            <w:pStyle w:val="28"/>
            <w:tabs>
              <w:tab w:val="left" w:pos="1100"/>
              <w:tab w:val="right" w:leader="dot" w:pos="9345"/>
            </w:tabs>
            <w:rPr>
              <w:rFonts w:eastAsiaTheme="minorEastAsia"/>
              <w:noProof/>
              <w:lang w:eastAsia="ru-RU"/>
            </w:rPr>
          </w:pPr>
          <w:hyperlink w:anchor="_Toc513030665" w:history="1">
            <w:r w:rsidR="009256F7" w:rsidRPr="003B3BC8">
              <w:rPr>
                <w:rStyle w:val="a8"/>
                <w:rFonts w:ascii="Times New Roman" w:eastAsia="Times New Roman" w:hAnsi="Times New Roman" w:cs="Times New Roman"/>
                <w:noProof/>
              </w:rPr>
              <w:t>2.2.1</w:t>
            </w:r>
            <w:r w:rsidR="009256F7">
              <w:rPr>
                <w:rFonts w:eastAsiaTheme="minorEastAsia"/>
                <w:noProof/>
                <w:lang w:eastAsia="ru-RU"/>
              </w:rPr>
              <w:tab/>
            </w:r>
            <w:r w:rsidR="009256F7" w:rsidRPr="003B3BC8">
              <w:rPr>
                <w:rStyle w:val="a8"/>
                <w:rFonts w:ascii="Times New Roman" w:eastAsia="Times New Roman" w:hAnsi="Times New Roman" w:cs="Times New Roman"/>
                <w:noProof/>
              </w:rPr>
              <w:t>Структура основного оборудования источников тепловой энергии. Параметры установленной тепловой мощности теплофикационного оборудования</w:t>
            </w:r>
            <w:r w:rsidR="009256F7">
              <w:rPr>
                <w:noProof/>
                <w:webHidden/>
              </w:rPr>
              <w:tab/>
            </w:r>
            <w:r w:rsidR="00FC4067">
              <w:rPr>
                <w:noProof/>
                <w:webHidden/>
              </w:rPr>
              <w:fldChar w:fldCharType="begin"/>
            </w:r>
            <w:r w:rsidR="009256F7">
              <w:rPr>
                <w:noProof/>
                <w:webHidden/>
              </w:rPr>
              <w:instrText xml:space="preserve"> PAGEREF _Toc513030665 \h </w:instrText>
            </w:r>
            <w:r w:rsidR="00FC4067">
              <w:rPr>
                <w:noProof/>
                <w:webHidden/>
              </w:rPr>
            </w:r>
            <w:r w:rsidR="00FC4067">
              <w:rPr>
                <w:noProof/>
                <w:webHidden/>
              </w:rPr>
              <w:fldChar w:fldCharType="separate"/>
            </w:r>
            <w:r w:rsidR="009256F7">
              <w:rPr>
                <w:noProof/>
                <w:webHidden/>
              </w:rPr>
              <w:t>18</w:t>
            </w:r>
            <w:r w:rsidR="00FC4067">
              <w:rPr>
                <w:noProof/>
                <w:webHidden/>
              </w:rPr>
              <w:fldChar w:fldCharType="end"/>
            </w:r>
          </w:hyperlink>
        </w:p>
        <w:p w:rsidR="009256F7" w:rsidRDefault="00696EEB">
          <w:pPr>
            <w:pStyle w:val="28"/>
            <w:tabs>
              <w:tab w:val="left" w:pos="1100"/>
              <w:tab w:val="right" w:leader="dot" w:pos="9345"/>
            </w:tabs>
            <w:rPr>
              <w:rFonts w:eastAsiaTheme="minorEastAsia"/>
              <w:noProof/>
              <w:lang w:eastAsia="ru-RU"/>
            </w:rPr>
          </w:pPr>
          <w:hyperlink w:anchor="_Toc513030666" w:history="1">
            <w:r w:rsidR="009256F7" w:rsidRPr="003B3BC8">
              <w:rPr>
                <w:rStyle w:val="a8"/>
                <w:rFonts w:ascii="Times New Roman" w:eastAsia="Times New Roman" w:hAnsi="Times New Roman" w:cs="Times New Roman"/>
                <w:noProof/>
              </w:rPr>
              <w:t>2.2.2</w:t>
            </w:r>
            <w:r w:rsidR="009256F7">
              <w:rPr>
                <w:rFonts w:eastAsiaTheme="minorEastAsia"/>
                <w:noProof/>
                <w:lang w:eastAsia="ru-RU"/>
              </w:rPr>
              <w:tab/>
            </w:r>
            <w:r w:rsidR="009256F7" w:rsidRPr="003B3BC8">
              <w:rPr>
                <w:rStyle w:val="a8"/>
                <w:rFonts w:ascii="Times New Roman" w:eastAsia="Times New Roman" w:hAnsi="Times New Roman" w:cs="Times New Roman"/>
                <w:noProof/>
              </w:rPr>
              <w:t>Ограничения тепловой мощности и параметры располагаемой тепловой мощности</w:t>
            </w:r>
            <w:r w:rsidR="009256F7">
              <w:rPr>
                <w:noProof/>
                <w:webHidden/>
              </w:rPr>
              <w:tab/>
            </w:r>
            <w:r w:rsidR="00FC4067">
              <w:rPr>
                <w:noProof/>
                <w:webHidden/>
              </w:rPr>
              <w:fldChar w:fldCharType="begin"/>
            </w:r>
            <w:r w:rsidR="009256F7">
              <w:rPr>
                <w:noProof/>
                <w:webHidden/>
              </w:rPr>
              <w:instrText xml:space="preserve"> PAGEREF _Toc513030666 \h </w:instrText>
            </w:r>
            <w:r w:rsidR="00FC4067">
              <w:rPr>
                <w:noProof/>
                <w:webHidden/>
              </w:rPr>
            </w:r>
            <w:r w:rsidR="00FC4067">
              <w:rPr>
                <w:noProof/>
                <w:webHidden/>
              </w:rPr>
              <w:fldChar w:fldCharType="separate"/>
            </w:r>
            <w:r w:rsidR="009256F7">
              <w:rPr>
                <w:noProof/>
                <w:webHidden/>
              </w:rPr>
              <w:t>22</w:t>
            </w:r>
            <w:r w:rsidR="00FC4067">
              <w:rPr>
                <w:noProof/>
                <w:webHidden/>
              </w:rPr>
              <w:fldChar w:fldCharType="end"/>
            </w:r>
          </w:hyperlink>
        </w:p>
        <w:p w:rsidR="009256F7" w:rsidRDefault="00696EEB">
          <w:pPr>
            <w:pStyle w:val="28"/>
            <w:tabs>
              <w:tab w:val="left" w:pos="1100"/>
              <w:tab w:val="right" w:leader="dot" w:pos="9345"/>
            </w:tabs>
            <w:rPr>
              <w:rFonts w:eastAsiaTheme="minorEastAsia"/>
              <w:noProof/>
              <w:lang w:eastAsia="ru-RU"/>
            </w:rPr>
          </w:pPr>
          <w:hyperlink w:anchor="_Toc513030667" w:history="1">
            <w:r w:rsidR="009256F7" w:rsidRPr="003B3BC8">
              <w:rPr>
                <w:rStyle w:val="a8"/>
                <w:rFonts w:ascii="Times New Roman" w:eastAsia="Times New Roman" w:hAnsi="Times New Roman" w:cs="Times New Roman"/>
                <w:noProof/>
              </w:rPr>
              <w:t>2.2.3</w:t>
            </w:r>
            <w:r w:rsidR="009256F7">
              <w:rPr>
                <w:rFonts w:eastAsiaTheme="minorEastAsia"/>
                <w:noProof/>
                <w:lang w:eastAsia="ru-RU"/>
              </w:rPr>
              <w:tab/>
            </w:r>
            <w:r w:rsidR="009256F7" w:rsidRPr="003B3BC8">
              <w:rPr>
                <w:rStyle w:val="a8"/>
                <w:rFonts w:ascii="Times New Roman" w:eastAsia="Times New Roman" w:hAnsi="Times New Roman" w:cs="Times New Roman"/>
                <w:noProof/>
              </w:rPr>
              <w:t>Срок ввода в эксплуатацию теплофикационного оборудования, год последнего освидетельствования при допуске к эксплуатации после ремонтов, год продления ресурса и мероприятия по продлению ресурса</w:t>
            </w:r>
            <w:r w:rsidR="009256F7">
              <w:rPr>
                <w:noProof/>
                <w:webHidden/>
              </w:rPr>
              <w:tab/>
            </w:r>
            <w:r w:rsidR="00FC4067">
              <w:rPr>
                <w:noProof/>
                <w:webHidden/>
              </w:rPr>
              <w:fldChar w:fldCharType="begin"/>
            </w:r>
            <w:r w:rsidR="009256F7">
              <w:rPr>
                <w:noProof/>
                <w:webHidden/>
              </w:rPr>
              <w:instrText xml:space="preserve"> PAGEREF _Toc513030667 \h </w:instrText>
            </w:r>
            <w:r w:rsidR="00FC4067">
              <w:rPr>
                <w:noProof/>
                <w:webHidden/>
              </w:rPr>
            </w:r>
            <w:r w:rsidR="00FC4067">
              <w:rPr>
                <w:noProof/>
                <w:webHidden/>
              </w:rPr>
              <w:fldChar w:fldCharType="separate"/>
            </w:r>
            <w:r w:rsidR="009256F7">
              <w:rPr>
                <w:noProof/>
                <w:webHidden/>
              </w:rPr>
              <w:t>23</w:t>
            </w:r>
            <w:r w:rsidR="00FC4067">
              <w:rPr>
                <w:noProof/>
                <w:webHidden/>
              </w:rPr>
              <w:fldChar w:fldCharType="end"/>
            </w:r>
          </w:hyperlink>
        </w:p>
        <w:p w:rsidR="009256F7" w:rsidRDefault="00696EEB">
          <w:pPr>
            <w:pStyle w:val="28"/>
            <w:tabs>
              <w:tab w:val="left" w:pos="1100"/>
              <w:tab w:val="right" w:leader="dot" w:pos="9345"/>
            </w:tabs>
            <w:rPr>
              <w:rFonts w:eastAsiaTheme="minorEastAsia"/>
              <w:noProof/>
              <w:lang w:eastAsia="ru-RU"/>
            </w:rPr>
          </w:pPr>
          <w:hyperlink w:anchor="_Toc513030668" w:history="1">
            <w:r w:rsidR="009256F7" w:rsidRPr="003B3BC8">
              <w:rPr>
                <w:rStyle w:val="a8"/>
                <w:rFonts w:ascii="Times New Roman" w:eastAsia="Times New Roman" w:hAnsi="Times New Roman" w:cs="Times New Roman"/>
                <w:noProof/>
              </w:rPr>
              <w:t>2.2.4</w:t>
            </w:r>
            <w:r w:rsidR="009256F7">
              <w:rPr>
                <w:rFonts w:eastAsiaTheme="minorEastAsia"/>
                <w:noProof/>
                <w:lang w:eastAsia="ru-RU"/>
              </w:rPr>
              <w:tab/>
            </w:r>
            <w:r w:rsidR="009256F7" w:rsidRPr="003B3BC8">
              <w:rPr>
                <w:rStyle w:val="a8"/>
                <w:rFonts w:ascii="Times New Roman" w:eastAsia="Times New Roman" w:hAnsi="Times New Roman" w:cs="Times New Roman"/>
                <w:noProof/>
              </w:rPr>
              <w:t>Способ регулирования отпуска тепловой энергии от источников тепловой энергии с обоснованием выбора графика изменения температур теплоносителя</w:t>
            </w:r>
            <w:r w:rsidR="009256F7">
              <w:rPr>
                <w:noProof/>
                <w:webHidden/>
              </w:rPr>
              <w:tab/>
            </w:r>
            <w:r w:rsidR="00FC4067">
              <w:rPr>
                <w:noProof/>
                <w:webHidden/>
              </w:rPr>
              <w:fldChar w:fldCharType="begin"/>
            </w:r>
            <w:r w:rsidR="009256F7">
              <w:rPr>
                <w:noProof/>
                <w:webHidden/>
              </w:rPr>
              <w:instrText xml:space="preserve"> PAGEREF _Toc513030668 \h </w:instrText>
            </w:r>
            <w:r w:rsidR="00FC4067">
              <w:rPr>
                <w:noProof/>
                <w:webHidden/>
              </w:rPr>
            </w:r>
            <w:r w:rsidR="00FC4067">
              <w:rPr>
                <w:noProof/>
                <w:webHidden/>
              </w:rPr>
              <w:fldChar w:fldCharType="separate"/>
            </w:r>
            <w:r w:rsidR="009256F7">
              <w:rPr>
                <w:noProof/>
                <w:webHidden/>
              </w:rPr>
              <w:t>25</w:t>
            </w:r>
            <w:r w:rsidR="00FC4067">
              <w:rPr>
                <w:noProof/>
                <w:webHidden/>
              </w:rPr>
              <w:fldChar w:fldCharType="end"/>
            </w:r>
          </w:hyperlink>
        </w:p>
        <w:p w:rsidR="009256F7" w:rsidRDefault="00696EEB">
          <w:pPr>
            <w:pStyle w:val="28"/>
            <w:tabs>
              <w:tab w:val="left" w:pos="1100"/>
              <w:tab w:val="right" w:leader="dot" w:pos="9345"/>
            </w:tabs>
            <w:rPr>
              <w:rFonts w:eastAsiaTheme="minorEastAsia"/>
              <w:noProof/>
              <w:lang w:eastAsia="ru-RU"/>
            </w:rPr>
          </w:pPr>
          <w:hyperlink w:anchor="_Toc513030669" w:history="1">
            <w:r w:rsidR="009256F7" w:rsidRPr="003B3BC8">
              <w:rPr>
                <w:rStyle w:val="a8"/>
                <w:rFonts w:ascii="Times New Roman" w:eastAsia="Times New Roman" w:hAnsi="Times New Roman" w:cs="Times New Roman"/>
                <w:noProof/>
              </w:rPr>
              <w:t>2.2.5</w:t>
            </w:r>
            <w:r w:rsidR="009256F7">
              <w:rPr>
                <w:rFonts w:eastAsiaTheme="minorEastAsia"/>
                <w:noProof/>
                <w:lang w:eastAsia="ru-RU"/>
              </w:rPr>
              <w:tab/>
            </w:r>
            <w:r w:rsidR="009256F7" w:rsidRPr="003B3BC8">
              <w:rPr>
                <w:rStyle w:val="a8"/>
                <w:rFonts w:ascii="Times New Roman" w:eastAsia="Times New Roman" w:hAnsi="Times New Roman" w:cs="Times New Roman"/>
                <w:noProof/>
              </w:rPr>
              <w:t>Схемы выдачи тепловой мощности котельных</w:t>
            </w:r>
            <w:r w:rsidR="009256F7">
              <w:rPr>
                <w:noProof/>
                <w:webHidden/>
              </w:rPr>
              <w:tab/>
            </w:r>
            <w:r w:rsidR="00FC4067">
              <w:rPr>
                <w:noProof/>
                <w:webHidden/>
              </w:rPr>
              <w:fldChar w:fldCharType="begin"/>
            </w:r>
            <w:r w:rsidR="009256F7">
              <w:rPr>
                <w:noProof/>
                <w:webHidden/>
              </w:rPr>
              <w:instrText xml:space="preserve"> PAGEREF _Toc513030669 \h </w:instrText>
            </w:r>
            <w:r w:rsidR="00FC4067">
              <w:rPr>
                <w:noProof/>
                <w:webHidden/>
              </w:rPr>
            </w:r>
            <w:r w:rsidR="00FC4067">
              <w:rPr>
                <w:noProof/>
                <w:webHidden/>
              </w:rPr>
              <w:fldChar w:fldCharType="separate"/>
            </w:r>
            <w:r w:rsidR="009256F7">
              <w:rPr>
                <w:noProof/>
                <w:webHidden/>
              </w:rPr>
              <w:t>25</w:t>
            </w:r>
            <w:r w:rsidR="00FC4067">
              <w:rPr>
                <w:noProof/>
                <w:webHidden/>
              </w:rPr>
              <w:fldChar w:fldCharType="end"/>
            </w:r>
          </w:hyperlink>
        </w:p>
        <w:p w:rsidR="009256F7" w:rsidRDefault="00696EEB">
          <w:pPr>
            <w:pStyle w:val="28"/>
            <w:tabs>
              <w:tab w:val="left" w:pos="1100"/>
              <w:tab w:val="right" w:leader="dot" w:pos="9345"/>
            </w:tabs>
            <w:rPr>
              <w:rFonts w:eastAsiaTheme="minorEastAsia"/>
              <w:noProof/>
              <w:lang w:eastAsia="ru-RU"/>
            </w:rPr>
          </w:pPr>
          <w:hyperlink w:anchor="_Toc513030670" w:history="1">
            <w:r w:rsidR="009256F7" w:rsidRPr="003B3BC8">
              <w:rPr>
                <w:rStyle w:val="a8"/>
                <w:rFonts w:ascii="Times New Roman" w:eastAsia="Times New Roman" w:hAnsi="Times New Roman" w:cs="Times New Roman"/>
                <w:noProof/>
              </w:rPr>
              <w:t>2.2.6</w:t>
            </w:r>
            <w:r w:rsidR="009256F7">
              <w:rPr>
                <w:rFonts w:eastAsiaTheme="minorEastAsia"/>
                <w:noProof/>
                <w:lang w:eastAsia="ru-RU"/>
              </w:rPr>
              <w:tab/>
            </w:r>
            <w:r w:rsidR="009256F7" w:rsidRPr="003B3BC8">
              <w:rPr>
                <w:rStyle w:val="a8"/>
                <w:rFonts w:ascii="Times New Roman" w:eastAsia="Times New Roman" w:hAnsi="Times New Roman" w:cs="Times New Roman"/>
                <w:noProof/>
              </w:rPr>
              <w:t>Среднегодовая загрузка оборудования</w:t>
            </w:r>
            <w:r w:rsidR="009256F7">
              <w:rPr>
                <w:noProof/>
                <w:webHidden/>
              </w:rPr>
              <w:tab/>
            </w:r>
            <w:r w:rsidR="00FC4067">
              <w:rPr>
                <w:noProof/>
                <w:webHidden/>
              </w:rPr>
              <w:fldChar w:fldCharType="begin"/>
            </w:r>
            <w:r w:rsidR="009256F7">
              <w:rPr>
                <w:noProof/>
                <w:webHidden/>
              </w:rPr>
              <w:instrText xml:space="preserve"> PAGEREF _Toc513030670 \h </w:instrText>
            </w:r>
            <w:r w:rsidR="00FC4067">
              <w:rPr>
                <w:noProof/>
                <w:webHidden/>
              </w:rPr>
            </w:r>
            <w:r w:rsidR="00FC4067">
              <w:rPr>
                <w:noProof/>
                <w:webHidden/>
              </w:rPr>
              <w:fldChar w:fldCharType="separate"/>
            </w:r>
            <w:r w:rsidR="009256F7">
              <w:rPr>
                <w:noProof/>
                <w:webHidden/>
              </w:rPr>
              <w:t>25</w:t>
            </w:r>
            <w:r w:rsidR="00FC4067">
              <w:rPr>
                <w:noProof/>
                <w:webHidden/>
              </w:rPr>
              <w:fldChar w:fldCharType="end"/>
            </w:r>
          </w:hyperlink>
        </w:p>
        <w:p w:rsidR="009256F7" w:rsidRDefault="00696EEB">
          <w:pPr>
            <w:pStyle w:val="28"/>
            <w:tabs>
              <w:tab w:val="left" w:pos="1100"/>
              <w:tab w:val="right" w:leader="dot" w:pos="9345"/>
            </w:tabs>
            <w:rPr>
              <w:rFonts w:eastAsiaTheme="minorEastAsia"/>
              <w:noProof/>
              <w:lang w:eastAsia="ru-RU"/>
            </w:rPr>
          </w:pPr>
          <w:hyperlink w:anchor="_Toc513030671" w:history="1">
            <w:r w:rsidR="009256F7" w:rsidRPr="003B3BC8">
              <w:rPr>
                <w:rStyle w:val="a8"/>
                <w:rFonts w:ascii="Times New Roman" w:eastAsia="Times New Roman" w:hAnsi="Times New Roman" w:cs="Times New Roman"/>
                <w:noProof/>
              </w:rPr>
              <w:t>2.2.7</w:t>
            </w:r>
            <w:r w:rsidR="009256F7">
              <w:rPr>
                <w:rFonts w:eastAsiaTheme="minorEastAsia"/>
                <w:noProof/>
                <w:lang w:eastAsia="ru-RU"/>
              </w:rPr>
              <w:tab/>
            </w:r>
            <w:r w:rsidR="009256F7" w:rsidRPr="003B3BC8">
              <w:rPr>
                <w:rStyle w:val="a8"/>
                <w:rFonts w:ascii="Times New Roman" w:eastAsia="Times New Roman" w:hAnsi="Times New Roman" w:cs="Times New Roman"/>
                <w:noProof/>
              </w:rPr>
              <w:t>Способы учёта тепла, отпущенного в тепловые сети</w:t>
            </w:r>
            <w:r w:rsidR="009256F7">
              <w:rPr>
                <w:noProof/>
                <w:webHidden/>
              </w:rPr>
              <w:tab/>
            </w:r>
            <w:r w:rsidR="00FC4067">
              <w:rPr>
                <w:noProof/>
                <w:webHidden/>
              </w:rPr>
              <w:fldChar w:fldCharType="begin"/>
            </w:r>
            <w:r w:rsidR="009256F7">
              <w:rPr>
                <w:noProof/>
                <w:webHidden/>
              </w:rPr>
              <w:instrText xml:space="preserve"> PAGEREF _Toc513030671 \h </w:instrText>
            </w:r>
            <w:r w:rsidR="00FC4067">
              <w:rPr>
                <w:noProof/>
                <w:webHidden/>
              </w:rPr>
            </w:r>
            <w:r w:rsidR="00FC4067">
              <w:rPr>
                <w:noProof/>
                <w:webHidden/>
              </w:rPr>
              <w:fldChar w:fldCharType="separate"/>
            </w:r>
            <w:r w:rsidR="009256F7">
              <w:rPr>
                <w:noProof/>
                <w:webHidden/>
              </w:rPr>
              <w:t>26</w:t>
            </w:r>
            <w:r w:rsidR="00FC4067">
              <w:rPr>
                <w:noProof/>
                <w:webHidden/>
              </w:rPr>
              <w:fldChar w:fldCharType="end"/>
            </w:r>
          </w:hyperlink>
        </w:p>
        <w:p w:rsidR="009256F7" w:rsidRDefault="00696EEB">
          <w:pPr>
            <w:pStyle w:val="28"/>
            <w:tabs>
              <w:tab w:val="left" w:pos="1100"/>
              <w:tab w:val="right" w:leader="dot" w:pos="9345"/>
            </w:tabs>
            <w:rPr>
              <w:rFonts w:eastAsiaTheme="minorEastAsia"/>
              <w:noProof/>
              <w:lang w:eastAsia="ru-RU"/>
            </w:rPr>
          </w:pPr>
          <w:hyperlink w:anchor="_Toc513030672" w:history="1">
            <w:r w:rsidR="009256F7" w:rsidRPr="003B3BC8">
              <w:rPr>
                <w:rStyle w:val="a8"/>
                <w:rFonts w:ascii="Times New Roman" w:eastAsia="Times New Roman" w:hAnsi="Times New Roman" w:cs="Times New Roman"/>
                <w:noProof/>
              </w:rPr>
              <w:t>2.2.8</w:t>
            </w:r>
            <w:r w:rsidR="009256F7">
              <w:rPr>
                <w:rFonts w:eastAsiaTheme="minorEastAsia"/>
                <w:noProof/>
                <w:lang w:eastAsia="ru-RU"/>
              </w:rPr>
              <w:tab/>
            </w:r>
            <w:r w:rsidR="009256F7" w:rsidRPr="003B3BC8">
              <w:rPr>
                <w:rStyle w:val="a8"/>
                <w:rFonts w:ascii="Times New Roman" w:eastAsia="Times New Roman" w:hAnsi="Times New Roman" w:cs="Times New Roman"/>
                <w:noProof/>
              </w:rPr>
              <w:t>Статистика отказов и восстановлений оборудования источников тепловой энергии</w:t>
            </w:r>
            <w:r w:rsidR="009256F7">
              <w:rPr>
                <w:noProof/>
                <w:webHidden/>
              </w:rPr>
              <w:tab/>
            </w:r>
            <w:r w:rsidR="00FC4067">
              <w:rPr>
                <w:noProof/>
                <w:webHidden/>
              </w:rPr>
              <w:fldChar w:fldCharType="begin"/>
            </w:r>
            <w:r w:rsidR="009256F7">
              <w:rPr>
                <w:noProof/>
                <w:webHidden/>
              </w:rPr>
              <w:instrText xml:space="preserve"> PAGEREF _Toc513030672 \h </w:instrText>
            </w:r>
            <w:r w:rsidR="00FC4067">
              <w:rPr>
                <w:noProof/>
                <w:webHidden/>
              </w:rPr>
            </w:r>
            <w:r w:rsidR="00FC4067">
              <w:rPr>
                <w:noProof/>
                <w:webHidden/>
              </w:rPr>
              <w:fldChar w:fldCharType="separate"/>
            </w:r>
            <w:r w:rsidR="009256F7">
              <w:rPr>
                <w:noProof/>
                <w:webHidden/>
              </w:rPr>
              <w:t>26</w:t>
            </w:r>
            <w:r w:rsidR="00FC4067">
              <w:rPr>
                <w:noProof/>
                <w:webHidden/>
              </w:rPr>
              <w:fldChar w:fldCharType="end"/>
            </w:r>
          </w:hyperlink>
        </w:p>
        <w:p w:rsidR="009256F7" w:rsidRDefault="00696EEB">
          <w:pPr>
            <w:pStyle w:val="28"/>
            <w:tabs>
              <w:tab w:val="left" w:pos="1100"/>
              <w:tab w:val="right" w:leader="dot" w:pos="9345"/>
            </w:tabs>
            <w:rPr>
              <w:rFonts w:eastAsiaTheme="minorEastAsia"/>
              <w:noProof/>
              <w:lang w:eastAsia="ru-RU"/>
            </w:rPr>
          </w:pPr>
          <w:hyperlink w:anchor="_Toc513030673" w:history="1">
            <w:r w:rsidR="009256F7" w:rsidRPr="003B3BC8">
              <w:rPr>
                <w:rStyle w:val="a8"/>
                <w:rFonts w:ascii="Times New Roman" w:eastAsia="Times New Roman" w:hAnsi="Times New Roman" w:cs="Times New Roman"/>
                <w:noProof/>
              </w:rPr>
              <w:t>2.2.9</w:t>
            </w:r>
            <w:r w:rsidR="009256F7">
              <w:rPr>
                <w:rFonts w:eastAsiaTheme="minorEastAsia"/>
                <w:noProof/>
                <w:lang w:eastAsia="ru-RU"/>
              </w:rPr>
              <w:tab/>
            </w:r>
            <w:r w:rsidR="009256F7" w:rsidRPr="003B3BC8">
              <w:rPr>
                <w:rStyle w:val="a8"/>
                <w:rFonts w:ascii="Times New Roman" w:eastAsia="Times New Roman" w:hAnsi="Times New Roman" w:cs="Times New Roman"/>
                <w:noProof/>
              </w:rPr>
              <w:t>Объём потребления тепловой мощности на собственные и хозяйственные нужды</w:t>
            </w:r>
            <w:r w:rsidR="009256F7">
              <w:rPr>
                <w:noProof/>
                <w:webHidden/>
              </w:rPr>
              <w:tab/>
            </w:r>
            <w:r w:rsidR="00FC4067">
              <w:rPr>
                <w:noProof/>
                <w:webHidden/>
              </w:rPr>
              <w:fldChar w:fldCharType="begin"/>
            </w:r>
            <w:r w:rsidR="009256F7">
              <w:rPr>
                <w:noProof/>
                <w:webHidden/>
              </w:rPr>
              <w:instrText xml:space="preserve"> PAGEREF _Toc513030673 \h </w:instrText>
            </w:r>
            <w:r w:rsidR="00FC4067">
              <w:rPr>
                <w:noProof/>
                <w:webHidden/>
              </w:rPr>
            </w:r>
            <w:r w:rsidR="00FC4067">
              <w:rPr>
                <w:noProof/>
                <w:webHidden/>
              </w:rPr>
              <w:fldChar w:fldCharType="separate"/>
            </w:r>
            <w:r w:rsidR="009256F7">
              <w:rPr>
                <w:noProof/>
                <w:webHidden/>
              </w:rPr>
              <w:t>27</w:t>
            </w:r>
            <w:r w:rsidR="00FC4067">
              <w:rPr>
                <w:noProof/>
                <w:webHidden/>
              </w:rPr>
              <w:fldChar w:fldCharType="end"/>
            </w:r>
          </w:hyperlink>
        </w:p>
        <w:p w:rsidR="009256F7" w:rsidRDefault="00696EEB">
          <w:pPr>
            <w:pStyle w:val="28"/>
            <w:tabs>
              <w:tab w:val="left" w:pos="1100"/>
              <w:tab w:val="right" w:leader="dot" w:pos="9345"/>
            </w:tabs>
            <w:rPr>
              <w:rFonts w:eastAsiaTheme="minorEastAsia"/>
              <w:noProof/>
              <w:lang w:eastAsia="ru-RU"/>
            </w:rPr>
          </w:pPr>
          <w:hyperlink w:anchor="_Toc513030674" w:history="1">
            <w:r w:rsidR="009256F7" w:rsidRPr="003B3BC8">
              <w:rPr>
                <w:rStyle w:val="a8"/>
                <w:rFonts w:ascii="Times New Roman" w:eastAsia="Times New Roman" w:hAnsi="Times New Roman" w:cs="Times New Roman"/>
                <w:noProof/>
              </w:rPr>
              <w:t>2.2.10</w:t>
            </w:r>
            <w:r w:rsidR="009256F7">
              <w:rPr>
                <w:rFonts w:eastAsiaTheme="minorEastAsia"/>
                <w:noProof/>
                <w:lang w:eastAsia="ru-RU"/>
              </w:rPr>
              <w:tab/>
            </w:r>
            <w:r w:rsidR="009256F7" w:rsidRPr="003B3BC8">
              <w:rPr>
                <w:rStyle w:val="a8"/>
                <w:rFonts w:ascii="Times New Roman" w:eastAsia="Times New Roman" w:hAnsi="Times New Roman" w:cs="Times New Roman"/>
                <w:noProof/>
              </w:rPr>
              <w:t>Предписания надзорных органов по запрещению дальнейшей эксплуатации источников тепловой энергии</w:t>
            </w:r>
            <w:r w:rsidR="009256F7">
              <w:rPr>
                <w:noProof/>
                <w:webHidden/>
              </w:rPr>
              <w:tab/>
            </w:r>
            <w:r w:rsidR="00FC4067">
              <w:rPr>
                <w:noProof/>
                <w:webHidden/>
              </w:rPr>
              <w:fldChar w:fldCharType="begin"/>
            </w:r>
            <w:r w:rsidR="009256F7">
              <w:rPr>
                <w:noProof/>
                <w:webHidden/>
              </w:rPr>
              <w:instrText xml:space="preserve"> PAGEREF _Toc513030674 \h </w:instrText>
            </w:r>
            <w:r w:rsidR="00FC4067">
              <w:rPr>
                <w:noProof/>
                <w:webHidden/>
              </w:rPr>
            </w:r>
            <w:r w:rsidR="00FC4067">
              <w:rPr>
                <w:noProof/>
                <w:webHidden/>
              </w:rPr>
              <w:fldChar w:fldCharType="separate"/>
            </w:r>
            <w:r w:rsidR="009256F7">
              <w:rPr>
                <w:noProof/>
                <w:webHidden/>
              </w:rPr>
              <w:t>28</w:t>
            </w:r>
            <w:r w:rsidR="00FC4067">
              <w:rPr>
                <w:noProof/>
                <w:webHidden/>
              </w:rPr>
              <w:fldChar w:fldCharType="end"/>
            </w:r>
          </w:hyperlink>
        </w:p>
        <w:p w:rsidR="009256F7" w:rsidRDefault="00696EEB">
          <w:pPr>
            <w:pStyle w:val="28"/>
            <w:tabs>
              <w:tab w:val="left" w:pos="1100"/>
              <w:tab w:val="right" w:leader="dot" w:pos="9345"/>
            </w:tabs>
            <w:rPr>
              <w:rFonts w:eastAsiaTheme="minorEastAsia"/>
              <w:noProof/>
              <w:lang w:eastAsia="ru-RU"/>
            </w:rPr>
          </w:pPr>
          <w:hyperlink w:anchor="_Toc513030675" w:history="1">
            <w:r w:rsidR="009256F7" w:rsidRPr="003B3BC8">
              <w:rPr>
                <w:rStyle w:val="a8"/>
                <w:rFonts w:ascii="Times New Roman" w:eastAsia="Times New Roman" w:hAnsi="Times New Roman" w:cs="Times New Roman"/>
                <w:noProof/>
              </w:rPr>
              <w:t>2.2.11</w:t>
            </w:r>
            <w:r w:rsidR="009256F7">
              <w:rPr>
                <w:rFonts w:eastAsiaTheme="minorEastAsia"/>
                <w:noProof/>
                <w:lang w:eastAsia="ru-RU"/>
              </w:rPr>
              <w:tab/>
            </w:r>
            <w:r w:rsidR="009256F7" w:rsidRPr="003B3BC8">
              <w:rPr>
                <w:rStyle w:val="a8"/>
                <w:rFonts w:ascii="Times New Roman" w:eastAsia="Times New Roman" w:hAnsi="Times New Roman" w:cs="Times New Roman"/>
                <w:noProof/>
              </w:rPr>
              <w:t>Оценка топливной экономичности работы котельной</w:t>
            </w:r>
            <w:r w:rsidR="009256F7">
              <w:rPr>
                <w:noProof/>
                <w:webHidden/>
              </w:rPr>
              <w:tab/>
            </w:r>
            <w:r w:rsidR="00FC4067">
              <w:rPr>
                <w:noProof/>
                <w:webHidden/>
              </w:rPr>
              <w:fldChar w:fldCharType="begin"/>
            </w:r>
            <w:r w:rsidR="009256F7">
              <w:rPr>
                <w:noProof/>
                <w:webHidden/>
              </w:rPr>
              <w:instrText xml:space="preserve"> PAGEREF _Toc513030675 \h </w:instrText>
            </w:r>
            <w:r w:rsidR="00FC4067">
              <w:rPr>
                <w:noProof/>
                <w:webHidden/>
              </w:rPr>
            </w:r>
            <w:r w:rsidR="00FC4067">
              <w:rPr>
                <w:noProof/>
                <w:webHidden/>
              </w:rPr>
              <w:fldChar w:fldCharType="separate"/>
            </w:r>
            <w:r w:rsidR="009256F7">
              <w:rPr>
                <w:noProof/>
                <w:webHidden/>
              </w:rPr>
              <w:t>28</w:t>
            </w:r>
            <w:r w:rsidR="00FC4067">
              <w:rPr>
                <w:noProof/>
                <w:webHidden/>
              </w:rPr>
              <w:fldChar w:fldCharType="end"/>
            </w:r>
          </w:hyperlink>
        </w:p>
        <w:p w:rsidR="009256F7" w:rsidRDefault="00696EEB">
          <w:pPr>
            <w:pStyle w:val="15"/>
            <w:tabs>
              <w:tab w:val="left" w:pos="660"/>
              <w:tab w:val="right" w:leader="dot" w:pos="9345"/>
            </w:tabs>
            <w:rPr>
              <w:rFonts w:eastAsiaTheme="minorEastAsia"/>
              <w:noProof/>
              <w:lang w:eastAsia="ru-RU"/>
            </w:rPr>
          </w:pPr>
          <w:hyperlink w:anchor="_Toc513030676" w:history="1">
            <w:r w:rsidR="009256F7" w:rsidRPr="003B3BC8">
              <w:rPr>
                <w:rStyle w:val="a8"/>
                <w:rFonts w:ascii="Times New Roman" w:eastAsia="Times New Roman" w:hAnsi="Times New Roman" w:cs="Times New Roman"/>
                <w:noProof/>
              </w:rPr>
              <w:t>2.3</w:t>
            </w:r>
            <w:r w:rsidR="009256F7">
              <w:rPr>
                <w:rFonts w:eastAsiaTheme="minorEastAsia"/>
                <w:noProof/>
                <w:lang w:eastAsia="ru-RU"/>
              </w:rPr>
              <w:tab/>
            </w:r>
            <w:r w:rsidR="009256F7" w:rsidRPr="003B3BC8">
              <w:rPr>
                <w:rStyle w:val="a8"/>
                <w:rFonts w:ascii="Times New Roman" w:eastAsia="Times New Roman" w:hAnsi="Times New Roman" w:cs="Times New Roman"/>
                <w:noProof/>
              </w:rPr>
              <w:t>Тепловые сети, сооружения на них и тепловые пункты</w:t>
            </w:r>
            <w:r w:rsidR="009256F7">
              <w:rPr>
                <w:noProof/>
                <w:webHidden/>
              </w:rPr>
              <w:tab/>
            </w:r>
            <w:r w:rsidR="00FC4067">
              <w:rPr>
                <w:noProof/>
                <w:webHidden/>
              </w:rPr>
              <w:fldChar w:fldCharType="begin"/>
            </w:r>
            <w:r w:rsidR="009256F7">
              <w:rPr>
                <w:noProof/>
                <w:webHidden/>
              </w:rPr>
              <w:instrText xml:space="preserve"> PAGEREF _Toc513030676 \h </w:instrText>
            </w:r>
            <w:r w:rsidR="00FC4067">
              <w:rPr>
                <w:noProof/>
                <w:webHidden/>
              </w:rPr>
            </w:r>
            <w:r w:rsidR="00FC4067">
              <w:rPr>
                <w:noProof/>
                <w:webHidden/>
              </w:rPr>
              <w:fldChar w:fldCharType="separate"/>
            </w:r>
            <w:r w:rsidR="009256F7">
              <w:rPr>
                <w:noProof/>
                <w:webHidden/>
              </w:rPr>
              <w:t>33</w:t>
            </w:r>
            <w:r w:rsidR="00FC4067">
              <w:rPr>
                <w:noProof/>
                <w:webHidden/>
              </w:rPr>
              <w:fldChar w:fldCharType="end"/>
            </w:r>
          </w:hyperlink>
        </w:p>
        <w:p w:rsidR="009256F7" w:rsidRDefault="00696EEB">
          <w:pPr>
            <w:pStyle w:val="28"/>
            <w:tabs>
              <w:tab w:val="left" w:pos="1100"/>
              <w:tab w:val="right" w:leader="dot" w:pos="9345"/>
            </w:tabs>
            <w:rPr>
              <w:rFonts w:eastAsiaTheme="minorEastAsia"/>
              <w:noProof/>
              <w:lang w:eastAsia="ru-RU"/>
            </w:rPr>
          </w:pPr>
          <w:hyperlink w:anchor="_Toc513030677" w:history="1">
            <w:r w:rsidR="009256F7" w:rsidRPr="003B3BC8">
              <w:rPr>
                <w:rStyle w:val="a8"/>
                <w:rFonts w:ascii="Times New Roman" w:eastAsia="Times New Roman" w:hAnsi="Times New Roman" w:cs="Times New Roman"/>
                <w:noProof/>
              </w:rPr>
              <w:t>2.3.1</w:t>
            </w:r>
            <w:r w:rsidR="009256F7">
              <w:rPr>
                <w:rFonts w:eastAsiaTheme="minorEastAsia"/>
                <w:noProof/>
                <w:lang w:eastAsia="ru-RU"/>
              </w:rPr>
              <w:tab/>
            </w:r>
            <w:r w:rsidR="009256F7" w:rsidRPr="003B3BC8">
              <w:rPr>
                <w:rStyle w:val="a8"/>
                <w:rFonts w:ascii="Times New Roman" w:eastAsia="Times New Roman" w:hAnsi="Times New Roman" w:cs="Times New Roman"/>
                <w:noProof/>
              </w:rPr>
              <w:t>Общие положения</w:t>
            </w:r>
            <w:r w:rsidR="009256F7">
              <w:rPr>
                <w:noProof/>
                <w:webHidden/>
              </w:rPr>
              <w:tab/>
            </w:r>
            <w:r w:rsidR="00FC4067">
              <w:rPr>
                <w:noProof/>
                <w:webHidden/>
              </w:rPr>
              <w:fldChar w:fldCharType="begin"/>
            </w:r>
            <w:r w:rsidR="009256F7">
              <w:rPr>
                <w:noProof/>
                <w:webHidden/>
              </w:rPr>
              <w:instrText xml:space="preserve"> PAGEREF _Toc513030677 \h </w:instrText>
            </w:r>
            <w:r w:rsidR="00FC4067">
              <w:rPr>
                <w:noProof/>
                <w:webHidden/>
              </w:rPr>
            </w:r>
            <w:r w:rsidR="00FC4067">
              <w:rPr>
                <w:noProof/>
                <w:webHidden/>
              </w:rPr>
              <w:fldChar w:fldCharType="separate"/>
            </w:r>
            <w:r w:rsidR="009256F7">
              <w:rPr>
                <w:noProof/>
                <w:webHidden/>
              </w:rPr>
              <w:t>33</w:t>
            </w:r>
            <w:r w:rsidR="00FC4067">
              <w:rPr>
                <w:noProof/>
                <w:webHidden/>
              </w:rPr>
              <w:fldChar w:fldCharType="end"/>
            </w:r>
          </w:hyperlink>
        </w:p>
        <w:p w:rsidR="009256F7" w:rsidRDefault="00696EEB">
          <w:pPr>
            <w:pStyle w:val="28"/>
            <w:tabs>
              <w:tab w:val="left" w:pos="1100"/>
              <w:tab w:val="right" w:leader="dot" w:pos="9345"/>
            </w:tabs>
            <w:rPr>
              <w:rFonts w:eastAsiaTheme="minorEastAsia"/>
              <w:noProof/>
              <w:lang w:eastAsia="ru-RU"/>
            </w:rPr>
          </w:pPr>
          <w:hyperlink w:anchor="_Toc513030678" w:history="1">
            <w:r w:rsidR="009256F7" w:rsidRPr="003B3BC8">
              <w:rPr>
                <w:rStyle w:val="a8"/>
                <w:rFonts w:ascii="Times New Roman" w:eastAsia="Times New Roman" w:hAnsi="Times New Roman" w:cs="Times New Roman"/>
                <w:noProof/>
              </w:rPr>
              <w:t>2.3.2</w:t>
            </w:r>
            <w:r w:rsidR="009256F7">
              <w:rPr>
                <w:rFonts w:eastAsiaTheme="minorEastAsia"/>
                <w:noProof/>
                <w:lang w:eastAsia="ru-RU"/>
              </w:rPr>
              <w:tab/>
            </w:r>
            <w:r w:rsidR="009256F7" w:rsidRPr="003B3BC8">
              <w:rPr>
                <w:rStyle w:val="a8"/>
                <w:rFonts w:ascii="Times New Roman" w:eastAsia="Times New Roman" w:hAnsi="Times New Roman" w:cs="Times New Roman"/>
                <w:noProof/>
              </w:rPr>
              <w:t>Общая характеристика тепловых сетей</w:t>
            </w:r>
            <w:r w:rsidR="009256F7">
              <w:rPr>
                <w:noProof/>
                <w:webHidden/>
              </w:rPr>
              <w:tab/>
            </w:r>
            <w:r w:rsidR="00FC4067">
              <w:rPr>
                <w:noProof/>
                <w:webHidden/>
              </w:rPr>
              <w:fldChar w:fldCharType="begin"/>
            </w:r>
            <w:r w:rsidR="009256F7">
              <w:rPr>
                <w:noProof/>
                <w:webHidden/>
              </w:rPr>
              <w:instrText xml:space="preserve"> PAGEREF _Toc513030678 \h </w:instrText>
            </w:r>
            <w:r w:rsidR="00FC4067">
              <w:rPr>
                <w:noProof/>
                <w:webHidden/>
              </w:rPr>
            </w:r>
            <w:r w:rsidR="00FC4067">
              <w:rPr>
                <w:noProof/>
                <w:webHidden/>
              </w:rPr>
              <w:fldChar w:fldCharType="separate"/>
            </w:r>
            <w:r w:rsidR="009256F7">
              <w:rPr>
                <w:noProof/>
                <w:webHidden/>
              </w:rPr>
              <w:t>34</w:t>
            </w:r>
            <w:r w:rsidR="00FC4067">
              <w:rPr>
                <w:noProof/>
                <w:webHidden/>
              </w:rPr>
              <w:fldChar w:fldCharType="end"/>
            </w:r>
          </w:hyperlink>
        </w:p>
        <w:p w:rsidR="009256F7" w:rsidRDefault="00696EEB">
          <w:pPr>
            <w:pStyle w:val="28"/>
            <w:tabs>
              <w:tab w:val="left" w:pos="1100"/>
              <w:tab w:val="right" w:leader="dot" w:pos="9345"/>
            </w:tabs>
            <w:rPr>
              <w:rFonts w:eastAsiaTheme="minorEastAsia"/>
              <w:noProof/>
              <w:lang w:eastAsia="ru-RU"/>
            </w:rPr>
          </w:pPr>
          <w:hyperlink w:anchor="_Toc513030679" w:history="1">
            <w:r w:rsidR="009256F7" w:rsidRPr="003B3BC8">
              <w:rPr>
                <w:rStyle w:val="a8"/>
                <w:rFonts w:ascii="Times New Roman" w:eastAsia="Times New Roman" w:hAnsi="Times New Roman" w:cs="Times New Roman"/>
                <w:noProof/>
              </w:rPr>
              <w:t>2.3.3</w:t>
            </w:r>
            <w:r w:rsidR="009256F7">
              <w:rPr>
                <w:rFonts w:eastAsiaTheme="minorEastAsia"/>
                <w:noProof/>
                <w:lang w:eastAsia="ru-RU"/>
              </w:rPr>
              <w:tab/>
            </w:r>
            <w:r w:rsidR="009256F7" w:rsidRPr="003B3BC8">
              <w:rPr>
                <w:rStyle w:val="a8"/>
                <w:rFonts w:ascii="Times New Roman" w:eastAsia="Times New Roman" w:hAnsi="Times New Roman" w:cs="Times New Roman"/>
                <w:noProof/>
              </w:rPr>
              <w:t>Карта-схема тепловых сетей в зонах действия источников тепловой энергии</w:t>
            </w:r>
            <w:r w:rsidR="009256F7">
              <w:rPr>
                <w:noProof/>
                <w:webHidden/>
              </w:rPr>
              <w:tab/>
            </w:r>
            <w:r w:rsidR="00FC4067">
              <w:rPr>
                <w:noProof/>
                <w:webHidden/>
              </w:rPr>
              <w:fldChar w:fldCharType="begin"/>
            </w:r>
            <w:r w:rsidR="009256F7">
              <w:rPr>
                <w:noProof/>
                <w:webHidden/>
              </w:rPr>
              <w:instrText xml:space="preserve"> PAGEREF _Toc513030679 \h </w:instrText>
            </w:r>
            <w:r w:rsidR="00FC4067">
              <w:rPr>
                <w:noProof/>
                <w:webHidden/>
              </w:rPr>
            </w:r>
            <w:r w:rsidR="00FC4067">
              <w:rPr>
                <w:noProof/>
                <w:webHidden/>
              </w:rPr>
              <w:fldChar w:fldCharType="separate"/>
            </w:r>
            <w:r w:rsidR="009256F7">
              <w:rPr>
                <w:noProof/>
                <w:webHidden/>
              </w:rPr>
              <w:t>41</w:t>
            </w:r>
            <w:r w:rsidR="00FC4067">
              <w:rPr>
                <w:noProof/>
                <w:webHidden/>
              </w:rPr>
              <w:fldChar w:fldCharType="end"/>
            </w:r>
          </w:hyperlink>
        </w:p>
        <w:p w:rsidR="009256F7" w:rsidRDefault="00696EEB">
          <w:pPr>
            <w:pStyle w:val="28"/>
            <w:tabs>
              <w:tab w:val="left" w:pos="1100"/>
              <w:tab w:val="right" w:leader="dot" w:pos="9345"/>
            </w:tabs>
            <w:rPr>
              <w:rFonts w:eastAsiaTheme="minorEastAsia"/>
              <w:noProof/>
              <w:lang w:eastAsia="ru-RU"/>
            </w:rPr>
          </w:pPr>
          <w:hyperlink w:anchor="_Toc513030680" w:history="1">
            <w:r w:rsidR="009256F7" w:rsidRPr="003B3BC8">
              <w:rPr>
                <w:rStyle w:val="a8"/>
                <w:rFonts w:ascii="Times New Roman" w:eastAsia="Times New Roman" w:hAnsi="Times New Roman" w:cs="Times New Roman"/>
                <w:noProof/>
              </w:rPr>
              <w:t>2.3.4</w:t>
            </w:r>
            <w:r w:rsidR="009256F7">
              <w:rPr>
                <w:rFonts w:eastAsiaTheme="minorEastAsia"/>
                <w:noProof/>
                <w:lang w:eastAsia="ru-RU"/>
              </w:rPr>
              <w:tab/>
            </w:r>
            <w:r w:rsidR="009256F7" w:rsidRPr="003B3BC8">
              <w:rPr>
                <w:rStyle w:val="a8"/>
                <w:rFonts w:ascii="Times New Roman" w:eastAsia="Times New Roman" w:hAnsi="Times New Roman" w:cs="Times New Roman"/>
                <w:noProof/>
              </w:rPr>
              <w:t>Характеристика тепловых камер, павильонов и арматуры</w:t>
            </w:r>
            <w:r w:rsidR="009256F7">
              <w:rPr>
                <w:noProof/>
                <w:webHidden/>
              </w:rPr>
              <w:tab/>
            </w:r>
            <w:r w:rsidR="00FC4067">
              <w:rPr>
                <w:noProof/>
                <w:webHidden/>
              </w:rPr>
              <w:fldChar w:fldCharType="begin"/>
            </w:r>
            <w:r w:rsidR="009256F7">
              <w:rPr>
                <w:noProof/>
                <w:webHidden/>
              </w:rPr>
              <w:instrText xml:space="preserve"> PAGEREF _Toc513030680 \h </w:instrText>
            </w:r>
            <w:r w:rsidR="00FC4067">
              <w:rPr>
                <w:noProof/>
                <w:webHidden/>
              </w:rPr>
            </w:r>
            <w:r w:rsidR="00FC4067">
              <w:rPr>
                <w:noProof/>
                <w:webHidden/>
              </w:rPr>
              <w:fldChar w:fldCharType="separate"/>
            </w:r>
            <w:r w:rsidR="009256F7">
              <w:rPr>
                <w:noProof/>
                <w:webHidden/>
              </w:rPr>
              <w:t>41</w:t>
            </w:r>
            <w:r w:rsidR="00FC4067">
              <w:rPr>
                <w:noProof/>
                <w:webHidden/>
              </w:rPr>
              <w:fldChar w:fldCharType="end"/>
            </w:r>
          </w:hyperlink>
        </w:p>
        <w:p w:rsidR="009256F7" w:rsidRDefault="00696EEB">
          <w:pPr>
            <w:pStyle w:val="28"/>
            <w:tabs>
              <w:tab w:val="left" w:pos="1100"/>
              <w:tab w:val="right" w:leader="dot" w:pos="9345"/>
            </w:tabs>
            <w:rPr>
              <w:rFonts w:eastAsiaTheme="minorEastAsia"/>
              <w:noProof/>
              <w:lang w:eastAsia="ru-RU"/>
            </w:rPr>
          </w:pPr>
          <w:hyperlink w:anchor="_Toc513030681" w:history="1">
            <w:r w:rsidR="009256F7" w:rsidRPr="003B3BC8">
              <w:rPr>
                <w:rStyle w:val="a8"/>
                <w:rFonts w:ascii="Times New Roman" w:eastAsia="Times New Roman" w:hAnsi="Times New Roman" w:cs="Times New Roman"/>
                <w:noProof/>
              </w:rPr>
              <w:t>2.3.5</w:t>
            </w:r>
            <w:r w:rsidR="009256F7">
              <w:rPr>
                <w:rFonts w:eastAsiaTheme="minorEastAsia"/>
                <w:noProof/>
                <w:lang w:eastAsia="ru-RU"/>
              </w:rPr>
              <w:tab/>
            </w:r>
            <w:r w:rsidR="009256F7" w:rsidRPr="003B3BC8">
              <w:rPr>
                <w:rStyle w:val="a8"/>
                <w:rFonts w:ascii="Times New Roman" w:eastAsia="Times New Roman" w:hAnsi="Times New Roman" w:cs="Times New Roman"/>
                <w:noProof/>
              </w:rPr>
              <w:t>Графики регулирования отпуска тепла в тепловые сети</w:t>
            </w:r>
            <w:r w:rsidR="009256F7">
              <w:rPr>
                <w:noProof/>
                <w:webHidden/>
              </w:rPr>
              <w:tab/>
            </w:r>
            <w:r w:rsidR="00FC4067">
              <w:rPr>
                <w:noProof/>
                <w:webHidden/>
              </w:rPr>
              <w:fldChar w:fldCharType="begin"/>
            </w:r>
            <w:r w:rsidR="009256F7">
              <w:rPr>
                <w:noProof/>
                <w:webHidden/>
              </w:rPr>
              <w:instrText xml:space="preserve"> PAGEREF _Toc513030681 \h </w:instrText>
            </w:r>
            <w:r w:rsidR="00FC4067">
              <w:rPr>
                <w:noProof/>
                <w:webHidden/>
              </w:rPr>
            </w:r>
            <w:r w:rsidR="00FC4067">
              <w:rPr>
                <w:noProof/>
                <w:webHidden/>
              </w:rPr>
              <w:fldChar w:fldCharType="separate"/>
            </w:r>
            <w:r w:rsidR="009256F7">
              <w:rPr>
                <w:noProof/>
                <w:webHidden/>
              </w:rPr>
              <w:t>41</w:t>
            </w:r>
            <w:r w:rsidR="00FC4067">
              <w:rPr>
                <w:noProof/>
                <w:webHidden/>
              </w:rPr>
              <w:fldChar w:fldCharType="end"/>
            </w:r>
          </w:hyperlink>
        </w:p>
        <w:p w:rsidR="009256F7" w:rsidRDefault="00696EEB">
          <w:pPr>
            <w:pStyle w:val="28"/>
            <w:tabs>
              <w:tab w:val="left" w:pos="1100"/>
              <w:tab w:val="right" w:leader="dot" w:pos="9345"/>
            </w:tabs>
            <w:rPr>
              <w:rFonts w:eastAsiaTheme="minorEastAsia"/>
              <w:noProof/>
              <w:lang w:eastAsia="ru-RU"/>
            </w:rPr>
          </w:pPr>
          <w:hyperlink w:anchor="_Toc513030682" w:history="1">
            <w:r w:rsidR="009256F7" w:rsidRPr="003B3BC8">
              <w:rPr>
                <w:rStyle w:val="a8"/>
                <w:rFonts w:ascii="Times New Roman" w:eastAsia="Times New Roman" w:hAnsi="Times New Roman" w:cs="Times New Roman"/>
                <w:noProof/>
              </w:rPr>
              <w:t>2.3.6</w:t>
            </w:r>
            <w:r w:rsidR="009256F7">
              <w:rPr>
                <w:rFonts w:eastAsiaTheme="minorEastAsia"/>
                <w:noProof/>
                <w:lang w:eastAsia="ru-RU"/>
              </w:rPr>
              <w:tab/>
            </w:r>
            <w:r w:rsidR="009256F7" w:rsidRPr="003B3BC8">
              <w:rPr>
                <w:rStyle w:val="a8"/>
                <w:rFonts w:ascii="Times New Roman" w:eastAsia="Times New Roman" w:hAnsi="Times New Roman" w:cs="Times New Roman"/>
                <w:noProof/>
              </w:rPr>
              <w:t>Фактические температурные режимы отпуска тепла в тепловые сети и их соответствие утверждённым графикам регулирования отпуска тепла в тепловые сети</w:t>
            </w:r>
            <w:r w:rsidR="009256F7">
              <w:rPr>
                <w:noProof/>
                <w:webHidden/>
              </w:rPr>
              <w:tab/>
            </w:r>
            <w:r w:rsidR="00FC4067">
              <w:rPr>
                <w:noProof/>
                <w:webHidden/>
              </w:rPr>
              <w:fldChar w:fldCharType="begin"/>
            </w:r>
            <w:r w:rsidR="009256F7">
              <w:rPr>
                <w:noProof/>
                <w:webHidden/>
              </w:rPr>
              <w:instrText xml:space="preserve"> PAGEREF _Toc513030682 \h </w:instrText>
            </w:r>
            <w:r w:rsidR="00FC4067">
              <w:rPr>
                <w:noProof/>
                <w:webHidden/>
              </w:rPr>
            </w:r>
            <w:r w:rsidR="00FC4067">
              <w:rPr>
                <w:noProof/>
                <w:webHidden/>
              </w:rPr>
              <w:fldChar w:fldCharType="separate"/>
            </w:r>
            <w:r w:rsidR="009256F7">
              <w:rPr>
                <w:noProof/>
                <w:webHidden/>
              </w:rPr>
              <w:t>42</w:t>
            </w:r>
            <w:r w:rsidR="00FC4067">
              <w:rPr>
                <w:noProof/>
                <w:webHidden/>
              </w:rPr>
              <w:fldChar w:fldCharType="end"/>
            </w:r>
          </w:hyperlink>
        </w:p>
        <w:p w:rsidR="009256F7" w:rsidRDefault="00696EEB">
          <w:pPr>
            <w:pStyle w:val="28"/>
            <w:tabs>
              <w:tab w:val="left" w:pos="1100"/>
              <w:tab w:val="right" w:leader="dot" w:pos="9345"/>
            </w:tabs>
            <w:rPr>
              <w:rFonts w:eastAsiaTheme="minorEastAsia"/>
              <w:noProof/>
              <w:lang w:eastAsia="ru-RU"/>
            </w:rPr>
          </w:pPr>
          <w:hyperlink w:anchor="_Toc513030683" w:history="1">
            <w:r w:rsidR="009256F7" w:rsidRPr="003B3BC8">
              <w:rPr>
                <w:rStyle w:val="a8"/>
                <w:rFonts w:ascii="Times New Roman" w:eastAsia="Times New Roman" w:hAnsi="Times New Roman" w:cs="Times New Roman"/>
                <w:noProof/>
              </w:rPr>
              <w:t>2.3.7</w:t>
            </w:r>
            <w:r w:rsidR="009256F7">
              <w:rPr>
                <w:rFonts w:eastAsiaTheme="minorEastAsia"/>
                <w:noProof/>
                <w:lang w:eastAsia="ru-RU"/>
              </w:rPr>
              <w:tab/>
            </w:r>
            <w:r w:rsidR="009256F7" w:rsidRPr="003B3BC8">
              <w:rPr>
                <w:rStyle w:val="a8"/>
                <w:rFonts w:ascii="Times New Roman" w:eastAsia="Times New Roman" w:hAnsi="Times New Roman" w:cs="Times New Roman"/>
                <w:noProof/>
              </w:rPr>
              <w:t>Гидравлические режимы тепловых сетей</w:t>
            </w:r>
            <w:r w:rsidR="009256F7">
              <w:rPr>
                <w:noProof/>
                <w:webHidden/>
              </w:rPr>
              <w:tab/>
            </w:r>
            <w:r w:rsidR="00FC4067">
              <w:rPr>
                <w:noProof/>
                <w:webHidden/>
              </w:rPr>
              <w:fldChar w:fldCharType="begin"/>
            </w:r>
            <w:r w:rsidR="009256F7">
              <w:rPr>
                <w:noProof/>
                <w:webHidden/>
              </w:rPr>
              <w:instrText xml:space="preserve"> PAGEREF _Toc513030683 \h </w:instrText>
            </w:r>
            <w:r w:rsidR="00FC4067">
              <w:rPr>
                <w:noProof/>
                <w:webHidden/>
              </w:rPr>
            </w:r>
            <w:r w:rsidR="00FC4067">
              <w:rPr>
                <w:noProof/>
                <w:webHidden/>
              </w:rPr>
              <w:fldChar w:fldCharType="separate"/>
            </w:r>
            <w:r w:rsidR="009256F7">
              <w:rPr>
                <w:noProof/>
                <w:webHidden/>
              </w:rPr>
              <w:t>42</w:t>
            </w:r>
            <w:r w:rsidR="00FC4067">
              <w:rPr>
                <w:noProof/>
                <w:webHidden/>
              </w:rPr>
              <w:fldChar w:fldCharType="end"/>
            </w:r>
          </w:hyperlink>
        </w:p>
        <w:p w:rsidR="009256F7" w:rsidRDefault="00696EEB">
          <w:pPr>
            <w:pStyle w:val="28"/>
            <w:tabs>
              <w:tab w:val="left" w:pos="1100"/>
              <w:tab w:val="right" w:leader="dot" w:pos="9345"/>
            </w:tabs>
            <w:rPr>
              <w:rFonts w:eastAsiaTheme="minorEastAsia"/>
              <w:noProof/>
              <w:lang w:eastAsia="ru-RU"/>
            </w:rPr>
          </w:pPr>
          <w:hyperlink w:anchor="_Toc513030684" w:history="1">
            <w:r w:rsidR="009256F7" w:rsidRPr="003B3BC8">
              <w:rPr>
                <w:rStyle w:val="a8"/>
                <w:rFonts w:ascii="Times New Roman" w:eastAsia="Times New Roman" w:hAnsi="Times New Roman" w:cs="Times New Roman"/>
                <w:noProof/>
              </w:rPr>
              <w:t>2.3.8</w:t>
            </w:r>
            <w:r w:rsidR="009256F7">
              <w:rPr>
                <w:rFonts w:eastAsiaTheme="minorEastAsia"/>
                <w:noProof/>
                <w:lang w:eastAsia="ru-RU"/>
              </w:rPr>
              <w:tab/>
            </w:r>
            <w:r w:rsidR="009256F7" w:rsidRPr="003B3BC8">
              <w:rPr>
                <w:rStyle w:val="a8"/>
                <w:rFonts w:ascii="Times New Roman" w:eastAsia="Times New Roman" w:hAnsi="Times New Roman" w:cs="Times New Roman"/>
                <w:noProof/>
              </w:rPr>
              <w:t>Насосные станции и тепловые пункты</w:t>
            </w:r>
            <w:r w:rsidR="009256F7">
              <w:rPr>
                <w:noProof/>
                <w:webHidden/>
              </w:rPr>
              <w:tab/>
            </w:r>
            <w:r w:rsidR="00FC4067">
              <w:rPr>
                <w:noProof/>
                <w:webHidden/>
              </w:rPr>
              <w:fldChar w:fldCharType="begin"/>
            </w:r>
            <w:r w:rsidR="009256F7">
              <w:rPr>
                <w:noProof/>
                <w:webHidden/>
              </w:rPr>
              <w:instrText xml:space="preserve"> PAGEREF _Toc513030684 \h </w:instrText>
            </w:r>
            <w:r w:rsidR="00FC4067">
              <w:rPr>
                <w:noProof/>
                <w:webHidden/>
              </w:rPr>
            </w:r>
            <w:r w:rsidR="00FC4067">
              <w:rPr>
                <w:noProof/>
                <w:webHidden/>
              </w:rPr>
              <w:fldChar w:fldCharType="separate"/>
            </w:r>
            <w:r w:rsidR="009256F7">
              <w:rPr>
                <w:noProof/>
                <w:webHidden/>
              </w:rPr>
              <w:t>43</w:t>
            </w:r>
            <w:r w:rsidR="00FC4067">
              <w:rPr>
                <w:noProof/>
                <w:webHidden/>
              </w:rPr>
              <w:fldChar w:fldCharType="end"/>
            </w:r>
          </w:hyperlink>
        </w:p>
        <w:p w:rsidR="009256F7" w:rsidRDefault="00696EEB">
          <w:pPr>
            <w:pStyle w:val="28"/>
            <w:tabs>
              <w:tab w:val="left" w:pos="1100"/>
              <w:tab w:val="right" w:leader="dot" w:pos="9345"/>
            </w:tabs>
            <w:rPr>
              <w:rFonts w:eastAsiaTheme="minorEastAsia"/>
              <w:noProof/>
              <w:lang w:eastAsia="ru-RU"/>
            </w:rPr>
          </w:pPr>
          <w:hyperlink w:anchor="_Toc513030685" w:history="1">
            <w:r w:rsidR="009256F7" w:rsidRPr="003B3BC8">
              <w:rPr>
                <w:rStyle w:val="a8"/>
                <w:rFonts w:ascii="Times New Roman" w:eastAsia="Times New Roman" w:hAnsi="Times New Roman" w:cs="Times New Roman"/>
                <w:noProof/>
              </w:rPr>
              <w:t>2.3.9</w:t>
            </w:r>
            <w:r w:rsidR="009256F7">
              <w:rPr>
                <w:rFonts w:eastAsiaTheme="minorEastAsia"/>
                <w:noProof/>
                <w:lang w:eastAsia="ru-RU"/>
              </w:rPr>
              <w:tab/>
            </w:r>
            <w:r w:rsidR="009256F7" w:rsidRPr="003B3BC8">
              <w:rPr>
                <w:rStyle w:val="a8"/>
                <w:rFonts w:ascii="Times New Roman" w:eastAsia="Times New Roman" w:hAnsi="Times New Roman" w:cs="Times New Roman"/>
                <w:noProof/>
              </w:rPr>
              <w:t>Статистика отказов и восстановлений тепловых сетей</w:t>
            </w:r>
            <w:r w:rsidR="009256F7">
              <w:rPr>
                <w:noProof/>
                <w:webHidden/>
              </w:rPr>
              <w:tab/>
            </w:r>
            <w:r w:rsidR="00FC4067">
              <w:rPr>
                <w:noProof/>
                <w:webHidden/>
              </w:rPr>
              <w:fldChar w:fldCharType="begin"/>
            </w:r>
            <w:r w:rsidR="009256F7">
              <w:rPr>
                <w:noProof/>
                <w:webHidden/>
              </w:rPr>
              <w:instrText xml:space="preserve"> PAGEREF _Toc513030685 \h </w:instrText>
            </w:r>
            <w:r w:rsidR="00FC4067">
              <w:rPr>
                <w:noProof/>
                <w:webHidden/>
              </w:rPr>
            </w:r>
            <w:r w:rsidR="00FC4067">
              <w:rPr>
                <w:noProof/>
                <w:webHidden/>
              </w:rPr>
              <w:fldChar w:fldCharType="separate"/>
            </w:r>
            <w:r w:rsidR="009256F7">
              <w:rPr>
                <w:noProof/>
                <w:webHidden/>
              </w:rPr>
              <w:t>43</w:t>
            </w:r>
            <w:r w:rsidR="00FC4067">
              <w:rPr>
                <w:noProof/>
                <w:webHidden/>
              </w:rPr>
              <w:fldChar w:fldCharType="end"/>
            </w:r>
          </w:hyperlink>
        </w:p>
        <w:p w:rsidR="009256F7" w:rsidRDefault="00696EEB">
          <w:pPr>
            <w:pStyle w:val="28"/>
            <w:tabs>
              <w:tab w:val="left" w:pos="1100"/>
              <w:tab w:val="right" w:leader="dot" w:pos="9345"/>
            </w:tabs>
            <w:rPr>
              <w:rFonts w:eastAsiaTheme="minorEastAsia"/>
              <w:noProof/>
              <w:lang w:eastAsia="ru-RU"/>
            </w:rPr>
          </w:pPr>
          <w:hyperlink w:anchor="_Toc513030686" w:history="1">
            <w:r w:rsidR="009256F7" w:rsidRPr="003B3BC8">
              <w:rPr>
                <w:rStyle w:val="a8"/>
                <w:rFonts w:ascii="Times New Roman" w:eastAsia="Times New Roman" w:hAnsi="Times New Roman" w:cs="Times New Roman"/>
                <w:noProof/>
              </w:rPr>
              <w:t>2.3.10</w:t>
            </w:r>
            <w:r w:rsidR="009256F7">
              <w:rPr>
                <w:rFonts w:eastAsiaTheme="minorEastAsia"/>
                <w:noProof/>
                <w:lang w:eastAsia="ru-RU"/>
              </w:rPr>
              <w:tab/>
            </w:r>
            <w:r w:rsidR="009256F7" w:rsidRPr="003B3BC8">
              <w:rPr>
                <w:rStyle w:val="a8"/>
                <w:rFonts w:ascii="Times New Roman" w:eastAsia="Times New Roman" w:hAnsi="Times New Roman" w:cs="Times New Roman"/>
                <w:noProof/>
              </w:rPr>
              <w:t>Диагностика и ремонты тепловых сетей</w:t>
            </w:r>
            <w:r w:rsidR="009256F7">
              <w:rPr>
                <w:noProof/>
                <w:webHidden/>
              </w:rPr>
              <w:tab/>
            </w:r>
            <w:r w:rsidR="00FC4067">
              <w:rPr>
                <w:noProof/>
                <w:webHidden/>
              </w:rPr>
              <w:fldChar w:fldCharType="begin"/>
            </w:r>
            <w:r w:rsidR="009256F7">
              <w:rPr>
                <w:noProof/>
                <w:webHidden/>
              </w:rPr>
              <w:instrText xml:space="preserve"> PAGEREF _Toc513030686 \h </w:instrText>
            </w:r>
            <w:r w:rsidR="00FC4067">
              <w:rPr>
                <w:noProof/>
                <w:webHidden/>
              </w:rPr>
            </w:r>
            <w:r w:rsidR="00FC4067">
              <w:rPr>
                <w:noProof/>
                <w:webHidden/>
              </w:rPr>
              <w:fldChar w:fldCharType="separate"/>
            </w:r>
            <w:r w:rsidR="009256F7">
              <w:rPr>
                <w:noProof/>
                <w:webHidden/>
              </w:rPr>
              <w:t>46</w:t>
            </w:r>
            <w:r w:rsidR="00FC4067">
              <w:rPr>
                <w:noProof/>
                <w:webHidden/>
              </w:rPr>
              <w:fldChar w:fldCharType="end"/>
            </w:r>
          </w:hyperlink>
        </w:p>
        <w:p w:rsidR="009256F7" w:rsidRDefault="00696EEB">
          <w:pPr>
            <w:pStyle w:val="28"/>
            <w:tabs>
              <w:tab w:val="left" w:pos="1100"/>
              <w:tab w:val="right" w:leader="dot" w:pos="9345"/>
            </w:tabs>
            <w:rPr>
              <w:rFonts w:eastAsiaTheme="minorEastAsia"/>
              <w:noProof/>
              <w:lang w:eastAsia="ru-RU"/>
            </w:rPr>
          </w:pPr>
          <w:hyperlink w:anchor="_Toc513030687" w:history="1">
            <w:r w:rsidR="009256F7" w:rsidRPr="003B3BC8">
              <w:rPr>
                <w:rStyle w:val="a8"/>
                <w:rFonts w:ascii="Times New Roman" w:eastAsia="Times New Roman" w:hAnsi="Times New Roman" w:cs="Times New Roman"/>
                <w:noProof/>
              </w:rPr>
              <w:t>2.3.11</w:t>
            </w:r>
            <w:r w:rsidR="009256F7">
              <w:rPr>
                <w:rFonts w:eastAsiaTheme="minorEastAsia"/>
                <w:noProof/>
                <w:lang w:eastAsia="ru-RU"/>
              </w:rPr>
              <w:tab/>
            </w:r>
            <w:r w:rsidR="009256F7" w:rsidRPr="003B3BC8">
              <w:rPr>
                <w:rStyle w:val="a8"/>
                <w:rFonts w:ascii="Times New Roman" w:eastAsia="Times New Roman" w:hAnsi="Times New Roman" w:cs="Times New Roman"/>
                <w:noProof/>
              </w:rPr>
              <w:t>Анализ нормативных и фактических потерь тепловой энергии и теплоносителя</w:t>
            </w:r>
            <w:r w:rsidR="009256F7">
              <w:rPr>
                <w:noProof/>
                <w:webHidden/>
              </w:rPr>
              <w:tab/>
            </w:r>
            <w:r w:rsidR="00FC4067">
              <w:rPr>
                <w:noProof/>
                <w:webHidden/>
              </w:rPr>
              <w:fldChar w:fldCharType="begin"/>
            </w:r>
            <w:r w:rsidR="009256F7">
              <w:rPr>
                <w:noProof/>
                <w:webHidden/>
              </w:rPr>
              <w:instrText xml:space="preserve"> PAGEREF _Toc513030687 \h </w:instrText>
            </w:r>
            <w:r w:rsidR="00FC4067">
              <w:rPr>
                <w:noProof/>
                <w:webHidden/>
              </w:rPr>
            </w:r>
            <w:r w:rsidR="00FC4067">
              <w:rPr>
                <w:noProof/>
                <w:webHidden/>
              </w:rPr>
              <w:fldChar w:fldCharType="separate"/>
            </w:r>
            <w:r w:rsidR="009256F7">
              <w:rPr>
                <w:noProof/>
                <w:webHidden/>
              </w:rPr>
              <w:t>48</w:t>
            </w:r>
            <w:r w:rsidR="00FC4067">
              <w:rPr>
                <w:noProof/>
                <w:webHidden/>
              </w:rPr>
              <w:fldChar w:fldCharType="end"/>
            </w:r>
          </w:hyperlink>
        </w:p>
        <w:p w:rsidR="009256F7" w:rsidRDefault="00696EEB">
          <w:pPr>
            <w:pStyle w:val="28"/>
            <w:tabs>
              <w:tab w:val="left" w:pos="1100"/>
              <w:tab w:val="right" w:leader="dot" w:pos="9345"/>
            </w:tabs>
            <w:rPr>
              <w:rFonts w:eastAsiaTheme="minorEastAsia"/>
              <w:noProof/>
              <w:lang w:eastAsia="ru-RU"/>
            </w:rPr>
          </w:pPr>
          <w:hyperlink w:anchor="_Toc513030688" w:history="1">
            <w:r w:rsidR="009256F7" w:rsidRPr="003B3BC8">
              <w:rPr>
                <w:rStyle w:val="a8"/>
                <w:rFonts w:ascii="Times New Roman" w:eastAsia="Times New Roman" w:hAnsi="Times New Roman" w:cs="Times New Roman"/>
                <w:noProof/>
              </w:rPr>
              <w:t>2.3.12</w:t>
            </w:r>
            <w:r w:rsidR="009256F7">
              <w:rPr>
                <w:rFonts w:eastAsiaTheme="minorEastAsia"/>
                <w:noProof/>
                <w:lang w:eastAsia="ru-RU"/>
              </w:rPr>
              <w:tab/>
            </w:r>
            <w:r w:rsidR="009256F7" w:rsidRPr="003B3BC8">
              <w:rPr>
                <w:rStyle w:val="a8"/>
                <w:rFonts w:ascii="Times New Roman" w:eastAsia="Times New Roman" w:hAnsi="Times New Roman" w:cs="Times New Roman"/>
                <w:noProof/>
              </w:rPr>
              <w:t>Предписания надзорных органов по запрещению дальнейшей эксплуатации участков тепловой сети</w:t>
            </w:r>
            <w:r w:rsidR="009256F7">
              <w:rPr>
                <w:noProof/>
                <w:webHidden/>
              </w:rPr>
              <w:tab/>
            </w:r>
            <w:r w:rsidR="00FC4067">
              <w:rPr>
                <w:noProof/>
                <w:webHidden/>
              </w:rPr>
              <w:fldChar w:fldCharType="begin"/>
            </w:r>
            <w:r w:rsidR="009256F7">
              <w:rPr>
                <w:noProof/>
                <w:webHidden/>
              </w:rPr>
              <w:instrText xml:space="preserve"> PAGEREF _Toc513030688 \h </w:instrText>
            </w:r>
            <w:r w:rsidR="00FC4067">
              <w:rPr>
                <w:noProof/>
                <w:webHidden/>
              </w:rPr>
            </w:r>
            <w:r w:rsidR="00FC4067">
              <w:rPr>
                <w:noProof/>
                <w:webHidden/>
              </w:rPr>
              <w:fldChar w:fldCharType="separate"/>
            </w:r>
            <w:r w:rsidR="009256F7">
              <w:rPr>
                <w:noProof/>
                <w:webHidden/>
              </w:rPr>
              <w:t>50</w:t>
            </w:r>
            <w:r w:rsidR="00FC4067">
              <w:rPr>
                <w:noProof/>
                <w:webHidden/>
              </w:rPr>
              <w:fldChar w:fldCharType="end"/>
            </w:r>
          </w:hyperlink>
        </w:p>
        <w:p w:rsidR="009256F7" w:rsidRDefault="00696EEB">
          <w:pPr>
            <w:pStyle w:val="28"/>
            <w:tabs>
              <w:tab w:val="left" w:pos="1100"/>
              <w:tab w:val="right" w:leader="dot" w:pos="9345"/>
            </w:tabs>
            <w:rPr>
              <w:rFonts w:eastAsiaTheme="minorEastAsia"/>
              <w:noProof/>
              <w:lang w:eastAsia="ru-RU"/>
            </w:rPr>
          </w:pPr>
          <w:hyperlink w:anchor="_Toc513030689" w:history="1">
            <w:r w:rsidR="009256F7" w:rsidRPr="003B3BC8">
              <w:rPr>
                <w:rStyle w:val="a8"/>
                <w:rFonts w:ascii="Times New Roman" w:eastAsia="Times New Roman" w:hAnsi="Times New Roman" w:cs="Times New Roman"/>
                <w:noProof/>
              </w:rPr>
              <w:t>2.3.13</w:t>
            </w:r>
            <w:r w:rsidR="009256F7">
              <w:rPr>
                <w:rFonts w:eastAsiaTheme="minorEastAsia"/>
                <w:noProof/>
                <w:lang w:eastAsia="ru-RU"/>
              </w:rPr>
              <w:tab/>
            </w:r>
            <w:r w:rsidR="009256F7" w:rsidRPr="003B3BC8">
              <w:rPr>
                <w:rStyle w:val="a8"/>
                <w:rFonts w:ascii="Times New Roman" w:eastAsia="Times New Roman" w:hAnsi="Times New Roman" w:cs="Times New Roman"/>
                <w:noProof/>
              </w:rPr>
              <w:t>Описание основных схем присоединения потребителей к тепловым сетям</w:t>
            </w:r>
            <w:r w:rsidR="009256F7">
              <w:rPr>
                <w:noProof/>
                <w:webHidden/>
              </w:rPr>
              <w:tab/>
            </w:r>
            <w:r w:rsidR="00FC4067">
              <w:rPr>
                <w:noProof/>
                <w:webHidden/>
              </w:rPr>
              <w:fldChar w:fldCharType="begin"/>
            </w:r>
            <w:r w:rsidR="009256F7">
              <w:rPr>
                <w:noProof/>
                <w:webHidden/>
              </w:rPr>
              <w:instrText xml:space="preserve"> PAGEREF _Toc513030689 \h </w:instrText>
            </w:r>
            <w:r w:rsidR="00FC4067">
              <w:rPr>
                <w:noProof/>
                <w:webHidden/>
              </w:rPr>
            </w:r>
            <w:r w:rsidR="00FC4067">
              <w:rPr>
                <w:noProof/>
                <w:webHidden/>
              </w:rPr>
              <w:fldChar w:fldCharType="separate"/>
            </w:r>
            <w:r w:rsidR="009256F7">
              <w:rPr>
                <w:noProof/>
                <w:webHidden/>
              </w:rPr>
              <w:t>50</w:t>
            </w:r>
            <w:r w:rsidR="00FC4067">
              <w:rPr>
                <w:noProof/>
                <w:webHidden/>
              </w:rPr>
              <w:fldChar w:fldCharType="end"/>
            </w:r>
          </w:hyperlink>
        </w:p>
        <w:p w:rsidR="009256F7" w:rsidRDefault="00696EEB">
          <w:pPr>
            <w:pStyle w:val="28"/>
            <w:tabs>
              <w:tab w:val="left" w:pos="1100"/>
              <w:tab w:val="right" w:leader="dot" w:pos="9345"/>
            </w:tabs>
            <w:rPr>
              <w:rFonts w:eastAsiaTheme="minorEastAsia"/>
              <w:noProof/>
              <w:lang w:eastAsia="ru-RU"/>
            </w:rPr>
          </w:pPr>
          <w:hyperlink w:anchor="_Toc513030690" w:history="1">
            <w:r w:rsidR="009256F7" w:rsidRPr="003B3BC8">
              <w:rPr>
                <w:rStyle w:val="a8"/>
                <w:rFonts w:ascii="Times New Roman" w:eastAsia="Times New Roman" w:hAnsi="Times New Roman" w:cs="Times New Roman"/>
                <w:noProof/>
              </w:rPr>
              <w:t>2.3.14</w:t>
            </w:r>
            <w:r w:rsidR="009256F7">
              <w:rPr>
                <w:rFonts w:eastAsiaTheme="minorEastAsia"/>
                <w:noProof/>
                <w:lang w:eastAsia="ru-RU"/>
              </w:rPr>
              <w:tab/>
            </w:r>
            <w:r w:rsidR="009256F7" w:rsidRPr="003B3BC8">
              <w:rPr>
                <w:rStyle w:val="a8"/>
                <w:rFonts w:ascii="Times New Roman" w:eastAsia="Times New Roman" w:hAnsi="Times New Roman" w:cs="Times New Roman"/>
                <w:noProof/>
              </w:rPr>
              <w:t>Наличие коммерческих приборов учёта тепловой энергии и теплоносителя</w:t>
            </w:r>
            <w:r w:rsidR="009256F7">
              <w:rPr>
                <w:noProof/>
                <w:webHidden/>
              </w:rPr>
              <w:tab/>
            </w:r>
            <w:r w:rsidR="00FC4067">
              <w:rPr>
                <w:noProof/>
                <w:webHidden/>
              </w:rPr>
              <w:fldChar w:fldCharType="begin"/>
            </w:r>
            <w:r w:rsidR="009256F7">
              <w:rPr>
                <w:noProof/>
                <w:webHidden/>
              </w:rPr>
              <w:instrText xml:space="preserve"> PAGEREF _Toc513030690 \h </w:instrText>
            </w:r>
            <w:r w:rsidR="00FC4067">
              <w:rPr>
                <w:noProof/>
                <w:webHidden/>
              </w:rPr>
            </w:r>
            <w:r w:rsidR="00FC4067">
              <w:rPr>
                <w:noProof/>
                <w:webHidden/>
              </w:rPr>
              <w:fldChar w:fldCharType="separate"/>
            </w:r>
            <w:r w:rsidR="009256F7">
              <w:rPr>
                <w:noProof/>
                <w:webHidden/>
              </w:rPr>
              <w:t>50</w:t>
            </w:r>
            <w:r w:rsidR="00FC4067">
              <w:rPr>
                <w:noProof/>
                <w:webHidden/>
              </w:rPr>
              <w:fldChar w:fldCharType="end"/>
            </w:r>
          </w:hyperlink>
        </w:p>
        <w:p w:rsidR="009256F7" w:rsidRDefault="00696EEB">
          <w:pPr>
            <w:pStyle w:val="28"/>
            <w:tabs>
              <w:tab w:val="left" w:pos="1100"/>
              <w:tab w:val="right" w:leader="dot" w:pos="9345"/>
            </w:tabs>
            <w:rPr>
              <w:rFonts w:eastAsiaTheme="minorEastAsia"/>
              <w:noProof/>
              <w:lang w:eastAsia="ru-RU"/>
            </w:rPr>
          </w:pPr>
          <w:hyperlink w:anchor="_Toc513030691" w:history="1">
            <w:r w:rsidR="009256F7" w:rsidRPr="003B3BC8">
              <w:rPr>
                <w:rStyle w:val="a8"/>
                <w:rFonts w:ascii="Times New Roman" w:eastAsia="Times New Roman" w:hAnsi="Times New Roman" w:cs="Times New Roman"/>
                <w:noProof/>
              </w:rPr>
              <w:t>2.3.15</w:t>
            </w:r>
            <w:r w:rsidR="009256F7">
              <w:rPr>
                <w:rFonts w:eastAsiaTheme="minorEastAsia"/>
                <w:noProof/>
                <w:lang w:eastAsia="ru-RU"/>
              </w:rPr>
              <w:tab/>
            </w:r>
            <w:r w:rsidR="009256F7" w:rsidRPr="003B3BC8">
              <w:rPr>
                <w:rStyle w:val="a8"/>
                <w:rFonts w:ascii="Times New Roman" w:eastAsia="Times New Roman" w:hAnsi="Times New Roman" w:cs="Times New Roman"/>
                <w:noProof/>
              </w:rPr>
              <w:t>Анализ работы диспетчерской службы теплоснабжающей организации</w:t>
            </w:r>
            <w:r w:rsidR="009256F7">
              <w:rPr>
                <w:noProof/>
                <w:webHidden/>
              </w:rPr>
              <w:tab/>
            </w:r>
            <w:r w:rsidR="00FC4067">
              <w:rPr>
                <w:noProof/>
                <w:webHidden/>
              </w:rPr>
              <w:fldChar w:fldCharType="begin"/>
            </w:r>
            <w:r w:rsidR="009256F7">
              <w:rPr>
                <w:noProof/>
                <w:webHidden/>
              </w:rPr>
              <w:instrText xml:space="preserve"> PAGEREF _Toc513030691 \h </w:instrText>
            </w:r>
            <w:r w:rsidR="00FC4067">
              <w:rPr>
                <w:noProof/>
                <w:webHidden/>
              </w:rPr>
            </w:r>
            <w:r w:rsidR="00FC4067">
              <w:rPr>
                <w:noProof/>
                <w:webHidden/>
              </w:rPr>
              <w:fldChar w:fldCharType="separate"/>
            </w:r>
            <w:r w:rsidR="009256F7">
              <w:rPr>
                <w:noProof/>
                <w:webHidden/>
              </w:rPr>
              <w:t>51</w:t>
            </w:r>
            <w:r w:rsidR="00FC4067">
              <w:rPr>
                <w:noProof/>
                <w:webHidden/>
              </w:rPr>
              <w:fldChar w:fldCharType="end"/>
            </w:r>
          </w:hyperlink>
        </w:p>
        <w:p w:rsidR="009256F7" w:rsidRDefault="00696EEB">
          <w:pPr>
            <w:pStyle w:val="28"/>
            <w:tabs>
              <w:tab w:val="left" w:pos="1100"/>
              <w:tab w:val="right" w:leader="dot" w:pos="9345"/>
            </w:tabs>
            <w:rPr>
              <w:rFonts w:eastAsiaTheme="minorEastAsia"/>
              <w:noProof/>
              <w:lang w:eastAsia="ru-RU"/>
            </w:rPr>
          </w:pPr>
          <w:hyperlink w:anchor="_Toc513030692" w:history="1">
            <w:r w:rsidR="009256F7" w:rsidRPr="003B3BC8">
              <w:rPr>
                <w:rStyle w:val="a8"/>
                <w:rFonts w:ascii="Times New Roman" w:eastAsia="Times New Roman" w:hAnsi="Times New Roman" w:cs="Times New Roman"/>
                <w:noProof/>
              </w:rPr>
              <w:t>2.3.16</w:t>
            </w:r>
            <w:r w:rsidR="009256F7">
              <w:rPr>
                <w:rFonts w:eastAsiaTheme="minorEastAsia"/>
                <w:noProof/>
                <w:lang w:eastAsia="ru-RU"/>
              </w:rPr>
              <w:tab/>
            </w:r>
            <w:r w:rsidR="009256F7" w:rsidRPr="003B3BC8">
              <w:rPr>
                <w:rStyle w:val="a8"/>
                <w:rFonts w:ascii="Times New Roman" w:eastAsia="Times New Roman" w:hAnsi="Times New Roman" w:cs="Times New Roman"/>
                <w:noProof/>
              </w:rPr>
              <w:t>Уровень автоматизации центральных тепловых пунктов и насосных станций</w:t>
            </w:r>
            <w:r w:rsidR="009256F7">
              <w:rPr>
                <w:noProof/>
                <w:webHidden/>
              </w:rPr>
              <w:tab/>
            </w:r>
            <w:r w:rsidR="00FC4067">
              <w:rPr>
                <w:noProof/>
                <w:webHidden/>
              </w:rPr>
              <w:fldChar w:fldCharType="begin"/>
            </w:r>
            <w:r w:rsidR="009256F7">
              <w:rPr>
                <w:noProof/>
                <w:webHidden/>
              </w:rPr>
              <w:instrText xml:space="preserve"> PAGEREF _Toc513030692 \h </w:instrText>
            </w:r>
            <w:r w:rsidR="00FC4067">
              <w:rPr>
                <w:noProof/>
                <w:webHidden/>
              </w:rPr>
            </w:r>
            <w:r w:rsidR="00FC4067">
              <w:rPr>
                <w:noProof/>
                <w:webHidden/>
              </w:rPr>
              <w:fldChar w:fldCharType="separate"/>
            </w:r>
            <w:r w:rsidR="009256F7">
              <w:rPr>
                <w:noProof/>
                <w:webHidden/>
              </w:rPr>
              <w:t>51</w:t>
            </w:r>
            <w:r w:rsidR="00FC4067">
              <w:rPr>
                <w:noProof/>
                <w:webHidden/>
              </w:rPr>
              <w:fldChar w:fldCharType="end"/>
            </w:r>
          </w:hyperlink>
        </w:p>
        <w:p w:rsidR="009256F7" w:rsidRDefault="00696EEB">
          <w:pPr>
            <w:pStyle w:val="28"/>
            <w:tabs>
              <w:tab w:val="left" w:pos="1100"/>
              <w:tab w:val="right" w:leader="dot" w:pos="9345"/>
            </w:tabs>
            <w:rPr>
              <w:rFonts w:eastAsiaTheme="minorEastAsia"/>
              <w:noProof/>
              <w:lang w:eastAsia="ru-RU"/>
            </w:rPr>
          </w:pPr>
          <w:hyperlink w:anchor="_Toc513030693" w:history="1">
            <w:r w:rsidR="009256F7" w:rsidRPr="003B3BC8">
              <w:rPr>
                <w:rStyle w:val="a8"/>
                <w:rFonts w:ascii="Times New Roman" w:eastAsia="Times New Roman" w:hAnsi="Times New Roman" w:cs="Times New Roman"/>
                <w:noProof/>
              </w:rPr>
              <w:t>2.3.17</w:t>
            </w:r>
            <w:r w:rsidR="009256F7">
              <w:rPr>
                <w:rFonts w:eastAsiaTheme="minorEastAsia"/>
                <w:noProof/>
                <w:lang w:eastAsia="ru-RU"/>
              </w:rPr>
              <w:tab/>
            </w:r>
            <w:r w:rsidR="009256F7" w:rsidRPr="003B3BC8">
              <w:rPr>
                <w:rStyle w:val="a8"/>
                <w:rFonts w:ascii="Times New Roman" w:eastAsia="Times New Roman" w:hAnsi="Times New Roman" w:cs="Times New Roman"/>
                <w:noProof/>
              </w:rPr>
              <w:t>Защита тепловых сетей от превышения давления</w:t>
            </w:r>
            <w:r w:rsidR="009256F7">
              <w:rPr>
                <w:noProof/>
                <w:webHidden/>
              </w:rPr>
              <w:tab/>
            </w:r>
            <w:r w:rsidR="00FC4067">
              <w:rPr>
                <w:noProof/>
                <w:webHidden/>
              </w:rPr>
              <w:fldChar w:fldCharType="begin"/>
            </w:r>
            <w:r w:rsidR="009256F7">
              <w:rPr>
                <w:noProof/>
                <w:webHidden/>
              </w:rPr>
              <w:instrText xml:space="preserve"> PAGEREF _Toc513030693 \h </w:instrText>
            </w:r>
            <w:r w:rsidR="00FC4067">
              <w:rPr>
                <w:noProof/>
                <w:webHidden/>
              </w:rPr>
            </w:r>
            <w:r w:rsidR="00FC4067">
              <w:rPr>
                <w:noProof/>
                <w:webHidden/>
              </w:rPr>
              <w:fldChar w:fldCharType="separate"/>
            </w:r>
            <w:r w:rsidR="009256F7">
              <w:rPr>
                <w:noProof/>
                <w:webHidden/>
              </w:rPr>
              <w:t>52</w:t>
            </w:r>
            <w:r w:rsidR="00FC4067">
              <w:rPr>
                <w:noProof/>
                <w:webHidden/>
              </w:rPr>
              <w:fldChar w:fldCharType="end"/>
            </w:r>
          </w:hyperlink>
        </w:p>
        <w:p w:rsidR="009256F7" w:rsidRDefault="00696EEB">
          <w:pPr>
            <w:pStyle w:val="28"/>
            <w:tabs>
              <w:tab w:val="left" w:pos="1100"/>
              <w:tab w:val="right" w:leader="dot" w:pos="9345"/>
            </w:tabs>
            <w:rPr>
              <w:rFonts w:eastAsiaTheme="minorEastAsia"/>
              <w:noProof/>
              <w:lang w:eastAsia="ru-RU"/>
            </w:rPr>
          </w:pPr>
          <w:hyperlink w:anchor="_Toc513030694" w:history="1">
            <w:r w:rsidR="009256F7" w:rsidRPr="003B3BC8">
              <w:rPr>
                <w:rStyle w:val="a8"/>
                <w:rFonts w:ascii="Times New Roman" w:eastAsia="Times New Roman" w:hAnsi="Times New Roman" w:cs="Times New Roman"/>
                <w:noProof/>
              </w:rPr>
              <w:t>2.3.18</w:t>
            </w:r>
            <w:r w:rsidR="009256F7">
              <w:rPr>
                <w:rFonts w:eastAsiaTheme="minorEastAsia"/>
                <w:noProof/>
                <w:lang w:eastAsia="ru-RU"/>
              </w:rPr>
              <w:tab/>
            </w:r>
            <w:r w:rsidR="009256F7" w:rsidRPr="003B3BC8">
              <w:rPr>
                <w:rStyle w:val="a8"/>
                <w:rFonts w:ascii="Times New Roman" w:eastAsia="Times New Roman" w:hAnsi="Times New Roman" w:cs="Times New Roman"/>
                <w:noProof/>
              </w:rPr>
              <w:t>Бесхозяйные тепловые сети</w:t>
            </w:r>
            <w:r w:rsidR="009256F7">
              <w:rPr>
                <w:noProof/>
                <w:webHidden/>
              </w:rPr>
              <w:tab/>
            </w:r>
            <w:r w:rsidR="00FC4067">
              <w:rPr>
                <w:noProof/>
                <w:webHidden/>
              </w:rPr>
              <w:fldChar w:fldCharType="begin"/>
            </w:r>
            <w:r w:rsidR="009256F7">
              <w:rPr>
                <w:noProof/>
                <w:webHidden/>
              </w:rPr>
              <w:instrText xml:space="preserve"> PAGEREF _Toc513030694 \h </w:instrText>
            </w:r>
            <w:r w:rsidR="00FC4067">
              <w:rPr>
                <w:noProof/>
                <w:webHidden/>
              </w:rPr>
            </w:r>
            <w:r w:rsidR="00FC4067">
              <w:rPr>
                <w:noProof/>
                <w:webHidden/>
              </w:rPr>
              <w:fldChar w:fldCharType="separate"/>
            </w:r>
            <w:r w:rsidR="009256F7">
              <w:rPr>
                <w:noProof/>
                <w:webHidden/>
              </w:rPr>
              <w:t>52</w:t>
            </w:r>
            <w:r w:rsidR="00FC4067">
              <w:rPr>
                <w:noProof/>
                <w:webHidden/>
              </w:rPr>
              <w:fldChar w:fldCharType="end"/>
            </w:r>
          </w:hyperlink>
        </w:p>
        <w:p w:rsidR="009256F7" w:rsidRDefault="00696EEB">
          <w:pPr>
            <w:pStyle w:val="15"/>
            <w:tabs>
              <w:tab w:val="right" w:leader="dot" w:pos="9345"/>
            </w:tabs>
            <w:rPr>
              <w:rFonts w:eastAsiaTheme="minorEastAsia"/>
              <w:noProof/>
              <w:lang w:eastAsia="ru-RU"/>
            </w:rPr>
          </w:pPr>
          <w:hyperlink w:anchor="_Toc513030695" w:history="1">
            <w:r w:rsidR="009256F7" w:rsidRPr="003B3BC8">
              <w:rPr>
                <w:rStyle w:val="a8"/>
                <w:rFonts w:ascii="Times New Roman" w:eastAsia="Times New Roman" w:hAnsi="Times New Roman" w:cs="Times New Roman"/>
                <w:noProof/>
              </w:rPr>
              <w:t>2.4 Зоны действия источников тепловой энергии</w:t>
            </w:r>
            <w:r w:rsidR="009256F7">
              <w:rPr>
                <w:noProof/>
                <w:webHidden/>
              </w:rPr>
              <w:tab/>
            </w:r>
            <w:r w:rsidR="00FC4067">
              <w:rPr>
                <w:noProof/>
                <w:webHidden/>
              </w:rPr>
              <w:fldChar w:fldCharType="begin"/>
            </w:r>
            <w:r w:rsidR="009256F7">
              <w:rPr>
                <w:noProof/>
                <w:webHidden/>
              </w:rPr>
              <w:instrText xml:space="preserve"> PAGEREF _Toc513030695 \h </w:instrText>
            </w:r>
            <w:r w:rsidR="00FC4067">
              <w:rPr>
                <w:noProof/>
                <w:webHidden/>
              </w:rPr>
            </w:r>
            <w:r w:rsidR="00FC4067">
              <w:rPr>
                <w:noProof/>
                <w:webHidden/>
              </w:rPr>
              <w:fldChar w:fldCharType="separate"/>
            </w:r>
            <w:r w:rsidR="009256F7">
              <w:rPr>
                <w:noProof/>
                <w:webHidden/>
              </w:rPr>
              <w:t>52</w:t>
            </w:r>
            <w:r w:rsidR="00FC4067">
              <w:rPr>
                <w:noProof/>
                <w:webHidden/>
              </w:rPr>
              <w:fldChar w:fldCharType="end"/>
            </w:r>
          </w:hyperlink>
        </w:p>
        <w:p w:rsidR="009256F7" w:rsidRDefault="00696EEB">
          <w:pPr>
            <w:pStyle w:val="28"/>
            <w:tabs>
              <w:tab w:val="right" w:leader="dot" w:pos="9345"/>
            </w:tabs>
            <w:rPr>
              <w:rFonts w:eastAsiaTheme="minorEastAsia"/>
              <w:noProof/>
              <w:lang w:eastAsia="ru-RU"/>
            </w:rPr>
          </w:pPr>
          <w:hyperlink w:anchor="_Toc513030696" w:history="1">
            <w:r w:rsidR="009256F7" w:rsidRPr="003B3BC8">
              <w:rPr>
                <w:rStyle w:val="a8"/>
                <w:rFonts w:ascii="Times New Roman" w:eastAsia="Times New Roman" w:hAnsi="Times New Roman" w:cs="Times New Roman"/>
                <w:noProof/>
              </w:rPr>
              <w:t>2.4.1 Определение радиуса эффективного теплоснабжения</w:t>
            </w:r>
            <w:r w:rsidR="009256F7">
              <w:rPr>
                <w:noProof/>
                <w:webHidden/>
              </w:rPr>
              <w:tab/>
            </w:r>
            <w:r w:rsidR="00FC4067">
              <w:rPr>
                <w:noProof/>
                <w:webHidden/>
              </w:rPr>
              <w:fldChar w:fldCharType="begin"/>
            </w:r>
            <w:r w:rsidR="009256F7">
              <w:rPr>
                <w:noProof/>
                <w:webHidden/>
              </w:rPr>
              <w:instrText xml:space="preserve"> PAGEREF _Toc513030696 \h </w:instrText>
            </w:r>
            <w:r w:rsidR="00FC4067">
              <w:rPr>
                <w:noProof/>
                <w:webHidden/>
              </w:rPr>
            </w:r>
            <w:r w:rsidR="00FC4067">
              <w:rPr>
                <w:noProof/>
                <w:webHidden/>
              </w:rPr>
              <w:fldChar w:fldCharType="separate"/>
            </w:r>
            <w:r w:rsidR="009256F7">
              <w:rPr>
                <w:noProof/>
                <w:webHidden/>
              </w:rPr>
              <w:t>54</w:t>
            </w:r>
            <w:r w:rsidR="00FC4067">
              <w:rPr>
                <w:noProof/>
                <w:webHidden/>
              </w:rPr>
              <w:fldChar w:fldCharType="end"/>
            </w:r>
          </w:hyperlink>
        </w:p>
        <w:p w:rsidR="009256F7" w:rsidRDefault="00696EEB">
          <w:pPr>
            <w:pStyle w:val="15"/>
            <w:tabs>
              <w:tab w:val="right" w:leader="dot" w:pos="9345"/>
            </w:tabs>
            <w:rPr>
              <w:rFonts w:eastAsiaTheme="minorEastAsia"/>
              <w:noProof/>
              <w:lang w:eastAsia="ru-RU"/>
            </w:rPr>
          </w:pPr>
          <w:hyperlink w:anchor="_Toc513030697" w:history="1">
            <w:r w:rsidR="009256F7" w:rsidRPr="003B3BC8">
              <w:rPr>
                <w:rStyle w:val="a8"/>
                <w:rFonts w:ascii="Times New Roman" w:eastAsia="Times New Roman" w:hAnsi="Times New Roman" w:cs="Times New Roman"/>
                <w:noProof/>
              </w:rPr>
              <w:t>2.5 Тепловые нагрузки потребителей, групп потребителей в зонах действия источников тепловой энергии</w:t>
            </w:r>
            <w:r w:rsidR="009256F7">
              <w:rPr>
                <w:noProof/>
                <w:webHidden/>
              </w:rPr>
              <w:tab/>
            </w:r>
            <w:r w:rsidR="00FC4067">
              <w:rPr>
                <w:noProof/>
                <w:webHidden/>
              </w:rPr>
              <w:fldChar w:fldCharType="begin"/>
            </w:r>
            <w:r w:rsidR="009256F7">
              <w:rPr>
                <w:noProof/>
                <w:webHidden/>
              </w:rPr>
              <w:instrText xml:space="preserve"> PAGEREF _Toc513030697 \h </w:instrText>
            </w:r>
            <w:r w:rsidR="00FC4067">
              <w:rPr>
                <w:noProof/>
                <w:webHidden/>
              </w:rPr>
            </w:r>
            <w:r w:rsidR="00FC4067">
              <w:rPr>
                <w:noProof/>
                <w:webHidden/>
              </w:rPr>
              <w:fldChar w:fldCharType="separate"/>
            </w:r>
            <w:r w:rsidR="009256F7">
              <w:rPr>
                <w:noProof/>
                <w:webHidden/>
              </w:rPr>
              <w:t>63</w:t>
            </w:r>
            <w:r w:rsidR="00FC4067">
              <w:rPr>
                <w:noProof/>
                <w:webHidden/>
              </w:rPr>
              <w:fldChar w:fldCharType="end"/>
            </w:r>
          </w:hyperlink>
        </w:p>
        <w:p w:rsidR="009256F7" w:rsidRDefault="00696EEB">
          <w:pPr>
            <w:pStyle w:val="28"/>
            <w:tabs>
              <w:tab w:val="right" w:leader="dot" w:pos="9345"/>
            </w:tabs>
            <w:rPr>
              <w:rFonts w:eastAsiaTheme="minorEastAsia"/>
              <w:noProof/>
              <w:lang w:eastAsia="ru-RU"/>
            </w:rPr>
          </w:pPr>
          <w:hyperlink w:anchor="_Toc513030698" w:history="1">
            <w:r w:rsidR="009256F7" w:rsidRPr="003B3BC8">
              <w:rPr>
                <w:rStyle w:val="a8"/>
                <w:rFonts w:ascii="Times New Roman" w:eastAsia="Times New Roman" w:hAnsi="Times New Roman" w:cs="Times New Roman"/>
                <w:noProof/>
              </w:rPr>
              <w:t>2.5.1 Потребление тепловой энергии за отопительный период и за год в целом</w:t>
            </w:r>
            <w:r w:rsidR="009256F7">
              <w:rPr>
                <w:noProof/>
                <w:webHidden/>
              </w:rPr>
              <w:tab/>
            </w:r>
            <w:r w:rsidR="00FC4067">
              <w:rPr>
                <w:noProof/>
                <w:webHidden/>
              </w:rPr>
              <w:fldChar w:fldCharType="begin"/>
            </w:r>
            <w:r w:rsidR="009256F7">
              <w:rPr>
                <w:noProof/>
                <w:webHidden/>
              </w:rPr>
              <w:instrText xml:space="preserve"> PAGEREF _Toc513030698 \h </w:instrText>
            </w:r>
            <w:r w:rsidR="00FC4067">
              <w:rPr>
                <w:noProof/>
                <w:webHidden/>
              </w:rPr>
            </w:r>
            <w:r w:rsidR="00FC4067">
              <w:rPr>
                <w:noProof/>
                <w:webHidden/>
              </w:rPr>
              <w:fldChar w:fldCharType="separate"/>
            </w:r>
            <w:r w:rsidR="009256F7">
              <w:rPr>
                <w:noProof/>
                <w:webHidden/>
              </w:rPr>
              <w:t>63</w:t>
            </w:r>
            <w:r w:rsidR="00FC4067">
              <w:rPr>
                <w:noProof/>
                <w:webHidden/>
              </w:rPr>
              <w:fldChar w:fldCharType="end"/>
            </w:r>
          </w:hyperlink>
        </w:p>
        <w:p w:rsidR="009256F7" w:rsidRDefault="00696EEB">
          <w:pPr>
            <w:pStyle w:val="28"/>
            <w:tabs>
              <w:tab w:val="left" w:pos="1100"/>
              <w:tab w:val="right" w:leader="dot" w:pos="9345"/>
            </w:tabs>
            <w:rPr>
              <w:rFonts w:eastAsiaTheme="minorEastAsia"/>
              <w:noProof/>
              <w:lang w:eastAsia="ru-RU"/>
            </w:rPr>
          </w:pPr>
          <w:hyperlink w:anchor="_Toc513030699" w:history="1">
            <w:r w:rsidR="009256F7" w:rsidRPr="003B3BC8">
              <w:rPr>
                <w:rStyle w:val="a8"/>
                <w:rFonts w:ascii="Times New Roman" w:eastAsia="Times New Roman" w:hAnsi="Times New Roman" w:cs="Times New Roman"/>
                <w:noProof/>
              </w:rPr>
              <w:t>2.5.1</w:t>
            </w:r>
            <w:r w:rsidR="009256F7">
              <w:rPr>
                <w:rFonts w:eastAsiaTheme="minorEastAsia"/>
                <w:noProof/>
                <w:lang w:eastAsia="ru-RU"/>
              </w:rPr>
              <w:tab/>
            </w:r>
            <w:r w:rsidR="009256F7" w:rsidRPr="003B3BC8">
              <w:rPr>
                <w:rStyle w:val="a8"/>
                <w:rFonts w:ascii="Times New Roman" w:eastAsia="Times New Roman" w:hAnsi="Times New Roman" w:cs="Times New Roman"/>
                <w:noProof/>
              </w:rPr>
              <w:t>Описание случаев (условий) применения отопления жилых помещений в многоквартирных домах с использованием индивидуальных квартирных источников тепловой энергии</w:t>
            </w:r>
            <w:r w:rsidR="009256F7">
              <w:rPr>
                <w:noProof/>
                <w:webHidden/>
              </w:rPr>
              <w:tab/>
            </w:r>
            <w:r w:rsidR="00FC4067">
              <w:rPr>
                <w:noProof/>
                <w:webHidden/>
              </w:rPr>
              <w:fldChar w:fldCharType="begin"/>
            </w:r>
            <w:r w:rsidR="009256F7">
              <w:rPr>
                <w:noProof/>
                <w:webHidden/>
              </w:rPr>
              <w:instrText xml:space="preserve"> PAGEREF _Toc513030699 \h </w:instrText>
            </w:r>
            <w:r w:rsidR="00FC4067">
              <w:rPr>
                <w:noProof/>
                <w:webHidden/>
              </w:rPr>
            </w:r>
            <w:r w:rsidR="00FC4067">
              <w:rPr>
                <w:noProof/>
                <w:webHidden/>
              </w:rPr>
              <w:fldChar w:fldCharType="separate"/>
            </w:r>
            <w:r w:rsidR="009256F7">
              <w:rPr>
                <w:noProof/>
                <w:webHidden/>
              </w:rPr>
              <w:t>64</w:t>
            </w:r>
            <w:r w:rsidR="00FC4067">
              <w:rPr>
                <w:noProof/>
                <w:webHidden/>
              </w:rPr>
              <w:fldChar w:fldCharType="end"/>
            </w:r>
          </w:hyperlink>
        </w:p>
        <w:p w:rsidR="009256F7" w:rsidRDefault="00696EEB">
          <w:pPr>
            <w:pStyle w:val="28"/>
            <w:tabs>
              <w:tab w:val="left" w:pos="1100"/>
              <w:tab w:val="right" w:leader="dot" w:pos="9345"/>
            </w:tabs>
            <w:rPr>
              <w:rFonts w:eastAsiaTheme="minorEastAsia"/>
              <w:noProof/>
              <w:lang w:eastAsia="ru-RU"/>
            </w:rPr>
          </w:pPr>
          <w:hyperlink w:anchor="_Toc513030700" w:history="1">
            <w:r w:rsidR="009256F7" w:rsidRPr="003B3BC8">
              <w:rPr>
                <w:rStyle w:val="a8"/>
                <w:rFonts w:ascii="Times New Roman" w:eastAsia="Times New Roman" w:hAnsi="Times New Roman" w:cs="Times New Roman"/>
                <w:noProof/>
              </w:rPr>
              <w:t>2.5.2</w:t>
            </w:r>
            <w:r w:rsidR="009256F7">
              <w:rPr>
                <w:rFonts w:eastAsiaTheme="minorEastAsia"/>
                <w:noProof/>
                <w:lang w:eastAsia="ru-RU"/>
              </w:rPr>
              <w:tab/>
            </w:r>
            <w:r w:rsidR="009256F7" w:rsidRPr="003B3BC8">
              <w:rPr>
                <w:rStyle w:val="a8"/>
                <w:rFonts w:ascii="Times New Roman" w:eastAsia="Times New Roman" w:hAnsi="Times New Roman" w:cs="Times New Roman"/>
                <w:noProof/>
              </w:rPr>
              <w:t>Значения тепловых нагрузок при расчётных температурах наружного воздуха в зонах действия источника тепловой энергии</w:t>
            </w:r>
            <w:r w:rsidR="009256F7">
              <w:rPr>
                <w:noProof/>
                <w:webHidden/>
              </w:rPr>
              <w:tab/>
            </w:r>
            <w:r w:rsidR="00FC4067">
              <w:rPr>
                <w:noProof/>
                <w:webHidden/>
              </w:rPr>
              <w:fldChar w:fldCharType="begin"/>
            </w:r>
            <w:r w:rsidR="009256F7">
              <w:rPr>
                <w:noProof/>
                <w:webHidden/>
              </w:rPr>
              <w:instrText xml:space="preserve"> PAGEREF _Toc513030700 \h </w:instrText>
            </w:r>
            <w:r w:rsidR="00FC4067">
              <w:rPr>
                <w:noProof/>
                <w:webHidden/>
              </w:rPr>
            </w:r>
            <w:r w:rsidR="00FC4067">
              <w:rPr>
                <w:noProof/>
                <w:webHidden/>
              </w:rPr>
              <w:fldChar w:fldCharType="separate"/>
            </w:r>
            <w:r w:rsidR="009256F7">
              <w:rPr>
                <w:noProof/>
                <w:webHidden/>
              </w:rPr>
              <w:t>64</w:t>
            </w:r>
            <w:r w:rsidR="00FC4067">
              <w:rPr>
                <w:noProof/>
                <w:webHidden/>
              </w:rPr>
              <w:fldChar w:fldCharType="end"/>
            </w:r>
          </w:hyperlink>
        </w:p>
        <w:p w:rsidR="009256F7" w:rsidRDefault="00696EEB">
          <w:pPr>
            <w:pStyle w:val="28"/>
            <w:tabs>
              <w:tab w:val="left" w:pos="1100"/>
              <w:tab w:val="right" w:leader="dot" w:pos="9345"/>
            </w:tabs>
            <w:rPr>
              <w:rFonts w:eastAsiaTheme="minorEastAsia"/>
              <w:noProof/>
              <w:lang w:eastAsia="ru-RU"/>
            </w:rPr>
          </w:pPr>
          <w:hyperlink w:anchor="_Toc513030701" w:history="1">
            <w:r w:rsidR="009256F7" w:rsidRPr="003B3BC8">
              <w:rPr>
                <w:rStyle w:val="a8"/>
                <w:rFonts w:ascii="Times New Roman" w:eastAsia="Times New Roman" w:hAnsi="Times New Roman" w:cs="Times New Roman"/>
                <w:noProof/>
              </w:rPr>
              <w:t>2.5.3</w:t>
            </w:r>
            <w:r w:rsidR="009256F7">
              <w:rPr>
                <w:rFonts w:eastAsiaTheme="minorEastAsia"/>
                <w:noProof/>
                <w:lang w:eastAsia="ru-RU"/>
              </w:rPr>
              <w:tab/>
            </w:r>
            <w:r w:rsidR="009256F7" w:rsidRPr="003B3BC8">
              <w:rPr>
                <w:rStyle w:val="a8"/>
                <w:rFonts w:ascii="Times New Roman" w:eastAsia="Times New Roman" w:hAnsi="Times New Roman" w:cs="Times New Roman"/>
                <w:noProof/>
              </w:rPr>
              <w:t>Существующий норматив потребления тепловой энергии для населения на отопление и горячее водоснабжение</w:t>
            </w:r>
            <w:r w:rsidR="009256F7">
              <w:rPr>
                <w:noProof/>
                <w:webHidden/>
              </w:rPr>
              <w:tab/>
            </w:r>
            <w:r w:rsidR="00FC4067">
              <w:rPr>
                <w:noProof/>
                <w:webHidden/>
              </w:rPr>
              <w:fldChar w:fldCharType="begin"/>
            </w:r>
            <w:r w:rsidR="009256F7">
              <w:rPr>
                <w:noProof/>
                <w:webHidden/>
              </w:rPr>
              <w:instrText xml:space="preserve"> PAGEREF _Toc513030701 \h </w:instrText>
            </w:r>
            <w:r w:rsidR="00FC4067">
              <w:rPr>
                <w:noProof/>
                <w:webHidden/>
              </w:rPr>
            </w:r>
            <w:r w:rsidR="00FC4067">
              <w:rPr>
                <w:noProof/>
                <w:webHidden/>
              </w:rPr>
              <w:fldChar w:fldCharType="separate"/>
            </w:r>
            <w:r w:rsidR="009256F7">
              <w:rPr>
                <w:noProof/>
                <w:webHidden/>
              </w:rPr>
              <w:t>70</w:t>
            </w:r>
            <w:r w:rsidR="00FC4067">
              <w:rPr>
                <w:noProof/>
                <w:webHidden/>
              </w:rPr>
              <w:fldChar w:fldCharType="end"/>
            </w:r>
          </w:hyperlink>
        </w:p>
        <w:p w:rsidR="009256F7" w:rsidRDefault="00696EEB">
          <w:pPr>
            <w:pStyle w:val="15"/>
            <w:tabs>
              <w:tab w:val="left" w:pos="660"/>
              <w:tab w:val="right" w:leader="dot" w:pos="9345"/>
            </w:tabs>
            <w:rPr>
              <w:rFonts w:eastAsiaTheme="minorEastAsia"/>
              <w:noProof/>
              <w:lang w:eastAsia="ru-RU"/>
            </w:rPr>
          </w:pPr>
          <w:hyperlink w:anchor="_Toc513030702" w:history="1">
            <w:r w:rsidR="009256F7" w:rsidRPr="003B3BC8">
              <w:rPr>
                <w:rStyle w:val="a8"/>
                <w:rFonts w:ascii="Times New Roman" w:eastAsia="Times New Roman" w:hAnsi="Times New Roman" w:cs="Times New Roman"/>
                <w:noProof/>
              </w:rPr>
              <w:t>2.6</w:t>
            </w:r>
            <w:r w:rsidR="009256F7">
              <w:rPr>
                <w:rFonts w:eastAsiaTheme="minorEastAsia"/>
                <w:noProof/>
                <w:lang w:eastAsia="ru-RU"/>
              </w:rPr>
              <w:tab/>
            </w:r>
            <w:r w:rsidR="009256F7" w:rsidRPr="003B3BC8">
              <w:rPr>
                <w:rStyle w:val="a8"/>
                <w:rFonts w:ascii="Times New Roman" w:eastAsia="Times New Roman" w:hAnsi="Times New Roman" w:cs="Times New Roman"/>
                <w:noProof/>
              </w:rPr>
              <w:t>Балансы тепловой мощности и тепловой нагрузки в зонах действия источников тепловой энергии</w:t>
            </w:r>
            <w:r w:rsidR="009256F7">
              <w:rPr>
                <w:noProof/>
                <w:webHidden/>
              </w:rPr>
              <w:tab/>
            </w:r>
            <w:r w:rsidR="00FC4067">
              <w:rPr>
                <w:noProof/>
                <w:webHidden/>
              </w:rPr>
              <w:fldChar w:fldCharType="begin"/>
            </w:r>
            <w:r w:rsidR="009256F7">
              <w:rPr>
                <w:noProof/>
                <w:webHidden/>
              </w:rPr>
              <w:instrText xml:space="preserve"> PAGEREF _Toc513030702 \h </w:instrText>
            </w:r>
            <w:r w:rsidR="00FC4067">
              <w:rPr>
                <w:noProof/>
                <w:webHidden/>
              </w:rPr>
            </w:r>
            <w:r w:rsidR="00FC4067">
              <w:rPr>
                <w:noProof/>
                <w:webHidden/>
              </w:rPr>
              <w:fldChar w:fldCharType="separate"/>
            </w:r>
            <w:r w:rsidR="009256F7">
              <w:rPr>
                <w:noProof/>
                <w:webHidden/>
              </w:rPr>
              <w:t>70</w:t>
            </w:r>
            <w:r w:rsidR="00FC4067">
              <w:rPr>
                <w:noProof/>
                <w:webHidden/>
              </w:rPr>
              <w:fldChar w:fldCharType="end"/>
            </w:r>
          </w:hyperlink>
        </w:p>
        <w:p w:rsidR="009256F7" w:rsidRDefault="00696EEB">
          <w:pPr>
            <w:pStyle w:val="28"/>
            <w:tabs>
              <w:tab w:val="left" w:pos="1100"/>
              <w:tab w:val="right" w:leader="dot" w:pos="9345"/>
            </w:tabs>
            <w:rPr>
              <w:rFonts w:eastAsiaTheme="minorEastAsia"/>
              <w:noProof/>
              <w:lang w:eastAsia="ru-RU"/>
            </w:rPr>
          </w:pPr>
          <w:hyperlink w:anchor="_Toc513030703" w:history="1">
            <w:r w:rsidR="009256F7" w:rsidRPr="003B3BC8">
              <w:rPr>
                <w:rStyle w:val="a8"/>
                <w:rFonts w:ascii="Times New Roman" w:eastAsia="Times New Roman" w:hAnsi="Times New Roman" w:cs="Times New Roman"/>
                <w:noProof/>
              </w:rPr>
              <w:t>2.6.1</w:t>
            </w:r>
            <w:r w:rsidR="009256F7">
              <w:rPr>
                <w:rFonts w:eastAsiaTheme="minorEastAsia"/>
                <w:noProof/>
                <w:lang w:eastAsia="ru-RU"/>
              </w:rPr>
              <w:tab/>
            </w:r>
            <w:r w:rsidR="009256F7" w:rsidRPr="003B3BC8">
              <w:rPr>
                <w:rStyle w:val="a8"/>
                <w:rFonts w:ascii="Times New Roman" w:eastAsia="Times New Roman" w:hAnsi="Times New Roman" w:cs="Times New Roman"/>
                <w:noProof/>
              </w:rPr>
              <w:t>Баланс установленной, располагаемой тепловой мощности, потерь тепловой мощности в тепловых сетях и присоединённой тепловой нагрузки</w:t>
            </w:r>
            <w:r w:rsidR="009256F7">
              <w:rPr>
                <w:noProof/>
                <w:webHidden/>
              </w:rPr>
              <w:tab/>
            </w:r>
            <w:r w:rsidR="00FC4067">
              <w:rPr>
                <w:noProof/>
                <w:webHidden/>
              </w:rPr>
              <w:fldChar w:fldCharType="begin"/>
            </w:r>
            <w:r w:rsidR="009256F7">
              <w:rPr>
                <w:noProof/>
                <w:webHidden/>
              </w:rPr>
              <w:instrText xml:space="preserve"> PAGEREF _Toc513030703 \h </w:instrText>
            </w:r>
            <w:r w:rsidR="00FC4067">
              <w:rPr>
                <w:noProof/>
                <w:webHidden/>
              </w:rPr>
            </w:r>
            <w:r w:rsidR="00FC4067">
              <w:rPr>
                <w:noProof/>
                <w:webHidden/>
              </w:rPr>
              <w:fldChar w:fldCharType="separate"/>
            </w:r>
            <w:r w:rsidR="009256F7">
              <w:rPr>
                <w:noProof/>
                <w:webHidden/>
              </w:rPr>
              <w:t>70</w:t>
            </w:r>
            <w:r w:rsidR="00FC4067">
              <w:rPr>
                <w:noProof/>
                <w:webHidden/>
              </w:rPr>
              <w:fldChar w:fldCharType="end"/>
            </w:r>
          </w:hyperlink>
        </w:p>
        <w:p w:rsidR="009256F7" w:rsidRDefault="00696EEB">
          <w:pPr>
            <w:pStyle w:val="28"/>
            <w:tabs>
              <w:tab w:val="left" w:pos="1100"/>
              <w:tab w:val="right" w:leader="dot" w:pos="9345"/>
            </w:tabs>
            <w:rPr>
              <w:rFonts w:eastAsiaTheme="minorEastAsia"/>
              <w:noProof/>
              <w:lang w:eastAsia="ru-RU"/>
            </w:rPr>
          </w:pPr>
          <w:hyperlink w:anchor="_Toc513030704" w:history="1">
            <w:r w:rsidR="009256F7" w:rsidRPr="003B3BC8">
              <w:rPr>
                <w:rStyle w:val="a8"/>
                <w:rFonts w:ascii="Times New Roman" w:eastAsia="Times New Roman" w:hAnsi="Times New Roman" w:cs="Times New Roman"/>
                <w:noProof/>
              </w:rPr>
              <w:t>2.6.2</w:t>
            </w:r>
            <w:r w:rsidR="009256F7">
              <w:rPr>
                <w:rFonts w:eastAsiaTheme="minorEastAsia"/>
                <w:noProof/>
                <w:lang w:eastAsia="ru-RU"/>
              </w:rPr>
              <w:tab/>
            </w:r>
            <w:r w:rsidR="009256F7" w:rsidRPr="003B3BC8">
              <w:rPr>
                <w:rStyle w:val="a8"/>
                <w:rFonts w:ascii="Times New Roman" w:eastAsia="Times New Roman" w:hAnsi="Times New Roman" w:cs="Times New Roman"/>
                <w:noProof/>
              </w:rPr>
              <w:t>Гидравлические режимы, обеспечивающие передачу тепловой энергии от источника тепловой энергии до самого удалённого потребителя и характеризующие существующие возможности (резервы и дефициты по пропускной способности) передачи тепловой энергии от источника к потребителю</w:t>
            </w:r>
            <w:r w:rsidR="009256F7">
              <w:rPr>
                <w:noProof/>
                <w:webHidden/>
              </w:rPr>
              <w:tab/>
            </w:r>
            <w:r w:rsidR="00FC4067">
              <w:rPr>
                <w:noProof/>
                <w:webHidden/>
              </w:rPr>
              <w:fldChar w:fldCharType="begin"/>
            </w:r>
            <w:r w:rsidR="009256F7">
              <w:rPr>
                <w:noProof/>
                <w:webHidden/>
              </w:rPr>
              <w:instrText xml:space="preserve"> PAGEREF _Toc513030704 \h </w:instrText>
            </w:r>
            <w:r w:rsidR="00FC4067">
              <w:rPr>
                <w:noProof/>
                <w:webHidden/>
              </w:rPr>
            </w:r>
            <w:r w:rsidR="00FC4067">
              <w:rPr>
                <w:noProof/>
                <w:webHidden/>
              </w:rPr>
              <w:fldChar w:fldCharType="separate"/>
            </w:r>
            <w:r w:rsidR="009256F7">
              <w:rPr>
                <w:noProof/>
                <w:webHidden/>
              </w:rPr>
              <w:t>75</w:t>
            </w:r>
            <w:r w:rsidR="00FC4067">
              <w:rPr>
                <w:noProof/>
                <w:webHidden/>
              </w:rPr>
              <w:fldChar w:fldCharType="end"/>
            </w:r>
          </w:hyperlink>
        </w:p>
        <w:p w:rsidR="009256F7" w:rsidRDefault="00696EEB">
          <w:pPr>
            <w:pStyle w:val="15"/>
            <w:tabs>
              <w:tab w:val="left" w:pos="660"/>
              <w:tab w:val="right" w:leader="dot" w:pos="9345"/>
            </w:tabs>
            <w:rPr>
              <w:rFonts w:eastAsiaTheme="minorEastAsia"/>
              <w:noProof/>
              <w:lang w:eastAsia="ru-RU"/>
            </w:rPr>
          </w:pPr>
          <w:hyperlink w:anchor="_Toc513030705" w:history="1">
            <w:r w:rsidR="009256F7" w:rsidRPr="003B3BC8">
              <w:rPr>
                <w:rStyle w:val="a8"/>
                <w:rFonts w:ascii="Times New Roman" w:eastAsia="Times New Roman" w:hAnsi="Times New Roman" w:cs="Times New Roman"/>
                <w:noProof/>
              </w:rPr>
              <w:t>2.7</w:t>
            </w:r>
            <w:r w:rsidR="009256F7">
              <w:rPr>
                <w:rFonts w:eastAsiaTheme="minorEastAsia"/>
                <w:noProof/>
                <w:lang w:eastAsia="ru-RU"/>
              </w:rPr>
              <w:tab/>
            </w:r>
            <w:r w:rsidR="009256F7" w:rsidRPr="003B3BC8">
              <w:rPr>
                <w:rStyle w:val="a8"/>
                <w:rFonts w:ascii="Times New Roman" w:eastAsia="Times New Roman" w:hAnsi="Times New Roman" w:cs="Times New Roman"/>
                <w:noProof/>
              </w:rPr>
              <w:t>Балансы теплоносителя</w:t>
            </w:r>
            <w:r w:rsidR="009256F7">
              <w:rPr>
                <w:noProof/>
                <w:webHidden/>
              </w:rPr>
              <w:tab/>
            </w:r>
            <w:r w:rsidR="00FC4067">
              <w:rPr>
                <w:noProof/>
                <w:webHidden/>
              </w:rPr>
              <w:fldChar w:fldCharType="begin"/>
            </w:r>
            <w:r w:rsidR="009256F7">
              <w:rPr>
                <w:noProof/>
                <w:webHidden/>
              </w:rPr>
              <w:instrText xml:space="preserve"> PAGEREF _Toc513030705 \h </w:instrText>
            </w:r>
            <w:r w:rsidR="00FC4067">
              <w:rPr>
                <w:noProof/>
                <w:webHidden/>
              </w:rPr>
            </w:r>
            <w:r w:rsidR="00FC4067">
              <w:rPr>
                <w:noProof/>
                <w:webHidden/>
              </w:rPr>
              <w:fldChar w:fldCharType="separate"/>
            </w:r>
            <w:r w:rsidR="009256F7">
              <w:rPr>
                <w:noProof/>
                <w:webHidden/>
              </w:rPr>
              <w:t>76</w:t>
            </w:r>
            <w:r w:rsidR="00FC4067">
              <w:rPr>
                <w:noProof/>
                <w:webHidden/>
              </w:rPr>
              <w:fldChar w:fldCharType="end"/>
            </w:r>
          </w:hyperlink>
        </w:p>
        <w:p w:rsidR="009256F7" w:rsidRDefault="00696EEB">
          <w:pPr>
            <w:pStyle w:val="15"/>
            <w:tabs>
              <w:tab w:val="left" w:pos="660"/>
              <w:tab w:val="right" w:leader="dot" w:pos="9345"/>
            </w:tabs>
            <w:rPr>
              <w:rFonts w:eastAsiaTheme="minorEastAsia"/>
              <w:noProof/>
              <w:lang w:eastAsia="ru-RU"/>
            </w:rPr>
          </w:pPr>
          <w:hyperlink w:anchor="_Toc513030706" w:history="1">
            <w:r w:rsidR="009256F7" w:rsidRPr="003B3BC8">
              <w:rPr>
                <w:rStyle w:val="a8"/>
                <w:rFonts w:ascii="Times New Roman" w:eastAsia="Times New Roman" w:hAnsi="Times New Roman" w:cs="Times New Roman"/>
                <w:noProof/>
              </w:rPr>
              <w:t>2.8</w:t>
            </w:r>
            <w:r w:rsidR="009256F7">
              <w:rPr>
                <w:rFonts w:eastAsiaTheme="minorEastAsia"/>
                <w:noProof/>
                <w:lang w:eastAsia="ru-RU"/>
              </w:rPr>
              <w:tab/>
            </w:r>
            <w:r w:rsidR="009256F7" w:rsidRPr="003B3BC8">
              <w:rPr>
                <w:rStyle w:val="a8"/>
                <w:rFonts w:ascii="Times New Roman" w:eastAsia="Times New Roman" w:hAnsi="Times New Roman" w:cs="Times New Roman"/>
                <w:noProof/>
              </w:rPr>
              <w:t>Топливные балансы источников тепловой энергии и система обеспечения топливом</w:t>
            </w:r>
            <w:r w:rsidR="009256F7">
              <w:rPr>
                <w:noProof/>
                <w:webHidden/>
              </w:rPr>
              <w:tab/>
            </w:r>
            <w:r w:rsidR="00FC4067">
              <w:rPr>
                <w:noProof/>
                <w:webHidden/>
              </w:rPr>
              <w:fldChar w:fldCharType="begin"/>
            </w:r>
            <w:r w:rsidR="009256F7">
              <w:rPr>
                <w:noProof/>
                <w:webHidden/>
              </w:rPr>
              <w:instrText xml:space="preserve"> PAGEREF _Toc513030706 \h </w:instrText>
            </w:r>
            <w:r w:rsidR="00FC4067">
              <w:rPr>
                <w:noProof/>
                <w:webHidden/>
              </w:rPr>
            </w:r>
            <w:r w:rsidR="00FC4067">
              <w:rPr>
                <w:noProof/>
                <w:webHidden/>
              </w:rPr>
              <w:fldChar w:fldCharType="separate"/>
            </w:r>
            <w:r w:rsidR="009256F7">
              <w:rPr>
                <w:noProof/>
                <w:webHidden/>
              </w:rPr>
              <w:t>78</w:t>
            </w:r>
            <w:r w:rsidR="00FC4067">
              <w:rPr>
                <w:noProof/>
                <w:webHidden/>
              </w:rPr>
              <w:fldChar w:fldCharType="end"/>
            </w:r>
          </w:hyperlink>
        </w:p>
        <w:p w:rsidR="009256F7" w:rsidRDefault="00696EEB">
          <w:pPr>
            <w:pStyle w:val="15"/>
            <w:tabs>
              <w:tab w:val="left" w:pos="660"/>
              <w:tab w:val="right" w:leader="dot" w:pos="9345"/>
            </w:tabs>
            <w:rPr>
              <w:rFonts w:eastAsiaTheme="minorEastAsia"/>
              <w:noProof/>
              <w:lang w:eastAsia="ru-RU"/>
            </w:rPr>
          </w:pPr>
          <w:hyperlink w:anchor="_Toc513030707" w:history="1">
            <w:r w:rsidR="009256F7" w:rsidRPr="003B3BC8">
              <w:rPr>
                <w:rStyle w:val="a8"/>
                <w:rFonts w:ascii="Times New Roman" w:eastAsia="Times New Roman" w:hAnsi="Times New Roman" w:cs="Times New Roman"/>
                <w:noProof/>
              </w:rPr>
              <w:t>2.9</w:t>
            </w:r>
            <w:r w:rsidR="009256F7">
              <w:rPr>
                <w:rFonts w:eastAsiaTheme="minorEastAsia"/>
                <w:noProof/>
                <w:lang w:eastAsia="ru-RU"/>
              </w:rPr>
              <w:tab/>
            </w:r>
            <w:r w:rsidR="009256F7" w:rsidRPr="003B3BC8">
              <w:rPr>
                <w:rStyle w:val="a8"/>
                <w:rFonts w:ascii="Times New Roman" w:eastAsia="Times New Roman" w:hAnsi="Times New Roman" w:cs="Times New Roman"/>
                <w:noProof/>
              </w:rPr>
              <w:t>Надёжность теплоснабжения</w:t>
            </w:r>
            <w:r w:rsidR="009256F7">
              <w:rPr>
                <w:noProof/>
                <w:webHidden/>
              </w:rPr>
              <w:tab/>
            </w:r>
            <w:r w:rsidR="00FC4067">
              <w:rPr>
                <w:noProof/>
                <w:webHidden/>
              </w:rPr>
              <w:fldChar w:fldCharType="begin"/>
            </w:r>
            <w:r w:rsidR="009256F7">
              <w:rPr>
                <w:noProof/>
                <w:webHidden/>
              </w:rPr>
              <w:instrText xml:space="preserve"> PAGEREF _Toc513030707 \h </w:instrText>
            </w:r>
            <w:r w:rsidR="00FC4067">
              <w:rPr>
                <w:noProof/>
                <w:webHidden/>
              </w:rPr>
            </w:r>
            <w:r w:rsidR="00FC4067">
              <w:rPr>
                <w:noProof/>
                <w:webHidden/>
              </w:rPr>
              <w:fldChar w:fldCharType="separate"/>
            </w:r>
            <w:r w:rsidR="009256F7">
              <w:rPr>
                <w:noProof/>
                <w:webHidden/>
              </w:rPr>
              <w:t>79</w:t>
            </w:r>
            <w:r w:rsidR="00FC4067">
              <w:rPr>
                <w:noProof/>
                <w:webHidden/>
              </w:rPr>
              <w:fldChar w:fldCharType="end"/>
            </w:r>
          </w:hyperlink>
        </w:p>
        <w:p w:rsidR="009256F7" w:rsidRDefault="00696EEB">
          <w:pPr>
            <w:pStyle w:val="15"/>
            <w:tabs>
              <w:tab w:val="left" w:pos="660"/>
              <w:tab w:val="right" w:leader="dot" w:pos="9345"/>
            </w:tabs>
            <w:rPr>
              <w:rFonts w:eastAsiaTheme="minorEastAsia"/>
              <w:noProof/>
              <w:lang w:eastAsia="ru-RU"/>
            </w:rPr>
          </w:pPr>
          <w:hyperlink w:anchor="_Toc513030708" w:history="1">
            <w:r w:rsidR="009256F7" w:rsidRPr="003B3BC8">
              <w:rPr>
                <w:rStyle w:val="a8"/>
                <w:rFonts w:ascii="Times New Roman" w:eastAsia="Times New Roman" w:hAnsi="Times New Roman" w:cs="Times New Roman"/>
                <w:noProof/>
              </w:rPr>
              <w:t>2.10</w:t>
            </w:r>
            <w:r w:rsidR="009256F7">
              <w:rPr>
                <w:rFonts w:eastAsiaTheme="minorEastAsia"/>
                <w:noProof/>
                <w:lang w:eastAsia="ru-RU"/>
              </w:rPr>
              <w:tab/>
            </w:r>
            <w:r w:rsidR="009256F7" w:rsidRPr="003B3BC8">
              <w:rPr>
                <w:rStyle w:val="a8"/>
                <w:rFonts w:ascii="Times New Roman" w:eastAsia="Times New Roman" w:hAnsi="Times New Roman" w:cs="Times New Roman"/>
                <w:noProof/>
              </w:rPr>
              <w:t>Технико-экономические показатели теплоснабжающих и тепло сетевых организаций</w:t>
            </w:r>
            <w:r w:rsidR="009256F7">
              <w:rPr>
                <w:noProof/>
                <w:webHidden/>
              </w:rPr>
              <w:tab/>
            </w:r>
            <w:r w:rsidR="00FC4067">
              <w:rPr>
                <w:noProof/>
                <w:webHidden/>
              </w:rPr>
              <w:fldChar w:fldCharType="begin"/>
            </w:r>
            <w:r w:rsidR="009256F7">
              <w:rPr>
                <w:noProof/>
                <w:webHidden/>
              </w:rPr>
              <w:instrText xml:space="preserve"> PAGEREF _Toc513030708 \h </w:instrText>
            </w:r>
            <w:r w:rsidR="00FC4067">
              <w:rPr>
                <w:noProof/>
                <w:webHidden/>
              </w:rPr>
            </w:r>
            <w:r w:rsidR="00FC4067">
              <w:rPr>
                <w:noProof/>
                <w:webHidden/>
              </w:rPr>
              <w:fldChar w:fldCharType="separate"/>
            </w:r>
            <w:r w:rsidR="009256F7">
              <w:rPr>
                <w:noProof/>
                <w:webHidden/>
              </w:rPr>
              <w:t>86</w:t>
            </w:r>
            <w:r w:rsidR="00FC4067">
              <w:rPr>
                <w:noProof/>
                <w:webHidden/>
              </w:rPr>
              <w:fldChar w:fldCharType="end"/>
            </w:r>
          </w:hyperlink>
        </w:p>
        <w:p w:rsidR="009256F7" w:rsidRDefault="00696EEB">
          <w:pPr>
            <w:pStyle w:val="15"/>
            <w:tabs>
              <w:tab w:val="left" w:pos="660"/>
              <w:tab w:val="right" w:leader="dot" w:pos="9345"/>
            </w:tabs>
            <w:rPr>
              <w:rFonts w:eastAsiaTheme="minorEastAsia"/>
              <w:noProof/>
              <w:lang w:eastAsia="ru-RU"/>
            </w:rPr>
          </w:pPr>
          <w:hyperlink w:anchor="_Toc513030709" w:history="1">
            <w:r w:rsidR="009256F7" w:rsidRPr="003B3BC8">
              <w:rPr>
                <w:rStyle w:val="a8"/>
                <w:rFonts w:ascii="Times New Roman" w:eastAsia="Times New Roman" w:hAnsi="Times New Roman" w:cs="Times New Roman"/>
                <w:noProof/>
              </w:rPr>
              <w:t>2.11</w:t>
            </w:r>
            <w:r w:rsidR="009256F7">
              <w:rPr>
                <w:rFonts w:eastAsiaTheme="minorEastAsia"/>
                <w:noProof/>
                <w:lang w:eastAsia="ru-RU"/>
              </w:rPr>
              <w:tab/>
            </w:r>
            <w:r w:rsidR="009256F7" w:rsidRPr="003B3BC8">
              <w:rPr>
                <w:rStyle w:val="a8"/>
                <w:rFonts w:ascii="Times New Roman" w:eastAsia="Times New Roman" w:hAnsi="Times New Roman" w:cs="Times New Roman"/>
                <w:noProof/>
              </w:rPr>
              <w:t>Цены (тарифы) в сфере теплоснабжения</w:t>
            </w:r>
            <w:r w:rsidR="009256F7">
              <w:rPr>
                <w:noProof/>
                <w:webHidden/>
              </w:rPr>
              <w:tab/>
            </w:r>
            <w:r w:rsidR="00FC4067">
              <w:rPr>
                <w:noProof/>
                <w:webHidden/>
              </w:rPr>
              <w:fldChar w:fldCharType="begin"/>
            </w:r>
            <w:r w:rsidR="009256F7">
              <w:rPr>
                <w:noProof/>
                <w:webHidden/>
              </w:rPr>
              <w:instrText xml:space="preserve"> PAGEREF _Toc513030709 \h </w:instrText>
            </w:r>
            <w:r w:rsidR="00FC4067">
              <w:rPr>
                <w:noProof/>
                <w:webHidden/>
              </w:rPr>
            </w:r>
            <w:r w:rsidR="00FC4067">
              <w:rPr>
                <w:noProof/>
                <w:webHidden/>
              </w:rPr>
              <w:fldChar w:fldCharType="separate"/>
            </w:r>
            <w:r w:rsidR="009256F7">
              <w:rPr>
                <w:noProof/>
                <w:webHidden/>
              </w:rPr>
              <w:t>88</w:t>
            </w:r>
            <w:r w:rsidR="00FC4067">
              <w:rPr>
                <w:noProof/>
                <w:webHidden/>
              </w:rPr>
              <w:fldChar w:fldCharType="end"/>
            </w:r>
          </w:hyperlink>
        </w:p>
        <w:p w:rsidR="009256F7" w:rsidRDefault="00696EEB">
          <w:pPr>
            <w:pStyle w:val="15"/>
            <w:tabs>
              <w:tab w:val="right" w:leader="dot" w:pos="9345"/>
            </w:tabs>
            <w:rPr>
              <w:rFonts w:eastAsiaTheme="minorEastAsia"/>
              <w:noProof/>
              <w:lang w:eastAsia="ru-RU"/>
            </w:rPr>
          </w:pPr>
          <w:hyperlink w:anchor="_Toc513030710" w:history="1">
            <w:r w:rsidR="009256F7" w:rsidRPr="003B3BC8">
              <w:rPr>
                <w:rStyle w:val="a8"/>
                <w:rFonts w:ascii="Times New Roman" w:eastAsia="Times New Roman" w:hAnsi="Times New Roman" w:cs="Times New Roman"/>
                <w:noProof/>
              </w:rPr>
              <w:t>2.12 Описание существующих технических и технологических проблем в системах теплоснабжения поселения</w:t>
            </w:r>
            <w:r w:rsidR="009256F7">
              <w:rPr>
                <w:noProof/>
                <w:webHidden/>
              </w:rPr>
              <w:tab/>
            </w:r>
            <w:r w:rsidR="00FC4067">
              <w:rPr>
                <w:noProof/>
                <w:webHidden/>
              </w:rPr>
              <w:fldChar w:fldCharType="begin"/>
            </w:r>
            <w:r w:rsidR="009256F7">
              <w:rPr>
                <w:noProof/>
                <w:webHidden/>
              </w:rPr>
              <w:instrText xml:space="preserve"> PAGEREF _Toc513030710 \h </w:instrText>
            </w:r>
            <w:r w:rsidR="00FC4067">
              <w:rPr>
                <w:noProof/>
                <w:webHidden/>
              </w:rPr>
            </w:r>
            <w:r w:rsidR="00FC4067">
              <w:rPr>
                <w:noProof/>
                <w:webHidden/>
              </w:rPr>
              <w:fldChar w:fldCharType="separate"/>
            </w:r>
            <w:r w:rsidR="009256F7">
              <w:rPr>
                <w:noProof/>
                <w:webHidden/>
              </w:rPr>
              <w:t>90</w:t>
            </w:r>
            <w:r w:rsidR="00FC4067">
              <w:rPr>
                <w:noProof/>
                <w:webHidden/>
              </w:rPr>
              <w:fldChar w:fldCharType="end"/>
            </w:r>
          </w:hyperlink>
        </w:p>
        <w:p w:rsidR="009256F7" w:rsidRDefault="00696EEB">
          <w:pPr>
            <w:pStyle w:val="15"/>
            <w:tabs>
              <w:tab w:val="left" w:pos="440"/>
              <w:tab w:val="right" w:leader="dot" w:pos="9345"/>
            </w:tabs>
            <w:rPr>
              <w:rFonts w:eastAsiaTheme="minorEastAsia"/>
              <w:noProof/>
              <w:lang w:eastAsia="ru-RU"/>
            </w:rPr>
          </w:pPr>
          <w:hyperlink w:anchor="_Toc513030711" w:history="1">
            <w:r w:rsidR="009256F7" w:rsidRPr="003B3BC8">
              <w:rPr>
                <w:rStyle w:val="a8"/>
                <w:rFonts w:ascii="Times New Roman" w:eastAsia="Times New Roman" w:hAnsi="Times New Roman" w:cs="Times New Roman"/>
                <w:b/>
                <w:noProof/>
              </w:rPr>
              <w:t>3</w:t>
            </w:r>
            <w:r w:rsidR="009256F7">
              <w:rPr>
                <w:rFonts w:eastAsiaTheme="minorEastAsia"/>
                <w:noProof/>
                <w:lang w:eastAsia="ru-RU"/>
              </w:rPr>
              <w:tab/>
            </w:r>
            <w:r w:rsidR="009256F7" w:rsidRPr="003B3BC8">
              <w:rPr>
                <w:rStyle w:val="a8"/>
                <w:rFonts w:ascii="Times New Roman" w:eastAsia="Times New Roman" w:hAnsi="Times New Roman" w:cs="Times New Roman"/>
                <w:b/>
                <w:noProof/>
              </w:rPr>
              <w:t>Глава 2 Перспективное потребление тепловой энергии на цели теплоснабжения</w:t>
            </w:r>
            <w:r w:rsidR="009256F7">
              <w:rPr>
                <w:noProof/>
                <w:webHidden/>
              </w:rPr>
              <w:tab/>
            </w:r>
            <w:r w:rsidR="00FC4067">
              <w:rPr>
                <w:noProof/>
                <w:webHidden/>
              </w:rPr>
              <w:fldChar w:fldCharType="begin"/>
            </w:r>
            <w:r w:rsidR="009256F7">
              <w:rPr>
                <w:noProof/>
                <w:webHidden/>
              </w:rPr>
              <w:instrText xml:space="preserve"> PAGEREF _Toc513030711 \h </w:instrText>
            </w:r>
            <w:r w:rsidR="00FC4067">
              <w:rPr>
                <w:noProof/>
                <w:webHidden/>
              </w:rPr>
            </w:r>
            <w:r w:rsidR="00FC4067">
              <w:rPr>
                <w:noProof/>
                <w:webHidden/>
              </w:rPr>
              <w:fldChar w:fldCharType="separate"/>
            </w:r>
            <w:r w:rsidR="009256F7">
              <w:rPr>
                <w:noProof/>
                <w:webHidden/>
              </w:rPr>
              <w:t>93</w:t>
            </w:r>
            <w:r w:rsidR="00FC4067">
              <w:rPr>
                <w:noProof/>
                <w:webHidden/>
              </w:rPr>
              <w:fldChar w:fldCharType="end"/>
            </w:r>
          </w:hyperlink>
        </w:p>
        <w:p w:rsidR="009256F7" w:rsidRDefault="00696EEB">
          <w:pPr>
            <w:pStyle w:val="28"/>
            <w:tabs>
              <w:tab w:val="left" w:pos="880"/>
              <w:tab w:val="right" w:leader="dot" w:pos="9345"/>
            </w:tabs>
            <w:rPr>
              <w:rFonts w:eastAsiaTheme="minorEastAsia"/>
              <w:noProof/>
              <w:lang w:eastAsia="ru-RU"/>
            </w:rPr>
          </w:pPr>
          <w:hyperlink w:anchor="_Toc513030712" w:history="1">
            <w:r w:rsidR="009256F7" w:rsidRPr="003B3BC8">
              <w:rPr>
                <w:rStyle w:val="a8"/>
                <w:rFonts w:ascii="Times New Roman" w:eastAsia="Times New Roman" w:hAnsi="Times New Roman" w:cs="Times New Roman"/>
                <w:noProof/>
              </w:rPr>
              <w:t>3.1</w:t>
            </w:r>
            <w:r w:rsidR="009256F7">
              <w:rPr>
                <w:rFonts w:eastAsiaTheme="minorEastAsia"/>
                <w:noProof/>
                <w:lang w:eastAsia="ru-RU"/>
              </w:rPr>
              <w:tab/>
            </w:r>
            <w:r w:rsidR="009256F7" w:rsidRPr="003B3BC8">
              <w:rPr>
                <w:rStyle w:val="a8"/>
                <w:rFonts w:ascii="Times New Roman" w:eastAsia="Times New Roman" w:hAnsi="Times New Roman" w:cs="Times New Roman"/>
                <w:noProof/>
              </w:rPr>
              <w:t>Данные базового уровня потребления тепла на цели теплоснабжения</w:t>
            </w:r>
            <w:r w:rsidR="009256F7">
              <w:rPr>
                <w:noProof/>
                <w:webHidden/>
              </w:rPr>
              <w:tab/>
            </w:r>
            <w:r w:rsidR="00FC4067">
              <w:rPr>
                <w:noProof/>
                <w:webHidden/>
              </w:rPr>
              <w:fldChar w:fldCharType="begin"/>
            </w:r>
            <w:r w:rsidR="009256F7">
              <w:rPr>
                <w:noProof/>
                <w:webHidden/>
              </w:rPr>
              <w:instrText xml:space="preserve"> PAGEREF _Toc513030712 \h </w:instrText>
            </w:r>
            <w:r w:rsidR="00FC4067">
              <w:rPr>
                <w:noProof/>
                <w:webHidden/>
              </w:rPr>
            </w:r>
            <w:r w:rsidR="00FC4067">
              <w:rPr>
                <w:noProof/>
                <w:webHidden/>
              </w:rPr>
              <w:fldChar w:fldCharType="separate"/>
            </w:r>
            <w:r w:rsidR="009256F7">
              <w:rPr>
                <w:noProof/>
                <w:webHidden/>
              </w:rPr>
              <w:t>93</w:t>
            </w:r>
            <w:r w:rsidR="00FC4067">
              <w:rPr>
                <w:noProof/>
                <w:webHidden/>
              </w:rPr>
              <w:fldChar w:fldCharType="end"/>
            </w:r>
          </w:hyperlink>
        </w:p>
        <w:p w:rsidR="009256F7" w:rsidRDefault="00696EEB">
          <w:pPr>
            <w:pStyle w:val="28"/>
            <w:tabs>
              <w:tab w:val="left" w:pos="880"/>
              <w:tab w:val="right" w:leader="dot" w:pos="9345"/>
            </w:tabs>
            <w:rPr>
              <w:rFonts w:eastAsiaTheme="minorEastAsia"/>
              <w:noProof/>
              <w:lang w:eastAsia="ru-RU"/>
            </w:rPr>
          </w:pPr>
          <w:hyperlink w:anchor="_Toc513030713" w:history="1">
            <w:r w:rsidR="009256F7" w:rsidRPr="003B3BC8">
              <w:rPr>
                <w:rStyle w:val="a8"/>
                <w:rFonts w:ascii="Times New Roman" w:eastAsia="Times New Roman" w:hAnsi="Times New Roman" w:cs="Times New Roman"/>
                <w:noProof/>
              </w:rPr>
              <w:t>3.2</w:t>
            </w:r>
            <w:r w:rsidR="009256F7">
              <w:rPr>
                <w:rFonts w:eastAsiaTheme="minorEastAsia"/>
                <w:noProof/>
                <w:lang w:eastAsia="ru-RU"/>
              </w:rPr>
              <w:tab/>
            </w:r>
            <w:r w:rsidR="009256F7" w:rsidRPr="003B3BC8">
              <w:rPr>
                <w:rStyle w:val="a8"/>
                <w:rFonts w:ascii="Times New Roman" w:eastAsia="Times New Roman" w:hAnsi="Times New Roman" w:cs="Times New Roman"/>
                <w:noProof/>
              </w:rPr>
              <w:t>Прогноз приростов на каждом этапе площади строительных фондов на период до 2030 года с разделением объектов строительства на многоквартирные дома, жилые дома, общественные здания</w:t>
            </w:r>
            <w:r w:rsidR="009256F7">
              <w:rPr>
                <w:noProof/>
                <w:webHidden/>
              </w:rPr>
              <w:tab/>
            </w:r>
            <w:r w:rsidR="00FC4067">
              <w:rPr>
                <w:noProof/>
                <w:webHidden/>
              </w:rPr>
              <w:fldChar w:fldCharType="begin"/>
            </w:r>
            <w:r w:rsidR="009256F7">
              <w:rPr>
                <w:noProof/>
                <w:webHidden/>
              </w:rPr>
              <w:instrText xml:space="preserve"> PAGEREF _Toc513030713 \h </w:instrText>
            </w:r>
            <w:r w:rsidR="00FC4067">
              <w:rPr>
                <w:noProof/>
                <w:webHidden/>
              </w:rPr>
            </w:r>
            <w:r w:rsidR="00FC4067">
              <w:rPr>
                <w:noProof/>
                <w:webHidden/>
              </w:rPr>
              <w:fldChar w:fldCharType="separate"/>
            </w:r>
            <w:r w:rsidR="009256F7">
              <w:rPr>
                <w:noProof/>
                <w:webHidden/>
              </w:rPr>
              <w:t>94</w:t>
            </w:r>
            <w:r w:rsidR="00FC4067">
              <w:rPr>
                <w:noProof/>
                <w:webHidden/>
              </w:rPr>
              <w:fldChar w:fldCharType="end"/>
            </w:r>
          </w:hyperlink>
        </w:p>
        <w:p w:rsidR="009256F7" w:rsidRDefault="00696EEB">
          <w:pPr>
            <w:pStyle w:val="15"/>
            <w:tabs>
              <w:tab w:val="left" w:pos="440"/>
              <w:tab w:val="right" w:leader="dot" w:pos="9345"/>
            </w:tabs>
            <w:rPr>
              <w:rFonts w:eastAsiaTheme="minorEastAsia"/>
              <w:noProof/>
              <w:lang w:eastAsia="ru-RU"/>
            </w:rPr>
          </w:pPr>
          <w:hyperlink w:anchor="_Toc513030714" w:history="1">
            <w:r w:rsidR="009256F7" w:rsidRPr="003B3BC8">
              <w:rPr>
                <w:rStyle w:val="a8"/>
                <w:noProof/>
              </w:rPr>
              <w:t>4</w:t>
            </w:r>
            <w:r w:rsidR="009256F7">
              <w:rPr>
                <w:rFonts w:eastAsiaTheme="minorEastAsia"/>
                <w:noProof/>
                <w:lang w:eastAsia="ru-RU"/>
              </w:rPr>
              <w:tab/>
            </w:r>
            <w:r w:rsidR="009256F7" w:rsidRPr="003B3BC8">
              <w:rPr>
                <w:rStyle w:val="a8"/>
                <w:noProof/>
              </w:rPr>
              <w:t>Глава 3 Перспективные балансы тепловой мощности источников тепловой энергии и тепловой нагрузки</w:t>
            </w:r>
            <w:r w:rsidR="009256F7">
              <w:rPr>
                <w:noProof/>
                <w:webHidden/>
              </w:rPr>
              <w:tab/>
            </w:r>
            <w:r w:rsidR="00FC4067">
              <w:rPr>
                <w:noProof/>
                <w:webHidden/>
              </w:rPr>
              <w:fldChar w:fldCharType="begin"/>
            </w:r>
            <w:r w:rsidR="009256F7">
              <w:rPr>
                <w:noProof/>
                <w:webHidden/>
              </w:rPr>
              <w:instrText xml:space="preserve"> PAGEREF _Toc513030714 \h </w:instrText>
            </w:r>
            <w:r w:rsidR="00FC4067">
              <w:rPr>
                <w:noProof/>
                <w:webHidden/>
              </w:rPr>
            </w:r>
            <w:r w:rsidR="00FC4067">
              <w:rPr>
                <w:noProof/>
                <w:webHidden/>
              </w:rPr>
              <w:fldChar w:fldCharType="separate"/>
            </w:r>
            <w:r w:rsidR="009256F7">
              <w:rPr>
                <w:noProof/>
                <w:webHidden/>
              </w:rPr>
              <w:t>96</w:t>
            </w:r>
            <w:r w:rsidR="00FC4067">
              <w:rPr>
                <w:noProof/>
                <w:webHidden/>
              </w:rPr>
              <w:fldChar w:fldCharType="end"/>
            </w:r>
          </w:hyperlink>
        </w:p>
        <w:p w:rsidR="009256F7" w:rsidRDefault="00696EEB">
          <w:pPr>
            <w:pStyle w:val="15"/>
            <w:tabs>
              <w:tab w:val="left" w:pos="440"/>
              <w:tab w:val="right" w:leader="dot" w:pos="9345"/>
            </w:tabs>
            <w:rPr>
              <w:rFonts w:eastAsiaTheme="minorEastAsia"/>
              <w:noProof/>
              <w:lang w:eastAsia="ru-RU"/>
            </w:rPr>
          </w:pPr>
          <w:hyperlink w:anchor="_Toc513030715" w:history="1">
            <w:r w:rsidR="009256F7" w:rsidRPr="003B3BC8">
              <w:rPr>
                <w:rStyle w:val="a8"/>
                <w:noProof/>
              </w:rPr>
              <w:t>5</w:t>
            </w:r>
            <w:r w:rsidR="009256F7">
              <w:rPr>
                <w:rFonts w:eastAsiaTheme="minorEastAsia"/>
                <w:noProof/>
                <w:lang w:eastAsia="ru-RU"/>
              </w:rPr>
              <w:tab/>
            </w:r>
            <w:r w:rsidR="009256F7" w:rsidRPr="003B3BC8">
              <w:rPr>
                <w:rStyle w:val="a8"/>
                <w:noProof/>
              </w:rPr>
              <w:t>Глава 4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 в том числе в аварийных режимах</w:t>
            </w:r>
            <w:r w:rsidR="009256F7">
              <w:rPr>
                <w:noProof/>
                <w:webHidden/>
              </w:rPr>
              <w:tab/>
            </w:r>
            <w:r w:rsidR="00FC4067">
              <w:rPr>
                <w:noProof/>
                <w:webHidden/>
              </w:rPr>
              <w:fldChar w:fldCharType="begin"/>
            </w:r>
            <w:r w:rsidR="009256F7">
              <w:rPr>
                <w:noProof/>
                <w:webHidden/>
              </w:rPr>
              <w:instrText xml:space="preserve"> PAGEREF _Toc513030715 \h </w:instrText>
            </w:r>
            <w:r w:rsidR="00FC4067">
              <w:rPr>
                <w:noProof/>
                <w:webHidden/>
              </w:rPr>
            </w:r>
            <w:r w:rsidR="00FC4067">
              <w:rPr>
                <w:noProof/>
                <w:webHidden/>
              </w:rPr>
              <w:fldChar w:fldCharType="separate"/>
            </w:r>
            <w:r w:rsidR="009256F7">
              <w:rPr>
                <w:noProof/>
                <w:webHidden/>
              </w:rPr>
              <w:t>99</w:t>
            </w:r>
            <w:r w:rsidR="00FC4067">
              <w:rPr>
                <w:noProof/>
                <w:webHidden/>
              </w:rPr>
              <w:fldChar w:fldCharType="end"/>
            </w:r>
          </w:hyperlink>
        </w:p>
        <w:p w:rsidR="009256F7" w:rsidRDefault="00696EEB">
          <w:pPr>
            <w:pStyle w:val="28"/>
            <w:tabs>
              <w:tab w:val="right" w:leader="dot" w:pos="9345"/>
            </w:tabs>
            <w:rPr>
              <w:rFonts w:eastAsiaTheme="minorEastAsia"/>
              <w:noProof/>
              <w:lang w:eastAsia="ru-RU"/>
            </w:rPr>
          </w:pPr>
          <w:hyperlink w:anchor="_Toc513030716" w:history="1">
            <w:r w:rsidR="009256F7" w:rsidRPr="003B3BC8">
              <w:rPr>
                <w:rStyle w:val="a8"/>
                <w:rFonts w:ascii="Times New Roman" w:eastAsia="Times New Roman" w:hAnsi="Times New Roman" w:cs="Times New Roman"/>
                <w:noProof/>
              </w:rPr>
              <w:t>5.1 Определение нормативов технологических потерь и затрат теплоносителей</w:t>
            </w:r>
            <w:r w:rsidR="009256F7">
              <w:rPr>
                <w:noProof/>
                <w:webHidden/>
              </w:rPr>
              <w:tab/>
            </w:r>
            <w:r w:rsidR="00FC4067">
              <w:rPr>
                <w:noProof/>
                <w:webHidden/>
              </w:rPr>
              <w:fldChar w:fldCharType="begin"/>
            </w:r>
            <w:r w:rsidR="009256F7">
              <w:rPr>
                <w:noProof/>
                <w:webHidden/>
              </w:rPr>
              <w:instrText xml:space="preserve"> PAGEREF _Toc513030716 \h </w:instrText>
            </w:r>
            <w:r w:rsidR="00FC4067">
              <w:rPr>
                <w:noProof/>
                <w:webHidden/>
              </w:rPr>
            </w:r>
            <w:r w:rsidR="00FC4067">
              <w:rPr>
                <w:noProof/>
                <w:webHidden/>
              </w:rPr>
              <w:fldChar w:fldCharType="separate"/>
            </w:r>
            <w:r w:rsidR="009256F7">
              <w:rPr>
                <w:noProof/>
                <w:webHidden/>
              </w:rPr>
              <w:t>99</w:t>
            </w:r>
            <w:r w:rsidR="00FC4067">
              <w:rPr>
                <w:noProof/>
                <w:webHidden/>
              </w:rPr>
              <w:fldChar w:fldCharType="end"/>
            </w:r>
          </w:hyperlink>
        </w:p>
        <w:p w:rsidR="009256F7" w:rsidRDefault="00696EEB">
          <w:pPr>
            <w:pStyle w:val="15"/>
            <w:tabs>
              <w:tab w:val="left" w:pos="440"/>
              <w:tab w:val="right" w:leader="dot" w:pos="9345"/>
            </w:tabs>
            <w:rPr>
              <w:rFonts w:eastAsiaTheme="minorEastAsia"/>
              <w:noProof/>
              <w:lang w:eastAsia="ru-RU"/>
            </w:rPr>
          </w:pPr>
          <w:hyperlink w:anchor="_Toc513030717" w:history="1">
            <w:r w:rsidR="009256F7" w:rsidRPr="003B3BC8">
              <w:rPr>
                <w:rStyle w:val="a8"/>
                <w:noProof/>
              </w:rPr>
              <w:t>6</w:t>
            </w:r>
            <w:r w:rsidR="009256F7">
              <w:rPr>
                <w:rFonts w:eastAsiaTheme="minorEastAsia"/>
                <w:noProof/>
                <w:lang w:eastAsia="ru-RU"/>
              </w:rPr>
              <w:tab/>
            </w:r>
            <w:r w:rsidR="009256F7" w:rsidRPr="003B3BC8">
              <w:rPr>
                <w:rStyle w:val="a8"/>
                <w:noProof/>
              </w:rPr>
              <w:t>Глава 5 Предложения по строительству, реконструкции и техническому перевооружению источников тепловой энергии</w:t>
            </w:r>
            <w:r w:rsidR="009256F7">
              <w:rPr>
                <w:noProof/>
                <w:webHidden/>
              </w:rPr>
              <w:tab/>
            </w:r>
            <w:r w:rsidR="00FC4067">
              <w:rPr>
                <w:noProof/>
                <w:webHidden/>
              </w:rPr>
              <w:fldChar w:fldCharType="begin"/>
            </w:r>
            <w:r w:rsidR="009256F7">
              <w:rPr>
                <w:noProof/>
                <w:webHidden/>
              </w:rPr>
              <w:instrText xml:space="preserve"> PAGEREF _Toc513030717 \h </w:instrText>
            </w:r>
            <w:r w:rsidR="00FC4067">
              <w:rPr>
                <w:noProof/>
                <w:webHidden/>
              </w:rPr>
            </w:r>
            <w:r w:rsidR="00FC4067">
              <w:rPr>
                <w:noProof/>
                <w:webHidden/>
              </w:rPr>
              <w:fldChar w:fldCharType="separate"/>
            </w:r>
            <w:r w:rsidR="009256F7">
              <w:rPr>
                <w:noProof/>
                <w:webHidden/>
              </w:rPr>
              <w:t>101</w:t>
            </w:r>
            <w:r w:rsidR="00FC4067">
              <w:rPr>
                <w:noProof/>
                <w:webHidden/>
              </w:rPr>
              <w:fldChar w:fldCharType="end"/>
            </w:r>
          </w:hyperlink>
        </w:p>
        <w:p w:rsidR="009256F7" w:rsidRDefault="00696EEB">
          <w:pPr>
            <w:pStyle w:val="28"/>
            <w:tabs>
              <w:tab w:val="right" w:leader="dot" w:pos="9345"/>
            </w:tabs>
            <w:rPr>
              <w:rFonts w:eastAsiaTheme="minorEastAsia"/>
              <w:noProof/>
              <w:lang w:eastAsia="ru-RU"/>
            </w:rPr>
          </w:pPr>
          <w:hyperlink w:anchor="_Toc513030718" w:history="1">
            <w:r w:rsidR="009256F7" w:rsidRPr="003B3BC8">
              <w:rPr>
                <w:rStyle w:val="a8"/>
                <w:rFonts w:ascii="Times New Roman" w:eastAsia="Times New Roman" w:hAnsi="Times New Roman" w:cs="Times New Roman"/>
                <w:noProof/>
              </w:rPr>
              <w:t>6.1 Определение условий организации централизованного теплоснабжения, индивидуального теплоснабжения, а также поквартирного отопления</w:t>
            </w:r>
            <w:r w:rsidR="009256F7">
              <w:rPr>
                <w:noProof/>
                <w:webHidden/>
              </w:rPr>
              <w:tab/>
            </w:r>
            <w:r w:rsidR="00FC4067">
              <w:rPr>
                <w:noProof/>
                <w:webHidden/>
              </w:rPr>
              <w:fldChar w:fldCharType="begin"/>
            </w:r>
            <w:r w:rsidR="009256F7">
              <w:rPr>
                <w:noProof/>
                <w:webHidden/>
              </w:rPr>
              <w:instrText xml:space="preserve"> PAGEREF _Toc513030718 \h </w:instrText>
            </w:r>
            <w:r w:rsidR="00FC4067">
              <w:rPr>
                <w:noProof/>
                <w:webHidden/>
              </w:rPr>
            </w:r>
            <w:r w:rsidR="00FC4067">
              <w:rPr>
                <w:noProof/>
                <w:webHidden/>
              </w:rPr>
              <w:fldChar w:fldCharType="separate"/>
            </w:r>
            <w:r w:rsidR="009256F7">
              <w:rPr>
                <w:noProof/>
                <w:webHidden/>
              </w:rPr>
              <w:t>101</w:t>
            </w:r>
            <w:r w:rsidR="00FC4067">
              <w:rPr>
                <w:noProof/>
                <w:webHidden/>
              </w:rPr>
              <w:fldChar w:fldCharType="end"/>
            </w:r>
          </w:hyperlink>
        </w:p>
        <w:p w:rsidR="009256F7" w:rsidRDefault="00696EEB">
          <w:pPr>
            <w:pStyle w:val="28"/>
            <w:tabs>
              <w:tab w:val="right" w:leader="dot" w:pos="9345"/>
            </w:tabs>
            <w:rPr>
              <w:rFonts w:eastAsiaTheme="minorEastAsia"/>
              <w:noProof/>
              <w:lang w:eastAsia="ru-RU"/>
            </w:rPr>
          </w:pPr>
          <w:hyperlink w:anchor="_Toc513030719" w:history="1">
            <w:r w:rsidR="009256F7" w:rsidRPr="003B3BC8">
              <w:rPr>
                <w:rStyle w:val="a8"/>
                <w:rFonts w:ascii="Times New Roman" w:eastAsia="Times New Roman" w:hAnsi="Times New Roman" w:cs="Times New Roman"/>
                <w:noProof/>
              </w:rPr>
              <w:t>6.2 Обоснование предлагаемых для строительства источников тепловой энергии с комбинированной выработкой тепловой и электрической энергии для обеспечения перспективных тепловых нагрузок</w:t>
            </w:r>
            <w:r w:rsidR="009256F7">
              <w:rPr>
                <w:noProof/>
                <w:webHidden/>
              </w:rPr>
              <w:tab/>
            </w:r>
            <w:r w:rsidR="00FC4067">
              <w:rPr>
                <w:noProof/>
                <w:webHidden/>
              </w:rPr>
              <w:fldChar w:fldCharType="begin"/>
            </w:r>
            <w:r w:rsidR="009256F7">
              <w:rPr>
                <w:noProof/>
                <w:webHidden/>
              </w:rPr>
              <w:instrText xml:space="preserve"> PAGEREF _Toc513030719 \h </w:instrText>
            </w:r>
            <w:r w:rsidR="00FC4067">
              <w:rPr>
                <w:noProof/>
                <w:webHidden/>
              </w:rPr>
            </w:r>
            <w:r w:rsidR="00FC4067">
              <w:rPr>
                <w:noProof/>
                <w:webHidden/>
              </w:rPr>
              <w:fldChar w:fldCharType="separate"/>
            </w:r>
            <w:r w:rsidR="009256F7">
              <w:rPr>
                <w:noProof/>
                <w:webHidden/>
              </w:rPr>
              <w:t>106</w:t>
            </w:r>
            <w:r w:rsidR="00FC4067">
              <w:rPr>
                <w:noProof/>
                <w:webHidden/>
              </w:rPr>
              <w:fldChar w:fldCharType="end"/>
            </w:r>
          </w:hyperlink>
        </w:p>
        <w:p w:rsidR="009256F7" w:rsidRDefault="00696EEB">
          <w:pPr>
            <w:pStyle w:val="28"/>
            <w:tabs>
              <w:tab w:val="left" w:pos="880"/>
              <w:tab w:val="right" w:leader="dot" w:pos="9345"/>
            </w:tabs>
            <w:rPr>
              <w:rFonts w:eastAsiaTheme="minorEastAsia"/>
              <w:noProof/>
              <w:lang w:eastAsia="ru-RU"/>
            </w:rPr>
          </w:pPr>
          <w:hyperlink w:anchor="_Toc513030720" w:history="1">
            <w:r w:rsidR="009256F7" w:rsidRPr="003B3BC8">
              <w:rPr>
                <w:rStyle w:val="a8"/>
                <w:rFonts w:ascii="Times New Roman" w:eastAsia="Times New Roman" w:hAnsi="Times New Roman" w:cs="Times New Roman"/>
                <w:noProof/>
              </w:rPr>
              <w:t>6.3</w:t>
            </w:r>
            <w:r w:rsidR="009256F7">
              <w:rPr>
                <w:rFonts w:eastAsiaTheme="minorEastAsia"/>
                <w:noProof/>
                <w:lang w:eastAsia="ru-RU"/>
              </w:rPr>
              <w:tab/>
            </w:r>
            <w:r w:rsidR="009256F7" w:rsidRPr="003B3BC8">
              <w:rPr>
                <w:rStyle w:val="a8"/>
                <w:rFonts w:ascii="Times New Roman" w:eastAsia="Times New Roman" w:hAnsi="Times New Roman" w:cs="Times New Roman"/>
                <w:noProof/>
              </w:rPr>
              <w:t>Обоснование предлагаемых для реконструкции котельных для выработки электроэнергии в комбинированном цикле на базе существующих и перспективных тепловых нагрузок</w:t>
            </w:r>
            <w:r w:rsidR="009256F7">
              <w:rPr>
                <w:noProof/>
                <w:webHidden/>
              </w:rPr>
              <w:tab/>
            </w:r>
            <w:r w:rsidR="00FC4067">
              <w:rPr>
                <w:noProof/>
                <w:webHidden/>
              </w:rPr>
              <w:fldChar w:fldCharType="begin"/>
            </w:r>
            <w:r w:rsidR="009256F7">
              <w:rPr>
                <w:noProof/>
                <w:webHidden/>
              </w:rPr>
              <w:instrText xml:space="preserve"> PAGEREF _Toc513030720 \h </w:instrText>
            </w:r>
            <w:r w:rsidR="00FC4067">
              <w:rPr>
                <w:noProof/>
                <w:webHidden/>
              </w:rPr>
            </w:r>
            <w:r w:rsidR="00FC4067">
              <w:rPr>
                <w:noProof/>
                <w:webHidden/>
              </w:rPr>
              <w:fldChar w:fldCharType="separate"/>
            </w:r>
            <w:r w:rsidR="009256F7">
              <w:rPr>
                <w:noProof/>
                <w:webHidden/>
              </w:rPr>
              <w:t>106</w:t>
            </w:r>
            <w:r w:rsidR="00FC4067">
              <w:rPr>
                <w:noProof/>
                <w:webHidden/>
              </w:rPr>
              <w:fldChar w:fldCharType="end"/>
            </w:r>
          </w:hyperlink>
        </w:p>
        <w:p w:rsidR="009256F7" w:rsidRDefault="00696EEB">
          <w:pPr>
            <w:pStyle w:val="28"/>
            <w:tabs>
              <w:tab w:val="left" w:pos="880"/>
              <w:tab w:val="right" w:leader="dot" w:pos="9345"/>
            </w:tabs>
            <w:rPr>
              <w:rFonts w:eastAsiaTheme="minorEastAsia"/>
              <w:noProof/>
              <w:lang w:eastAsia="ru-RU"/>
            </w:rPr>
          </w:pPr>
          <w:hyperlink w:anchor="_Toc513030721" w:history="1">
            <w:r w:rsidR="009256F7" w:rsidRPr="003B3BC8">
              <w:rPr>
                <w:rStyle w:val="a8"/>
                <w:rFonts w:ascii="Times New Roman" w:eastAsia="Times New Roman" w:hAnsi="Times New Roman" w:cs="Times New Roman"/>
                <w:noProof/>
              </w:rPr>
              <w:t>6.4</w:t>
            </w:r>
            <w:r w:rsidR="009256F7">
              <w:rPr>
                <w:rFonts w:eastAsiaTheme="minorEastAsia"/>
                <w:noProof/>
                <w:lang w:eastAsia="ru-RU"/>
              </w:rPr>
              <w:tab/>
            </w:r>
            <w:r w:rsidR="009256F7" w:rsidRPr="003B3BC8">
              <w:rPr>
                <w:rStyle w:val="a8"/>
                <w:rFonts w:ascii="Times New Roman" w:eastAsia="Times New Roman" w:hAnsi="Times New Roman" w:cs="Times New Roman"/>
                <w:noProof/>
              </w:rPr>
              <w:t>Обоснование предлагаемых для реконструкции котельных с увеличением зоны их действия путём включения в неё зон действия существующих источников тепловой энергии</w:t>
            </w:r>
            <w:r w:rsidR="009256F7">
              <w:rPr>
                <w:noProof/>
                <w:webHidden/>
              </w:rPr>
              <w:tab/>
            </w:r>
            <w:r w:rsidR="00FC4067">
              <w:rPr>
                <w:noProof/>
                <w:webHidden/>
              </w:rPr>
              <w:fldChar w:fldCharType="begin"/>
            </w:r>
            <w:r w:rsidR="009256F7">
              <w:rPr>
                <w:noProof/>
                <w:webHidden/>
              </w:rPr>
              <w:instrText xml:space="preserve"> PAGEREF _Toc513030721 \h </w:instrText>
            </w:r>
            <w:r w:rsidR="00FC4067">
              <w:rPr>
                <w:noProof/>
                <w:webHidden/>
              </w:rPr>
            </w:r>
            <w:r w:rsidR="00FC4067">
              <w:rPr>
                <w:noProof/>
                <w:webHidden/>
              </w:rPr>
              <w:fldChar w:fldCharType="separate"/>
            </w:r>
            <w:r w:rsidR="009256F7">
              <w:rPr>
                <w:noProof/>
                <w:webHidden/>
              </w:rPr>
              <w:t>107</w:t>
            </w:r>
            <w:r w:rsidR="00FC4067">
              <w:rPr>
                <w:noProof/>
                <w:webHidden/>
              </w:rPr>
              <w:fldChar w:fldCharType="end"/>
            </w:r>
          </w:hyperlink>
        </w:p>
        <w:p w:rsidR="009256F7" w:rsidRDefault="00696EEB">
          <w:pPr>
            <w:pStyle w:val="28"/>
            <w:tabs>
              <w:tab w:val="left" w:pos="880"/>
              <w:tab w:val="right" w:leader="dot" w:pos="9345"/>
            </w:tabs>
            <w:rPr>
              <w:rFonts w:eastAsiaTheme="minorEastAsia"/>
              <w:noProof/>
              <w:lang w:eastAsia="ru-RU"/>
            </w:rPr>
          </w:pPr>
          <w:hyperlink w:anchor="_Toc513030722" w:history="1">
            <w:r w:rsidR="009256F7" w:rsidRPr="003B3BC8">
              <w:rPr>
                <w:rStyle w:val="a8"/>
                <w:rFonts w:ascii="Times New Roman" w:eastAsia="Times New Roman" w:hAnsi="Times New Roman" w:cs="Times New Roman"/>
                <w:noProof/>
              </w:rPr>
              <w:t>6.5</w:t>
            </w:r>
            <w:r w:rsidR="009256F7">
              <w:rPr>
                <w:rFonts w:eastAsiaTheme="minorEastAsia"/>
                <w:noProof/>
                <w:lang w:eastAsia="ru-RU"/>
              </w:rPr>
              <w:tab/>
            </w:r>
            <w:r w:rsidR="009256F7" w:rsidRPr="003B3BC8">
              <w:rPr>
                <w:rStyle w:val="a8"/>
                <w:rFonts w:ascii="Times New Roman" w:eastAsia="Times New Roman" w:hAnsi="Times New Roman" w:cs="Times New Roman"/>
                <w:noProof/>
              </w:rPr>
              <w:t>Обоснование организации индивидуального теплоснабжения в зонах застройки поселения малоэтажными жилыми зданиями</w:t>
            </w:r>
            <w:r w:rsidR="009256F7">
              <w:rPr>
                <w:noProof/>
                <w:webHidden/>
              </w:rPr>
              <w:tab/>
            </w:r>
            <w:r w:rsidR="00FC4067">
              <w:rPr>
                <w:noProof/>
                <w:webHidden/>
              </w:rPr>
              <w:fldChar w:fldCharType="begin"/>
            </w:r>
            <w:r w:rsidR="009256F7">
              <w:rPr>
                <w:noProof/>
                <w:webHidden/>
              </w:rPr>
              <w:instrText xml:space="preserve"> PAGEREF _Toc513030722 \h </w:instrText>
            </w:r>
            <w:r w:rsidR="00FC4067">
              <w:rPr>
                <w:noProof/>
                <w:webHidden/>
              </w:rPr>
            </w:r>
            <w:r w:rsidR="00FC4067">
              <w:rPr>
                <w:noProof/>
                <w:webHidden/>
              </w:rPr>
              <w:fldChar w:fldCharType="separate"/>
            </w:r>
            <w:r w:rsidR="009256F7">
              <w:rPr>
                <w:noProof/>
                <w:webHidden/>
              </w:rPr>
              <w:t>108</w:t>
            </w:r>
            <w:r w:rsidR="00FC4067">
              <w:rPr>
                <w:noProof/>
                <w:webHidden/>
              </w:rPr>
              <w:fldChar w:fldCharType="end"/>
            </w:r>
          </w:hyperlink>
        </w:p>
        <w:p w:rsidR="009256F7" w:rsidRDefault="00696EEB">
          <w:pPr>
            <w:pStyle w:val="28"/>
            <w:tabs>
              <w:tab w:val="left" w:pos="880"/>
              <w:tab w:val="right" w:leader="dot" w:pos="9345"/>
            </w:tabs>
            <w:rPr>
              <w:rFonts w:eastAsiaTheme="minorEastAsia"/>
              <w:noProof/>
              <w:lang w:eastAsia="ru-RU"/>
            </w:rPr>
          </w:pPr>
          <w:hyperlink w:anchor="_Toc513030723" w:history="1">
            <w:r w:rsidR="009256F7" w:rsidRPr="003B3BC8">
              <w:rPr>
                <w:rStyle w:val="a8"/>
                <w:rFonts w:ascii="Times New Roman" w:eastAsia="Times New Roman" w:hAnsi="Times New Roman" w:cs="Times New Roman"/>
                <w:noProof/>
              </w:rPr>
              <w:t>6.6</w:t>
            </w:r>
            <w:r w:rsidR="009256F7">
              <w:rPr>
                <w:rFonts w:eastAsiaTheme="minorEastAsia"/>
                <w:noProof/>
                <w:lang w:eastAsia="ru-RU"/>
              </w:rPr>
              <w:tab/>
            </w:r>
            <w:r w:rsidR="009256F7" w:rsidRPr="003B3BC8">
              <w:rPr>
                <w:rStyle w:val="a8"/>
                <w:rFonts w:ascii="Times New Roman" w:eastAsia="Times New Roman" w:hAnsi="Times New Roman" w:cs="Times New Roman"/>
                <w:noProof/>
              </w:rPr>
              <w:t>Обоснование организации теплоснабжения в производственных зонах на территории поселения, городского округа</w:t>
            </w:r>
            <w:r w:rsidR="009256F7">
              <w:rPr>
                <w:noProof/>
                <w:webHidden/>
              </w:rPr>
              <w:tab/>
            </w:r>
            <w:r w:rsidR="00FC4067">
              <w:rPr>
                <w:noProof/>
                <w:webHidden/>
              </w:rPr>
              <w:fldChar w:fldCharType="begin"/>
            </w:r>
            <w:r w:rsidR="009256F7">
              <w:rPr>
                <w:noProof/>
                <w:webHidden/>
              </w:rPr>
              <w:instrText xml:space="preserve"> PAGEREF _Toc513030723 \h </w:instrText>
            </w:r>
            <w:r w:rsidR="00FC4067">
              <w:rPr>
                <w:noProof/>
                <w:webHidden/>
              </w:rPr>
            </w:r>
            <w:r w:rsidR="00FC4067">
              <w:rPr>
                <w:noProof/>
                <w:webHidden/>
              </w:rPr>
              <w:fldChar w:fldCharType="separate"/>
            </w:r>
            <w:r w:rsidR="009256F7">
              <w:rPr>
                <w:noProof/>
                <w:webHidden/>
              </w:rPr>
              <w:t>108</w:t>
            </w:r>
            <w:r w:rsidR="00FC4067">
              <w:rPr>
                <w:noProof/>
                <w:webHidden/>
              </w:rPr>
              <w:fldChar w:fldCharType="end"/>
            </w:r>
          </w:hyperlink>
        </w:p>
        <w:p w:rsidR="009256F7" w:rsidRDefault="00696EEB">
          <w:pPr>
            <w:pStyle w:val="28"/>
            <w:tabs>
              <w:tab w:val="left" w:pos="880"/>
              <w:tab w:val="right" w:leader="dot" w:pos="9345"/>
            </w:tabs>
            <w:rPr>
              <w:rFonts w:eastAsiaTheme="minorEastAsia"/>
              <w:noProof/>
              <w:lang w:eastAsia="ru-RU"/>
            </w:rPr>
          </w:pPr>
          <w:hyperlink w:anchor="_Toc513030724" w:history="1">
            <w:r w:rsidR="009256F7" w:rsidRPr="003B3BC8">
              <w:rPr>
                <w:rStyle w:val="a8"/>
                <w:rFonts w:ascii="Times New Roman" w:eastAsia="Times New Roman" w:hAnsi="Times New Roman" w:cs="Times New Roman"/>
                <w:noProof/>
              </w:rPr>
              <w:t>6.7</w:t>
            </w:r>
            <w:r w:rsidR="009256F7">
              <w:rPr>
                <w:rFonts w:eastAsiaTheme="minorEastAsia"/>
                <w:noProof/>
                <w:lang w:eastAsia="ru-RU"/>
              </w:rPr>
              <w:tab/>
            </w:r>
            <w:r w:rsidR="009256F7" w:rsidRPr="003B3BC8">
              <w:rPr>
                <w:rStyle w:val="a8"/>
                <w:rFonts w:ascii="Times New Roman" w:eastAsia="Times New Roman" w:hAnsi="Times New Roman" w:cs="Times New Roman"/>
                <w:noProof/>
              </w:rPr>
              <w:t>Расчёт радиусов эффективного теплоснабжения (зоны действия источников тепловой энергии) в каждой из систем теплоснабжения, позволяющих определить условия, при которых подключение теплопотребляющих установок к системе теплоснабжения нецелесообразно вследствие увеличения совокупных расходов в указанной системе</w:t>
            </w:r>
            <w:r w:rsidR="009256F7">
              <w:rPr>
                <w:noProof/>
                <w:webHidden/>
              </w:rPr>
              <w:tab/>
            </w:r>
            <w:r w:rsidR="00FC4067">
              <w:rPr>
                <w:noProof/>
                <w:webHidden/>
              </w:rPr>
              <w:fldChar w:fldCharType="begin"/>
            </w:r>
            <w:r w:rsidR="009256F7">
              <w:rPr>
                <w:noProof/>
                <w:webHidden/>
              </w:rPr>
              <w:instrText xml:space="preserve"> PAGEREF _Toc513030724 \h </w:instrText>
            </w:r>
            <w:r w:rsidR="00FC4067">
              <w:rPr>
                <w:noProof/>
                <w:webHidden/>
              </w:rPr>
            </w:r>
            <w:r w:rsidR="00FC4067">
              <w:rPr>
                <w:noProof/>
                <w:webHidden/>
              </w:rPr>
              <w:fldChar w:fldCharType="separate"/>
            </w:r>
            <w:r w:rsidR="009256F7">
              <w:rPr>
                <w:noProof/>
                <w:webHidden/>
              </w:rPr>
              <w:t>109</w:t>
            </w:r>
            <w:r w:rsidR="00FC4067">
              <w:rPr>
                <w:noProof/>
                <w:webHidden/>
              </w:rPr>
              <w:fldChar w:fldCharType="end"/>
            </w:r>
          </w:hyperlink>
        </w:p>
        <w:p w:rsidR="009256F7" w:rsidRDefault="00696EEB">
          <w:pPr>
            <w:pStyle w:val="15"/>
            <w:tabs>
              <w:tab w:val="left" w:pos="440"/>
              <w:tab w:val="right" w:leader="dot" w:pos="9345"/>
            </w:tabs>
            <w:rPr>
              <w:rFonts w:eastAsiaTheme="minorEastAsia"/>
              <w:noProof/>
              <w:lang w:eastAsia="ru-RU"/>
            </w:rPr>
          </w:pPr>
          <w:hyperlink w:anchor="_Toc513030725" w:history="1">
            <w:r w:rsidR="009256F7" w:rsidRPr="003B3BC8">
              <w:rPr>
                <w:rStyle w:val="a8"/>
                <w:rFonts w:ascii="Times New Roman" w:eastAsia="Times New Roman" w:hAnsi="Times New Roman" w:cs="Times New Roman"/>
                <w:b/>
                <w:bCs/>
                <w:noProof/>
              </w:rPr>
              <w:t>7</w:t>
            </w:r>
            <w:r w:rsidR="009256F7">
              <w:rPr>
                <w:rFonts w:eastAsiaTheme="minorEastAsia"/>
                <w:noProof/>
                <w:lang w:eastAsia="ru-RU"/>
              </w:rPr>
              <w:tab/>
            </w:r>
            <w:r w:rsidR="009256F7" w:rsidRPr="003B3BC8">
              <w:rPr>
                <w:rStyle w:val="a8"/>
                <w:rFonts w:ascii="Times New Roman" w:eastAsia="Times New Roman" w:hAnsi="Times New Roman" w:cs="Times New Roman"/>
                <w:b/>
                <w:bCs/>
                <w:noProof/>
              </w:rPr>
              <w:t>Глава 6 Предложения по строительству и реконструкции тепловых сетей и сооружений на них</w:t>
            </w:r>
            <w:r w:rsidR="009256F7">
              <w:rPr>
                <w:noProof/>
                <w:webHidden/>
              </w:rPr>
              <w:tab/>
            </w:r>
            <w:r w:rsidR="00FC4067">
              <w:rPr>
                <w:noProof/>
                <w:webHidden/>
              </w:rPr>
              <w:fldChar w:fldCharType="begin"/>
            </w:r>
            <w:r w:rsidR="009256F7">
              <w:rPr>
                <w:noProof/>
                <w:webHidden/>
              </w:rPr>
              <w:instrText xml:space="preserve"> PAGEREF _Toc513030725 \h </w:instrText>
            </w:r>
            <w:r w:rsidR="00FC4067">
              <w:rPr>
                <w:noProof/>
                <w:webHidden/>
              </w:rPr>
            </w:r>
            <w:r w:rsidR="00FC4067">
              <w:rPr>
                <w:noProof/>
                <w:webHidden/>
              </w:rPr>
              <w:fldChar w:fldCharType="separate"/>
            </w:r>
            <w:r w:rsidR="009256F7">
              <w:rPr>
                <w:noProof/>
                <w:webHidden/>
              </w:rPr>
              <w:t>118</w:t>
            </w:r>
            <w:r w:rsidR="00FC4067">
              <w:rPr>
                <w:noProof/>
                <w:webHidden/>
              </w:rPr>
              <w:fldChar w:fldCharType="end"/>
            </w:r>
          </w:hyperlink>
        </w:p>
        <w:p w:rsidR="009256F7" w:rsidRDefault="00696EEB">
          <w:pPr>
            <w:pStyle w:val="28"/>
            <w:tabs>
              <w:tab w:val="left" w:pos="880"/>
              <w:tab w:val="right" w:leader="dot" w:pos="9345"/>
            </w:tabs>
            <w:rPr>
              <w:rFonts w:eastAsiaTheme="minorEastAsia"/>
              <w:noProof/>
              <w:lang w:eastAsia="ru-RU"/>
            </w:rPr>
          </w:pPr>
          <w:hyperlink w:anchor="_Toc513030726" w:history="1">
            <w:r w:rsidR="009256F7" w:rsidRPr="003B3BC8">
              <w:rPr>
                <w:rStyle w:val="a8"/>
                <w:rFonts w:ascii="Times New Roman" w:eastAsia="Times New Roman" w:hAnsi="Times New Roman" w:cs="Times New Roman"/>
                <w:noProof/>
              </w:rPr>
              <w:t>7.1</w:t>
            </w:r>
            <w:r w:rsidR="009256F7">
              <w:rPr>
                <w:rFonts w:eastAsiaTheme="minorEastAsia"/>
                <w:noProof/>
                <w:lang w:eastAsia="ru-RU"/>
              </w:rPr>
              <w:tab/>
            </w:r>
            <w:r w:rsidR="009256F7" w:rsidRPr="003B3BC8">
              <w:rPr>
                <w:rStyle w:val="a8"/>
                <w:rFonts w:ascii="Times New Roman" w:eastAsia="Times New Roman" w:hAnsi="Times New Roman" w:cs="Times New Roman"/>
                <w:noProof/>
              </w:rPr>
              <w:t>Реконструкция и строительство тепловых сетей, обеспечивающих перераспределение тепловой нагрузки из зон с дефицитом тепловой мощности в зоны с избытком тепловой мощности (использование существующих резервов)</w:t>
            </w:r>
            <w:r w:rsidR="009256F7">
              <w:rPr>
                <w:noProof/>
                <w:webHidden/>
              </w:rPr>
              <w:tab/>
            </w:r>
            <w:r w:rsidR="00FC4067">
              <w:rPr>
                <w:noProof/>
                <w:webHidden/>
              </w:rPr>
              <w:fldChar w:fldCharType="begin"/>
            </w:r>
            <w:r w:rsidR="009256F7">
              <w:rPr>
                <w:noProof/>
                <w:webHidden/>
              </w:rPr>
              <w:instrText xml:space="preserve"> PAGEREF _Toc513030726 \h </w:instrText>
            </w:r>
            <w:r w:rsidR="00FC4067">
              <w:rPr>
                <w:noProof/>
                <w:webHidden/>
              </w:rPr>
            </w:r>
            <w:r w:rsidR="00FC4067">
              <w:rPr>
                <w:noProof/>
                <w:webHidden/>
              </w:rPr>
              <w:fldChar w:fldCharType="separate"/>
            </w:r>
            <w:r w:rsidR="009256F7">
              <w:rPr>
                <w:noProof/>
                <w:webHidden/>
              </w:rPr>
              <w:t>118</w:t>
            </w:r>
            <w:r w:rsidR="00FC4067">
              <w:rPr>
                <w:noProof/>
                <w:webHidden/>
              </w:rPr>
              <w:fldChar w:fldCharType="end"/>
            </w:r>
          </w:hyperlink>
        </w:p>
        <w:p w:rsidR="009256F7" w:rsidRDefault="00696EEB">
          <w:pPr>
            <w:pStyle w:val="28"/>
            <w:tabs>
              <w:tab w:val="left" w:pos="880"/>
              <w:tab w:val="right" w:leader="dot" w:pos="9345"/>
            </w:tabs>
            <w:rPr>
              <w:rFonts w:eastAsiaTheme="minorEastAsia"/>
              <w:noProof/>
              <w:lang w:eastAsia="ru-RU"/>
            </w:rPr>
          </w:pPr>
          <w:hyperlink w:anchor="_Toc513030727" w:history="1">
            <w:r w:rsidR="009256F7" w:rsidRPr="003B3BC8">
              <w:rPr>
                <w:rStyle w:val="a8"/>
                <w:rFonts w:ascii="Times New Roman" w:eastAsia="Times New Roman" w:hAnsi="Times New Roman" w:cs="Times New Roman"/>
                <w:noProof/>
              </w:rPr>
              <w:t>7.2</w:t>
            </w:r>
            <w:r w:rsidR="009256F7">
              <w:rPr>
                <w:rFonts w:eastAsiaTheme="minorEastAsia"/>
                <w:noProof/>
                <w:lang w:eastAsia="ru-RU"/>
              </w:rPr>
              <w:tab/>
            </w:r>
            <w:r w:rsidR="009256F7" w:rsidRPr="003B3BC8">
              <w:rPr>
                <w:rStyle w:val="a8"/>
                <w:rFonts w:ascii="Times New Roman" w:eastAsia="Times New Roman" w:hAnsi="Times New Roman" w:cs="Times New Roman"/>
                <w:noProof/>
              </w:rPr>
              <w:t>Строительство тепловых сетей для обеспечения перспективных приростов тепловой нагрузки под жилищную, комплексную или производственную застройку во вновь осваиваемых районах поселения</w:t>
            </w:r>
            <w:r w:rsidR="009256F7">
              <w:rPr>
                <w:noProof/>
                <w:webHidden/>
              </w:rPr>
              <w:tab/>
            </w:r>
            <w:r w:rsidR="00FC4067">
              <w:rPr>
                <w:noProof/>
                <w:webHidden/>
              </w:rPr>
              <w:fldChar w:fldCharType="begin"/>
            </w:r>
            <w:r w:rsidR="009256F7">
              <w:rPr>
                <w:noProof/>
                <w:webHidden/>
              </w:rPr>
              <w:instrText xml:space="preserve"> PAGEREF _Toc513030727 \h </w:instrText>
            </w:r>
            <w:r w:rsidR="00FC4067">
              <w:rPr>
                <w:noProof/>
                <w:webHidden/>
              </w:rPr>
            </w:r>
            <w:r w:rsidR="00FC4067">
              <w:rPr>
                <w:noProof/>
                <w:webHidden/>
              </w:rPr>
              <w:fldChar w:fldCharType="separate"/>
            </w:r>
            <w:r w:rsidR="009256F7">
              <w:rPr>
                <w:noProof/>
                <w:webHidden/>
              </w:rPr>
              <w:t>118</w:t>
            </w:r>
            <w:r w:rsidR="00FC4067">
              <w:rPr>
                <w:noProof/>
                <w:webHidden/>
              </w:rPr>
              <w:fldChar w:fldCharType="end"/>
            </w:r>
          </w:hyperlink>
        </w:p>
        <w:p w:rsidR="009256F7" w:rsidRDefault="00696EEB">
          <w:pPr>
            <w:pStyle w:val="28"/>
            <w:tabs>
              <w:tab w:val="left" w:pos="880"/>
              <w:tab w:val="right" w:leader="dot" w:pos="9345"/>
            </w:tabs>
            <w:rPr>
              <w:rFonts w:eastAsiaTheme="minorEastAsia"/>
              <w:noProof/>
              <w:lang w:eastAsia="ru-RU"/>
            </w:rPr>
          </w:pPr>
          <w:hyperlink w:anchor="_Toc513030728" w:history="1">
            <w:r w:rsidR="009256F7" w:rsidRPr="003B3BC8">
              <w:rPr>
                <w:rStyle w:val="a8"/>
                <w:rFonts w:ascii="Times New Roman" w:eastAsia="Times New Roman" w:hAnsi="Times New Roman" w:cs="Times New Roman"/>
                <w:noProof/>
              </w:rPr>
              <w:t>7.3</w:t>
            </w:r>
            <w:r w:rsidR="009256F7">
              <w:rPr>
                <w:rFonts w:eastAsiaTheme="minorEastAsia"/>
                <w:noProof/>
                <w:lang w:eastAsia="ru-RU"/>
              </w:rPr>
              <w:tab/>
            </w:r>
            <w:r w:rsidR="009256F7" w:rsidRPr="003B3BC8">
              <w:rPr>
                <w:rStyle w:val="a8"/>
                <w:rFonts w:ascii="Times New Roman" w:eastAsia="Times New Roman" w:hAnsi="Times New Roman" w:cs="Times New Roman"/>
                <w:noProof/>
              </w:rPr>
              <w:t>Строительство тепловых сетей, обеспечивающих условия, при наличии которых существует возможность поставок тепловой энергии потребителям от различных источников тепловой энергии при сохранении надёжности теплоснабжения</w:t>
            </w:r>
            <w:r w:rsidR="009256F7">
              <w:rPr>
                <w:noProof/>
                <w:webHidden/>
              </w:rPr>
              <w:tab/>
            </w:r>
            <w:r w:rsidR="00FC4067">
              <w:rPr>
                <w:noProof/>
                <w:webHidden/>
              </w:rPr>
              <w:fldChar w:fldCharType="begin"/>
            </w:r>
            <w:r w:rsidR="009256F7">
              <w:rPr>
                <w:noProof/>
                <w:webHidden/>
              </w:rPr>
              <w:instrText xml:space="preserve"> PAGEREF _Toc513030728 \h </w:instrText>
            </w:r>
            <w:r w:rsidR="00FC4067">
              <w:rPr>
                <w:noProof/>
                <w:webHidden/>
              </w:rPr>
            </w:r>
            <w:r w:rsidR="00FC4067">
              <w:rPr>
                <w:noProof/>
                <w:webHidden/>
              </w:rPr>
              <w:fldChar w:fldCharType="separate"/>
            </w:r>
            <w:r w:rsidR="009256F7">
              <w:rPr>
                <w:noProof/>
                <w:webHidden/>
              </w:rPr>
              <w:t>119</w:t>
            </w:r>
            <w:r w:rsidR="00FC4067">
              <w:rPr>
                <w:noProof/>
                <w:webHidden/>
              </w:rPr>
              <w:fldChar w:fldCharType="end"/>
            </w:r>
          </w:hyperlink>
        </w:p>
        <w:p w:rsidR="009256F7" w:rsidRDefault="00696EEB">
          <w:pPr>
            <w:pStyle w:val="28"/>
            <w:tabs>
              <w:tab w:val="left" w:pos="880"/>
              <w:tab w:val="right" w:leader="dot" w:pos="9345"/>
            </w:tabs>
            <w:rPr>
              <w:rFonts w:eastAsiaTheme="minorEastAsia"/>
              <w:noProof/>
              <w:lang w:eastAsia="ru-RU"/>
            </w:rPr>
          </w:pPr>
          <w:hyperlink w:anchor="_Toc513030729" w:history="1">
            <w:r w:rsidR="009256F7" w:rsidRPr="003B3BC8">
              <w:rPr>
                <w:rStyle w:val="a8"/>
                <w:rFonts w:ascii="Times New Roman" w:eastAsia="Times New Roman" w:hAnsi="Times New Roman" w:cs="Times New Roman"/>
                <w:noProof/>
              </w:rPr>
              <w:t>7.4</w:t>
            </w:r>
            <w:r w:rsidR="009256F7">
              <w:rPr>
                <w:rFonts w:eastAsiaTheme="minorEastAsia"/>
                <w:noProof/>
                <w:lang w:eastAsia="ru-RU"/>
              </w:rPr>
              <w:tab/>
            </w:r>
            <w:r w:rsidR="009256F7" w:rsidRPr="003B3BC8">
              <w:rPr>
                <w:rStyle w:val="a8"/>
                <w:rFonts w:ascii="Times New Roman" w:eastAsia="Times New Roman" w:hAnsi="Times New Roman" w:cs="Times New Roman"/>
                <w:noProof/>
              </w:rPr>
              <w:t>Строительство или реконструкция тепловых сетей для повышения эффективности функционирования системы теплоснабжения, в том числе за счёт перевода котельных в пиковый режим работы или ликвидации котельных</w:t>
            </w:r>
            <w:r w:rsidR="009256F7">
              <w:rPr>
                <w:noProof/>
                <w:webHidden/>
              </w:rPr>
              <w:tab/>
            </w:r>
            <w:r w:rsidR="00FC4067">
              <w:rPr>
                <w:noProof/>
                <w:webHidden/>
              </w:rPr>
              <w:fldChar w:fldCharType="begin"/>
            </w:r>
            <w:r w:rsidR="009256F7">
              <w:rPr>
                <w:noProof/>
                <w:webHidden/>
              </w:rPr>
              <w:instrText xml:space="preserve"> PAGEREF _Toc513030729 \h </w:instrText>
            </w:r>
            <w:r w:rsidR="00FC4067">
              <w:rPr>
                <w:noProof/>
                <w:webHidden/>
              </w:rPr>
            </w:r>
            <w:r w:rsidR="00FC4067">
              <w:rPr>
                <w:noProof/>
                <w:webHidden/>
              </w:rPr>
              <w:fldChar w:fldCharType="separate"/>
            </w:r>
            <w:r w:rsidR="009256F7">
              <w:rPr>
                <w:noProof/>
                <w:webHidden/>
              </w:rPr>
              <w:t>119</w:t>
            </w:r>
            <w:r w:rsidR="00FC4067">
              <w:rPr>
                <w:noProof/>
                <w:webHidden/>
              </w:rPr>
              <w:fldChar w:fldCharType="end"/>
            </w:r>
          </w:hyperlink>
        </w:p>
        <w:p w:rsidR="009256F7" w:rsidRDefault="00696EEB">
          <w:pPr>
            <w:pStyle w:val="28"/>
            <w:tabs>
              <w:tab w:val="left" w:pos="880"/>
              <w:tab w:val="right" w:leader="dot" w:pos="9345"/>
            </w:tabs>
            <w:rPr>
              <w:rFonts w:eastAsiaTheme="minorEastAsia"/>
              <w:noProof/>
              <w:lang w:eastAsia="ru-RU"/>
            </w:rPr>
          </w:pPr>
          <w:hyperlink w:anchor="_Toc513030730" w:history="1">
            <w:r w:rsidR="009256F7" w:rsidRPr="003B3BC8">
              <w:rPr>
                <w:rStyle w:val="a8"/>
                <w:rFonts w:ascii="Times New Roman" w:eastAsia="Times New Roman" w:hAnsi="Times New Roman" w:cs="Times New Roman"/>
                <w:noProof/>
              </w:rPr>
              <w:t>7.5</w:t>
            </w:r>
            <w:r w:rsidR="009256F7">
              <w:rPr>
                <w:rFonts w:eastAsiaTheme="minorEastAsia"/>
                <w:noProof/>
                <w:lang w:eastAsia="ru-RU"/>
              </w:rPr>
              <w:tab/>
            </w:r>
            <w:r w:rsidR="009256F7" w:rsidRPr="003B3BC8">
              <w:rPr>
                <w:rStyle w:val="a8"/>
                <w:rFonts w:ascii="Times New Roman" w:eastAsia="Times New Roman" w:hAnsi="Times New Roman" w:cs="Times New Roman"/>
                <w:noProof/>
              </w:rPr>
              <w:t>Строительство тепловых сетей для обеспечения нормативной надёжности теплоснабжения</w:t>
            </w:r>
            <w:r w:rsidR="009256F7">
              <w:rPr>
                <w:noProof/>
                <w:webHidden/>
              </w:rPr>
              <w:tab/>
            </w:r>
            <w:r w:rsidR="00FC4067">
              <w:rPr>
                <w:noProof/>
                <w:webHidden/>
              </w:rPr>
              <w:fldChar w:fldCharType="begin"/>
            </w:r>
            <w:r w:rsidR="009256F7">
              <w:rPr>
                <w:noProof/>
                <w:webHidden/>
              </w:rPr>
              <w:instrText xml:space="preserve"> PAGEREF _Toc513030730 \h </w:instrText>
            </w:r>
            <w:r w:rsidR="00FC4067">
              <w:rPr>
                <w:noProof/>
                <w:webHidden/>
              </w:rPr>
            </w:r>
            <w:r w:rsidR="00FC4067">
              <w:rPr>
                <w:noProof/>
                <w:webHidden/>
              </w:rPr>
              <w:fldChar w:fldCharType="separate"/>
            </w:r>
            <w:r w:rsidR="009256F7">
              <w:rPr>
                <w:noProof/>
                <w:webHidden/>
              </w:rPr>
              <w:t>119</w:t>
            </w:r>
            <w:r w:rsidR="00FC4067">
              <w:rPr>
                <w:noProof/>
                <w:webHidden/>
              </w:rPr>
              <w:fldChar w:fldCharType="end"/>
            </w:r>
          </w:hyperlink>
        </w:p>
        <w:p w:rsidR="009256F7" w:rsidRDefault="00696EEB">
          <w:pPr>
            <w:pStyle w:val="28"/>
            <w:tabs>
              <w:tab w:val="left" w:pos="880"/>
              <w:tab w:val="right" w:leader="dot" w:pos="9345"/>
            </w:tabs>
            <w:rPr>
              <w:rFonts w:eastAsiaTheme="minorEastAsia"/>
              <w:noProof/>
              <w:lang w:eastAsia="ru-RU"/>
            </w:rPr>
          </w:pPr>
          <w:hyperlink w:anchor="_Toc513030731" w:history="1">
            <w:r w:rsidR="009256F7" w:rsidRPr="003B3BC8">
              <w:rPr>
                <w:rStyle w:val="a8"/>
                <w:rFonts w:ascii="Times New Roman" w:eastAsia="Times New Roman" w:hAnsi="Times New Roman" w:cs="Times New Roman"/>
                <w:noProof/>
              </w:rPr>
              <w:t>7.6</w:t>
            </w:r>
            <w:r w:rsidR="009256F7">
              <w:rPr>
                <w:rFonts w:eastAsiaTheme="minorEastAsia"/>
                <w:noProof/>
                <w:lang w:eastAsia="ru-RU"/>
              </w:rPr>
              <w:tab/>
            </w:r>
            <w:r w:rsidR="009256F7" w:rsidRPr="003B3BC8">
              <w:rPr>
                <w:rStyle w:val="a8"/>
                <w:rFonts w:ascii="Times New Roman" w:eastAsia="Times New Roman" w:hAnsi="Times New Roman" w:cs="Times New Roman"/>
                <w:noProof/>
              </w:rPr>
              <w:t>Реконструкция тепловых сетей с увеличением диаметра трубопроводов для обеспечения перспективных приростов тепловой нагрузки</w:t>
            </w:r>
            <w:r w:rsidR="009256F7">
              <w:rPr>
                <w:noProof/>
                <w:webHidden/>
              </w:rPr>
              <w:tab/>
            </w:r>
            <w:r w:rsidR="00FC4067">
              <w:rPr>
                <w:noProof/>
                <w:webHidden/>
              </w:rPr>
              <w:fldChar w:fldCharType="begin"/>
            </w:r>
            <w:r w:rsidR="009256F7">
              <w:rPr>
                <w:noProof/>
                <w:webHidden/>
              </w:rPr>
              <w:instrText xml:space="preserve"> PAGEREF _Toc513030731 \h </w:instrText>
            </w:r>
            <w:r w:rsidR="00FC4067">
              <w:rPr>
                <w:noProof/>
                <w:webHidden/>
              </w:rPr>
            </w:r>
            <w:r w:rsidR="00FC4067">
              <w:rPr>
                <w:noProof/>
                <w:webHidden/>
              </w:rPr>
              <w:fldChar w:fldCharType="separate"/>
            </w:r>
            <w:r w:rsidR="009256F7">
              <w:rPr>
                <w:noProof/>
                <w:webHidden/>
              </w:rPr>
              <w:t>120</w:t>
            </w:r>
            <w:r w:rsidR="00FC4067">
              <w:rPr>
                <w:noProof/>
                <w:webHidden/>
              </w:rPr>
              <w:fldChar w:fldCharType="end"/>
            </w:r>
          </w:hyperlink>
        </w:p>
        <w:p w:rsidR="009256F7" w:rsidRDefault="00696EEB">
          <w:pPr>
            <w:pStyle w:val="28"/>
            <w:tabs>
              <w:tab w:val="left" w:pos="880"/>
              <w:tab w:val="right" w:leader="dot" w:pos="9345"/>
            </w:tabs>
            <w:rPr>
              <w:rFonts w:eastAsiaTheme="minorEastAsia"/>
              <w:noProof/>
              <w:lang w:eastAsia="ru-RU"/>
            </w:rPr>
          </w:pPr>
          <w:hyperlink w:anchor="_Toc513030732" w:history="1">
            <w:r w:rsidR="009256F7" w:rsidRPr="003B3BC8">
              <w:rPr>
                <w:rStyle w:val="a8"/>
                <w:rFonts w:ascii="Times New Roman" w:eastAsia="Times New Roman" w:hAnsi="Times New Roman" w:cs="Times New Roman"/>
                <w:noProof/>
              </w:rPr>
              <w:t>7.7</w:t>
            </w:r>
            <w:r w:rsidR="009256F7">
              <w:rPr>
                <w:rFonts w:eastAsiaTheme="minorEastAsia"/>
                <w:noProof/>
                <w:lang w:eastAsia="ru-RU"/>
              </w:rPr>
              <w:tab/>
            </w:r>
            <w:r w:rsidR="009256F7" w:rsidRPr="003B3BC8">
              <w:rPr>
                <w:rStyle w:val="a8"/>
                <w:rFonts w:ascii="Times New Roman" w:eastAsia="Times New Roman" w:hAnsi="Times New Roman" w:cs="Times New Roman"/>
                <w:noProof/>
              </w:rPr>
              <w:t>Реконструкция тепловых сетей, подлежащих замене в связи с исчерпанием эксплуатационного ресурса</w:t>
            </w:r>
            <w:r w:rsidR="009256F7">
              <w:rPr>
                <w:noProof/>
                <w:webHidden/>
              </w:rPr>
              <w:tab/>
            </w:r>
            <w:r w:rsidR="00FC4067">
              <w:rPr>
                <w:noProof/>
                <w:webHidden/>
              </w:rPr>
              <w:fldChar w:fldCharType="begin"/>
            </w:r>
            <w:r w:rsidR="009256F7">
              <w:rPr>
                <w:noProof/>
                <w:webHidden/>
              </w:rPr>
              <w:instrText xml:space="preserve"> PAGEREF _Toc513030732 \h </w:instrText>
            </w:r>
            <w:r w:rsidR="00FC4067">
              <w:rPr>
                <w:noProof/>
                <w:webHidden/>
              </w:rPr>
            </w:r>
            <w:r w:rsidR="00FC4067">
              <w:rPr>
                <w:noProof/>
                <w:webHidden/>
              </w:rPr>
              <w:fldChar w:fldCharType="separate"/>
            </w:r>
            <w:r w:rsidR="009256F7">
              <w:rPr>
                <w:noProof/>
                <w:webHidden/>
              </w:rPr>
              <w:t>120</w:t>
            </w:r>
            <w:r w:rsidR="00FC4067">
              <w:rPr>
                <w:noProof/>
                <w:webHidden/>
              </w:rPr>
              <w:fldChar w:fldCharType="end"/>
            </w:r>
          </w:hyperlink>
        </w:p>
        <w:p w:rsidR="009256F7" w:rsidRDefault="00696EEB">
          <w:pPr>
            <w:pStyle w:val="28"/>
            <w:tabs>
              <w:tab w:val="left" w:pos="880"/>
              <w:tab w:val="right" w:leader="dot" w:pos="9345"/>
            </w:tabs>
            <w:rPr>
              <w:rFonts w:eastAsiaTheme="minorEastAsia"/>
              <w:noProof/>
              <w:lang w:eastAsia="ru-RU"/>
            </w:rPr>
          </w:pPr>
          <w:hyperlink w:anchor="_Toc513030733" w:history="1">
            <w:r w:rsidR="009256F7" w:rsidRPr="003B3BC8">
              <w:rPr>
                <w:rStyle w:val="a8"/>
                <w:rFonts w:ascii="Times New Roman" w:eastAsia="Times New Roman" w:hAnsi="Times New Roman" w:cs="Times New Roman"/>
                <w:noProof/>
              </w:rPr>
              <w:t>7.8</w:t>
            </w:r>
            <w:r w:rsidR="009256F7">
              <w:rPr>
                <w:rFonts w:eastAsiaTheme="minorEastAsia"/>
                <w:noProof/>
                <w:lang w:eastAsia="ru-RU"/>
              </w:rPr>
              <w:tab/>
            </w:r>
            <w:r w:rsidR="009256F7" w:rsidRPr="003B3BC8">
              <w:rPr>
                <w:rStyle w:val="a8"/>
                <w:rFonts w:ascii="Times New Roman" w:eastAsia="Times New Roman" w:hAnsi="Times New Roman" w:cs="Times New Roman"/>
                <w:noProof/>
              </w:rPr>
              <w:t>Строительство и реконструкция насосных станций</w:t>
            </w:r>
            <w:r w:rsidR="009256F7">
              <w:rPr>
                <w:noProof/>
                <w:webHidden/>
              </w:rPr>
              <w:tab/>
            </w:r>
            <w:r w:rsidR="00FC4067">
              <w:rPr>
                <w:noProof/>
                <w:webHidden/>
              </w:rPr>
              <w:fldChar w:fldCharType="begin"/>
            </w:r>
            <w:r w:rsidR="009256F7">
              <w:rPr>
                <w:noProof/>
                <w:webHidden/>
              </w:rPr>
              <w:instrText xml:space="preserve"> PAGEREF _Toc513030733 \h </w:instrText>
            </w:r>
            <w:r w:rsidR="00FC4067">
              <w:rPr>
                <w:noProof/>
                <w:webHidden/>
              </w:rPr>
            </w:r>
            <w:r w:rsidR="00FC4067">
              <w:rPr>
                <w:noProof/>
                <w:webHidden/>
              </w:rPr>
              <w:fldChar w:fldCharType="separate"/>
            </w:r>
            <w:r w:rsidR="009256F7">
              <w:rPr>
                <w:noProof/>
                <w:webHidden/>
              </w:rPr>
              <w:t>120</w:t>
            </w:r>
            <w:r w:rsidR="00FC4067">
              <w:rPr>
                <w:noProof/>
                <w:webHidden/>
              </w:rPr>
              <w:fldChar w:fldCharType="end"/>
            </w:r>
          </w:hyperlink>
        </w:p>
        <w:p w:rsidR="009256F7" w:rsidRDefault="00696EEB">
          <w:pPr>
            <w:pStyle w:val="15"/>
            <w:tabs>
              <w:tab w:val="right" w:leader="dot" w:pos="9345"/>
            </w:tabs>
            <w:rPr>
              <w:rFonts w:eastAsiaTheme="minorEastAsia"/>
              <w:noProof/>
              <w:lang w:eastAsia="ru-RU"/>
            </w:rPr>
          </w:pPr>
          <w:hyperlink w:anchor="_Toc513030734" w:history="1">
            <w:r w:rsidR="009256F7" w:rsidRPr="003B3BC8">
              <w:rPr>
                <w:rStyle w:val="a8"/>
                <w:rFonts w:ascii="Times New Roman" w:eastAsia="Times New Roman" w:hAnsi="Times New Roman" w:cs="Times New Roman"/>
                <w:b/>
                <w:bCs/>
                <w:noProof/>
              </w:rPr>
              <w:t>8 Глава 7 Оценка надёжности теплоснабжения</w:t>
            </w:r>
            <w:r w:rsidR="009256F7">
              <w:rPr>
                <w:noProof/>
                <w:webHidden/>
              </w:rPr>
              <w:tab/>
            </w:r>
            <w:r w:rsidR="00FC4067">
              <w:rPr>
                <w:noProof/>
                <w:webHidden/>
              </w:rPr>
              <w:fldChar w:fldCharType="begin"/>
            </w:r>
            <w:r w:rsidR="009256F7">
              <w:rPr>
                <w:noProof/>
                <w:webHidden/>
              </w:rPr>
              <w:instrText xml:space="preserve"> PAGEREF _Toc513030734 \h </w:instrText>
            </w:r>
            <w:r w:rsidR="00FC4067">
              <w:rPr>
                <w:noProof/>
                <w:webHidden/>
              </w:rPr>
            </w:r>
            <w:r w:rsidR="00FC4067">
              <w:rPr>
                <w:noProof/>
                <w:webHidden/>
              </w:rPr>
              <w:fldChar w:fldCharType="separate"/>
            </w:r>
            <w:r w:rsidR="009256F7">
              <w:rPr>
                <w:noProof/>
                <w:webHidden/>
              </w:rPr>
              <w:t>122</w:t>
            </w:r>
            <w:r w:rsidR="00FC4067">
              <w:rPr>
                <w:noProof/>
                <w:webHidden/>
              </w:rPr>
              <w:fldChar w:fldCharType="end"/>
            </w:r>
          </w:hyperlink>
        </w:p>
        <w:p w:rsidR="009256F7" w:rsidRDefault="00696EEB">
          <w:pPr>
            <w:pStyle w:val="15"/>
            <w:tabs>
              <w:tab w:val="right" w:leader="dot" w:pos="9345"/>
            </w:tabs>
            <w:rPr>
              <w:rFonts w:eastAsiaTheme="minorEastAsia"/>
              <w:noProof/>
              <w:lang w:eastAsia="ru-RU"/>
            </w:rPr>
          </w:pPr>
          <w:hyperlink w:anchor="_Toc513030735" w:history="1">
            <w:r w:rsidR="009256F7" w:rsidRPr="003B3BC8">
              <w:rPr>
                <w:rStyle w:val="a8"/>
                <w:rFonts w:ascii="Times New Roman" w:eastAsia="Times New Roman" w:hAnsi="Times New Roman" w:cs="Times New Roman"/>
                <w:b/>
                <w:bCs/>
                <w:noProof/>
              </w:rPr>
              <w:t>10 Глава 9 Обоснование предложения по определению единой теплоснабжающей организации</w:t>
            </w:r>
            <w:r w:rsidR="009256F7">
              <w:rPr>
                <w:noProof/>
                <w:webHidden/>
              </w:rPr>
              <w:tab/>
            </w:r>
            <w:r w:rsidR="00FC4067">
              <w:rPr>
                <w:noProof/>
                <w:webHidden/>
              </w:rPr>
              <w:fldChar w:fldCharType="begin"/>
            </w:r>
            <w:r w:rsidR="009256F7">
              <w:rPr>
                <w:noProof/>
                <w:webHidden/>
              </w:rPr>
              <w:instrText xml:space="preserve"> PAGEREF _Toc513030735 \h </w:instrText>
            </w:r>
            <w:r w:rsidR="00FC4067">
              <w:rPr>
                <w:noProof/>
                <w:webHidden/>
              </w:rPr>
            </w:r>
            <w:r w:rsidR="00FC4067">
              <w:rPr>
                <w:noProof/>
                <w:webHidden/>
              </w:rPr>
              <w:fldChar w:fldCharType="separate"/>
            </w:r>
            <w:r w:rsidR="009256F7">
              <w:rPr>
                <w:noProof/>
                <w:webHidden/>
              </w:rPr>
              <w:t>133</w:t>
            </w:r>
            <w:r w:rsidR="00FC4067">
              <w:rPr>
                <w:noProof/>
                <w:webHidden/>
              </w:rPr>
              <w:fldChar w:fldCharType="end"/>
            </w:r>
          </w:hyperlink>
        </w:p>
        <w:p w:rsidR="009256F7" w:rsidRDefault="00696EEB">
          <w:pPr>
            <w:pStyle w:val="15"/>
            <w:tabs>
              <w:tab w:val="right" w:leader="dot" w:pos="9345"/>
            </w:tabs>
            <w:rPr>
              <w:rFonts w:eastAsiaTheme="minorEastAsia"/>
              <w:noProof/>
              <w:lang w:eastAsia="ru-RU"/>
            </w:rPr>
          </w:pPr>
          <w:hyperlink w:anchor="_Toc513030736" w:history="1">
            <w:r w:rsidR="009256F7" w:rsidRPr="003B3BC8">
              <w:rPr>
                <w:rStyle w:val="a8"/>
                <w:rFonts w:ascii="Times New Roman" w:eastAsia="Times New Roman" w:hAnsi="Times New Roman" w:cs="Times New Roman"/>
                <w:b/>
                <w:bCs/>
                <w:noProof/>
              </w:rPr>
              <w:t>Библиография</w:t>
            </w:r>
            <w:r w:rsidR="009256F7">
              <w:rPr>
                <w:noProof/>
                <w:webHidden/>
              </w:rPr>
              <w:tab/>
            </w:r>
            <w:r w:rsidR="00FC4067">
              <w:rPr>
                <w:noProof/>
                <w:webHidden/>
              </w:rPr>
              <w:fldChar w:fldCharType="begin"/>
            </w:r>
            <w:r w:rsidR="009256F7">
              <w:rPr>
                <w:noProof/>
                <w:webHidden/>
              </w:rPr>
              <w:instrText xml:space="preserve"> PAGEREF _Toc513030736 \h </w:instrText>
            </w:r>
            <w:r w:rsidR="00FC4067">
              <w:rPr>
                <w:noProof/>
                <w:webHidden/>
              </w:rPr>
            </w:r>
            <w:r w:rsidR="00FC4067">
              <w:rPr>
                <w:noProof/>
                <w:webHidden/>
              </w:rPr>
              <w:fldChar w:fldCharType="separate"/>
            </w:r>
            <w:r w:rsidR="009256F7">
              <w:rPr>
                <w:noProof/>
                <w:webHidden/>
              </w:rPr>
              <w:t>138</w:t>
            </w:r>
            <w:r w:rsidR="00FC4067">
              <w:rPr>
                <w:noProof/>
                <w:webHidden/>
              </w:rPr>
              <w:fldChar w:fldCharType="end"/>
            </w:r>
          </w:hyperlink>
        </w:p>
        <w:p w:rsidR="009256F7" w:rsidRDefault="00FC4067">
          <w:r>
            <w:rPr>
              <w:b/>
              <w:bCs/>
            </w:rPr>
            <w:fldChar w:fldCharType="end"/>
          </w:r>
        </w:p>
      </w:sdtContent>
    </w:sdt>
    <w:p w:rsidR="00E52D19" w:rsidRDefault="00E52D19"/>
    <w:p w:rsidR="00E86B6E" w:rsidRDefault="00E86B6E"/>
    <w:p w:rsidR="00E86B6E" w:rsidRDefault="00E86B6E"/>
    <w:p w:rsidR="00E86B6E" w:rsidRDefault="00E86B6E"/>
    <w:p w:rsidR="00E86B6E" w:rsidRDefault="00E86B6E"/>
    <w:p w:rsidR="00E86B6E" w:rsidRDefault="00E86B6E"/>
    <w:p w:rsidR="00E86B6E" w:rsidRDefault="00E86B6E"/>
    <w:p w:rsidR="00E86B6E" w:rsidRDefault="00E86B6E"/>
    <w:p w:rsidR="00E86B6E" w:rsidRDefault="00E86B6E"/>
    <w:p w:rsidR="00E86B6E" w:rsidRDefault="00E86B6E"/>
    <w:p w:rsidR="00E86B6E" w:rsidRDefault="00E86B6E"/>
    <w:p w:rsidR="00E86B6E" w:rsidRDefault="00E86B6E"/>
    <w:p w:rsidR="00E86B6E" w:rsidRDefault="00E86B6E"/>
    <w:p w:rsidR="00E86B6E" w:rsidRDefault="00E86B6E"/>
    <w:p w:rsidR="00E86B6E" w:rsidRDefault="00E86B6E"/>
    <w:p w:rsidR="00E86B6E" w:rsidRDefault="00E86B6E"/>
    <w:p w:rsidR="00E86B6E" w:rsidRDefault="00E86B6E"/>
    <w:p w:rsidR="00E86B6E" w:rsidRDefault="00E86B6E"/>
    <w:p w:rsidR="00E86B6E" w:rsidRDefault="00E86B6E"/>
    <w:p w:rsidR="00E86B6E" w:rsidRDefault="00E86B6E"/>
    <w:p w:rsidR="00E86B6E" w:rsidRDefault="00E86B6E"/>
    <w:p w:rsidR="00E86B6E" w:rsidRDefault="00E86B6E"/>
    <w:p w:rsidR="00E86B6E" w:rsidRDefault="00E86B6E"/>
    <w:p w:rsidR="00E86B6E" w:rsidRDefault="00E86B6E"/>
    <w:p w:rsidR="00E52D19" w:rsidRDefault="00E52D19" w:rsidP="00E52D19">
      <w:pPr>
        <w:pStyle w:val="12"/>
        <w:keepNext/>
        <w:keepLines/>
        <w:shd w:val="clear" w:color="auto" w:fill="auto"/>
        <w:spacing w:after="485" w:line="300" w:lineRule="exact"/>
        <w:ind w:left="20"/>
      </w:pPr>
      <w:bookmarkStart w:id="1" w:name="_Toc512939696"/>
      <w:bookmarkStart w:id="2" w:name="_Toc513030656"/>
      <w:r>
        <w:t>Введение</w:t>
      </w:r>
      <w:bookmarkEnd w:id="1"/>
      <w:bookmarkEnd w:id="2"/>
    </w:p>
    <w:p w:rsidR="00E52D19" w:rsidRPr="00E52D19" w:rsidRDefault="00E52D19" w:rsidP="00E52D19">
      <w:pPr>
        <w:pStyle w:val="22"/>
        <w:spacing w:line="466" w:lineRule="exact"/>
        <w:ind w:firstLine="740"/>
        <w:jc w:val="both"/>
        <w:rPr>
          <w:sz w:val="28"/>
          <w:szCs w:val="28"/>
        </w:rPr>
      </w:pPr>
      <w:r w:rsidRPr="00E52D19">
        <w:rPr>
          <w:sz w:val="28"/>
          <w:szCs w:val="28"/>
        </w:rPr>
        <w:t xml:space="preserve">Актуализация </w:t>
      </w:r>
      <w:r w:rsidR="00751949">
        <w:rPr>
          <w:sz w:val="28"/>
          <w:szCs w:val="28"/>
        </w:rPr>
        <w:t>«</w:t>
      </w:r>
      <w:r w:rsidRPr="00E52D19">
        <w:rPr>
          <w:sz w:val="28"/>
          <w:szCs w:val="28"/>
        </w:rPr>
        <w:t>Схемы теплоснабжения с перспективой до 2029г.</w:t>
      </w:r>
      <w:r w:rsidR="00751949">
        <w:rPr>
          <w:sz w:val="28"/>
          <w:szCs w:val="28"/>
        </w:rPr>
        <w:t>»</w:t>
      </w:r>
      <w:r w:rsidRPr="00E52D19">
        <w:rPr>
          <w:sz w:val="28"/>
          <w:szCs w:val="28"/>
        </w:rPr>
        <w:t xml:space="preserve"> выполняется в соответствии с информацией, подготовленной ООО </w:t>
      </w:r>
      <w:r w:rsidR="00751949">
        <w:rPr>
          <w:sz w:val="28"/>
          <w:szCs w:val="28"/>
        </w:rPr>
        <w:t>«</w:t>
      </w:r>
      <w:r w:rsidRPr="00E52D19">
        <w:rPr>
          <w:sz w:val="28"/>
          <w:szCs w:val="28"/>
        </w:rPr>
        <w:t>Эксперт-Тариф</w:t>
      </w:r>
      <w:r w:rsidR="00751949">
        <w:rPr>
          <w:sz w:val="28"/>
          <w:szCs w:val="28"/>
        </w:rPr>
        <w:t>»</w:t>
      </w:r>
      <w:r w:rsidRPr="00E52D19">
        <w:rPr>
          <w:sz w:val="28"/>
          <w:szCs w:val="28"/>
        </w:rPr>
        <w:t xml:space="preserve"> по муниципальному контракту от 07.11.2017 № 64. </w:t>
      </w:r>
    </w:p>
    <w:p w:rsidR="00E52D19" w:rsidRPr="00E52D19" w:rsidRDefault="00E52D19" w:rsidP="00E52D19">
      <w:pPr>
        <w:pStyle w:val="22"/>
        <w:spacing w:line="466" w:lineRule="exact"/>
        <w:ind w:firstLine="740"/>
        <w:jc w:val="both"/>
        <w:rPr>
          <w:sz w:val="28"/>
          <w:szCs w:val="28"/>
        </w:rPr>
      </w:pPr>
      <w:r w:rsidRPr="00E52D19">
        <w:rPr>
          <w:sz w:val="28"/>
          <w:szCs w:val="28"/>
        </w:rPr>
        <w:t xml:space="preserve">Схема теплоснабжения муниципального образования (МО) Новоильинский сельсовет Хабарского района Алтайского края на период до 2029 года разработана на основании технического задания в соответствии с Постановлением Правительства Российской Федерации от 22.02.2012 г. № 154 </w:t>
      </w:r>
      <w:r w:rsidR="00751949">
        <w:rPr>
          <w:sz w:val="28"/>
          <w:szCs w:val="28"/>
        </w:rPr>
        <w:t>«</w:t>
      </w:r>
      <w:r w:rsidRPr="00E52D19">
        <w:rPr>
          <w:sz w:val="28"/>
          <w:szCs w:val="28"/>
        </w:rPr>
        <w:t>О требованиях к схемам теплоснабжения, порядку их разработки и утверждения</w:t>
      </w:r>
      <w:r w:rsidR="00751949">
        <w:rPr>
          <w:sz w:val="28"/>
          <w:szCs w:val="28"/>
        </w:rPr>
        <w:t>»</w:t>
      </w:r>
      <w:r w:rsidRPr="00E52D19">
        <w:rPr>
          <w:sz w:val="28"/>
          <w:szCs w:val="28"/>
        </w:rPr>
        <w:t xml:space="preserve"> и </w:t>
      </w:r>
      <w:r w:rsidR="00751949">
        <w:rPr>
          <w:sz w:val="28"/>
          <w:szCs w:val="28"/>
        </w:rPr>
        <w:t>«</w:t>
      </w:r>
      <w:r w:rsidRPr="00E52D19">
        <w:rPr>
          <w:sz w:val="28"/>
          <w:szCs w:val="28"/>
        </w:rPr>
        <w:t>Методическими рекомендациями по разработке схемы теплоснабжения</w:t>
      </w:r>
      <w:r w:rsidR="00751949">
        <w:rPr>
          <w:sz w:val="28"/>
          <w:szCs w:val="28"/>
        </w:rPr>
        <w:t>»</w:t>
      </w:r>
      <w:r w:rsidRPr="00E52D19">
        <w:rPr>
          <w:sz w:val="28"/>
          <w:szCs w:val="28"/>
        </w:rPr>
        <w:t>, утверждёнными совместным приказом Минэнерго и Минрегиона РФ. Базовым годом для разработки схемы теплоснабжения является 2014 г. При разработке схемы теплоснабжения использованы:</w:t>
      </w:r>
    </w:p>
    <w:p w:rsidR="00E52D19" w:rsidRPr="00E52D19" w:rsidRDefault="00E52D19" w:rsidP="00E52D19">
      <w:pPr>
        <w:pStyle w:val="22"/>
        <w:shd w:val="clear" w:color="auto" w:fill="auto"/>
        <w:spacing w:line="466" w:lineRule="exact"/>
        <w:ind w:firstLine="740"/>
        <w:jc w:val="both"/>
        <w:rPr>
          <w:sz w:val="28"/>
          <w:szCs w:val="28"/>
        </w:rPr>
      </w:pPr>
      <w:r w:rsidRPr="00E52D19">
        <w:rPr>
          <w:sz w:val="28"/>
          <w:szCs w:val="28"/>
        </w:rPr>
        <w:t>- документация по источникам тепловой энергии, данные технологического и коммерческого учёта потребления топлива, отпуска и потребления тепловой энергии, теплоносителя, конструктивные данные по сетям, эксплуатационная документация, документы по финансовой и хозяйственной деятельности, статистическая отчётность.</w:t>
      </w:r>
    </w:p>
    <w:p w:rsidR="00E52D19" w:rsidRPr="00E52D19" w:rsidRDefault="00E52D19" w:rsidP="00E52D19">
      <w:pPr>
        <w:pStyle w:val="22"/>
        <w:shd w:val="clear" w:color="auto" w:fill="auto"/>
        <w:spacing w:line="466" w:lineRule="exact"/>
        <w:ind w:firstLine="740"/>
        <w:jc w:val="both"/>
        <w:rPr>
          <w:sz w:val="28"/>
          <w:szCs w:val="28"/>
        </w:rPr>
      </w:pPr>
      <w:r w:rsidRPr="00E52D19">
        <w:rPr>
          <w:sz w:val="28"/>
          <w:szCs w:val="28"/>
        </w:rPr>
        <w:t>В работе используются следующие понятия и определения:</w:t>
      </w:r>
    </w:p>
    <w:p w:rsidR="00E52D19" w:rsidRPr="00E52D19" w:rsidRDefault="00751949" w:rsidP="00E52D19">
      <w:pPr>
        <w:pStyle w:val="22"/>
        <w:shd w:val="clear" w:color="auto" w:fill="auto"/>
        <w:spacing w:line="466" w:lineRule="exact"/>
        <w:ind w:firstLine="740"/>
        <w:jc w:val="both"/>
        <w:rPr>
          <w:sz w:val="28"/>
          <w:szCs w:val="28"/>
        </w:rPr>
      </w:pPr>
      <w:r>
        <w:rPr>
          <w:rStyle w:val="23"/>
          <w:sz w:val="28"/>
          <w:szCs w:val="28"/>
        </w:rPr>
        <w:t>«</w:t>
      </w:r>
      <w:r w:rsidR="00E52D19" w:rsidRPr="00E52D19">
        <w:rPr>
          <w:rStyle w:val="23"/>
          <w:sz w:val="28"/>
          <w:szCs w:val="28"/>
        </w:rPr>
        <w:t>Схема теплоснабжения</w:t>
      </w:r>
      <w:r>
        <w:rPr>
          <w:rStyle w:val="23"/>
          <w:sz w:val="28"/>
          <w:szCs w:val="28"/>
        </w:rPr>
        <w:t>»</w:t>
      </w:r>
      <w:r w:rsidR="00E52D19" w:rsidRPr="00E52D19">
        <w:rPr>
          <w:sz w:val="28"/>
          <w:szCs w:val="28"/>
        </w:rPr>
        <w:t xml:space="preserve">- документ, содержащий предпроектные материалы по обоснованию эффективного и безопасного функционирования системы </w:t>
      </w:r>
      <w:r w:rsidR="00E52D19" w:rsidRPr="00E52D19">
        <w:rPr>
          <w:rStyle w:val="212pt"/>
          <w:sz w:val="28"/>
          <w:szCs w:val="28"/>
        </w:rPr>
        <w:t xml:space="preserve">теплоснабжения, её развития с учётом </w:t>
      </w:r>
      <w:r w:rsidR="00E52D19" w:rsidRPr="00E52D19">
        <w:rPr>
          <w:sz w:val="28"/>
          <w:szCs w:val="28"/>
        </w:rPr>
        <w:t xml:space="preserve">правового регулирования </w:t>
      </w:r>
      <w:r w:rsidR="00E52D19" w:rsidRPr="00E52D19">
        <w:rPr>
          <w:rStyle w:val="212pt"/>
          <w:sz w:val="28"/>
          <w:szCs w:val="28"/>
        </w:rPr>
        <w:t xml:space="preserve">в </w:t>
      </w:r>
      <w:r w:rsidR="00E52D19" w:rsidRPr="00E52D19">
        <w:rPr>
          <w:sz w:val="28"/>
          <w:szCs w:val="28"/>
        </w:rPr>
        <w:t>области энергосбережения и повышения энергетической эффективности;</w:t>
      </w:r>
    </w:p>
    <w:p w:rsidR="00E52D19" w:rsidRPr="00E52D19" w:rsidRDefault="00751949" w:rsidP="00E52D19">
      <w:pPr>
        <w:pStyle w:val="22"/>
        <w:shd w:val="clear" w:color="auto" w:fill="auto"/>
        <w:spacing w:line="466" w:lineRule="exact"/>
        <w:ind w:firstLine="740"/>
        <w:jc w:val="both"/>
        <w:rPr>
          <w:sz w:val="28"/>
          <w:szCs w:val="28"/>
        </w:rPr>
      </w:pPr>
      <w:r>
        <w:rPr>
          <w:rStyle w:val="23"/>
          <w:sz w:val="28"/>
          <w:szCs w:val="28"/>
        </w:rPr>
        <w:t>«</w:t>
      </w:r>
      <w:r w:rsidR="00E52D19" w:rsidRPr="00E52D19">
        <w:rPr>
          <w:rStyle w:val="23"/>
          <w:sz w:val="28"/>
          <w:szCs w:val="28"/>
        </w:rPr>
        <w:t>Система теплоснабжения</w:t>
      </w:r>
      <w:r>
        <w:rPr>
          <w:rStyle w:val="23"/>
          <w:sz w:val="28"/>
          <w:szCs w:val="28"/>
        </w:rPr>
        <w:t>»</w:t>
      </w:r>
      <w:r w:rsidR="00E52D19" w:rsidRPr="00E52D19">
        <w:rPr>
          <w:sz w:val="28"/>
          <w:szCs w:val="28"/>
        </w:rPr>
        <w:t>- совокупность взаимосвязанных источников теплоты, тепловых сетей и систем теплопотребления;</w:t>
      </w:r>
    </w:p>
    <w:p w:rsidR="00E52D19" w:rsidRPr="00E52D19" w:rsidRDefault="00751949" w:rsidP="00E52D19">
      <w:pPr>
        <w:pStyle w:val="22"/>
        <w:shd w:val="clear" w:color="auto" w:fill="auto"/>
        <w:spacing w:line="466" w:lineRule="exact"/>
        <w:ind w:firstLine="740"/>
        <w:jc w:val="both"/>
        <w:rPr>
          <w:sz w:val="28"/>
          <w:szCs w:val="28"/>
        </w:rPr>
      </w:pPr>
      <w:r>
        <w:rPr>
          <w:rStyle w:val="23"/>
          <w:sz w:val="28"/>
          <w:szCs w:val="28"/>
        </w:rPr>
        <w:t>«</w:t>
      </w:r>
      <w:r w:rsidR="00E52D19" w:rsidRPr="00E52D19">
        <w:rPr>
          <w:rStyle w:val="23"/>
          <w:sz w:val="28"/>
          <w:szCs w:val="28"/>
        </w:rPr>
        <w:t>Расчётный элемент территориального деления</w:t>
      </w:r>
      <w:r>
        <w:rPr>
          <w:rStyle w:val="23"/>
          <w:sz w:val="28"/>
          <w:szCs w:val="28"/>
        </w:rPr>
        <w:t>»</w:t>
      </w:r>
      <w:r w:rsidR="00E52D19" w:rsidRPr="00E52D19">
        <w:rPr>
          <w:sz w:val="28"/>
          <w:szCs w:val="28"/>
        </w:rPr>
        <w:t>- территория поселения, городского округа или её часть, принятая для целей разработки схемы теплоснабжения в неизменяемых границах на весь срок действия схемы теплоснабжения;</w:t>
      </w:r>
    </w:p>
    <w:p w:rsidR="00E52D19" w:rsidRPr="00E52D19" w:rsidRDefault="00E52D19" w:rsidP="00E52D19">
      <w:pPr>
        <w:pStyle w:val="22"/>
        <w:shd w:val="clear" w:color="auto" w:fill="auto"/>
        <w:spacing w:line="466" w:lineRule="exact"/>
        <w:ind w:firstLine="740"/>
        <w:jc w:val="both"/>
        <w:rPr>
          <w:sz w:val="28"/>
          <w:szCs w:val="28"/>
        </w:rPr>
      </w:pPr>
    </w:p>
    <w:p w:rsidR="00E52D19" w:rsidRPr="00E52D19" w:rsidRDefault="00751949" w:rsidP="00E52D19">
      <w:pPr>
        <w:pStyle w:val="22"/>
        <w:shd w:val="clear" w:color="auto" w:fill="auto"/>
        <w:spacing w:line="466" w:lineRule="exact"/>
        <w:ind w:firstLine="708"/>
        <w:jc w:val="both"/>
        <w:rPr>
          <w:sz w:val="28"/>
          <w:szCs w:val="28"/>
        </w:rPr>
      </w:pPr>
      <w:r>
        <w:rPr>
          <w:rStyle w:val="23"/>
          <w:sz w:val="28"/>
          <w:szCs w:val="28"/>
        </w:rPr>
        <w:t>«</w:t>
      </w:r>
      <w:r w:rsidR="00E52D19" w:rsidRPr="00E52D19">
        <w:rPr>
          <w:rStyle w:val="23"/>
          <w:sz w:val="28"/>
          <w:szCs w:val="28"/>
        </w:rPr>
        <w:t>Единая теплоснабжающая организация</w:t>
      </w:r>
      <w:r>
        <w:rPr>
          <w:rStyle w:val="23"/>
          <w:sz w:val="28"/>
          <w:szCs w:val="28"/>
        </w:rPr>
        <w:t>»</w:t>
      </w:r>
      <w:r w:rsidR="00A43937">
        <w:rPr>
          <w:rStyle w:val="23"/>
          <w:sz w:val="28"/>
          <w:szCs w:val="28"/>
        </w:rPr>
        <w:t xml:space="preserve"> </w:t>
      </w:r>
      <w:r w:rsidR="00E52D19" w:rsidRPr="00E52D19">
        <w:rPr>
          <w:sz w:val="28"/>
          <w:szCs w:val="28"/>
        </w:rPr>
        <w:t>в системе теплоснабжения - теплоснабжающая организация, которая определяется в схеме теплоснабжения органом местного самоуправления на основании критериев и в порядке которые установлены правилами организации теплоснабжения, утверждёнными Правительством Российской Федерации;</w:t>
      </w:r>
    </w:p>
    <w:p w:rsidR="00E52D19" w:rsidRPr="00E52D19" w:rsidRDefault="00751949" w:rsidP="00E52D19">
      <w:pPr>
        <w:pStyle w:val="22"/>
        <w:shd w:val="clear" w:color="auto" w:fill="auto"/>
        <w:spacing w:line="466" w:lineRule="exact"/>
        <w:ind w:firstLine="760"/>
        <w:jc w:val="both"/>
        <w:rPr>
          <w:sz w:val="28"/>
          <w:szCs w:val="28"/>
        </w:rPr>
      </w:pPr>
      <w:r>
        <w:rPr>
          <w:rStyle w:val="23"/>
          <w:sz w:val="28"/>
          <w:szCs w:val="28"/>
        </w:rPr>
        <w:t>«</w:t>
      </w:r>
      <w:r w:rsidR="00E52D19" w:rsidRPr="00E52D19">
        <w:rPr>
          <w:rStyle w:val="23"/>
          <w:sz w:val="28"/>
          <w:szCs w:val="28"/>
        </w:rPr>
        <w:t>Тепловая энергия</w:t>
      </w:r>
      <w:r>
        <w:rPr>
          <w:rStyle w:val="23"/>
          <w:sz w:val="28"/>
          <w:szCs w:val="28"/>
        </w:rPr>
        <w:t>»</w:t>
      </w:r>
      <w:r w:rsidR="00E52D19" w:rsidRPr="00E52D19">
        <w:rPr>
          <w:sz w:val="28"/>
          <w:szCs w:val="28"/>
        </w:rPr>
        <w:t>- энергетический ресурс, при потреблении которого изменяются термодинамические параметры теплоносителей (температура, давление);</w:t>
      </w:r>
    </w:p>
    <w:p w:rsidR="00E52D19" w:rsidRPr="00E52D19" w:rsidRDefault="00751949" w:rsidP="00E52D19">
      <w:pPr>
        <w:pStyle w:val="22"/>
        <w:shd w:val="clear" w:color="auto" w:fill="auto"/>
        <w:tabs>
          <w:tab w:val="left" w:pos="2416"/>
          <w:tab w:val="left" w:pos="5546"/>
        </w:tabs>
        <w:spacing w:line="466" w:lineRule="exact"/>
        <w:ind w:firstLine="760"/>
        <w:jc w:val="both"/>
        <w:rPr>
          <w:sz w:val="28"/>
          <w:szCs w:val="28"/>
        </w:rPr>
      </w:pPr>
      <w:r>
        <w:rPr>
          <w:rStyle w:val="23"/>
          <w:sz w:val="28"/>
          <w:szCs w:val="28"/>
        </w:rPr>
        <w:t>«</w:t>
      </w:r>
      <w:r w:rsidR="00E52D19" w:rsidRPr="00E52D19">
        <w:rPr>
          <w:rStyle w:val="23"/>
          <w:sz w:val="28"/>
          <w:szCs w:val="28"/>
        </w:rPr>
        <w:t>Качество</w:t>
      </w:r>
      <w:r w:rsidR="00E52D19" w:rsidRPr="00E52D19">
        <w:rPr>
          <w:rStyle w:val="23"/>
          <w:sz w:val="28"/>
          <w:szCs w:val="28"/>
        </w:rPr>
        <w:tab/>
        <w:t>теплоснабжения</w:t>
      </w:r>
      <w:r>
        <w:rPr>
          <w:rStyle w:val="23"/>
          <w:sz w:val="28"/>
          <w:szCs w:val="28"/>
        </w:rPr>
        <w:t>»</w:t>
      </w:r>
      <w:r w:rsidR="00E52D19" w:rsidRPr="00E52D19">
        <w:rPr>
          <w:sz w:val="28"/>
          <w:szCs w:val="28"/>
        </w:rPr>
        <w:t>- совокупность установленных нормативными правовыми актами Российской Федерации и (или) договором теплоснабжения характеристик теплоснабжения, в</w:t>
      </w:r>
      <w:r w:rsidR="00E52D19" w:rsidRPr="00E52D19">
        <w:rPr>
          <w:sz w:val="28"/>
          <w:szCs w:val="28"/>
        </w:rPr>
        <w:tab/>
        <w:t>том числе термодинамических параметров теплоносителя;</w:t>
      </w:r>
    </w:p>
    <w:p w:rsidR="00E52D19" w:rsidRPr="00E52D19" w:rsidRDefault="00751949" w:rsidP="00E52D19">
      <w:pPr>
        <w:pStyle w:val="42"/>
        <w:shd w:val="clear" w:color="auto" w:fill="auto"/>
        <w:tabs>
          <w:tab w:val="left" w:pos="2416"/>
          <w:tab w:val="left" w:pos="5546"/>
          <w:tab w:val="left" w:pos="7379"/>
        </w:tabs>
        <w:ind w:firstLine="760"/>
        <w:rPr>
          <w:b w:val="0"/>
          <w:sz w:val="28"/>
          <w:szCs w:val="28"/>
        </w:rPr>
      </w:pPr>
      <w:r>
        <w:rPr>
          <w:sz w:val="28"/>
          <w:szCs w:val="28"/>
        </w:rPr>
        <w:t>«</w:t>
      </w:r>
      <w:r w:rsidR="00E52D19" w:rsidRPr="00E52D19">
        <w:rPr>
          <w:sz w:val="28"/>
          <w:szCs w:val="28"/>
        </w:rPr>
        <w:t>Источник тепловой энергии (теплоты)</w:t>
      </w:r>
      <w:r>
        <w:rPr>
          <w:sz w:val="28"/>
          <w:szCs w:val="28"/>
        </w:rPr>
        <w:t>»</w:t>
      </w:r>
      <w:r w:rsidR="00E52D19" w:rsidRPr="00E52D19">
        <w:rPr>
          <w:rStyle w:val="43"/>
          <w:sz w:val="28"/>
          <w:szCs w:val="28"/>
        </w:rPr>
        <w:t xml:space="preserve">- устройство, </w:t>
      </w:r>
      <w:r w:rsidR="00E52D19" w:rsidRPr="00E52D19">
        <w:rPr>
          <w:b w:val="0"/>
          <w:sz w:val="28"/>
          <w:szCs w:val="28"/>
        </w:rPr>
        <w:t>предназначенное для производства тепловой энергии;</w:t>
      </w:r>
    </w:p>
    <w:p w:rsidR="00E52D19" w:rsidRPr="00E52D19" w:rsidRDefault="00751949" w:rsidP="00E52D19">
      <w:pPr>
        <w:pStyle w:val="22"/>
        <w:shd w:val="clear" w:color="auto" w:fill="auto"/>
        <w:spacing w:line="466" w:lineRule="exact"/>
        <w:ind w:firstLine="760"/>
        <w:jc w:val="both"/>
        <w:rPr>
          <w:sz w:val="28"/>
          <w:szCs w:val="28"/>
        </w:rPr>
      </w:pPr>
      <w:r>
        <w:rPr>
          <w:rStyle w:val="23"/>
          <w:sz w:val="28"/>
          <w:szCs w:val="28"/>
        </w:rPr>
        <w:t>«</w:t>
      </w:r>
      <w:r w:rsidR="00E52D19" w:rsidRPr="00E52D19">
        <w:rPr>
          <w:rStyle w:val="23"/>
          <w:sz w:val="28"/>
          <w:szCs w:val="28"/>
        </w:rPr>
        <w:t>Теплопотребляющая установка</w:t>
      </w:r>
      <w:r>
        <w:rPr>
          <w:rStyle w:val="23"/>
          <w:sz w:val="28"/>
          <w:szCs w:val="28"/>
        </w:rPr>
        <w:t>»</w:t>
      </w:r>
      <w:r w:rsidR="00E52D19" w:rsidRPr="00E52D19">
        <w:rPr>
          <w:sz w:val="28"/>
          <w:szCs w:val="28"/>
        </w:rPr>
        <w:t>- устройство, предназначенное для использования тепловой энергии, теплоносителя для нужд потребителя тепловой энергии;</w:t>
      </w:r>
    </w:p>
    <w:p w:rsidR="00E52D19" w:rsidRPr="00E52D19" w:rsidRDefault="00751949" w:rsidP="00E52D19">
      <w:pPr>
        <w:pStyle w:val="22"/>
        <w:shd w:val="clear" w:color="auto" w:fill="auto"/>
        <w:tabs>
          <w:tab w:val="left" w:pos="4406"/>
          <w:tab w:val="left" w:pos="7610"/>
        </w:tabs>
        <w:spacing w:line="466" w:lineRule="exact"/>
        <w:ind w:firstLine="760"/>
        <w:jc w:val="both"/>
        <w:rPr>
          <w:sz w:val="28"/>
          <w:szCs w:val="28"/>
        </w:rPr>
      </w:pPr>
      <w:r>
        <w:rPr>
          <w:rStyle w:val="23"/>
          <w:sz w:val="28"/>
          <w:szCs w:val="28"/>
        </w:rPr>
        <w:t>«</w:t>
      </w:r>
      <w:r w:rsidR="00E52D19" w:rsidRPr="00E52D19">
        <w:rPr>
          <w:rStyle w:val="23"/>
          <w:sz w:val="28"/>
          <w:szCs w:val="28"/>
        </w:rPr>
        <w:t>Тепловая сеть</w:t>
      </w:r>
      <w:r>
        <w:rPr>
          <w:rStyle w:val="23"/>
          <w:sz w:val="28"/>
          <w:szCs w:val="28"/>
        </w:rPr>
        <w:t>»</w:t>
      </w:r>
      <w:r w:rsidR="00E52D19" w:rsidRPr="00E52D19">
        <w:rPr>
          <w:sz w:val="28"/>
          <w:szCs w:val="28"/>
        </w:rPr>
        <w:t>- совокупность устройств (включая центральные тепловые пункты, насосные станции), предназначенных для передачи тепловой энергии, теплоносителя от</w:t>
      </w:r>
      <w:r w:rsidR="00E52D19" w:rsidRPr="00E52D19">
        <w:rPr>
          <w:sz w:val="28"/>
          <w:szCs w:val="28"/>
        </w:rPr>
        <w:tab/>
        <w:t>источников тепловой</w:t>
      </w:r>
      <w:r w:rsidR="00E52D19" w:rsidRPr="00E52D19">
        <w:rPr>
          <w:sz w:val="28"/>
          <w:szCs w:val="28"/>
        </w:rPr>
        <w:tab/>
        <w:t>энергии до</w:t>
      </w:r>
    </w:p>
    <w:p w:rsidR="00E52D19" w:rsidRPr="00E52D19" w:rsidRDefault="00E52D19" w:rsidP="00E52D19">
      <w:pPr>
        <w:pStyle w:val="22"/>
        <w:shd w:val="clear" w:color="auto" w:fill="auto"/>
        <w:spacing w:line="466" w:lineRule="exact"/>
        <w:jc w:val="both"/>
        <w:rPr>
          <w:sz w:val="28"/>
          <w:szCs w:val="28"/>
        </w:rPr>
      </w:pPr>
      <w:r w:rsidRPr="00E52D19">
        <w:rPr>
          <w:sz w:val="28"/>
          <w:szCs w:val="28"/>
        </w:rPr>
        <w:t>теплопотребляющих установок;</w:t>
      </w:r>
    </w:p>
    <w:p w:rsidR="00E52D19" w:rsidRPr="00E52D19" w:rsidRDefault="00751949" w:rsidP="00E52D19">
      <w:pPr>
        <w:pStyle w:val="22"/>
        <w:shd w:val="clear" w:color="auto" w:fill="auto"/>
        <w:spacing w:line="466" w:lineRule="exact"/>
        <w:ind w:firstLine="760"/>
        <w:jc w:val="both"/>
        <w:rPr>
          <w:sz w:val="28"/>
          <w:szCs w:val="28"/>
        </w:rPr>
      </w:pPr>
      <w:r>
        <w:rPr>
          <w:rStyle w:val="23"/>
          <w:sz w:val="28"/>
          <w:szCs w:val="28"/>
        </w:rPr>
        <w:t>«</w:t>
      </w:r>
      <w:r w:rsidR="00E52D19" w:rsidRPr="00E52D19">
        <w:rPr>
          <w:rStyle w:val="23"/>
          <w:sz w:val="28"/>
          <w:szCs w:val="28"/>
        </w:rPr>
        <w:t>Котёл водогрейный</w:t>
      </w:r>
      <w:r>
        <w:rPr>
          <w:rStyle w:val="23"/>
          <w:sz w:val="28"/>
          <w:szCs w:val="28"/>
        </w:rPr>
        <w:t>»</w:t>
      </w:r>
      <w:r w:rsidR="00E52D19" w:rsidRPr="00E52D19">
        <w:rPr>
          <w:sz w:val="28"/>
          <w:szCs w:val="28"/>
        </w:rPr>
        <w:t xml:space="preserve">— устройство, в топке которого сжигается топливо, а теплота сгорания используется </w:t>
      </w:r>
      <w:r w:rsidR="00E52D19" w:rsidRPr="00E52D19">
        <w:rPr>
          <w:rStyle w:val="212pt"/>
          <w:sz w:val="28"/>
          <w:szCs w:val="28"/>
        </w:rPr>
        <w:t xml:space="preserve">для нагрева воды, находящейся под </w:t>
      </w:r>
      <w:r w:rsidR="00E52D19" w:rsidRPr="00E52D19">
        <w:rPr>
          <w:sz w:val="28"/>
          <w:szCs w:val="28"/>
        </w:rPr>
        <w:t>давлением выше атмосферного и используемой в качестве теплоносителя вне этого устройства;</w:t>
      </w:r>
    </w:p>
    <w:p w:rsidR="00E52D19" w:rsidRPr="00E52D19" w:rsidRDefault="00751949" w:rsidP="00E52D19">
      <w:pPr>
        <w:pStyle w:val="22"/>
        <w:shd w:val="clear" w:color="auto" w:fill="auto"/>
        <w:spacing w:line="466" w:lineRule="exact"/>
        <w:ind w:firstLine="760"/>
        <w:jc w:val="both"/>
        <w:rPr>
          <w:sz w:val="28"/>
          <w:szCs w:val="28"/>
        </w:rPr>
      </w:pPr>
      <w:r>
        <w:rPr>
          <w:rStyle w:val="23"/>
          <w:sz w:val="28"/>
          <w:szCs w:val="28"/>
        </w:rPr>
        <w:t>«</w:t>
      </w:r>
      <w:r w:rsidR="00E52D19" w:rsidRPr="00E52D19">
        <w:rPr>
          <w:rStyle w:val="23"/>
          <w:sz w:val="28"/>
          <w:szCs w:val="28"/>
        </w:rPr>
        <w:t>Котёл паровой</w:t>
      </w:r>
      <w:r>
        <w:rPr>
          <w:rStyle w:val="23"/>
          <w:sz w:val="28"/>
          <w:szCs w:val="28"/>
        </w:rPr>
        <w:t>»</w:t>
      </w:r>
      <w:r w:rsidR="00E52D19" w:rsidRPr="00E52D19">
        <w:rPr>
          <w:sz w:val="28"/>
          <w:szCs w:val="28"/>
        </w:rPr>
        <w:t>- устройство, в топке которого сжигается топливо, а теплота сгорания используется для производства водяного пара с давлением выше атмосферного, используемого вне этого устройства;</w:t>
      </w:r>
    </w:p>
    <w:p w:rsidR="00E52D19" w:rsidRPr="00E52D19" w:rsidRDefault="00751949" w:rsidP="00E52D19">
      <w:pPr>
        <w:pStyle w:val="22"/>
        <w:shd w:val="clear" w:color="auto" w:fill="auto"/>
        <w:spacing w:line="466" w:lineRule="exact"/>
        <w:ind w:firstLine="760"/>
        <w:jc w:val="both"/>
        <w:rPr>
          <w:sz w:val="28"/>
          <w:szCs w:val="28"/>
        </w:rPr>
      </w:pPr>
      <w:r>
        <w:rPr>
          <w:rStyle w:val="23"/>
          <w:sz w:val="28"/>
          <w:szCs w:val="28"/>
        </w:rPr>
        <w:t>«</w:t>
      </w:r>
      <w:r w:rsidR="00E52D19" w:rsidRPr="00E52D19">
        <w:rPr>
          <w:rStyle w:val="23"/>
          <w:sz w:val="28"/>
          <w:szCs w:val="28"/>
        </w:rPr>
        <w:t>Индивидуальный тепловой пункт</w:t>
      </w:r>
      <w:r>
        <w:rPr>
          <w:rStyle w:val="23"/>
          <w:sz w:val="28"/>
          <w:szCs w:val="28"/>
        </w:rPr>
        <w:t>»</w:t>
      </w:r>
      <w:r w:rsidR="00E52D19" w:rsidRPr="00E52D19">
        <w:rPr>
          <w:sz w:val="28"/>
          <w:szCs w:val="28"/>
        </w:rPr>
        <w:t>- тепловой пункт, предназначенный для присоединения систем теплопотребления одного здания или его части;</w:t>
      </w:r>
    </w:p>
    <w:p w:rsidR="00E52D19" w:rsidRPr="00E52D19" w:rsidRDefault="00751949" w:rsidP="00E52D19">
      <w:pPr>
        <w:pStyle w:val="22"/>
        <w:shd w:val="clear" w:color="auto" w:fill="auto"/>
        <w:spacing w:line="466" w:lineRule="exact"/>
        <w:ind w:firstLine="760"/>
        <w:jc w:val="both"/>
        <w:rPr>
          <w:sz w:val="28"/>
          <w:szCs w:val="28"/>
        </w:rPr>
      </w:pPr>
      <w:r>
        <w:rPr>
          <w:rStyle w:val="23"/>
          <w:sz w:val="28"/>
          <w:szCs w:val="28"/>
        </w:rPr>
        <w:t>«</w:t>
      </w:r>
      <w:r w:rsidR="00E52D19" w:rsidRPr="00E52D19">
        <w:rPr>
          <w:rStyle w:val="23"/>
          <w:sz w:val="28"/>
          <w:szCs w:val="28"/>
        </w:rPr>
        <w:t>Центральный тепловой пункт</w:t>
      </w:r>
      <w:r>
        <w:rPr>
          <w:rStyle w:val="23"/>
          <w:sz w:val="28"/>
          <w:szCs w:val="28"/>
        </w:rPr>
        <w:t>»</w:t>
      </w:r>
      <w:r w:rsidR="00E52D19" w:rsidRPr="00E52D19">
        <w:rPr>
          <w:sz w:val="28"/>
          <w:szCs w:val="28"/>
        </w:rPr>
        <w:t>- тепловой пункт, предназначенный для присоединения систем теплопотребления двух и более зданий;</w:t>
      </w:r>
    </w:p>
    <w:p w:rsidR="00E52D19" w:rsidRPr="00E52D19" w:rsidRDefault="00E52D19" w:rsidP="00E52D19">
      <w:pPr>
        <w:pStyle w:val="22"/>
        <w:shd w:val="clear" w:color="auto" w:fill="auto"/>
        <w:spacing w:line="466" w:lineRule="exact"/>
        <w:ind w:firstLine="760"/>
        <w:jc w:val="both"/>
        <w:rPr>
          <w:rStyle w:val="23"/>
          <w:sz w:val="28"/>
          <w:szCs w:val="28"/>
        </w:rPr>
      </w:pPr>
    </w:p>
    <w:p w:rsidR="00E52D19" w:rsidRPr="00E52D19" w:rsidRDefault="00751949" w:rsidP="00E52D19">
      <w:pPr>
        <w:pStyle w:val="22"/>
        <w:shd w:val="clear" w:color="auto" w:fill="auto"/>
        <w:spacing w:line="466" w:lineRule="exact"/>
        <w:ind w:firstLine="760"/>
        <w:jc w:val="both"/>
        <w:rPr>
          <w:sz w:val="28"/>
          <w:szCs w:val="28"/>
        </w:rPr>
      </w:pPr>
      <w:r>
        <w:rPr>
          <w:rStyle w:val="23"/>
          <w:sz w:val="28"/>
          <w:szCs w:val="28"/>
        </w:rPr>
        <w:t>«</w:t>
      </w:r>
      <w:r w:rsidR="00E52D19" w:rsidRPr="00E52D19">
        <w:rPr>
          <w:rStyle w:val="23"/>
          <w:sz w:val="28"/>
          <w:szCs w:val="28"/>
        </w:rPr>
        <w:t>Котельная</w:t>
      </w:r>
      <w:r>
        <w:rPr>
          <w:rStyle w:val="23"/>
          <w:sz w:val="28"/>
          <w:szCs w:val="28"/>
        </w:rPr>
        <w:t>»</w:t>
      </w:r>
      <w:r w:rsidR="00E52D19" w:rsidRPr="00E52D19">
        <w:rPr>
          <w:sz w:val="28"/>
          <w:szCs w:val="28"/>
        </w:rPr>
        <w:t>- комплекс технологически связанных тепловых энергоустановок, расположенных в обособленных производственных зданиях, встроенных, пристроенных или надстроенных помещениях с котлами, водонагревателями (в т. ч. установками нетрадиционного способа получения тепловой энергии) и котельно-вспомогательным оборудованием, предназначенный для выработки теплоты;</w:t>
      </w:r>
    </w:p>
    <w:p w:rsidR="00E52D19" w:rsidRPr="00E52D19" w:rsidRDefault="00751949" w:rsidP="00E52D19">
      <w:pPr>
        <w:pStyle w:val="22"/>
        <w:shd w:val="clear" w:color="auto" w:fill="auto"/>
        <w:spacing w:line="466" w:lineRule="exact"/>
        <w:ind w:firstLine="760"/>
        <w:jc w:val="both"/>
        <w:rPr>
          <w:sz w:val="28"/>
          <w:szCs w:val="28"/>
        </w:rPr>
      </w:pPr>
      <w:r>
        <w:rPr>
          <w:rStyle w:val="23"/>
          <w:sz w:val="28"/>
          <w:szCs w:val="28"/>
        </w:rPr>
        <w:t>«</w:t>
      </w:r>
      <w:r w:rsidR="00E52D19" w:rsidRPr="00E52D19">
        <w:rPr>
          <w:rStyle w:val="23"/>
          <w:sz w:val="28"/>
          <w:szCs w:val="28"/>
        </w:rPr>
        <w:t>Зона действия системы теплоснабжения</w:t>
      </w:r>
      <w:r>
        <w:rPr>
          <w:rStyle w:val="23"/>
          <w:sz w:val="28"/>
          <w:szCs w:val="28"/>
        </w:rPr>
        <w:t>»</w:t>
      </w:r>
      <w:r w:rsidR="00E52D19" w:rsidRPr="00E52D19">
        <w:rPr>
          <w:sz w:val="28"/>
          <w:szCs w:val="28"/>
        </w:rPr>
        <w:t>— территория поселения, городского округа или её часть, границы которой устанавливаются по наиболее удалённым точкам подключения потребителей к тепловым сетям, входящим в систему теплоснабжения;</w:t>
      </w:r>
    </w:p>
    <w:p w:rsidR="00E52D19" w:rsidRPr="00E52D19" w:rsidRDefault="00751949" w:rsidP="00E52D19">
      <w:pPr>
        <w:pStyle w:val="22"/>
        <w:shd w:val="clear" w:color="auto" w:fill="auto"/>
        <w:spacing w:line="466" w:lineRule="exact"/>
        <w:ind w:firstLine="760"/>
        <w:jc w:val="both"/>
        <w:rPr>
          <w:sz w:val="28"/>
          <w:szCs w:val="28"/>
        </w:rPr>
      </w:pPr>
      <w:r>
        <w:rPr>
          <w:rStyle w:val="23"/>
          <w:sz w:val="28"/>
          <w:szCs w:val="28"/>
        </w:rPr>
        <w:t>«</w:t>
      </w:r>
      <w:r w:rsidR="00E52D19" w:rsidRPr="00E52D19">
        <w:rPr>
          <w:rStyle w:val="23"/>
          <w:sz w:val="28"/>
          <w:szCs w:val="28"/>
        </w:rPr>
        <w:t>Зона действия источника тепловой энергии</w:t>
      </w:r>
      <w:r>
        <w:rPr>
          <w:rStyle w:val="23"/>
          <w:sz w:val="28"/>
          <w:szCs w:val="28"/>
        </w:rPr>
        <w:t>»</w:t>
      </w:r>
      <w:r w:rsidR="00E52D19" w:rsidRPr="00E52D19">
        <w:rPr>
          <w:sz w:val="28"/>
          <w:szCs w:val="28"/>
        </w:rPr>
        <w:t>- территория поселения, городского округа или её часть, границы которой устанавливаются закрытыми секционирующими задвижками тепловой сети системы теплоснабжения;</w:t>
      </w:r>
    </w:p>
    <w:p w:rsidR="00E52D19" w:rsidRPr="00E52D19" w:rsidRDefault="00751949" w:rsidP="00E52D19">
      <w:pPr>
        <w:pStyle w:val="22"/>
        <w:shd w:val="clear" w:color="auto" w:fill="auto"/>
        <w:spacing w:line="466" w:lineRule="exact"/>
        <w:ind w:firstLine="760"/>
        <w:jc w:val="both"/>
        <w:rPr>
          <w:sz w:val="28"/>
          <w:szCs w:val="28"/>
        </w:rPr>
      </w:pPr>
      <w:r>
        <w:rPr>
          <w:rStyle w:val="23"/>
          <w:sz w:val="28"/>
          <w:szCs w:val="28"/>
        </w:rPr>
        <w:t>«</w:t>
      </w:r>
      <w:r w:rsidR="00E52D19" w:rsidRPr="00E52D19">
        <w:rPr>
          <w:rStyle w:val="23"/>
          <w:sz w:val="28"/>
          <w:szCs w:val="28"/>
        </w:rPr>
        <w:t>Тепловая мощность (далее - мощность)</w:t>
      </w:r>
      <w:r>
        <w:rPr>
          <w:rStyle w:val="23"/>
          <w:sz w:val="28"/>
          <w:szCs w:val="28"/>
        </w:rPr>
        <w:t>»</w:t>
      </w:r>
      <w:r w:rsidR="00E52D19" w:rsidRPr="00E52D19">
        <w:rPr>
          <w:sz w:val="28"/>
          <w:szCs w:val="28"/>
        </w:rPr>
        <w:t>- количество тепловой энергии, которое может быть произведено и (или) передано по тепловым сетям за единицу времени;</w:t>
      </w:r>
    </w:p>
    <w:p w:rsidR="00E52D19" w:rsidRPr="00E52D19" w:rsidRDefault="00751949" w:rsidP="00E52D19">
      <w:pPr>
        <w:pStyle w:val="22"/>
        <w:shd w:val="clear" w:color="auto" w:fill="auto"/>
        <w:spacing w:line="466" w:lineRule="exact"/>
        <w:ind w:firstLine="760"/>
        <w:jc w:val="both"/>
        <w:rPr>
          <w:sz w:val="28"/>
          <w:szCs w:val="28"/>
        </w:rPr>
      </w:pPr>
      <w:r>
        <w:rPr>
          <w:rStyle w:val="23"/>
          <w:sz w:val="28"/>
          <w:szCs w:val="28"/>
        </w:rPr>
        <w:t>«</w:t>
      </w:r>
      <w:r w:rsidR="00E52D19" w:rsidRPr="00E52D19">
        <w:rPr>
          <w:rStyle w:val="23"/>
          <w:sz w:val="28"/>
          <w:szCs w:val="28"/>
        </w:rPr>
        <w:t>Тепловая нагрузка</w:t>
      </w:r>
      <w:r>
        <w:rPr>
          <w:rStyle w:val="23"/>
          <w:sz w:val="28"/>
          <w:szCs w:val="28"/>
        </w:rPr>
        <w:t>»</w:t>
      </w:r>
      <w:r w:rsidR="00E52D19" w:rsidRPr="00E52D19">
        <w:rPr>
          <w:sz w:val="28"/>
          <w:szCs w:val="28"/>
        </w:rPr>
        <w:t>- количество тепловой энергии, которое может быть принято потребителем тепловой энергии за единицу времени;</w:t>
      </w:r>
    </w:p>
    <w:p w:rsidR="00E52D19" w:rsidRPr="00E52D19" w:rsidRDefault="00751949" w:rsidP="00E52D19">
      <w:pPr>
        <w:pStyle w:val="22"/>
        <w:shd w:val="clear" w:color="auto" w:fill="auto"/>
        <w:spacing w:line="466" w:lineRule="exact"/>
        <w:ind w:firstLine="760"/>
        <w:jc w:val="both"/>
        <w:rPr>
          <w:sz w:val="28"/>
          <w:szCs w:val="28"/>
        </w:rPr>
      </w:pPr>
      <w:r>
        <w:rPr>
          <w:rStyle w:val="23"/>
          <w:sz w:val="28"/>
          <w:szCs w:val="28"/>
        </w:rPr>
        <w:t>«</w:t>
      </w:r>
      <w:r w:rsidR="00E52D19" w:rsidRPr="00E52D19">
        <w:rPr>
          <w:rStyle w:val="23"/>
          <w:sz w:val="28"/>
          <w:szCs w:val="28"/>
        </w:rPr>
        <w:t>Установленная мощность источника тепловой энергии</w:t>
      </w:r>
      <w:r>
        <w:rPr>
          <w:rStyle w:val="23"/>
          <w:sz w:val="28"/>
          <w:szCs w:val="28"/>
        </w:rPr>
        <w:t>»</w:t>
      </w:r>
      <w:r w:rsidR="00E52D19" w:rsidRPr="00E52D19">
        <w:rPr>
          <w:sz w:val="28"/>
          <w:szCs w:val="28"/>
        </w:rPr>
        <w:t>- сумма номинальных тепловых мощностей всего принятого по акту ввода в эксплуатацию оборудования, предназначенного для отпуска тепловой энергии потребителям на собственные и хозяйственные нужды;</w:t>
      </w:r>
    </w:p>
    <w:p w:rsidR="00E52D19" w:rsidRPr="00E52D19" w:rsidRDefault="00751949" w:rsidP="00E52D19">
      <w:pPr>
        <w:pStyle w:val="22"/>
        <w:shd w:val="clear" w:color="auto" w:fill="auto"/>
        <w:spacing w:line="466" w:lineRule="exact"/>
        <w:ind w:firstLine="760"/>
        <w:jc w:val="both"/>
        <w:rPr>
          <w:sz w:val="28"/>
          <w:szCs w:val="28"/>
        </w:rPr>
      </w:pPr>
      <w:r>
        <w:rPr>
          <w:rStyle w:val="23"/>
          <w:sz w:val="28"/>
          <w:szCs w:val="28"/>
        </w:rPr>
        <w:t>«</w:t>
      </w:r>
      <w:r w:rsidR="00E52D19" w:rsidRPr="00E52D19">
        <w:rPr>
          <w:rStyle w:val="23"/>
          <w:sz w:val="28"/>
          <w:szCs w:val="28"/>
        </w:rPr>
        <w:t>Располагаемая мощность источника тепловой энергии</w:t>
      </w:r>
      <w:r>
        <w:rPr>
          <w:rStyle w:val="23"/>
          <w:sz w:val="28"/>
          <w:szCs w:val="28"/>
        </w:rPr>
        <w:t>»</w:t>
      </w:r>
      <w:r w:rsidR="00A43937">
        <w:rPr>
          <w:rStyle w:val="23"/>
          <w:sz w:val="28"/>
          <w:szCs w:val="28"/>
        </w:rPr>
        <w:t xml:space="preserve"> </w:t>
      </w:r>
      <w:r w:rsidR="00E52D19" w:rsidRPr="00E52D19">
        <w:rPr>
          <w:sz w:val="28"/>
          <w:szCs w:val="28"/>
        </w:rPr>
        <w:t>- величина, равная установленной мощности источника тепловой энергии за вычетом объёмов мощности, не реализуемой по техническим причинам, в том числе по причине снижения тепловой мощности оборудования в результате эксплуатации на продлённом техническом ресурсе (снижение параметров пара перед турбиной, отсутствие рециркуляции в пиковых водогрейных котлоагрегатах и др.);</w:t>
      </w:r>
    </w:p>
    <w:p w:rsidR="00E52D19" w:rsidRPr="00E52D19" w:rsidRDefault="00E52D19" w:rsidP="00E52D19">
      <w:pPr>
        <w:pStyle w:val="22"/>
        <w:shd w:val="clear" w:color="auto" w:fill="auto"/>
        <w:spacing w:line="466" w:lineRule="exact"/>
        <w:ind w:firstLine="760"/>
        <w:jc w:val="both"/>
        <w:rPr>
          <w:rStyle w:val="23"/>
          <w:sz w:val="28"/>
          <w:szCs w:val="28"/>
        </w:rPr>
      </w:pPr>
    </w:p>
    <w:p w:rsidR="00E52D19" w:rsidRPr="00E52D19" w:rsidRDefault="00E52D19" w:rsidP="00E52D19">
      <w:pPr>
        <w:pStyle w:val="22"/>
        <w:shd w:val="clear" w:color="auto" w:fill="auto"/>
        <w:spacing w:line="466" w:lineRule="exact"/>
        <w:ind w:firstLine="760"/>
        <w:jc w:val="both"/>
        <w:rPr>
          <w:rStyle w:val="23"/>
          <w:sz w:val="28"/>
          <w:szCs w:val="28"/>
        </w:rPr>
      </w:pPr>
    </w:p>
    <w:p w:rsidR="00E52D19" w:rsidRPr="00E52D19" w:rsidRDefault="00751949" w:rsidP="00E52D19">
      <w:pPr>
        <w:pStyle w:val="22"/>
        <w:shd w:val="clear" w:color="auto" w:fill="auto"/>
        <w:spacing w:line="466" w:lineRule="exact"/>
        <w:ind w:firstLine="760"/>
        <w:jc w:val="both"/>
        <w:rPr>
          <w:sz w:val="28"/>
          <w:szCs w:val="28"/>
        </w:rPr>
      </w:pPr>
      <w:r>
        <w:rPr>
          <w:rStyle w:val="23"/>
          <w:sz w:val="28"/>
          <w:szCs w:val="28"/>
        </w:rPr>
        <w:t>«</w:t>
      </w:r>
      <w:r w:rsidR="00E52D19" w:rsidRPr="00E52D19">
        <w:rPr>
          <w:rStyle w:val="23"/>
          <w:sz w:val="28"/>
          <w:szCs w:val="28"/>
        </w:rPr>
        <w:t>Мощность источника тепловой энергии нетто</w:t>
      </w:r>
      <w:r>
        <w:rPr>
          <w:rStyle w:val="23"/>
          <w:sz w:val="28"/>
          <w:szCs w:val="28"/>
        </w:rPr>
        <w:t>»</w:t>
      </w:r>
      <w:r w:rsidR="00E52D19" w:rsidRPr="00E52D19">
        <w:rPr>
          <w:sz w:val="28"/>
          <w:szCs w:val="28"/>
        </w:rPr>
        <w:t>- величина, равная располагаемой мощности источника тепловой энергии за вычетом тепловой нагрузки на собственные и хозяйственные нужды;</w:t>
      </w:r>
    </w:p>
    <w:p w:rsidR="00E52D19" w:rsidRPr="00E52D19" w:rsidRDefault="00751949" w:rsidP="00E52D19">
      <w:pPr>
        <w:pStyle w:val="22"/>
        <w:shd w:val="clear" w:color="auto" w:fill="auto"/>
        <w:spacing w:line="466" w:lineRule="exact"/>
        <w:ind w:firstLine="760"/>
        <w:jc w:val="both"/>
        <w:rPr>
          <w:sz w:val="28"/>
          <w:szCs w:val="28"/>
        </w:rPr>
      </w:pPr>
      <w:r>
        <w:rPr>
          <w:rStyle w:val="23"/>
          <w:sz w:val="28"/>
          <w:szCs w:val="28"/>
        </w:rPr>
        <w:t>«</w:t>
      </w:r>
      <w:r w:rsidR="00E52D19" w:rsidRPr="00E52D19">
        <w:rPr>
          <w:rStyle w:val="23"/>
          <w:sz w:val="28"/>
          <w:szCs w:val="28"/>
        </w:rPr>
        <w:t>Пиковый</w:t>
      </w:r>
      <w:r>
        <w:rPr>
          <w:rStyle w:val="23"/>
          <w:sz w:val="28"/>
          <w:szCs w:val="28"/>
        </w:rPr>
        <w:t>»</w:t>
      </w:r>
      <w:r w:rsidR="00E52D19" w:rsidRPr="00E52D19">
        <w:rPr>
          <w:rStyle w:val="23"/>
          <w:sz w:val="28"/>
          <w:szCs w:val="28"/>
        </w:rPr>
        <w:t xml:space="preserve"> - </w:t>
      </w:r>
      <w:r w:rsidR="00E52D19" w:rsidRPr="00E52D19">
        <w:rPr>
          <w:sz w:val="28"/>
          <w:szCs w:val="28"/>
        </w:rPr>
        <w:t>режим работы источника тепловой энергии - режим работы источника тепловой энергии с переменной мощностью для обеспечения изменяющегося уровня потребления тепловой энергии, теплоносителя потребителями;</w:t>
      </w:r>
    </w:p>
    <w:p w:rsidR="00E52D19" w:rsidRPr="00E52D19" w:rsidRDefault="00751949" w:rsidP="00E52D19">
      <w:pPr>
        <w:pStyle w:val="22"/>
        <w:shd w:val="clear" w:color="auto" w:fill="auto"/>
        <w:spacing w:line="466" w:lineRule="exact"/>
        <w:ind w:firstLine="760"/>
        <w:jc w:val="both"/>
        <w:rPr>
          <w:sz w:val="28"/>
          <w:szCs w:val="28"/>
        </w:rPr>
      </w:pPr>
      <w:r>
        <w:rPr>
          <w:rStyle w:val="23"/>
          <w:sz w:val="28"/>
          <w:szCs w:val="28"/>
        </w:rPr>
        <w:t>«</w:t>
      </w:r>
      <w:r w:rsidR="00E52D19" w:rsidRPr="00E52D19">
        <w:rPr>
          <w:rStyle w:val="23"/>
          <w:sz w:val="28"/>
          <w:szCs w:val="28"/>
        </w:rPr>
        <w:t>Топливно-энергетический баланс</w:t>
      </w:r>
      <w:r>
        <w:rPr>
          <w:rStyle w:val="23"/>
          <w:sz w:val="28"/>
          <w:szCs w:val="28"/>
        </w:rPr>
        <w:t>»</w:t>
      </w:r>
      <w:r w:rsidR="00E52D19" w:rsidRPr="00E52D19">
        <w:rPr>
          <w:sz w:val="28"/>
          <w:szCs w:val="28"/>
        </w:rPr>
        <w:t>- документ, содержащий взаимосвязанные показатели количественного соответствия поставок энергетических ресурсов на территорию муниципального образования и их потребления, устанавливающий распределение энергетических ресурсов между системами теплоснабжения, потребителями, группами потребителей и позволяющий определить эффективность использования энергетических ресурсов;</w:t>
      </w:r>
    </w:p>
    <w:p w:rsidR="00E52D19" w:rsidRPr="00E52D19" w:rsidRDefault="00751949" w:rsidP="00E52D19">
      <w:pPr>
        <w:pStyle w:val="22"/>
        <w:shd w:val="clear" w:color="auto" w:fill="auto"/>
        <w:spacing w:line="461" w:lineRule="exact"/>
        <w:ind w:firstLine="760"/>
        <w:jc w:val="both"/>
        <w:rPr>
          <w:sz w:val="28"/>
          <w:szCs w:val="28"/>
        </w:rPr>
      </w:pPr>
      <w:r>
        <w:rPr>
          <w:rStyle w:val="23"/>
          <w:sz w:val="28"/>
          <w:szCs w:val="28"/>
        </w:rPr>
        <w:t>«</w:t>
      </w:r>
      <w:r w:rsidR="00E52D19" w:rsidRPr="00E52D19">
        <w:rPr>
          <w:rStyle w:val="23"/>
          <w:sz w:val="28"/>
          <w:szCs w:val="28"/>
        </w:rPr>
        <w:t>Потребитель тепловой энергии (далее также — потребитель)</w:t>
      </w:r>
      <w:r>
        <w:rPr>
          <w:rStyle w:val="23"/>
          <w:sz w:val="28"/>
          <w:szCs w:val="28"/>
        </w:rPr>
        <w:t>»</w:t>
      </w:r>
      <w:r w:rsidR="00E52D19" w:rsidRPr="00E52D19">
        <w:rPr>
          <w:sz w:val="28"/>
          <w:szCs w:val="28"/>
        </w:rPr>
        <w:t>- лицо, приобретающее тепловую энергию (мощность), теплоноситель для использования на принадлежащих ему на праве собственности или ином законном основании теплопотребляющих установках либо для оказания коммунальных услуг в части горячего водоснабжения и отопления;</w:t>
      </w:r>
    </w:p>
    <w:p w:rsidR="00E52D19" w:rsidRPr="00E52D19" w:rsidRDefault="00751949" w:rsidP="00E52D19">
      <w:pPr>
        <w:pStyle w:val="22"/>
        <w:shd w:val="clear" w:color="auto" w:fill="auto"/>
        <w:spacing w:line="461" w:lineRule="exact"/>
        <w:ind w:firstLine="760"/>
        <w:jc w:val="both"/>
        <w:rPr>
          <w:sz w:val="28"/>
          <w:szCs w:val="28"/>
        </w:rPr>
      </w:pPr>
      <w:r>
        <w:rPr>
          <w:rStyle w:val="23"/>
          <w:sz w:val="28"/>
          <w:szCs w:val="28"/>
        </w:rPr>
        <w:t>«</w:t>
      </w:r>
      <w:r w:rsidR="00E52D19" w:rsidRPr="00E52D19">
        <w:rPr>
          <w:rStyle w:val="23"/>
          <w:sz w:val="28"/>
          <w:szCs w:val="28"/>
        </w:rPr>
        <w:t>Теплосетевые объекты</w:t>
      </w:r>
      <w:r>
        <w:rPr>
          <w:rStyle w:val="23"/>
          <w:sz w:val="28"/>
          <w:szCs w:val="28"/>
        </w:rPr>
        <w:t>»</w:t>
      </w:r>
      <w:r w:rsidR="00E52D19" w:rsidRPr="00E52D19">
        <w:rPr>
          <w:sz w:val="28"/>
          <w:szCs w:val="28"/>
        </w:rPr>
        <w:t xml:space="preserve">— объекты, </w:t>
      </w:r>
      <w:r w:rsidR="00E52D19" w:rsidRPr="00E52D19">
        <w:rPr>
          <w:rStyle w:val="212pt"/>
          <w:sz w:val="28"/>
          <w:szCs w:val="28"/>
        </w:rPr>
        <w:t xml:space="preserve">входящие в состав тепловой сети и </w:t>
      </w:r>
      <w:r w:rsidR="00E52D19" w:rsidRPr="00E52D19">
        <w:rPr>
          <w:sz w:val="28"/>
          <w:szCs w:val="28"/>
        </w:rPr>
        <w:t>обеспечивающие передачу тепловой энергии от источника тепловой энергии до теплопотребляющих установок потребителей тепловой энергии;</w:t>
      </w:r>
    </w:p>
    <w:p w:rsidR="00E52D19" w:rsidRPr="00E52D19" w:rsidRDefault="00751949" w:rsidP="00E52D19">
      <w:pPr>
        <w:pStyle w:val="22"/>
        <w:shd w:val="clear" w:color="auto" w:fill="auto"/>
        <w:spacing w:line="461" w:lineRule="exact"/>
        <w:ind w:firstLine="760"/>
        <w:jc w:val="both"/>
        <w:rPr>
          <w:sz w:val="28"/>
          <w:szCs w:val="28"/>
        </w:rPr>
      </w:pPr>
      <w:r>
        <w:rPr>
          <w:rStyle w:val="23"/>
          <w:sz w:val="28"/>
          <w:szCs w:val="28"/>
        </w:rPr>
        <w:t>«</w:t>
      </w:r>
      <w:r w:rsidR="00E52D19" w:rsidRPr="00E52D19">
        <w:rPr>
          <w:rStyle w:val="23"/>
          <w:sz w:val="28"/>
          <w:szCs w:val="28"/>
        </w:rPr>
        <w:t>Радиус эффективного теплоснабжения</w:t>
      </w:r>
      <w:r>
        <w:rPr>
          <w:rStyle w:val="23"/>
          <w:sz w:val="28"/>
          <w:szCs w:val="28"/>
        </w:rPr>
        <w:t>»</w:t>
      </w:r>
      <w:r w:rsidR="00E52D19" w:rsidRPr="00E52D19">
        <w:rPr>
          <w:sz w:val="28"/>
          <w:szCs w:val="28"/>
        </w:rPr>
        <w:t>— максимальное расстояние от теплопотребляющей установки до ближайшего источника тепловой энергии в системе теплоснабжения, при превышении которого подключение теплопотребляющей установки к данной системе теплоснабжения нецелесообразно по причине увеличения совокупных расходов в системе теплоснабжения;</w:t>
      </w:r>
    </w:p>
    <w:p w:rsidR="00E52D19" w:rsidRPr="00E52D19" w:rsidRDefault="00751949" w:rsidP="00E52D19">
      <w:pPr>
        <w:pStyle w:val="22"/>
        <w:shd w:val="clear" w:color="auto" w:fill="auto"/>
        <w:spacing w:line="466" w:lineRule="exact"/>
        <w:ind w:firstLine="760"/>
        <w:jc w:val="both"/>
        <w:rPr>
          <w:sz w:val="28"/>
          <w:szCs w:val="28"/>
        </w:rPr>
      </w:pPr>
      <w:r>
        <w:rPr>
          <w:rStyle w:val="23"/>
          <w:sz w:val="28"/>
          <w:szCs w:val="28"/>
        </w:rPr>
        <w:t>«</w:t>
      </w:r>
      <w:r w:rsidR="00E52D19" w:rsidRPr="00E52D19">
        <w:rPr>
          <w:rStyle w:val="23"/>
          <w:sz w:val="28"/>
          <w:szCs w:val="28"/>
        </w:rPr>
        <w:t>Элемент территориального деления</w:t>
      </w:r>
      <w:r>
        <w:rPr>
          <w:rStyle w:val="23"/>
          <w:sz w:val="28"/>
          <w:szCs w:val="28"/>
        </w:rPr>
        <w:t>»</w:t>
      </w:r>
      <w:r w:rsidR="00E52D19" w:rsidRPr="00E52D19">
        <w:rPr>
          <w:sz w:val="28"/>
          <w:szCs w:val="28"/>
        </w:rPr>
        <w:t>- территория поселения, городского округа или её часть, установленная по границам административно- территориальных единиц;</w:t>
      </w:r>
    </w:p>
    <w:p w:rsidR="00E52D19" w:rsidRPr="00E52D19" w:rsidRDefault="00751949" w:rsidP="00E52D19">
      <w:pPr>
        <w:pStyle w:val="22"/>
        <w:shd w:val="clear" w:color="auto" w:fill="auto"/>
        <w:spacing w:line="466" w:lineRule="exact"/>
        <w:ind w:firstLine="760"/>
        <w:jc w:val="both"/>
        <w:rPr>
          <w:sz w:val="28"/>
          <w:szCs w:val="28"/>
        </w:rPr>
      </w:pPr>
      <w:r>
        <w:rPr>
          <w:rStyle w:val="23"/>
          <w:sz w:val="28"/>
          <w:szCs w:val="28"/>
        </w:rPr>
        <w:t>«</w:t>
      </w:r>
      <w:r w:rsidR="00E52D19" w:rsidRPr="00E52D19">
        <w:rPr>
          <w:rStyle w:val="23"/>
          <w:sz w:val="28"/>
          <w:szCs w:val="28"/>
        </w:rPr>
        <w:t>Показатель энергоэффективности</w:t>
      </w:r>
      <w:r>
        <w:rPr>
          <w:rStyle w:val="23"/>
          <w:sz w:val="28"/>
          <w:szCs w:val="28"/>
        </w:rPr>
        <w:t>»</w:t>
      </w:r>
      <w:r w:rsidR="00E52D19" w:rsidRPr="00E52D19">
        <w:rPr>
          <w:sz w:val="28"/>
          <w:szCs w:val="28"/>
        </w:rPr>
        <w:t>- абсолютная или удельная величина потребления или потери энергоресурсов, установленная государственными стандартами и (или) иными нормативными техническими документами;</w:t>
      </w:r>
    </w:p>
    <w:p w:rsidR="00E52D19" w:rsidRPr="00E52D19" w:rsidRDefault="00751949" w:rsidP="00E52D19">
      <w:pPr>
        <w:pStyle w:val="22"/>
        <w:shd w:val="clear" w:color="auto" w:fill="auto"/>
        <w:spacing w:line="466" w:lineRule="exact"/>
        <w:ind w:firstLine="760"/>
        <w:jc w:val="both"/>
        <w:rPr>
          <w:sz w:val="28"/>
          <w:szCs w:val="28"/>
        </w:rPr>
      </w:pPr>
      <w:r>
        <w:rPr>
          <w:rStyle w:val="23"/>
          <w:sz w:val="28"/>
          <w:szCs w:val="28"/>
        </w:rPr>
        <w:t>«</w:t>
      </w:r>
      <w:r w:rsidR="00E52D19" w:rsidRPr="00E52D19">
        <w:rPr>
          <w:rStyle w:val="23"/>
          <w:sz w:val="28"/>
          <w:szCs w:val="28"/>
        </w:rPr>
        <w:t>Возобновляемые источники энергии</w:t>
      </w:r>
      <w:r>
        <w:rPr>
          <w:rStyle w:val="23"/>
          <w:sz w:val="28"/>
          <w:szCs w:val="28"/>
        </w:rPr>
        <w:t>»</w:t>
      </w:r>
      <w:r w:rsidR="00E52D19" w:rsidRPr="00E52D19">
        <w:rPr>
          <w:sz w:val="28"/>
          <w:szCs w:val="28"/>
        </w:rPr>
        <w:t>- энергия солнца, энергия ветра, энергия вод (в том числе энергия сточных вод), за исключением случаев использования такой энергии на гидроаккумулирующих электроэнергетических станциях, энергия приливов, энергия волн водных объектов, в том числе водоёмов, рек, морей, океанов, геотермальная энергия с использованием природных подземных теплоносителей, низкопотенциальная тепловая энергия земли, воздуха, воды с использованием специальных теплоносителей, биомасса, включающая в себя специально выращенные для получения энергии растения, в том числе деревья, а также отходы производства и потребления, за исключением отходов, полученных в процессе использования углеводородного сырья и топлива, биогаз, газ, выделяемый отходами производства и потребления на свалках таких отходов, газ, образующийся на угольных разработках;</w:t>
      </w:r>
    </w:p>
    <w:p w:rsidR="00E52D19" w:rsidRPr="00E52D19" w:rsidRDefault="00751949" w:rsidP="00E52D19">
      <w:pPr>
        <w:pStyle w:val="22"/>
        <w:shd w:val="clear" w:color="auto" w:fill="auto"/>
        <w:spacing w:line="466" w:lineRule="exact"/>
        <w:ind w:firstLine="760"/>
        <w:jc w:val="both"/>
        <w:rPr>
          <w:sz w:val="28"/>
          <w:szCs w:val="28"/>
        </w:rPr>
      </w:pPr>
      <w:r>
        <w:rPr>
          <w:rStyle w:val="23"/>
          <w:sz w:val="28"/>
          <w:szCs w:val="28"/>
        </w:rPr>
        <w:t>«</w:t>
      </w:r>
      <w:r w:rsidR="00E52D19" w:rsidRPr="00E52D19">
        <w:rPr>
          <w:rStyle w:val="23"/>
          <w:sz w:val="28"/>
          <w:szCs w:val="28"/>
        </w:rPr>
        <w:t>Режим потребления тепловой энергии</w:t>
      </w:r>
      <w:r>
        <w:rPr>
          <w:rStyle w:val="23"/>
          <w:sz w:val="28"/>
          <w:szCs w:val="28"/>
        </w:rPr>
        <w:t>»</w:t>
      </w:r>
      <w:r w:rsidR="00E52D19" w:rsidRPr="00E52D19">
        <w:rPr>
          <w:sz w:val="28"/>
          <w:szCs w:val="28"/>
        </w:rPr>
        <w:t>- процесс потребления тепловой энергии, теплоносителя с соблюдением потребителем тепловой энергии обязательных характеристик этого процесса в соответствии с нормативными правовыми актами, в том числе техническими регламентами, и условиями договора теплоснабжения;</w:t>
      </w:r>
    </w:p>
    <w:p w:rsidR="00E52D19" w:rsidRPr="00E52D19" w:rsidRDefault="00751949" w:rsidP="00E52D19">
      <w:pPr>
        <w:pStyle w:val="22"/>
        <w:shd w:val="clear" w:color="auto" w:fill="auto"/>
        <w:spacing w:line="466" w:lineRule="exact"/>
        <w:ind w:firstLine="760"/>
        <w:jc w:val="both"/>
        <w:rPr>
          <w:sz w:val="28"/>
          <w:szCs w:val="28"/>
        </w:rPr>
      </w:pPr>
      <w:r>
        <w:rPr>
          <w:rStyle w:val="23"/>
          <w:sz w:val="28"/>
          <w:szCs w:val="28"/>
        </w:rPr>
        <w:t>«</w:t>
      </w:r>
      <w:r w:rsidR="00E52D19" w:rsidRPr="00E52D19">
        <w:rPr>
          <w:rStyle w:val="23"/>
          <w:sz w:val="28"/>
          <w:szCs w:val="28"/>
        </w:rPr>
        <w:t>Базовый</w:t>
      </w:r>
      <w:r>
        <w:rPr>
          <w:rStyle w:val="23"/>
          <w:sz w:val="28"/>
          <w:szCs w:val="28"/>
        </w:rPr>
        <w:t>»</w:t>
      </w:r>
      <w:r w:rsidR="00E52D19" w:rsidRPr="00E52D19">
        <w:rPr>
          <w:rStyle w:val="23"/>
          <w:sz w:val="28"/>
          <w:szCs w:val="28"/>
        </w:rPr>
        <w:t xml:space="preserve"> режим работы источника тепловой энергии</w:t>
      </w:r>
      <w:r>
        <w:rPr>
          <w:rStyle w:val="23"/>
          <w:sz w:val="28"/>
          <w:szCs w:val="28"/>
        </w:rPr>
        <w:t>»</w:t>
      </w:r>
      <w:r w:rsidR="00E52D19" w:rsidRPr="00E52D19">
        <w:rPr>
          <w:sz w:val="28"/>
          <w:szCs w:val="28"/>
        </w:rPr>
        <w:t>- режим работы источника тепловой энергии, который характеризуется стабильностью функционирования основного оборудования (котлов, турбин) и используется для обеспечения постоянного уровня потребления тепловой энергии, теплоносителя потребителями при максимальной энергетической эффективности функционирования такого источника;</w:t>
      </w:r>
    </w:p>
    <w:p w:rsidR="00E52D19" w:rsidRPr="00E52D19" w:rsidRDefault="00751949" w:rsidP="00E52D19">
      <w:pPr>
        <w:pStyle w:val="22"/>
        <w:shd w:val="clear" w:color="auto" w:fill="auto"/>
        <w:spacing w:line="466" w:lineRule="exact"/>
        <w:ind w:firstLine="760"/>
        <w:jc w:val="both"/>
        <w:rPr>
          <w:sz w:val="28"/>
          <w:szCs w:val="28"/>
        </w:rPr>
      </w:pPr>
      <w:r>
        <w:rPr>
          <w:rStyle w:val="23"/>
          <w:sz w:val="28"/>
          <w:szCs w:val="28"/>
        </w:rPr>
        <w:t>«</w:t>
      </w:r>
      <w:r w:rsidR="00E52D19" w:rsidRPr="00E52D19">
        <w:rPr>
          <w:rStyle w:val="23"/>
          <w:sz w:val="28"/>
          <w:szCs w:val="28"/>
        </w:rPr>
        <w:t>Пиковый</w:t>
      </w:r>
      <w:r>
        <w:rPr>
          <w:rStyle w:val="23"/>
          <w:sz w:val="28"/>
          <w:szCs w:val="28"/>
        </w:rPr>
        <w:t>»</w:t>
      </w:r>
      <w:r w:rsidR="00E52D19" w:rsidRPr="00E52D19">
        <w:rPr>
          <w:rStyle w:val="23"/>
          <w:sz w:val="28"/>
          <w:szCs w:val="28"/>
        </w:rPr>
        <w:t xml:space="preserve"> режим работы источника тепловой энергии</w:t>
      </w:r>
      <w:r>
        <w:rPr>
          <w:rStyle w:val="23"/>
          <w:sz w:val="28"/>
          <w:szCs w:val="28"/>
        </w:rPr>
        <w:t>»</w:t>
      </w:r>
      <w:r w:rsidR="00E52D19" w:rsidRPr="00E52D19">
        <w:rPr>
          <w:sz w:val="28"/>
          <w:szCs w:val="28"/>
        </w:rPr>
        <w:t>- режим работы источника тепловой энергии с переменной мощностью для обеспечения изменяющегося уровня потребления тепловой энергии, теплоносителя потребителями;</w:t>
      </w:r>
    </w:p>
    <w:p w:rsidR="00E52D19" w:rsidRPr="00E52D19" w:rsidRDefault="00751949" w:rsidP="00E52D19">
      <w:pPr>
        <w:pStyle w:val="22"/>
        <w:shd w:val="clear" w:color="auto" w:fill="auto"/>
        <w:spacing w:line="466" w:lineRule="exact"/>
        <w:ind w:firstLine="760"/>
        <w:jc w:val="both"/>
        <w:rPr>
          <w:sz w:val="28"/>
          <w:szCs w:val="28"/>
        </w:rPr>
      </w:pPr>
      <w:r>
        <w:rPr>
          <w:rStyle w:val="23"/>
          <w:sz w:val="28"/>
          <w:szCs w:val="28"/>
        </w:rPr>
        <w:t>«</w:t>
      </w:r>
      <w:r w:rsidR="00E52D19" w:rsidRPr="00E52D19">
        <w:rPr>
          <w:rStyle w:val="23"/>
          <w:sz w:val="28"/>
          <w:szCs w:val="28"/>
        </w:rPr>
        <w:t>Надёжность теплоснабжения</w:t>
      </w:r>
      <w:r>
        <w:rPr>
          <w:rStyle w:val="23"/>
          <w:sz w:val="28"/>
          <w:szCs w:val="28"/>
        </w:rPr>
        <w:t>»</w:t>
      </w:r>
      <w:r w:rsidR="00E52D19" w:rsidRPr="00E52D19">
        <w:rPr>
          <w:sz w:val="28"/>
          <w:szCs w:val="28"/>
        </w:rPr>
        <w:t>- характеристика состояния системы теплоснабжения, при котором обеспечиваются качество и безопасность теплоснабжения;</w:t>
      </w:r>
    </w:p>
    <w:p w:rsidR="00E52D19" w:rsidRPr="00E52D19" w:rsidRDefault="00751949" w:rsidP="00E52D19">
      <w:pPr>
        <w:pStyle w:val="22"/>
        <w:shd w:val="clear" w:color="auto" w:fill="auto"/>
        <w:spacing w:line="360" w:lineRule="auto"/>
        <w:ind w:firstLine="760"/>
        <w:jc w:val="both"/>
        <w:rPr>
          <w:sz w:val="28"/>
          <w:szCs w:val="28"/>
        </w:rPr>
      </w:pPr>
      <w:r>
        <w:rPr>
          <w:rStyle w:val="23"/>
          <w:sz w:val="28"/>
          <w:szCs w:val="28"/>
        </w:rPr>
        <w:t>«</w:t>
      </w:r>
      <w:r w:rsidR="00E52D19" w:rsidRPr="00E52D19">
        <w:rPr>
          <w:rStyle w:val="23"/>
          <w:sz w:val="28"/>
          <w:szCs w:val="28"/>
        </w:rPr>
        <w:t>Живучесть</w:t>
      </w:r>
      <w:r>
        <w:rPr>
          <w:rStyle w:val="23"/>
          <w:sz w:val="28"/>
          <w:szCs w:val="28"/>
        </w:rPr>
        <w:t>»</w:t>
      </w:r>
      <w:r w:rsidR="00E52D19" w:rsidRPr="00E52D19">
        <w:rPr>
          <w:sz w:val="28"/>
          <w:szCs w:val="28"/>
        </w:rPr>
        <w:t>- способность источников тепловой энергии, тепловых сетей и системы теплоснабжения в целом сохранять свою работоспособность в аварийных ситуациях, а также после длительных (более пятидесяти четырёх часов) остановок;</w:t>
      </w:r>
    </w:p>
    <w:p w:rsidR="00E52D19" w:rsidRPr="00E52D19" w:rsidRDefault="00751949" w:rsidP="00E52D19">
      <w:pPr>
        <w:spacing w:line="360" w:lineRule="auto"/>
        <w:ind w:firstLine="708"/>
        <w:jc w:val="both"/>
        <w:rPr>
          <w:rFonts w:ascii="Times New Roman" w:eastAsia="Times New Roman" w:hAnsi="Times New Roman" w:cs="Times New Roman"/>
          <w:sz w:val="28"/>
          <w:szCs w:val="28"/>
        </w:rPr>
      </w:pPr>
      <w:r>
        <w:rPr>
          <w:rStyle w:val="23"/>
          <w:rFonts w:eastAsiaTheme="minorHAnsi"/>
          <w:sz w:val="28"/>
          <w:szCs w:val="28"/>
        </w:rPr>
        <w:t>«</w:t>
      </w:r>
      <w:r w:rsidR="00E52D19" w:rsidRPr="00E52D19">
        <w:rPr>
          <w:rStyle w:val="23"/>
          <w:rFonts w:eastAsiaTheme="minorHAnsi"/>
          <w:sz w:val="28"/>
          <w:szCs w:val="28"/>
        </w:rPr>
        <w:t>Инвестиционная программа</w:t>
      </w:r>
      <w:r>
        <w:rPr>
          <w:rStyle w:val="23"/>
          <w:rFonts w:eastAsiaTheme="minorHAnsi"/>
          <w:sz w:val="28"/>
          <w:szCs w:val="28"/>
        </w:rPr>
        <w:t>»</w:t>
      </w:r>
      <w:r w:rsidR="00A43937">
        <w:rPr>
          <w:rStyle w:val="23"/>
          <w:rFonts w:eastAsiaTheme="minorHAnsi"/>
          <w:sz w:val="28"/>
          <w:szCs w:val="28"/>
        </w:rPr>
        <w:t xml:space="preserve"> </w:t>
      </w:r>
      <w:r w:rsidR="00E52D19" w:rsidRPr="00E52D19">
        <w:rPr>
          <w:rFonts w:ascii="Times New Roman" w:eastAsia="Times New Roman" w:hAnsi="Times New Roman" w:cs="Times New Roman"/>
          <w:sz w:val="28"/>
          <w:szCs w:val="28"/>
        </w:rPr>
        <w:t xml:space="preserve">организации, осуществляющей регулируемые виды деятельности в сфере теплоснабжения, - программа финансирования мероприятий организации, осуществляющей регулируемые виды деятельности в сфере теплоснабжения, по строительству, капитальному ремонту, реконструкции и (или) модернизации источников тепловой энергии и (или) тепловых сетей в целях развития, повышения надёжности и энергетической эффективности системы теплоснабжения, </w:t>
      </w:r>
      <w:r w:rsidR="00E52D19" w:rsidRPr="00E52D19">
        <w:rPr>
          <w:rFonts w:eastAsia="Times New Roman"/>
          <w:sz w:val="28"/>
          <w:szCs w:val="28"/>
        </w:rPr>
        <w:t xml:space="preserve">подключения </w:t>
      </w:r>
      <w:r w:rsidR="00E52D19" w:rsidRPr="00E52D19">
        <w:rPr>
          <w:rFonts w:ascii="Times New Roman" w:eastAsia="Times New Roman" w:hAnsi="Times New Roman" w:cs="Times New Roman"/>
          <w:sz w:val="28"/>
          <w:szCs w:val="28"/>
        </w:rPr>
        <w:t>теплопотребляющих установок потребителей тепловой энергии к системе теплоснабжения.</w:t>
      </w:r>
    </w:p>
    <w:p w:rsidR="00E52D19" w:rsidRPr="00E52D19" w:rsidRDefault="00E52D19" w:rsidP="00E52D19">
      <w:pPr>
        <w:pStyle w:val="1"/>
        <w:jc w:val="center"/>
        <w:rPr>
          <w:rFonts w:ascii="Times New Roman" w:eastAsia="Times New Roman" w:hAnsi="Times New Roman" w:cs="Times New Roman"/>
          <w:b/>
          <w:color w:val="000000" w:themeColor="text1"/>
        </w:rPr>
      </w:pPr>
      <w:bookmarkStart w:id="3" w:name="_Toc513030657"/>
      <w:r w:rsidRPr="00E52D19">
        <w:rPr>
          <w:rFonts w:ascii="Times New Roman" w:eastAsia="Times New Roman" w:hAnsi="Times New Roman" w:cs="Times New Roman"/>
          <w:b/>
          <w:color w:val="000000" w:themeColor="text1"/>
        </w:rPr>
        <w:t>1 Общая часть</w:t>
      </w:r>
      <w:bookmarkEnd w:id="3"/>
    </w:p>
    <w:p w:rsidR="00E52D19" w:rsidRDefault="00E52D19" w:rsidP="00E52D19">
      <w:pPr>
        <w:spacing w:line="360" w:lineRule="auto"/>
        <w:ind w:firstLine="708"/>
        <w:jc w:val="both"/>
        <w:rPr>
          <w:rFonts w:ascii="Times New Roman" w:eastAsia="Times New Roman" w:hAnsi="Times New Roman" w:cs="Times New Roman"/>
          <w:sz w:val="26"/>
          <w:szCs w:val="26"/>
        </w:rPr>
      </w:pPr>
    </w:p>
    <w:p w:rsidR="00E52D19" w:rsidRPr="00E52D19" w:rsidRDefault="00E52D19" w:rsidP="00E52D19">
      <w:pPr>
        <w:spacing w:line="360" w:lineRule="auto"/>
        <w:ind w:firstLine="708"/>
        <w:jc w:val="both"/>
        <w:rPr>
          <w:rFonts w:ascii="Times New Roman" w:eastAsia="Times New Roman" w:hAnsi="Times New Roman" w:cs="Times New Roman"/>
          <w:sz w:val="28"/>
          <w:szCs w:val="26"/>
        </w:rPr>
      </w:pPr>
      <w:r w:rsidRPr="00E52D19">
        <w:rPr>
          <w:rFonts w:ascii="Times New Roman" w:eastAsia="Times New Roman" w:hAnsi="Times New Roman" w:cs="Times New Roman"/>
          <w:sz w:val="28"/>
          <w:szCs w:val="26"/>
        </w:rPr>
        <w:t>Новоильинский сельсовет - муниципальное образование (сельское поселение) в Хабарском районе Алтайского края. Административный центр сельсовета, село Новоильинка, расположено в 22 км к юго-западу от районного центра - села Хабары и в 380 км к северо-западу от краевого центра - города Барнаул. В состав сельского поселения входят следующие четыре населённых пункта: посёлок Богатское, село Новоильинка, посёлок Новофёдоровка и посёлок Пионер Труда. Территория Новоильинского сельсовета занимает 460,930 км2.</w:t>
      </w:r>
    </w:p>
    <w:p w:rsidR="00E52D19" w:rsidRPr="00E52D19" w:rsidRDefault="00E52D19" w:rsidP="00E52D19">
      <w:pPr>
        <w:spacing w:line="360" w:lineRule="auto"/>
        <w:ind w:firstLine="708"/>
        <w:jc w:val="both"/>
        <w:rPr>
          <w:rFonts w:ascii="Times New Roman" w:eastAsia="Times New Roman" w:hAnsi="Times New Roman" w:cs="Times New Roman"/>
          <w:sz w:val="28"/>
          <w:szCs w:val="26"/>
        </w:rPr>
      </w:pPr>
      <w:r w:rsidRPr="00E52D19">
        <w:rPr>
          <w:rFonts w:ascii="Times New Roman" w:eastAsia="Times New Roman" w:hAnsi="Times New Roman" w:cs="Times New Roman"/>
          <w:sz w:val="28"/>
          <w:szCs w:val="26"/>
        </w:rPr>
        <w:t xml:space="preserve">Новоильинский сельсовет расположен на территории Алтайского края в </w:t>
      </w:r>
      <w:r w:rsidR="00A70EF1">
        <w:rPr>
          <w:rFonts w:ascii="Times New Roman" w:eastAsia="Times New Roman" w:hAnsi="Times New Roman" w:cs="Times New Roman"/>
          <w:sz w:val="28"/>
          <w:szCs w:val="26"/>
        </w:rPr>
        <w:t>северо</w:t>
      </w:r>
      <w:r w:rsidRPr="00E52D19">
        <w:rPr>
          <w:rFonts w:ascii="Times New Roman" w:eastAsia="Times New Roman" w:hAnsi="Times New Roman" w:cs="Times New Roman"/>
          <w:sz w:val="28"/>
          <w:szCs w:val="26"/>
        </w:rPr>
        <w:t>-западной части Хабарского района и граничит с Новосибирской областью на севере и северо-западе, на западе - Тополинским сельсоветом, Бурлинским районом - на юго-западе и юге, на юго-востоке - Немецким Национальным районом, Мартовским сельсоветом - на юго-востоке и востоке, на востоке и северо-востоке - Утянским сельсоветом.</w:t>
      </w:r>
    </w:p>
    <w:p w:rsidR="00E52D19" w:rsidRPr="00E52D19" w:rsidRDefault="00E52D19" w:rsidP="00E52D19">
      <w:pPr>
        <w:spacing w:line="360" w:lineRule="auto"/>
        <w:ind w:firstLine="708"/>
        <w:jc w:val="both"/>
        <w:rPr>
          <w:rFonts w:ascii="Times New Roman" w:eastAsia="Times New Roman" w:hAnsi="Times New Roman" w:cs="Times New Roman"/>
          <w:sz w:val="28"/>
          <w:szCs w:val="26"/>
        </w:rPr>
      </w:pPr>
      <w:r w:rsidRPr="00E52D19">
        <w:rPr>
          <w:rFonts w:ascii="Times New Roman" w:eastAsia="Times New Roman" w:hAnsi="Times New Roman" w:cs="Times New Roman"/>
          <w:sz w:val="28"/>
          <w:szCs w:val="26"/>
        </w:rPr>
        <w:t>Земли МО Новоильинский сельсовет имеют единую административную, социальную систему обслуживания, транспортную и инженерную инфраструктуру, а также единую градостроительную структуру.</w:t>
      </w:r>
    </w:p>
    <w:p w:rsidR="00E52D19" w:rsidRPr="00E52D19" w:rsidRDefault="00E52D19" w:rsidP="00E52D19">
      <w:pPr>
        <w:spacing w:line="360" w:lineRule="auto"/>
        <w:ind w:firstLine="708"/>
        <w:jc w:val="both"/>
        <w:rPr>
          <w:rFonts w:ascii="Times New Roman" w:eastAsia="Times New Roman" w:hAnsi="Times New Roman" w:cs="Times New Roman"/>
          <w:sz w:val="28"/>
          <w:szCs w:val="26"/>
        </w:rPr>
      </w:pPr>
      <w:r w:rsidRPr="00E52D19">
        <w:rPr>
          <w:rFonts w:ascii="Times New Roman" w:eastAsia="Times New Roman" w:hAnsi="Times New Roman" w:cs="Times New Roman"/>
          <w:sz w:val="28"/>
          <w:szCs w:val="26"/>
        </w:rPr>
        <w:t>Хабарский район расположен в северо-западной части Алтайского края на территории Кулундинской низменности. Протяжённость района с севера на юг составляет 62 км, с запада на восток 79 км. Граничит с Новосибирской областью на севере и северо-западе, на западе и юго-западе - Бурлинским районом, Немецким Национальным и Славгородским районами - на юге, Суетским районом - на юге и юго-востоке, на востоке и северо-востоке - Панкрушихинским районом. Район включает в себя 34 населённых пункта в составе 10 сельских поселений и имеет общую площадь 2806,000 км2</w:t>
      </w:r>
    </w:p>
    <w:p w:rsidR="00E52D19" w:rsidRDefault="00E52D19" w:rsidP="00E52D19">
      <w:pPr>
        <w:spacing w:line="360" w:lineRule="auto"/>
        <w:ind w:firstLine="708"/>
        <w:jc w:val="both"/>
        <w:rPr>
          <w:rFonts w:ascii="Times New Roman" w:eastAsia="Times New Roman" w:hAnsi="Times New Roman" w:cs="Times New Roman"/>
          <w:sz w:val="26"/>
          <w:szCs w:val="26"/>
        </w:rPr>
      </w:pPr>
    </w:p>
    <w:p w:rsidR="00E52D19" w:rsidRDefault="00E52D19" w:rsidP="00E52D19">
      <w:pPr>
        <w:spacing w:line="360" w:lineRule="auto"/>
        <w:ind w:firstLine="708"/>
        <w:jc w:val="both"/>
        <w:rPr>
          <w:rFonts w:ascii="Times New Roman" w:eastAsia="Times New Roman" w:hAnsi="Times New Roman" w:cs="Times New Roman"/>
          <w:sz w:val="26"/>
          <w:szCs w:val="26"/>
        </w:rPr>
      </w:pPr>
      <w:r w:rsidRPr="00E52D19">
        <w:rPr>
          <w:rFonts w:ascii="Times New Roman" w:eastAsia="Times New Roman" w:hAnsi="Times New Roman" w:cs="Times New Roman"/>
          <w:sz w:val="26"/>
          <w:szCs w:val="26"/>
        </w:rPr>
        <w:t>Таблица 1 - Основные технико-экономические показатели Новоильинского сельсовета</w:t>
      </w:r>
    </w:p>
    <w:tbl>
      <w:tblPr>
        <w:tblW w:w="0" w:type="auto"/>
        <w:tblLayout w:type="fixed"/>
        <w:tblCellMar>
          <w:left w:w="10" w:type="dxa"/>
          <w:right w:w="10" w:type="dxa"/>
        </w:tblCellMar>
        <w:tblLook w:val="0000" w:firstRow="0" w:lastRow="0" w:firstColumn="0" w:lastColumn="0" w:noHBand="0" w:noVBand="0"/>
      </w:tblPr>
      <w:tblGrid>
        <w:gridCol w:w="4968"/>
        <w:gridCol w:w="1373"/>
        <w:gridCol w:w="1651"/>
        <w:gridCol w:w="1392"/>
      </w:tblGrid>
      <w:tr w:rsidR="00E52D19" w:rsidRPr="00E52D19" w:rsidTr="00E52D19">
        <w:trPr>
          <w:trHeight w:hRule="exact" w:val="837"/>
        </w:trPr>
        <w:tc>
          <w:tcPr>
            <w:tcW w:w="4968" w:type="dxa"/>
            <w:tcBorders>
              <w:top w:val="single" w:sz="4" w:space="0" w:color="auto"/>
              <w:left w:val="single" w:sz="4" w:space="0" w:color="auto"/>
            </w:tcBorders>
            <w:shd w:val="clear" w:color="auto" w:fill="FFFFFF"/>
            <w:vAlign w:val="center"/>
          </w:tcPr>
          <w:p w:rsidR="00E52D19" w:rsidRPr="00E52D19" w:rsidRDefault="00E52D19" w:rsidP="00E52D19">
            <w:pPr>
              <w:widowControl w:val="0"/>
              <w:spacing w:after="0" w:line="240" w:lineRule="exact"/>
              <w:jc w:val="center"/>
              <w:rPr>
                <w:rFonts w:ascii="Times New Roman" w:eastAsia="Times New Roman" w:hAnsi="Times New Roman" w:cs="Times New Roman"/>
                <w:sz w:val="26"/>
                <w:szCs w:val="26"/>
                <w:lang w:eastAsia="ru-RU" w:bidi="ru-RU"/>
              </w:rPr>
            </w:pPr>
            <w:r w:rsidRPr="00E52D19">
              <w:rPr>
                <w:rFonts w:ascii="Times New Roman" w:eastAsia="Times New Roman" w:hAnsi="Times New Roman" w:cs="Times New Roman"/>
                <w:color w:val="000000"/>
                <w:sz w:val="24"/>
                <w:szCs w:val="24"/>
                <w:shd w:val="clear" w:color="auto" w:fill="FFFFFF"/>
                <w:lang w:eastAsia="ru-RU" w:bidi="ru-RU"/>
              </w:rPr>
              <w:t>Наименование показателя</w:t>
            </w:r>
          </w:p>
        </w:tc>
        <w:tc>
          <w:tcPr>
            <w:tcW w:w="1373" w:type="dxa"/>
            <w:tcBorders>
              <w:top w:val="single" w:sz="4" w:space="0" w:color="auto"/>
              <w:left w:val="single" w:sz="4" w:space="0" w:color="auto"/>
            </w:tcBorders>
            <w:shd w:val="clear" w:color="auto" w:fill="FFFFFF"/>
            <w:vAlign w:val="bottom"/>
          </w:tcPr>
          <w:p w:rsidR="00E52D19" w:rsidRPr="00E52D19" w:rsidRDefault="00E52D19" w:rsidP="00E52D19">
            <w:pPr>
              <w:widowControl w:val="0"/>
              <w:spacing w:after="120" w:line="240" w:lineRule="exact"/>
              <w:ind w:left="300"/>
              <w:rPr>
                <w:rFonts w:ascii="Times New Roman" w:eastAsia="Times New Roman" w:hAnsi="Times New Roman" w:cs="Times New Roman"/>
                <w:sz w:val="26"/>
                <w:szCs w:val="26"/>
                <w:lang w:eastAsia="ru-RU" w:bidi="ru-RU"/>
              </w:rPr>
            </w:pPr>
            <w:r w:rsidRPr="00E52D19">
              <w:rPr>
                <w:rFonts w:ascii="Times New Roman" w:eastAsia="Times New Roman" w:hAnsi="Times New Roman" w:cs="Times New Roman"/>
                <w:color w:val="000000"/>
                <w:sz w:val="24"/>
                <w:szCs w:val="24"/>
                <w:shd w:val="clear" w:color="auto" w:fill="FFFFFF"/>
                <w:lang w:eastAsia="ru-RU" w:bidi="ru-RU"/>
              </w:rPr>
              <w:t>Единица</w:t>
            </w:r>
          </w:p>
          <w:p w:rsidR="00E52D19" w:rsidRPr="00E52D19" w:rsidRDefault="00E52D19" w:rsidP="00E52D19">
            <w:pPr>
              <w:widowControl w:val="0"/>
              <w:spacing w:before="120" w:after="0" w:line="240" w:lineRule="exact"/>
              <w:ind w:left="160"/>
              <w:rPr>
                <w:rFonts w:ascii="Times New Roman" w:eastAsia="Times New Roman" w:hAnsi="Times New Roman" w:cs="Times New Roman"/>
                <w:sz w:val="26"/>
                <w:szCs w:val="26"/>
                <w:lang w:eastAsia="ru-RU" w:bidi="ru-RU"/>
              </w:rPr>
            </w:pPr>
            <w:r w:rsidRPr="00E52D19">
              <w:rPr>
                <w:rFonts w:ascii="Times New Roman" w:eastAsia="Times New Roman" w:hAnsi="Times New Roman" w:cs="Times New Roman"/>
                <w:color w:val="000000"/>
                <w:sz w:val="24"/>
                <w:szCs w:val="24"/>
                <w:shd w:val="clear" w:color="auto" w:fill="FFFFFF"/>
                <w:lang w:eastAsia="ru-RU" w:bidi="ru-RU"/>
              </w:rPr>
              <w:t>измерения</w:t>
            </w:r>
          </w:p>
        </w:tc>
        <w:tc>
          <w:tcPr>
            <w:tcW w:w="1651" w:type="dxa"/>
            <w:tcBorders>
              <w:top w:val="single" w:sz="4" w:space="0" w:color="auto"/>
              <w:left w:val="single" w:sz="4" w:space="0" w:color="auto"/>
            </w:tcBorders>
            <w:shd w:val="clear" w:color="auto" w:fill="FFFFFF"/>
            <w:vAlign w:val="bottom"/>
          </w:tcPr>
          <w:p w:rsidR="00E52D19" w:rsidRPr="00E52D19" w:rsidRDefault="00E52D19" w:rsidP="00E52D19">
            <w:pPr>
              <w:widowControl w:val="0"/>
              <w:spacing w:after="120" w:line="240" w:lineRule="exact"/>
              <w:ind w:left="160"/>
              <w:rPr>
                <w:rFonts w:ascii="Times New Roman" w:eastAsia="Times New Roman" w:hAnsi="Times New Roman" w:cs="Times New Roman"/>
                <w:sz w:val="26"/>
                <w:szCs w:val="26"/>
                <w:lang w:eastAsia="ru-RU" w:bidi="ru-RU"/>
              </w:rPr>
            </w:pPr>
            <w:r w:rsidRPr="00E52D19">
              <w:rPr>
                <w:rFonts w:ascii="Times New Roman" w:eastAsia="Times New Roman" w:hAnsi="Times New Roman" w:cs="Times New Roman"/>
                <w:color w:val="000000"/>
                <w:sz w:val="24"/>
                <w:szCs w:val="24"/>
                <w:shd w:val="clear" w:color="auto" w:fill="FFFFFF"/>
                <w:lang w:eastAsia="ru-RU" w:bidi="ru-RU"/>
              </w:rPr>
              <w:t>Современное</w:t>
            </w:r>
          </w:p>
          <w:p w:rsidR="00E52D19" w:rsidRPr="00E52D19" w:rsidRDefault="00E52D19" w:rsidP="00E52D19">
            <w:pPr>
              <w:widowControl w:val="0"/>
              <w:spacing w:before="120" w:after="0" w:line="240" w:lineRule="exact"/>
              <w:jc w:val="center"/>
              <w:rPr>
                <w:rFonts w:ascii="Times New Roman" w:eastAsia="Times New Roman" w:hAnsi="Times New Roman" w:cs="Times New Roman"/>
                <w:sz w:val="26"/>
                <w:szCs w:val="26"/>
                <w:lang w:eastAsia="ru-RU" w:bidi="ru-RU"/>
              </w:rPr>
            </w:pPr>
            <w:r w:rsidRPr="00E52D19">
              <w:rPr>
                <w:rFonts w:ascii="Times New Roman" w:eastAsia="Times New Roman" w:hAnsi="Times New Roman" w:cs="Times New Roman"/>
                <w:color w:val="000000"/>
                <w:sz w:val="24"/>
                <w:szCs w:val="24"/>
                <w:shd w:val="clear" w:color="auto" w:fill="FFFFFF"/>
                <w:lang w:eastAsia="ru-RU" w:bidi="ru-RU"/>
              </w:rPr>
              <w:t>состояние</w:t>
            </w:r>
          </w:p>
        </w:tc>
        <w:tc>
          <w:tcPr>
            <w:tcW w:w="1392" w:type="dxa"/>
            <w:tcBorders>
              <w:top w:val="single" w:sz="4" w:space="0" w:color="auto"/>
              <w:left w:val="single" w:sz="4" w:space="0" w:color="auto"/>
              <w:right w:val="single" w:sz="4" w:space="0" w:color="auto"/>
            </w:tcBorders>
            <w:shd w:val="clear" w:color="auto" w:fill="FFFFFF"/>
            <w:vAlign w:val="bottom"/>
          </w:tcPr>
          <w:p w:rsidR="00E52D19" w:rsidRPr="00E52D19" w:rsidRDefault="00E52D19" w:rsidP="00E52D19">
            <w:pPr>
              <w:widowControl w:val="0"/>
              <w:spacing w:after="120" w:line="240" w:lineRule="exact"/>
              <w:ind w:left="140"/>
              <w:rPr>
                <w:rFonts w:ascii="Times New Roman" w:eastAsia="Times New Roman" w:hAnsi="Times New Roman" w:cs="Times New Roman"/>
                <w:sz w:val="26"/>
                <w:szCs w:val="26"/>
                <w:lang w:eastAsia="ru-RU" w:bidi="ru-RU"/>
              </w:rPr>
            </w:pPr>
            <w:r w:rsidRPr="00E52D19">
              <w:rPr>
                <w:rFonts w:ascii="Times New Roman" w:eastAsia="Times New Roman" w:hAnsi="Times New Roman" w:cs="Times New Roman"/>
                <w:color w:val="000000"/>
                <w:sz w:val="24"/>
                <w:szCs w:val="24"/>
                <w:shd w:val="clear" w:color="auto" w:fill="FFFFFF"/>
                <w:lang w:eastAsia="ru-RU" w:bidi="ru-RU"/>
              </w:rPr>
              <w:t>Расчётный</w:t>
            </w:r>
          </w:p>
          <w:p w:rsidR="00E52D19" w:rsidRPr="00E52D19" w:rsidRDefault="00E52D19" w:rsidP="00E52D19">
            <w:pPr>
              <w:widowControl w:val="0"/>
              <w:spacing w:before="120" w:after="0" w:line="240" w:lineRule="exact"/>
              <w:jc w:val="center"/>
              <w:rPr>
                <w:rFonts w:ascii="Times New Roman" w:eastAsia="Times New Roman" w:hAnsi="Times New Roman" w:cs="Times New Roman"/>
                <w:sz w:val="26"/>
                <w:szCs w:val="26"/>
                <w:lang w:eastAsia="ru-RU" w:bidi="ru-RU"/>
              </w:rPr>
            </w:pPr>
            <w:r w:rsidRPr="00E52D19">
              <w:rPr>
                <w:rFonts w:ascii="Times New Roman" w:eastAsia="Times New Roman" w:hAnsi="Times New Roman" w:cs="Times New Roman"/>
                <w:color w:val="000000"/>
                <w:sz w:val="24"/>
                <w:szCs w:val="24"/>
                <w:shd w:val="clear" w:color="auto" w:fill="FFFFFF"/>
                <w:lang w:eastAsia="ru-RU" w:bidi="ru-RU"/>
              </w:rPr>
              <w:t>срок</w:t>
            </w:r>
          </w:p>
        </w:tc>
      </w:tr>
      <w:tr w:rsidR="00E52D19" w:rsidRPr="00E52D19" w:rsidTr="00E52D19">
        <w:trPr>
          <w:trHeight w:hRule="exact" w:val="461"/>
        </w:trPr>
        <w:tc>
          <w:tcPr>
            <w:tcW w:w="9384" w:type="dxa"/>
            <w:gridSpan w:val="4"/>
            <w:tcBorders>
              <w:top w:val="single" w:sz="4" w:space="0" w:color="auto"/>
              <w:left w:val="single" w:sz="4" w:space="0" w:color="auto"/>
              <w:right w:val="single" w:sz="4" w:space="0" w:color="auto"/>
            </w:tcBorders>
            <w:shd w:val="clear" w:color="auto" w:fill="FFFFFF"/>
            <w:vAlign w:val="center"/>
          </w:tcPr>
          <w:p w:rsidR="00E52D19" w:rsidRPr="00E52D19" w:rsidRDefault="00E52D19" w:rsidP="00E52D19">
            <w:pPr>
              <w:widowControl w:val="0"/>
              <w:spacing w:after="0" w:line="240" w:lineRule="exact"/>
              <w:ind w:left="140"/>
              <w:rPr>
                <w:rFonts w:ascii="Times New Roman" w:eastAsia="Times New Roman" w:hAnsi="Times New Roman" w:cs="Times New Roman"/>
                <w:sz w:val="26"/>
                <w:szCs w:val="26"/>
                <w:lang w:eastAsia="ru-RU" w:bidi="ru-RU"/>
              </w:rPr>
            </w:pPr>
            <w:r w:rsidRPr="00E52D19">
              <w:rPr>
                <w:rFonts w:ascii="Times New Roman" w:eastAsia="Times New Roman" w:hAnsi="Times New Roman" w:cs="Times New Roman"/>
                <w:color w:val="000000"/>
                <w:sz w:val="24"/>
                <w:szCs w:val="24"/>
                <w:shd w:val="clear" w:color="auto" w:fill="FFFFFF"/>
                <w:lang w:eastAsia="ru-RU" w:bidi="ru-RU"/>
              </w:rPr>
              <w:t>1 ТЕРРИТОРИЯ</w:t>
            </w:r>
          </w:p>
        </w:tc>
      </w:tr>
      <w:tr w:rsidR="00E52D19" w:rsidRPr="00E52D19" w:rsidTr="00E52D19">
        <w:trPr>
          <w:trHeight w:hRule="exact" w:val="542"/>
        </w:trPr>
        <w:tc>
          <w:tcPr>
            <w:tcW w:w="4968" w:type="dxa"/>
            <w:tcBorders>
              <w:top w:val="single" w:sz="4" w:space="0" w:color="auto"/>
              <w:left w:val="single" w:sz="4" w:space="0" w:color="auto"/>
            </w:tcBorders>
            <w:shd w:val="clear" w:color="auto" w:fill="FFFFFF"/>
          </w:tcPr>
          <w:p w:rsidR="00E52D19" w:rsidRPr="00E52D19" w:rsidRDefault="00E52D19" w:rsidP="00E52D19">
            <w:pPr>
              <w:widowControl w:val="0"/>
              <w:spacing w:after="0" w:line="264" w:lineRule="exact"/>
              <w:rPr>
                <w:rFonts w:ascii="Times New Roman" w:eastAsia="Times New Roman" w:hAnsi="Times New Roman" w:cs="Times New Roman"/>
                <w:sz w:val="26"/>
                <w:szCs w:val="26"/>
                <w:lang w:eastAsia="ru-RU" w:bidi="ru-RU"/>
              </w:rPr>
            </w:pPr>
            <w:r w:rsidRPr="00E52D19">
              <w:rPr>
                <w:rFonts w:ascii="Times New Roman" w:eastAsia="Times New Roman" w:hAnsi="Times New Roman" w:cs="Times New Roman"/>
                <w:color w:val="000000"/>
                <w:sz w:val="24"/>
                <w:szCs w:val="24"/>
                <w:shd w:val="clear" w:color="auto" w:fill="FFFFFF"/>
                <w:lang w:eastAsia="ru-RU" w:bidi="ru-RU"/>
              </w:rPr>
              <w:t>Общая площадь территории в границах поселения</w:t>
            </w:r>
          </w:p>
        </w:tc>
        <w:tc>
          <w:tcPr>
            <w:tcW w:w="1373" w:type="dxa"/>
            <w:tcBorders>
              <w:top w:val="single" w:sz="4" w:space="0" w:color="auto"/>
              <w:left w:val="single" w:sz="4" w:space="0" w:color="auto"/>
            </w:tcBorders>
            <w:shd w:val="clear" w:color="auto" w:fill="FFFFFF"/>
            <w:vAlign w:val="center"/>
          </w:tcPr>
          <w:p w:rsidR="00E52D19" w:rsidRPr="00E52D19" w:rsidRDefault="00E52D19" w:rsidP="00E52D19">
            <w:pPr>
              <w:widowControl w:val="0"/>
              <w:spacing w:after="0" w:line="240" w:lineRule="exact"/>
              <w:ind w:left="300"/>
              <w:rPr>
                <w:rFonts w:ascii="Times New Roman" w:eastAsia="Times New Roman" w:hAnsi="Times New Roman" w:cs="Times New Roman"/>
                <w:sz w:val="26"/>
                <w:szCs w:val="26"/>
                <w:lang w:eastAsia="ru-RU" w:bidi="ru-RU"/>
              </w:rPr>
            </w:pPr>
            <w:r w:rsidRPr="00E52D19">
              <w:rPr>
                <w:rFonts w:ascii="Times New Roman" w:eastAsia="Times New Roman" w:hAnsi="Times New Roman" w:cs="Times New Roman"/>
                <w:i/>
                <w:iCs/>
                <w:color w:val="000000"/>
                <w:sz w:val="23"/>
                <w:szCs w:val="23"/>
                <w:shd w:val="clear" w:color="auto" w:fill="FFFFFF"/>
                <w:lang w:eastAsia="ru-RU" w:bidi="ru-RU"/>
              </w:rPr>
              <w:t>тыс.м</w:t>
            </w:r>
            <w:r w:rsidRPr="00E52D19">
              <w:rPr>
                <w:rFonts w:ascii="Times New Roman" w:eastAsia="Times New Roman" w:hAnsi="Times New Roman" w:cs="Times New Roman"/>
                <w:color w:val="000000"/>
                <w:sz w:val="24"/>
                <w:szCs w:val="24"/>
                <w:shd w:val="clear" w:color="auto" w:fill="FFFFFF"/>
                <w:vertAlign w:val="superscript"/>
                <w:lang w:eastAsia="ru-RU" w:bidi="ru-RU"/>
              </w:rPr>
              <w:t>2</w:t>
            </w:r>
          </w:p>
        </w:tc>
        <w:tc>
          <w:tcPr>
            <w:tcW w:w="1651" w:type="dxa"/>
            <w:tcBorders>
              <w:top w:val="single" w:sz="4" w:space="0" w:color="auto"/>
              <w:left w:val="single" w:sz="4" w:space="0" w:color="auto"/>
            </w:tcBorders>
            <w:shd w:val="clear" w:color="auto" w:fill="FFFFFF"/>
            <w:vAlign w:val="center"/>
          </w:tcPr>
          <w:p w:rsidR="00E52D19" w:rsidRPr="00E52D19" w:rsidRDefault="00E52D19" w:rsidP="00E52D19">
            <w:pPr>
              <w:widowControl w:val="0"/>
              <w:spacing w:after="0" w:line="240" w:lineRule="exact"/>
              <w:ind w:left="300"/>
              <w:rPr>
                <w:rFonts w:ascii="Times New Roman" w:eastAsia="Times New Roman" w:hAnsi="Times New Roman" w:cs="Times New Roman"/>
                <w:sz w:val="26"/>
                <w:szCs w:val="26"/>
                <w:lang w:eastAsia="ru-RU" w:bidi="ru-RU"/>
              </w:rPr>
            </w:pPr>
            <w:r w:rsidRPr="00E52D19">
              <w:rPr>
                <w:rFonts w:ascii="Times New Roman" w:eastAsia="Times New Roman" w:hAnsi="Times New Roman" w:cs="Times New Roman"/>
                <w:color w:val="000000"/>
                <w:sz w:val="24"/>
                <w:szCs w:val="24"/>
                <w:shd w:val="clear" w:color="auto" w:fill="FFFFFF"/>
                <w:lang w:eastAsia="ru-RU" w:bidi="ru-RU"/>
              </w:rPr>
              <w:t>460930,000</w:t>
            </w:r>
          </w:p>
        </w:tc>
        <w:tc>
          <w:tcPr>
            <w:tcW w:w="1392" w:type="dxa"/>
            <w:tcBorders>
              <w:top w:val="single" w:sz="4" w:space="0" w:color="auto"/>
              <w:left w:val="single" w:sz="4" w:space="0" w:color="auto"/>
              <w:right w:val="single" w:sz="4" w:space="0" w:color="auto"/>
            </w:tcBorders>
            <w:shd w:val="clear" w:color="auto" w:fill="FFFFFF"/>
            <w:vAlign w:val="center"/>
          </w:tcPr>
          <w:p w:rsidR="00E52D19" w:rsidRPr="00E52D19" w:rsidRDefault="00E52D19" w:rsidP="00E52D19">
            <w:pPr>
              <w:widowControl w:val="0"/>
              <w:spacing w:after="0" w:line="240" w:lineRule="exact"/>
              <w:ind w:left="140"/>
              <w:rPr>
                <w:rFonts w:ascii="Times New Roman" w:eastAsia="Times New Roman" w:hAnsi="Times New Roman" w:cs="Times New Roman"/>
                <w:sz w:val="26"/>
                <w:szCs w:val="26"/>
                <w:lang w:eastAsia="ru-RU" w:bidi="ru-RU"/>
              </w:rPr>
            </w:pPr>
            <w:r w:rsidRPr="00E52D19">
              <w:rPr>
                <w:rFonts w:ascii="Times New Roman" w:eastAsia="Times New Roman" w:hAnsi="Times New Roman" w:cs="Times New Roman"/>
                <w:color w:val="000000"/>
                <w:sz w:val="24"/>
                <w:szCs w:val="24"/>
                <w:shd w:val="clear" w:color="auto" w:fill="FFFFFF"/>
                <w:lang w:eastAsia="ru-RU" w:bidi="ru-RU"/>
              </w:rPr>
              <w:t>460930,000</w:t>
            </w:r>
          </w:p>
        </w:tc>
      </w:tr>
      <w:tr w:rsidR="00E52D19" w:rsidRPr="00E52D19" w:rsidTr="00E52D19">
        <w:trPr>
          <w:trHeight w:hRule="exact" w:val="446"/>
        </w:trPr>
        <w:tc>
          <w:tcPr>
            <w:tcW w:w="9384" w:type="dxa"/>
            <w:gridSpan w:val="4"/>
            <w:tcBorders>
              <w:top w:val="single" w:sz="4" w:space="0" w:color="auto"/>
              <w:left w:val="single" w:sz="4" w:space="0" w:color="auto"/>
              <w:right w:val="single" w:sz="4" w:space="0" w:color="auto"/>
            </w:tcBorders>
            <w:shd w:val="clear" w:color="auto" w:fill="FFFFFF"/>
            <w:vAlign w:val="center"/>
          </w:tcPr>
          <w:p w:rsidR="00E52D19" w:rsidRPr="00E52D19" w:rsidRDefault="00E52D19" w:rsidP="00E52D19">
            <w:pPr>
              <w:widowControl w:val="0"/>
              <w:spacing w:after="0" w:line="240" w:lineRule="exact"/>
              <w:rPr>
                <w:rFonts w:ascii="Times New Roman" w:eastAsia="Times New Roman" w:hAnsi="Times New Roman" w:cs="Times New Roman"/>
                <w:sz w:val="26"/>
                <w:szCs w:val="26"/>
                <w:lang w:eastAsia="ru-RU" w:bidi="ru-RU"/>
              </w:rPr>
            </w:pPr>
            <w:r w:rsidRPr="00E52D19">
              <w:rPr>
                <w:rFonts w:ascii="Times New Roman" w:eastAsia="Times New Roman" w:hAnsi="Times New Roman" w:cs="Times New Roman"/>
                <w:color w:val="000000"/>
                <w:sz w:val="24"/>
                <w:szCs w:val="24"/>
                <w:shd w:val="clear" w:color="auto" w:fill="FFFFFF"/>
                <w:lang w:eastAsia="ru-RU" w:bidi="ru-RU"/>
              </w:rPr>
              <w:t>2 НАСЕЛЕНИЕ</w:t>
            </w:r>
          </w:p>
        </w:tc>
      </w:tr>
      <w:tr w:rsidR="00E52D19" w:rsidRPr="00E52D19" w:rsidTr="00E52D19">
        <w:trPr>
          <w:trHeight w:hRule="exact" w:val="446"/>
        </w:trPr>
        <w:tc>
          <w:tcPr>
            <w:tcW w:w="4968" w:type="dxa"/>
            <w:tcBorders>
              <w:top w:val="single" w:sz="4" w:space="0" w:color="auto"/>
              <w:left w:val="single" w:sz="4" w:space="0" w:color="auto"/>
            </w:tcBorders>
            <w:shd w:val="clear" w:color="auto" w:fill="FFFFFF"/>
            <w:vAlign w:val="center"/>
          </w:tcPr>
          <w:p w:rsidR="00E52D19" w:rsidRPr="00E52D19" w:rsidRDefault="00E52D19" w:rsidP="00E52D19">
            <w:pPr>
              <w:widowControl w:val="0"/>
              <w:spacing w:after="0" w:line="240" w:lineRule="exact"/>
              <w:rPr>
                <w:rFonts w:ascii="Times New Roman" w:eastAsia="Times New Roman" w:hAnsi="Times New Roman" w:cs="Times New Roman"/>
                <w:sz w:val="26"/>
                <w:szCs w:val="26"/>
                <w:lang w:eastAsia="ru-RU" w:bidi="ru-RU"/>
              </w:rPr>
            </w:pPr>
            <w:r w:rsidRPr="00E52D19">
              <w:rPr>
                <w:rFonts w:ascii="Times New Roman" w:eastAsia="Times New Roman" w:hAnsi="Times New Roman" w:cs="Times New Roman"/>
                <w:color w:val="000000"/>
                <w:sz w:val="24"/>
                <w:szCs w:val="24"/>
                <w:shd w:val="clear" w:color="auto" w:fill="FFFFFF"/>
                <w:lang w:eastAsia="ru-RU" w:bidi="ru-RU"/>
              </w:rPr>
              <w:t>Общая численность населения</w:t>
            </w:r>
          </w:p>
        </w:tc>
        <w:tc>
          <w:tcPr>
            <w:tcW w:w="1373" w:type="dxa"/>
            <w:tcBorders>
              <w:top w:val="single" w:sz="4" w:space="0" w:color="auto"/>
              <w:left w:val="single" w:sz="4" w:space="0" w:color="auto"/>
            </w:tcBorders>
            <w:shd w:val="clear" w:color="auto" w:fill="FFFFFF"/>
            <w:vAlign w:val="center"/>
          </w:tcPr>
          <w:p w:rsidR="00E52D19" w:rsidRPr="00E52D19" w:rsidRDefault="00E52D19" w:rsidP="00E52D19">
            <w:pPr>
              <w:widowControl w:val="0"/>
              <w:spacing w:after="0" w:line="230" w:lineRule="exact"/>
              <w:jc w:val="center"/>
              <w:rPr>
                <w:rFonts w:ascii="Times New Roman" w:eastAsia="Times New Roman" w:hAnsi="Times New Roman" w:cs="Times New Roman"/>
                <w:sz w:val="26"/>
                <w:szCs w:val="26"/>
                <w:lang w:eastAsia="ru-RU" w:bidi="ru-RU"/>
              </w:rPr>
            </w:pPr>
            <w:r w:rsidRPr="00E52D19">
              <w:rPr>
                <w:rFonts w:ascii="Times New Roman" w:eastAsia="Times New Roman" w:hAnsi="Times New Roman" w:cs="Times New Roman"/>
                <w:i/>
                <w:iCs/>
                <w:color w:val="000000"/>
                <w:sz w:val="23"/>
                <w:szCs w:val="23"/>
                <w:shd w:val="clear" w:color="auto" w:fill="FFFFFF"/>
                <w:lang w:eastAsia="ru-RU" w:bidi="ru-RU"/>
              </w:rPr>
              <w:t>чел.</w:t>
            </w:r>
          </w:p>
        </w:tc>
        <w:tc>
          <w:tcPr>
            <w:tcW w:w="1651" w:type="dxa"/>
            <w:tcBorders>
              <w:top w:val="single" w:sz="4" w:space="0" w:color="auto"/>
              <w:left w:val="single" w:sz="4" w:space="0" w:color="auto"/>
            </w:tcBorders>
            <w:shd w:val="clear" w:color="auto" w:fill="FFFFFF"/>
            <w:vAlign w:val="center"/>
          </w:tcPr>
          <w:p w:rsidR="00E52D19" w:rsidRPr="00E52D19" w:rsidRDefault="00E52D19" w:rsidP="00E52D19">
            <w:pPr>
              <w:widowControl w:val="0"/>
              <w:spacing w:after="0" w:line="240" w:lineRule="exact"/>
              <w:jc w:val="center"/>
              <w:rPr>
                <w:rFonts w:ascii="Times New Roman" w:eastAsia="Times New Roman" w:hAnsi="Times New Roman" w:cs="Times New Roman"/>
                <w:sz w:val="26"/>
                <w:szCs w:val="26"/>
                <w:lang w:eastAsia="ru-RU" w:bidi="ru-RU"/>
              </w:rPr>
            </w:pPr>
            <w:r w:rsidRPr="00E52D19">
              <w:rPr>
                <w:rFonts w:ascii="Times New Roman" w:eastAsia="Times New Roman" w:hAnsi="Times New Roman" w:cs="Times New Roman"/>
                <w:color w:val="000000"/>
                <w:sz w:val="24"/>
                <w:szCs w:val="24"/>
                <w:shd w:val="clear" w:color="auto" w:fill="FFFFFF"/>
                <w:lang w:eastAsia="ru-RU" w:bidi="ru-RU"/>
              </w:rPr>
              <w:t>2299</w:t>
            </w:r>
          </w:p>
        </w:tc>
        <w:tc>
          <w:tcPr>
            <w:tcW w:w="1392" w:type="dxa"/>
            <w:tcBorders>
              <w:top w:val="single" w:sz="4" w:space="0" w:color="auto"/>
              <w:left w:val="single" w:sz="4" w:space="0" w:color="auto"/>
              <w:right w:val="single" w:sz="4" w:space="0" w:color="auto"/>
            </w:tcBorders>
            <w:shd w:val="clear" w:color="auto" w:fill="FFFFFF"/>
            <w:vAlign w:val="center"/>
          </w:tcPr>
          <w:p w:rsidR="00E52D19" w:rsidRPr="00E52D19" w:rsidRDefault="00E52D19" w:rsidP="00E52D19">
            <w:pPr>
              <w:widowControl w:val="0"/>
              <w:spacing w:after="0" w:line="240" w:lineRule="exact"/>
              <w:jc w:val="center"/>
              <w:rPr>
                <w:rFonts w:ascii="Times New Roman" w:eastAsia="Times New Roman" w:hAnsi="Times New Roman" w:cs="Times New Roman"/>
                <w:sz w:val="26"/>
                <w:szCs w:val="26"/>
                <w:lang w:eastAsia="ru-RU" w:bidi="ru-RU"/>
              </w:rPr>
            </w:pPr>
            <w:r w:rsidRPr="00E52D19">
              <w:rPr>
                <w:rFonts w:ascii="Times New Roman" w:eastAsia="Times New Roman" w:hAnsi="Times New Roman" w:cs="Times New Roman"/>
                <w:color w:val="000000"/>
                <w:sz w:val="24"/>
                <w:szCs w:val="24"/>
                <w:shd w:val="clear" w:color="auto" w:fill="FFFFFF"/>
                <w:lang w:eastAsia="ru-RU" w:bidi="ru-RU"/>
              </w:rPr>
              <w:t>2416</w:t>
            </w:r>
          </w:p>
        </w:tc>
      </w:tr>
      <w:tr w:rsidR="00E52D19" w:rsidRPr="00E52D19" w:rsidTr="00E52D19">
        <w:trPr>
          <w:trHeight w:hRule="exact" w:val="451"/>
        </w:trPr>
        <w:tc>
          <w:tcPr>
            <w:tcW w:w="9384" w:type="dxa"/>
            <w:gridSpan w:val="4"/>
            <w:tcBorders>
              <w:top w:val="single" w:sz="4" w:space="0" w:color="auto"/>
              <w:left w:val="single" w:sz="4" w:space="0" w:color="auto"/>
              <w:right w:val="single" w:sz="4" w:space="0" w:color="auto"/>
            </w:tcBorders>
            <w:shd w:val="clear" w:color="auto" w:fill="FFFFFF"/>
          </w:tcPr>
          <w:p w:rsidR="00E52D19" w:rsidRPr="00E52D19" w:rsidRDefault="00E52D19" w:rsidP="00E52D19">
            <w:pPr>
              <w:widowControl w:val="0"/>
              <w:spacing w:after="0" w:line="240" w:lineRule="exact"/>
              <w:rPr>
                <w:rFonts w:ascii="Times New Roman" w:eastAsia="Times New Roman" w:hAnsi="Times New Roman" w:cs="Times New Roman"/>
                <w:sz w:val="26"/>
                <w:szCs w:val="26"/>
                <w:lang w:eastAsia="ru-RU" w:bidi="ru-RU"/>
              </w:rPr>
            </w:pPr>
            <w:r w:rsidRPr="00E52D19">
              <w:rPr>
                <w:rFonts w:ascii="Times New Roman" w:eastAsia="Times New Roman" w:hAnsi="Times New Roman" w:cs="Times New Roman"/>
                <w:color w:val="000000"/>
                <w:sz w:val="24"/>
                <w:szCs w:val="24"/>
                <w:shd w:val="clear" w:color="auto" w:fill="FFFFFF"/>
                <w:lang w:eastAsia="ru-RU" w:bidi="ru-RU"/>
              </w:rPr>
              <w:t>3 ЖИЛИЩНЫЙ ФОНД</w:t>
            </w:r>
          </w:p>
        </w:tc>
      </w:tr>
      <w:tr w:rsidR="00E52D19" w:rsidRPr="00E52D19" w:rsidTr="00E52D19">
        <w:trPr>
          <w:trHeight w:hRule="exact" w:val="451"/>
        </w:trPr>
        <w:tc>
          <w:tcPr>
            <w:tcW w:w="4968" w:type="dxa"/>
            <w:tcBorders>
              <w:top w:val="single" w:sz="4" w:space="0" w:color="auto"/>
              <w:left w:val="single" w:sz="4" w:space="0" w:color="auto"/>
            </w:tcBorders>
            <w:shd w:val="clear" w:color="auto" w:fill="FFFFFF"/>
            <w:vAlign w:val="bottom"/>
          </w:tcPr>
          <w:p w:rsidR="00E52D19" w:rsidRPr="00E52D19" w:rsidRDefault="00E52D19" w:rsidP="00E52D19">
            <w:pPr>
              <w:widowControl w:val="0"/>
              <w:spacing w:after="0" w:line="240" w:lineRule="exact"/>
              <w:rPr>
                <w:rFonts w:ascii="Times New Roman" w:eastAsia="Times New Roman" w:hAnsi="Times New Roman" w:cs="Times New Roman"/>
                <w:sz w:val="26"/>
                <w:szCs w:val="26"/>
                <w:lang w:eastAsia="ru-RU" w:bidi="ru-RU"/>
              </w:rPr>
            </w:pPr>
            <w:r w:rsidRPr="00E52D19">
              <w:rPr>
                <w:rFonts w:ascii="Times New Roman" w:eastAsia="Times New Roman" w:hAnsi="Times New Roman" w:cs="Times New Roman"/>
                <w:color w:val="000000"/>
                <w:sz w:val="24"/>
                <w:szCs w:val="24"/>
                <w:shd w:val="clear" w:color="auto" w:fill="FFFFFF"/>
                <w:lang w:eastAsia="ru-RU" w:bidi="ru-RU"/>
              </w:rPr>
              <w:t>Жилищный фонд всего, в т.ч.:</w:t>
            </w:r>
          </w:p>
        </w:tc>
        <w:tc>
          <w:tcPr>
            <w:tcW w:w="1373" w:type="dxa"/>
            <w:tcBorders>
              <w:top w:val="single" w:sz="4" w:space="0" w:color="auto"/>
              <w:left w:val="single" w:sz="4" w:space="0" w:color="auto"/>
            </w:tcBorders>
            <w:shd w:val="clear" w:color="auto" w:fill="FFFFFF"/>
            <w:vAlign w:val="bottom"/>
          </w:tcPr>
          <w:p w:rsidR="00E52D19" w:rsidRPr="00E52D19" w:rsidRDefault="00E52D19" w:rsidP="00E52D19">
            <w:pPr>
              <w:widowControl w:val="0"/>
              <w:spacing w:after="0" w:line="230" w:lineRule="exact"/>
              <w:ind w:left="300"/>
              <w:rPr>
                <w:rFonts w:ascii="Times New Roman" w:eastAsia="Times New Roman" w:hAnsi="Times New Roman" w:cs="Times New Roman"/>
                <w:sz w:val="26"/>
                <w:szCs w:val="26"/>
                <w:lang w:eastAsia="ru-RU" w:bidi="ru-RU"/>
              </w:rPr>
            </w:pPr>
            <w:r w:rsidRPr="00E52D19">
              <w:rPr>
                <w:rFonts w:ascii="Times New Roman" w:eastAsia="Times New Roman" w:hAnsi="Times New Roman" w:cs="Times New Roman"/>
                <w:i/>
                <w:iCs/>
                <w:color w:val="000000"/>
                <w:sz w:val="23"/>
                <w:szCs w:val="23"/>
                <w:shd w:val="clear" w:color="auto" w:fill="FFFFFF"/>
                <w:lang w:eastAsia="ru-RU" w:bidi="ru-RU"/>
              </w:rPr>
              <w:t>тыс.м</w:t>
            </w:r>
            <w:r w:rsidRPr="00E52D19">
              <w:rPr>
                <w:rFonts w:ascii="Times New Roman" w:eastAsia="Times New Roman" w:hAnsi="Times New Roman" w:cs="Times New Roman"/>
                <w:i/>
                <w:iCs/>
                <w:color w:val="000000"/>
                <w:sz w:val="23"/>
                <w:szCs w:val="23"/>
                <w:shd w:val="clear" w:color="auto" w:fill="FFFFFF"/>
                <w:vertAlign w:val="superscript"/>
                <w:lang w:eastAsia="ru-RU" w:bidi="ru-RU"/>
              </w:rPr>
              <w:t>2</w:t>
            </w:r>
          </w:p>
        </w:tc>
        <w:tc>
          <w:tcPr>
            <w:tcW w:w="1651" w:type="dxa"/>
            <w:tcBorders>
              <w:top w:val="single" w:sz="4" w:space="0" w:color="auto"/>
              <w:left w:val="single" w:sz="4" w:space="0" w:color="auto"/>
            </w:tcBorders>
            <w:shd w:val="clear" w:color="auto" w:fill="FFFFFF"/>
            <w:vAlign w:val="bottom"/>
          </w:tcPr>
          <w:p w:rsidR="00E52D19" w:rsidRPr="00E52D19" w:rsidRDefault="00E52D19" w:rsidP="00E52D19">
            <w:pPr>
              <w:widowControl w:val="0"/>
              <w:spacing w:after="0" w:line="240" w:lineRule="exact"/>
              <w:jc w:val="center"/>
              <w:rPr>
                <w:rFonts w:ascii="Times New Roman" w:eastAsia="Times New Roman" w:hAnsi="Times New Roman" w:cs="Times New Roman"/>
                <w:sz w:val="26"/>
                <w:szCs w:val="26"/>
                <w:lang w:eastAsia="ru-RU" w:bidi="ru-RU"/>
              </w:rPr>
            </w:pPr>
            <w:r w:rsidRPr="00E52D19">
              <w:rPr>
                <w:rFonts w:ascii="Times New Roman" w:eastAsia="Times New Roman" w:hAnsi="Times New Roman" w:cs="Times New Roman"/>
                <w:color w:val="000000"/>
                <w:sz w:val="24"/>
                <w:szCs w:val="24"/>
                <w:shd w:val="clear" w:color="auto" w:fill="FFFFFF"/>
                <w:lang w:eastAsia="ru-RU" w:bidi="ru-RU"/>
              </w:rPr>
              <w:t>31,600</w:t>
            </w:r>
          </w:p>
        </w:tc>
        <w:tc>
          <w:tcPr>
            <w:tcW w:w="1392" w:type="dxa"/>
            <w:tcBorders>
              <w:top w:val="single" w:sz="4" w:space="0" w:color="auto"/>
              <w:left w:val="single" w:sz="4" w:space="0" w:color="auto"/>
              <w:right w:val="single" w:sz="4" w:space="0" w:color="auto"/>
            </w:tcBorders>
            <w:shd w:val="clear" w:color="auto" w:fill="FFFFFF"/>
            <w:vAlign w:val="bottom"/>
          </w:tcPr>
          <w:p w:rsidR="00E52D19" w:rsidRPr="00E52D19" w:rsidRDefault="00E52D19" w:rsidP="00E52D19">
            <w:pPr>
              <w:widowControl w:val="0"/>
              <w:spacing w:after="0" w:line="240" w:lineRule="exact"/>
              <w:jc w:val="center"/>
              <w:rPr>
                <w:rFonts w:ascii="Times New Roman" w:eastAsia="Times New Roman" w:hAnsi="Times New Roman" w:cs="Times New Roman"/>
                <w:sz w:val="26"/>
                <w:szCs w:val="26"/>
                <w:lang w:eastAsia="ru-RU" w:bidi="ru-RU"/>
              </w:rPr>
            </w:pPr>
            <w:r w:rsidRPr="00E52D19">
              <w:rPr>
                <w:rFonts w:ascii="Times New Roman" w:eastAsia="Times New Roman" w:hAnsi="Times New Roman" w:cs="Times New Roman"/>
                <w:color w:val="000000"/>
                <w:sz w:val="24"/>
                <w:szCs w:val="24"/>
                <w:shd w:val="clear" w:color="auto" w:fill="FFFFFF"/>
                <w:lang w:eastAsia="ru-RU" w:bidi="ru-RU"/>
              </w:rPr>
              <w:t>31,700</w:t>
            </w:r>
          </w:p>
        </w:tc>
      </w:tr>
      <w:tr w:rsidR="00E52D19" w:rsidRPr="00E52D19" w:rsidTr="00E52D19">
        <w:trPr>
          <w:trHeight w:hRule="exact" w:val="442"/>
        </w:trPr>
        <w:tc>
          <w:tcPr>
            <w:tcW w:w="4968" w:type="dxa"/>
            <w:tcBorders>
              <w:top w:val="single" w:sz="4" w:space="0" w:color="auto"/>
              <w:left w:val="single" w:sz="4" w:space="0" w:color="auto"/>
            </w:tcBorders>
            <w:shd w:val="clear" w:color="auto" w:fill="FFFFFF"/>
            <w:vAlign w:val="center"/>
          </w:tcPr>
          <w:p w:rsidR="00E52D19" w:rsidRPr="00E52D19" w:rsidRDefault="00E52D19" w:rsidP="00E52D19">
            <w:pPr>
              <w:widowControl w:val="0"/>
              <w:spacing w:after="0" w:line="240" w:lineRule="exact"/>
              <w:ind w:firstLine="240"/>
              <w:rPr>
                <w:rFonts w:ascii="Times New Roman" w:eastAsia="Times New Roman" w:hAnsi="Times New Roman" w:cs="Times New Roman"/>
                <w:sz w:val="26"/>
                <w:szCs w:val="26"/>
                <w:lang w:eastAsia="ru-RU" w:bidi="ru-RU"/>
              </w:rPr>
            </w:pPr>
            <w:r w:rsidRPr="00E52D19">
              <w:rPr>
                <w:rFonts w:ascii="Times New Roman" w:eastAsia="Times New Roman" w:hAnsi="Times New Roman" w:cs="Times New Roman"/>
                <w:color w:val="000000"/>
                <w:sz w:val="24"/>
                <w:szCs w:val="24"/>
                <w:shd w:val="clear" w:color="auto" w:fill="FFFFFF"/>
                <w:lang w:eastAsia="ru-RU" w:bidi="ru-RU"/>
              </w:rPr>
              <w:t>- убыль жилищного фонда</w:t>
            </w:r>
          </w:p>
        </w:tc>
        <w:tc>
          <w:tcPr>
            <w:tcW w:w="1373" w:type="dxa"/>
            <w:tcBorders>
              <w:top w:val="single" w:sz="4" w:space="0" w:color="auto"/>
              <w:left w:val="single" w:sz="4" w:space="0" w:color="auto"/>
            </w:tcBorders>
            <w:shd w:val="clear" w:color="auto" w:fill="FFFFFF"/>
            <w:vAlign w:val="center"/>
          </w:tcPr>
          <w:p w:rsidR="00E52D19" w:rsidRPr="00E52D19" w:rsidRDefault="00E52D19" w:rsidP="00E52D19">
            <w:pPr>
              <w:widowControl w:val="0"/>
              <w:spacing w:after="0" w:line="230" w:lineRule="exact"/>
              <w:ind w:left="300"/>
              <w:rPr>
                <w:rFonts w:ascii="Times New Roman" w:eastAsia="Times New Roman" w:hAnsi="Times New Roman" w:cs="Times New Roman"/>
                <w:sz w:val="26"/>
                <w:szCs w:val="26"/>
                <w:lang w:eastAsia="ru-RU" w:bidi="ru-RU"/>
              </w:rPr>
            </w:pPr>
            <w:r w:rsidRPr="00E52D19">
              <w:rPr>
                <w:rFonts w:ascii="Times New Roman" w:eastAsia="Times New Roman" w:hAnsi="Times New Roman" w:cs="Times New Roman"/>
                <w:i/>
                <w:iCs/>
                <w:color w:val="000000"/>
                <w:sz w:val="23"/>
                <w:szCs w:val="23"/>
                <w:shd w:val="clear" w:color="auto" w:fill="FFFFFF"/>
                <w:lang w:eastAsia="ru-RU" w:bidi="ru-RU"/>
              </w:rPr>
              <w:t>тыс.м</w:t>
            </w:r>
            <w:r w:rsidRPr="00E52D19">
              <w:rPr>
                <w:rFonts w:ascii="Times New Roman" w:eastAsia="Times New Roman" w:hAnsi="Times New Roman" w:cs="Times New Roman"/>
                <w:i/>
                <w:iCs/>
                <w:color w:val="000000"/>
                <w:sz w:val="23"/>
                <w:szCs w:val="23"/>
                <w:shd w:val="clear" w:color="auto" w:fill="FFFFFF"/>
                <w:vertAlign w:val="superscript"/>
                <w:lang w:eastAsia="ru-RU" w:bidi="ru-RU"/>
              </w:rPr>
              <w:t>2</w:t>
            </w:r>
          </w:p>
        </w:tc>
        <w:tc>
          <w:tcPr>
            <w:tcW w:w="1651" w:type="dxa"/>
            <w:tcBorders>
              <w:top w:val="single" w:sz="4" w:space="0" w:color="auto"/>
              <w:left w:val="single" w:sz="4" w:space="0" w:color="auto"/>
            </w:tcBorders>
            <w:shd w:val="clear" w:color="auto" w:fill="FFFFFF"/>
            <w:vAlign w:val="center"/>
          </w:tcPr>
          <w:p w:rsidR="00E52D19" w:rsidRPr="00E52D19" w:rsidRDefault="00E52D19" w:rsidP="00E52D19">
            <w:pPr>
              <w:widowControl w:val="0"/>
              <w:spacing w:after="0" w:line="240" w:lineRule="exact"/>
              <w:jc w:val="center"/>
              <w:rPr>
                <w:rFonts w:ascii="Times New Roman" w:eastAsia="Times New Roman" w:hAnsi="Times New Roman" w:cs="Times New Roman"/>
                <w:sz w:val="26"/>
                <w:szCs w:val="26"/>
                <w:lang w:eastAsia="ru-RU" w:bidi="ru-RU"/>
              </w:rPr>
            </w:pPr>
            <w:r w:rsidRPr="00E52D19">
              <w:rPr>
                <w:rFonts w:ascii="Times New Roman" w:eastAsia="Times New Roman" w:hAnsi="Times New Roman" w:cs="Times New Roman"/>
                <w:color w:val="000000"/>
                <w:sz w:val="24"/>
                <w:szCs w:val="24"/>
                <w:shd w:val="clear" w:color="auto" w:fill="FFFFFF"/>
                <w:lang w:eastAsia="ru-RU" w:bidi="ru-RU"/>
              </w:rPr>
              <w:t>-</w:t>
            </w:r>
          </w:p>
        </w:tc>
        <w:tc>
          <w:tcPr>
            <w:tcW w:w="1392" w:type="dxa"/>
            <w:tcBorders>
              <w:top w:val="single" w:sz="4" w:space="0" w:color="auto"/>
              <w:left w:val="single" w:sz="4" w:space="0" w:color="auto"/>
              <w:right w:val="single" w:sz="4" w:space="0" w:color="auto"/>
            </w:tcBorders>
            <w:shd w:val="clear" w:color="auto" w:fill="FFFFFF"/>
            <w:vAlign w:val="center"/>
          </w:tcPr>
          <w:p w:rsidR="00E52D19" w:rsidRPr="00E52D19" w:rsidRDefault="00E52D19" w:rsidP="00E52D19">
            <w:pPr>
              <w:widowControl w:val="0"/>
              <w:spacing w:after="0" w:line="240" w:lineRule="exact"/>
              <w:jc w:val="center"/>
              <w:rPr>
                <w:rFonts w:ascii="Times New Roman" w:eastAsia="Times New Roman" w:hAnsi="Times New Roman" w:cs="Times New Roman"/>
                <w:sz w:val="26"/>
                <w:szCs w:val="26"/>
                <w:lang w:eastAsia="ru-RU" w:bidi="ru-RU"/>
              </w:rPr>
            </w:pPr>
            <w:r w:rsidRPr="00E52D19">
              <w:rPr>
                <w:rFonts w:ascii="Times New Roman" w:eastAsia="Times New Roman" w:hAnsi="Times New Roman" w:cs="Times New Roman"/>
                <w:color w:val="000000"/>
                <w:sz w:val="24"/>
                <w:szCs w:val="24"/>
                <w:shd w:val="clear" w:color="auto" w:fill="FFFFFF"/>
                <w:lang w:eastAsia="ru-RU" w:bidi="ru-RU"/>
              </w:rPr>
              <w:t>0,050</w:t>
            </w:r>
          </w:p>
        </w:tc>
      </w:tr>
      <w:tr w:rsidR="00E52D19" w:rsidRPr="00E52D19" w:rsidTr="00E52D19">
        <w:trPr>
          <w:trHeight w:hRule="exact" w:val="542"/>
        </w:trPr>
        <w:tc>
          <w:tcPr>
            <w:tcW w:w="4968" w:type="dxa"/>
            <w:tcBorders>
              <w:top w:val="single" w:sz="4" w:space="0" w:color="auto"/>
              <w:left w:val="single" w:sz="4" w:space="0" w:color="auto"/>
            </w:tcBorders>
            <w:shd w:val="clear" w:color="auto" w:fill="FFFFFF"/>
            <w:vAlign w:val="bottom"/>
          </w:tcPr>
          <w:p w:rsidR="00E52D19" w:rsidRPr="00E52D19" w:rsidRDefault="00E52D19" w:rsidP="00E52D19">
            <w:pPr>
              <w:widowControl w:val="0"/>
              <w:spacing w:after="0" w:line="264" w:lineRule="exact"/>
              <w:ind w:firstLine="240"/>
              <w:rPr>
                <w:rFonts w:ascii="Times New Roman" w:eastAsia="Times New Roman" w:hAnsi="Times New Roman" w:cs="Times New Roman"/>
                <w:sz w:val="26"/>
                <w:szCs w:val="26"/>
                <w:lang w:eastAsia="ru-RU" w:bidi="ru-RU"/>
              </w:rPr>
            </w:pPr>
            <w:r w:rsidRPr="00E52D19">
              <w:rPr>
                <w:rFonts w:ascii="Times New Roman" w:eastAsia="Times New Roman" w:hAnsi="Times New Roman" w:cs="Times New Roman"/>
                <w:color w:val="000000"/>
                <w:sz w:val="24"/>
                <w:szCs w:val="24"/>
                <w:shd w:val="clear" w:color="auto" w:fill="FFFFFF"/>
                <w:lang w:eastAsia="ru-RU" w:bidi="ru-RU"/>
              </w:rPr>
              <w:t>- существующий сохраняемый жилищный фонд (реконструируемый)</w:t>
            </w:r>
          </w:p>
        </w:tc>
        <w:tc>
          <w:tcPr>
            <w:tcW w:w="1373" w:type="dxa"/>
            <w:tcBorders>
              <w:top w:val="single" w:sz="4" w:space="0" w:color="auto"/>
              <w:left w:val="single" w:sz="4" w:space="0" w:color="auto"/>
            </w:tcBorders>
            <w:shd w:val="clear" w:color="auto" w:fill="FFFFFF"/>
            <w:vAlign w:val="center"/>
          </w:tcPr>
          <w:p w:rsidR="00E52D19" w:rsidRPr="00E52D19" w:rsidRDefault="00E52D19" w:rsidP="00E52D19">
            <w:pPr>
              <w:widowControl w:val="0"/>
              <w:spacing w:after="0" w:line="230" w:lineRule="exact"/>
              <w:ind w:left="300"/>
              <w:rPr>
                <w:rFonts w:ascii="Times New Roman" w:eastAsia="Times New Roman" w:hAnsi="Times New Roman" w:cs="Times New Roman"/>
                <w:sz w:val="26"/>
                <w:szCs w:val="26"/>
                <w:lang w:eastAsia="ru-RU" w:bidi="ru-RU"/>
              </w:rPr>
            </w:pPr>
            <w:r w:rsidRPr="00E52D19">
              <w:rPr>
                <w:rFonts w:ascii="Times New Roman" w:eastAsia="Times New Roman" w:hAnsi="Times New Roman" w:cs="Times New Roman"/>
                <w:i/>
                <w:iCs/>
                <w:color w:val="000000"/>
                <w:sz w:val="23"/>
                <w:szCs w:val="23"/>
                <w:shd w:val="clear" w:color="auto" w:fill="FFFFFF"/>
                <w:lang w:eastAsia="ru-RU" w:bidi="ru-RU"/>
              </w:rPr>
              <w:t>тыс.м</w:t>
            </w:r>
            <w:r w:rsidRPr="00E52D19">
              <w:rPr>
                <w:rFonts w:ascii="Times New Roman" w:eastAsia="Times New Roman" w:hAnsi="Times New Roman" w:cs="Times New Roman"/>
                <w:i/>
                <w:iCs/>
                <w:color w:val="000000"/>
                <w:sz w:val="23"/>
                <w:szCs w:val="23"/>
                <w:shd w:val="clear" w:color="auto" w:fill="FFFFFF"/>
                <w:vertAlign w:val="superscript"/>
                <w:lang w:eastAsia="ru-RU" w:bidi="ru-RU"/>
              </w:rPr>
              <w:t>2</w:t>
            </w:r>
          </w:p>
        </w:tc>
        <w:tc>
          <w:tcPr>
            <w:tcW w:w="1651" w:type="dxa"/>
            <w:tcBorders>
              <w:top w:val="single" w:sz="4" w:space="0" w:color="auto"/>
              <w:left w:val="single" w:sz="4" w:space="0" w:color="auto"/>
            </w:tcBorders>
            <w:shd w:val="clear" w:color="auto" w:fill="FFFFFF"/>
            <w:vAlign w:val="center"/>
          </w:tcPr>
          <w:p w:rsidR="00E52D19" w:rsidRPr="00E52D19" w:rsidRDefault="00E52D19" w:rsidP="00E52D19">
            <w:pPr>
              <w:widowControl w:val="0"/>
              <w:spacing w:after="0" w:line="240" w:lineRule="exact"/>
              <w:jc w:val="center"/>
              <w:rPr>
                <w:rFonts w:ascii="Times New Roman" w:eastAsia="Times New Roman" w:hAnsi="Times New Roman" w:cs="Times New Roman"/>
                <w:sz w:val="26"/>
                <w:szCs w:val="26"/>
                <w:lang w:eastAsia="ru-RU" w:bidi="ru-RU"/>
              </w:rPr>
            </w:pPr>
            <w:r w:rsidRPr="00E52D19">
              <w:rPr>
                <w:rFonts w:ascii="Times New Roman" w:eastAsia="Times New Roman" w:hAnsi="Times New Roman" w:cs="Times New Roman"/>
                <w:color w:val="000000"/>
                <w:sz w:val="24"/>
                <w:szCs w:val="24"/>
                <w:shd w:val="clear" w:color="auto" w:fill="FFFFFF"/>
                <w:lang w:eastAsia="ru-RU" w:bidi="ru-RU"/>
              </w:rPr>
              <w:t>31,600</w:t>
            </w:r>
          </w:p>
        </w:tc>
        <w:tc>
          <w:tcPr>
            <w:tcW w:w="1392" w:type="dxa"/>
            <w:tcBorders>
              <w:top w:val="single" w:sz="4" w:space="0" w:color="auto"/>
              <w:left w:val="single" w:sz="4" w:space="0" w:color="auto"/>
              <w:right w:val="single" w:sz="4" w:space="0" w:color="auto"/>
            </w:tcBorders>
            <w:shd w:val="clear" w:color="auto" w:fill="FFFFFF"/>
            <w:vAlign w:val="center"/>
          </w:tcPr>
          <w:p w:rsidR="00E52D19" w:rsidRPr="00E52D19" w:rsidRDefault="00E52D19" w:rsidP="00E52D19">
            <w:pPr>
              <w:widowControl w:val="0"/>
              <w:spacing w:after="0" w:line="240" w:lineRule="exact"/>
              <w:jc w:val="center"/>
              <w:rPr>
                <w:rFonts w:ascii="Times New Roman" w:eastAsia="Times New Roman" w:hAnsi="Times New Roman" w:cs="Times New Roman"/>
                <w:sz w:val="26"/>
                <w:szCs w:val="26"/>
                <w:lang w:eastAsia="ru-RU" w:bidi="ru-RU"/>
              </w:rPr>
            </w:pPr>
            <w:r w:rsidRPr="00E52D19">
              <w:rPr>
                <w:rFonts w:ascii="Times New Roman" w:eastAsia="Times New Roman" w:hAnsi="Times New Roman" w:cs="Times New Roman"/>
                <w:color w:val="000000"/>
                <w:sz w:val="24"/>
                <w:szCs w:val="24"/>
                <w:shd w:val="clear" w:color="auto" w:fill="FFFFFF"/>
                <w:lang w:eastAsia="ru-RU" w:bidi="ru-RU"/>
              </w:rPr>
              <w:t>31,600</w:t>
            </w:r>
          </w:p>
        </w:tc>
      </w:tr>
      <w:tr w:rsidR="00E52D19" w:rsidRPr="00E52D19" w:rsidTr="00E52D19">
        <w:trPr>
          <w:trHeight w:hRule="exact" w:val="547"/>
        </w:trPr>
        <w:tc>
          <w:tcPr>
            <w:tcW w:w="4968" w:type="dxa"/>
            <w:tcBorders>
              <w:top w:val="single" w:sz="4" w:space="0" w:color="auto"/>
              <w:left w:val="single" w:sz="4" w:space="0" w:color="auto"/>
            </w:tcBorders>
            <w:shd w:val="clear" w:color="auto" w:fill="FFFFFF"/>
            <w:vAlign w:val="bottom"/>
          </w:tcPr>
          <w:p w:rsidR="00E52D19" w:rsidRPr="00E52D19" w:rsidRDefault="00E52D19" w:rsidP="00E52D19">
            <w:pPr>
              <w:widowControl w:val="0"/>
              <w:spacing w:after="0" w:line="264" w:lineRule="exact"/>
              <w:ind w:firstLine="240"/>
              <w:rPr>
                <w:rFonts w:ascii="Times New Roman" w:eastAsia="Times New Roman" w:hAnsi="Times New Roman" w:cs="Times New Roman"/>
                <w:sz w:val="26"/>
                <w:szCs w:val="26"/>
                <w:lang w:eastAsia="ru-RU" w:bidi="ru-RU"/>
              </w:rPr>
            </w:pPr>
            <w:r w:rsidRPr="00E52D19">
              <w:rPr>
                <w:rFonts w:ascii="Times New Roman" w:eastAsia="Times New Roman" w:hAnsi="Times New Roman" w:cs="Times New Roman"/>
                <w:color w:val="000000"/>
                <w:sz w:val="24"/>
                <w:szCs w:val="24"/>
                <w:shd w:val="clear" w:color="auto" w:fill="FFFFFF"/>
                <w:lang w:eastAsia="ru-RU" w:bidi="ru-RU"/>
              </w:rPr>
              <w:t>- средняя обеспеченность населения общей площадью квартир</w:t>
            </w:r>
          </w:p>
        </w:tc>
        <w:tc>
          <w:tcPr>
            <w:tcW w:w="1373" w:type="dxa"/>
            <w:tcBorders>
              <w:top w:val="single" w:sz="4" w:space="0" w:color="auto"/>
              <w:left w:val="single" w:sz="4" w:space="0" w:color="auto"/>
            </w:tcBorders>
            <w:shd w:val="clear" w:color="auto" w:fill="FFFFFF"/>
            <w:vAlign w:val="center"/>
          </w:tcPr>
          <w:p w:rsidR="00E52D19" w:rsidRPr="00E52D19" w:rsidRDefault="00E52D19" w:rsidP="00E52D19">
            <w:pPr>
              <w:widowControl w:val="0"/>
              <w:spacing w:after="0" w:line="230" w:lineRule="exact"/>
              <w:ind w:left="300"/>
              <w:rPr>
                <w:rFonts w:ascii="Times New Roman" w:eastAsia="Times New Roman" w:hAnsi="Times New Roman" w:cs="Times New Roman"/>
                <w:sz w:val="26"/>
                <w:szCs w:val="26"/>
                <w:lang w:eastAsia="ru-RU" w:bidi="ru-RU"/>
              </w:rPr>
            </w:pPr>
            <w:r w:rsidRPr="00E52D19">
              <w:rPr>
                <w:rFonts w:ascii="Times New Roman" w:eastAsia="Times New Roman" w:hAnsi="Times New Roman" w:cs="Times New Roman"/>
                <w:i/>
                <w:iCs/>
                <w:color w:val="000000"/>
                <w:sz w:val="23"/>
                <w:szCs w:val="23"/>
                <w:shd w:val="clear" w:color="auto" w:fill="FFFFFF"/>
                <w:lang w:eastAsia="ru-RU" w:bidi="ru-RU"/>
              </w:rPr>
              <w:t>м</w:t>
            </w:r>
            <w:r w:rsidRPr="00E52D19">
              <w:rPr>
                <w:rFonts w:ascii="Times New Roman" w:eastAsia="Times New Roman" w:hAnsi="Times New Roman" w:cs="Times New Roman"/>
                <w:i/>
                <w:iCs/>
                <w:color w:val="000000"/>
                <w:sz w:val="23"/>
                <w:szCs w:val="23"/>
                <w:shd w:val="clear" w:color="auto" w:fill="FFFFFF"/>
                <w:vertAlign w:val="superscript"/>
                <w:lang w:eastAsia="ru-RU" w:bidi="ru-RU"/>
              </w:rPr>
              <w:t>2</w:t>
            </w:r>
            <w:r w:rsidRPr="00E52D19">
              <w:rPr>
                <w:rFonts w:ascii="Times New Roman" w:eastAsia="Times New Roman" w:hAnsi="Times New Roman" w:cs="Times New Roman"/>
                <w:i/>
                <w:iCs/>
                <w:color w:val="000000"/>
                <w:sz w:val="23"/>
                <w:szCs w:val="23"/>
                <w:shd w:val="clear" w:color="auto" w:fill="FFFFFF"/>
                <w:lang w:eastAsia="ru-RU" w:bidi="ru-RU"/>
              </w:rPr>
              <w:t>/чел.</w:t>
            </w:r>
          </w:p>
        </w:tc>
        <w:tc>
          <w:tcPr>
            <w:tcW w:w="1651" w:type="dxa"/>
            <w:tcBorders>
              <w:top w:val="single" w:sz="4" w:space="0" w:color="auto"/>
              <w:left w:val="single" w:sz="4" w:space="0" w:color="auto"/>
            </w:tcBorders>
            <w:shd w:val="clear" w:color="auto" w:fill="FFFFFF"/>
            <w:vAlign w:val="center"/>
          </w:tcPr>
          <w:p w:rsidR="00E52D19" w:rsidRPr="00E52D19" w:rsidRDefault="00E52D19" w:rsidP="00E52D19">
            <w:pPr>
              <w:widowControl w:val="0"/>
              <w:spacing w:after="0" w:line="240" w:lineRule="exact"/>
              <w:jc w:val="center"/>
              <w:rPr>
                <w:rFonts w:ascii="Times New Roman" w:eastAsia="Times New Roman" w:hAnsi="Times New Roman" w:cs="Times New Roman"/>
                <w:sz w:val="26"/>
                <w:szCs w:val="26"/>
                <w:lang w:eastAsia="ru-RU" w:bidi="ru-RU"/>
              </w:rPr>
            </w:pPr>
            <w:r w:rsidRPr="00E52D19">
              <w:rPr>
                <w:rFonts w:ascii="Times New Roman" w:eastAsia="Times New Roman" w:hAnsi="Times New Roman" w:cs="Times New Roman"/>
                <w:color w:val="000000"/>
                <w:sz w:val="24"/>
                <w:szCs w:val="24"/>
                <w:shd w:val="clear" w:color="auto" w:fill="FFFFFF"/>
                <w:lang w:eastAsia="ru-RU" w:bidi="ru-RU"/>
              </w:rPr>
              <w:t>23,7</w:t>
            </w:r>
          </w:p>
        </w:tc>
        <w:tc>
          <w:tcPr>
            <w:tcW w:w="1392" w:type="dxa"/>
            <w:tcBorders>
              <w:top w:val="single" w:sz="4" w:space="0" w:color="auto"/>
              <w:left w:val="single" w:sz="4" w:space="0" w:color="auto"/>
              <w:right w:val="single" w:sz="4" w:space="0" w:color="auto"/>
            </w:tcBorders>
            <w:shd w:val="clear" w:color="auto" w:fill="FFFFFF"/>
            <w:vAlign w:val="center"/>
          </w:tcPr>
          <w:p w:rsidR="00E52D19" w:rsidRPr="00E52D19" w:rsidRDefault="00E52D19" w:rsidP="00E52D19">
            <w:pPr>
              <w:widowControl w:val="0"/>
              <w:spacing w:after="0" w:line="240" w:lineRule="exact"/>
              <w:jc w:val="center"/>
              <w:rPr>
                <w:rFonts w:ascii="Times New Roman" w:eastAsia="Times New Roman" w:hAnsi="Times New Roman" w:cs="Times New Roman"/>
                <w:sz w:val="26"/>
                <w:szCs w:val="26"/>
                <w:lang w:eastAsia="ru-RU" w:bidi="ru-RU"/>
              </w:rPr>
            </w:pPr>
            <w:r w:rsidRPr="00E52D19">
              <w:rPr>
                <w:rFonts w:ascii="Times New Roman" w:eastAsia="Times New Roman" w:hAnsi="Times New Roman" w:cs="Times New Roman"/>
                <w:color w:val="000000"/>
                <w:sz w:val="24"/>
                <w:szCs w:val="24"/>
                <w:shd w:val="clear" w:color="auto" w:fill="FFFFFF"/>
                <w:lang w:eastAsia="ru-RU" w:bidi="ru-RU"/>
              </w:rPr>
              <w:t>25,0</w:t>
            </w:r>
          </w:p>
        </w:tc>
      </w:tr>
      <w:tr w:rsidR="00E52D19" w:rsidRPr="00E52D19" w:rsidTr="00E52D19">
        <w:trPr>
          <w:trHeight w:hRule="exact" w:val="461"/>
        </w:trPr>
        <w:tc>
          <w:tcPr>
            <w:tcW w:w="4968" w:type="dxa"/>
            <w:tcBorders>
              <w:top w:val="single" w:sz="4" w:space="0" w:color="auto"/>
              <w:left w:val="single" w:sz="4" w:space="0" w:color="auto"/>
            </w:tcBorders>
            <w:shd w:val="clear" w:color="auto" w:fill="FFFFFF"/>
            <w:vAlign w:val="center"/>
          </w:tcPr>
          <w:p w:rsidR="00E52D19" w:rsidRPr="00E52D19" w:rsidRDefault="00E52D19" w:rsidP="00E52D19">
            <w:pPr>
              <w:widowControl w:val="0"/>
              <w:spacing w:after="0" w:line="240" w:lineRule="exact"/>
              <w:ind w:firstLine="240"/>
              <w:rPr>
                <w:rFonts w:ascii="Times New Roman" w:eastAsia="Times New Roman" w:hAnsi="Times New Roman" w:cs="Times New Roman"/>
                <w:sz w:val="26"/>
                <w:szCs w:val="26"/>
                <w:lang w:eastAsia="ru-RU" w:bidi="ru-RU"/>
              </w:rPr>
            </w:pPr>
            <w:r w:rsidRPr="00E52D19">
              <w:rPr>
                <w:rFonts w:ascii="Times New Roman" w:eastAsia="Times New Roman" w:hAnsi="Times New Roman" w:cs="Times New Roman"/>
                <w:color w:val="000000"/>
                <w:sz w:val="24"/>
                <w:szCs w:val="24"/>
                <w:shd w:val="clear" w:color="auto" w:fill="FFFFFF"/>
                <w:lang w:eastAsia="ru-RU" w:bidi="ru-RU"/>
              </w:rPr>
              <w:t>- новое жилищное строительство</w:t>
            </w:r>
          </w:p>
        </w:tc>
        <w:tc>
          <w:tcPr>
            <w:tcW w:w="1373" w:type="dxa"/>
            <w:tcBorders>
              <w:top w:val="single" w:sz="4" w:space="0" w:color="auto"/>
              <w:left w:val="single" w:sz="4" w:space="0" w:color="auto"/>
            </w:tcBorders>
            <w:shd w:val="clear" w:color="auto" w:fill="FFFFFF"/>
            <w:vAlign w:val="center"/>
          </w:tcPr>
          <w:p w:rsidR="00E52D19" w:rsidRPr="00E52D19" w:rsidRDefault="00E52D19" w:rsidP="00E52D19">
            <w:pPr>
              <w:widowControl w:val="0"/>
              <w:spacing w:after="0" w:line="230" w:lineRule="exact"/>
              <w:ind w:left="300"/>
              <w:rPr>
                <w:rFonts w:ascii="Times New Roman" w:eastAsia="Times New Roman" w:hAnsi="Times New Roman" w:cs="Times New Roman"/>
                <w:sz w:val="26"/>
                <w:szCs w:val="26"/>
                <w:lang w:eastAsia="ru-RU" w:bidi="ru-RU"/>
              </w:rPr>
            </w:pPr>
            <w:r w:rsidRPr="00E52D19">
              <w:rPr>
                <w:rFonts w:ascii="Times New Roman" w:eastAsia="Times New Roman" w:hAnsi="Times New Roman" w:cs="Times New Roman"/>
                <w:i/>
                <w:iCs/>
                <w:color w:val="000000"/>
                <w:sz w:val="23"/>
                <w:szCs w:val="23"/>
                <w:shd w:val="clear" w:color="auto" w:fill="FFFFFF"/>
                <w:lang w:eastAsia="ru-RU" w:bidi="ru-RU"/>
              </w:rPr>
              <w:t>тыс.м</w:t>
            </w:r>
            <w:r w:rsidRPr="00E52D19">
              <w:rPr>
                <w:rFonts w:ascii="Times New Roman" w:eastAsia="Times New Roman" w:hAnsi="Times New Roman" w:cs="Times New Roman"/>
                <w:i/>
                <w:iCs/>
                <w:color w:val="000000"/>
                <w:sz w:val="23"/>
                <w:szCs w:val="23"/>
                <w:shd w:val="clear" w:color="auto" w:fill="FFFFFF"/>
                <w:vertAlign w:val="superscript"/>
                <w:lang w:eastAsia="ru-RU" w:bidi="ru-RU"/>
              </w:rPr>
              <w:t>2</w:t>
            </w:r>
          </w:p>
        </w:tc>
        <w:tc>
          <w:tcPr>
            <w:tcW w:w="1651" w:type="dxa"/>
            <w:tcBorders>
              <w:top w:val="single" w:sz="4" w:space="0" w:color="auto"/>
              <w:left w:val="single" w:sz="4" w:space="0" w:color="auto"/>
            </w:tcBorders>
            <w:shd w:val="clear" w:color="auto" w:fill="FFFFFF"/>
            <w:vAlign w:val="center"/>
          </w:tcPr>
          <w:p w:rsidR="00E52D19" w:rsidRPr="00E52D19" w:rsidRDefault="00E52D19" w:rsidP="00E52D19">
            <w:pPr>
              <w:widowControl w:val="0"/>
              <w:spacing w:after="0" w:line="240" w:lineRule="exact"/>
              <w:jc w:val="center"/>
              <w:rPr>
                <w:rFonts w:ascii="Times New Roman" w:eastAsia="Times New Roman" w:hAnsi="Times New Roman" w:cs="Times New Roman"/>
                <w:sz w:val="26"/>
                <w:szCs w:val="26"/>
                <w:lang w:eastAsia="ru-RU" w:bidi="ru-RU"/>
              </w:rPr>
            </w:pPr>
            <w:r w:rsidRPr="00E52D19">
              <w:rPr>
                <w:rFonts w:ascii="Times New Roman" w:eastAsia="Times New Roman" w:hAnsi="Times New Roman" w:cs="Times New Roman"/>
                <w:color w:val="000000"/>
                <w:sz w:val="24"/>
                <w:szCs w:val="24"/>
                <w:shd w:val="clear" w:color="auto" w:fill="FFFFFF"/>
                <w:lang w:eastAsia="ru-RU" w:bidi="ru-RU"/>
              </w:rPr>
              <w:t>-</w:t>
            </w:r>
          </w:p>
        </w:tc>
        <w:tc>
          <w:tcPr>
            <w:tcW w:w="1392" w:type="dxa"/>
            <w:tcBorders>
              <w:top w:val="single" w:sz="4" w:space="0" w:color="auto"/>
              <w:left w:val="single" w:sz="4" w:space="0" w:color="auto"/>
              <w:right w:val="single" w:sz="4" w:space="0" w:color="auto"/>
            </w:tcBorders>
            <w:shd w:val="clear" w:color="auto" w:fill="FFFFFF"/>
            <w:vAlign w:val="bottom"/>
          </w:tcPr>
          <w:p w:rsidR="00E52D19" w:rsidRPr="00E52D19" w:rsidRDefault="00E52D19" w:rsidP="00E52D19">
            <w:pPr>
              <w:widowControl w:val="0"/>
              <w:spacing w:after="0" w:line="240" w:lineRule="exact"/>
              <w:jc w:val="center"/>
              <w:rPr>
                <w:rFonts w:ascii="Times New Roman" w:eastAsia="Times New Roman" w:hAnsi="Times New Roman" w:cs="Times New Roman"/>
                <w:sz w:val="26"/>
                <w:szCs w:val="26"/>
                <w:lang w:eastAsia="ru-RU" w:bidi="ru-RU"/>
              </w:rPr>
            </w:pPr>
            <w:r w:rsidRPr="00E52D19">
              <w:rPr>
                <w:rFonts w:ascii="Times New Roman" w:eastAsia="Times New Roman" w:hAnsi="Times New Roman" w:cs="Times New Roman"/>
                <w:color w:val="000000"/>
                <w:sz w:val="24"/>
                <w:szCs w:val="24"/>
                <w:shd w:val="clear" w:color="auto" w:fill="FFFFFF"/>
                <w:lang w:eastAsia="ru-RU" w:bidi="ru-RU"/>
              </w:rPr>
              <w:t>0,100</w:t>
            </w:r>
          </w:p>
        </w:tc>
      </w:tr>
      <w:tr w:rsidR="00E52D19" w:rsidRPr="00E52D19" w:rsidTr="00E52D19">
        <w:trPr>
          <w:trHeight w:hRule="exact" w:val="446"/>
        </w:trPr>
        <w:tc>
          <w:tcPr>
            <w:tcW w:w="9384" w:type="dxa"/>
            <w:gridSpan w:val="4"/>
            <w:tcBorders>
              <w:top w:val="single" w:sz="4" w:space="0" w:color="auto"/>
              <w:left w:val="single" w:sz="4" w:space="0" w:color="auto"/>
              <w:right w:val="single" w:sz="4" w:space="0" w:color="auto"/>
            </w:tcBorders>
            <w:shd w:val="clear" w:color="auto" w:fill="FFFFFF"/>
            <w:vAlign w:val="center"/>
          </w:tcPr>
          <w:p w:rsidR="00E52D19" w:rsidRPr="00E52D19" w:rsidRDefault="00E52D19" w:rsidP="00E52D19">
            <w:pPr>
              <w:widowControl w:val="0"/>
              <w:spacing w:after="0" w:line="240" w:lineRule="exact"/>
              <w:rPr>
                <w:rFonts w:ascii="Times New Roman" w:eastAsia="Times New Roman" w:hAnsi="Times New Roman" w:cs="Times New Roman"/>
                <w:sz w:val="26"/>
                <w:szCs w:val="26"/>
                <w:lang w:eastAsia="ru-RU" w:bidi="ru-RU"/>
              </w:rPr>
            </w:pPr>
            <w:r w:rsidRPr="00E52D19">
              <w:rPr>
                <w:rFonts w:ascii="Times New Roman" w:eastAsia="Times New Roman" w:hAnsi="Times New Roman" w:cs="Times New Roman"/>
                <w:color w:val="000000"/>
                <w:sz w:val="24"/>
                <w:szCs w:val="24"/>
                <w:shd w:val="clear" w:color="auto" w:fill="FFFFFF"/>
                <w:lang w:eastAsia="ru-RU" w:bidi="ru-RU"/>
              </w:rPr>
              <w:t>4 ИНЖЕНЕРНАЯ ИНФРАСТРУКТУРА</w:t>
            </w:r>
          </w:p>
        </w:tc>
      </w:tr>
      <w:tr w:rsidR="00E52D19" w:rsidRPr="00E52D19" w:rsidTr="00E52D19">
        <w:trPr>
          <w:trHeight w:hRule="exact" w:val="538"/>
        </w:trPr>
        <w:tc>
          <w:tcPr>
            <w:tcW w:w="4968" w:type="dxa"/>
            <w:tcBorders>
              <w:top w:val="single" w:sz="4" w:space="0" w:color="auto"/>
              <w:left w:val="single" w:sz="4" w:space="0" w:color="auto"/>
            </w:tcBorders>
            <w:shd w:val="clear" w:color="auto" w:fill="FFFFFF"/>
            <w:vAlign w:val="bottom"/>
          </w:tcPr>
          <w:p w:rsidR="00E52D19" w:rsidRPr="00E52D19" w:rsidRDefault="00E52D19" w:rsidP="00E52D19">
            <w:pPr>
              <w:widowControl w:val="0"/>
              <w:spacing w:after="0" w:line="264" w:lineRule="exact"/>
              <w:jc w:val="both"/>
              <w:rPr>
                <w:rFonts w:ascii="Times New Roman" w:eastAsia="Times New Roman" w:hAnsi="Times New Roman" w:cs="Times New Roman"/>
                <w:sz w:val="26"/>
                <w:szCs w:val="26"/>
                <w:lang w:eastAsia="ru-RU" w:bidi="ru-RU"/>
              </w:rPr>
            </w:pPr>
            <w:r w:rsidRPr="00E52D19">
              <w:rPr>
                <w:rFonts w:ascii="Times New Roman" w:eastAsia="Times New Roman" w:hAnsi="Times New Roman" w:cs="Times New Roman"/>
                <w:color w:val="000000"/>
                <w:sz w:val="24"/>
                <w:szCs w:val="24"/>
                <w:shd w:val="clear" w:color="auto" w:fill="FFFFFF"/>
                <w:lang w:eastAsia="ru-RU" w:bidi="ru-RU"/>
              </w:rPr>
              <w:t>Расчетная температура наружного воздуха для проектирования отопления и вентиляции</w:t>
            </w:r>
          </w:p>
        </w:tc>
        <w:tc>
          <w:tcPr>
            <w:tcW w:w="1373" w:type="dxa"/>
            <w:tcBorders>
              <w:top w:val="single" w:sz="4" w:space="0" w:color="auto"/>
              <w:left w:val="single" w:sz="4" w:space="0" w:color="auto"/>
            </w:tcBorders>
            <w:shd w:val="clear" w:color="auto" w:fill="FFFFFF"/>
            <w:vAlign w:val="center"/>
          </w:tcPr>
          <w:p w:rsidR="00E52D19" w:rsidRPr="00E52D19" w:rsidRDefault="00E52D19" w:rsidP="00E52D19">
            <w:pPr>
              <w:widowControl w:val="0"/>
              <w:spacing w:after="0" w:line="230" w:lineRule="exact"/>
              <w:jc w:val="center"/>
              <w:rPr>
                <w:rFonts w:ascii="Times New Roman" w:eastAsia="Times New Roman" w:hAnsi="Times New Roman" w:cs="Times New Roman"/>
                <w:sz w:val="26"/>
                <w:szCs w:val="26"/>
                <w:lang w:eastAsia="ru-RU" w:bidi="ru-RU"/>
              </w:rPr>
            </w:pPr>
            <w:r w:rsidRPr="00E52D19">
              <w:rPr>
                <w:rFonts w:ascii="Times New Roman" w:eastAsia="Times New Roman" w:hAnsi="Times New Roman" w:cs="Times New Roman"/>
                <w:i/>
                <w:iCs/>
                <w:color w:val="000000"/>
                <w:sz w:val="23"/>
                <w:szCs w:val="23"/>
                <w:shd w:val="clear" w:color="auto" w:fill="FFFFFF"/>
                <w:lang w:eastAsia="ru-RU" w:bidi="ru-RU"/>
              </w:rPr>
              <w:t>°С</w:t>
            </w:r>
          </w:p>
        </w:tc>
        <w:tc>
          <w:tcPr>
            <w:tcW w:w="1651" w:type="dxa"/>
            <w:tcBorders>
              <w:top w:val="single" w:sz="4" w:space="0" w:color="auto"/>
              <w:left w:val="single" w:sz="4" w:space="0" w:color="auto"/>
            </w:tcBorders>
            <w:shd w:val="clear" w:color="auto" w:fill="FFFFFF"/>
            <w:vAlign w:val="center"/>
          </w:tcPr>
          <w:p w:rsidR="00E52D19" w:rsidRPr="00E52D19" w:rsidRDefault="00E52D19" w:rsidP="00E52D19">
            <w:pPr>
              <w:widowControl w:val="0"/>
              <w:spacing w:after="0" w:line="240" w:lineRule="exact"/>
              <w:jc w:val="center"/>
              <w:rPr>
                <w:rFonts w:ascii="Times New Roman" w:eastAsia="Times New Roman" w:hAnsi="Times New Roman" w:cs="Times New Roman"/>
                <w:sz w:val="26"/>
                <w:szCs w:val="26"/>
                <w:lang w:eastAsia="ru-RU" w:bidi="ru-RU"/>
              </w:rPr>
            </w:pPr>
            <w:r w:rsidRPr="00E52D19">
              <w:rPr>
                <w:rFonts w:ascii="Times New Roman" w:eastAsia="Times New Roman" w:hAnsi="Times New Roman" w:cs="Times New Roman"/>
                <w:color w:val="000000"/>
                <w:sz w:val="24"/>
                <w:szCs w:val="24"/>
                <w:shd w:val="clear" w:color="auto" w:fill="FFFFFF"/>
                <w:lang w:eastAsia="ru-RU" w:bidi="ru-RU"/>
              </w:rPr>
              <w:t>-36</w:t>
            </w:r>
          </w:p>
        </w:tc>
        <w:tc>
          <w:tcPr>
            <w:tcW w:w="1392" w:type="dxa"/>
            <w:tcBorders>
              <w:top w:val="single" w:sz="4" w:space="0" w:color="auto"/>
              <w:left w:val="single" w:sz="4" w:space="0" w:color="auto"/>
              <w:right w:val="single" w:sz="4" w:space="0" w:color="auto"/>
            </w:tcBorders>
            <w:shd w:val="clear" w:color="auto" w:fill="FFFFFF"/>
            <w:vAlign w:val="center"/>
          </w:tcPr>
          <w:p w:rsidR="00E52D19" w:rsidRPr="00E52D19" w:rsidRDefault="00E52D19" w:rsidP="00E52D19">
            <w:pPr>
              <w:widowControl w:val="0"/>
              <w:spacing w:after="0" w:line="240" w:lineRule="exact"/>
              <w:jc w:val="center"/>
              <w:rPr>
                <w:rFonts w:ascii="Times New Roman" w:eastAsia="Times New Roman" w:hAnsi="Times New Roman" w:cs="Times New Roman"/>
                <w:sz w:val="26"/>
                <w:szCs w:val="26"/>
                <w:lang w:eastAsia="ru-RU" w:bidi="ru-RU"/>
              </w:rPr>
            </w:pPr>
            <w:r w:rsidRPr="00E52D19">
              <w:rPr>
                <w:rFonts w:ascii="Times New Roman" w:eastAsia="Times New Roman" w:hAnsi="Times New Roman" w:cs="Times New Roman"/>
                <w:color w:val="000000"/>
                <w:sz w:val="24"/>
                <w:szCs w:val="24"/>
                <w:shd w:val="clear" w:color="auto" w:fill="FFFFFF"/>
                <w:lang w:eastAsia="ru-RU" w:bidi="ru-RU"/>
              </w:rPr>
              <w:t>-36</w:t>
            </w:r>
          </w:p>
        </w:tc>
      </w:tr>
      <w:tr w:rsidR="00E52D19" w:rsidRPr="00E52D19" w:rsidTr="00E52D19">
        <w:trPr>
          <w:trHeight w:hRule="exact" w:val="451"/>
        </w:trPr>
        <w:tc>
          <w:tcPr>
            <w:tcW w:w="4968" w:type="dxa"/>
            <w:tcBorders>
              <w:top w:val="single" w:sz="4" w:space="0" w:color="auto"/>
              <w:left w:val="single" w:sz="4" w:space="0" w:color="auto"/>
            </w:tcBorders>
            <w:shd w:val="clear" w:color="auto" w:fill="FFFFFF"/>
            <w:vAlign w:val="center"/>
          </w:tcPr>
          <w:p w:rsidR="00E52D19" w:rsidRPr="00E52D19" w:rsidRDefault="00E52D19" w:rsidP="00E52D19">
            <w:pPr>
              <w:widowControl w:val="0"/>
              <w:spacing w:after="0" w:line="240" w:lineRule="exact"/>
              <w:jc w:val="both"/>
              <w:rPr>
                <w:rFonts w:ascii="Times New Roman" w:eastAsia="Times New Roman" w:hAnsi="Times New Roman" w:cs="Times New Roman"/>
                <w:sz w:val="26"/>
                <w:szCs w:val="26"/>
                <w:lang w:eastAsia="ru-RU" w:bidi="ru-RU"/>
              </w:rPr>
            </w:pPr>
            <w:r w:rsidRPr="00E52D19">
              <w:rPr>
                <w:rFonts w:ascii="Times New Roman" w:eastAsia="Times New Roman" w:hAnsi="Times New Roman" w:cs="Times New Roman"/>
                <w:color w:val="000000"/>
                <w:sz w:val="24"/>
                <w:szCs w:val="24"/>
                <w:shd w:val="clear" w:color="auto" w:fill="FFFFFF"/>
                <w:lang w:eastAsia="ru-RU" w:bidi="ru-RU"/>
              </w:rPr>
              <w:t>Средняя температура отопительного периода</w:t>
            </w:r>
          </w:p>
        </w:tc>
        <w:tc>
          <w:tcPr>
            <w:tcW w:w="1373" w:type="dxa"/>
            <w:tcBorders>
              <w:top w:val="single" w:sz="4" w:space="0" w:color="auto"/>
              <w:left w:val="single" w:sz="4" w:space="0" w:color="auto"/>
            </w:tcBorders>
            <w:shd w:val="clear" w:color="auto" w:fill="FFFFFF"/>
            <w:vAlign w:val="center"/>
          </w:tcPr>
          <w:p w:rsidR="00E52D19" w:rsidRPr="00E52D19" w:rsidRDefault="00E52D19" w:rsidP="00E52D19">
            <w:pPr>
              <w:widowControl w:val="0"/>
              <w:spacing w:after="0" w:line="230" w:lineRule="exact"/>
              <w:jc w:val="center"/>
              <w:rPr>
                <w:rFonts w:ascii="Times New Roman" w:eastAsia="Times New Roman" w:hAnsi="Times New Roman" w:cs="Times New Roman"/>
                <w:sz w:val="26"/>
                <w:szCs w:val="26"/>
                <w:lang w:eastAsia="ru-RU" w:bidi="ru-RU"/>
              </w:rPr>
            </w:pPr>
            <w:r w:rsidRPr="00E52D19">
              <w:rPr>
                <w:rFonts w:ascii="Times New Roman" w:eastAsia="Times New Roman" w:hAnsi="Times New Roman" w:cs="Times New Roman"/>
                <w:i/>
                <w:iCs/>
                <w:color w:val="000000"/>
                <w:sz w:val="23"/>
                <w:szCs w:val="23"/>
                <w:shd w:val="clear" w:color="auto" w:fill="FFFFFF"/>
                <w:lang w:eastAsia="ru-RU" w:bidi="ru-RU"/>
              </w:rPr>
              <w:t>°С</w:t>
            </w:r>
          </w:p>
        </w:tc>
        <w:tc>
          <w:tcPr>
            <w:tcW w:w="1651" w:type="dxa"/>
            <w:tcBorders>
              <w:top w:val="single" w:sz="4" w:space="0" w:color="auto"/>
              <w:left w:val="single" w:sz="4" w:space="0" w:color="auto"/>
            </w:tcBorders>
            <w:shd w:val="clear" w:color="auto" w:fill="FFFFFF"/>
            <w:vAlign w:val="center"/>
          </w:tcPr>
          <w:p w:rsidR="00E52D19" w:rsidRPr="00E52D19" w:rsidRDefault="00E52D19" w:rsidP="00E52D19">
            <w:pPr>
              <w:widowControl w:val="0"/>
              <w:spacing w:after="0" w:line="240" w:lineRule="exact"/>
              <w:jc w:val="center"/>
              <w:rPr>
                <w:rFonts w:ascii="Times New Roman" w:eastAsia="Times New Roman" w:hAnsi="Times New Roman" w:cs="Times New Roman"/>
                <w:sz w:val="26"/>
                <w:szCs w:val="26"/>
                <w:lang w:eastAsia="ru-RU" w:bidi="ru-RU"/>
              </w:rPr>
            </w:pPr>
            <w:r w:rsidRPr="00E52D19">
              <w:rPr>
                <w:rFonts w:ascii="Times New Roman" w:eastAsia="Times New Roman" w:hAnsi="Times New Roman" w:cs="Times New Roman"/>
                <w:color w:val="000000"/>
                <w:sz w:val="24"/>
                <w:szCs w:val="24"/>
                <w:shd w:val="clear" w:color="auto" w:fill="FFFFFF"/>
                <w:lang w:eastAsia="ru-RU" w:bidi="ru-RU"/>
              </w:rPr>
              <w:t>-8,80</w:t>
            </w:r>
          </w:p>
        </w:tc>
        <w:tc>
          <w:tcPr>
            <w:tcW w:w="1392" w:type="dxa"/>
            <w:tcBorders>
              <w:top w:val="single" w:sz="4" w:space="0" w:color="auto"/>
              <w:left w:val="single" w:sz="4" w:space="0" w:color="auto"/>
              <w:right w:val="single" w:sz="4" w:space="0" w:color="auto"/>
            </w:tcBorders>
            <w:shd w:val="clear" w:color="auto" w:fill="FFFFFF"/>
            <w:vAlign w:val="center"/>
          </w:tcPr>
          <w:p w:rsidR="00E52D19" w:rsidRPr="00E52D19" w:rsidRDefault="00E52D19" w:rsidP="00E52D19">
            <w:pPr>
              <w:widowControl w:val="0"/>
              <w:spacing w:after="0" w:line="240" w:lineRule="exact"/>
              <w:jc w:val="center"/>
              <w:rPr>
                <w:rFonts w:ascii="Times New Roman" w:eastAsia="Times New Roman" w:hAnsi="Times New Roman" w:cs="Times New Roman"/>
                <w:sz w:val="26"/>
                <w:szCs w:val="26"/>
                <w:lang w:eastAsia="ru-RU" w:bidi="ru-RU"/>
              </w:rPr>
            </w:pPr>
            <w:r w:rsidRPr="00E52D19">
              <w:rPr>
                <w:rFonts w:ascii="Times New Roman" w:eastAsia="Times New Roman" w:hAnsi="Times New Roman" w:cs="Times New Roman"/>
                <w:color w:val="000000"/>
                <w:sz w:val="24"/>
                <w:szCs w:val="24"/>
                <w:shd w:val="clear" w:color="auto" w:fill="FFFFFF"/>
                <w:lang w:eastAsia="ru-RU" w:bidi="ru-RU"/>
              </w:rPr>
              <w:t>-8,80</w:t>
            </w:r>
          </w:p>
        </w:tc>
      </w:tr>
      <w:tr w:rsidR="00E52D19" w:rsidRPr="00E52D19" w:rsidTr="00E52D19">
        <w:trPr>
          <w:trHeight w:hRule="exact" w:val="475"/>
        </w:trPr>
        <w:tc>
          <w:tcPr>
            <w:tcW w:w="4968" w:type="dxa"/>
            <w:tcBorders>
              <w:top w:val="single" w:sz="4" w:space="0" w:color="auto"/>
              <w:left w:val="single" w:sz="4" w:space="0" w:color="auto"/>
              <w:bottom w:val="single" w:sz="4" w:space="0" w:color="auto"/>
            </w:tcBorders>
            <w:shd w:val="clear" w:color="auto" w:fill="FFFFFF"/>
            <w:vAlign w:val="center"/>
          </w:tcPr>
          <w:p w:rsidR="00E52D19" w:rsidRPr="00E52D19" w:rsidRDefault="00E52D19" w:rsidP="00E52D19">
            <w:pPr>
              <w:widowControl w:val="0"/>
              <w:spacing w:after="0" w:line="240" w:lineRule="exact"/>
              <w:jc w:val="both"/>
              <w:rPr>
                <w:rFonts w:ascii="Times New Roman" w:eastAsia="Times New Roman" w:hAnsi="Times New Roman" w:cs="Times New Roman"/>
                <w:sz w:val="26"/>
                <w:szCs w:val="26"/>
                <w:lang w:eastAsia="ru-RU" w:bidi="ru-RU"/>
              </w:rPr>
            </w:pPr>
            <w:r w:rsidRPr="00E52D19">
              <w:rPr>
                <w:rFonts w:ascii="Times New Roman" w:eastAsia="Times New Roman" w:hAnsi="Times New Roman" w:cs="Times New Roman"/>
                <w:color w:val="000000"/>
                <w:sz w:val="24"/>
                <w:szCs w:val="24"/>
                <w:shd w:val="clear" w:color="auto" w:fill="FFFFFF"/>
                <w:lang w:eastAsia="ru-RU" w:bidi="ru-RU"/>
              </w:rPr>
              <w:t>ГСОП (градусо-сутки отопительного периода)</w:t>
            </w:r>
          </w:p>
        </w:tc>
        <w:tc>
          <w:tcPr>
            <w:tcW w:w="1373" w:type="dxa"/>
            <w:tcBorders>
              <w:top w:val="single" w:sz="4" w:space="0" w:color="auto"/>
              <w:left w:val="single" w:sz="4" w:space="0" w:color="auto"/>
              <w:bottom w:val="single" w:sz="4" w:space="0" w:color="auto"/>
            </w:tcBorders>
            <w:shd w:val="clear" w:color="auto" w:fill="FFFFFF"/>
            <w:vAlign w:val="center"/>
          </w:tcPr>
          <w:p w:rsidR="00E52D19" w:rsidRPr="00E52D19" w:rsidRDefault="00E52D19" w:rsidP="00E52D19">
            <w:pPr>
              <w:widowControl w:val="0"/>
              <w:spacing w:after="0" w:line="230" w:lineRule="exact"/>
              <w:ind w:left="300"/>
              <w:rPr>
                <w:rFonts w:ascii="Times New Roman" w:eastAsia="Times New Roman" w:hAnsi="Times New Roman" w:cs="Times New Roman"/>
                <w:sz w:val="26"/>
                <w:szCs w:val="26"/>
                <w:lang w:eastAsia="ru-RU" w:bidi="ru-RU"/>
              </w:rPr>
            </w:pPr>
            <w:r w:rsidRPr="00E52D19">
              <w:rPr>
                <w:rFonts w:ascii="Times New Roman" w:eastAsia="Times New Roman" w:hAnsi="Times New Roman" w:cs="Times New Roman"/>
                <w:i/>
                <w:iCs/>
                <w:color w:val="000000"/>
                <w:sz w:val="23"/>
                <w:szCs w:val="23"/>
                <w:shd w:val="clear" w:color="auto" w:fill="FFFFFF"/>
                <w:lang w:eastAsia="ru-RU" w:bidi="ru-RU"/>
              </w:rPr>
              <w:t>°С • сут.</w:t>
            </w:r>
          </w:p>
        </w:tc>
        <w:tc>
          <w:tcPr>
            <w:tcW w:w="1651" w:type="dxa"/>
            <w:tcBorders>
              <w:top w:val="single" w:sz="4" w:space="0" w:color="auto"/>
              <w:left w:val="single" w:sz="4" w:space="0" w:color="auto"/>
              <w:bottom w:val="single" w:sz="4" w:space="0" w:color="auto"/>
            </w:tcBorders>
            <w:shd w:val="clear" w:color="auto" w:fill="FFFFFF"/>
            <w:vAlign w:val="center"/>
          </w:tcPr>
          <w:p w:rsidR="00E52D19" w:rsidRPr="00E52D19" w:rsidRDefault="00E52D19" w:rsidP="00E52D19">
            <w:pPr>
              <w:widowControl w:val="0"/>
              <w:spacing w:after="0" w:line="240" w:lineRule="exact"/>
              <w:jc w:val="center"/>
              <w:rPr>
                <w:rFonts w:ascii="Times New Roman" w:eastAsia="Times New Roman" w:hAnsi="Times New Roman" w:cs="Times New Roman"/>
                <w:sz w:val="26"/>
                <w:szCs w:val="26"/>
                <w:lang w:eastAsia="ru-RU" w:bidi="ru-RU"/>
              </w:rPr>
            </w:pPr>
            <w:r w:rsidRPr="00E52D19">
              <w:rPr>
                <w:rFonts w:ascii="Times New Roman" w:eastAsia="Times New Roman" w:hAnsi="Times New Roman" w:cs="Times New Roman"/>
                <w:color w:val="000000"/>
                <w:sz w:val="24"/>
                <w:szCs w:val="24"/>
                <w:shd w:val="clear" w:color="auto" w:fill="FFFFFF"/>
                <w:lang w:eastAsia="ru-RU" w:bidi="ru-RU"/>
              </w:rPr>
              <w:t>5747</w:t>
            </w:r>
          </w:p>
        </w:tc>
        <w:tc>
          <w:tcPr>
            <w:tcW w:w="1392" w:type="dxa"/>
            <w:tcBorders>
              <w:top w:val="single" w:sz="4" w:space="0" w:color="auto"/>
              <w:left w:val="single" w:sz="4" w:space="0" w:color="auto"/>
              <w:bottom w:val="single" w:sz="4" w:space="0" w:color="auto"/>
              <w:right w:val="single" w:sz="4" w:space="0" w:color="auto"/>
            </w:tcBorders>
            <w:shd w:val="clear" w:color="auto" w:fill="FFFFFF"/>
            <w:vAlign w:val="center"/>
          </w:tcPr>
          <w:p w:rsidR="00E52D19" w:rsidRPr="00E52D19" w:rsidRDefault="00E52D19" w:rsidP="00E52D19">
            <w:pPr>
              <w:widowControl w:val="0"/>
              <w:spacing w:after="0" w:line="240" w:lineRule="exact"/>
              <w:jc w:val="center"/>
              <w:rPr>
                <w:rFonts w:ascii="Times New Roman" w:eastAsia="Times New Roman" w:hAnsi="Times New Roman" w:cs="Times New Roman"/>
                <w:sz w:val="26"/>
                <w:szCs w:val="26"/>
                <w:lang w:eastAsia="ru-RU" w:bidi="ru-RU"/>
              </w:rPr>
            </w:pPr>
            <w:r w:rsidRPr="00E52D19">
              <w:rPr>
                <w:rFonts w:ascii="Times New Roman" w:eastAsia="Times New Roman" w:hAnsi="Times New Roman" w:cs="Times New Roman"/>
                <w:color w:val="000000"/>
                <w:sz w:val="24"/>
                <w:szCs w:val="24"/>
                <w:shd w:val="clear" w:color="auto" w:fill="FFFFFF"/>
                <w:lang w:eastAsia="ru-RU" w:bidi="ru-RU"/>
              </w:rPr>
              <w:t>5747</w:t>
            </w:r>
          </w:p>
        </w:tc>
      </w:tr>
    </w:tbl>
    <w:p w:rsidR="00E52D19" w:rsidRDefault="00E52D19" w:rsidP="00E52D19">
      <w:pPr>
        <w:spacing w:line="360" w:lineRule="auto"/>
        <w:jc w:val="both"/>
        <w:rPr>
          <w:rFonts w:ascii="Times New Roman" w:eastAsia="Times New Roman" w:hAnsi="Times New Roman" w:cs="Times New Roman"/>
          <w:sz w:val="26"/>
          <w:szCs w:val="26"/>
        </w:rPr>
      </w:pPr>
    </w:p>
    <w:p w:rsidR="00E52D19" w:rsidRPr="00E52D19" w:rsidRDefault="00E52D19" w:rsidP="00E52D19">
      <w:pPr>
        <w:spacing w:line="360" w:lineRule="auto"/>
        <w:ind w:firstLine="708"/>
        <w:jc w:val="both"/>
        <w:rPr>
          <w:rFonts w:ascii="Times New Roman" w:eastAsia="Times New Roman" w:hAnsi="Times New Roman" w:cs="Times New Roman"/>
          <w:sz w:val="28"/>
          <w:szCs w:val="28"/>
        </w:rPr>
      </w:pPr>
      <w:r w:rsidRPr="00E52D19">
        <w:rPr>
          <w:rFonts w:ascii="Times New Roman" w:eastAsia="Times New Roman" w:hAnsi="Times New Roman" w:cs="Times New Roman"/>
          <w:sz w:val="28"/>
          <w:szCs w:val="28"/>
        </w:rPr>
        <w:t xml:space="preserve">Хабарский район, расположенный в </w:t>
      </w:r>
      <w:r w:rsidR="00226EFF">
        <w:rPr>
          <w:rFonts w:ascii="Times New Roman" w:eastAsia="Times New Roman" w:hAnsi="Times New Roman" w:cs="Times New Roman"/>
          <w:sz w:val="28"/>
          <w:szCs w:val="28"/>
        </w:rPr>
        <w:t>севе</w:t>
      </w:r>
      <w:r w:rsidR="00A70EF1">
        <w:rPr>
          <w:rFonts w:ascii="Times New Roman" w:eastAsia="Times New Roman" w:hAnsi="Times New Roman" w:cs="Times New Roman"/>
          <w:sz w:val="28"/>
          <w:szCs w:val="28"/>
        </w:rPr>
        <w:t>р</w:t>
      </w:r>
      <w:r w:rsidR="00226EFF">
        <w:rPr>
          <w:rFonts w:ascii="Times New Roman" w:eastAsia="Times New Roman" w:hAnsi="Times New Roman" w:cs="Times New Roman"/>
          <w:sz w:val="28"/>
          <w:szCs w:val="28"/>
        </w:rPr>
        <w:t>о</w:t>
      </w:r>
      <w:r w:rsidR="00A70EF1">
        <w:rPr>
          <w:rFonts w:ascii="Times New Roman" w:eastAsia="Times New Roman" w:hAnsi="Times New Roman" w:cs="Times New Roman"/>
          <w:sz w:val="28"/>
          <w:szCs w:val="28"/>
        </w:rPr>
        <w:t>-</w:t>
      </w:r>
      <w:r w:rsidR="00226EFF">
        <w:rPr>
          <w:rFonts w:ascii="Times New Roman" w:eastAsia="Times New Roman" w:hAnsi="Times New Roman" w:cs="Times New Roman"/>
          <w:sz w:val="28"/>
          <w:szCs w:val="28"/>
        </w:rPr>
        <w:t>западной</w:t>
      </w:r>
      <w:r w:rsidRPr="00E52D19">
        <w:rPr>
          <w:rFonts w:ascii="Times New Roman" w:eastAsia="Times New Roman" w:hAnsi="Times New Roman" w:cs="Times New Roman"/>
          <w:sz w:val="28"/>
          <w:szCs w:val="28"/>
        </w:rPr>
        <w:t xml:space="preserve"> части Алтайского края, характерен тёплым, умеренно-засушливым климатом с проявлением континентального характера с коротким, но тёплым летом, но холодной зимой с устойчивым маломощным снежным покровом.</w:t>
      </w:r>
    </w:p>
    <w:p w:rsidR="00E52D19" w:rsidRPr="00E52D19" w:rsidRDefault="00E52D19" w:rsidP="00E52D19">
      <w:pPr>
        <w:spacing w:line="360" w:lineRule="auto"/>
        <w:ind w:firstLine="708"/>
        <w:jc w:val="both"/>
        <w:rPr>
          <w:rFonts w:ascii="Times New Roman" w:eastAsia="Times New Roman" w:hAnsi="Times New Roman" w:cs="Times New Roman"/>
          <w:sz w:val="28"/>
          <w:szCs w:val="28"/>
        </w:rPr>
      </w:pPr>
      <w:r w:rsidRPr="00E52D19">
        <w:rPr>
          <w:rFonts w:ascii="Times New Roman" w:eastAsia="Times New Roman" w:hAnsi="Times New Roman" w:cs="Times New Roman"/>
          <w:sz w:val="28"/>
          <w:szCs w:val="28"/>
        </w:rPr>
        <w:t>Температурный режим характеризуется большой амплитудой колебания температур в течение года.</w:t>
      </w:r>
    </w:p>
    <w:p w:rsidR="00E52D19" w:rsidRPr="00E52D19" w:rsidRDefault="00E52D19" w:rsidP="00E52D19">
      <w:pPr>
        <w:spacing w:line="360" w:lineRule="auto"/>
        <w:ind w:firstLine="708"/>
        <w:jc w:val="both"/>
        <w:rPr>
          <w:rFonts w:ascii="Times New Roman" w:eastAsia="Times New Roman" w:hAnsi="Times New Roman" w:cs="Times New Roman"/>
          <w:sz w:val="28"/>
          <w:szCs w:val="28"/>
        </w:rPr>
      </w:pPr>
      <w:r w:rsidRPr="00E52D19">
        <w:rPr>
          <w:rFonts w:ascii="Times New Roman" w:eastAsia="Times New Roman" w:hAnsi="Times New Roman" w:cs="Times New Roman"/>
          <w:sz w:val="28"/>
          <w:szCs w:val="28"/>
        </w:rPr>
        <w:t>Среднегодовая температура воздуха +2,4°С. Средняя температура января — 17,6°С, июля +21,1 °С. Абсолютный минимум температуры составляет —48°С, абсолютный максимум +40°С.</w:t>
      </w:r>
    </w:p>
    <w:p w:rsidR="00E52D19" w:rsidRPr="00E52D19" w:rsidRDefault="00E52D19" w:rsidP="00E52D19">
      <w:pPr>
        <w:spacing w:line="360" w:lineRule="auto"/>
        <w:ind w:firstLine="708"/>
        <w:jc w:val="both"/>
        <w:rPr>
          <w:rFonts w:ascii="Times New Roman" w:eastAsia="Times New Roman" w:hAnsi="Times New Roman" w:cs="Times New Roman"/>
          <w:sz w:val="28"/>
          <w:szCs w:val="28"/>
        </w:rPr>
      </w:pPr>
      <w:r w:rsidRPr="00E52D19">
        <w:rPr>
          <w:rFonts w:ascii="Times New Roman" w:eastAsia="Times New Roman" w:hAnsi="Times New Roman" w:cs="Times New Roman"/>
          <w:sz w:val="28"/>
          <w:szCs w:val="28"/>
        </w:rPr>
        <w:t xml:space="preserve">Отопительный период составляет 206 дней (принят согласно СНиП 23- 01-99* (СП 131.13330.2012 </w:t>
      </w:r>
      <w:r w:rsidR="00751949">
        <w:rPr>
          <w:rFonts w:ascii="Times New Roman" w:eastAsia="Times New Roman" w:hAnsi="Times New Roman" w:cs="Times New Roman"/>
          <w:sz w:val="28"/>
          <w:szCs w:val="28"/>
        </w:rPr>
        <w:t>«</w:t>
      </w:r>
      <w:r w:rsidRPr="00E52D19">
        <w:rPr>
          <w:rFonts w:ascii="Times New Roman" w:eastAsia="Times New Roman" w:hAnsi="Times New Roman" w:cs="Times New Roman"/>
          <w:sz w:val="28"/>
          <w:szCs w:val="28"/>
        </w:rPr>
        <w:t>Строительная климатология</w:t>
      </w:r>
      <w:r w:rsidR="00751949">
        <w:rPr>
          <w:rFonts w:ascii="Times New Roman" w:eastAsia="Times New Roman" w:hAnsi="Times New Roman" w:cs="Times New Roman"/>
          <w:sz w:val="28"/>
          <w:szCs w:val="28"/>
        </w:rPr>
        <w:t>»</w:t>
      </w:r>
      <w:r w:rsidRPr="00E52D19">
        <w:rPr>
          <w:rFonts w:ascii="Times New Roman" w:eastAsia="Times New Roman" w:hAnsi="Times New Roman" w:cs="Times New Roman"/>
          <w:sz w:val="28"/>
          <w:szCs w:val="28"/>
        </w:rPr>
        <w:t xml:space="preserve"> Актуализированная версия) по г. Славгород).</w:t>
      </w:r>
    </w:p>
    <w:p w:rsidR="00E52D19" w:rsidRPr="00E52D19" w:rsidRDefault="00E52D19" w:rsidP="00E52D19">
      <w:pPr>
        <w:spacing w:line="360" w:lineRule="auto"/>
        <w:ind w:firstLine="708"/>
        <w:jc w:val="both"/>
        <w:rPr>
          <w:rFonts w:ascii="Times New Roman" w:eastAsia="Times New Roman" w:hAnsi="Times New Roman" w:cs="Times New Roman"/>
          <w:sz w:val="28"/>
          <w:szCs w:val="28"/>
        </w:rPr>
      </w:pPr>
      <w:r w:rsidRPr="00E52D19">
        <w:rPr>
          <w:rFonts w:ascii="Times New Roman" w:eastAsia="Times New Roman" w:hAnsi="Times New Roman" w:cs="Times New Roman"/>
          <w:sz w:val="28"/>
          <w:szCs w:val="28"/>
        </w:rPr>
        <w:t>Преобладающее направление ветров — южное, юго-западное.</w:t>
      </w:r>
    </w:p>
    <w:p w:rsidR="00E52D19" w:rsidRPr="00E52D19" w:rsidRDefault="00E52D19" w:rsidP="00E52D19">
      <w:pPr>
        <w:spacing w:line="360" w:lineRule="auto"/>
        <w:ind w:firstLine="708"/>
        <w:jc w:val="both"/>
        <w:rPr>
          <w:rFonts w:ascii="Times New Roman" w:eastAsia="Times New Roman" w:hAnsi="Times New Roman" w:cs="Times New Roman"/>
          <w:sz w:val="28"/>
          <w:szCs w:val="28"/>
        </w:rPr>
      </w:pPr>
      <w:r w:rsidRPr="00E52D19">
        <w:rPr>
          <w:rFonts w:ascii="Times New Roman" w:eastAsia="Times New Roman" w:hAnsi="Times New Roman" w:cs="Times New Roman"/>
          <w:sz w:val="28"/>
          <w:szCs w:val="28"/>
        </w:rPr>
        <w:t>В среднем в год выпадает около 324 мм осадков.</w:t>
      </w:r>
    </w:p>
    <w:p w:rsidR="00E52D19" w:rsidRDefault="00E52D19" w:rsidP="00E52D19">
      <w:pPr>
        <w:spacing w:line="360" w:lineRule="auto"/>
        <w:ind w:firstLine="708"/>
        <w:jc w:val="both"/>
        <w:rPr>
          <w:rFonts w:ascii="Times New Roman" w:eastAsia="Times New Roman" w:hAnsi="Times New Roman" w:cs="Times New Roman"/>
          <w:sz w:val="26"/>
          <w:szCs w:val="26"/>
        </w:rPr>
      </w:pPr>
    </w:p>
    <w:p w:rsidR="00E52D19" w:rsidRPr="00E52D19" w:rsidRDefault="00E52D19" w:rsidP="00E52D19">
      <w:pPr>
        <w:pStyle w:val="1"/>
        <w:jc w:val="center"/>
        <w:rPr>
          <w:rFonts w:ascii="Times New Roman" w:eastAsia="Times New Roman" w:hAnsi="Times New Roman" w:cs="Times New Roman"/>
          <w:b/>
          <w:color w:val="000000" w:themeColor="text1"/>
        </w:rPr>
      </w:pPr>
      <w:bookmarkStart w:id="4" w:name="_Toc513030658"/>
      <w:r w:rsidRPr="00E52D19">
        <w:rPr>
          <w:rFonts w:ascii="Times New Roman" w:eastAsia="Times New Roman" w:hAnsi="Times New Roman" w:cs="Times New Roman"/>
          <w:b/>
          <w:color w:val="000000" w:themeColor="text1"/>
        </w:rPr>
        <w:t>2 Глава 1 Существующее положение в сфере производства, передачи и потребления тепловой энергии для целей теплоснабжения</w:t>
      </w:r>
      <w:bookmarkEnd w:id="4"/>
    </w:p>
    <w:p w:rsidR="00E52D19" w:rsidRPr="00E52D19" w:rsidRDefault="00E52D19" w:rsidP="00E52D19">
      <w:pPr>
        <w:spacing w:line="360" w:lineRule="auto"/>
        <w:ind w:firstLine="708"/>
        <w:jc w:val="both"/>
        <w:rPr>
          <w:rFonts w:ascii="Times New Roman" w:eastAsia="Times New Roman" w:hAnsi="Times New Roman" w:cs="Times New Roman"/>
          <w:b/>
          <w:sz w:val="26"/>
          <w:szCs w:val="26"/>
        </w:rPr>
      </w:pPr>
    </w:p>
    <w:p w:rsidR="00E52D19" w:rsidRPr="00E52D19" w:rsidRDefault="00E52D19" w:rsidP="00E52D19">
      <w:pPr>
        <w:spacing w:line="360" w:lineRule="auto"/>
        <w:ind w:firstLine="708"/>
        <w:jc w:val="both"/>
        <w:rPr>
          <w:rFonts w:ascii="Times New Roman" w:eastAsia="Times New Roman" w:hAnsi="Times New Roman" w:cs="Times New Roman"/>
          <w:sz w:val="28"/>
          <w:szCs w:val="26"/>
        </w:rPr>
      </w:pPr>
      <w:r w:rsidRPr="00E52D19">
        <w:rPr>
          <w:rFonts w:ascii="Times New Roman" w:eastAsia="Times New Roman" w:hAnsi="Times New Roman" w:cs="Times New Roman"/>
          <w:sz w:val="28"/>
          <w:szCs w:val="26"/>
        </w:rPr>
        <w:t xml:space="preserve">Разработка </w:t>
      </w:r>
      <w:r w:rsidR="00751949">
        <w:rPr>
          <w:rFonts w:ascii="Times New Roman" w:eastAsia="Times New Roman" w:hAnsi="Times New Roman" w:cs="Times New Roman"/>
          <w:sz w:val="28"/>
          <w:szCs w:val="26"/>
        </w:rPr>
        <w:t>«</w:t>
      </w:r>
      <w:r w:rsidRPr="00E52D19">
        <w:rPr>
          <w:rFonts w:ascii="Times New Roman" w:eastAsia="Times New Roman" w:hAnsi="Times New Roman" w:cs="Times New Roman"/>
          <w:sz w:val="28"/>
          <w:szCs w:val="26"/>
        </w:rPr>
        <w:t>Существующее положение в сфере производства, передачи и потребления тепловой энергии для целей теплоснабжения</w:t>
      </w:r>
      <w:r w:rsidR="00751949">
        <w:rPr>
          <w:rFonts w:ascii="Times New Roman" w:eastAsia="Times New Roman" w:hAnsi="Times New Roman" w:cs="Times New Roman"/>
          <w:sz w:val="28"/>
          <w:szCs w:val="26"/>
        </w:rPr>
        <w:t>»</w:t>
      </w:r>
      <w:r w:rsidRPr="00E52D19">
        <w:rPr>
          <w:rFonts w:ascii="Times New Roman" w:eastAsia="Times New Roman" w:hAnsi="Times New Roman" w:cs="Times New Roman"/>
          <w:sz w:val="28"/>
          <w:szCs w:val="26"/>
        </w:rPr>
        <w:t xml:space="preserve"> обосновывающих материалов к схеме теплоснабжения выполнено в соответствии с пунктом 19 </w:t>
      </w:r>
      <w:r w:rsidR="00751949">
        <w:rPr>
          <w:rFonts w:ascii="Times New Roman" w:eastAsia="Times New Roman" w:hAnsi="Times New Roman" w:cs="Times New Roman"/>
          <w:sz w:val="28"/>
          <w:szCs w:val="26"/>
        </w:rPr>
        <w:t>«</w:t>
      </w:r>
      <w:r w:rsidRPr="00E52D19">
        <w:rPr>
          <w:rFonts w:ascii="Times New Roman" w:eastAsia="Times New Roman" w:hAnsi="Times New Roman" w:cs="Times New Roman"/>
          <w:sz w:val="28"/>
          <w:szCs w:val="26"/>
        </w:rPr>
        <w:t>Требований к схемам теплоснабжения, порядку их разработки и утверждения</w:t>
      </w:r>
      <w:r w:rsidR="00751949">
        <w:rPr>
          <w:rFonts w:ascii="Times New Roman" w:eastAsia="Times New Roman" w:hAnsi="Times New Roman" w:cs="Times New Roman"/>
          <w:sz w:val="28"/>
          <w:szCs w:val="26"/>
        </w:rPr>
        <w:t>»</w:t>
      </w:r>
      <w:r w:rsidRPr="00E52D19">
        <w:rPr>
          <w:rFonts w:ascii="Times New Roman" w:eastAsia="Times New Roman" w:hAnsi="Times New Roman" w:cs="Times New Roman"/>
          <w:sz w:val="28"/>
          <w:szCs w:val="26"/>
        </w:rPr>
        <w:t>. Основной целью разработки главы 1 обосновывающих материалов в схеме теплоснабжения является определение базовых (на момент разработки схемы теплоснабжения) значений целевых показателей эффективности систем теплоснабжения поселения</w:t>
      </w:r>
    </w:p>
    <w:p w:rsidR="00E52D19" w:rsidRPr="003B049D" w:rsidRDefault="00E52D19" w:rsidP="003B049D">
      <w:pPr>
        <w:pStyle w:val="1"/>
        <w:jc w:val="center"/>
        <w:rPr>
          <w:rFonts w:ascii="Times New Roman" w:eastAsia="Times New Roman" w:hAnsi="Times New Roman" w:cs="Times New Roman"/>
          <w:color w:val="000000" w:themeColor="text1"/>
        </w:rPr>
      </w:pPr>
      <w:bookmarkStart w:id="5" w:name="_Toc513030659"/>
      <w:r w:rsidRPr="003B049D">
        <w:rPr>
          <w:rFonts w:ascii="Times New Roman" w:eastAsia="Times New Roman" w:hAnsi="Times New Roman" w:cs="Times New Roman"/>
          <w:color w:val="000000" w:themeColor="text1"/>
        </w:rPr>
        <w:t>2.1</w:t>
      </w:r>
      <w:r w:rsidRPr="003B049D">
        <w:rPr>
          <w:rFonts w:ascii="Times New Roman" w:eastAsia="Times New Roman" w:hAnsi="Times New Roman" w:cs="Times New Roman"/>
          <w:color w:val="000000" w:themeColor="text1"/>
        </w:rPr>
        <w:tab/>
        <w:t>Функциональная структура теплоснабжения</w:t>
      </w:r>
      <w:bookmarkEnd w:id="5"/>
    </w:p>
    <w:p w:rsidR="00E52D19" w:rsidRDefault="00E52D19" w:rsidP="00E52D19">
      <w:pPr>
        <w:spacing w:line="360" w:lineRule="auto"/>
        <w:jc w:val="both"/>
        <w:rPr>
          <w:rFonts w:ascii="Times New Roman" w:eastAsia="Times New Roman" w:hAnsi="Times New Roman" w:cs="Times New Roman"/>
          <w:sz w:val="32"/>
          <w:szCs w:val="32"/>
        </w:rPr>
      </w:pPr>
    </w:p>
    <w:p w:rsidR="00E52D19" w:rsidRPr="00E52D19" w:rsidRDefault="00E52D19" w:rsidP="00E52D19">
      <w:pPr>
        <w:spacing w:line="360" w:lineRule="auto"/>
        <w:ind w:firstLine="708"/>
        <w:jc w:val="both"/>
        <w:rPr>
          <w:rFonts w:ascii="Times New Roman" w:eastAsia="Times New Roman" w:hAnsi="Times New Roman" w:cs="Times New Roman"/>
          <w:sz w:val="28"/>
          <w:szCs w:val="28"/>
        </w:rPr>
      </w:pPr>
      <w:r w:rsidRPr="00E52D19">
        <w:rPr>
          <w:rFonts w:ascii="Times New Roman" w:eastAsia="Times New Roman" w:hAnsi="Times New Roman" w:cs="Times New Roman"/>
          <w:sz w:val="28"/>
          <w:szCs w:val="28"/>
        </w:rPr>
        <w:t>В настоящее время на территории МО Новоильинский сельсовет Хабарского района Алтайского края осуществляется централизованное теплоснабжение.</w:t>
      </w:r>
    </w:p>
    <w:p w:rsidR="00056F63" w:rsidRPr="00E52D19" w:rsidRDefault="00E52D19" w:rsidP="00056F63">
      <w:pPr>
        <w:spacing w:line="360" w:lineRule="auto"/>
        <w:ind w:firstLine="708"/>
        <w:jc w:val="both"/>
        <w:rPr>
          <w:rFonts w:ascii="Times New Roman" w:eastAsia="Times New Roman" w:hAnsi="Times New Roman" w:cs="Times New Roman"/>
          <w:sz w:val="28"/>
          <w:szCs w:val="28"/>
        </w:rPr>
      </w:pPr>
      <w:r w:rsidRPr="00E52D19">
        <w:rPr>
          <w:rFonts w:ascii="Times New Roman" w:eastAsia="Times New Roman" w:hAnsi="Times New Roman" w:cs="Times New Roman"/>
          <w:sz w:val="28"/>
          <w:szCs w:val="28"/>
        </w:rPr>
        <w:t xml:space="preserve">Централизованное теплоснабжение объектов МО Новоильинский сельсовет Хабарского района Алтайского края осуществляется от сетей теплоснабжающего предприятия </w:t>
      </w:r>
      <w:r w:rsidR="00056F63">
        <w:rPr>
          <w:rFonts w:ascii="Times New Roman" w:hAnsi="Times New Roman" w:cs="Times New Roman"/>
          <w:sz w:val="28"/>
          <w:szCs w:val="28"/>
        </w:rPr>
        <w:t>МКП Хабарского района «Коммунальщик».</w:t>
      </w:r>
    </w:p>
    <w:p w:rsidR="00E52D19" w:rsidRPr="00E52D19" w:rsidRDefault="00E52D19" w:rsidP="00E52D19">
      <w:pPr>
        <w:spacing w:line="360" w:lineRule="auto"/>
        <w:ind w:firstLine="708"/>
        <w:jc w:val="both"/>
        <w:rPr>
          <w:rFonts w:ascii="Times New Roman" w:eastAsia="Times New Roman" w:hAnsi="Times New Roman" w:cs="Times New Roman"/>
          <w:sz w:val="28"/>
          <w:szCs w:val="28"/>
        </w:rPr>
      </w:pPr>
      <w:r w:rsidRPr="00E52D19">
        <w:rPr>
          <w:rFonts w:ascii="Times New Roman" w:eastAsia="Times New Roman" w:hAnsi="Times New Roman" w:cs="Times New Roman"/>
          <w:sz w:val="28"/>
          <w:szCs w:val="28"/>
        </w:rPr>
        <w:t xml:space="preserve"> В управлении предприятия на территории МО находятся шесть котельных, которые обслуживают объекты общественного и коммерческого назначения (административные здания, офисы различных организаций; общественные организации; банки и отделения банков; адвокатские конторы, юридические консультации, нотариал</w:t>
      </w:r>
      <w:r w:rsidR="00A43937">
        <w:rPr>
          <w:rFonts w:ascii="Times New Roman" w:eastAsia="Times New Roman" w:hAnsi="Times New Roman" w:cs="Times New Roman"/>
          <w:sz w:val="28"/>
          <w:szCs w:val="28"/>
        </w:rPr>
        <w:t>ь</w:t>
      </w:r>
      <w:r w:rsidRPr="00E52D19">
        <w:rPr>
          <w:rFonts w:ascii="Times New Roman" w:eastAsia="Times New Roman" w:hAnsi="Times New Roman" w:cs="Times New Roman"/>
          <w:sz w:val="28"/>
          <w:szCs w:val="28"/>
        </w:rPr>
        <w:t>ные конторы; отделения и пункты полиции; отделения связи, почтовые отделения; гостиницы, мотели, центры обслуживания туристов; магазины, торговые комплексы, киоски;</w:t>
      </w:r>
      <w:r w:rsidR="00A43937">
        <w:rPr>
          <w:rFonts w:ascii="Times New Roman" w:eastAsia="Times New Roman" w:hAnsi="Times New Roman" w:cs="Times New Roman"/>
          <w:sz w:val="28"/>
          <w:szCs w:val="28"/>
        </w:rPr>
        <w:t xml:space="preserve"> </w:t>
      </w:r>
      <w:r w:rsidRPr="00E52D19">
        <w:rPr>
          <w:rFonts w:ascii="Times New Roman" w:eastAsia="Times New Roman" w:hAnsi="Times New Roman" w:cs="Times New Roman"/>
          <w:sz w:val="28"/>
          <w:szCs w:val="28"/>
        </w:rPr>
        <w:t>фирмы по предоставлению услуг сотовой связи, агентства по предоставлению сервисных услуг; культовые сооружения), социального и коммунально-бытового назначения (дошкольные общеобразовательные сооружения, начальные и средние общеобразовательные учреждения; дворцы творчества; библиотеки; дома культуры, клубы; спортивные залы; амбулаторно-поликлинические отделения, лечебно-профилактические отделения, больницы, аптеки, фельдшерско-акушерские пункты и т. п.), многоквартирный одноэтажный и многоэтажный жилой фонд, а также индивидуальную усадебную жилую застройку. Основная часть многоквартирного одноэтажного и многоэтажного жилого фонда, а также индивидуальной усадебной жилой застройки снабжается теплом от автономных индивидуальных источников тепловой энергии (печи, камины, котлы на газообразном и твёрдом видах топлива).</w:t>
      </w:r>
    </w:p>
    <w:p w:rsidR="00E52D19" w:rsidRPr="00E52D19" w:rsidRDefault="00E52D19" w:rsidP="00E52D19">
      <w:pPr>
        <w:spacing w:line="360" w:lineRule="auto"/>
        <w:ind w:firstLine="708"/>
        <w:jc w:val="both"/>
        <w:rPr>
          <w:rFonts w:ascii="Times New Roman" w:eastAsia="Times New Roman" w:hAnsi="Times New Roman" w:cs="Times New Roman"/>
          <w:sz w:val="28"/>
          <w:szCs w:val="28"/>
        </w:rPr>
      </w:pPr>
      <w:r w:rsidRPr="00E52D19">
        <w:rPr>
          <w:rFonts w:ascii="Times New Roman" w:eastAsia="Times New Roman" w:hAnsi="Times New Roman" w:cs="Times New Roman"/>
          <w:sz w:val="28"/>
          <w:szCs w:val="28"/>
        </w:rPr>
        <w:t>Система централизованного горячего водоснабжения на территории МО отсутствует.</w:t>
      </w:r>
    </w:p>
    <w:p w:rsidR="00E52D19" w:rsidRPr="00E52D19" w:rsidRDefault="00E52D19" w:rsidP="00056F63">
      <w:pPr>
        <w:spacing w:line="360" w:lineRule="auto"/>
        <w:ind w:firstLine="708"/>
        <w:jc w:val="both"/>
        <w:rPr>
          <w:rFonts w:ascii="Times New Roman" w:eastAsia="Times New Roman" w:hAnsi="Times New Roman" w:cs="Times New Roman"/>
          <w:sz w:val="28"/>
          <w:szCs w:val="28"/>
        </w:rPr>
      </w:pPr>
      <w:r w:rsidRPr="00E52D19">
        <w:rPr>
          <w:rFonts w:ascii="Times New Roman" w:eastAsia="Times New Roman" w:hAnsi="Times New Roman" w:cs="Times New Roman"/>
          <w:sz w:val="28"/>
          <w:szCs w:val="28"/>
        </w:rPr>
        <w:t xml:space="preserve">На территории Новоильинского сельсовета как производство, так и передачу тепловой энергии осуществляет единственная эксплуатирующая организация </w:t>
      </w:r>
      <w:r w:rsidR="00056F63">
        <w:rPr>
          <w:rFonts w:ascii="Times New Roman" w:hAnsi="Times New Roman" w:cs="Times New Roman"/>
          <w:sz w:val="28"/>
          <w:szCs w:val="28"/>
        </w:rPr>
        <w:t>МКП Хабарского района «Коммунальщик».</w:t>
      </w:r>
    </w:p>
    <w:p w:rsidR="00E52D19" w:rsidRPr="00E52D19" w:rsidRDefault="00E52D19" w:rsidP="00E52D19">
      <w:pPr>
        <w:spacing w:line="360" w:lineRule="auto"/>
        <w:ind w:firstLine="708"/>
        <w:jc w:val="both"/>
        <w:rPr>
          <w:rFonts w:ascii="Times New Roman" w:eastAsia="Times New Roman" w:hAnsi="Times New Roman" w:cs="Times New Roman"/>
          <w:sz w:val="28"/>
          <w:szCs w:val="28"/>
        </w:rPr>
      </w:pPr>
      <w:r w:rsidRPr="00E52D19">
        <w:rPr>
          <w:rFonts w:ascii="Times New Roman" w:eastAsia="Times New Roman" w:hAnsi="Times New Roman" w:cs="Times New Roman"/>
          <w:sz w:val="28"/>
          <w:szCs w:val="28"/>
        </w:rPr>
        <w:t>С потребителем расчёт ведётся по расчётным значениям теплопотребления либо по приборам учёта.</w:t>
      </w:r>
      <w:r w:rsidR="00C12A42">
        <w:rPr>
          <w:rFonts w:ascii="Times New Roman" w:eastAsia="Times New Roman" w:hAnsi="Times New Roman" w:cs="Times New Roman"/>
          <w:sz w:val="28"/>
          <w:szCs w:val="28"/>
        </w:rPr>
        <w:t xml:space="preserve"> </w:t>
      </w:r>
      <w:r w:rsidRPr="00E52D19">
        <w:rPr>
          <w:rFonts w:ascii="Times New Roman" w:eastAsia="Times New Roman" w:hAnsi="Times New Roman" w:cs="Times New Roman"/>
          <w:sz w:val="28"/>
          <w:szCs w:val="28"/>
        </w:rPr>
        <w:t>Отношения между снабжающими и потребляющими организациями - договорные.</w:t>
      </w:r>
      <w:r w:rsidR="00056F63">
        <w:rPr>
          <w:rFonts w:ascii="Times New Roman" w:hAnsi="Times New Roman" w:cs="Times New Roman"/>
          <w:sz w:val="28"/>
          <w:szCs w:val="28"/>
        </w:rPr>
        <w:t xml:space="preserve"> </w:t>
      </w:r>
    </w:p>
    <w:p w:rsidR="00E52D19" w:rsidRDefault="00E52D19" w:rsidP="00E52D19">
      <w:pPr>
        <w:spacing w:line="360" w:lineRule="auto"/>
        <w:jc w:val="both"/>
        <w:rPr>
          <w:rFonts w:ascii="Times New Roman" w:eastAsia="Times New Roman" w:hAnsi="Times New Roman" w:cs="Times New Roman"/>
          <w:sz w:val="28"/>
          <w:szCs w:val="28"/>
        </w:rPr>
      </w:pPr>
      <w:r w:rsidRPr="00E52D19">
        <w:rPr>
          <w:rFonts w:ascii="Times New Roman" w:eastAsia="Times New Roman" w:hAnsi="Times New Roman" w:cs="Times New Roman"/>
          <w:sz w:val="28"/>
          <w:szCs w:val="28"/>
        </w:rPr>
        <w:t>Схему расположения существующих источников тепловой энергии и зоны их действия не представляется возможным отобразить по причине отсутствия необходимых данных</w:t>
      </w:r>
      <w:r>
        <w:rPr>
          <w:rFonts w:ascii="Times New Roman" w:eastAsia="Times New Roman" w:hAnsi="Times New Roman" w:cs="Times New Roman"/>
          <w:sz w:val="28"/>
          <w:szCs w:val="28"/>
        </w:rPr>
        <w:t>.</w:t>
      </w:r>
    </w:p>
    <w:p w:rsidR="00E52D19" w:rsidRPr="00E52D19" w:rsidRDefault="00E52D19" w:rsidP="00E52D19">
      <w:pPr>
        <w:pStyle w:val="2"/>
        <w:jc w:val="center"/>
        <w:rPr>
          <w:rFonts w:ascii="Times New Roman" w:eastAsia="Times New Roman" w:hAnsi="Times New Roman" w:cs="Times New Roman"/>
          <w:color w:val="000000" w:themeColor="text1"/>
          <w:sz w:val="32"/>
          <w:szCs w:val="32"/>
        </w:rPr>
      </w:pPr>
      <w:bookmarkStart w:id="6" w:name="_Toc513030660"/>
      <w:r w:rsidRPr="00E52D19">
        <w:rPr>
          <w:rFonts w:ascii="Times New Roman" w:eastAsia="Times New Roman" w:hAnsi="Times New Roman" w:cs="Times New Roman"/>
          <w:color w:val="000000" w:themeColor="text1"/>
          <w:sz w:val="32"/>
          <w:szCs w:val="32"/>
        </w:rPr>
        <w:t>2.1.1</w:t>
      </w:r>
      <w:r w:rsidRPr="00E52D19">
        <w:rPr>
          <w:rFonts w:ascii="Times New Roman" w:eastAsia="Times New Roman" w:hAnsi="Times New Roman" w:cs="Times New Roman"/>
          <w:color w:val="000000" w:themeColor="text1"/>
          <w:sz w:val="32"/>
          <w:szCs w:val="32"/>
        </w:rPr>
        <w:tab/>
        <w:t>Описание эксплуатационных зон действия теплоснабжающих и теплосетевых организаций</w:t>
      </w:r>
      <w:bookmarkEnd w:id="6"/>
    </w:p>
    <w:p w:rsidR="003B049D" w:rsidRDefault="003B049D" w:rsidP="003B049D">
      <w:pPr>
        <w:spacing w:line="360" w:lineRule="auto"/>
        <w:ind w:firstLine="708"/>
        <w:jc w:val="both"/>
        <w:rPr>
          <w:rFonts w:ascii="Times New Roman" w:eastAsia="Times New Roman" w:hAnsi="Times New Roman" w:cs="Times New Roman"/>
          <w:sz w:val="28"/>
          <w:szCs w:val="26"/>
        </w:rPr>
      </w:pPr>
    </w:p>
    <w:p w:rsidR="003B049D" w:rsidRPr="003B049D" w:rsidRDefault="003B049D" w:rsidP="003B049D">
      <w:pPr>
        <w:spacing w:line="360" w:lineRule="auto"/>
        <w:ind w:firstLine="708"/>
        <w:jc w:val="both"/>
        <w:rPr>
          <w:rFonts w:ascii="Times New Roman" w:eastAsia="Times New Roman" w:hAnsi="Times New Roman" w:cs="Times New Roman"/>
          <w:sz w:val="28"/>
          <w:szCs w:val="26"/>
        </w:rPr>
      </w:pPr>
      <w:r w:rsidRPr="003B049D">
        <w:rPr>
          <w:rFonts w:ascii="Times New Roman" w:eastAsia="Times New Roman" w:hAnsi="Times New Roman" w:cs="Times New Roman"/>
          <w:sz w:val="28"/>
          <w:szCs w:val="26"/>
        </w:rPr>
        <w:t xml:space="preserve">Зона действия </w:t>
      </w:r>
      <w:r w:rsidR="0040342D" w:rsidRPr="00B7002F">
        <w:rPr>
          <w:rFonts w:ascii="Times New Roman" w:hAnsi="Times New Roman" w:cs="Times New Roman"/>
          <w:sz w:val="28"/>
          <w:szCs w:val="28"/>
        </w:rPr>
        <w:t>МКП Хабарского района «</w:t>
      </w:r>
      <w:r w:rsidR="00A43937" w:rsidRPr="00B7002F">
        <w:rPr>
          <w:rFonts w:ascii="Times New Roman" w:hAnsi="Times New Roman" w:cs="Times New Roman"/>
          <w:sz w:val="28"/>
          <w:szCs w:val="28"/>
        </w:rPr>
        <w:t>Коммунальщик»</w:t>
      </w:r>
      <w:r w:rsidR="00A43937" w:rsidRPr="00014EBC">
        <w:rPr>
          <w:sz w:val="28"/>
          <w:szCs w:val="28"/>
        </w:rPr>
        <w:t xml:space="preserve"> </w:t>
      </w:r>
      <w:r w:rsidR="00A43937" w:rsidRPr="003B049D">
        <w:rPr>
          <w:rFonts w:ascii="Times New Roman" w:eastAsia="Times New Roman" w:hAnsi="Times New Roman" w:cs="Times New Roman"/>
          <w:sz w:val="28"/>
          <w:szCs w:val="26"/>
        </w:rPr>
        <w:t>охватывает</w:t>
      </w:r>
      <w:r w:rsidRPr="003B049D">
        <w:rPr>
          <w:rFonts w:ascii="Times New Roman" w:eastAsia="Times New Roman" w:hAnsi="Times New Roman" w:cs="Times New Roman"/>
          <w:sz w:val="28"/>
          <w:szCs w:val="26"/>
        </w:rPr>
        <w:t xml:space="preserve"> территорию </w:t>
      </w:r>
      <w:r w:rsidR="00156599">
        <w:rPr>
          <w:rFonts w:ascii="Times New Roman" w:eastAsia="Times New Roman" w:hAnsi="Times New Roman" w:cs="Times New Roman"/>
          <w:sz w:val="28"/>
          <w:szCs w:val="26"/>
        </w:rPr>
        <w:t xml:space="preserve">села Новоильинка </w:t>
      </w:r>
      <w:r w:rsidRPr="003B049D">
        <w:rPr>
          <w:rFonts w:ascii="Times New Roman" w:eastAsia="Times New Roman" w:hAnsi="Times New Roman" w:cs="Times New Roman"/>
          <w:sz w:val="28"/>
          <w:szCs w:val="26"/>
        </w:rPr>
        <w:t>Новоильинского сельсовета Хабарского района Алтайского края. На территории МО централизованное теплоснабжение осуществляется от шести локальных котельных, работающих на угле.</w:t>
      </w:r>
    </w:p>
    <w:p w:rsidR="003B049D" w:rsidRPr="003B049D" w:rsidRDefault="003B049D" w:rsidP="003B049D">
      <w:pPr>
        <w:spacing w:line="360" w:lineRule="auto"/>
        <w:ind w:firstLine="708"/>
        <w:jc w:val="both"/>
        <w:rPr>
          <w:rFonts w:ascii="Times New Roman" w:eastAsia="Times New Roman" w:hAnsi="Times New Roman" w:cs="Times New Roman"/>
          <w:sz w:val="28"/>
          <w:szCs w:val="26"/>
        </w:rPr>
      </w:pPr>
      <w:r w:rsidRPr="003B049D">
        <w:rPr>
          <w:rFonts w:ascii="Times New Roman" w:eastAsia="Times New Roman" w:hAnsi="Times New Roman" w:cs="Times New Roman"/>
          <w:sz w:val="28"/>
          <w:szCs w:val="26"/>
        </w:rPr>
        <w:t>Потребителями тепла являются объекты общественного и коммерческого назначения, социального и коммунально-бытового назначения (иначе объекты общественно-делового назначения (ОДН)), многоквартирный одноэтажный и многоэтажный жилой фонд, а также индивидуальная усадебная жилая застройка. Основная часть многоквартирного одноэтажного и многоэтажного жилого фонда, а также индивидуальной усадебной жилой застройки снабжается теплом от автономных индивидуальных источников тепла (печи, камины, котлы на газообразном и твёрдом видах топлива). Для обеспечения горячего водоснабжения предусмотрена установка бытовых электронагревателей (водонагревателей).</w:t>
      </w:r>
    </w:p>
    <w:p w:rsidR="003B049D" w:rsidRPr="003B049D" w:rsidRDefault="003B049D" w:rsidP="003B049D">
      <w:pPr>
        <w:spacing w:line="360" w:lineRule="auto"/>
        <w:ind w:firstLine="708"/>
        <w:jc w:val="both"/>
        <w:rPr>
          <w:rFonts w:ascii="Times New Roman" w:eastAsia="Times New Roman" w:hAnsi="Times New Roman" w:cs="Times New Roman"/>
          <w:sz w:val="28"/>
          <w:szCs w:val="26"/>
        </w:rPr>
      </w:pPr>
      <w:r w:rsidRPr="003B049D">
        <w:rPr>
          <w:rFonts w:ascii="Times New Roman" w:eastAsia="Times New Roman" w:hAnsi="Times New Roman" w:cs="Times New Roman"/>
          <w:sz w:val="28"/>
          <w:szCs w:val="26"/>
        </w:rPr>
        <w:t>Подача тепла от источников теплоснабжения осуществляется по тепловым сетям, выполненным из стальных труб. Суммарная протяжённость сетей составляет 17186,0 м. Трубопроводы тепловых сетей проложены бесканальным подземным способом.</w:t>
      </w:r>
    </w:p>
    <w:p w:rsidR="00056F63" w:rsidRPr="00E52D19" w:rsidRDefault="003B049D" w:rsidP="00056F63">
      <w:pPr>
        <w:spacing w:line="360" w:lineRule="auto"/>
        <w:ind w:firstLine="708"/>
        <w:jc w:val="both"/>
        <w:rPr>
          <w:rFonts w:ascii="Times New Roman" w:eastAsia="Times New Roman" w:hAnsi="Times New Roman" w:cs="Times New Roman"/>
          <w:sz w:val="28"/>
          <w:szCs w:val="28"/>
        </w:rPr>
      </w:pPr>
      <w:r w:rsidRPr="003B049D">
        <w:rPr>
          <w:rFonts w:ascii="Times New Roman" w:eastAsia="Times New Roman" w:hAnsi="Times New Roman" w:cs="Times New Roman"/>
          <w:sz w:val="28"/>
          <w:szCs w:val="26"/>
        </w:rPr>
        <w:t xml:space="preserve">Распределение обеспечения централизованным теплоснабжением потребителей МО осуществляется единственным теплоснабжающим предприятием на территории Новоильинского сельсовета Хабарского района Алтайского края </w:t>
      </w:r>
      <w:r w:rsidR="00056F63">
        <w:rPr>
          <w:rFonts w:ascii="Times New Roman" w:hAnsi="Times New Roman" w:cs="Times New Roman"/>
          <w:sz w:val="28"/>
          <w:szCs w:val="28"/>
        </w:rPr>
        <w:t>МКП Хабарского района «Коммунальщик».</w:t>
      </w:r>
    </w:p>
    <w:p w:rsidR="00E52D19" w:rsidRPr="003B049D" w:rsidRDefault="00E52D19" w:rsidP="003B049D">
      <w:pPr>
        <w:spacing w:line="360" w:lineRule="auto"/>
        <w:ind w:firstLine="708"/>
        <w:jc w:val="both"/>
        <w:rPr>
          <w:rFonts w:ascii="Times New Roman" w:eastAsia="Times New Roman" w:hAnsi="Times New Roman" w:cs="Times New Roman"/>
          <w:sz w:val="28"/>
          <w:szCs w:val="26"/>
        </w:rPr>
      </w:pPr>
    </w:p>
    <w:p w:rsidR="00E52D19" w:rsidRPr="003B049D" w:rsidRDefault="003B049D" w:rsidP="003B049D">
      <w:pPr>
        <w:pStyle w:val="2"/>
        <w:jc w:val="center"/>
        <w:rPr>
          <w:rFonts w:ascii="Times New Roman" w:eastAsia="Times New Roman" w:hAnsi="Times New Roman" w:cs="Times New Roman"/>
          <w:color w:val="000000" w:themeColor="text1"/>
          <w:sz w:val="32"/>
          <w:szCs w:val="32"/>
        </w:rPr>
      </w:pPr>
      <w:bookmarkStart w:id="7" w:name="_Toc513030661"/>
      <w:r w:rsidRPr="003B049D">
        <w:rPr>
          <w:rFonts w:ascii="Times New Roman" w:eastAsia="Times New Roman" w:hAnsi="Times New Roman" w:cs="Times New Roman"/>
          <w:color w:val="000000" w:themeColor="text1"/>
          <w:sz w:val="32"/>
          <w:szCs w:val="32"/>
        </w:rPr>
        <w:t>2.1.2</w:t>
      </w:r>
      <w:r w:rsidRPr="003B049D">
        <w:rPr>
          <w:rFonts w:ascii="Times New Roman" w:eastAsia="Times New Roman" w:hAnsi="Times New Roman" w:cs="Times New Roman"/>
          <w:color w:val="000000" w:themeColor="text1"/>
          <w:sz w:val="32"/>
          <w:szCs w:val="32"/>
        </w:rPr>
        <w:tab/>
        <w:t>Зоны действия производственных котельных</w:t>
      </w:r>
      <w:bookmarkEnd w:id="7"/>
    </w:p>
    <w:p w:rsidR="00E52D19" w:rsidRDefault="00E52D19" w:rsidP="00E52D19">
      <w:pPr>
        <w:spacing w:line="360" w:lineRule="auto"/>
        <w:ind w:firstLine="708"/>
        <w:jc w:val="both"/>
        <w:rPr>
          <w:rFonts w:ascii="Times New Roman" w:eastAsia="Times New Roman" w:hAnsi="Times New Roman" w:cs="Times New Roman"/>
          <w:sz w:val="26"/>
          <w:szCs w:val="26"/>
        </w:rPr>
      </w:pPr>
    </w:p>
    <w:p w:rsidR="003B049D" w:rsidRPr="003B049D" w:rsidRDefault="003B049D" w:rsidP="003B049D">
      <w:pPr>
        <w:spacing w:line="360" w:lineRule="auto"/>
        <w:ind w:firstLine="708"/>
        <w:jc w:val="both"/>
        <w:rPr>
          <w:rFonts w:ascii="Times New Roman" w:eastAsia="Times New Roman" w:hAnsi="Times New Roman" w:cs="Times New Roman"/>
          <w:sz w:val="28"/>
          <w:szCs w:val="28"/>
        </w:rPr>
      </w:pPr>
      <w:r w:rsidRPr="003B049D">
        <w:rPr>
          <w:rFonts w:ascii="Times New Roman" w:eastAsia="Times New Roman" w:hAnsi="Times New Roman" w:cs="Times New Roman"/>
          <w:sz w:val="28"/>
          <w:szCs w:val="28"/>
        </w:rPr>
        <w:t>По причине отсутствия необходимых исходных данных (перечня производственных предприятий с автономными (индивидуальными) источниками теплоснабжения, характеристик источников теплоснабжения этих предприятий, а также тепловых сетей источников) текущий раздел не может быть разработан. Разработка раздела необходима и возможна при очередной актуализации схемы теплоснабжения.</w:t>
      </w:r>
    </w:p>
    <w:p w:rsidR="003B049D" w:rsidRPr="003B049D" w:rsidRDefault="003B049D" w:rsidP="003B049D">
      <w:pPr>
        <w:pStyle w:val="2"/>
        <w:jc w:val="center"/>
        <w:rPr>
          <w:rFonts w:ascii="Times New Roman" w:eastAsia="Times New Roman" w:hAnsi="Times New Roman" w:cs="Times New Roman"/>
          <w:color w:val="000000" w:themeColor="text1"/>
          <w:sz w:val="32"/>
          <w:szCs w:val="32"/>
        </w:rPr>
      </w:pPr>
      <w:bookmarkStart w:id="8" w:name="_Toc513030662"/>
      <w:r w:rsidRPr="003B049D">
        <w:rPr>
          <w:rFonts w:ascii="Times New Roman" w:eastAsia="Times New Roman" w:hAnsi="Times New Roman" w:cs="Times New Roman"/>
          <w:color w:val="000000" w:themeColor="text1"/>
          <w:sz w:val="32"/>
          <w:szCs w:val="32"/>
        </w:rPr>
        <w:t>2.1.3</w:t>
      </w:r>
      <w:r w:rsidRPr="003B049D">
        <w:rPr>
          <w:rFonts w:ascii="Times New Roman" w:eastAsia="Times New Roman" w:hAnsi="Times New Roman" w:cs="Times New Roman"/>
          <w:color w:val="000000" w:themeColor="text1"/>
          <w:sz w:val="32"/>
          <w:szCs w:val="32"/>
        </w:rPr>
        <w:tab/>
        <w:t>Зоны действия индивидуального теплоснабжения</w:t>
      </w:r>
      <w:bookmarkEnd w:id="8"/>
    </w:p>
    <w:p w:rsidR="003B049D" w:rsidRPr="003B049D" w:rsidRDefault="003B049D" w:rsidP="003B049D">
      <w:pPr>
        <w:spacing w:line="360" w:lineRule="auto"/>
        <w:ind w:firstLine="708"/>
        <w:jc w:val="both"/>
        <w:rPr>
          <w:rFonts w:ascii="Times New Roman" w:eastAsia="Times New Roman" w:hAnsi="Times New Roman" w:cs="Times New Roman"/>
          <w:sz w:val="28"/>
          <w:szCs w:val="28"/>
        </w:rPr>
      </w:pPr>
    </w:p>
    <w:p w:rsidR="003B049D" w:rsidRPr="003B049D" w:rsidRDefault="003B049D" w:rsidP="003B049D">
      <w:pPr>
        <w:spacing w:line="360" w:lineRule="auto"/>
        <w:ind w:firstLine="708"/>
        <w:jc w:val="both"/>
        <w:rPr>
          <w:rFonts w:ascii="Times New Roman" w:eastAsia="Times New Roman" w:hAnsi="Times New Roman" w:cs="Times New Roman"/>
          <w:sz w:val="28"/>
          <w:szCs w:val="28"/>
        </w:rPr>
      </w:pPr>
      <w:r w:rsidRPr="003B049D">
        <w:rPr>
          <w:rFonts w:ascii="Times New Roman" w:eastAsia="Times New Roman" w:hAnsi="Times New Roman" w:cs="Times New Roman"/>
          <w:sz w:val="28"/>
          <w:szCs w:val="28"/>
        </w:rPr>
        <w:t>Зоны действия индивидуального теплоснабжения в МО сформированы согласно исторически сложившимся на территории села микрорайонам усадебной застройки. Данные строения, как правило, не присоединены к системе централизованного теплоснабжения и снабжаются теплом посредством автономных индивидуальных отопительных и водонагревательных систем, работающих на твёрдом топливе, сжиженном газе и электричестве (котлов, каминов либо посредством печного отопления).</w:t>
      </w:r>
    </w:p>
    <w:p w:rsidR="00E52D19" w:rsidRDefault="003B049D" w:rsidP="003B049D">
      <w:pPr>
        <w:spacing w:line="360" w:lineRule="auto"/>
        <w:ind w:firstLine="708"/>
        <w:jc w:val="both"/>
        <w:rPr>
          <w:rFonts w:ascii="Times New Roman" w:eastAsia="Times New Roman" w:hAnsi="Times New Roman" w:cs="Times New Roman"/>
          <w:sz w:val="28"/>
          <w:szCs w:val="28"/>
        </w:rPr>
      </w:pPr>
      <w:r w:rsidRPr="003B049D">
        <w:rPr>
          <w:rFonts w:ascii="Times New Roman" w:eastAsia="Times New Roman" w:hAnsi="Times New Roman" w:cs="Times New Roman"/>
          <w:sz w:val="28"/>
          <w:szCs w:val="28"/>
        </w:rPr>
        <w:t>По причине отсутствия необходимых данных (карты-схемы поселения, данных по расположению объектов социальной сферы, административно-общественных зданий, а также объектов жилого фонда, имеющих автономные индивидуальные отопительные установки) текущий раздел не может быть разработан. Разработка раздела необходима и возможна при очередной актуализации схемы теплоснабжения</w:t>
      </w:r>
      <w:r>
        <w:rPr>
          <w:rFonts w:ascii="Times New Roman" w:eastAsia="Times New Roman" w:hAnsi="Times New Roman" w:cs="Times New Roman"/>
          <w:sz w:val="28"/>
          <w:szCs w:val="28"/>
        </w:rPr>
        <w:t>.</w:t>
      </w:r>
    </w:p>
    <w:p w:rsidR="003B049D" w:rsidRDefault="003B049D" w:rsidP="003B049D">
      <w:pPr>
        <w:spacing w:line="360" w:lineRule="auto"/>
        <w:ind w:firstLine="708"/>
        <w:jc w:val="both"/>
        <w:rPr>
          <w:rFonts w:ascii="Times New Roman" w:eastAsia="Times New Roman" w:hAnsi="Times New Roman" w:cs="Times New Roman"/>
          <w:sz w:val="28"/>
          <w:szCs w:val="28"/>
        </w:rPr>
      </w:pPr>
    </w:p>
    <w:p w:rsidR="003B049D" w:rsidRPr="003B049D" w:rsidRDefault="003B049D" w:rsidP="003B049D">
      <w:pPr>
        <w:pStyle w:val="2"/>
        <w:jc w:val="center"/>
        <w:rPr>
          <w:rFonts w:ascii="Times New Roman" w:eastAsia="Times New Roman" w:hAnsi="Times New Roman" w:cs="Times New Roman"/>
          <w:color w:val="000000" w:themeColor="text1"/>
          <w:sz w:val="32"/>
          <w:szCs w:val="32"/>
        </w:rPr>
      </w:pPr>
      <w:bookmarkStart w:id="9" w:name="_Toc513030663"/>
      <w:r w:rsidRPr="003B049D">
        <w:rPr>
          <w:rFonts w:ascii="Times New Roman" w:eastAsia="Times New Roman" w:hAnsi="Times New Roman" w:cs="Times New Roman"/>
          <w:color w:val="000000" w:themeColor="text1"/>
          <w:sz w:val="32"/>
          <w:szCs w:val="32"/>
        </w:rPr>
        <w:t>2.1.4</w:t>
      </w:r>
      <w:r w:rsidRPr="003B049D">
        <w:rPr>
          <w:rFonts w:ascii="Times New Roman" w:eastAsia="Times New Roman" w:hAnsi="Times New Roman" w:cs="Times New Roman"/>
          <w:color w:val="000000" w:themeColor="text1"/>
          <w:sz w:val="32"/>
          <w:szCs w:val="32"/>
        </w:rPr>
        <w:tab/>
        <w:t>Карта-схема поселения с делением на зоны действия</w:t>
      </w:r>
      <w:bookmarkEnd w:id="9"/>
    </w:p>
    <w:p w:rsidR="003B049D" w:rsidRDefault="003B049D" w:rsidP="003B049D">
      <w:pPr>
        <w:spacing w:line="360" w:lineRule="auto"/>
        <w:jc w:val="both"/>
        <w:rPr>
          <w:rFonts w:ascii="Times New Roman" w:eastAsia="Times New Roman" w:hAnsi="Times New Roman" w:cs="Times New Roman"/>
          <w:sz w:val="28"/>
          <w:szCs w:val="28"/>
        </w:rPr>
      </w:pPr>
    </w:p>
    <w:p w:rsidR="003B049D" w:rsidRDefault="003B049D" w:rsidP="003B049D">
      <w:pPr>
        <w:spacing w:line="360" w:lineRule="auto"/>
        <w:ind w:firstLine="708"/>
        <w:jc w:val="both"/>
        <w:rPr>
          <w:rFonts w:ascii="Times New Roman" w:eastAsia="Times New Roman" w:hAnsi="Times New Roman" w:cs="Times New Roman"/>
          <w:sz w:val="28"/>
          <w:szCs w:val="28"/>
        </w:rPr>
      </w:pPr>
      <w:r w:rsidRPr="003B049D">
        <w:rPr>
          <w:rFonts w:ascii="Times New Roman" w:eastAsia="Times New Roman" w:hAnsi="Times New Roman" w:cs="Times New Roman"/>
          <w:sz w:val="28"/>
          <w:szCs w:val="28"/>
        </w:rPr>
        <w:t>По причине отсутствия необходимых данных (карты-схемы поселения, данных по расположению источников теплоснабжения с адресной привязкой, а также всех потребителей) текущий раздел не может быть разработан, так как согласно методическим рекомендациям по разработке схем теплоснабжения, утверждённым совместным приказом Минэнерго России и Минрегиона России от 29 декабря 2012 года № 565/667, зоны действия источников тепловой энергии выделяются на карте поселения контурами, внутри</w:t>
      </w:r>
      <w:r w:rsidR="00A43937">
        <w:rPr>
          <w:rFonts w:ascii="Times New Roman" w:eastAsia="Times New Roman" w:hAnsi="Times New Roman" w:cs="Times New Roman"/>
          <w:sz w:val="28"/>
          <w:szCs w:val="28"/>
        </w:rPr>
        <w:t xml:space="preserve"> </w:t>
      </w:r>
      <w:r w:rsidRPr="003B049D">
        <w:rPr>
          <w:rFonts w:ascii="Times New Roman" w:eastAsia="Times New Roman" w:hAnsi="Times New Roman" w:cs="Times New Roman"/>
          <w:sz w:val="28"/>
          <w:szCs w:val="28"/>
        </w:rPr>
        <w:t>которых расположены все объекты потребления тепловой энергии. Разработка раздела необходима и возможна при очередной актуализации схемы теплоснабжения</w:t>
      </w:r>
      <w:r>
        <w:rPr>
          <w:rFonts w:ascii="Times New Roman" w:eastAsia="Times New Roman" w:hAnsi="Times New Roman" w:cs="Times New Roman"/>
          <w:sz w:val="28"/>
          <w:szCs w:val="28"/>
        </w:rPr>
        <w:t>.</w:t>
      </w:r>
    </w:p>
    <w:p w:rsidR="003B049D" w:rsidRPr="00515342" w:rsidRDefault="003B049D" w:rsidP="003B049D">
      <w:pPr>
        <w:spacing w:line="360" w:lineRule="auto"/>
        <w:ind w:firstLine="708"/>
        <w:jc w:val="both"/>
        <w:rPr>
          <w:rFonts w:ascii="Times New Roman" w:eastAsia="Times New Roman" w:hAnsi="Times New Roman" w:cs="Times New Roman"/>
          <w:sz w:val="28"/>
          <w:szCs w:val="28"/>
        </w:rPr>
      </w:pPr>
    </w:p>
    <w:p w:rsidR="003B049D" w:rsidRPr="00515342" w:rsidRDefault="003B049D" w:rsidP="003B049D">
      <w:pPr>
        <w:pStyle w:val="1"/>
        <w:jc w:val="center"/>
        <w:rPr>
          <w:rFonts w:ascii="Times New Roman" w:eastAsia="Times New Roman" w:hAnsi="Times New Roman" w:cs="Times New Roman"/>
          <w:color w:val="000000" w:themeColor="text1"/>
          <w:sz w:val="28"/>
          <w:szCs w:val="28"/>
        </w:rPr>
      </w:pPr>
      <w:bookmarkStart w:id="10" w:name="_Toc513030664"/>
      <w:r w:rsidRPr="00515342">
        <w:rPr>
          <w:rFonts w:ascii="Times New Roman" w:eastAsia="Times New Roman" w:hAnsi="Times New Roman" w:cs="Times New Roman"/>
          <w:color w:val="000000" w:themeColor="text1"/>
          <w:sz w:val="28"/>
          <w:szCs w:val="28"/>
        </w:rPr>
        <w:t>2.2</w:t>
      </w:r>
      <w:r w:rsidRPr="00515342">
        <w:rPr>
          <w:rFonts w:ascii="Times New Roman" w:eastAsia="Times New Roman" w:hAnsi="Times New Roman" w:cs="Times New Roman"/>
          <w:color w:val="000000" w:themeColor="text1"/>
          <w:sz w:val="28"/>
          <w:szCs w:val="28"/>
        </w:rPr>
        <w:tab/>
        <w:t>Источники тепловой энергии</w:t>
      </w:r>
      <w:bookmarkEnd w:id="10"/>
    </w:p>
    <w:p w:rsidR="003B049D" w:rsidRPr="00515342" w:rsidRDefault="003B049D" w:rsidP="003B049D">
      <w:pPr>
        <w:rPr>
          <w:sz w:val="28"/>
          <w:szCs w:val="28"/>
        </w:rPr>
      </w:pPr>
    </w:p>
    <w:p w:rsidR="003B049D" w:rsidRPr="00515342" w:rsidRDefault="003B049D" w:rsidP="003B049D">
      <w:pPr>
        <w:pStyle w:val="2"/>
        <w:jc w:val="center"/>
        <w:rPr>
          <w:rFonts w:ascii="Times New Roman" w:eastAsia="Times New Roman" w:hAnsi="Times New Roman" w:cs="Times New Roman"/>
          <w:color w:val="000000" w:themeColor="text1"/>
          <w:sz w:val="28"/>
          <w:szCs w:val="28"/>
        </w:rPr>
      </w:pPr>
      <w:bookmarkStart w:id="11" w:name="_Toc513030665"/>
      <w:r w:rsidRPr="00515342">
        <w:rPr>
          <w:rFonts w:ascii="Times New Roman" w:eastAsia="Times New Roman" w:hAnsi="Times New Roman" w:cs="Times New Roman"/>
          <w:color w:val="000000" w:themeColor="text1"/>
          <w:sz w:val="28"/>
          <w:szCs w:val="28"/>
        </w:rPr>
        <w:t>2.2.1</w:t>
      </w:r>
      <w:r w:rsidRPr="00515342">
        <w:rPr>
          <w:rFonts w:ascii="Times New Roman" w:eastAsia="Times New Roman" w:hAnsi="Times New Roman" w:cs="Times New Roman"/>
          <w:color w:val="000000" w:themeColor="text1"/>
          <w:sz w:val="28"/>
          <w:szCs w:val="28"/>
        </w:rPr>
        <w:tab/>
        <w:t>Структура основного оборудования источников тепловой энергии. Параметры установленной тепловой мощности теплофикационного оборудования</w:t>
      </w:r>
      <w:bookmarkEnd w:id="11"/>
    </w:p>
    <w:p w:rsidR="003B049D" w:rsidRPr="00515342" w:rsidRDefault="003B049D" w:rsidP="003B049D">
      <w:pPr>
        <w:spacing w:line="360" w:lineRule="auto"/>
        <w:ind w:firstLine="708"/>
        <w:jc w:val="both"/>
        <w:rPr>
          <w:rFonts w:ascii="Times New Roman" w:eastAsia="Times New Roman" w:hAnsi="Times New Roman" w:cs="Times New Roman"/>
          <w:sz w:val="28"/>
          <w:szCs w:val="28"/>
        </w:rPr>
      </w:pPr>
    </w:p>
    <w:p w:rsidR="003B049D" w:rsidRPr="00515342" w:rsidRDefault="003B049D" w:rsidP="003B049D">
      <w:pPr>
        <w:spacing w:line="360" w:lineRule="auto"/>
        <w:ind w:firstLine="708"/>
        <w:jc w:val="both"/>
        <w:rPr>
          <w:rFonts w:ascii="Times New Roman" w:eastAsia="Times New Roman" w:hAnsi="Times New Roman" w:cs="Times New Roman"/>
          <w:sz w:val="28"/>
          <w:szCs w:val="28"/>
        </w:rPr>
      </w:pPr>
      <w:r w:rsidRPr="00515342">
        <w:rPr>
          <w:rFonts w:ascii="Times New Roman" w:eastAsia="Times New Roman" w:hAnsi="Times New Roman" w:cs="Times New Roman"/>
          <w:sz w:val="28"/>
          <w:szCs w:val="28"/>
        </w:rPr>
        <w:t xml:space="preserve">Согласно имеющихся данных на территории села Новоильинка эксплуатируется пять котельных с наружными тепловыми сетями, расположенных по адресам: </w:t>
      </w:r>
    </w:p>
    <w:p w:rsidR="003B049D" w:rsidRPr="003B049D" w:rsidRDefault="003B049D" w:rsidP="003B049D">
      <w:pPr>
        <w:spacing w:line="360" w:lineRule="auto"/>
        <w:ind w:firstLine="708"/>
        <w:jc w:val="both"/>
        <w:rPr>
          <w:rFonts w:ascii="Times New Roman" w:eastAsia="Times New Roman" w:hAnsi="Times New Roman" w:cs="Times New Roman"/>
          <w:sz w:val="28"/>
          <w:szCs w:val="28"/>
        </w:rPr>
      </w:pPr>
      <w:r w:rsidRPr="003B049D">
        <w:rPr>
          <w:rFonts w:ascii="Times New Roman" w:eastAsia="Times New Roman" w:hAnsi="Times New Roman" w:cs="Times New Roman"/>
          <w:sz w:val="28"/>
          <w:szCs w:val="28"/>
        </w:rPr>
        <w:t xml:space="preserve">- </w:t>
      </w:r>
      <w:r w:rsidR="00A43937" w:rsidRPr="003B049D">
        <w:rPr>
          <w:rFonts w:ascii="Times New Roman" w:eastAsia="Times New Roman" w:hAnsi="Times New Roman" w:cs="Times New Roman"/>
          <w:sz w:val="28"/>
          <w:szCs w:val="28"/>
        </w:rPr>
        <w:t>Котельная больницы</w:t>
      </w:r>
      <w:r w:rsidRPr="003B049D">
        <w:rPr>
          <w:rFonts w:ascii="Times New Roman" w:eastAsia="Times New Roman" w:hAnsi="Times New Roman" w:cs="Times New Roman"/>
          <w:sz w:val="28"/>
          <w:szCs w:val="28"/>
        </w:rPr>
        <w:t>: Россия, Алтайский край, Хабарский район, с.</w:t>
      </w:r>
      <w:r w:rsidR="00A43937">
        <w:rPr>
          <w:rFonts w:ascii="Times New Roman" w:eastAsia="Times New Roman" w:hAnsi="Times New Roman" w:cs="Times New Roman"/>
          <w:sz w:val="28"/>
          <w:szCs w:val="28"/>
        </w:rPr>
        <w:t xml:space="preserve"> </w:t>
      </w:r>
      <w:r w:rsidRPr="003B049D">
        <w:rPr>
          <w:rFonts w:ascii="Times New Roman" w:eastAsia="Times New Roman" w:hAnsi="Times New Roman" w:cs="Times New Roman"/>
          <w:sz w:val="28"/>
          <w:szCs w:val="28"/>
        </w:rPr>
        <w:t>Новоильинка, ул. Политотдельская, д.2б (правоустанавливающие документы отсутствуют)  Тепловодотрасса с. Новоильинка ул. Политотдельская, Хабарская, 2-й пер. Славгородский –1040 м. в двухтрубном (22:56:000000:478-22/031/2017-2, 07.11.2017 г. Кадастровый номер 22:56:000000:478);</w:t>
      </w:r>
    </w:p>
    <w:p w:rsidR="003B049D" w:rsidRPr="003B049D" w:rsidRDefault="003B049D" w:rsidP="003B049D">
      <w:pPr>
        <w:spacing w:line="360" w:lineRule="auto"/>
        <w:ind w:firstLine="708"/>
        <w:jc w:val="both"/>
        <w:rPr>
          <w:rFonts w:ascii="Times New Roman" w:eastAsia="Times New Roman" w:hAnsi="Times New Roman" w:cs="Times New Roman"/>
          <w:sz w:val="28"/>
          <w:szCs w:val="28"/>
        </w:rPr>
      </w:pPr>
      <w:r w:rsidRPr="003B049D">
        <w:rPr>
          <w:rFonts w:ascii="Times New Roman" w:eastAsia="Times New Roman" w:hAnsi="Times New Roman" w:cs="Times New Roman"/>
          <w:sz w:val="28"/>
          <w:szCs w:val="28"/>
        </w:rPr>
        <w:t xml:space="preserve">- Котельная РТМ: Россия, Алтайский край, Хабарский район, с. Новоильинка, ул. Кирпичная, д.5 (правоустанавливающие документы </w:t>
      </w:r>
      <w:r w:rsidR="00A43937" w:rsidRPr="003B049D">
        <w:rPr>
          <w:rFonts w:ascii="Times New Roman" w:eastAsia="Times New Roman" w:hAnsi="Times New Roman" w:cs="Times New Roman"/>
          <w:sz w:val="28"/>
          <w:szCs w:val="28"/>
        </w:rPr>
        <w:t>отсутствуют) Тепловодотрасса</w:t>
      </w:r>
      <w:r w:rsidRPr="003B049D">
        <w:rPr>
          <w:rFonts w:ascii="Times New Roman" w:eastAsia="Times New Roman" w:hAnsi="Times New Roman" w:cs="Times New Roman"/>
          <w:sz w:val="28"/>
          <w:szCs w:val="28"/>
        </w:rPr>
        <w:t xml:space="preserve"> с. Новоильинка ул. Специалистов, ул. Целинная –2430 м. в двухтрубном (22:56:020008:481-22/031/2017-2, 26.10.2017 г.. Кадастровый номер 22:56:020008:481);</w:t>
      </w:r>
    </w:p>
    <w:p w:rsidR="003B049D" w:rsidRPr="003B049D" w:rsidRDefault="003B049D" w:rsidP="003B049D">
      <w:pPr>
        <w:spacing w:line="360" w:lineRule="auto"/>
        <w:ind w:firstLine="708"/>
        <w:jc w:val="both"/>
        <w:rPr>
          <w:rFonts w:ascii="Times New Roman" w:eastAsia="Times New Roman" w:hAnsi="Times New Roman" w:cs="Times New Roman"/>
          <w:sz w:val="28"/>
          <w:szCs w:val="28"/>
        </w:rPr>
      </w:pPr>
      <w:r w:rsidRPr="003B049D">
        <w:rPr>
          <w:rFonts w:ascii="Times New Roman" w:eastAsia="Times New Roman" w:hAnsi="Times New Roman" w:cs="Times New Roman"/>
          <w:sz w:val="28"/>
          <w:szCs w:val="28"/>
        </w:rPr>
        <w:t>- Котельная бани: Россия, Алтайский край, Хабарский район, с. Новоильинка, ул. Юбилейная, д.28 (22:56:020009:831-22/031/2017-2, 08.09.2017 г Кадастровый номер 22:56:020009:831) Тепловодотрасса с. Новоильинка ул. Юбилейная, ул. Челюскинцев, ул. Шукшина. –2700 м. в двухтрубном (22:56:000000:475-22/031/2017-2, 01.11.2017 г. Кадастровый номер 22:56:000000:475);</w:t>
      </w:r>
    </w:p>
    <w:p w:rsidR="003B049D" w:rsidRPr="003B049D" w:rsidRDefault="003B049D" w:rsidP="003B049D">
      <w:pPr>
        <w:spacing w:line="360" w:lineRule="auto"/>
        <w:ind w:firstLine="708"/>
        <w:jc w:val="both"/>
        <w:rPr>
          <w:rFonts w:ascii="Times New Roman" w:eastAsia="Times New Roman" w:hAnsi="Times New Roman" w:cs="Times New Roman"/>
          <w:sz w:val="28"/>
          <w:szCs w:val="28"/>
        </w:rPr>
      </w:pPr>
      <w:r w:rsidRPr="003B049D">
        <w:rPr>
          <w:rFonts w:ascii="Times New Roman" w:eastAsia="Times New Roman" w:hAnsi="Times New Roman" w:cs="Times New Roman"/>
          <w:sz w:val="28"/>
          <w:szCs w:val="28"/>
        </w:rPr>
        <w:t>- Котельная  школы: Россия, Алтайский край, Хабарский район, с. Новоильинка, ул. Славгородская, д.33б (правоустанавливающие документы отсутствуют)    Тепловодотрасса с. Новоильинка, ул. Славгородская –428 м. в двухтрубном (правоустанавливающие документы отсутствуют) ;</w:t>
      </w:r>
    </w:p>
    <w:p w:rsidR="003B049D" w:rsidRDefault="003B049D" w:rsidP="003B049D">
      <w:pPr>
        <w:spacing w:line="360" w:lineRule="auto"/>
        <w:ind w:firstLine="708"/>
        <w:jc w:val="both"/>
        <w:rPr>
          <w:rFonts w:ascii="Times New Roman" w:eastAsia="Times New Roman" w:hAnsi="Times New Roman" w:cs="Times New Roman"/>
          <w:sz w:val="28"/>
          <w:szCs w:val="28"/>
        </w:rPr>
      </w:pPr>
      <w:r w:rsidRPr="003B049D">
        <w:rPr>
          <w:rFonts w:ascii="Times New Roman" w:eastAsia="Times New Roman" w:hAnsi="Times New Roman" w:cs="Times New Roman"/>
          <w:sz w:val="28"/>
          <w:szCs w:val="28"/>
        </w:rPr>
        <w:t xml:space="preserve">Суммарная установленная мощность котлов, установленных в котельных, расположенных в МО Новоильинский сельсовет, составляет </w:t>
      </w:r>
      <w:r w:rsidR="00156599">
        <w:rPr>
          <w:rFonts w:ascii="Times New Roman" w:eastAsia="Times New Roman" w:hAnsi="Times New Roman" w:cs="Times New Roman"/>
          <w:sz w:val="28"/>
          <w:szCs w:val="28"/>
        </w:rPr>
        <w:t>5,7</w:t>
      </w:r>
      <w:r w:rsidRPr="003B049D">
        <w:rPr>
          <w:rFonts w:ascii="Times New Roman" w:eastAsia="Times New Roman" w:hAnsi="Times New Roman" w:cs="Times New Roman"/>
          <w:sz w:val="28"/>
          <w:szCs w:val="28"/>
        </w:rPr>
        <w:t xml:space="preserve"> Гкал/час. Рабочая температура теплоносителя на отопление 95/70 °С.</w:t>
      </w:r>
    </w:p>
    <w:p w:rsidR="003B049D" w:rsidRDefault="003B049D" w:rsidP="003B049D">
      <w:pPr>
        <w:spacing w:line="360" w:lineRule="auto"/>
        <w:ind w:firstLine="708"/>
        <w:jc w:val="both"/>
        <w:rPr>
          <w:rFonts w:ascii="Times New Roman" w:eastAsia="Times New Roman" w:hAnsi="Times New Roman" w:cs="Times New Roman"/>
          <w:sz w:val="28"/>
          <w:szCs w:val="28"/>
        </w:rPr>
      </w:pPr>
      <w:r w:rsidRPr="003B049D">
        <w:rPr>
          <w:rFonts w:ascii="Times New Roman" w:eastAsia="Times New Roman" w:hAnsi="Times New Roman" w:cs="Times New Roman"/>
          <w:sz w:val="28"/>
          <w:szCs w:val="28"/>
        </w:rPr>
        <w:t>На источники тепловой энергии исходная вода поступает из хозяйственно-питьевого водопровода. Подготовка исходной и подпиточной воды на котельных не производится.</w:t>
      </w:r>
    </w:p>
    <w:p w:rsidR="003B049D" w:rsidRPr="003B049D" w:rsidRDefault="003B049D" w:rsidP="003B049D">
      <w:pPr>
        <w:spacing w:line="360" w:lineRule="auto"/>
        <w:ind w:firstLine="708"/>
        <w:jc w:val="both"/>
        <w:rPr>
          <w:rFonts w:ascii="Times New Roman" w:eastAsia="Times New Roman" w:hAnsi="Times New Roman" w:cs="Times New Roman"/>
          <w:sz w:val="28"/>
          <w:szCs w:val="28"/>
        </w:rPr>
      </w:pPr>
      <w:r w:rsidRPr="003B049D">
        <w:rPr>
          <w:rFonts w:ascii="Times New Roman" w:eastAsia="Times New Roman" w:hAnsi="Times New Roman" w:cs="Times New Roman"/>
          <w:sz w:val="28"/>
          <w:szCs w:val="28"/>
        </w:rPr>
        <w:t>Регулирование температуры сетевой воды, поступающей в теплосеть, производится изменением расхода топлива в зависимости от температуры наружного воздуха.</w:t>
      </w:r>
    </w:p>
    <w:p w:rsidR="00E52D19" w:rsidRDefault="003B049D" w:rsidP="003B049D">
      <w:pPr>
        <w:spacing w:line="360" w:lineRule="auto"/>
        <w:ind w:firstLine="708"/>
        <w:jc w:val="both"/>
        <w:rPr>
          <w:rFonts w:ascii="Times New Roman" w:eastAsia="Times New Roman" w:hAnsi="Times New Roman" w:cs="Times New Roman"/>
          <w:sz w:val="28"/>
          <w:szCs w:val="28"/>
        </w:rPr>
      </w:pPr>
      <w:r w:rsidRPr="003B049D">
        <w:rPr>
          <w:rFonts w:ascii="Times New Roman" w:eastAsia="Times New Roman" w:hAnsi="Times New Roman" w:cs="Times New Roman"/>
          <w:sz w:val="28"/>
          <w:szCs w:val="28"/>
        </w:rPr>
        <w:t>Котельные функционируют только в отопительный период. Система централизованного горячего водоснабжения на территории населённого пункта отсутствует.</w:t>
      </w:r>
    </w:p>
    <w:p w:rsidR="003B049D" w:rsidRDefault="003B049D" w:rsidP="003B049D">
      <w:pPr>
        <w:spacing w:line="360" w:lineRule="auto"/>
        <w:ind w:firstLine="708"/>
        <w:jc w:val="both"/>
        <w:rPr>
          <w:rFonts w:ascii="Times New Roman" w:eastAsia="Times New Roman" w:hAnsi="Times New Roman" w:cs="Times New Roman"/>
          <w:sz w:val="28"/>
          <w:szCs w:val="28"/>
        </w:rPr>
      </w:pPr>
      <w:r w:rsidRPr="003B049D">
        <w:rPr>
          <w:rFonts w:ascii="Times New Roman" w:eastAsia="Times New Roman" w:hAnsi="Times New Roman" w:cs="Times New Roman"/>
          <w:sz w:val="28"/>
          <w:szCs w:val="28"/>
        </w:rPr>
        <w:t>Принципиальные тепловые схемы котельных, расположенных на территории МО Новоильинский сельсовет Хабарского района Алтайского края, отсутствуют</w:t>
      </w:r>
      <w:r>
        <w:rPr>
          <w:rFonts w:ascii="Times New Roman" w:eastAsia="Times New Roman" w:hAnsi="Times New Roman" w:cs="Times New Roman"/>
          <w:sz w:val="28"/>
          <w:szCs w:val="28"/>
        </w:rPr>
        <w:t>.</w:t>
      </w:r>
    </w:p>
    <w:p w:rsidR="003B049D" w:rsidRDefault="003B049D" w:rsidP="003B049D">
      <w:pPr>
        <w:spacing w:line="360" w:lineRule="auto"/>
        <w:ind w:firstLine="708"/>
        <w:jc w:val="both"/>
        <w:rPr>
          <w:rFonts w:ascii="Times New Roman" w:eastAsia="Times New Roman" w:hAnsi="Times New Roman" w:cs="Times New Roman"/>
          <w:sz w:val="28"/>
          <w:szCs w:val="28"/>
        </w:rPr>
      </w:pPr>
      <w:r w:rsidRPr="003B049D">
        <w:rPr>
          <w:rFonts w:ascii="Times New Roman" w:eastAsia="Times New Roman" w:hAnsi="Times New Roman" w:cs="Times New Roman"/>
          <w:sz w:val="28"/>
          <w:szCs w:val="28"/>
        </w:rPr>
        <w:t>Таблица 2.2.1.1 - Основные характери</w:t>
      </w:r>
      <w:r>
        <w:rPr>
          <w:rFonts w:ascii="Times New Roman" w:eastAsia="Times New Roman" w:hAnsi="Times New Roman" w:cs="Times New Roman"/>
          <w:sz w:val="28"/>
          <w:szCs w:val="28"/>
        </w:rPr>
        <w:t xml:space="preserve">стики котельных теплоснабжающих </w:t>
      </w:r>
      <w:r w:rsidRPr="003B049D">
        <w:rPr>
          <w:rFonts w:ascii="Times New Roman" w:eastAsia="Times New Roman" w:hAnsi="Times New Roman" w:cs="Times New Roman"/>
          <w:sz w:val="28"/>
          <w:szCs w:val="28"/>
        </w:rPr>
        <w:t>организаций МО Новоильинский сельсовет Хабарского района Алтайского края</w:t>
      </w:r>
      <w:r>
        <w:rPr>
          <w:rFonts w:ascii="Times New Roman" w:eastAsia="Times New Roman" w:hAnsi="Times New Roman" w:cs="Times New Roman"/>
          <w:sz w:val="28"/>
          <w:szCs w:val="28"/>
        </w:rPr>
        <w:t>.</w:t>
      </w:r>
    </w:p>
    <w:tbl>
      <w:tblPr>
        <w:tblW w:w="5000" w:type="pct"/>
        <w:tblLook w:val="04A0" w:firstRow="1" w:lastRow="0" w:firstColumn="1" w:lastColumn="0" w:noHBand="0" w:noVBand="1"/>
      </w:tblPr>
      <w:tblGrid>
        <w:gridCol w:w="1853"/>
        <w:gridCol w:w="1173"/>
        <w:gridCol w:w="1210"/>
        <w:gridCol w:w="1135"/>
        <w:gridCol w:w="1059"/>
        <w:gridCol w:w="907"/>
        <w:gridCol w:w="907"/>
        <w:gridCol w:w="1327"/>
      </w:tblGrid>
      <w:tr w:rsidR="003B049D" w:rsidRPr="003B049D" w:rsidTr="00BA4D8D">
        <w:trPr>
          <w:trHeight w:hRule="exact" w:val="2805"/>
        </w:trPr>
        <w:tc>
          <w:tcPr>
            <w:tcW w:w="968" w:type="pc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rsidR="003B049D" w:rsidRPr="003B049D" w:rsidRDefault="003B049D" w:rsidP="003B049D">
            <w:pPr>
              <w:spacing w:after="0" w:line="240" w:lineRule="auto"/>
              <w:jc w:val="center"/>
              <w:rPr>
                <w:rFonts w:ascii="Times New Roman" w:eastAsia="Times New Roman" w:hAnsi="Times New Roman" w:cs="Times New Roman"/>
                <w:color w:val="000000"/>
                <w:sz w:val="24"/>
                <w:szCs w:val="24"/>
                <w:lang w:eastAsia="ru-RU"/>
              </w:rPr>
            </w:pPr>
            <w:r w:rsidRPr="003B049D">
              <w:rPr>
                <w:rFonts w:ascii="Times New Roman" w:eastAsia="Times New Roman" w:hAnsi="Times New Roman" w:cs="Times New Roman"/>
                <w:color w:val="000000"/>
                <w:sz w:val="24"/>
                <w:szCs w:val="24"/>
                <w:lang w:eastAsia="ru-RU"/>
              </w:rPr>
              <w:t>Марка котлов</w:t>
            </w:r>
          </w:p>
        </w:tc>
        <w:tc>
          <w:tcPr>
            <w:tcW w:w="613" w:type="pct"/>
            <w:tcBorders>
              <w:top w:val="single" w:sz="4" w:space="0" w:color="auto"/>
              <w:left w:val="nil"/>
              <w:bottom w:val="single" w:sz="4" w:space="0" w:color="auto"/>
              <w:right w:val="single" w:sz="4" w:space="0" w:color="auto"/>
            </w:tcBorders>
            <w:shd w:val="clear" w:color="000000" w:fill="FFFFFF"/>
            <w:textDirection w:val="btLr"/>
            <w:vAlign w:val="center"/>
            <w:hideMark/>
          </w:tcPr>
          <w:p w:rsidR="003B049D" w:rsidRPr="003B049D" w:rsidRDefault="003B049D" w:rsidP="003B049D">
            <w:pPr>
              <w:spacing w:after="0" w:line="240" w:lineRule="auto"/>
              <w:jc w:val="center"/>
              <w:rPr>
                <w:rFonts w:ascii="Times New Roman" w:eastAsia="Times New Roman" w:hAnsi="Times New Roman" w:cs="Times New Roman"/>
                <w:color w:val="000000"/>
                <w:sz w:val="24"/>
                <w:szCs w:val="24"/>
                <w:lang w:eastAsia="ru-RU"/>
              </w:rPr>
            </w:pPr>
            <w:r w:rsidRPr="003B049D">
              <w:rPr>
                <w:rFonts w:ascii="Times New Roman" w:eastAsia="Times New Roman" w:hAnsi="Times New Roman" w:cs="Times New Roman"/>
                <w:color w:val="000000"/>
                <w:sz w:val="24"/>
                <w:szCs w:val="24"/>
                <w:lang w:eastAsia="ru-RU"/>
              </w:rPr>
              <w:t xml:space="preserve">Производительность котлов по паспортным данным, </w:t>
            </w:r>
            <w:r w:rsidRPr="003B049D">
              <w:rPr>
                <w:rFonts w:ascii="Times New Roman" w:eastAsia="Times New Roman" w:hAnsi="Times New Roman" w:cs="Times New Roman"/>
                <w:i/>
                <w:iCs/>
                <w:color w:val="000000"/>
                <w:sz w:val="23"/>
                <w:szCs w:val="23"/>
                <w:lang w:eastAsia="ru-RU"/>
              </w:rPr>
              <w:t>Гкал! час</w:t>
            </w:r>
          </w:p>
        </w:tc>
        <w:tc>
          <w:tcPr>
            <w:tcW w:w="632" w:type="pct"/>
            <w:tcBorders>
              <w:top w:val="single" w:sz="4" w:space="0" w:color="auto"/>
              <w:left w:val="nil"/>
              <w:bottom w:val="single" w:sz="4" w:space="0" w:color="auto"/>
              <w:right w:val="single" w:sz="4" w:space="0" w:color="auto"/>
            </w:tcBorders>
            <w:shd w:val="clear" w:color="000000" w:fill="FFFFFF"/>
            <w:textDirection w:val="btLr"/>
            <w:vAlign w:val="center"/>
            <w:hideMark/>
          </w:tcPr>
          <w:p w:rsidR="003B049D" w:rsidRPr="003B049D" w:rsidRDefault="003B049D" w:rsidP="003B049D">
            <w:pPr>
              <w:spacing w:after="0" w:line="240" w:lineRule="auto"/>
              <w:jc w:val="center"/>
              <w:rPr>
                <w:rFonts w:ascii="Times New Roman" w:eastAsia="Times New Roman" w:hAnsi="Times New Roman" w:cs="Times New Roman"/>
                <w:color w:val="000000"/>
                <w:sz w:val="24"/>
                <w:szCs w:val="24"/>
                <w:lang w:eastAsia="ru-RU"/>
              </w:rPr>
            </w:pPr>
            <w:r w:rsidRPr="003B049D">
              <w:rPr>
                <w:rFonts w:ascii="Times New Roman" w:eastAsia="Times New Roman" w:hAnsi="Times New Roman" w:cs="Times New Roman"/>
                <w:color w:val="000000"/>
                <w:sz w:val="24"/>
                <w:szCs w:val="24"/>
                <w:lang w:eastAsia="ru-RU"/>
              </w:rPr>
              <w:t>Г од ввода котлов в экс плуатацацию</w:t>
            </w:r>
          </w:p>
        </w:tc>
        <w:tc>
          <w:tcPr>
            <w:tcW w:w="593" w:type="pct"/>
            <w:tcBorders>
              <w:top w:val="single" w:sz="4" w:space="0" w:color="auto"/>
              <w:left w:val="nil"/>
              <w:bottom w:val="single" w:sz="4" w:space="0" w:color="auto"/>
              <w:right w:val="single" w:sz="4" w:space="0" w:color="auto"/>
            </w:tcBorders>
            <w:shd w:val="clear" w:color="000000" w:fill="FFFFFF"/>
            <w:textDirection w:val="btLr"/>
            <w:vAlign w:val="center"/>
            <w:hideMark/>
          </w:tcPr>
          <w:p w:rsidR="003B049D" w:rsidRPr="003B049D" w:rsidRDefault="003B049D" w:rsidP="003B049D">
            <w:pPr>
              <w:spacing w:after="0" w:line="240" w:lineRule="auto"/>
              <w:jc w:val="center"/>
              <w:rPr>
                <w:rFonts w:ascii="Times New Roman" w:eastAsia="Times New Roman" w:hAnsi="Times New Roman" w:cs="Times New Roman"/>
                <w:color w:val="000000"/>
                <w:sz w:val="24"/>
                <w:szCs w:val="24"/>
                <w:lang w:eastAsia="ru-RU"/>
              </w:rPr>
            </w:pPr>
            <w:r w:rsidRPr="003B049D">
              <w:rPr>
                <w:rFonts w:ascii="Times New Roman" w:eastAsia="Times New Roman" w:hAnsi="Times New Roman" w:cs="Times New Roman"/>
                <w:color w:val="000000"/>
                <w:sz w:val="24"/>
                <w:szCs w:val="24"/>
                <w:lang w:eastAsia="ru-RU"/>
              </w:rPr>
              <w:t>Г од последнего капитального ремонта</w:t>
            </w:r>
          </w:p>
        </w:tc>
        <w:tc>
          <w:tcPr>
            <w:tcW w:w="553" w:type="pct"/>
            <w:tcBorders>
              <w:top w:val="single" w:sz="4" w:space="0" w:color="auto"/>
              <w:left w:val="nil"/>
              <w:bottom w:val="single" w:sz="4" w:space="0" w:color="auto"/>
              <w:right w:val="single" w:sz="4" w:space="0" w:color="auto"/>
            </w:tcBorders>
            <w:shd w:val="clear" w:color="000000" w:fill="FFFFFF"/>
            <w:textDirection w:val="btLr"/>
            <w:vAlign w:val="center"/>
            <w:hideMark/>
          </w:tcPr>
          <w:p w:rsidR="003B049D" w:rsidRPr="003B049D" w:rsidRDefault="003B049D" w:rsidP="003B049D">
            <w:pPr>
              <w:spacing w:after="0" w:line="240" w:lineRule="auto"/>
              <w:jc w:val="center"/>
              <w:rPr>
                <w:rFonts w:ascii="Times New Roman" w:eastAsia="Times New Roman" w:hAnsi="Times New Roman" w:cs="Times New Roman"/>
                <w:color w:val="000000"/>
                <w:sz w:val="24"/>
                <w:szCs w:val="24"/>
                <w:lang w:eastAsia="ru-RU"/>
              </w:rPr>
            </w:pPr>
            <w:r w:rsidRPr="003B049D">
              <w:rPr>
                <w:rFonts w:ascii="Times New Roman" w:eastAsia="Times New Roman" w:hAnsi="Times New Roman" w:cs="Times New Roman"/>
                <w:color w:val="000000"/>
                <w:sz w:val="24"/>
                <w:szCs w:val="24"/>
                <w:lang w:eastAsia="ru-RU"/>
              </w:rPr>
              <w:t>КПД котлов по паспортным данным, %</w:t>
            </w:r>
          </w:p>
        </w:tc>
        <w:tc>
          <w:tcPr>
            <w:tcW w:w="474" w:type="pct"/>
            <w:tcBorders>
              <w:top w:val="single" w:sz="4" w:space="0" w:color="auto"/>
              <w:left w:val="nil"/>
              <w:bottom w:val="single" w:sz="4" w:space="0" w:color="auto"/>
              <w:right w:val="single" w:sz="4" w:space="0" w:color="auto"/>
            </w:tcBorders>
            <w:shd w:val="clear" w:color="000000" w:fill="FFFFFF"/>
            <w:textDirection w:val="btLr"/>
            <w:vAlign w:val="center"/>
            <w:hideMark/>
          </w:tcPr>
          <w:p w:rsidR="003B049D" w:rsidRPr="003B049D" w:rsidRDefault="003B049D" w:rsidP="003B049D">
            <w:pPr>
              <w:spacing w:after="0" w:line="240" w:lineRule="auto"/>
              <w:jc w:val="right"/>
              <w:rPr>
                <w:rFonts w:ascii="Times New Roman" w:eastAsia="Times New Roman" w:hAnsi="Times New Roman" w:cs="Times New Roman"/>
                <w:color w:val="000000"/>
                <w:sz w:val="24"/>
                <w:szCs w:val="24"/>
                <w:lang w:eastAsia="ru-RU"/>
              </w:rPr>
            </w:pPr>
            <w:r w:rsidRPr="003B049D">
              <w:rPr>
                <w:rFonts w:ascii="Times New Roman" w:eastAsia="Times New Roman" w:hAnsi="Times New Roman" w:cs="Times New Roman"/>
                <w:color w:val="000000"/>
                <w:sz w:val="24"/>
                <w:szCs w:val="24"/>
                <w:lang w:eastAsia="ru-RU"/>
              </w:rPr>
              <w:t>КПД котлов по РНИ,</w:t>
            </w:r>
          </w:p>
        </w:tc>
        <w:tc>
          <w:tcPr>
            <w:tcW w:w="474" w:type="pct"/>
            <w:tcBorders>
              <w:top w:val="single" w:sz="4" w:space="0" w:color="auto"/>
              <w:left w:val="nil"/>
              <w:bottom w:val="single" w:sz="4" w:space="0" w:color="auto"/>
              <w:right w:val="single" w:sz="4" w:space="0" w:color="auto"/>
            </w:tcBorders>
            <w:shd w:val="clear" w:color="000000" w:fill="FFFFFF"/>
            <w:textDirection w:val="btLr"/>
            <w:vAlign w:val="center"/>
            <w:hideMark/>
          </w:tcPr>
          <w:p w:rsidR="003B049D" w:rsidRPr="003B049D" w:rsidRDefault="00A04002" w:rsidP="003B049D">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Г</w:t>
            </w:r>
            <w:r w:rsidR="003B049D" w:rsidRPr="003B049D">
              <w:rPr>
                <w:rFonts w:ascii="Times New Roman" w:eastAsia="Times New Roman" w:hAnsi="Times New Roman" w:cs="Times New Roman"/>
                <w:color w:val="000000"/>
                <w:sz w:val="24"/>
                <w:szCs w:val="24"/>
                <w:lang w:eastAsia="ru-RU"/>
              </w:rPr>
              <w:t>од проведения РНИ</w:t>
            </w:r>
          </w:p>
        </w:tc>
        <w:tc>
          <w:tcPr>
            <w:tcW w:w="693" w:type="pct"/>
            <w:tcBorders>
              <w:top w:val="single" w:sz="4" w:space="0" w:color="auto"/>
              <w:left w:val="nil"/>
              <w:bottom w:val="single" w:sz="4" w:space="0" w:color="auto"/>
              <w:right w:val="single" w:sz="4" w:space="0" w:color="auto"/>
            </w:tcBorders>
            <w:shd w:val="clear" w:color="000000" w:fill="FFFFFF"/>
            <w:vAlign w:val="center"/>
            <w:hideMark/>
          </w:tcPr>
          <w:p w:rsidR="003B049D" w:rsidRPr="003B049D" w:rsidRDefault="003B049D" w:rsidP="003B049D">
            <w:pPr>
              <w:spacing w:after="0" w:line="240" w:lineRule="auto"/>
              <w:rPr>
                <w:rFonts w:ascii="Times New Roman" w:eastAsia="Times New Roman" w:hAnsi="Times New Roman" w:cs="Times New Roman"/>
                <w:color w:val="000000"/>
                <w:sz w:val="24"/>
                <w:szCs w:val="24"/>
                <w:lang w:eastAsia="ru-RU"/>
              </w:rPr>
            </w:pPr>
            <w:r w:rsidRPr="003B049D">
              <w:rPr>
                <w:rFonts w:ascii="Times New Roman" w:eastAsia="Times New Roman" w:hAnsi="Times New Roman" w:cs="Times New Roman"/>
                <w:color w:val="000000"/>
                <w:sz w:val="24"/>
                <w:szCs w:val="24"/>
                <w:lang w:eastAsia="ru-RU"/>
              </w:rPr>
              <w:t>Основное топливо</w:t>
            </w:r>
          </w:p>
        </w:tc>
      </w:tr>
      <w:tr w:rsidR="003B049D" w:rsidRPr="003B049D" w:rsidTr="00BA4D8D">
        <w:trPr>
          <w:trHeight w:val="330"/>
        </w:trPr>
        <w:tc>
          <w:tcPr>
            <w:tcW w:w="5000" w:type="pct"/>
            <w:gridSpan w:val="8"/>
            <w:tcBorders>
              <w:top w:val="single" w:sz="4" w:space="0" w:color="auto"/>
              <w:left w:val="single" w:sz="4" w:space="0" w:color="auto"/>
              <w:bottom w:val="single" w:sz="4" w:space="0" w:color="auto"/>
              <w:right w:val="single" w:sz="4" w:space="0" w:color="auto"/>
            </w:tcBorders>
            <w:shd w:val="clear" w:color="000000" w:fill="FFFFFF"/>
            <w:vAlign w:val="center"/>
            <w:hideMark/>
          </w:tcPr>
          <w:p w:rsidR="003B049D" w:rsidRPr="003B049D" w:rsidRDefault="003B049D" w:rsidP="003B049D">
            <w:pPr>
              <w:spacing w:after="0" w:line="240" w:lineRule="auto"/>
              <w:jc w:val="center"/>
              <w:rPr>
                <w:rFonts w:ascii="Times New Roman" w:eastAsia="Times New Roman" w:hAnsi="Times New Roman" w:cs="Times New Roman"/>
                <w:color w:val="000000"/>
                <w:sz w:val="24"/>
                <w:szCs w:val="24"/>
                <w:lang w:eastAsia="ru-RU"/>
              </w:rPr>
            </w:pPr>
            <w:r w:rsidRPr="003B049D">
              <w:rPr>
                <w:rFonts w:ascii="Times New Roman" w:eastAsia="Times New Roman" w:hAnsi="Times New Roman" w:cs="Times New Roman"/>
                <w:color w:val="000000"/>
                <w:sz w:val="24"/>
                <w:szCs w:val="24"/>
                <w:lang w:eastAsia="ru-RU"/>
              </w:rPr>
              <w:t>Котельная  больницы</w:t>
            </w:r>
          </w:p>
        </w:tc>
      </w:tr>
      <w:tr w:rsidR="003B049D" w:rsidRPr="003B049D" w:rsidTr="00BA4D8D">
        <w:trPr>
          <w:trHeight w:hRule="exact" w:val="315"/>
        </w:trPr>
        <w:tc>
          <w:tcPr>
            <w:tcW w:w="968" w:type="pct"/>
            <w:tcBorders>
              <w:top w:val="nil"/>
              <w:left w:val="single" w:sz="4" w:space="0" w:color="auto"/>
              <w:bottom w:val="single" w:sz="4" w:space="0" w:color="auto"/>
              <w:right w:val="single" w:sz="4" w:space="0" w:color="auto"/>
            </w:tcBorders>
            <w:shd w:val="clear" w:color="000000" w:fill="FFFFFF"/>
            <w:vAlign w:val="center"/>
            <w:hideMark/>
          </w:tcPr>
          <w:p w:rsidR="003B049D" w:rsidRPr="003B049D" w:rsidRDefault="003B049D" w:rsidP="003B049D">
            <w:pPr>
              <w:spacing w:after="0" w:line="240" w:lineRule="auto"/>
              <w:jc w:val="center"/>
              <w:rPr>
                <w:rFonts w:ascii="Times New Roman" w:eastAsia="Times New Roman" w:hAnsi="Times New Roman" w:cs="Times New Roman"/>
                <w:color w:val="000000"/>
                <w:sz w:val="24"/>
                <w:szCs w:val="24"/>
                <w:lang w:eastAsia="ru-RU"/>
              </w:rPr>
            </w:pPr>
            <w:r w:rsidRPr="003B049D">
              <w:rPr>
                <w:rFonts w:ascii="Times New Roman" w:eastAsia="Times New Roman" w:hAnsi="Times New Roman" w:cs="Times New Roman"/>
                <w:color w:val="000000"/>
                <w:sz w:val="24"/>
                <w:szCs w:val="24"/>
                <w:lang w:eastAsia="ru-RU"/>
              </w:rPr>
              <w:t>Котел Алтай-7</w:t>
            </w:r>
          </w:p>
        </w:tc>
        <w:tc>
          <w:tcPr>
            <w:tcW w:w="613" w:type="pct"/>
            <w:tcBorders>
              <w:top w:val="nil"/>
              <w:left w:val="nil"/>
              <w:bottom w:val="single" w:sz="4" w:space="0" w:color="auto"/>
              <w:right w:val="single" w:sz="4" w:space="0" w:color="auto"/>
            </w:tcBorders>
            <w:shd w:val="clear" w:color="000000" w:fill="FFFFFF"/>
            <w:vAlign w:val="center"/>
            <w:hideMark/>
          </w:tcPr>
          <w:p w:rsidR="003B049D" w:rsidRPr="003B049D" w:rsidRDefault="003B049D" w:rsidP="003B049D">
            <w:pPr>
              <w:spacing w:after="0" w:line="240" w:lineRule="auto"/>
              <w:jc w:val="center"/>
              <w:rPr>
                <w:rFonts w:ascii="Times New Roman" w:eastAsia="Times New Roman" w:hAnsi="Times New Roman" w:cs="Times New Roman"/>
                <w:color w:val="000000"/>
                <w:sz w:val="24"/>
                <w:szCs w:val="24"/>
                <w:lang w:eastAsia="ru-RU"/>
              </w:rPr>
            </w:pPr>
            <w:r w:rsidRPr="003B049D">
              <w:rPr>
                <w:rFonts w:ascii="Times New Roman" w:eastAsia="Times New Roman" w:hAnsi="Times New Roman" w:cs="Times New Roman"/>
                <w:color w:val="000000"/>
                <w:sz w:val="24"/>
                <w:szCs w:val="24"/>
                <w:lang w:eastAsia="ru-RU"/>
              </w:rPr>
              <w:t>0,6</w:t>
            </w:r>
          </w:p>
        </w:tc>
        <w:tc>
          <w:tcPr>
            <w:tcW w:w="632" w:type="pct"/>
            <w:tcBorders>
              <w:top w:val="nil"/>
              <w:left w:val="nil"/>
              <w:bottom w:val="single" w:sz="4" w:space="0" w:color="auto"/>
              <w:right w:val="single" w:sz="4" w:space="0" w:color="auto"/>
            </w:tcBorders>
            <w:shd w:val="clear" w:color="000000" w:fill="FFFFFF"/>
            <w:vAlign w:val="center"/>
            <w:hideMark/>
          </w:tcPr>
          <w:p w:rsidR="003B049D" w:rsidRPr="003B049D" w:rsidRDefault="003B049D" w:rsidP="003B049D">
            <w:pPr>
              <w:spacing w:after="0" w:line="240" w:lineRule="auto"/>
              <w:jc w:val="center"/>
              <w:rPr>
                <w:rFonts w:ascii="Times New Roman" w:eastAsia="Times New Roman" w:hAnsi="Times New Roman" w:cs="Times New Roman"/>
                <w:color w:val="000000"/>
                <w:sz w:val="24"/>
                <w:szCs w:val="24"/>
                <w:lang w:eastAsia="ru-RU"/>
              </w:rPr>
            </w:pPr>
            <w:r w:rsidRPr="003B049D">
              <w:rPr>
                <w:rFonts w:ascii="Times New Roman" w:eastAsia="Times New Roman" w:hAnsi="Times New Roman" w:cs="Times New Roman"/>
                <w:color w:val="000000"/>
                <w:sz w:val="24"/>
                <w:szCs w:val="24"/>
                <w:lang w:eastAsia="ru-RU"/>
              </w:rPr>
              <w:t>2001</w:t>
            </w:r>
          </w:p>
        </w:tc>
        <w:tc>
          <w:tcPr>
            <w:tcW w:w="593" w:type="pct"/>
            <w:tcBorders>
              <w:top w:val="nil"/>
              <w:left w:val="nil"/>
              <w:bottom w:val="single" w:sz="4" w:space="0" w:color="auto"/>
              <w:right w:val="single" w:sz="4" w:space="0" w:color="auto"/>
            </w:tcBorders>
            <w:shd w:val="clear" w:color="000000" w:fill="FFFFFF"/>
            <w:vAlign w:val="center"/>
            <w:hideMark/>
          </w:tcPr>
          <w:p w:rsidR="003B049D" w:rsidRPr="003B049D" w:rsidRDefault="003B049D" w:rsidP="003B049D">
            <w:pPr>
              <w:spacing w:after="0" w:line="240" w:lineRule="auto"/>
              <w:jc w:val="center"/>
              <w:rPr>
                <w:rFonts w:ascii="Times New Roman" w:eastAsia="Times New Roman" w:hAnsi="Times New Roman" w:cs="Times New Roman"/>
                <w:color w:val="000000"/>
                <w:sz w:val="24"/>
                <w:szCs w:val="24"/>
                <w:lang w:eastAsia="ru-RU"/>
              </w:rPr>
            </w:pPr>
            <w:r w:rsidRPr="003B049D">
              <w:rPr>
                <w:rFonts w:ascii="Times New Roman" w:eastAsia="Times New Roman" w:hAnsi="Times New Roman" w:cs="Times New Roman"/>
                <w:color w:val="000000"/>
                <w:sz w:val="24"/>
                <w:szCs w:val="24"/>
                <w:lang w:eastAsia="ru-RU"/>
              </w:rPr>
              <w:t>-</w:t>
            </w:r>
          </w:p>
        </w:tc>
        <w:tc>
          <w:tcPr>
            <w:tcW w:w="553" w:type="pct"/>
            <w:tcBorders>
              <w:top w:val="nil"/>
              <w:left w:val="nil"/>
              <w:bottom w:val="single" w:sz="4" w:space="0" w:color="auto"/>
              <w:right w:val="single" w:sz="4" w:space="0" w:color="auto"/>
            </w:tcBorders>
            <w:shd w:val="clear" w:color="000000" w:fill="FFFFFF"/>
            <w:vAlign w:val="center"/>
            <w:hideMark/>
          </w:tcPr>
          <w:p w:rsidR="003B049D" w:rsidRPr="003B049D" w:rsidRDefault="003B049D" w:rsidP="003B049D">
            <w:pPr>
              <w:spacing w:after="0" w:line="240" w:lineRule="auto"/>
              <w:ind w:firstLineChars="200" w:firstLine="480"/>
              <w:rPr>
                <w:rFonts w:ascii="Times New Roman" w:eastAsia="Times New Roman" w:hAnsi="Times New Roman" w:cs="Times New Roman"/>
                <w:color w:val="000000"/>
                <w:sz w:val="24"/>
                <w:szCs w:val="24"/>
                <w:lang w:eastAsia="ru-RU"/>
              </w:rPr>
            </w:pPr>
            <w:r w:rsidRPr="003B049D">
              <w:rPr>
                <w:rFonts w:ascii="Times New Roman" w:eastAsia="Times New Roman" w:hAnsi="Times New Roman" w:cs="Times New Roman"/>
                <w:color w:val="000000"/>
                <w:sz w:val="24"/>
                <w:szCs w:val="24"/>
                <w:lang w:eastAsia="ru-RU"/>
              </w:rPr>
              <w:t>67</w:t>
            </w:r>
          </w:p>
        </w:tc>
        <w:tc>
          <w:tcPr>
            <w:tcW w:w="474" w:type="pct"/>
            <w:tcBorders>
              <w:top w:val="nil"/>
              <w:left w:val="nil"/>
              <w:bottom w:val="single" w:sz="4" w:space="0" w:color="auto"/>
              <w:right w:val="single" w:sz="4" w:space="0" w:color="auto"/>
            </w:tcBorders>
            <w:shd w:val="clear" w:color="000000" w:fill="FFFFFF"/>
            <w:vAlign w:val="center"/>
            <w:hideMark/>
          </w:tcPr>
          <w:p w:rsidR="003B049D" w:rsidRPr="003B049D" w:rsidRDefault="003B049D" w:rsidP="003B049D">
            <w:pPr>
              <w:spacing w:after="0" w:line="240" w:lineRule="auto"/>
              <w:ind w:firstLineChars="200" w:firstLine="480"/>
              <w:rPr>
                <w:rFonts w:ascii="Times New Roman" w:eastAsia="Times New Roman" w:hAnsi="Times New Roman" w:cs="Times New Roman"/>
                <w:color w:val="000000"/>
                <w:sz w:val="24"/>
                <w:szCs w:val="24"/>
                <w:lang w:eastAsia="ru-RU"/>
              </w:rPr>
            </w:pPr>
            <w:r w:rsidRPr="003B049D">
              <w:rPr>
                <w:rFonts w:ascii="Times New Roman" w:eastAsia="Times New Roman" w:hAnsi="Times New Roman" w:cs="Times New Roman"/>
                <w:color w:val="000000"/>
                <w:sz w:val="24"/>
                <w:szCs w:val="24"/>
                <w:lang w:eastAsia="ru-RU"/>
              </w:rPr>
              <w:t>-</w:t>
            </w:r>
          </w:p>
        </w:tc>
        <w:tc>
          <w:tcPr>
            <w:tcW w:w="474" w:type="pct"/>
            <w:tcBorders>
              <w:top w:val="nil"/>
              <w:left w:val="nil"/>
              <w:bottom w:val="single" w:sz="4" w:space="0" w:color="auto"/>
              <w:right w:val="single" w:sz="4" w:space="0" w:color="auto"/>
            </w:tcBorders>
            <w:shd w:val="clear" w:color="000000" w:fill="FFFFFF"/>
            <w:vAlign w:val="center"/>
            <w:hideMark/>
          </w:tcPr>
          <w:p w:rsidR="003B049D" w:rsidRPr="003B049D" w:rsidRDefault="003B049D" w:rsidP="003B049D">
            <w:pPr>
              <w:spacing w:after="0" w:line="240" w:lineRule="auto"/>
              <w:ind w:firstLineChars="100" w:firstLine="240"/>
              <w:rPr>
                <w:rFonts w:ascii="Times New Roman" w:eastAsia="Times New Roman" w:hAnsi="Times New Roman" w:cs="Times New Roman"/>
                <w:color w:val="000000"/>
                <w:sz w:val="24"/>
                <w:szCs w:val="24"/>
                <w:lang w:eastAsia="ru-RU"/>
              </w:rPr>
            </w:pPr>
            <w:r w:rsidRPr="003B049D">
              <w:rPr>
                <w:rFonts w:ascii="Times New Roman" w:eastAsia="Times New Roman" w:hAnsi="Times New Roman" w:cs="Times New Roman"/>
                <w:color w:val="000000"/>
                <w:sz w:val="24"/>
                <w:szCs w:val="24"/>
                <w:lang w:eastAsia="ru-RU"/>
              </w:rPr>
              <w:t>-</w:t>
            </w:r>
          </w:p>
        </w:tc>
        <w:tc>
          <w:tcPr>
            <w:tcW w:w="693" w:type="pct"/>
            <w:vMerge w:val="restart"/>
            <w:tcBorders>
              <w:top w:val="nil"/>
              <w:left w:val="single" w:sz="4" w:space="0" w:color="auto"/>
              <w:bottom w:val="single" w:sz="4" w:space="0" w:color="auto"/>
              <w:right w:val="single" w:sz="4" w:space="0" w:color="auto"/>
            </w:tcBorders>
            <w:shd w:val="clear" w:color="000000" w:fill="FFFFFF"/>
            <w:vAlign w:val="center"/>
            <w:hideMark/>
          </w:tcPr>
          <w:p w:rsidR="003B049D" w:rsidRPr="003B049D" w:rsidRDefault="003B049D" w:rsidP="003B049D">
            <w:pPr>
              <w:spacing w:after="0" w:line="240" w:lineRule="auto"/>
              <w:jc w:val="center"/>
              <w:rPr>
                <w:rFonts w:ascii="Times New Roman" w:eastAsia="Times New Roman" w:hAnsi="Times New Roman" w:cs="Times New Roman"/>
                <w:color w:val="000000"/>
                <w:sz w:val="24"/>
                <w:szCs w:val="24"/>
                <w:lang w:eastAsia="ru-RU"/>
              </w:rPr>
            </w:pPr>
            <w:r w:rsidRPr="003B049D">
              <w:rPr>
                <w:rFonts w:ascii="Times New Roman" w:eastAsia="Times New Roman" w:hAnsi="Times New Roman" w:cs="Times New Roman"/>
                <w:color w:val="000000"/>
                <w:sz w:val="24"/>
                <w:szCs w:val="24"/>
                <w:lang w:eastAsia="ru-RU"/>
              </w:rPr>
              <w:t>Уголь каменный</w:t>
            </w:r>
          </w:p>
        </w:tc>
      </w:tr>
      <w:tr w:rsidR="003B049D" w:rsidRPr="003B049D" w:rsidTr="00BA4D8D">
        <w:trPr>
          <w:trHeight w:hRule="exact" w:val="315"/>
        </w:trPr>
        <w:tc>
          <w:tcPr>
            <w:tcW w:w="968" w:type="pct"/>
            <w:tcBorders>
              <w:top w:val="nil"/>
              <w:left w:val="single" w:sz="4" w:space="0" w:color="auto"/>
              <w:bottom w:val="single" w:sz="4" w:space="0" w:color="auto"/>
              <w:right w:val="single" w:sz="4" w:space="0" w:color="auto"/>
            </w:tcBorders>
            <w:shd w:val="clear" w:color="000000" w:fill="FFFFFF"/>
            <w:vAlign w:val="center"/>
            <w:hideMark/>
          </w:tcPr>
          <w:p w:rsidR="003B049D" w:rsidRPr="003B049D" w:rsidRDefault="003B049D" w:rsidP="003B049D">
            <w:pPr>
              <w:spacing w:after="0" w:line="240" w:lineRule="auto"/>
              <w:jc w:val="center"/>
              <w:rPr>
                <w:rFonts w:ascii="Times New Roman" w:eastAsia="Times New Roman" w:hAnsi="Times New Roman" w:cs="Times New Roman"/>
                <w:color w:val="000000"/>
                <w:sz w:val="24"/>
                <w:szCs w:val="24"/>
                <w:lang w:eastAsia="ru-RU"/>
              </w:rPr>
            </w:pPr>
            <w:r w:rsidRPr="003B049D">
              <w:rPr>
                <w:rFonts w:ascii="Times New Roman" w:eastAsia="Times New Roman" w:hAnsi="Times New Roman" w:cs="Times New Roman"/>
                <w:color w:val="000000"/>
                <w:sz w:val="24"/>
                <w:szCs w:val="24"/>
                <w:lang w:eastAsia="ru-RU"/>
              </w:rPr>
              <w:t>Котел Алтай-7</w:t>
            </w:r>
          </w:p>
        </w:tc>
        <w:tc>
          <w:tcPr>
            <w:tcW w:w="613" w:type="pct"/>
            <w:tcBorders>
              <w:top w:val="nil"/>
              <w:left w:val="nil"/>
              <w:bottom w:val="single" w:sz="4" w:space="0" w:color="auto"/>
              <w:right w:val="single" w:sz="4" w:space="0" w:color="auto"/>
            </w:tcBorders>
            <w:shd w:val="clear" w:color="000000" w:fill="FFFFFF"/>
            <w:vAlign w:val="center"/>
            <w:hideMark/>
          </w:tcPr>
          <w:p w:rsidR="003B049D" w:rsidRPr="003B049D" w:rsidRDefault="003B049D" w:rsidP="003B049D">
            <w:pPr>
              <w:spacing w:after="0" w:line="240" w:lineRule="auto"/>
              <w:jc w:val="center"/>
              <w:rPr>
                <w:rFonts w:ascii="Times New Roman" w:eastAsia="Times New Roman" w:hAnsi="Times New Roman" w:cs="Times New Roman"/>
                <w:color w:val="000000"/>
                <w:sz w:val="24"/>
                <w:szCs w:val="24"/>
                <w:lang w:eastAsia="ru-RU"/>
              </w:rPr>
            </w:pPr>
            <w:r w:rsidRPr="003B049D">
              <w:rPr>
                <w:rFonts w:ascii="Times New Roman" w:eastAsia="Times New Roman" w:hAnsi="Times New Roman" w:cs="Times New Roman"/>
                <w:color w:val="000000"/>
                <w:sz w:val="24"/>
                <w:szCs w:val="24"/>
                <w:lang w:eastAsia="ru-RU"/>
              </w:rPr>
              <w:t>0,6</w:t>
            </w:r>
          </w:p>
        </w:tc>
        <w:tc>
          <w:tcPr>
            <w:tcW w:w="632" w:type="pct"/>
            <w:tcBorders>
              <w:top w:val="nil"/>
              <w:left w:val="nil"/>
              <w:bottom w:val="single" w:sz="4" w:space="0" w:color="auto"/>
              <w:right w:val="single" w:sz="4" w:space="0" w:color="auto"/>
            </w:tcBorders>
            <w:shd w:val="clear" w:color="000000" w:fill="FFFFFF"/>
            <w:vAlign w:val="center"/>
            <w:hideMark/>
          </w:tcPr>
          <w:p w:rsidR="003B049D" w:rsidRPr="003B049D" w:rsidRDefault="003B049D" w:rsidP="003B049D">
            <w:pPr>
              <w:spacing w:after="0" w:line="240" w:lineRule="auto"/>
              <w:jc w:val="center"/>
              <w:rPr>
                <w:rFonts w:ascii="Times New Roman" w:eastAsia="Times New Roman" w:hAnsi="Times New Roman" w:cs="Times New Roman"/>
                <w:color w:val="000000"/>
                <w:sz w:val="24"/>
                <w:szCs w:val="24"/>
                <w:lang w:eastAsia="ru-RU"/>
              </w:rPr>
            </w:pPr>
            <w:r w:rsidRPr="003B049D">
              <w:rPr>
                <w:rFonts w:ascii="Times New Roman" w:eastAsia="Times New Roman" w:hAnsi="Times New Roman" w:cs="Times New Roman"/>
                <w:color w:val="000000"/>
                <w:sz w:val="24"/>
                <w:szCs w:val="24"/>
                <w:lang w:eastAsia="ru-RU"/>
              </w:rPr>
              <w:t>2001</w:t>
            </w:r>
          </w:p>
        </w:tc>
        <w:tc>
          <w:tcPr>
            <w:tcW w:w="593" w:type="pct"/>
            <w:tcBorders>
              <w:top w:val="nil"/>
              <w:left w:val="nil"/>
              <w:bottom w:val="single" w:sz="4" w:space="0" w:color="auto"/>
              <w:right w:val="single" w:sz="4" w:space="0" w:color="auto"/>
            </w:tcBorders>
            <w:shd w:val="clear" w:color="000000" w:fill="FFFFFF"/>
            <w:vAlign w:val="center"/>
            <w:hideMark/>
          </w:tcPr>
          <w:p w:rsidR="003B049D" w:rsidRPr="003B049D" w:rsidRDefault="003B049D" w:rsidP="003B049D">
            <w:pPr>
              <w:spacing w:after="0" w:line="240" w:lineRule="auto"/>
              <w:jc w:val="center"/>
              <w:rPr>
                <w:rFonts w:ascii="Times New Roman" w:eastAsia="Times New Roman" w:hAnsi="Times New Roman" w:cs="Times New Roman"/>
                <w:color w:val="000000"/>
                <w:sz w:val="24"/>
                <w:szCs w:val="24"/>
                <w:lang w:eastAsia="ru-RU"/>
              </w:rPr>
            </w:pPr>
            <w:r w:rsidRPr="003B049D">
              <w:rPr>
                <w:rFonts w:ascii="Times New Roman" w:eastAsia="Times New Roman" w:hAnsi="Times New Roman" w:cs="Times New Roman"/>
                <w:color w:val="000000"/>
                <w:sz w:val="24"/>
                <w:szCs w:val="24"/>
                <w:lang w:eastAsia="ru-RU"/>
              </w:rPr>
              <w:t>-</w:t>
            </w:r>
          </w:p>
        </w:tc>
        <w:tc>
          <w:tcPr>
            <w:tcW w:w="553" w:type="pct"/>
            <w:tcBorders>
              <w:top w:val="nil"/>
              <w:left w:val="nil"/>
              <w:bottom w:val="single" w:sz="4" w:space="0" w:color="auto"/>
              <w:right w:val="single" w:sz="4" w:space="0" w:color="auto"/>
            </w:tcBorders>
            <w:shd w:val="clear" w:color="000000" w:fill="FFFFFF"/>
            <w:vAlign w:val="center"/>
            <w:hideMark/>
          </w:tcPr>
          <w:p w:rsidR="003B049D" w:rsidRPr="003B049D" w:rsidRDefault="003B049D" w:rsidP="003B049D">
            <w:pPr>
              <w:spacing w:after="0" w:line="240" w:lineRule="auto"/>
              <w:ind w:firstLineChars="200" w:firstLine="480"/>
              <w:rPr>
                <w:rFonts w:ascii="Times New Roman" w:eastAsia="Times New Roman" w:hAnsi="Times New Roman" w:cs="Times New Roman"/>
                <w:color w:val="000000"/>
                <w:sz w:val="24"/>
                <w:szCs w:val="24"/>
                <w:lang w:eastAsia="ru-RU"/>
              </w:rPr>
            </w:pPr>
            <w:r w:rsidRPr="003B049D">
              <w:rPr>
                <w:rFonts w:ascii="Times New Roman" w:eastAsia="Times New Roman" w:hAnsi="Times New Roman" w:cs="Times New Roman"/>
                <w:color w:val="000000"/>
                <w:sz w:val="24"/>
                <w:szCs w:val="24"/>
                <w:lang w:eastAsia="ru-RU"/>
              </w:rPr>
              <w:t>67</w:t>
            </w:r>
          </w:p>
        </w:tc>
        <w:tc>
          <w:tcPr>
            <w:tcW w:w="474" w:type="pct"/>
            <w:tcBorders>
              <w:top w:val="nil"/>
              <w:left w:val="nil"/>
              <w:bottom w:val="single" w:sz="4" w:space="0" w:color="auto"/>
              <w:right w:val="single" w:sz="4" w:space="0" w:color="auto"/>
            </w:tcBorders>
            <w:shd w:val="clear" w:color="000000" w:fill="FFFFFF"/>
            <w:vAlign w:val="center"/>
            <w:hideMark/>
          </w:tcPr>
          <w:p w:rsidR="003B049D" w:rsidRPr="003B049D" w:rsidRDefault="003B049D" w:rsidP="003B049D">
            <w:pPr>
              <w:spacing w:after="0" w:line="240" w:lineRule="auto"/>
              <w:ind w:firstLineChars="200" w:firstLine="480"/>
              <w:rPr>
                <w:rFonts w:ascii="Times New Roman" w:eastAsia="Times New Roman" w:hAnsi="Times New Roman" w:cs="Times New Roman"/>
                <w:color w:val="000000"/>
                <w:sz w:val="24"/>
                <w:szCs w:val="24"/>
                <w:lang w:eastAsia="ru-RU"/>
              </w:rPr>
            </w:pPr>
            <w:r w:rsidRPr="003B049D">
              <w:rPr>
                <w:rFonts w:ascii="Times New Roman" w:eastAsia="Times New Roman" w:hAnsi="Times New Roman" w:cs="Times New Roman"/>
                <w:color w:val="000000"/>
                <w:sz w:val="24"/>
                <w:szCs w:val="24"/>
                <w:lang w:eastAsia="ru-RU"/>
              </w:rPr>
              <w:t>-</w:t>
            </w:r>
          </w:p>
        </w:tc>
        <w:tc>
          <w:tcPr>
            <w:tcW w:w="474" w:type="pct"/>
            <w:tcBorders>
              <w:top w:val="nil"/>
              <w:left w:val="nil"/>
              <w:bottom w:val="single" w:sz="4" w:space="0" w:color="auto"/>
              <w:right w:val="single" w:sz="4" w:space="0" w:color="auto"/>
            </w:tcBorders>
            <w:shd w:val="clear" w:color="000000" w:fill="FFFFFF"/>
            <w:vAlign w:val="center"/>
            <w:hideMark/>
          </w:tcPr>
          <w:p w:rsidR="003B049D" w:rsidRPr="003B049D" w:rsidRDefault="003B049D" w:rsidP="003B049D">
            <w:pPr>
              <w:spacing w:after="0" w:line="240" w:lineRule="auto"/>
              <w:ind w:firstLineChars="100" w:firstLine="240"/>
              <w:rPr>
                <w:rFonts w:ascii="Times New Roman" w:eastAsia="Times New Roman" w:hAnsi="Times New Roman" w:cs="Times New Roman"/>
                <w:color w:val="000000"/>
                <w:sz w:val="24"/>
                <w:szCs w:val="24"/>
                <w:lang w:eastAsia="ru-RU"/>
              </w:rPr>
            </w:pPr>
            <w:r w:rsidRPr="003B049D">
              <w:rPr>
                <w:rFonts w:ascii="Times New Roman" w:eastAsia="Times New Roman" w:hAnsi="Times New Roman" w:cs="Times New Roman"/>
                <w:color w:val="000000"/>
                <w:sz w:val="24"/>
                <w:szCs w:val="24"/>
                <w:lang w:eastAsia="ru-RU"/>
              </w:rPr>
              <w:t>-</w:t>
            </w:r>
          </w:p>
        </w:tc>
        <w:tc>
          <w:tcPr>
            <w:tcW w:w="693" w:type="pct"/>
            <w:vMerge/>
            <w:tcBorders>
              <w:top w:val="nil"/>
              <w:left w:val="single" w:sz="4" w:space="0" w:color="auto"/>
              <w:bottom w:val="single" w:sz="4" w:space="0" w:color="auto"/>
              <w:right w:val="single" w:sz="4" w:space="0" w:color="auto"/>
            </w:tcBorders>
            <w:vAlign w:val="center"/>
            <w:hideMark/>
          </w:tcPr>
          <w:p w:rsidR="003B049D" w:rsidRPr="003B049D" w:rsidRDefault="003B049D" w:rsidP="003B049D">
            <w:pPr>
              <w:spacing w:after="0" w:line="240" w:lineRule="auto"/>
              <w:rPr>
                <w:rFonts w:ascii="Times New Roman" w:eastAsia="Times New Roman" w:hAnsi="Times New Roman" w:cs="Times New Roman"/>
                <w:color w:val="000000"/>
                <w:sz w:val="24"/>
                <w:szCs w:val="24"/>
                <w:lang w:eastAsia="ru-RU"/>
              </w:rPr>
            </w:pPr>
          </w:p>
        </w:tc>
      </w:tr>
      <w:tr w:rsidR="003B049D" w:rsidRPr="003B049D" w:rsidTr="00BA4D8D">
        <w:trPr>
          <w:trHeight w:val="315"/>
        </w:trPr>
        <w:tc>
          <w:tcPr>
            <w:tcW w:w="5000" w:type="pct"/>
            <w:gridSpan w:val="8"/>
            <w:tcBorders>
              <w:top w:val="single" w:sz="4" w:space="0" w:color="auto"/>
              <w:left w:val="single" w:sz="4" w:space="0" w:color="auto"/>
              <w:bottom w:val="single" w:sz="4" w:space="0" w:color="auto"/>
              <w:right w:val="single" w:sz="4" w:space="0" w:color="auto"/>
            </w:tcBorders>
            <w:shd w:val="clear" w:color="000000" w:fill="FFFFFF"/>
            <w:vAlign w:val="center"/>
            <w:hideMark/>
          </w:tcPr>
          <w:p w:rsidR="003B049D" w:rsidRPr="003B049D" w:rsidRDefault="003B049D" w:rsidP="003B049D">
            <w:pPr>
              <w:spacing w:after="0" w:line="240" w:lineRule="auto"/>
              <w:jc w:val="center"/>
              <w:rPr>
                <w:rFonts w:ascii="Times New Roman" w:eastAsia="Times New Roman" w:hAnsi="Times New Roman" w:cs="Times New Roman"/>
                <w:color w:val="000000"/>
                <w:sz w:val="24"/>
                <w:szCs w:val="24"/>
                <w:lang w:eastAsia="ru-RU"/>
              </w:rPr>
            </w:pPr>
            <w:r w:rsidRPr="003B049D">
              <w:rPr>
                <w:rFonts w:ascii="Times New Roman" w:eastAsia="Times New Roman" w:hAnsi="Times New Roman" w:cs="Times New Roman"/>
                <w:color w:val="000000"/>
                <w:sz w:val="24"/>
                <w:szCs w:val="24"/>
                <w:lang w:eastAsia="ru-RU"/>
              </w:rPr>
              <w:t>Котельная РТМ</w:t>
            </w:r>
          </w:p>
        </w:tc>
      </w:tr>
      <w:tr w:rsidR="003B049D" w:rsidRPr="003B049D" w:rsidTr="00BA4D8D">
        <w:trPr>
          <w:trHeight w:hRule="exact" w:val="315"/>
        </w:trPr>
        <w:tc>
          <w:tcPr>
            <w:tcW w:w="968" w:type="pct"/>
            <w:tcBorders>
              <w:top w:val="nil"/>
              <w:left w:val="single" w:sz="4" w:space="0" w:color="auto"/>
              <w:bottom w:val="single" w:sz="4" w:space="0" w:color="auto"/>
              <w:right w:val="single" w:sz="4" w:space="0" w:color="auto"/>
            </w:tcBorders>
            <w:shd w:val="clear" w:color="000000" w:fill="FFFFFF"/>
            <w:vAlign w:val="center"/>
            <w:hideMark/>
          </w:tcPr>
          <w:p w:rsidR="003B049D" w:rsidRPr="003B049D" w:rsidRDefault="003B049D" w:rsidP="003B049D">
            <w:pPr>
              <w:spacing w:after="0" w:line="240" w:lineRule="auto"/>
              <w:jc w:val="center"/>
              <w:rPr>
                <w:rFonts w:ascii="Times New Roman" w:eastAsia="Times New Roman" w:hAnsi="Times New Roman" w:cs="Times New Roman"/>
                <w:color w:val="000000"/>
                <w:sz w:val="24"/>
                <w:szCs w:val="24"/>
                <w:lang w:eastAsia="ru-RU"/>
              </w:rPr>
            </w:pPr>
            <w:r w:rsidRPr="003B049D">
              <w:rPr>
                <w:rFonts w:ascii="Times New Roman" w:eastAsia="Times New Roman" w:hAnsi="Times New Roman" w:cs="Times New Roman"/>
                <w:color w:val="000000"/>
                <w:sz w:val="24"/>
                <w:szCs w:val="24"/>
                <w:lang w:eastAsia="ru-RU"/>
              </w:rPr>
              <w:t>Котел Алтай-7</w:t>
            </w:r>
          </w:p>
        </w:tc>
        <w:tc>
          <w:tcPr>
            <w:tcW w:w="613" w:type="pct"/>
            <w:tcBorders>
              <w:top w:val="nil"/>
              <w:left w:val="nil"/>
              <w:bottom w:val="single" w:sz="4" w:space="0" w:color="auto"/>
              <w:right w:val="single" w:sz="4" w:space="0" w:color="auto"/>
            </w:tcBorders>
            <w:shd w:val="clear" w:color="000000" w:fill="FFFFFF"/>
            <w:vAlign w:val="center"/>
            <w:hideMark/>
          </w:tcPr>
          <w:p w:rsidR="003B049D" w:rsidRPr="003B049D" w:rsidRDefault="003B049D" w:rsidP="003B049D">
            <w:pPr>
              <w:spacing w:after="0" w:line="240" w:lineRule="auto"/>
              <w:jc w:val="center"/>
              <w:rPr>
                <w:rFonts w:ascii="Times New Roman" w:eastAsia="Times New Roman" w:hAnsi="Times New Roman" w:cs="Times New Roman"/>
                <w:color w:val="000000"/>
                <w:sz w:val="24"/>
                <w:szCs w:val="24"/>
                <w:lang w:eastAsia="ru-RU"/>
              </w:rPr>
            </w:pPr>
            <w:r w:rsidRPr="003B049D">
              <w:rPr>
                <w:rFonts w:ascii="Times New Roman" w:eastAsia="Times New Roman" w:hAnsi="Times New Roman" w:cs="Times New Roman"/>
                <w:color w:val="000000"/>
                <w:sz w:val="24"/>
                <w:szCs w:val="24"/>
                <w:lang w:eastAsia="ru-RU"/>
              </w:rPr>
              <w:t>0,6</w:t>
            </w:r>
          </w:p>
        </w:tc>
        <w:tc>
          <w:tcPr>
            <w:tcW w:w="632" w:type="pct"/>
            <w:tcBorders>
              <w:top w:val="nil"/>
              <w:left w:val="nil"/>
              <w:bottom w:val="single" w:sz="4" w:space="0" w:color="auto"/>
              <w:right w:val="single" w:sz="4" w:space="0" w:color="auto"/>
            </w:tcBorders>
            <w:shd w:val="clear" w:color="000000" w:fill="FFFFFF"/>
            <w:vAlign w:val="center"/>
            <w:hideMark/>
          </w:tcPr>
          <w:p w:rsidR="003B049D" w:rsidRPr="003B049D" w:rsidRDefault="003B049D" w:rsidP="003B049D">
            <w:pPr>
              <w:spacing w:after="0" w:line="240" w:lineRule="auto"/>
              <w:jc w:val="center"/>
              <w:rPr>
                <w:rFonts w:ascii="Times New Roman" w:eastAsia="Times New Roman" w:hAnsi="Times New Roman" w:cs="Times New Roman"/>
                <w:color w:val="000000"/>
                <w:sz w:val="24"/>
                <w:szCs w:val="24"/>
                <w:lang w:eastAsia="ru-RU"/>
              </w:rPr>
            </w:pPr>
            <w:r w:rsidRPr="003B049D">
              <w:rPr>
                <w:rFonts w:ascii="Times New Roman" w:eastAsia="Times New Roman" w:hAnsi="Times New Roman" w:cs="Times New Roman"/>
                <w:color w:val="000000"/>
                <w:sz w:val="24"/>
                <w:szCs w:val="24"/>
                <w:lang w:eastAsia="ru-RU"/>
              </w:rPr>
              <w:t>2001</w:t>
            </w:r>
          </w:p>
        </w:tc>
        <w:tc>
          <w:tcPr>
            <w:tcW w:w="593" w:type="pct"/>
            <w:tcBorders>
              <w:top w:val="nil"/>
              <w:left w:val="nil"/>
              <w:bottom w:val="single" w:sz="4" w:space="0" w:color="auto"/>
              <w:right w:val="single" w:sz="4" w:space="0" w:color="auto"/>
            </w:tcBorders>
            <w:shd w:val="clear" w:color="000000" w:fill="FFFFFF"/>
            <w:vAlign w:val="center"/>
            <w:hideMark/>
          </w:tcPr>
          <w:p w:rsidR="003B049D" w:rsidRPr="003B049D" w:rsidRDefault="003B049D" w:rsidP="003B049D">
            <w:pPr>
              <w:spacing w:after="0" w:line="240" w:lineRule="auto"/>
              <w:jc w:val="center"/>
              <w:rPr>
                <w:rFonts w:ascii="Times New Roman" w:eastAsia="Times New Roman" w:hAnsi="Times New Roman" w:cs="Times New Roman"/>
                <w:color w:val="000000"/>
                <w:sz w:val="24"/>
                <w:szCs w:val="24"/>
                <w:lang w:eastAsia="ru-RU"/>
              </w:rPr>
            </w:pPr>
            <w:r w:rsidRPr="003B049D">
              <w:rPr>
                <w:rFonts w:ascii="Times New Roman" w:eastAsia="Times New Roman" w:hAnsi="Times New Roman" w:cs="Times New Roman"/>
                <w:color w:val="000000"/>
                <w:sz w:val="24"/>
                <w:szCs w:val="24"/>
                <w:lang w:eastAsia="ru-RU"/>
              </w:rPr>
              <w:t>-</w:t>
            </w:r>
          </w:p>
        </w:tc>
        <w:tc>
          <w:tcPr>
            <w:tcW w:w="553" w:type="pct"/>
            <w:tcBorders>
              <w:top w:val="nil"/>
              <w:left w:val="nil"/>
              <w:bottom w:val="single" w:sz="4" w:space="0" w:color="auto"/>
              <w:right w:val="single" w:sz="4" w:space="0" w:color="auto"/>
            </w:tcBorders>
            <w:shd w:val="clear" w:color="000000" w:fill="FFFFFF"/>
            <w:vAlign w:val="center"/>
            <w:hideMark/>
          </w:tcPr>
          <w:p w:rsidR="003B049D" w:rsidRPr="003B049D" w:rsidRDefault="003B049D" w:rsidP="003B049D">
            <w:pPr>
              <w:spacing w:after="0" w:line="240" w:lineRule="auto"/>
              <w:ind w:firstLineChars="200" w:firstLine="480"/>
              <w:rPr>
                <w:rFonts w:ascii="Times New Roman" w:eastAsia="Times New Roman" w:hAnsi="Times New Roman" w:cs="Times New Roman"/>
                <w:color w:val="000000"/>
                <w:sz w:val="24"/>
                <w:szCs w:val="24"/>
                <w:lang w:eastAsia="ru-RU"/>
              </w:rPr>
            </w:pPr>
            <w:r w:rsidRPr="003B049D">
              <w:rPr>
                <w:rFonts w:ascii="Times New Roman" w:eastAsia="Times New Roman" w:hAnsi="Times New Roman" w:cs="Times New Roman"/>
                <w:color w:val="000000"/>
                <w:sz w:val="24"/>
                <w:szCs w:val="24"/>
                <w:lang w:eastAsia="ru-RU"/>
              </w:rPr>
              <w:t>67</w:t>
            </w:r>
          </w:p>
        </w:tc>
        <w:tc>
          <w:tcPr>
            <w:tcW w:w="474" w:type="pct"/>
            <w:tcBorders>
              <w:top w:val="nil"/>
              <w:left w:val="nil"/>
              <w:bottom w:val="single" w:sz="4" w:space="0" w:color="auto"/>
              <w:right w:val="single" w:sz="4" w:space="0" w:color="auto"/>
            </w:tcBorders>
            <w:shd w:val="clear" w:color="000000" w:fill="FFFFFF"/>
            <w:vAlign w:val="center"/>
            <w:hideMark/>
          </w:tcPr>
          <w:p w:rsidR="003B049D" w:rsidRPr="003B049D" w:rsidRDefault="003B049D" w:rsidP="003B049D">
            <w:pPr>
              <w:spacing w:after="0" w:line="240" w:lineRule="auto"/>
              <w:ind w:firstLineChars="200" w:firstLine="480"/>
              <w:rPr>
                <w:rFonts w:ascii="Times New Roman" w:eastAsia="Times New Roman" w:hAnsi="Times New Roman" w:cs="Times New Roman"/>
                <w:color w:val="000000"/>
                <w:sz w:val="24"/>
                <w:szCs w:val="24"/>
                <w:lang w:eastAsia="ru-RU"/>
              </w:rPr>
            </w:pPr>
            <w:r w:rsidRPr="003B049D">
              <w:rPr>
                <w:rFonts w:ascii="Times New Roman" w:eastAsia="Times New Roman" w:hAnsi="Times New Roman" w:cs="Times New Roman"/>
                <w:color w:val="000000"/>
                <w:sz w:val="24"/>
                <w:szCs w:val="24"/>
                <w:lang w:eastAsia="ru-RU"/>
              </w:rPr>
              <w:t>-</w:t>
            </w:r>
          </w:p>
        </w:tc>
        <w:tc>
          <w:tcPr>
            <w:tcW w:w="474" w:type="pct"/>
            <w:tcBorders>
              <w:top w:val="nil"/>
              <w:left w:val="nil"/>
              <w:bottom w:val="single" w:sz="4" w:space="0" w:color="auto"/>
              <w:right w:val="single" w:sz="4" w:space="0" w:color="auto"/>
            </w:tcBorders>
            <w:shd w:val="clear" w:color="000000" w:fill="FFFFFF"/>
            <w:vAlign w:val="center"/>
            <w:hideMark/>
          </w:tcPr>
          <w:p w:rsidR="003B049D" w:rsidRPr="003B049D" w:rsidRDefault="003B049D" w:rsidP="003B049D">
            <w:pPr>
              <w:spacing w:after="0" w:line="240" w:lineRule="auto"/>
              <w:ind w:firstLineChars="100" w:firstLine="240"/>
              <w:rPr>
                <w:rFonts w:ascii="Times New Roman" w:eastAsia="Times New Roman" w:hAnsi="Times New Roman" w:cs="Times New Roman"/>
                <w:color w:val="000000"/>
                <w:sz w:val="24"/>
                <w:szCs w:val="24"/>
                <w:lang w:eastAsia="ru-RU"/>
              </w:rPr>
            </w:pPr>
            <w:r w:rsidRPr="003B049D">
              <w:rPr>
                <w:rFonts w:ascii="Times New Roman" w:eastAsia="Times New Roman" w:hAnsi="Times New Roman" w:cs="Times New Roman"/>
                <w:color w:val="000000"/>
                <w:sz w:val="24"/>
                <w:szCs w:val="24"/>
                <w:lang w:eastAsia="ru-RU"/>
              </w:rPr>
              <w:t>-</w:t>
            </w:r>
          </w:p>
        </w:tc>
        <w:tc>
          <w:tcPr>
            <w:tcW w:w="693" w:type="pct"/>
            <w:vMerge w:val="restart"/>
            <w:tcBorders>
              <w:top w:val="nil"/>
              <w:left w:val="single" w:sz="4" w:space="0" w:color="auto"/>
              <w:bottom w:val="single" w:sz="4" w:space="0" w:color="auto"/>
              <w:right w:val="single" w:sz="4" w:space="0" w:color="auto"/>
            </w:tcBorders>
            <w:shd w:val="clear" w:color="000000" w:fill="FFFFFF"/>
            <w:vAlign w:val="center"/>
            <w:hideMark/>
          </w:tcPr>
          <w:p w:rsidR="003B049D" w:rsidRPr="003B049D" w:rsidRDefault="003B049D" w:rsidP="003B049D">
            <w:pPr>
              <w:spacing w:after="0" w:line="240" w:lineRule="auto"/>
              <w:jc w:val="center"/>
              <w:rPr>
                <w:rFonts w:ascii="Times New Roman" w:eastAsia="Times New Roman" w:hAnsi="Times New Roman" w:cs="Times New Roman"/>
                <w:color w:val="000000"/>
                <w:sz w:val="24"/>
                <w:szCs w:val="24"/>
                <w:lang w:eastAsia="ru-RU"/>
              </w:rPr>
            </w:pPr>
            <w:r w:rsidRPr="003B049D">
              <w:rPr>
                <w:rFonts w:ascii="Times New Roman" w:eastAsia="Times New Roman" w:hAnsi="Times New Roman" w:cs="Times New Roman"/>
                <w:color w:val="000000"/>
                <w:sz w:val="24"/>
                <w:szCs w:val="24"/>
                <w:lang w:eastAsia="ru-RU"/>
              </w:rPr>
              <w:t>Уголь каменный</w:t>
            </w:r>
          </w:p>
        </w:tc>
      </w:tr>
      <w:tr w:rsidR="003B049D" w:rsidRPr="003B049D" w:rsidTr="00BA4D8D">
        <w:trPr>
          <w:trHeight w:hRule="exact" w:val="315"/>
        </w:trPr>
        <w:tc>
          <w:tcPr>
            <w:tcW w:w="968" w:type="pct"/>
            <w:tcBorders>
              <w:top w:val="nil"/>
              <w:left w:val="single" w:sz="4" w:space="0" w:color="auto"/>
              <w:bottom w:val="single" w:sz="4" w:space="0" w:color="auto"/>
              <w:right w:val="single" w:sz="4" w:space="0" w:color="auto"/>
            </w:tcBorders>
            <w:shd w:val="clear" w:color="000000" w:fill="FFFFFF"/>
            <w:vAlign w:val="center"/>
            <w:hideMark/>
          </w:tcPr>
          <w:p w:rsidR="003B049D" w:rsidRPr="003B049D" w:rsidRDefault="003B049D" w:rsidP="003B049D">
            <w:pPr>
              <w:spacing w:after="0" w:line="240" w:lineRule="auto"/>
              <w:jc w:val="center"/>
              <w:rPr>
                <w:rFonts w:ascii="Times New Roman" w:eastAsia="Times New Roman" w:hAnsi="Times New Roman" w:cs="Times New Roman"/>
                <w:color w:val="000000"/>
                <w:sz w:val="24"/>
                <w:szCs w:val="24"/>
                <w:lang w:eastAsia="ru-RU"/>
              </w:rPr>
            </w:pPr>
            <w:r w:rsidRPr="003B049D">
              <w:rPr>
                <w:rFonts w:ascii="Times New Roman" w:eastAsia="Times New Roman" w:hAnsi="Times New Roman" w:cs="Times New Roman"/>
                <w:color w:val="000000"/>
                <w:sz w:val="24"/>
                <w:szCs w:val="24"/>
                <w:lang w:eastAsia="ru-RU"/>
              </w:rPr>
              <w:t>Котел Алтай-7</w:t>
            </w:r>
          </w:p>
        </w:tc>
        <w:tc>
          <w:tcPr>
            <w:tcW w:w="613" w:type="pct"/>
            <w:tcBorders>
              <w:top w:val="nil"/>
              <w:left w:val="nil"/>
              <w:bottom w:val="single" w:sz="4" w:space="0" w:color="auto"/>
              <w:right w:val="single" w:sz="4" w:space="0" w:color="auto"/>
            </w:tcBorders>
            <w:shd w:val="clear" w:color="000000" w:fill="FFFFFF"/>
            <w:vAlign w:val="center"/>
            <w:hideMark/>
          </w:tcPr>
          <w:p w:rsidR="003B049D" w:rsidRPr="003B049D" w:rsidRDefault="003B049D" w:rsidP="003B049D">
            <w:pPr>
              <w:spacing w:after="0" w:line="240" w:lineRule="auto"/>
              <w:jc w:val="center"/>
              <w:rPr>
                <w:rFonts w:ascii="Times New Roman" w:eastAsia="Times New Roman" w:hAnsi="Times New Roman" w:cs="Times New Roman"/>
                <w:color w:val="000000"/>
                <w:sz w:val="24"/>
                <w:szCs w:val="24"/>
                <w:lang w:eastAsia="ru-RU"/>
              </w:rPr>
            </w:pPr>
            <w:r w:rsidRPr="003B049D">
              <w:rPr>
                <w:rFonts w:ascii="Times New Roman" w:eastAsia="Times New Roman" w:hAnsi="Times New Roman" w:cs="Times New Roman"/>
                <w:color w:val="000000"/>
                <w:sz w:val="24"/>
                <w:szCs w:val="24"/>
                <w:lang w:eastAsia="ru-RU"/>
              </w:rPr>
              <w:t>0,6</w:t>
            </w:r>
          </w:p>
        </w:tc>
        <w:tc>
          <w:tcPr>
            <w:tcW w:w="632" w:type="pct"/>
            <w:tcBorders>
              <w:top w:val="nil"/>
              <w:left w:val="nil"/>
              <w:bottom w:val="single" w:sz="4" w:space="0" w:color="auto"/>
              <w:right w:val="single" w:sz="4" w:space="0" w:color="auto"/>
            </w:tcBorders>
            <w:shd w:val="clear" w:color="000000" w:fill="FFFFFF"/>
            <w:vAlign w:val="center"/>
            <w:hideMark/>
          </w:tcPr>
          <w:p w:rsidR="003B049D" w:rsidRPr="003B049D" w:rsidRDefault="003B049D" w:rsidP="003B049D">
            <w:pPr>
              <w:spacing w:after="0" w:line="240" w:lineRule="auto"/>
              <w:jc w:val="center"/>
              <w:rPr>
                <w:rFonts w:ascii="Times New Roman" w:eastAsia="Times New Roman" w:hAnsi="Times New Roman" w:cs="Times New Roman"/>
                <w:color w:val="000000"/>
                <w:sz w:val="24"/>
                <w:szCs w:val="24"/>
                <w:lang w:eastAsia="ru-RU"/>
              </w:rPr>
            </w:pPr>
            <w:r w:rsidRPr="003B049D">
              <w:rPr>
                <w:rFonts w:ascii="Times New Roman" w:eastAsia="Times New Roman" w:hAnsi="Times New Roman" w:cs="Times New Roman"/>
                <w:color w:val="000000"/>
                <w:sz w:val="24"/>
                <w:szCs w:val="24"/>
                <w:lang w:eastAsia="ru-RU"/>
              </w:rPr>
              <w:t>2001</w:t>
            </w:r>
          </w:p>
        </w:tc>
        <w:tc>
          <w:tcPr>
            <w:tcW w:w="593" w:type="pct"/>
            <w:tcBorders>
              <w:top w:val="nil"/>
              <w:left w:val="nil"/>
              <w:bottom w:val="single" w:sz="4" w:space="0" w:color="auto"/>
              <w:right w:val="single" w:sz="4" w:space="0" w:color="auto"/>
            </w:tcBorders>
            <w:shd w:val="clear" w:color="000000" w:fill="FFFFFF"/>
            <w:vAlign w:val="center"/>
            <w:hideMark/>
          </w:tcPr>
          <w:p w:rsidR="003B049D" w:rsidRPr="003B049D" w:rsidRDefault="003B049D" w:rsidP="003B049D">
            <w:pPr>
              <w:spacing w:after="0" w:line="240" w:lineRule="auto"/>
              <w:jc w:val="center"/>
              <w:rPr>
                <w:rFonts w:ascii="Times New Roman" w:eastAsia="Times New Roman" w:hAnsi="Times New Roman" w:cs="Times New Roman"/>
                <w:color w:val="000000"/>
                <w:sz w:val="24"/>
                <w:szCs w:val="24"/>
                <w:lang w:eastAsia="ru-RU"/>
              </w:rPr>
            </w:pPr>
            <w:r w:rsidRPr="003B049D">
              <w:rPr>
                <w:rFonts w:ascii="Times New Roman" w:eastAsia="Times New Roman" w:hAnsi="Times New Roman" w:cs="Times New Roman"/>
                <w:color w:val="000000"/>
                <w:sz w:val="24"/>
                <w:szCs w:val="24"/>
                <w:lang w:eastAsia="ru-RU"/>
              </w:rPr>
              <w:t>-</w:t>
            </w:r>
          </w:p>
        </w:tc>
        <w:tc>
          <w:tcPr>
            <w:tcW w:w="553" w:type="pct"/>
            <w:tcBorders>
              <w:top w:val="nil"/>
              <w:left w:val="nil"/>
              <w:bottom w:val="single" w:sz="4" w:space="0" w:color="auto"/>
              <w:right w:val="single" w:sz="4" w:space="0" w:color="auto"/>
            </w:tcBorders>
            <w:shd w:val="clear" w:color="000000" w:fill="FFFFFF"/>
            <w:vAlign w:val="center"/>
            <w:hideMark/>
          </w:tcPr>
          <w:p w:rsidR="003B049D" w:rsidRPr="003B049D" w:rsidRDefault="003B049D" w:rsidP="003B049D">
            <w:pPr>
              <w:spacing w:after="0" w:line="240" w:lineRule="auto"/>
              <w:ind w:firstLineChars="200" w:firstLine="480"/>
              <w:rPr>
                <w:rFonts w:ascii="Times New Roman" w:eastAsia="Times New Roman" w:hAnsi="Times New Roman" w:cs="Times New Roman"/>
                <w:color w:val="000000"/>
                <w:sz w:val="24"/>
                <w:szCs w:val="24"/>
                <w:lang w:eastAsia="ru-RU"/>
              </w:rPr>
            </w:pPr>
            <w:r w:rsidRPr="003B049D">
              <w:rPr>
                <w:rFonts w:ascii="Times New Roman" w:eastAsia="Times New Roman" w:hAnsi="Times New Roman" w:cs="Times New Roman"/>
                <w:color w:val="000000"/>
                <w:sz w:val="24"/>
                <w:szCs w:val="24"/>
                <w:lang w:eastAsia="ru-RU"/>
              </w:rPr>
              <w:t>67</w:t>
            </w:r>
          </w:p>
        </w:tc>
        <w:tc>
          <w:tcPr>
            <w:tcW w:w="474" w:type="pct"/>
            <w:tcBorders>
              <w:top w:val="nil"/>
              <w:left w:val="nil"/>
              <w:bottom w:val="single" w:sz="4" w:space="0" w:color="auto"/>
              <w:right w:val="single" w:sz="4" w:space="0" w:color="auto"/>
            </w:tcBorders>
            <w:shd w:val="clear" w:color="000000" w:fill="FFFFFF"/>
            <w:vAlign w:val="center"/>
            <w:hideMark/>
          </w:tcPr>
          <w:p w:rsidR="003B049D" w:rsidRPr="003B049D" w:rsidRDefault="003B049D" w:rsidP="003B049D">
            <w:pPr>
              <w:spacing w:after="0" w:line="240" w:lineRule="auto"/>
              <w:ind w:firstLineChars="200" w:firstLine="480"/>
              <w:rPr>
                <w:rFonts w:ascii="Times New Roman" w:eastAsia="Times New Roman" w:hAnsi="Times New Roman" w:cs="Times New Roman"/>
                <w:color w:val="000000"/>
                <w:sz w:val="24"/>
                <w:szCs w:val="24"/>
                <w:lang w:eastAsia="ru-RU"/>
              </w:rPr>
            </w:pPr>
            <w:r w:rsidRPr="003B049D">
              <w:rPr>
                <w:rFonts w:ascii="Times New Roman" w:eastAsia="Times New Roman" w:hAnsi="Times New Roman" w:cs="Times New Roman"/>
                <w:color w:val="000000"/>
                <w:sz w:val="24"/>
                <w:szCs w:val="24"/>
                <w:lang w:eastAsia="ru-RU"/>
              </w:rPr>
              <w:t>-</w:t>
            </w:r>
          </w:p>
        </w:tc>
        <w:tc>
          <w:tcPr>
            <w:tcW w:w="474" w:type="pct"/>
            <w:tcBorders>
              <w:top w:val="nil"/>
              <w:left w:val="nil"/>
              <w:bottom w:val="single" w:sz="4" w:space="0" w:color="auto"/>
              <w:right w:val="single" w:sz="4" w:space="0" w:color="auto"/>
            </w:tcBorders>
            <w:shd w:val="clear" w:color="000000" w:fill="FFFFFF"/>
            <w:vAlign w:val="center"/>
            <w:hideMark/>
          </w:tcPr>
          <w:p w:rsidR="003B049D" w:rsidRPr="003B049D" w:rsidRDefault="003B049D" w:rsidP="003B049D">
            <w:pPr>
              <w:spacing w:after="0" w:line="240" w:lineRule="auto"/>
              <w:ind w:firstLineChars="100" w:firstLine="240"/>
              <w:rPr>
                <w:rFonts w:ascii="Times New Roman" w:eastAsia="Times New Roman" w:hAnsi="Times New Roman" w:cs="Times New Roman"/>
                <w:color w:val="000000"/>
                <w:sz w:val="24"/>
                <w:szCs w:val="24"/>
                <w:lang w:eastAsia="ru-RU"/>
              </w:rPr>
            </w:pPr>
            <w:r w:rsidRPr="003B049D">
              <w:rPr>
                <w:rFonts w:ascii="Times New Roman" w:eastAsia="Times New Roman" w:hAnsi="Times New Roman" w:cs="Times New Roman"/>
                <w:color w:val="000000"/>
                <w:sz w:val="24"/>
                <w:szCs w:val="24"/>
                <w:lang w:eastAsia="ru-RU"/>
              </w:rPr>
              <w:t>-</w:t>
            </w:r>
          </w:p>
        </w:tc>
        <w:tc>
          <w:tcPr>
            <w:tcW w:w="693" w:type="pct"/>
            <w:vMerge/>
            <w:tcBorders>
              <w:top w:val="nil"/>
              <w:left w:val="single" w:sz="4" w:space="0" w:color="auto"/>
              <w:bottom w:val="single" w:sz="4" w:space="0" w:color="auto"/>
              <w:right w:val="single" w:sz="4" w:space="0" w:color="auto"/>
            </w:tcBorders>
            <w:vAlign w:val="center"/>
            <w:hideMark/>
          </w:tcPr>
          <w:p w:rsidR="003B049D" w:rsidRPr="003B049D" w:rsidRDefault="003B049D" w:rsidP="003B049D">
            <w:pPr>
              <w:spacing w:after="0" w:line="240" w:lineRule="auto"/>
              <w:rPr>
                <w:rFonts w:ascii="Times New Roman" w:eastAsia="Times New Roman" w:hAnsi="Times New Roman" w:cs="Times New Roman"/>
                <w:color w:val="000000"/>
                <w:sz w:val="24"/>
                <w:szCs w:val="24"/>
                <w:lang w:eastAsia="ru-RU"/>
              </w:rPr>
            </w:pPr>
          </w:p>
        </w:tc>
      </w:tr>
      <w:tr w:rsidR="003B049D" w:rsidRPr="003B049D" w:rsidTr="00BA4D8D">
        <w:trPr>
          <w:trHeight w:val="315"/>
        </w:trPr>
        <w:tc>
          <w:tcPr>
            <w:tcW w:w="5000" w:type="pct"/>
            <w:gridSpan w:val="8"/>
            <w:tcBorders>
              <w:top w:val="single" w:sz="4" w:space="0" w:color="auto"/>
              <w:left w:val="single" w:sz="4" w:space="0" w:color="auto"/>
              <w:bottom w:val="single" w:sz="4" w:space="0" w:color="auto"/>
              <w:right w:val="single" w:sz="4" w:space="0" w:color="auto"/>
            </w:tcBorders>
            <w:shd w:val="clear" w:color="000000" w:fill="FFFFFF"/>
            <w:vAlign w:val="center"/>
            <w:hideMark/>
          </w:tcPr>
          <w:p w:rsidR="003B049D" w:rsidRPr="003B049D" w:rsidRDefault="003B049D" w:rsidP="003B049D">
            <w:pPr>
              <w:spacing w:after="0" w:line="240" w:lineRule="auto"/>
              <w:jc w:val="center"/>
              <w:rPr>
                <w:rFonts w:ascii="Times New Roman" w:eastAsia="Times New Roman" w:hAnsi="Times New Roman" w:cs="Times New Roman"/>
                <w:color w:val="000000"/>
                <w:sz w:val="24"/>
                <w:szCs w:val="24"/>
                <w:lang w:eastAsia="ru-RU"/>
              </w:rPr>
            </w:pPr>
            <w:r w:rsidRPr="003B049D">
              <w:rPr>
                <w:rFonts w:ascii="Times New Roman" w:eastAsia="Times New Roman" w:hAnsi="Times New Roman" w:cs="Times New Roman"/>
                <w:color w:val="000000"/>
                <w:sz w:val="24"/>
                <w:szCs w:val="24"/>
                <w:lang w:eastAsia="ru-RU"/>
              </w:rPr>
              <w:t>Котельная бани</w:t>
            </w:r>
          </w:p>
        </w:tc>
      </w:tr>
      <w:tr w:rsidR="003B049D" w:rsidRPr="003B049D" w:rsidTr="00BA4D8D">
        <w:trPr>
          <w:trHeight w:hRule="exact" w:val="315"/>
        </w:trPr>
        <w:tc>
          <w:tcPr>
            <w:tcW w:w="968" w:type="pct"/>
            <w:tcBorders>
              <w:top w:val="nil"/>
              <w:left w:val="single" w:sz="4" w:space="0" w:color="auto"/>
              <w:bottom w:val="single" w:sz="4" w:space="0" w:color="auto"/>
              <w:right w:val="single" w:sz="4" w:space="0" w:color="auto"/>
            </w:tcBorders>
            <w:shd w:val="clear" w:color="000000" w:fill="FFFFFF"/>
            <w:vAlign w:val="center"/>
            <w:hideMark/>
          </w:tcPr>
          <w:p w:rsidR="003B049D" w:rsidRPr="003B049D" w:rsidRDefault="003B049D" w:rsidP="003B049D">
            <w:pPr>
              <w:spacing w:after="0" w:line="240" w:lineRule="auto"/>
              <w:jc w:val="center"/>
              <w:rPr>
                <w:rFonts w:ascii="Times New Roman" w:eastAsia="Times New Roman" w:hAnsi="Times New Roman" w:cs="Times New Roman"/>
                <w:color w:val="000000"/>
                <w:sz w:val="24"/>
                <w:szCs w:val="24"/>
                <w:lang w:eastAsia="ru-RU"/>
              </w:rPr>
            </w:pPr>
            <w:r w:rsidRPr="003B049D">
              <w:rPr>
                <w:rFonts w:ascii="Times New Roman" w:eastAsia="Times New Roman" w:hAnsi="Times New Roman" w:cs="Times New Roman"/>
                <w:color w:val="000000"/>
                <w:sz w:val="24"/>
                <w:szCs w:val="24"/>
                <w:lang w:eastAsia="ru-RU"/>
              </w:rPr>
              <w:t>Котел КВр-06</w:t>
            </w:r>
          </w:p>
        </w:tc>
        <w:tc>
          <w:tcPr>
            <w:tcW w:w="613" w:type="pct"/>
            <w:tcBorders>
              <w:top w:val="nil"/>
              <w:left w:val="nil"/>
              <w:bottom w:val="single" w:sz="4" w:space="0" w:color="auto"/>
              <w:right w:val="single" w:sz="4" w:space="0" w:color="auto"/>
            </w:tcBorders>
            <w:shd w:val="clear" w:color="000000" w:fill="FFFFFF"/>
            <w:vAlign w:val="center"/>
            <w:hideMark/>
          </w:tcPr>
          <w:p w:rsidR="003B049D" w:rsidRPr="003B049D" w:rsidRDefault="003B049D" w:rsidP="003B049D">
            <w:pPr>
              <w:spacing w:after="0" w:line="240" w:lineRule="auto"/>
              <w:jc w:val="center"/>
              <w:rPr>
                <w:rFonts w:ascii="Times New Roman" w:eastAsia="Times New Roman" w:hAnsi="Times New Roman" w:cs="Times New Roman"/>
                <w:color w:val="000000"/>
                <w:sz w:val="24"/>
                <w:szCs w:val="24"/>
                <w:lang w:eastAsia="ru-RU"/>
              </w:rPr>
            </w:pPr>
            <w:r w:rsidRPr="003B049D">
              <w:rPr>
                <w:rFonts w:ascii="Times New Roman" w:eastAsia="Times New Roman" w:hAnsi="Times New Roman" w:cs="Times New Roman"/>
                <w:color w:val="000000"/>
                <w:sz w:val="24"/>
                <w:szCs w:val="24"/>
                <w:lang w:eastAsia="ru-RU"/>
              </w:rPr>
              <w:t>0,5</w:t>
            </w:r>
          </w:p>
        </w:tc>
        <w:tc>
          <w:tcPr>
            <w:tcW w:w="632" w:type="pct"/>
            <w:tcBorders>
              <w:top w:val="nil"/>
              <w:left w:val="nil"/>
              <w:bottom w:val="single" w:sz="4" w:space="0" w:color="auto"/>
              <w:right w:val="single" w:sz="4" w:space="0" w:color="auto"/>
            </w:tcBorders>
            <w:shd w:val="clear" w:color="000000" w:fill="FFFFFF"/>
            <w:vAlign w:val="center"/>
            <w:hideMark/>
          </w:tcPr>
          <w:p w:rsidR="003B049D" w:rsidRPr="003B049D" w:rsidRDefault="003B049D" w:rsidP="003B049D">
            <w:pPr>
              <w:spacing w:after="0" w:line="240" w:lineRule="auto"/>
              <w:jc w:val="center"/>
              <w:rPr>
                <w:rFonts w:ascii="Times New Roman" w:eastAsia="Times New Roman" w:hAnsi="Times New Roman" w:cs="Times New Roman"/>
                <w:color w:val="000000"/>
                <w:sz w:val="24"/>
                <w:szCs w:val="24"/>
                <w:lang w:eastAsia="ru-RU"/>
              </w:rPr>
            </w:pPr>
            <w:r w:rsidRPr="003B049D">
              <w:rPr>
                <w:rFonts w:ascii="Times New Roman" w:eastAsia="Times New Roman" w:hAnsi="Times New Roman" w:cs="Times New Roman"/>
                <w:color w:val="000000"/>
                <w:sz w:val="24"/>
                <w:szCs w:val="24"/>
                <w:lang w:eastAsia="ru-RU"/>
              </w:rPr>
              <w:t>2005</w:t>
            </w:r>
          </w:p>
        </w:tc>
        <w:tc>
          <w:tcPr>
            <w:tcW w:w="593" w:type="pct"/>
            <w:tcBorders>
              <w:top w:val="nil"/>
              <w:left w:val="nil"/>
              <w:bottom w:val="single" w:sz="4" w:space="0" w:color="auto"/>
              <w:right w:val="single" w:sz="4" w:space="0" w:color="auto"/>
            </w:tcBorders>
            <w:shd w:val="clear" w:color="000000" w:fill="FFFFFF"/>
            <w:vAlign w:val="center"/>
            <w:hideMark/>
          </w:tcPr>
          <w:p w:rsidR="003B049D" w:rsidRPr="003B049D" w:rsidRDefault="003B049D" w:rsidP="003B049D">
            <w:pPr>
              <w:spacing w:after="0" w:line="240" w:lineRule="auto"/>
              <w:jc w:val="center"/>
              <w:rPr>
                <w:rFonts w:ascii="Times New Roman" w:eastAsia="Times New Roman" w:hAnsi="Times New Roman" w:cs="Times New Roman"/>
                <w:color w:val="000000"/>
                <w:sz w:val="24"/>
                <w:szCs w:val="24"/>
                <w:lang w:eastAsia="ru-RU"/>
              </w:rPr>
            </w:pPr>
            <w:r w:rsidRPr="003B049D">
              <w:rPr>
                <w:rFonts w:ascii="Times New Roman" w:eastAsia="Times New Roman" w:hAnsi="Times New Roman" w:cs="Times New Roman"/>
                <w:color w:val="000000"/>
                <w:sz w:val="24"/>
                <w:szCs w:val="24"/>
                <w:lang w:eastAsia="ru-RU"/>
              </w:rPr>
              <w:t>-</w:t>
            </w:r>
          </w:p>
        </w:tc>
        <w:tc>
          <w:tcPr>
            <w:tcW w:w="553" w:type="pct"/>
            <w:tcBorders>
              <w:top w:val="nil"/>
              <w:left w:val="nil"/>
              <w:bottom w:val="single" w:sz="4" w:space="0" w:color="auto"/>
              <w:right w:val="single" w:sz="4" w:space="0" w:color="auto"/>
            </w:tcBorders>
            <w:shd w:val="clear" w:color="000000" w:fill="FFFFFF"/>
            <w:vAlign w:val="center"/>
            <w:hideMark/>
          </w:tcPr>
          <w:p w:rsidR="003B049D" w:rsidRPr="003B049D" w:rsidRDefault="003B049D" w:rsidP="003B049D">
            <w:pPr>
              <w:spacing w:after="0" w:line="240" w:lineRule="auto"/>
              <w:ind w:firstLineChars="200" w:firstLine="480"/>
              <w:rPr>
                <w:rFonts w:ascii="Times New Roman" w:eastAsia="Times New Roman" w:hAnsi="Times New Roman" w:cs="Times New Roman"/>
                <w:color w:val="000000"/>
                <w:sz w:val="24"/>
                <w:szCs w:val="24"/>
                <w:lang w:eastAsia="ru-RU"/>
              </w:rPr>
            </w:pPr>
            <w:r w:rsidRPr="003B049D">
              <w:rPr>
                <w:rFonts w:ascii="Times New Roman" w:eastAsia="Times New Roman" w:hAnsi="Times New Roman" w:cs="Times New Roman"/>
                <w:color w:val="000000"/>
                <w:sz w:val="24"/>
                <w:szCs w:val="24"/>
                <w:lang w:eastAsia="ru-RU"/>
              </w:rPr>
              <w:t>81</w:t>
            </w:r>
          </w:p>
        </w:tc>
        <w:tc>
          <w:tcPr>
            <w:tcW w:w="474" w:type="pct"/>
            <w:tcBorders>
              <w:top w:val="nil"/>
              <w:left w:val="nil"/>
              <w:bottom w:val="single" w:sz="4" w:space="0" w:color="auto"/>
              <w:right w:val="single" w:sz="4" w:space="0" w:color="auto"/>
            </w:tcBorders>
            <w:shd w:val="clear" w:color="000000" w:fill="FFFFFF"/>
            <w:vAlign w:val="center"/>
            <w:hideMark/>
          </w:tcPr>
          <w:p w:rsidR="003B049D" w:rsidRPr="003B049D" w:rsidRDefault="003B049D" w:rsidP="003B049D">
            <w:pPr>
              <w:spacing w:after="0" w:line="240" w:lineRule="auto"/>
              <w:rPr>
                <w:rFonts w:ascii="Times New Roman" w:eastAsia="Times New Roman" w:hAnsi="Times New Roman" w:cs="Times New Roman"/>
                <w:color w:val="000000"/>
                <w:sz w:val="24"/>
                <w:szCs w:val="24"/>
                <w:lang w:eastAsia="ru-RU"/>
              </w:rPr>
            </w:pPr>
            <w:r w:rsidRPr="003B049D">
              <w:rPr>
                <w:rFonts w:ascii="Times New Roman" w:eastAsia="Times New Roman" w:hAnsi="Times New Roman" w:cs="Times New Roman"/>
                <w:color w:val="000000"/>
                <w:sz w:val="24"/>
                <w:szCs w:val="24"/>
                <w:lang w:eastAsia="ru-RU"/>
              </w:rPr>
              <w:t>60</w:t>
            </w:r>
          </w:p>
        </w:tc>
        <w:tc>
          <w:tcPr>
            <w:tcW w:w="474" w:type="pct"/>
            <w:tcBorders>
              <w:top w:val="nil"/>
              <w:left w:val="nil"/>
              <w:bottom w:val="single" w:sz="4" w:space="0" w:color="auto"/>
              <w:right w:val="single" w:sz="4" w:space="0" w:color="auto"/>
            </w:tcBorders>
            <w:shd w:val="clear" w:color="000000" w:fill="FFFFFF"/>
            <w:vAlign w:val="center"/>
            <w:hideMark/>
          </w:tcPr>
          <w:p w:rsidR="003B049D" w:rsidRPr="003B049D" w:rsidRDefault="003B049D" w:rsidP="003B049D">
            <w:pPr>
              <w:spacing w:after="0" w:line="240" w:lineRule="auto"/>
              <w:rPr>
                <w:rFonts w:ascii="Times New Roman" w:eastAsia="Times New Roman" w:hAnsi="Times New Roman" w:cs="Times New Roman"/>
                <w:color w:val="000000"/>
                <w:sz w:val="24"/>
                <w:szCs w:val="24"/>
                <w:lang w:eastAsia="ru-RU"/>
              </w:rPr>
            </w:pPr>
            <w:r w:rsidRPr="003B049D">
              <w:rPr>
                <w:rFonts w:ascii="Times New Roman" w:eastAsia="Times New Roman" w:hAnsi="Times New Roman" w:cs="Times New Roman"/>
                <w:color w:val="000000"/>
                <w:sz w:val="24"/>
                <w:szCs w:val="24"/>
                <w:lang w:eastAsia="ru-RU"/>
              </w:rPr>
              <w:t>2017</w:t>
            </w:r>
          </w:p>
        </w:tc>
        <w:tc>
          <w:tcPr>
            <w:tcW w:w="693" w:type="pct"/>
            <w:vMerge w:val="restart"/>
            <w:tcBorders>
              <w:top w:val="nil"/>
              <w:left w:val="single" w:sz="4" w:space="0" w:color="auto"/>
              <w:bottom w:val="single" w:sz="4" w:space="0" w:color="auto"/>
              <w:right w:val="single" w:sz="4" w:space="0" w:color="auto"/>
            </w:tcBorders>
            <w:shd w:val="clear" w:color="000000" w:fill="FFFFFF"/>
            <w:vAlign w:val="center"/>
            <w:hideMark/>
          </w:tcPr>
          <w:p w:rsidR="003B049D" w:rsidRPr="003B049D" w:rsidRDefault="003B049D" w:rsidP="003B049D">
            <w:pPr>
              <w:spacing w:after="0" w:line="240" w:lineRule="auto"/>
              <w:jc w:val="center"/>
              <w:rPr>
                <w:rFonts w:ascii="Times New Roman" w:eastAsia="Times New Roman" w:hAnsi="Times New Roman" w:cs="Times New Roman"/>
                <w:color w:val="000000"/>
                <w:sz w:val="24"/>
                <w:szCs w:val="24"/>
                <w:lang w:eastAsia="ru-RU"/>
              </w:rPr>
            </w:pPr>
            <w:r w:rsidRPr="003B049D">
              <w:rPr>
                <w:rFonts w:ascii="Times New Roman" w:eastAsia="Times New Roman" w:hAnsi="Times New Roman" w:cs="Times New Roman"/>
                <w:color w:val="000000"/>
                <w:sz w:val="24"/>
                <w:szCs w:val="24"/>
                <w:lang w:eastAsia="ru-RU"/>
              </w:rPr>
              <w:t>Уголь каменный</w:t>
            </w:r>
          </w:p>
        </w:tc>
      </w:tr>
      <w:tr w:rsidR="003B049D" w:rsidRPr="003B049D" w:rsidTr="00BA4D8D">
        <w:trPr>
          <w:trHeight w:val="315"/>
        </w:trPr>
        <w:tc>
          <w:tcPr>
            <w:tcW w:w="968" w:type="pct"/>
            <w:tcBorders>
              <w:top w:val="nil"/>
              <w:left w:val="single" w:sz="4" w:space="0" w:color="auto"/>
              <w:bottom w:val="single" w:sz="4" w:space="0" w:color="auto"/>
              <w:right w:val="single" w:sz="4" w:space="0" w:color="auto"/>
            </w:tcBorders>
            <w:shd w:val="clear" w:color="000000" w:fill="FFFFFF"/>
            <w:vAlign w:val="center"/>
            <w:hideMark/>
          </w:tcPr>
          <w:p w:rsidR="003B049D" w:rsidRPr="003B049D" w:rsidRDefault="003B049D" w:rsidP="003B049D">
            <w:pPr>
              <w:spacing w:after="0" w:line="240" w:lineRule="auto"/>
              <w:jc w:val="center"/>
              <w:rPr>
                <w:rFonts w:ascii="Times New Roman" w:eastAsia="Times New Roman" w:hAnsi="Times New Roman" w:cs="Times New Roman"/>
                <w:color w:val="000000"/>
                <w:sz w:val="24"/>
                <w:szCs w:val="24"/>
                <w:lang w:eastAsia="ru-RU"/>
              </w:rPr>
            </w:pPr>
            <w:r w:rsidRPr="003B049D">
              <w:rPr>
                <w:rFonts w:ascii="Times New Roman" w:eastAsia="Times New Roman" w:hAnsi="Times New Roman" w:cs="Times New Roman"/>
                <w:color w:val="000000"/>
                <w:sz w:val="24"/>
                <w:szCs w:val="24"/>
                <w:lang w:eastAsia="ru-RU"/>
              </w:rPr>
              <w:t>Котел Алтай-7</w:t>
            </w:r>
          </w:p>
        </w:tc>
        <w:tc>
          <w:tcPr>
            <w:tcW w:w="613" w:type="pct"/>
            <w:tcBorders>
              <w:top w:val="nil"/>
              <w:left w:val="nil"/>
              <w:bottom w:val="single" w:sz="4" w:space="0" w:color="auto"/>
              <w:right w:val="single" w:sz="4" w:space="0" w:color="auto"/>
            </w:tcBorders>
            <w:shd w:val="clear" w:color="000000" w:fill="FFFFFF"/>
            <w:vAlign w:val="center"/>
            <w:hideMark/>
          </w:tcPr>
          <w:p w:rsidR="003B049D" w:rsidRPr="003B049D" w:rsidRDefault="003B049D" w:rsidP="003B049D">
            <w:pPr>
              <w:spacing w:after="0" w:line="240" w:lineRule="auto"/>
              <w:jc w:val="center"/>
              <w:rPr>
                <w:rFonts w:ascii="Times New Roman" w:eastAsia="Times New Roman" w:hAnsi="Times New Roman" w:cs="Times New Roman"/>
                <w:color w:val="000000"/>
                <w:sz w:val="24"/>
                <w:szCs w:val="24"/>
                <w:lang w:eastAsia="ru-RU"/>
              </w:rPr>
            </w:pPr>
            <w:r w:rsidRPr="003B049D">
              <w:rPr>
                <w:rFonts w:ascii="Times New Roman" w:eastAsia="Times New Roman" w:hAnsi="Times New Roman" w:cs="Times New Roman"/>
                <w:color w:val="000000"/>
                <w:sz w:val="24"/>
                <w:szCs w:val="24"/>
                <w:lang w:eastAsia="ru-RU"/>
              </w:rPr>
              <w:t>0,6</w:t>
            </w:r>
          </w:p>
        </w:tc>
        <w:tc>
          <w:tcPr>
            <w:tcW w:w="632" w:type="pct"/>
            <w:tcBorders>
              <w:top w:val="nil"/>
              <w:left w:val="nil"/>
              <w:bottom w:val="single" w:sz="4" w:space="0" w:color="auto"/>
              <w:right w:val="single" w:sz="4" w:space="0" w:color="auto"/>
            </w:tcBorders>
            <w:shd w:val="clear" w:color="000000" w:fill="FFFFFF"/>
            <w:vAlign w:val="center"/>
            <w:hideMark/>
          </w:tcPr>
          <w:p w:rsidR="003B049D" w:rsidRPr="003B049D" w:rsidRDefault="003B049D" w:rsidP="003B049D">
            <w:pPr>
              <w:spacing w:after="0" w:line="240" w:lineRule="auto"/>
              <w:jc w:val="center"/>
              <w:rPr>
                <w:rFonts w:ascii="Times New Roman" w:eastAsia="Times New Roman" w:hAnsi="Times New Roman" w:cs="Times New Roman"/>
                <w:color w:val="000000"/>
                <w:sz w:val="24"/>
                <w:szCs w:val="24"/>
                <w:lang w:eastAsia="ru-RU"/>
              </w:rPr>
            </w:pPr>
            <w:r w:rsidRPr="003B049D">
              <w:rPr>
                <w:rFonts w:ascii="Times New Roman" w:eastAsia="Times New Roman" w:hAnsi="Times New Roman" w:cs="Times New Roman"/>
                <w:color w:val="000000"/>
                <w:sz w:val="24"/>
                <w:szCs w:val="24"/>
                <w:lang w:eastAsia="ru-RU"/>
              </w:rPr>
              <w:t>2004</w:t>
            </w:r>
          </w:p>
        </w:tc>
        <w:tc>
          <w:tcPr>
            <w:tcW w:w="593" w:type="pct"/>
            <w:tcBorders>
              <w:top w:val="nil"/>
              <w:left w:val="nil"/>
              <w:bottom w:val="single" w:sz="4" w:space="0" w:color="auto"/>
              <w:right w:val="single" w:sz="4" w:space="0" w:color="auto"/>
            </w:tcBorders>
            <w:shd w:val="clear" w:color="000000" w:fill="FFFFFF"/>
            <w:vAlign w:val="center"/>
            <w:hideMark/>
          </w:tcPr>
          <w:p w:rsidR="003B049D" w:rsidRPr="003B049D" w:rsidRDefault="003B049D" w:rsidP="003B049D">
            <w:pPr>
              <w:spacing w:after="0" w:line="240" w:lineRule="auto"/>
              <w:jc w:val="center"/>
              <w:rPr>
                <w:rFonts w:ascii="Times New Roman" w:eastAsia="Times New Roman" w:hAnsi="Times New Roman" w:cs="Times New Roman"/>
                <w:color w:val="000000"/>
                <w:sz w:val="24"/>
                <w:szCs w:val="24"/>
                <w:lang w:eastAsia="ru-RU"/>
              </w:rPr>
            </w:pPr>
            <w:r w:rsidRPr="003B049D">
              <w:rPr>
                <w:rFonts w:ascii="Times New Roman" w:eastAsia="Times New Roman" w:hAnsi="Times New Roman" w:cs="Times New Roman"/>
                <w:color w:val="000000"/>
                <w:sz w:val="24"/>
                <w:szCs w:val="24"/>
                <w:lang w:eastAsia="ru-RU"/>
              </w:rPr>
              <w:t>-</w:t>
            </w:r>
          </w:p>
        </w:tc>
        <w:tc>
          <w:tcPr>
            <w:tcW w:w="553" w:type="pct"/>
            <w:tcBorders>
              <w:top w:val="nil"/>
              <w:left w:val="nil"/>
              <w:bottom w:val="single" w:sz="4" w:space="0" w:color="auto"/>
              <w:right w:val="single" w:sz="4" w:space="0" w:color="auto"/>
            </w:tcBorders>
            <w:shd w:val="clear" w:color="000000" w:fill="FFFFFF"/>
            <w:vAlign w:val="center"/>
            <w:hideMark/>
          </w:tcPr>
          <w:p w:rsidR="003B049D" w:rsidRPr="003B049D" w:rsidRDefault="003B049D" w:rsidP="003B049D">
            <w:pPr>
              <w:spacing w:after="0" w:line="240" w:lineRule="auto"/>
              <w:ind w:firstLineChars="200" w:firstLine="480"/>
              <w:rPr>
                <w:rFonts w:ascii="Times New Roman" w:eastAsia="Times New Roman" w:hAnsi="Times New Roman" w:cs="Times New Roman"/>
                <w:color w:val="000000"/>
                <w:sz w:val="24"/>
                <w:szCs w:val="24"/>
                <w:lang w:eastAsia="ru-RU"/>
              </w:rPr>
            </w:pPr>
            <w:r w:rsidRPr="003B049D">
              <w:rPr>
                <w:rFonts w:ascii="Times New Roman" w:eastAsia="Times New Roman" w:hAnsi="Times New Roman" w:cs="Times New Roman"/>
                <w:color w:val="000000"/>
                <w:sz w:val="24"/>
                <w:szCs w:val="24"/>
                <w:lang w:eastAsia="ru-RU"/>
              </w:rPr>
              <w:t>67</w:t>
            </w:r>
          </w:p>
        </w:tc>
        <w:tc>
          <w:tcPr>
            <w:tcW w:w="474" w:type="pct"/>
            <w:tcBorders>
              <w:top w:val="nil"/>
              <w:left w:val="nil"/>
              <w:bottom w:val="single" w:sz="4" w:space="0" w:color="auto"/>
              <w:right w:val="single" w:sz="4" w:space="0" w:color="auto"/>
            </w:tcBorders>
            <w:shd w:val="clear" w:color="000000" w:fill="FFFFFF"/>
            <w:vAlign w:val="center"/>
            <w:hideMark/>
          </w:tcPr>
          <w:p w:rsidR="003B049D" w:rsidRPr="003B049D" w:rsidRDefault="003B049D" w:rsidP="003B049D">
            <w:pPr>
              <w:spacing w:after="0" w:line="240" w:lineRule="auto"/>
              <w:ind w:firstLineChars="200" w:firstLine="480"/>
              <w:rPr>
                <w:rFonts w:ascii="Times New Roman" w:eastAsia="Times New Roman" w:hAnsi="Times New Roman" w:cs="Times New Roman"/>
                <w:color w:val="000000"/>
                <w:sz w:val="24"/>
                <w:szCs w:val="24"/>
                <w:lang w:eastAsia="ru-RU"/>
              </w:rPr>
            </w:pPr>
            <w:r w:rsidRPr="003B049D">
              <w:rPr>
                <w:rFonts w:ascii="Times New Roman" w:eastAsia="Times New Roman" w:hAnsi="Times New Roman" w:cs="Times New Roman"/>
                <w:color w:val="000000"/>
                <w:sz w:val="24"/>
                <w:szCs w:val="24"/>
                <w:lang w:eastAsia="ru-RU"/>
              </w:rPr>
              <w:t>-</w:t>
            </w:r>
          </w:p>
        </w:tc>
        <w:tc>
          <w:tcPr>
            <w:tcW w:w="474" w:type="pct"/>
            <w:tcBorders>
              <w:top w:val="nil"/>
              <w:left w:val="nil"/>
              <w:bottom w:val="single" w:sz="4" w:space="0" w:color="auto"/>
              <w:right w:val="single" w:sz="4" w:space="0" w:color="auto"/>
            </w:tcBorders>
            <w:shd w:val="clear" w:color="000000" w:fill="FFFFFF"/>
            <w:vAlign w:val="center"/>
            <w:hideMark/>
          </w:tcPr>
          <w:p w:rsidR="003B049D" w:rsidRPr="003B049D" w:rsidRDefault="003B049D" w:rsidP="003B049D">
            <w:pPr>
              <w:spacing w:after="0" w:line="240" w:lineRule="auto"/>
              <w:ind w:firstLineChars="100" w:firstLine="240"/>
              <w:rPr>
                <w:rFonts w:ascii="Times New Roman" w:eastAsia="Times New Roman" w:hAnsi="Times New Roman" w:cs="Times New Roman"/>
                <w:color w:val="000000"/>
                <w:sz w:val="24"/>
                <w:szCs w:val="24"/>
                <w:lang w:eastAsia="ru-RU"/>
              </w:rPr>
            </w:pPr>
            <w:r w:rsidRPr="003B049D">
              <w:rPr>
                <w:rFonts w:ascii="Times New Roman" w:eastAsia="Times New Roman" w:hAnsi="Times New Roman" w:cs="Times New Roman"/>
                <w:color w:val="000000"/>
                <w:sz w:val="24"/>
                <w:szCs w:val="24"/>
                <w:lang w:eastAsia="ru-RU"/>
              </w:rPr>
              <w:t>-</w:t>
            </w:r>
          </w:p>
        </w:tc>
        <w:tc>
          <w:tcPr>
            <w:tcW w:w="693" w:type="pct"/>
            <w:vMerge/>
            <w:tcBorders>
              <w:top w:val="nil"/>
              <w:left w:val="single" w:sz="4" w:space="0" w:color="auto"/>
              <w:bottom w:val="single" w:sz="4" w:space="0" w:color="auto"/>
              <w:right w:val="single" w:sz="4" w:space="0" w:color="auto"/>
            </w:tcBorders>
            <w:vAlign w:val="center"/>
            <w:hideMark/>
          </w:tcPr>
          <w:p w:rsidR="003B049D" w:rsidRPr="003B049D" w:rsidRDefault="003B049D" w:rsidP="003B049D">
            <w:pPr>
              <w:spacing w:after="0" w:line="240" w:lineRule="auto"/>
              <w:rPr>
                <w:rFonts w:ascii="Times New Roman" w:eastAsia="Times New Roman" w:hAnsi="Times New Roman" w:cs="Times New Roman"/>
                <w:color w:val="000000"/>
                <w:sz w:val="24"/>
                <w:szCs w:val="24"/>
                <w:lang w:eastAsia="ru-RU"/>
              </w:rPr>
            </w:pPr>
          </w:p>
        </w:tc>
      </w:tr>
      <w:tr w:rsidR="003B049D" w:rsidRPr="003B049D" w:rsidTr="00BA4D8D">
        <w:trPr>
          <w:trHeight w:hRule="exact" w:val="315"/>
        </w:trPr>
        <w:tc>
          <w:tcPr>
            <w:tcW w:w="968" w:type="pct"/>
            <w:tcBorders>
              <w:top w:val="nil"/>
              <w:left w:val="single" w:sz="4" w:space="0" w:color="auto"/>
              <w:bottom w:val="single" w:sz="4" w:space="0" w:color="auto"/>
              <w:right w:val="single" w:sz="4" w:space="0" w:color="auto"/>
            </w:tcBorders>
            <w:shd w:val="clear" w:color="000000" w:fill="FFFFFF"/>
            <w:vAlign w:val="center"/>
            <w:hideMark/>
          </w:tcPr>
          <w:p w:rsidR="003B049D" w:rsidRPr="003B049D" w:rsidRDefault="003B049D" w:rsidP="003B049D">
            <w:pPr>
              <w:spacing w:after="0" w:line="240" w:lineRule="auto"/>
              <w:jc w:val="center"/>
              <w:rPr>
                <w:rFonts w:ascii="Times New Roman" w:eastAsia="Times New Roman" w:hAnsi="Times New Roman" w:cs="Times New Roman"/>
                <w:color w:val="000000"/>
                <w:sz w:val="24"/>
                <w:szCs w:val="24"/>
                <w:lang w:eastAsia="ru-RU"/>
              </w:rPr>
            </w:pPr>
            <w:r w:rsidRPr="003B049D">
              <w:rPr>
                <w:rFonts w:ascii="Times New Roman" w:eastAsia="Times New Roman" w:hAnsi="Times New Roman" w:cs="Times New Roman"/>
                <w:color w:val="000000"/>
                <w:sz w:val="24"/>
                <w:szCs w:val="24"/>
                <w:lang w:eastAsia="ru-RU"/>
              </w:rPr>
              <w:t>Котел Алтай-7</w:t>
            </w:r>
          </w:p>
        </w:tc>
        <w:tc>
          <w:tcPr>
            <w:tcW w:w="613" w:type="pct"/>
            <w:tcBorders>
              <w:top w:val="nil"/>
              <w:left w:val="nil"/>
              <w:bottom w:val="single" w:sz="4" w:space="0" w:color="auto"/>
              <w:right w:val="single" w:sz="4" w:space="0" w:color="auto"/>
            </w:tcBorders>
            <w:shd w:val="clear" w:color="000000" w:fill="FFFFFF"/>
            <w:vAlign w:val="center"/>
            <w:hideMark/>
          </w:tcPr>
          <w:p w:rsidR="003B049D" w:rsidRPr="003B049D" w:rsidRDefault="003B049D" w:rsidP="003B049D">
            <w:pPr>
              <w:spacing w:after="0" w:line="240" w:lineRule="auto"/>
              <w:jc w:val="center"/>
              <w:rPr>
                <w:rFonts w:ascii="Times New Roman" w:eastAsia="Times New Roman" w:hAnsi="Times New Roman" w:cs="Times New Roman"/>
                <w:color w:val="000000"/>
                <w:sz w:val="24"/>
                <w:szCs w:val="24"/>
                <w:lang w:eastAsia="ru-RU"/>
              </w:rPr>
            </w:pPr>
            <w:r w:rsidRPr="003B049D">
              <w:rPr>
                <w:rFonts w:ascii="Times New Roman" w:eastAsia="Times New Roman" w:hAnsi="Times New Roman" w:cs="Times New Roman"/>
                <w:color w:val="000000"/>
                <w:sz w:val="24"/>
                <w:szCs w:val="24"/>
                <w:lang w:eastAsia="ru-RU"/>
              </w:rPr>
              <w:t>0,6</w:t>
            </w:r>
          </w:p>
        </w:tc>
        <w:tc>
          <w:tcPr>
            <w:tcW w:w="632" w:type="pct"/>
            <w:tcBorders>
              <w:top w:val="nil"/>
              <w:left w:val="nil"/>
              <w:bottom w:val="single" w:sz="4" w:space="0" w:color="auto"/>
              <w:right w:val="single" w:sz="4" w:space="0" w:color="auto"/>
            </w:tcBorders>
            <w:shd w:val="clear" w:color="000000" w:fill="FFFFFF"/>
            <w:vAlign w:val="center"/>
            <w:hideMark/>
          </w:tcPr>
          <w:p w:rsidR="003B049D" w:rsidRPr="003B049D" w:rsidRDefault="003B049D" w:rsidP="003B049D">
            <w:pPr>
              <w:spacing w:after="0" w:line="240" w:lineRule="auto"/>
              <w:jc w:val="center"/>
              <w:rPr>
                <w:rFonts w:ascii="Times New Roman" w:eastAsia="Times New Roman" w:hAnsi="Times New Roman" w:cs="Times New Roman"/>
                <w:color w:val="000000"/>
                <w:sz w:val="24"/>
                <w:szCs w:val="24"/>
                <w:lang w:eastAsia="ru-RU"/>
              </w:rPr>
            </w:pPr>
            <w:r w:rsidRPr="003B049D">
              <w:rPr>
                <w:rFonts w:ascii="Times New Roman" w:eastAsia="Times New Roman" w:hAnsi="Times New Roman" w:cs="Times New Roman"/>
                <w:color w:val="000000"/>
                <w:sz w:val="24"/>
                <w:szCs w:val="24"/>
                <w:lang w:eastAsia="ru-RU"/>
              </w:rPr>
              <w:t>2004</w:t>
            </w:r>
          </w:p>
        </w:tc>
        <w:tc>
          <w:tcPr>
            <w:tcW w:w="593" w:type="pct"/>
            <w:tcBorders>
              <w:top w:val="nil"/>
              <w:left w:val="nil"/>
              <w:bottom w:val="single" w:sz="4" w:space="0" w:color="auto"/>
              <w:right w:val="single" w:sz="4" w:space="0" w:color="auto"/>
            </w:tcBorders>
            <w:shd w:val="clear" w:color="000000" w:fill="FFFFFF"/>
            <w:vAlign w:val="center"/>
            <w:hideMark/>
          </w:tcPr>
          <w:p w:rsidR="003B049D" w:rsidRPr="003B049D" w:rsidRDefault="003B049D" w:rsidP="003B049D">
            <w:pPr>
              <w:spacing w:after="0" w:line="240" w:lineRule="auto"/>
              <w:jc w:val="center"/>
              <w:rPr>
                <w:rFonts w:ascii="Times New Roman" w:eastAsia="Times New Roman" w:hAnsi="Times New Roman" w:cs="Times New Roman"/>
                <w:color w:val="000000"/>
                <w:sz w:val="24"/>
                <w:szCs w:val="24"/>
                <w:lang w:eastAsia="ru-RU"/>
              </w:rPr>
            </w:pPr>
            <w:r w:rsidRPr="003B049D">
              <w:rPr>
                <w:rFonts w:ascii="Times New Roman" w:eastAsia="Times New Roman" w:hAnsi="Times New Roman" w:cs="Times New Roman"/>
                <w:color w:val="000000"/>
                <w:sz w:val="24"/>
                <w:szCs w:val="24"/>
                <w:lang w:eastAsia="ru-RU"/>
              </w:rPr>
              <w:t>-</w:t>
            </w:r>
          </w:p>
        </w:tc>
        <w:tc>
          <w:tcPr>
            <w:tcW w:w="553" w:type="pct"/>
            <w:tcBorders>
              <w:top w:val="nil"/>
              <w:left w:val="nil"/>
              <w:bottom w:val="single" w:sz="4" w:space="0" w:color="auto"/>
              <w:right w:val="single" w:sz="4" w:space="0" w:color="auto"/>
            </w:tcBorders>
            <w:shd w:val="clear" w:color="000000" w:fill="FFFFFF"/>
            <w:vAlign w:val="center"/>
            <w:hideMark/>
          </w:tcPr>
          <w:p w:rsidR="003B049D" w:rsidRPr="003B049D" w:rsidRDefault="003B049D" w:rsidP="003B049D">
            <w:pPr>
              <w:spacing w:after="0" w:line="240" w:lineRule="auto"/>
              <w:ind w:firstLineChars="200" w:firstLine="480"/>
              <w:rPr>
                <w:rFonts w:ascii="Times New Roman" w:eastAsia="Times New Roman" w:hAnsi="Times New Roman" w:cs="Times New Roman"/>
                <w:color w:val="000000"/>
                <w:sz w:val="24"/>
                <w:szCs w:val="24"/>
                <w:lang w:eastAsia="ru-RU"/>
              </w:rPr>
            </w:pPr>
            <w:r w:rsidRPr="003B049D">
              <w:rPr>
                <w:rFonts w:ascii="Times New Roman" w:eastAsia="Times New Roman" w:hAnsi="Times New Roman" w:cs="Times New Roman"/>
                <w:color w:val="000000"/>
                <w:sz w:val="24"/>
                <w:szCs w:val="24"/>
                <w:lang w:eastAsia="ru-RU"/>
              </w:rPr>
              <w:t>67</w:t>
            </w:r>
          </w:p>
        </w:tc>
        <w:tc>
          <w:tcPr>
            <w:tcW w:w="474" w:type="pct"/>
            <w:tcBorders>
              <w:top w:val="nil"/>
              <w:left w:val="nil"/>
              <w:bottom w:val="single" w:sz="4" w:space="0" w:color="auto"/>
              <w:right w:val="single" w:sz="4" w:space="0" w:color="auto"/>
            </w:tcBorders>
            <w:shd w:val="clear" w:color="000000" w:fill="FFFFFF"/>
            <w:vAlign w:val="center"/>
            <w:hideMark/>
          </w:tcPr>
          <w:p w:rsidR="003B049D" w:rsidRPr="003B049D" w:rsidRDefault="003B049D" w:rsidP="003B049D">
            <w:pPr>
              <w:spacing w:after="0" w:line="240" w:lineRule="auto"/>
              <w:ind w:firstLineChars="200" w:firstLine="480"/>
              <w:rPr>
                <w:rFonts w:ascii="Times New Roman" w:eastAsia="Times New Roman" w:hAnsi="Times New Roman" w:cs="Times New Roman"/>
                <w:color w:val="000000"/>
                <w:sz w:val="24"/>
                <w:szCs w:val="24"/>
                <w:lang w:eastAsia="ru-RU"/>
              </w:rPr>
            </w:pPr>
            <w:r w:rsidRPr="003B049D">
              <w:rPr>
                <w:rFonts w:ascii="Times New Roman" w:eastAsia="Times New Roman" w:hAnsi="Times New Roman" w:cs="Times New Roman"/>
                <w:color w:val="000000"/>
                <w:sz w:val="24"/>
                <w:szCs w:val="24"/>
                <w:lang w:eastAsia="ru-RU"/>
              </w:rPr>
              <w:t>-</w:t>
            </w:r>
          </w:p>
        </w:tc>
        <w:tc>
          <w:tcPr>
            <w:tcW w:w="474" w:type="pct"/>
            <w:tcBorders>
              <w:top w:val="nil"/>
              <w:left w:val="nil"/>
              <w:bottom w:val="single" w:sz="4" w:space="0" w:color="auto"/>
              <w:right w:val="single" w:sz="4" w:space="0" w:color="auto"/>
            </w:tcBorders>
            <w:shd w:val="clear" w:color="000000" w:fill="FFFFFF"/>
            <w:vAlign w:val="center"/>
            <w:hideMark/>
          </w:tcPr>
          <w:p w:rsidR="003B049D" w:rsidRPr="003B049D" w:rsidRDefault="003B049D" w:rsidP="003B049D">
            <w:pPr>
              <w:spacing w:after="0" w:line="240" w:lineRule="auto"/>
              <w:ind w:firstLineChars="100" w:firstLine="240"/>
              <w:rPr>
                <w:rFonts w:ascii="Times New Roman" w:eastAsia="Times New Roman" w:hAnsi="Times New Roman" w:cs="Times New Roman"/>
                <w:color w:val="000000"/>
                <w:sz w:val="24"/>
                <w:szCs w:val="24"/>
                <w:lang w:eastAsia="ru-RU"/>
              </w:rPr>
            </w:pPr>
            <w:r w:rsidRPr="003B049D">
              <w:rPr>
                <w:rFonts w:ascii="Times New Roman" w:eastAsia="Times New Roman" w:hAnsi="Times New Roman" w:cs="Times New Roman"/>
                <w:color w:val="000000"/>
                <w:sz w:val="24"/>
                <w:szCs w:val="24"/>
                <w:lang w:eastAsia="ru-RU"/>
              </w:rPr>
              <w:t>-</w:t>
            </w:r>
          </w:p>
        </w:tc>
        <w:tc>
          <w:tcPr>
            <w:tcW w:w="693" w:type="pct"/>
            <w:vMerge/>
            <w:tcBorders>
              <w:top w:val="nil"/>
              <w:left w:val="single" w:sz="4" w:space="0" w:color="auto"/>
              <w:bottom w:val="single" w:sz="4" w:space="0" w:color="auto"/>
              <w:right w:val="single" w:sz="4" w:space="0" w:color="auto"/>
            </w:tcBorders>
            <w:vAlign w:val="center"/>
            <w:hideMark/>
          </w:tcPr>
          <w:p w:rsidR="003B049D" w:rsidRPr="003B049D" w:rsidRDefault="003B049D" w:rsidP="003B049D">
            <w:pPr>
              <w:spacing w:after="0" w:line="240" w:lineRule="auto"/>
              <w:rPr>
                <w:rFonts w:ascii="Times New Roman" w:eastAsia="Times New Roman" w:hAnsi="Times New Roman" w:cs="Times New Roman"/>
                <w:color w:val="000000"/>
                <w:sz w:val="24"/>
                <w:szCs w:val="24"/>
                <w:lang w:eastAsia="ru-RU"/>
              </w:rPr>
            </w:pPr>
          </w:p>
        </w:tc>
      </w:tr>
      <w:tr w:rsidR="003B049D" w:rsidRPr="003B049D" w:rsidTr="00BA4D8D">
        <w:trPr>
          <w:trHeight w:val="315"/>
        </w:trPr>
        <w:tc>
          <w:tcPr>
            <w:tcW w:w="5000" w:type="pct"/>
            <w:gridSpan w:val="8"/>
            <w:tcBorders>
              <w:top w:val="single" w:sz="4" w:space="0" w:color="auto"/>
              <w:left w:val="single" w:sz="4" w:space="0" w:color="auto"/>
              <w:bottom w:val="single" w:sz="4" w:space="0" w:color="auto"/>
              <w:right w:val="single" w:sz="4" w:space="0" w:color="auto"/>
            </w:tcBorders>
            <w:shd w:val="clear" w:color="000000" w:fill="FFFFFF"/>
            <w:vAlign w:val="center"/>
            <w:hideMark/>
          </w:tcPr>
          <w:p w:rsidR="003B049D" w:rsidRPr="003B049D" w:rsidRDefault="003B049D" w:rsidP="003B049D">
            <w:pPr>
              <w:spacing w:after="0" w:line="240" w:lineRule="auto"/>
              <w:jc w:val="center"/>
              <w:rPr>
                <w:rFonts w:ascii="Times New Roman" w:eastAsia="Times New Roman" w:hAnsi="Times New Roman" w:cs="Times New Roman"/>
                <w:color w:val="000000"/>
                <w:sz w:val="24"/>
                <w:szCs w:val="24"/>
                <w:lang w:eastAsia="ru-RU"/>
              </w:rPr>
            </w:pPr>
            <w:r w:rsidRPr="003B049D">
              <w:rPr>
                <w:rFonts w:ascii="Times New Roman" w:eastAsia="Times New Roman" w:hAnsi="Times New Roman" w:cs="Times New Roman"/>
                <w:color w:val="000000"/>
                <w:sz w:val="24"/>
                <w:szCs w:val="24"/>
                <w:lang w:eastAsia="ru-RU"/>
              </w:rPr>
              <w:t>Котельная  школы</w:t>
            </w:r>
          </w:p>
        </w:tc>
      </w:tr>
      <w:tr w:rsidR="003B049D" w:rsidRPr="003B049D" w:rsidTr="00BA4D8D">
        <w:trPr>
          <w:trHeight w:hRule="exact" w:val="315"/>
        </w:trPr>
        <w:tc>
          <w:tcPr>
            <w:tcW w:w="968" w:type="pct"/>
            <w:tcBorders>
              <w:top w:val="nil"/>
              <w:left w:val="single" w:sz="4" w:space="0" w:color="auto"/>
              <w:bottom w:val="single" w:sz="4" w:space="0" w:color="auto"/>
              <w:right w:val="single" w:sz="4" w:space="0" w:color="auto"/>
            </w:tcBorders>
            <w:shd w:val="clear" w:color="000000" w:fill="FFFFFF"/>
            <w:vAlign w:val="center"/>
            <w:hideMark/>
          </w:tcPr>
          <w:p w:rsidR="003B049D" w:rsidRPr="003B049D" w:rsidRDefault="003B049D" w:rsidP="003B049D">
            <w:pPr>
              <w:spacing w:after="0" w:line="240" w:lineRule="auto"/>
              <w:jc w:val="center"/>
              <w:rPr>
                <w:rFonts w:ascii="Times New Roman" w:eastAsia="Times New Roman" w:hAnsi="Times New Roman" w:cs="Times New Roman"/>
                <w:color w:val="000000"/>
                <w:sz w:val="24"/>
                <w:szCs w:val="24"/>
                <w:lang w:eastAsia="ru-RU"/>
              </w:rPr>
            </w:pPr>
            <w:r w:rsidRPr="003B049D">
              <w:rPr>
                <w:rFonts w:ascii="Times New Roman" w:eastAsia="Times New Roman" w:hAnsi="Times New Roman" w:cs="Times New Roman"/>
                <w:color w:val="000000"/>
                <w:sz w:val="24"/>
                <w:szCs w:val="24"/>
                <w:lang w:eastAsia="ru-RU"/>
              </w:rPr>
              <w:t>Котел Алтай-7</w:t>
            </w:r>
          </w:p>
        </w:tc>
        <w:tc>
          <w:tcPr>
            <w:tcW w:w="613" w:type="pct"/>
            <w:tcBorders>
              <w:top w:val="nil"/>
              <w:left w:val="nil"/>
              <w:bottom w:val="single" w:sz="4" w:space="0" w:color="auto"/>
              <w:right w:val="single" w:sz="4" w:space="0" w:color="auto"/>
            </w:tcBorders>
            <w:shd w:val="clear" w:color="000000" w:fill="FFFFFF"/>
            <w:vAlign w:val="center"/>
            <w:hideMark/>
          </w:tcPr>
          <w:p w:rsidR="003B049D" w:rsidRPr="00103C1D" w:rsidRDefault="003B049D" w:rsidP="003B049D">
            <w:pPr>
              <w:spacing w:after="0" w:line="240" w:lineRule="auto"/>
              <w:jc w:val="center"/>
              <w:rPr>
                <w:rFonts w:ascii="Times New Roman" w:eastAsia="Times New Roman" w:hAnsi="Times New Roman" w:cs="Times New Roman"/>
                <w:color w:val="000000"/>
                <w:sz w:val="24"/>
                <w:szCs w:val="24"/>
                <w:lang w:val="en-US" w:eastAsia="ru-RU"/>
              </w:rPr>
            </w:pPr>
            <w:r w:rsidRPr="003B049D">
              <w:rPr>
                <w:rFonts w:ascii="Times New Roman" w:eastAsia="Times New Roman" w:hAnsi="Times New Roman" w:cs="Times New Roman"/>
                <w:color w:val="000000"/>
                <w:sz w:val="24"/>
                <w:szCs w:val="24"/>
                <w:lang w:eastAsia="ru-RU"/>
              </w:rPr>
              <w:t>0,</w:t>
            </w:r>
            <w:r w:rsidR="00103C1D">
              <w:rPr>
                <w:rFonts w:ascii="Times New Roman" w:eastAsia="Times New Roman" w:hAnsi="Times New Roman" w:cs="Times New Roman"/>
                <w:color w:val="000000"/>
                <w:sz w:val="24"/>
                <w:szCs w:val="24"/>
                <w:lang w:val="en-US" w:eastAsia="ru-RU"/>
              </w:rPr>
              <w:t>8</w:t>
            </w:r>
          </w:p>
        </w:tc>
        <w:tc>
          <w:tcPr>
            <w:tcW w:w="632" w:type="pct"/>
            <w:tcBorders>
              <w:top w:val="nil"/>
              <w:left w:val="nil"/>
              <w:bottom w:val="single" w:sz="4" w:space="0" w:color="auto"/>
              <w:right w:val="single" w:sz="4" w:space="0" w:color="auto"/>
            </w:tcBorders>
            <w:shd w:val="clear" w:color="000000" w:fill="FFFFFF"/>
            <w:vAlign w:val="center"/>
            <w:hideMark/>
          </w:tcPr>
          <w:p w:rsidR="003B049D" w:rsidRPr="003B049D" w:rsidRDefault="00A04002" w:rsidP="003B049D">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2018</w:t>
            </w:r>
          </w:p>
        </w:tc>
        <w:tc>
          <w:tcPr>
            <w:tcW w:w="593" w:type="pct"/>
            <w:tcBorders>
              <w:top w:val="nil"/>
              <w:left w:val="nil"/>
              <w:bottom w:val="single" w:sz="4" w:space="0" w:color="auto"/>
              <w:right w:val="single" w:sz="4" w:space="0" w:color="auto"/>
            </w:tcBorders>
            <w:shd w:val="clear" w:color="000000" w:fill="FFFFFF"/>
            <w:vAlign w:val="center"/>
            <w:hideMark/>
          </w:tcPr>
          <w:p w:rsidR="003B049D" w:rsidRPr="003B049D" w:rsidRDefault="003B049D" w:rsidP="003B049D">
            <w:pPr>
              <w:spacing w:after="0" w:line="240" w:lineRule="auto"/>
              <w:jc w:val="center"/>
              <w:rPr>
                <w:rFonts w:ascii="Times New Roman" w:eastAsia="Times New Roman" w:hAnsi="Times New Roman" w:cs="Times New Roman"/>
                <w:color w:val="000000"/>
                <w:sz w:val="24"/>
                <w:szCs w:val="24"/>
                <w:lang w:eastAsia="ru-RU"/>
              </w:rPr>
            </w:pPr>
            <w:r w:rsidRPr="003B049D">
              <w:rPr>
                <w:rFonts w:ascii="Times New Roman" w:eastAsia="Times New Roman" w:hAnsi="Times New Roman" w:cs="Times New Roman"/>
                <w:color w:val="000000"/>
                <w:sz w:val="24"/>
                <w:szCs w:val="24"/>
                <w:lang w:eastAsia="ru-RU"/>
              </w:rPr>
              <w:t>-</w:t>
            </w:r>
          </w:p>
        </w:tc>
        <w:tc>
          <w:tcPr>
            <w:tcW w:w="553" w:type="pct"/>
            <w:tcBorders>
              <w:top w:val="nil"/>
              <w:left w:val="nil"/>
              <w:bottom w:val="single" w:sz="4" w:space="0" w:color="auto"/>
              <w:right w:val="single" w:sz="4" w:space="0" w:color="auto"/>
            </w:tcBorders>
            <w:shd w:val="clear" w:color="000000" w:fill="FFFFFF"/>
            <w:vAlign w:val="center"/>
            <w:hideMark/>
          </w:tcPr>
          <w:p w:rsidR="003B049D" w:rsidRPr="003B049D" w:rsidRDefault="003B049D" w:rsidP="003B049D">
            <w:pPr>
              <w:spacing w:after="0" w:line="240" w:lineRule="auto"/>
              <w:ind w:firstLineChars="200" w:firstLine="480"/>
              <w:rPr>
                <w:rFonts w:ascii="Times New Roman" w:eastAsia="Times New Roman" w:hAnsi="Times New Roman" w:cs="Times New Roman"/>
                <w:color w:val="000000"/>
                <w:sz w:val="24"/>
                <w:szCs w:val="24"/>
                <w:lang w:eastAsia="ru-RU"/>
              </w:rPr>
            </w:pPr>
            <w:r w:rsidRPr="003B049D">
              <w:rPr>
                <w:rFonts w:ascii="Times New Roman" w:eastAsia="Times New Roman" w:hAnsi="Times New Roman" w:cs="Times New Roman"/>
                <w:color w:val="000000"/>
                <w:sz w:val="24"/>
                <w:szCs w:val="24"/>
                <w:lang w:eastAsia="ru-RU"/>
              </w:rPr>
              <w:t>67</w:t>
            </w:r>
          </w:p>
        </w:tc>
        <w:tc>
          <w:tcPr>
            <w:tcW w:w="474" w:type="pct"/>
            <w:tcBorders>
              <w:top w:val="nil"/>
              <w:left w:val="nil"/>
              <w:bottom w:val="single" w:sz="4" w:space="0" w:color="auto"/>
              <w:right w:val="single" w:sz="4" w:space="0" w:color="auto"/>
            </w:tcBorders>
            <w:shd w:val="clear" w:color="000000" w:fill="FFFFFF"/>
            <w:vAlign w:val="center"/>
            <w:hideMark/>
          </w:tcPr>
          <w:p w:rsidR="003B049D" w:rsidRPr="003B049D" w:rsidRDefault="003B049D" w:rsidP="003B049D">
            <w:pPr>
              <w:spacing w:after="0" w:line="240" w:lineRule="auto"/>
              <w:ind w:firstLineChars="200" w:firstLine="480"/>
              <w:rPr>
                <w:rFonts w:ascii="Times New Roman" w:eastAsia="Times New Roman" w:hAnsi="Times New Roman" w:cs="Times New Roman"/>
                <w:color w:val="000000"/>
                <w:sz w:val="24"/>
                <w:szCs w:val="24"/>
                <w:lang w:eastAsia="ru-RU"/>
              </w:rPr>
            </w:pPr>
            <w:r w:rsidRPr="003B049D">
              <w:rPr>
                <w:rFonts w:ascii="Times New Roman" w:eastAsia="Times New Roman" w:hAnsi="Times New Roman" w:cs="Times New Roman"/>
                <w:color w:val="000000"/>
                <w:sz w:val="24"/>
                <w:szCs w:val="24"/>
                <w:lang w:eastAsia="ru-RU"/>
              </w:rPr>
              <w:t>-</w:t>
            </w:r>
          </w:p>
        </w:tc>
        <w:tc>
          <w:tcPr>
            <w:tcW w:w="474" w:type="pct"/>
            <w:tcBorders>
              <w:top w:val="nil"/>
              <w:left w:val="nil"/>
              <w:bottom w:val="single" w:sz="4" w:space="0" w:color="auto"/>
              <w:right w:val="single" w:sz="4" w:space="0" w:color="auto"/>
            </w:tcBorders>
            <w:shd w:val="clear" w:color="000000" w:fill="FFFFFF"/>
            <w:vAlign w:val="center"/>
            <w:hideMark/>
          </w:tcPr>
          <w:p w:rsidR="003B049D" w:rsidRPr="003B049D" w:rsidRDefault="003B049D" w:rsidP="003B049D">
            <w:pPr>
              <w:spacing w:after="0" w:line="240" w:lineRule="auto"/>
              <w:ind w:firstLineChars="100" w:firstLine="240"/>
              <w:rPr>
                <w:rFonts w:ascii="Times New Roman" w:eastAsia="Times New Roman" w:hAnsi="Times New Roman" w:cs="Times New Roman"/>
                <w:color w:val="000000"/>
                <w:sz w:val="24"/>
                <w:szCs w:val="24"/>
                <w:lang w:eastAsia="ru-RU"/>
              </w:rPr>
            </w:pPr>
            <w:r w:rsidRPr="003B049D">
              <w:rPr>
                <w:rFonts w:ascii="Times New Roman" w:eastAsia="Times New Roman" w:hAnsi="Times New Roman" w:cs="Times New Roman"/>
                <w:color w:val="000000"/>
                <w:sz w:val="24"/>
                <w:szCs w:val="24"/>
                <w:lang w:eastAsia="ru-RU"/>
              </w:rPr>
              <w:t>-</w:t>
            </w:r>
          </w:p>
        </w:tc>
        <w:tc>
          <w:tcPr>
            <w:tcW w:w="693" w:type="pct"/>
            <w:vMerge w:val="restart"/>
            <w:tcBorders>
              <w:top w:val="nil"/>
              <w:left w:val="single" w:sz="4" w:space="0" w:color="auto"/>
              <w:bottom w:val="single" w:sz="4" w:space="0" w:color="auto"/>
              <w:right w:val="single" w:sz="4" w:space="0" w:color="auto"/>
            </w:tcBorders>
            <w:shd w:val="clear" w:color="000000" w:fill="FFFFFF"/>
            <w:vAlign w:val="center"/>
            <w:hideMark/>
          </w:tcPr>
          <w:p w:rsidR="003B049D" w:rsidRPr="003B049D" w:rsidRDefault="003B049D" w:rsidP="003B049D">
            <w:pPr>
              <w:spacing w:after="0" w:line="240" w:lineRule="auto"/>
              <w:jc w:val="center"/>
              <w:rPr>
                <w:rFonts w:ascii="Times New Roman" w:eastAsia="Times New Roman" w:hAnsi="Times New Roman" w:cs="Times New Roman"/>
                <w:color w:val="000000"/>
                <w:sz w:val="24"/>
                <w:szCs w:val="24"/>
                <w:lang w:eastAsia="ru-RU"/>
              </w:rPr>
            </w:pPr>
            <w:r w:rsidRPr="003B049D">
              <w:rPr>
                <w:rFonts w:ascii="Times New Roman" w:eastAsia="Times New Roman" w:hAnsi="Times New Roman" w:cs="Times New Roman"/>
                <w:color w:val="000000"/>
                <w:sz w:val="24"/>
                <w:szCs w:val="24"/>
                <w:lang w:eastAsia="ru-RU"/>
              </w:rPr>
              <w:t>Уголь каменный</w:t>
            </w:r>
          </w:p>
        </w:tc>
      </w:tr>
      <w:tr w:rsidR="003B049D" w:rsidRPr="003B049D" w:rsidTr="00BA4D8D">
        <w:trPr>
          <w:trHeight w:hRule="exact" w:val="315"/>
        </w:trPr>
        <w:tc>
          <w:tcPr>
            <w:tcW w:w="968" w:type="pct"/>
            <w:tcBorders>
              <w:top w:val="nil"/>
              <w:left w:val="single" w:sz="4" w:space="0" w:color="auto"/>
              <w:bottom w:val="single" w:sz="4" w:space="0" w:color="auto"/>
              <w:right w:val="single" w:sz="4" w:space="0" w:color="auto"/>
            </w:tcBorders>
            <w:shd w:val="clear" w:color="000000" w:fill="FFFFFF"/>
            <w:vAlign w:val="center"/>
            <w:hideMark/>
          </w:tcPr>
          <w:p w:rsidR="003B049D" w:rsidRPr="003B049D" w:rsidRDefault="003B049D" w:rsidP="003B049D">
            <w:pPr>
              <w:spacing w:after="0" w:line="240" w:lineRule="auto"/>
              <w:jc w:val="center"/>
              <w:rPr>
                <w:rFonts w:ascii="Times New Roman" w:eastAsia="Times New Roman" w:hAnsi="Times New Roman" w:cs="Times New Roman"/>
                <w:color w:val="000000"/>
                <w:sz w:val="24"/>
                <w:szCs w:val="24"/>
                <w:lang w:eastAsia="ru-RU"/>
              </w:rPr>
            </w:pPr>
            <w:r w:rsidRPr="003B049D">
              <w:rPr>
                <w:rFonts w:ascii="Times New Roman" w:eastAsia="Times New Roman" w:hAnsi="Times New Roman" w:cs="Times New Roman"/>
                <w:color w:val="000000"/>
                <w:sz w:val="24"/>
                <w:szCs w:val="24"/>
                <w:lang w:eastAsia="ru-RU"/>
              </w:rPr>
              <w:t>Котел Алтай-7</w:t>
            </w:r>
          </w:p>
        </w:tc>
        <w:tc>
          <w:tcPr>
            <w:tcW w:w="613" w:type="pct"/>
            <w:tcBorders>
              <w:top w:val="nil"/>
              <w:left w:val="nil"/>
              <w:bottom w:val="single" w:sz="4" w:space="0" w:color="auto"/>
              <w:right w:val="single" w:sz="4" w:space="0" w:color="auto"/>
            </w:tcBorders>
            <w:shd w:val="clear" w:color="000000" w:fill="FFFFFF"/>
            <w:vAlign w:val="center"/>
            <w:hideMark/>
          </w:tcPr>
          <w:p w:rsidR="003B049D" w:rsidRPr="00103C1D" w:rsidRDefault="003B049D" w:rsidP="003B049D">
            <w:pPr>
              <w:spacing w:after="0" w:line="240" w:lineRule="auto"/>
              <w:jc w:val="center"/>
              <w:rPr>
                <w:rFonts w:ascii="Times New Roman" w:eastAsia="Times New Roman" w:hAnsi="Times New Roman" w:cs="Times New Roman"/>
                <w:color w:val="000000"/>
                <w:sz w:val="24"/>
                <w:szCs w:val="24"/>
                <w:lang w:val="en-US" w:eastAsia="ru-RU"/>
              </w:rPr>
            </w:pPr>
            <w:r w:rsidRPr="003B049D">
              <w:rPr>
                <w:rFonts w:ascii="Times New Roman" w:eastAsia="Times New Roman" w:hAnsi="Times New Roman" w:cs="Times New Roman"/>
                <w:color w:val="000000"/>
                <w:sz w:val="24"/>
                <w:szCs w:val="24"/>
                <w:lang w:eastAsia="ru-RU"/>
              </w:rPr>
              <w:t>0,</w:t>
            </w:r>
            <w:r w:rsidR="00103C1D">
              <w:rPr>
                <w:rFonts w:ascii="Times New Roman" w:eastAsia="Times New Roman" w:hAnsi="Times New Roman" w:cs="Times New Roman"/>
                <w:color w:val="000000"/>
                <w:sz w:val="24"/>
                <w:szCs w:val="24"/>
                <w:lang w:val="en-US" w:eastAsia="ru-RU"/>
              </w:rPr>
              <w:t>8</w:t>
            </w:r>
          </w:p>
        </w:tc>
        <w:tc>
          <w:tcPr>
            <w:tcW w:w="632" w:type="pct"/>
            <w:tcBorders>
              <w:top w:val="nil"/>
              <w:left w:val="nil"/>
              <w:bottom w:val="single" w:sz="4" w:space="0" w:color="auto"/>
              <w:right w:val="single" w:sz="4" w:space="0" w:color="auto"/>
            </w:tcBorders>
            <w:shd w:val="clear" w:color="000000" w:fill="FFFFFF"/>
            <w:vAlign w:val="center"/>
            <w:hideMark/>
          </w:tcPr>
          <w:p w:rsidR="003B049D" w:rsidRPr="003B049D" w:rsidRDefault="00A04002" w:rsidP="003B049D">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2018</w:t>
            </w:r>
          </w:p>
        </w:tc>
        <w:tc>
          <w:tcPr>
            <w:tcW w:w="593" w:type="pct"/>
            <w:tcBorders>
              <w:top w:val="nil"/>
              <w:left w:val="nil"/>
              <w:bottom w:val="single" w:sz="4" w:space="0" w:color="auto"/>
              <w:right w:val="single" w:sz="4" w:space="0" w:color="auto"/>
            </w:tcBorders>
            <w:shd w:val="clear" w:color="000000" w:fill="FFFFFF"/>
            <w:vAlign w:val="center"/>
            <w:hideMark/>
          </w:tcPr>
          <w:p w:rsidR="003B049D" w:rsidRPr="003B049D" w:rsidRDefault="003B049D" w:rsidP="003B049D">
            <w:pPr>
              <w:spacing w:after="0" w:line="240" w:lineRule="auto"/>
              <w:jc w:val="center"/>
              <w:rPr>
                <w:rFonts w:ascii="Times New Roman" w:eastAsia="Times New Roman" w:hAnsi="Times New Roman" w:cs="Times New Roman"/>
                <w:color w:val="000000"/>
                <w:sz w:val="24"/>
                <w:szCs w:val="24"/>
                <w:lang w:eastAsia="ru-RU"/>
              </w:rPr>
            </w:pPr>
            <w:r w:rsidRPr="003B049D">
              <w:rPr>
                <w:rFonts w:ascii="Times New Roman" w:eastAsia="Times New Roman" w:hAnsi="Times New Roman" w:cs="Times New Roman"/>
                <w:color w:val="000000"/>
                <w:sz w:val="24"/>
                <w:szCs w:val="24"/>
                <w:lang w:eastAsia="ru-RU"/>
              </w:rPr>
              <w:t>-</w:t>
            </w:r>
          </w:p>
        </w:tc>
        <w:tc>
          <w:tcPr>
            <w:tcW w:w="553" w:type="pct"/>
            <w:tcBorders>
              <w:top w:val="nil"/>
              <w:left w:val="nil"/>
              <w:bottom w:val="single" w:sz="4" w:space="0" w:color="auto"/>
              <w:right w:val="single" w:sz="4" w:space="0" w:color="auto"/>
            </w:tcBorders>
            <w:shd w:val="clear" w:color="000000" w:fill="FFFFFF"/>
            <w:vAlign w:val="center"/>
            <w:hideMark/>
          </w:tcPr>
          <w:p w:rsidR="003B049D" w:rsidRPr="003B049D" w:rsidRDefault="003B049D" w:rsidP="003B049D">
            <w:pPr>
              <w:spacing w:after="0" w:line="240" w:lineRule="auto"/>
              <w:ind w:firstLineChars="200" w:firstLine="480"/>
              <w:rPr>
                <w:rFonts w:ascii="Times New Roman" w:eastAsia="Times New Roman" w:hAnsi="Times New Roman" w:cs="Times New Roman"/>
                <w:color w:val="000000"/>
                <w:sz w:val="24"/>
                <w:szCs w:val="24"/>
                <w:lang w:eastAsia="ru-RU"/>
              </w:rPr>
            </w:pPr>
            <w:r w:rsidRPr="003B049D">
              <w:rPr>
                <w:rFonts w:ascii="Times New Roman" w:eastAsia="Times New Roman" w:hAnsi="Times New Roman" w:cs="Times New Roman"/>
                <w:color w:val="000000"/>
                <w:sz w:val="24"/>
                <w:szCs w:val="24"/>
                <w:lang w:eastAsia="ru-RU"/>
              </w:rPr>
              <w:t>67</w:t>
            </w:r>
          </w:p>
        </w:tc>
        <w:tc>
          <w:tcPr>
            <w:tcW w:w="474" w:type="pct"/>
            <w:tcBorders>
              <w:top w:val="nil"/>
              <w:left w:val="nil"/>
              <w:bottom w:val="single" w:sz="4" w:space="0" w:color="auto"/>
              <w:right w:val="single" w:sz="4" w:space="0" w:color="auto"/>
            </w:tcBorders>
            <w:shd w:val="clear" w:color="000000" w:fill="FFFFFF"/>
            <w:vAlign w:val="center"/>
            <w:hideMark/>
          </w:tcPr>
          <w:p w:rsidR="003B049D" w:rsidRPr="003B049D" w:rsidRDefault="003B049D" w:rsidP="003B049D">
            <w:pPr>
              <w:spacing w:after="0" w:line="240" w:lineRule="auto"/>
              <w:ind w:firstLineChars="200" w:firstLine="480"/>
              <w:rPr>
                <w:rFonts w:ascii="Times New Roman" w:eastAsia="Times New Roman" w:hAnsi="Times New Roman" w:cs="Times New Roman"/>
                <w:color w:val="000000"/>
                <w:sz w:val="24"/>
                <w:szCs w:val="24"/>
                <w:lang w:eastAsia="ru-RU"/>
              </w:rPr>
            </w:pPr>
            <w:r w:rsidRPr="003B049D">
              <w:rPr>
                <w:rFonts w:ascii="Times New Roman" w:eastAsia="Times New Roman" w:hAnsi="Times New Roman" w:cs="Times New Roman"/>
                <w:color w:val="000000"/>
                <w:sz w:val="24"/>
                <w:szCs w:val="24"/>
                <w:lang w:eastAsia="ru-RU"/>
              </w:rPr>
              <w:t>-</w:t>
            </w:r>
          </w:p>
        </w:tc>
        <w:tc>
          <w:tcPr>
            <w:tcW w:w="474" w:type="pct"/>
            <w:tcBorders>
              <w:top w:val="nil"/>
              <w:left w:val="nil"/>
              <w:bottom w:val="single" w:sz="4" w:space="0" w:color="auto"/>
              <w:right w:val="single" w:sz="4" w:space="0" w:color="auto"/>
            </w:tcBorders>
            <w:shd w:val="clear" w:color="000000" w:fill="FFFFFF"/>
            <w:vAlign w:val="center"/>
            <w:hideMark/>
          </w:tcPr>
          <w:p w:rsidR="003B049D" w:rsidRPr="003B049D" w:rsidRDefault="003B049D" w:rsidP="003B049D">
            <w:pPr>
              <w:spacing w:after="0" w:line="240" w:lineRule="auto"/>
              <w:ind w:firstLineChars="100" w:firstLine="240"/>
              <w:rPr>
                <w:rFonts w:ascii="Times New Roman" w:eastAsia="Times New Roman" w:hAnsi="Times New Roman" w:cs="Times New Roman"/>
                <w:color w:val="000000"/>
                <w:sz w:val="24"/>
                <w:szCs w:val="24"/>
                <w:lang w:eastAsia="ru-RU"/>
              </w:rPr>
            </w:pPr>
            <w:r w:rsidRPr="003B049D">
              <w:rPr>
                <w:rFonts w:ascii="Times New Roman" w:eastAsia="Times New Roman" w:hAnsi="Times New Roman" w:cs="Times New Roman"/>
                <w:color w:val="000000"/>
                <w:sz w:val="24"/>
                <w:szCs w:val="24"/>
                <w:lang w:eastAsia="ru-RU"/>
              </w:rPr>
              <w:t>-</w:t>
            </w:r>
          </w:p>
        </w:tc>
        <w:tc>
          <w:tcPr>
            <w:tcW w:w="693" w:type="pct"/>
            <w:vMerge/>
            <w:tcBorders>
              <w:top w:val="nil"/>
              <w:left w:val="single" w:sz="4" w:space="0" w:color="auto"/>
              <w:bottom w:val="single" w:sz="4" w:space="0" w:color="auto"/>
              <w:right w:val="single" w:sz="4" w:space="0" w:color="auto"/>
            </w:tcBorders>
            <w:vAlign w:val="center"/>
            <w:hideMark/>
          </w:tcPr>
          <w:p w:rsidR="003B049D" w:rsidRPr="003B049D" w:rsidRDefault="003B049D" w:rsidP="003B049D">
            <w:pPr>
              <w:spacing w:after="0" w:line="240" w:lineRule="auto"/>
              <w:rPr>
                <w:rFonts w:ascii="Times New Roman" w:eastAsia="Times New Roman" w:hAnsi="Times New Roman" w:cs="Times New Roman"/>
                <w:color w:val="000000"/>
                <w:sz w:val="24"/>
                <w:szCs w:val="24"/>
                <w:lang w:eastAsia="ru-RU"/>
              </w:rPr>
            </w:pPr>
          </w:p>
        </w:tc>
      </w:tr>
    </w:tbl>
    <w:p w:rsidR="003B049D" w:rsidRDefault="003B049D" w:rsidP="003B049D">
      <w:pPr>
        <w:spacing w:line="360" w:lineRule="auto"/>
        <w:ind w:firstLine="708"/>
        <w:jc w:val="both"/>
        <w:rPr>
          <w:rFonts w:ascii="Times New Roman" w:eastAsia="Times New Roman" w:hAnsi="Times New Roman" w:cs="Times New Roman"/>
          <w:sz w:val="28"/>
          <w:szCs w:val="28"/>
        </w:rPr>
      </w:pPr>
    </w:p>
    <w:p w:rsidR="003B049D" w:rsidRDefault="003B049D" w:rsidP="003B049D">
      <w:pPr>
        <w:spacing w:line="360" w:lineRule="auto"/>
        <w:ind w:firstLine="708"/>
        <w:jc w:val="both"/>
        <w:rPr>
          <w:rFonts w:ascii="Times New Roman" w:eastAsia="Times New Roman" w:hAnsi="Times New Roman" w:cs="Times New Roman"/>
          <w:sz w:val="28"/>
          <w:szCs w:val="28"/>
        </w:rPr>
      </w:pPr>
      <w:r w:rsidRPr="003B049D">
        <w:rPr>
          <w:rFonts w:ascii="Times New Roman" w:eastAsia="Times New Roman" w:hAnsi="Times New Roman" w:cs="Times New Roman"/>
          <w:sz w:val="28"/>
          <w:szCs w:val="28"/>
        </w:rPr>
        <w:t>Таблица 2.2.1.2 - Установленные, располагаемые мощности и присоединённые нагрузки котельных</w:t>
      </w:r>
      <w:r>
        <w:rPr>
          <w:rFonts w:ascii="Times New Roman" w:eastAsia="Times New Roman" w:hAnsi="Times New Roman" w:cs="Times New Roman"/>
          <w:sz w:val="28"/>
          <w:szCs w:val="28"/>
        </w:rPr>
        <w:t>.</w:t>
      </w:r>
    </w:p>
    <w:tbl>
      <w:tblPr>
        <w:tblW w:w="5000" w:type="pct"/>
        <w:tblLook w:val="04A0" w:firstRow="1" w:lastRow="0" w:firstColumn="1" w:lastColumn="0" w:noHBand="0" w:noVBand="1"/>
      </w:tblPr>
      <w:tblGrid>
        <w:gridCol w:w="3195"/>
        <w:gridCol w:w="1181"/>
        <w:gridCol w:w="1162"/>
        <w:gridCol w:w="1020"/>
        <w:gridCol w:w="1020"/>
        <w:gridCol w:w="1001"/>
        <w:gridCol w:w="992"/>
      </w:tblGrid>
      <w:tr w:rsidR="003B049D" w:rsidRPr="003B049D" w:rsidTr="00103C1D">
        <w:trPr>
          <w:trHeight w:hRule="exact" w:val="645"/>
        </w:trPr>
        <w:tc>
          <w:tcPr>
            <w:tcW w:w="1669"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B049D" w:rsidRPr="003B049D" w:rsidRDefault="003B049D" w:rsidP="003B049D">
            <w:pPr>
              <w:spacing w:after="0" w:line="240" w:lineRule="auto"/>
              <w:jc w:val="center"/>
              <w:rPr>
                <w:rFonts w:ascii="Times New Roman" w:eastAsia="Times New Roman" w:hAnsi="Times New Roman" w:cs="Times New Roman"/>
                <w:color w:val="000000"/>
                <w:sz w:val="24"/>
                <w:szCs w:val="24"/>
                <w:lang w:eastAsia="ru-RU"/>
              </w:rPr>
            </w:pPr>
            <w:r w:rsidRPr="003B049D">
              <w:rPr>
                <w:rFonts w:ascii="Times New Roman" w:eastAsia="Times New Roman" w:hAnsi="Times New Roman" w:cs="Times New Roman"/>
                <w:color w:val="000000"/>
                <w:sz w:val="24"/>
                <w:szCs w:val="24"/>
                <w:lang w:eastAsia="ru-RU"/>
              </w:rPr>
              <w:t>Наименование источника тепловой энергии</w:t>
            </w:r>
          </w:p>
        </w:tc>
        <w:tc>
          <w:tcPr>
            <w:tcW w:w="617"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B049D" w:rsidRPr="003B049D" w:rsidRDefault="003B049D" w:rsidP="003B049D">
            <w:pPr>
              <w:spacing w:after="0" w:line="240" w:lineRule="auto"/>
              <w:jc w:val="center"/>
              <w:rPr>
                <w:rFonts w:ascii="Times New Roman" w:eastAsia="Times New Roman" w:hAnsi="Times New Roman" w:cs="Times New Roman"/>
                <w:color w:val="000000"/>
                <w:sz w:val="24"/>
                <w:szCs w:val="24"/>
                <w:lang w:eastAsia="ru-RU"/>
              </w:rPr>
            </w:pPr>
            <w:r w:rsidRPr="003B049D">
              <w:rPr>
                <w:rFonts w:ascii="Times New Roman" w:eastAsia="Times New Roman" w:hAnsi="Times New Roman" w:cs="Times New Roman"/>
                <w:color w:val="000000"/>
                <w:sz w:val="24"/>
                <w:szCs w:val="24"/>
                <w:lang w:eastAsia="ru-RU"/>
              </w:rPr>
              <w:t xml:space="preserve">УТМ, </w:t>
            </w:r>
            <w:r w:rsidRPr="003B049D">
              <w:rPr>
                <w:rFonts w:ascii="Times New Roman" w:eastAsia="Times New Roman" w:hAnsi="Times New Roman" w:cs="Times New Roman"/>
                <w:i/>
                <w:iCs/>
                <w:color w:val="000000"/>
                <w:sz w:val="23"/>
                <w:szCs w:val="23"/>
                <w:lang w:eastAsia="ru-RU"/>
              </w:rPr>
              <w:t>Гкал/час</w:t>
            </w:r>
          </w:p>
        </w:tc>
        <w:tc>
          <w:tcPr>
            <w:tcW w:w="607"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B049D" w:rsidRPr="003B049D" w:rsidRDefault="003B049D" w:rsidP="003B049D">
            <w:pPr>
              <w:spacing w:after="0" w:line="240" w:lineRule="auto"/>
              <w:jc w:val="center"/>
              <w:rPr>
                <w:rFonts w:ascii="Times New Roman" w:eastAsia="Times New Roman" w:hAnsi="Times New Roman" w:cs="Times New Roman"/>
                <w:color w:val="000000"/>
                <w:sz w:val="24"/>
                <w:szCs w:val="24"/>
                <w:lang w:eastAsia="ru-RU"/>
              </w:rPr>
            </w:pPr>
            <w:r w:rsidRPr="003B049D">
              <w:rPr>
                <w:rFonts w:ascii="Times New Roman" w:eastAsia="Times New Roman" w:hAnsi="Times New Roman" w:cs="Times New Roman"/>
                <w:color w:val="000000"/>
                <w:sz w:val="24"/>
                <w:szCs w:val="24"/>
                <w:lang w:eastAsia="ru-RU"/>
              </w:rPr>
              <w:t>РТМ, Гкал/час</w:t>
            </w:r>
          </w:p>
        </w:tc>
        <w:tc>
          <w:tcPr>
            <w:tcW w:w="2107" w:type="pct"/>
            <w:gridSpan w:val="4"/>
            <w:tcBorders>
              <w:top w:val="single" w:sz="4" w:space="0" w:color="auto"/>
              <w:left w:val="nil"/>
              <w:bottom w:val="single" w:sz="4" w:space="0" w:color="auto"/>
              <w:right w:val="single" w:sz="4" w:space="0" w:color="auto"/>
            </w:tcBorders>
            <w:shd w:val="clear" w:color="000000" w:fill="FFFFFF"/>
            <w:vAlign w:val="center"/>
            <w:hideMark/>
          </w:tcPr>
          <w:p w:rsidR="003B049D" w:rsidRPr="003B049D" w:rsidRDefault="003B049D" w:rsidP="003B049D">
            <w:pPr>
              <w:spacing w:after="0" w:line="240" w:lineRule="auto"/>
              <w:jc w:val="center"/>
              <w:rPr>
                <w:rFonts w:ascii="Times New Roman" w:eastAsia="Times New Roman" w:hAnsi="Times New Roman" w:cs="Times New Roman"/>
                <w:color w:val="000000"/>
                <w:sz w:val="24"/>
                <w:szCs w:val="24"/>
                <w:lang w:eastAsia="ru-RU"/>
              </w:rPr>
            </w:pPr>
            <w:r w:rsidRPr="003B049D">
              <w:rPr>
                <w:rFonts w:ascii="Times New Roman" w:eastAsia="Times New Roman" w:hAnsi="Times New Roman" w:cs="Times New Roman"/>
                <w:color w:val="000000"/>
                <w:sz w:val="24"/>
                <w:szCs w:val="24"/>
                <w:lang w:eastAsia="ru-RU"/>
              </w:rPr>
              <w:t xml:space="preserve">Присоединённая тепловая нагрузка, </w:t>
            </w:r>
            <w:r w:rsidRPr="003B049D">
              <w:rPr>
                <w:rFonts w:ascii="Times New Roman" w:eastAsia="Times New Roman" w:hAnsi="Times New Roman" w:cs="Times New Roman"/>
                <w:i/>
                <w:iCs/>
                <w:color w:val="000000"/>
                <w:sz w:val="23"/>
                <w:szCs w:val="23"/>
                <w:lang w:eastAsia="ru-RU"/>
              </w:rPr>
              <w:t>Гкал/час</w:t>
            </w:r>
          </w:p>
        </w:tc>
      </w:tr>
      <w:tr w:rsidR="003B049D" w:rsidRPr="003B049D" w:rsidTr="00724CC9">
        <w:trPr>
          <w:trHeight w:val="315"/>
        </w:trPr>
        <w:tc>
          <w:tcPr>
            <w:tcW w:w="1669" w:type="pct"/>
            <w:vMerge/>
            <w:tcBorders>
              <w:top w:val="single" w:sz="4" w:space="0" w:color="auto"/>
              <w:left w:val="single" w:sz="4" w:space="0" w:color="auto"/>
              <w:bottom w:val="single" w:sz="4" w:space="0" w:color="auto"/>
              <w:right w:val="single" w:sz="4" w:space="0" w:color="auto"/>
            </w:tcBorders>
            <w:vAlign w:val="center"/>
            <w:hideMark/>
          </w:tcPr>
          <w:p w:rsidR="003B049D" w:rsidRPr="003B049D" w:rsidRDefault="003B049D" w:rsidP="003B049D">
            <w:pPr>
              <w:spacing w:after="0" w:line="240" w:lineRule="auto"/>
              <w:rPr>
                <w:rFonts w:ascii="Times New Roman" w:eastAsia="Times New Roman" w:hAnsi="Times New Roman" w:cs="Times New Roman"/>
                <w:color w:val="000000"/>
                <w:sz w:val="24"/>
                <w:szCs w:val="24"/>
                <w:lang w:eastAsia="ru-RU"/>
              </w:rPr>
            </w:pPr>
          </w:p>
        </w:tc>
        <w:tc>
          <w:tcPr>
            <w:tcW w:w="617" w:type="pct"/>
            <w:vMerge/>
            <w:tcBorders>
              <w:top w:val="single" w:sz="4" w:space="0" w:color="auto"/>
              <w:left w:val="single" w:sz="4" w:space="0" w:color="auto"/>
              <w:bottom w:val="single" w:sz="4" w:space="0" w:color="auto"/>
              <w:right w:val="single" w:sz="4" w:space="0" w:color="auto"/>
            </w:tcBorders>
            <w:vAlign w:val="center"/>
            <w:hideMark/>
          </w:tcPr>
          <w:p w:rsidR="003B049D" w:rsidRPr="003B049D" w:rsidRDefault="003B049D" w:rsidP="003B049D">
            <w:pPr>
              <w:spacing w:after="0" w:line="240" w:lineRule="auto"/>
              <w:rPr>
                <w:rFonts w:ascii="Times New Roman" w:eastAsia="Times New Roman" w:hAnsi="Times New Roman" w:cs="Times New Roman"/>
                <w:color w:val="000000"/>
                <w:sz w:val="24"/>
                <w:szCs w:val="24"/>
                <w:lang w:eastAsia="ru-RU"/>
              </w:rPr>
            </w:pPr>
          </w:p>
        </w:tc>
        <w:tc>
          <w:tcPr>
            <w:tcW w:w="607" w:type="pct"/>
            <w:vMerge/>
            <w:tcBorders>
              <w:top w:val="single" w:sz="4" w:space="0" w:color="auto"/>
              <w:left w:val="single" w:sz="4" w:space="0" w:color="auto"/>
              <w:bottom w:val="single" w:sz="4" w:space="0" w:color="auto"/>
              <w:right w:val="single" w:sz="4" w:space="0" w:color="auto"/>
            </w:tcBorders>
            <w:vAlign w:val="center"/>
            <w:hideMark/>
          </w:tcPr>
          <w:p w:rsidR="003B049D" w:rsidRPr="003B049D" w:rsidRDefault="003B049D" w:rsidP="003B049D">
            <w:pPr>
              <w:spacing w:after="0" w:line="240" w:lineRule="auto"/>
              <w:rPr>
                <w:rFonts w:ascii="Times New Roman" w:eastAsia="Times New Roman" w:hAnsi="Times New Roman" w:cs="Times New Roman"/>
                <w:color w:val="000000"/>
                <w:sz w:val="24"/>
                <w:szCs w:val="24"/>
                <w:lang w:eastAsia="ru-RU"/>
              </w:rPr>
            </w:pPr>
          </w:p>
        </w:tc>
        <w:tc>
          <w:tcPr>
            <w:tcW w:w="533" w:type="pct"/>
            <w:tcBorders>
              <w:top w:val="nil"/>
              <w:left w:val="nil"/>
              <w:bottom w:val="single" w:sz="4" w:space="0" w:color="auto"/>
              <w:right w:val="single" w:sz="4" w:space="0" w:color="auto"/>
            </w:tcBorders>
            <w:shd w:val="clear" w:color="000000" w:fill="FFFFFF"/>
            <w:vAlign w:val="center"/>
            <w:hideMark/>
          </w:tcPr>
          <w:p w:rsidR="003B049D" w:rsidRPr="003B049D" w:rsidRDefault="003B049D" w:rsidP="003B049D">
            <w:pPr>
              <w:spacing w:after="0" w:line="240" w:lineRule="auto"/>
              <w:rPr>
                <w:rFonts w:ascii="Times New Roman" w:eastAsia="Times New Roman" w:hAnsi="Times New Roman" w:cs="Times New Roman"/>
                <w:color w:val="000000"/>
                <w:sz w:val="24"/>
                <w:szCs w:val="24"/>
                <w:lang w:eastAsia="ru-RU"/>
              </w:rPr>
            </w:pPr>
            <w:r w:rsidRPr="003B049D">
              <w:rPr>
                <w:rFonts w:ascii="Times New Roman" w:eastAsia="Times New Roman" w:hAnsi="Times New Roman" w:cs="Times New Roman"/>
                <w:color w:val="000000"/>
                <w:sz w:val="24"/>
                <w:szCs w:val="24"/>
                <w:lang w:eastAsia="ru-RU"/>
              </w:rPr>
              <w:t>Всего</w:t>
            </w:r>
          </w:p>
        </w:tc>
        <w:tc>
          <w:tcPr>
            <w:tcW w:w="533" w:type="pct"/>
            <w:tcBorders>
              <w:top w:val="nil"/>
              <w:left w:val="nil"/>
              <w:bottom w:val="single" w:sz="4" w:space="0" w:color="auto"/>
              <w:right w:val="single" w:sz="4" w:space="0" w:color="auto"/>
            </w:tcBorders>
            <w:shd w:val="clear" w:color="000000" w:fill="FFFFFF"/>
            <w:vAlign w:val="center"/>
            <w:hideMark/>
          </w:tcPr>
          <w:p w:rsidR="003B049D" w:rsidRPr="003B049D" w:rsidRDefault="003B049D" w:rsidP="003B049D">
            <w:pPr>
              <w:spacing w:after="0" w:line="240" w:lineRule="auto"/>
              <w:rPr>
                <w:rFonts w:ascii="Times New Roman" w:eastAsia="Times New Roman" w:hAnsi="Times New Roman" w:cs="Times New Roman"/>
                <w:color w:val="000000"/>
                <w:sz w:val="24"/>
                <w:szCs w:val="24"/>
                <w:lang w:eastAsia="ru-RU"/>
              </w:rPr>
            </w:pPr>
            <w:r w:rsidRPr="003B049D">
              <w:rPr>
                <w:rFonts w:ascii="Times New Roman" w:eastAsia="Times New Roman" w:hAnsi="Times New Roman" w:cs="Times New Roman"/>
                <w:color w:val="000000"/>
                <w:sz w:val="24"/>
                <w:szCs w:val="24"/>
                <w:lang w:eastAsia="ru-RU"/>
              </w:rPr>
              <w:t>Отопл.</w:t>
            </w:r>
          </w:p>
        </w:tc>
        <w:tc>
          <w:tcPr>
            <w:tcW w:w="523" w:type="pct"/>
            <w:tcBorders>
              <w:top w:val="nil"/>
              <w:left w:val="nil"/>
              <w:bottom w:val="single" w:sz="4" w:space="0" w:color="auto"/>
              <w:right w:val="single" w:sz="4" w:space="0" w:color="auto"/>
            </w:tcBorders>
            <w:shd w:val="clear" w:color="000000" w:fill="FFFFFF"/>
            <w:vAlign w:val="center"/>
            <w:hideMark/>
          </w:tcPr>
          <w:p w:rsidR="003B049D" w:rsidRPr="003B049D" w:rsidRDefault="003B049D" w:rsidP="003B049D">
            <w:pPr>
              <w:spacing w:after="0" w:line="240" w:lineRule="auto"/>
              <w:rPr>
                <w:rFonts w:ascii="Times New Roman" w:eastAsia="Times New Roman" w:hAnsi="Times New Roman" w:cs="Times New Roman"/>
                <w:color w:val="000000"/>
                <w:sz w:val="24"/>
                <w:szCs w:val="24"/>
                <w:lang w:eastAsia="ru-RU"/>
              </w:rPr>
            </w:pPr>
            <w:r w:rsidRPr="003B049D">
              <w:rPr>
                <w:rFonts w:ascii="Times New Roman" w:eastAsia="Times New Roman" w:hAnsi="Times New Roman" w:cs="Times New Roman"/>
                <w:color w:val="000000"/>
                <w:sz w:val="24"/>
                <w:szCs w:val="24"/>
                <w:lang w:eastAsia="ru-RU"/>
              </w:rPr>
              <w:t>Вент.</w:t>
            </w:r>
          </w:p>
        </w:tc>
        <w:tc>
          <w:tcPr>
            <w:tcW w:w="518" w:type="pct"/>
            <w:tcBorders>
              <w:top w:val="nil"/>
              <w:left w:val="nil"/>
              <w:bottom w:val="single" w:sz="4" w:space="0" w:color="auto"/>
              <w:right w:val="single" w:sz="4" w:space="0" w:color="auto"/>
            </w:tcBorders>
            <w:shd w:val="clear" w:color="000000" w:fill="FFFFFF"/>
            <w:vAlign w:val="center"/>
            <w:hideMark/>
          </w:tcPr>
          <w:p w:rsidR="003B049D" w:rsidRPr="003B049D" w:rsidRDefault="003B049D" w:rsidP="003B049D">
            <w:pPr>
              <w:spacing w:after="0" w:line="240" w:lineRule="auto"/>
              <w:rPr>
                <w:rFonts w:ascii="Times New Roman" w:eastAsia="Times New Roman" w:hAnsi="Times New Roman" w:cs="Times New Roman"/>
                <w:color w:val="000000"/>
                <w:sz w:val="24"/>
                <w:szCs w:val="24"/>
                <w:lang w:eastAsia="ru-RU"/>
              </w:rPr>
            </w:pPr>
            <w:r w:rsidRPr="003B049D">
              <w:rPr>
                <w:rFonts w:ascii="Times New Roman" w:eastAsia="Times New Roman" w:hAnsi="Times New Roman" w:cs="Times New Roman"/>
                <w:color w:val="000000"/>
                <w:sz w:val="24"/>
                <w:szCs w:val="24"/>
                <w:lang w:eastAsia="ru-RU"/>
              </w:rPr>
              <w:t>ГВС</w:t>
            </w:r>
          </w:p>
        </w:tc>
      </w:tr>
      <w:tr w:rsidR="008D6CB1" w:rsidRPr="003B049D" w:rsidTr="00724CC9">
        <w:trPr>
          <w:trHeight w:hRule="exact" w:val="315"/>
        </w:trPr>
        <w:tc>
          <w:tcPr>
            <w:tcW w:w="1669" w:type="pct"/>
            <w:tcBorders>
              <w:top w:val="nil"/>
              <w:left w:val="single" w:sz="4" w:space="0" w:color="auto"/>
              <w:bottom w:val="single" w:sz="4" w:space="0" w:color="auto"/>
              <w:right w:val="single" w:sz="4" w:space="0" w:color="auto"/>
            </w:tcBorders>
            <w:shd w:val="clear" w:color="000000" w:fill="FFFFFF"/>
            <w:vAlign w:val="center"/>
            <w:hideMark/>
          </w:tcPr>
          <w:p w:rsidR="008D6CB1" w:rsidRPr="003B049D" w:rsidRDefault="008D6CB1" w:rsidP="008D6CB1">
            <w:pPr>
              <w:spacing w:after="0" w:line="240" w:lineRule="auto"/>
              <w:rPr>
                <w:rFonts w:ascii="Times New Roman" w:eastAsia="Times New Roman" w:hAnsi="Times New Roman" w:cs="Times New Roman"/>
                <w:color w:val="000000"/>
                <w:sz w:val="24"/>
                <w:szCs w:val="24"/>
                <w:lang w:eastAsia="ru-RU"/>
              </w:rPr>
            </w:pPr>
            <w:r w:rsidRPr="003B049D">
              <w:rPr>
                <w:rFonts w:ascii="Times New Roman" w:eastAsia="Times New Roman" w:hAnsi="Times New Roman" w:cs="Times New Roman"/>
                <w:color w:val="000000"/>
                <w:sz w:val="24"/>
                <w:szCs w:val="24"/>
                <w:lang w:eastAsia="ru-RU"/>
              </w:rPr>
              <w:t>Котельная  больницы</w:t>
            </w:r>
          </w:p>
        </w:tc>
        <w:tc>
          <w:tcPr>
            <w:tcW w:w="617" w:type="pct"/>
            <w:tcBorders>
              <w:top w:val="nil"/>
              <w:left w:val="nil"/>
              <w:bottom w:val="single" w:sz="4" w:space="0" w:color="auto"/>
              <w:right w:val="single" w:sz="4" w:space="0" w:color="auto"/>
            </w:tcBorders>
            <w:shd w:val="clear" w:color="000000" w:fill="FFFFFF"/>
            <w:vAlign w:val="center"/>
            <w:hideMark/>
          </w:tcPr>
          <w:p w:rsidR="008D6CB1" w:rsidRPr="003B049D" w:rsidRDefault="008D6CB1" w:rsidP="008D6CB1">
            <w:pPr>
              <w:spacing w:after="0" w:line="240" w:lineRule="auto"/>
              <w:jc w:val="center"/>
              <w:rPr>
                <w:rFonts w:ascii="Times New Roman" w:eastAsia="Times New Roman" w:hAnsi="Times New Roman" w:cs="Times New Roman"/>
                <w:color w:val="000000"/>
                <w:sz w:val="24"/>
                <w:szCs w:val="24"/>
                <w:lang w:eastAsia="ru-RU"/>
              </w:rPr>
            </w:pPr>
            <w:r w:rsidRPr="003B049D">
              <w:rPr>
                <w:rFonts w:ascii="Times New Roman" w:eastAsia="Times New Roman" w:hAnsi="Times New Roman" w:cs="Times New Roman"/>
                <w:color w:val="000000"/>
                <w:sz w:val="24"/>
                <w:szCs w:val="24"/>
                <w:lang w:eastAsia="ru-RU"/>
              </w:rPr>
              <w:t>1,2</w:t>
            </w:r>
          </w:p>
        </w:tc>
        <w:tc>
          <w:tcPr>
            <w:tcW w:w="607" w:type="pct"/>
            <w:tcBorders>
              <w:top w:val="nil"/>
              <w:left w:val="nil"/>
              <w:bottom w:val="single" w:sz="4" w:space="0" w:color="auto"/>
              <w:right w:val="single" w:sz="4" w:space="0" w:color="auto"/>
            </w:tcBorders>
            <w:shd w:val="clear" w:color="000000" w:fill="FFFFFF"/>
            <w:vAlign w:val="center"/>
            <w:hideMark/>
          </w:tcPr>
          <w:p w:rsidR="008D6CB1" w:rsidRPr="003B049D" w:rsidRDefault="008D6CB1" w:rsidP="008D6CB1">
            <w:pPr>
              <w:spacing w:after="0" w:line="240" w:lineRule="auto"/>
              <w:jc w:val="center"/>
              <w:rPr>
                <w:rFonts w:ascii="Times New Roman" w:eastAsia="Times New Roman" w:hAnsi="Times New Roman" w:cs="Times New Roman"/>
                <w:color w:val="000000"/>
                <w:sz w:val="24"/>
                <w:szCs w:val="24"/>
                <w:lang w:eastAsia="ru-RU"/>
              </w:rPr>
            </w:pPr>
            <w:r w:rsidRPr="003B049D">
              <w:rPr>
                <w:rFonts w:ascii="Times New Roman" w:eastAsia="Times New Roman" w:hAnsi="Times New Roman" w:cs="Times New Roman"/>
                <w:color w:val="000000"/>
                <w:sz w:val="24"/>
                <w:szCs w:val="24"/>
                <w:lang w:eastAsia="ru-RU"/>
              </w:rPr>
              <w:t>1,2</w:t>
            </w:r>
          </w:p>
        </w:tc>
        <w:tc>
          <w:tcPr>
            <w:tcW w:w="533" w:type="pct"/>
            <w:tcBorders>
              <w:top w:val="nil"/>
              <w:left w:val="nil"/>
              <w:bottom w:val="single" w:sz="4" w:space="0" w:color="auto"/>
              <w:right w:val="single" w:sz="4" w:space="0" w:color="auto"/>
            </w:tcBorders>
            <w:shd w:val="clear" w:color="000000" w:fill="FFFFFF"/>
            <w:hideMark/>
          </w:tcPr>
          <w:p w:rsidR="008D6CB1" w:rsidRPr="008D6CB1" w:rsidRDefault="008D6CB1" w:rsidP="008D6CB1">
            <w:pPr>
              <w:spacing w:after="0" w:line="240" w:lineRule="auto"/>
              <w:ind w:firstLineChars="100" w:firstLine="240"/>
              <w:rPr>
                <w:rFonts w:ascii="Times New Roman" w:eastAsia="Times New Roman" w:hAnsi="Times New Roman" w:cs="Times New Roman"/>
                <w:color w:val="000000"/>
                <w:sz w:val="24"/>
                <w:szCs w:val="24"/>
                <w:lang w:eastAsia="ru-RU"/>
              </w:rPr>
            </w:pPr>
            <w:r w:rsidRPr="008D6CB1">
              <w:rPr>
                <w:rFonts w:ascii="Times New Roman" w:eastAsia="Times New Roman" w:hAnsi="Times New Roman" w:cs="Times New Roman"/>
                <w:color w:val="000000"/>
                <w:sz w:val="24"/>
                <w:szCs w:val="24"/>
                <w:lang w:eastAsia="ru-RU"/>
              </w:rPr>
              <w:t>0,187</w:t>
            </w:r>
          </w:p>
        </w:tc>
        <w:tc>
          <w:tcPr>
            <w:tcW w:w="533" w:type="pct"/>
            <w:tcBorders>
              <w:top w:val="nil"/>
              <w:left w:val="nil"/>
              <w:bottom w:val="single" w:sz="4" w:space="0" w:color="auto"/>
              <w:right w:val="single" w:sz="4" w:space="0" w:color="auto"/>
            </w:tcBorders>
            <w:shd w:val="clear" w:color="000000" w:fill="FFFFFF"/>
            <w:hideMark/>
          </w:tcPr>
          <w:p w:rsidR="008D6CB1" w:rsidRPr="008D6CB1" w:rsidRDefault="008D6CB1" w:rsidP="008D6CB1">
            <w:pPr>
              <w:spacing w:after="0" w:line="240" w:lineRule="auto"/>
              <w:ind w:firstLineChars="100" w:firstLine="240"/>
              <w:rPr>
                <w:rFonts w:ascii="Times New Roman" w:eastAsia="Times New Roman" w:hAnsi="Times New Roman" w:cs="Times New Roman"/>
                <w:color w:val="000000"/>
                <w:sz w:val="24"/>
                <w:szCs w:val="24"/>
                <w:lang w:eastAsia="ru-RU"/>
              </w:rPr>
            </w:pPr>
            <w:r w:rsidRPr="008D6CB1">
              <w:rPr>
                <w:rFonts w:ascii="Times New Roman" w:eastAsia="Times New Roman" w:hAnsi="Times New Roman" w:cs="Times New Roman"/>
                <w:color w:val="000000"/>
                <w:sz w:val="24"/>
                <w:szCs w:val="24"/>
                <w:lang w:eastAsia="ru-RU"/>
              </w:rPr>
              <w:t>0,187</w:t>
            </w:r>
          </w:p>
        </w:tc>
        <w:tc>
          <w:tcPr>
            <w:tcW w:w="523" w:type="pct"/>
            <w:tcBorders>
              <w:top w:val="nil"/>
              <w:left w:val="nil"/>
              <w:bottom w:val="single" w:sz="4" w:space="0" w:color="auto"/>
              <w:right w:val="single" w:sz="4" w:space="0" w:color="auto"/>
            </w:tcBorders>
            <w:shd w:val="clear" w:color="000000" w:fill="FFFFFF"/>
            <w:vAlign w:val="center"/>
            <w:hideMark/>
          </w:tcPr>
          <w:p w:rsidR="008D6CB1" w:rsidRPr="003B049D" w:rsidRDefault="008D6CB1" w:rsidP="008D6CB1">
            <w:pPr>
              <w:spacing w:after="0" w:line="240" w:lineRule="auto"/>
              <w:jc w:val="center"/>
              <w:rPr>
                <w:rFonts w:ascii="Times New Roman" w:eastAsia="Times New Roman" w:hAnsi="Times New Roman" w:cs="Times New Roman"/>
                <w:color w:val="000000"/>
                <w:sz w:val="24"/>
                <w:szCs w:val="24"/>
                <w:lang w:eastAsia="ru-RU"/>
              </w:rPr>
            </w:pPr>
            <w:r w:rsidRPr="003B049D">
              <w:rPr>
                <w:rFonts w:ascii="Times New Roman" w:eastAsia="Times New Roman" w:hAnsi="Times New Roman" w:cs="Times New Roman"/>
                <w:color w:val="000000"/>
                <w:sz w:val="24"/>
                <w:szCs w:val="24"/>
                <w:lang w:eastAsia="ru-RU"/>
              </w:rPr>
              <w:t>-</w:t>
            </w:r>
          </w:p>
        </w:tc>
        <w:tc>
          <w:tcPr>
            <w:tcW w:w="518" w:type="pct"/>
            <w:tcBorders>
              <w:top w:val="nil"/>
              <w:left w:val="nil"/>
              <w:bottom w:val="single" w:sz="4" w:space="0" w:color="auto"/>
              <w:right w:val="single" w:sz="4" w:space="0" w:color="auto"/>
            </w:tcBorders>
            <w:shd w:val="clear" w:color="000000" w:fill="FFFFFF"/>
            <w:vAlign w:val="center"/>
            <w:hideMark/>
          </w:tcPr>
          <w:p w:rsidR="008D6CB1" w:rsidRPr="003B049D" w:rsidRDefault="008D6CB1" w:rsidP="008D6CB1">
            <w:pPr>
              <w:spacing w:after="0" w:line="240" w:lineRule="auto"/>
              <w:jc w:val="center"/>
              <w:rPr>
                <w:rFonts w:ascii="Times New Roman" w:eastAsia="Times New Roman" w:hAnsi="Times New Roman" w:cs="Times New Roman"/>
                <w:color w:val="000000"/>
                <w:sz w:val="24"/>
                <w:szCs w:val="24"/>
                <w:lang w:eastAsia="ru-RU"/>
              </w:rPr>
            </w:pPr>
            <w:r w:rsidRPr="003B049D">
              <w:rPr>
                <w:rFonts w:ascii="Times New Roman" w:eastAsia="Times New Roman" w:hAnsi="Times New Roman" w:cs="Times New Roman"/>
                <w:color w:val="000000"/>
                <w:sz w:val="24"/>
                <w:szCs w:val="24"/>
                <w:lang w:eastAsia="ru-RU"/>
              </w:rPr>
              <w:t>-</w:t>
            </w:r>
          </w:p>
        </w:tc>
      </w:tr>
      <w:tr w:rsidR="008D6CB1" w:rsidRPr="003B049D" w:rsidTr="00724CC9">
        <w:trPr>
          <w:trHeight w:val="315"/>
        </w:trPr>
        <w:tc>
          <w:tcPr>
            <w:tcW w:w="1669" w:type="pct"/>
            <w:tcBorders>
              <w:top w:val="nil"/>
              <w:left w:val="single" w:sz="4" w:space="0" w:color="auto"/>
              <w:bottom w:val="single" w:sz="4" w:space="0" w:color="auto"/>
              <w:right w:val="single" w:sz="4" w:space="0" w:color="auto"/>
            </w:tcBorders>
            <w:shd w:val="clear" w:color="000000" w:fill="FFFFFF"/>
            <w:vAlign w:val="center"/>
            <w:hideMark/>
          </w:tcPr>
          <w:p w:rsidR="008D6CB1" w:rsidRPr="003B049D" w:rsidRDefault="008D6CB1" w:rsidP="008D6CB1">
            <w:pPr>
              <w:spacing w:after="0" w:line="240" w:lineRule="auto"/>
              <w:rPr>
                <w:rFonts w:ascii="Times New Roman" w:eastAsia="Times New Roman" w:hAnsi="Times New Roman" w:cs="Times New Roman"/>
                <w:color w:val="000000"/>
                <w:sz w:val="24"/>
                <w:szCs w:val="24"/>
                <w:lang w:eastAsia="ru-RU"/>
              </w:rPr>
            </w:pPr>
            <w:r w:rsidRPr="003B049D">
              <w:rPr>
                <w:rFonts w:ascii="Times New Roman" w:eastAsia="Times New Roman" w:hAnsi="Times New Roman" w:cs="Times New Roman"/>
                <w:color w:val="000000"/>
                <w:sz w:val="24"/>
                <w:szCs w:val="24"/>
                <w:lang w:eastAsia="ru-RU"/>
              </w:rPr>
              <w:t>Котельная РТМ</w:t>
            </w:r>
          </w:p>
        </w:tc>
        <w:tc>
          <w:tcPr>
            <w:tcW w:w="617" w:type="pct"/>
            <w:tcBorders>
              <w:top w:val="nil"/>
              <w:left w:val="nil"/>
              <w:bottom w:val="single" w:sz="4" w:space="0" w:color="auto"/>
              <w:right w:val="single" w:sz="4" w:space="0" w:color="auto"/>
            </w:tcBorders>
            <w:shd w:val="clear" w:color="000000" w:fill="FFFFFF"/>
            <w:vAlign w:val="center"/>
            <w:hideMark/>
          </w:tcPr>
          <w:p w:rsidR="008D6CB1" w:rsidRPr="003B049D" w:rsidRDefault="008D6CB1" w:rsidP="008D6CB1">
            <w:pPr>
              <w:spacing w:after="0" w:line="240" w:lineRule="auto"/>
              <w:jc w:val="center"/>
              <w:rPr>
                <w:rFonts w:ascii="Times New Roman" w:eastAsia="Times New Roman" w:hAnsi="Times New Roman" w:cs="Times New Roman"/>
                <w:color w:val="000000"/>
                <w:sz w:val="24"/>
                <w:szCs w:val="24"/>
                <w:lang w:eastAsia="ru-RU"/>
              </w:rPr>
            </w:pPr>
            <w:r w:rsidRPr="003B049D">
              <w:rPr>
                <w:rFonts w:ascii="Times New Roman" w:eastAsia="Times New Roman" w:hAnsi="Times New Roman" w:cs="Times New Roman"/>
                <w:color w:val="000000"/>
                <w:sz w:val="24"/>
                <w:szCs w:val="24"/>
                <w:lang w:eastAsia="ru-RU"/>
              </w:rPr>
              <w:t>1,2</w:t>
            </w:r>
          </w:p>
        </w:tc>
        <w:tc>
          <w:tcPr>
            <w:tcW w:w="607" w:type="pct"/>
            <w:tcBorders>
              <w:top w:val="nil"/>
              <w:left w:val="nil"/>
              <w:bottom w:val="single" w:sz="4" w:space="0" w:color="auto"/>
              <w:right w:val="single" w:sz="4" w:space="0" w:color="auto"/>
            </w:tcBorders>
            <w:shd w:val="clear" w:color="000000" w:fill="FFFFFF"/>
            <w:vAlign w:val="center"/>
            <w:hideMark/>
          </w:tcPr>
          <w:p w:rsidR="008D6CB1" w:rsidRPr="003B049D" w:rsidRDefault="008D6CB1" w:rsidP="008D6CB1">
            <w:pPr>
              <w:spacing w:after="0" w:line="240" w:lineRule="auto"/>
              <w:jc w:val="center"/>
              <w:rPr>
                <w:rFonts w:ascii="Times New Roman" w:eastAsia="Times New Roman" w:hAnsi="Times New Roman" w:cs="Times New Roman"/>
                <w:color w:val="000000"/>
                <w:sz w:val="24"/>
                <w:szCs w:val="24"/>
                <w:lang w:eastAsia="ru-RU"/>
              </w:rPr>
            </w:pPr>
            <w:r w:rsidRPr="003B049D">
              <w:rPr>
                <w:rFonts w:ascii="Times New Roman" w:eastAsia="Times New Roman" w:hAnsi="Times New Roman" w:cs="Times New Roman"/>
                <w:color w:val="000000"/>
                <w:sz w:val="24"/>
                <w:szCs w:val="24"/>
                <w:lang w:eastAsia="ru-RU"/>
              </w:rPr>
              <w:t>1,2</w:t>
            </w:r>
          </w:p>
        </w:tc>
        <w:tc>
          <w:tcPr>
            <w:tcW w:w="533" w:type="pct"/>
            <w:tcBorders>
              <w:top w:val="nil"/>
              <w:left w:val="nil"/>
              <w:bottom w:val="single" w:sz="4" w:space="0" w:color="auto"/>
              <w:right w:val="single" w:sz="4" w:space="0" w:color="auto"/>
            </w:tcBorders>
            <w:shd w:val="clear" w:color="000000" w:fill="FFFFFF"/>
            <w:hideMark/>
          </w:tcPr>
          <w:p w:rsidR="008D6CB1" w:rsidRPr="008D6CB1" w:rsidRDefault="008D6CB1" w:rsidP="008D6CB1">
            <w:pPr>
              <w:spacing w:after="0" w:line="240" w:lineRule="auto"/>
              <w:ind w:firstLineChars="100" w:firstLine="240"/>
              <w:rPr>
                <w:rFonts w:ascii="Times New Roman" w:eastAsia="Times New Roman" w:hAnsi="Times New Roman" w:cs="Times New Roman"/>
                <w:color w:val="000000"/>
                <w:sz w:val="24"/>
                <w:szCs w:val="24"/>
                <w:lang w:eastAsia="ru-RU"/>
              </w:rPr>
            </w:pPr>
            <w:r w:rsidRPr="008D6CB1">
              <w:rPr>
                <w:rFonts w:ascii="Times New Roman" w:eastAsia="Times New Roman" w:hAnsi="Times New Roman" w:cs="Times New Roman"/>
                <w:color w:val="000000"/>
                <w:sz w:val="24"/>
                <w:szCs w:val="24"/>
                <w:lang w:eastAsia="ru-RU"/>
              </w:rPr>
              <w:t>0,22</w:t>
            </w:r>
          </w:p>
        </w:tc>
        <w:tc>
          <w:tcPr>
            <w:tcW w:w="533" w:type="pct"/>
            <w:tcBorders>
              <w:top w:val="nil"/>
              <w:left w:val="nil"/>
              <w:bottom w:val="single" w:sz="4" w:space="0" w:color="auto"/>
              <w:right w:val="single" w:sz="4" w:space="0" w:color="auto"/>
            </w:tcBorders>
            <w:shd w:val="clear" w:color="000000" w:fill="FFFFFF"/>
            <w:hideMark/>
          </w:tcPr>
          <w:p w:rsidR="008D6CB1" w:rsidRPr="008D6CB1" w:rsidRDefault="008D6CB1" w:rsidP="008D6CB1">
            <w:pPr>
              <w:spacing w:after="0" w:line="240" w:lineRule="auto"/>
              <w:ind w:firstLineChars="100" w:firstLine="240"/>
              <w:rPr>
                <w:rFonts w:ascii="Times New Roman" w:eastAsia="Times New Roman" w:hAnsi="Times New Roman" w:cs="Times New Roman"/>
                <w:color w:val="000000"/>
                <w:sz w:val="24"/>
                <w:szCs w:val="24"/>
                <w:lang w:eastAsia="ru-RU"/>
              </w:rPr>
            </w:pPr>
            <w:r w:rsidRPr="008D6CB1">
              <w:rPr>
                <w:rFonts w:ascii="Times New Roman" w:eastAsia="Times New Roman" w:hAnsi="Times New Roman" w:cs="Times New Roman"/>
                <w:color w:val="000000"/>
                <w:sz w:val="24"/>
                <w:szCs w:val="24"/>
                <w:lang w:eastAsia="ru-RU"/>
              </w:rPr>
              <w:t>0,22</w:t>
            </w:r>
          </w:p>
        </w:tc>
        <w:tc>
          <w:tcPr>
            <w:tcW w:w="523" w:type="pct"/>
            <w:tcBorders>
              <w:top w:val="nil"/>
              <w:left w:val="nil"/>
              <w:bottom w:val="single" w:sz="4" w:space="0" w:color="auto"/>
              <w:right w:val="single" w:sz="4" w:space="0" w:color="auto"/>
            </w:tcBorders>
            <w:shd w:val="clear" w:color="000000" w:fill="FFFFFF"/>
            <w:vAlign w:val="center"/>
            <w:hideMark/>
          </w:tcPr>
          <w:p w:rsidR="008D6CB1" w:rsidRPr="003B049D" w:rsidRDefault="008D6CB1" w:rsidP="008D6CB1">
            <w:pPr>
              <w:spacing w:after="0" w:line="240" w:lineRule="auto"/>
              <w:jc w:val="center"/>
              <w:rPr>
                <w:rFonts w:ascii="Times New Roman" w:eastAsia="Times New Roman" w:hAnsi="Times New Roman" w:cs="Times New Roman"/>
                <w:color w:val="000000"/>
                <w:sz w:val="24"/>
                <w:szCs w:val="24"/>
                <w:lang w:eastAsia="ru-RU"/>
              </w:rPr>
            </w:pPr>
            <w:r w:rsidRPr="003B049D">
              <w:rPr>
                <w:rFonts w:ascii="Times New Roman" w:eastAsia="Times New Roman" w:hAnsi="Times New Roman" w:cs="Times New Roman"/>
                <w:color w:val="000000"/>
                <w:sz w:val="24"/>
                <w:szCs w:val="24"/>
                <w:lang w:eastAsia="ru-RU"/>
              </w:rPr>
              <w:t>-</w:t>
            </w:r>
          </w:p>
        </w:tc>
        <w:tc>
          <w:tcPr>
            <w:tcW w:w="518" w:type="pct"/>
            <w:tcBorders>
              <w:top w:val="nil"/>
              <w:left w:val="nil"/>
              <w:bottom w:val="single" w:sz="4" w:space="0" w:color="auto"/>
              <w:right w:val="single" w:sz="4" w:space="0" w:color="auto"/>
            </w:tcBorders>
            <w:shd w:val="clear" w:color="000000" w:fill="FFFFFF"/>
            <w:vAlign w:val="center"/>
            <w:hideMark/>
          </w:tcPr>
          <w:p w:rsidR="008D6CB1" w:rsidRPr="003B049D" w:rsidRDefault="008D6CB1" w:rsidP="008D6CB1">
            <w:pPr>
              <w:spacing w:after="0" w:line="240" w:lineRule="auto"/>
              <w:jc w:val="center"/>
              <w:rPr>
                <w:rFonts w:ascii="Times New Roman" w:eastAsia="Times New Roman" w:hAnsi="Times New Roman" w:cs="Times New Roman"/>
                <w:color w:val="000000"/>
                <w:sz w:val="24"/>
                <w:szCs w:val="24"/>
                <w:lang w:eastAsia="ru-RU"/>
              </w:rPr>
            </w:pPr>
            <w:r w:rsidRPr="003B049D">
              <w:rPr>
                <w:rFonts w:ascii="Times New Roman" w:eastAsia="Times New Roman" w:hAnsi="Times New Roman" w:cs="Times New Roman"/>
                <w:color w:val="000000"/>
                <w:sz w:val="24"/>
                <w:szCs w:val="24"/>
                <w:lang w:eastAsia="ru-RU"/>
              </w:rPr>
              <w:t>-</w:t>
            </w:r>
          </w:p>
        </w:tc>
      </w:tr>
      <w:tr w:rsidR="008D6CB1" w:rsidRPr="003B049D" w:rsidTr="00724CC9">
        <w:trPr>
          <w:trHeight w:val="315"/>
        </w:trPr>
        <w:tc>
          <w:tcPr>
            <w:tcW w:w="1669" w:type="pct"/>
            <w:tcBorders>
              <w:top w:val="nil"/>
              <w:left w:val="single" w:sz="4" w:space="0" w:color="auto"/>
              <w:bottom w:val="single" w:sz="4" w:space="0" w:color="auto"/>
              <w:right w:val="single" w:sz="4" w:space="0" w:color="auto"/>
            </w:tcBorders>
            <w:shd w:val="clear" w:color="000000" w:fill="FFFFFF"/>
            <w:vAlign w:val="center"/>
            <w:hideMark/>
          </w:tcPr>
          <w:p w:rsidR="008D6CB1" w:rsidRPr="003B049D" w:rsidRDefault="008D6CB1" w:rsidP="008D6CB1">
            <w:pPr>
              <w:spacing w:after="0" w:line="240" w:lineRule="auto"/>
              <w:rPr>
                <w:rFonts w:ascii="Times New Roman" w:eastAsia="Times New Roman" w:hAnsi="Times New Roman" w:cs="Times New Roman"/>
                <w:color w:val="000000"/>
                <w:sz w:val="24"/>
                <w:szCs w:val="24"/>
                <w:lang w:eastAsia="ru-RU"/>
              </w:rPr>
            </w:pPr>
            <w:r w:rsidRPr="003B049D">
              <w:rPr>
                <w:rFonts w:ascii="Times New Roman" w:eastAsia="Times New Roman" w:hAnsi="Times New Roman" w:cs="Times New Roman"/>
                <w:color w:val="000000"/>
                <w:sz w:val="24"/>
                <w:szCs w:val="24"/>
                <w:lang w:eastAsia="ru-RU"/>
              </w:rPr>
              <w:t>Котельная бани</w:t>
            </w:r>
          </w:p>
        </w:tc>
        <w:tc>
          <w:tcPr>
            <w:tcW w:w="617" w:type="pct"/>
            <w:tcBorders>
              <w:top w:val="nil"/>
              <w:left w:val="nil"/>
              <w:bottom w:val="single" w:sz="4" w:space="0" w:color="auto"/>
              <w:right w:val="single" w:sz="4" w:space="0" w:color="auto"/>
            </w:tcBorders>
            <w:shd w:val="clear" w:color="000000" w:fill="FFFFFF"/>
            <w:vAlign w:val="center"/>
            <w:hideMark/>
          </w:tcPr>
          <w:p w:rsidR="008D6CB1" w:rsidRPr="003B049D" w:rsidRDefault="008D6CB1" w:rsidP="008D6CB1">
            <w:pPr>
              <w:spacing w:after="0" w:line="240" w:lineRule="auto"/>
              <w:jc w:val="center"/>
              <w:rPr>
                <w:rFonts w:ascii="Times New Roman" w:eastAsia="Times New Roman" w:hAnsi="Times New Roman" w:cs="Times New Roman"/>
                <w:color w:val="000000"/>
                <w:sz w:val="24"/>
                <w:szCs w:val="24"/>
                <w:lang w:eastAsia="ru-RU"/>
              </w:rPr>
            </w:pPr>
            <w:r w:rsidRPr="003B049D">
              <w:rPr>
                <w:rFonts w:ascii="Times New Roman" w:eastAsia="Times New Roman" w:hAnsi="Times New Roman" w:cs="Times New Roman"/>
                <w:color w:val="000000"/>
                <w:sz w:val="24"/>
                <w:szCs w:val="24"/>
                <w:lang w:eastAsia="ru-RU"/>
              </w:rPr>
              <w:t>1,7</w:t>
            </w:r>
          </w:p>
        </w:tc>
        <w:tc>
          <w:tcPr>
            <w:tcW w:w="607" w:type="pct"/>
            <w:tcBorders>
              <w:top w:val="nil"/>
              <w:left w:val="nil"/>
              <w:bottom w:val="single" w:sz="4" w:space="0" w:color="auto"/>
              <w:right w:val="single" w:sz="4" w:space="0" w:color="auto"/>
            </w:tcBorders>
            <w:shd w:val="clear" w:color="000000" w:fill="FFFFFF"/>
            <w:vAlign w:val="center"/>
            <w:hideMark/>
          </w:tcPr>
          <w:p w:rsidR="008D6CB1" w:rsidRPr="003B049D" w:rsidRDefault="008D6CB1" w:rsidP="008D6CB1">
            <w:pPr>
              <w:spacing w:after="0" w:line="240" w:lineRule="auto"/>
              <w:jc w:val="center"/>
              <w:rPr>
                <w:rFonts w:ascii="Times New Roman" w:eastAsia="Times New Roman" w:hAnsi="Times New Roman" w:cs="Times New Roman"/>
                <w:color w:val="000000"/>
                <w:sz w:val="24"/>
                <w:szCs w:val="24"/>
                <w:lang w:eastAsia="ru-RU"/>
              </w:rPr>
            </w:pPr>
            <w:r w:rsidRPr="003B049D">
              <w:rPr>
                <w:rFonts w:ascii="Times New Roman" w:eastAsia="Times New Roman" w:hAnsi="Times New Roman" w:cs="Times New Roman"/>
                <w:color w:val="000000"/>
                <w:sz w:val="24"/>
                <w:szCs w:val="24"/>
                <w:lang w:eastAsia="ru-RU"/>
              </w:rPr>
              <w:t>1,7</w:t>
            </w:r>
          </w:p>
        </w:tc>
        <w:tc>
          <w:tcPr>
            <w:tcW w:w="533" w:type="pct"/>
            <w:tcBorders>
              <w:top w:val="nil"/>
              <w:left w:val="nil"/>
              <w:bottom w:val="single" w:sz="4" w:space="0" w:color="auto"/>
              <w:right w:val="single" w:sz="4" w:space="0" w:color="auto"/>
            </w:tcBorders>
            <w:shd w:val="clear" w:color="000000" w:fill="FFFFFF"/>
            <w:hideMark/>
          </w:tcPr>
          <w:p w:rsidR="008D6CB1" w:rsidRPr="008D6CB1" w:rsidRDefault="008D6CB1" w:rsidP="008D6CB1">
            <w:pPr>
              <w:spacing w:after="0" w:line="240" w:lineRule="auto"/>
              <w:ind w:firstLineChars="100" w:firstLine="240"/>
              <w:rPr>
                <w:rFonts w:ascii="Times New Roman" w:eastAsia="Times New Roman" w:hAnsi="Times New Roman" w:cs="Times New Roman"/>
                <w:color w:val="000000"/>
                <w:sz w:val="24"/>
                <w:szCs w:val="24"/>
                <w:lang w:eastAsia="ru-RU"/>
              </w:rPr>
            </w:pPr>
            <w:r w:rsidRPr="008D6CB1">
              <w:rPr>
                <w:rFonts w:ascii="Times New Roman" w:eastAsia="Times New Roman" w:hAnsi="Times New Roman" w:cs="Times New Roman"/>
                <w:color w:val="000000"/>
                <w:sz w:val="24"/>
                <w:szCs w:val="24"/>
                <w:lang w:eastAsia="ru-RU"/>
              </w:rPr>
              <w:t>0,213</w:t>
            </w:r>
          </w:p>
        </w:tc>
        <w:tc>
          <w:tcPr>
            <w:tcW w:w="533" w:type="pct"/>
            <w:tcBorders>
              <w:top w:val="nil"/>
              <w:left w:val="nil"/>
              <w:bottom w:val="single" w:sz="4" w:space="0" w:color="auto"/>
              <w:right w:val="single" w:sz="4" w:space="0" w:color="auto"/>
            </w:tcBorders>
            <w:shd w:val="clear" w:color="000000" w:fill="FFFFFF"/>
            <w:hideMark/>
          </w:tcPr>
          <w:p w:rsidR="008D6CB1" w:rsidRPr="008D6CB1" w:rsidRDefault="008D6CB1" w:rsidP="008D6CB1">
            <w:pPr>
              <w:spacing w:after="0" w:line="240" w:lineRule="auto"/>
              <w:ind w:firstLineChars="100" w:firstLine="240"/>
              <w:rPr>
                <w:rFonts w:ascii="Times New Roman" w:eastAsia="Times New Roman" w:hAnsi="Times New Roman" w:cs="Times New Roman"/>
                <w:color w:val="000000"/>
                <w:sz w:val="24"/>
                <w:szCs w:val="24"/>
                <w:lang w:eastAsia="ru-RU"/>
              </w:rPr>
            </w:pPr>
            <w:r w:rsidRPr="008D6CB1">
              <w:rPr>
                <w:rFonts w:ascii="Times New Roman" w:eastAsia="Times New Roman" w:hAnsi="Times New Roman" w:cs="Times New Roman"/>
                <w:color w:val="000000"/>
                <w:sz w:val="24"/>
                <w:szCs w:val="24"/>
                <w:lang w:eastAsia="ru-RU"/>
              </w:rPr>
              <w:t>0,213</w:t>
            </w:r>
          </w:p>
        </w:tc>
        <w:tc>
          <w:tcPr>
            <w:tcW w:w="523" w:type="pct"/>
            <w:tcBorders>
              <w:top w:val="nil"/>
              <w:left w:val="nil"/>
              <w:bottom w:val="single" w:sz="4" w:space="0" w:color="auto"/>
              <w:right w:val="single" w:sz="4" w:space="0" w:color="auto"/>
            </w:tcBorders>
            <w:shd w:val="clear" w:color="000000" w:fill="FFFFFF"/>
            <w:vAlign w:val="center"/>
            <w:hideMark/>
          </w:tcPr>
          <w:p w:rsidR="008D6CB1" w:rsidRPr="003B049D" w:rsidRDefault="008D6CB1" w:rsidP="008D6CB1">
            <w:pPr>
              <w:spacing w:after="0" w:line="240" w:lineRule="auto"/>
              <w:jc w:val="center"/>
              <w:rPr>
                <w:rFonts w:ascii="Times New Roman" w:eastAsia="Times New Roman" w:hAnsi="Times New Roman" w:cs="Times New Roman"/>
                <w:color w:val="000000"/>
                <w:sz w:val="24"/>
                <w:szCs w:val="24"/>
                <w:lang w:eastAsia="ru-RU"/>
              </w:rPr>
            </w:pPr>
            <w:r w:rsidRPr="003B049D">
              <w:rPr>
                <w:rFonts w:ascii="Times New Roman" w:eastAsia="Times New Roman" w:hAnsi="Times New Roman" w:cs="Times New Roman"/>
                <w:color w:val="000000"/>
                <w:sz w:val="24"/>
                <w:szCs w:val="24"/>
                <w:lang w:eastAsia="ru-RU"/>
              </w:rPr>
              <w:t>-</w:t>
            </w:r>
          </w:p>
        </w:tc>
        <w:tc>
          <w:tcPr>
            <w:tcW w:w="518" w:type="pct"/>
            <w:tcBorders>
              <w:top w:val="nil"/>
              <w:left w:val="nil"/>
              <w:bottom w:val="single" w:sz="4" w:space="0" w:color="auto"/>
              <w:right w:val="single" w:sz="4" w:space="0" w:color="auto"/>
            </w:tcBorders>
            <w:shd w:val="clear" w:color="000000" w:fill="FFFFFF"/>
            <w:vAlign w:val="center"/>
            <w:hideMark/>
          </w:tcPr>
          <w:p w:rsidR="008D6CB1" w:rsidRPr="003B049D" w:rsidRDefault="008D6CB1" w:rsidP="008D6CB1">
            <w:pPr>
              <w:spacing w:after="0" w:line="240" w:lineRule="auto"/>
              <w:jc w:val="center"/>
              <w:rPr>
                <w:rFonts w:ascii="Times New Roman" w:eastAsia="Times New Roman" w:hAnsi="Times New Roman" w:cs="Times New Roman"/>
                <w:color w:val="000000"/>
                <w:sz w:val="24"/>
                <w:szCs w:val="24"/>
                <w:lang w:eastAsia="ru-RU"/>
              </w:rPr>
            </w:pPr>
            <w:r w:rsidRPr="003B049D">
              <w:rPr>
                <w:rFonts w:ascii="Times New Roman" w:eastAsia="Times New Roman" w:hAnsi="Times New Roman" w:cs="Times New Roman"/>
                <w:color w:val="000000"/>
                <w:sz w:val="24"/>
                <w:szCs w:val="24"/>
                <w:lang w:eastAsia="ru-RU"/>
              </w:rPr>
              <w:t>-</w:t>
            </w:r>
          </w:p>
        </w:tc>
      </w:tr>
      <w:tr w:rsidR="008D6CB1" w:rsidRPr="003B049D" w:rsidTr="00724CC9">
        <w:trPr>
          <w:trHeight w:val="315"/>
        </w:trPr>
        <w:tc>
          <w:tcPr>
            <w:tcW w:w="1669" w:type="pct"/>
            <w:tcBorders>
              <w:top w:val="nil"/>
              <w:left w:val="single" w:sz="4" w:space="0" w:color="auto"/>
              <w:bottom w:val="single" w:sz="4" w:space="0" w:color="auto"/>
              <w:right w:val="single" w:sz="4" w:space="0" w:color="auto"/>
            </w:tcBorders>
            <w:shd w:val="clear" w:color="000000" w:fill="FFFFFF"/>
            <w:vAlign w:val="center"/>
            <w:hideMark/>
          </w:tcPr>
          <w:p w:rsidR="008D6CB1" w:rsidRPr="003B049D" w:rsidRDefault="008D6CB1" w:rsidP="008D6CB1">
            <w:pPr>
              <w:spacing w:after="0" w:line="240" w:lineRule="auto"/>
              <w:rPr>
                <w:rFonts w:ascii="Times New Roman" w:eastAsia="Times New Roman" w:hAnsi="Times New Roman" w:cs="Times New Roman"/>
                <w:color w:val="000000"/>
                <w:sz w:val="24"/>
                <w:szCs w:val="24"/>
                <w:lang w:eastAsia="ru-RU"/>
              </w:rPr>
            </w:pPr>
            <w:r w:rsidRPr="003B049D">
              <w:rPr>
                <w:rFonts w:ascii="Times New Roman" w:eastAsia="Times New Roman" w:hAnsi="Times New Roman" w:cs="Times New Roman"/>
                <w:color w:val="000000"/>
                <w:sz w:val="24"/>
                <w:szCs w:val="24"/>
                <w:lang w:eastAsia="ru-RU"/>
              </w:rPr>
              <w:t>Котельная  школы</w:t>
            </w:r>
          </w:p>
        </w:tc>
        <w:tc>
          <w:tcPr>
            <w:tcW w:w="617" w:type="pct"/>
            <w:tcBorders>
              <w:top w:val="nil"/>
              <w:left w:val="nil"/>
              <w:bottom w:val="single" w:sz="4" w:space="0" w:color="auto"/>
              <w:right w:val="single" w:sz="4" w:space="0" w:color="auto"/>
            </w:tcBorders>
            <w:shd w:val="clear" w:color="000000" w:fill="FFFFFF"/>
            <w:vAlign w:val="center"/>
            <w:hideMark/>
          </w:tcPr>
          <w:p w:rsidR="008D6CB1" w:rsidRPr="00103C1D" w:rsidRDefault="008D6CB1" w:rsidP="008D6CB1">
            <w:pPr>
              <w:spacing w:after="0" w:line="240" w:lineRule="auto"/>
              <w:jc w:val="center"/>
              <w:rPr>
                <w:rFonts w:ascii="Times New Roman" w:eastAsia="Times New Roman" w:hAnsi="Times New Roman" w:cs="Times New Roman"/>
                <w:color w:val="000000"/>
                <w:sz w:val="24"/>
                <w:szCs w:val="24"/>
                <w:lang w:val="en-US" w:eastAsia="ru-RU"/>
              </w:rPr>
            </w:pPr>
            <w:r w:rsidRPr="003B049D">
              <w:rPr>
                <w:rFonts w:ascii="Times New Roman" w:eastAsia="Times New Roman" w:hAnsi="Times New Roman" w:cs="Times New Roman"/>
                <w:color w:val="000000"/>
                <w:sz w:val="24"/>
                <w:szCs w:val="24"/>
                <w:lang w:eastAsia="ru-RU"/>
              </w:rPr>
              <w:t>1,</w:t>
            </w:r>
            <w:r w:rsidR="00103C1D">
              <w:rPr>
                <w:rFonts w:ascii="Times New Roman" w:eastAsia="Times New Roman" w:hAnsi="Times New Roman" w:cs="Times New Roman"/>
                <w:color w:val="000000"/>
                <w:sz w:val="24"/>
                <w:szCs w:val="24"/>
                <w:lang w:val="en-US" w:eastAsia="ru-RU"/>
              </w:rPr>
              <w:t>6</w:t>
            </w:r>
          </w:p>
        </w:tc>
        <w:tc>
          <w:tcPr>
            <w:tcW w:w="607" w:type="pct"/>
            <w:tcBorders>
              <w:top w:val="nil"/>
              <w:left w:val="nil"/>
              <w:bottom w:val="single" w:sz="4" w:space="0" w:color="auto"/>
              <w:right w:val="single" w:sz="4" w:space="0" w:color="auto"/>
            </w:tcBorders>
            <w:shd w:val="clear" w:color="000000" w:fill="FFFFFF"/>
            <w:vAlign w:val="center"/>
            <w:hideMark/>
          </w:tcPr>
          <w:p w:rsidR="008D6CB1" w:rsidRPr="00103C1D" w:rsidRDefault="008D6CB1" w:rsidP="008D6CB1">
            <w:pPr>
              <w:spacing w:after="0" w:line="240" w:lineRule="auto"/>
              <w:jc w:val="center"/>
              <w:rPr>
                <w:rFonts w:ascii="Times New Roman" w:eastAsia="Times New Roman" w:hAnsi="Times New Roman" w:cs="Times New Roman"/>
                <w:color w:val="000000"/>
                <w:sz w:val="24"/>
                <w:szCs w:val="24"/>
                <w:lang w:val="en-US" w:eastAsia="ru-RU"/>
              </w:rPr>
            </w:pPr>
            <w:r w:rsidRPr="003B049D">
              <w:rPr>
                <w:rFonts w:ascii="Times New Roman" w:eastAsia="Times New Roman" w:hAnsi="Times New Roman" w:cs="Times New Roman"/>
                <w:color w:val="000000"/>
                <w:sz w:val="24"/>
                <w:szCs w:val="24"/>
                <w:lang w:eastAsia="ru-RU"/>
              </w:rPr>
              <w:t>1,</w:t>
            </w:r>
            <w:r w:rsidR="00103C1D">
              <w:rPr>
                <w:rFonts w:ascii="Times New Roman" w:eastAsia="Times New Roman" w:hAnsi="Times New Roman" w:cs="Times New Roman"/>
                <w:color w:val="000000"/>
                <w:sz w:val="24"/>
                <w:szCs w:val="24"/>
                <w:lang w:val="en-US" w:eastAsia="ru-RU"/>
              </w:rPr>
              <w:t>6</w:t>
            </w:r>
          </w:p>
        </w:tc>
        <w:tc>
          <w:tcPr>
            <w:tcW w:w="533" w:type="pct"/>
            <w:tcBorders>
              <w:top w:val="nil"/>
              <w:left w:val="nil"/>
              <w:bottom w:val="single" w:sz="4" w:space="0" w:color="auto"/>
              <w:right w:val="single" w:sz="4" w:space="0" w:color="auto"/>
            </w:tcBorders>
            <w:shd w:val="clear" w:color="000000" w:fill="FFFFFF"/>
            <w:hideMark/>
          </w:tcPr>
          <w:p w:rsidR="008D6CB1" w:rsidRPr="00724CC9" w:rsidRDefault="008D6CB1" w:rsidP="00724CC9">
            <w:pPr>
              <w:spacing w:after="0" w:line="240" w:lineRule="auto"/>
              <w:ind w:firstLineChars="100" w:firstLine="240"/>
              <w:rPr>
                <w:rFonts w:ascii="Times New Roman" w:eastAsia="Times New Roman" w:hAnsi="Times New Roman" w:cs="Times New Roman"/>
                <w:color w:val="000000"/>
                <w:sz w:val="24"/>
                <w:szCs w:val="24"/>
                <w:lang w:val="en-US" w:eastAsia="ru-RU"/>
              </w:rPr>
            </w:pPr>
            <w:r w:rsidRPr="008D6CB1">
              <w:rPr>
                <w:rFonts w:ascii="Times New Roman" w:eastAsia="Times New Roman" w:hAnsi="Times New Roman" w:cs="Times New Roman"/>
                <w:color w:val="000000"/>
                <w:sz w:val="24"/>
                <w:szCs w:val="24"/>
                <w:lang w:eastAsia="ru-RU"/>
              </w:rPr>
              <w:t>0,</w:t>
            </w:r>
            <w:r w:rsidR="00724CC9">
              <w:rPr>
                <w:rFonts w:ascii="Times New Roman" w:eastAsia="Times New Roman" w:hAnsi="Times New Roman" w:cs="Times New Roman"/>
                <w:color w:val="000000"/>
                <w:sz w:val="24"/>
                <w:szCs w:val="24"/>
                <w:lang w:val="en-US" w:eastAsia="ru-RU"/>
              </w:rPr>
              <w:t>789</w:t>
            </w:r>
          </w:p>
        </w:tc>
        <w:tc>
          <w:tcPr>
            <w:tcW w:w="533" w:type="pct"/>
            <w:tcBorders>
              <w:top w:val="nil"/>
              <w:left w:val="nil"/>
              <w:bottom w:val="single" w:sz="4" w:space="0" w:color="auto"/>
              <w:right w:val="single" w:sz="4" w:space="0" w:color="auto"/>
            </w:tcBorders>
            <w:shd w:val="clear" w:color="000000" w:fill="FFFFFF"/>
            <w:hideMark/>
          </w:tcPr>
          <w:p w:rsidR="008D6CB1" w:rsidRPr="00724CC9" w:rsidRDefault="008D6CB1" w:rsidP="00724CC9">
            <w:pPr>
              <w:spacing w:after="0" w:line="240" w:lineRule="auto"/>
              <w:ind w:firstLineChars="100" w:firstLine="240"/>
              <w:rPr>
                <w:rFonts w:ascii="Times New Roman" w:eastAsia="Times New Roman" w:hAnsi="Times New Roman" w:cs="Times New Roman"/>
                <w:color w:val="000000"/>
                <w:sz w:val="24"/>
                <w:szCs w:val="24"/>
                <w:lang w:val="en-US" w:eastAsia="ru-RU"/>
              </w:rPr>
            </w:pPr>
            <w:r w:rsidRPr="008D6CB1">
              <w:rPr>
                <w:rFonts w:ascii="Times New Roman" w:eastAsia="Times New Roman" w:hAnsi="Times New Roman" w:cs="Times New Roman"/>
                <w:color w:val="000000"/>
                <w:sz w:val="24"/>
                <w:szCs w:val="24"/>
                <w:lang w:eastAsia="ru-RU"/>
              </w:rPr>
              <w:t>0,</w:t>
            </w:r>
            <w:r w:rsidR="00724CC9">
              <w:rPr>
                <w:rFonts w:ascii="Times New Roman" w:eastAsia="Times New Roman" w:hAnsi="Times New Roman" w:cs="Times New Roman"/>
                <w:color w:val="000000"/>
                <w:sz w:val="24"/>
                <w:szCs w:val="24"/>
                <w:lang w:val="en-US" w:eastAsia="ru-RU"/>
              </w:rPr>
              <w:t>789</w:t>
            </w:r>
          </w:p>
        </w:tc>
        <w:tc>
          <w:tcPr>
            <w:tcW w:w="523" w:type="pct"/>
            <w:tcBorders>
              <w:top w:val="nil"/>
              <w:left w:val="nil"/>
              <w:bottom w:val="single" w:sz="4" w:space="0" w:color="auto"/>
              <w:right w:val="single" w:sz="4" w:space="0" w:color="auto"/>
            </w:tcBorders>
            <w:shd w:val="clear" w:color="000000" w:fill="FFFFFF"/>
            <w:vAlign w:val="center"/>
            <w:hideMark/>
          </w:tcPr>
          <w:p w:rsidR="008D6CB1" w:rsidRPr="003B049D" w:rsidRDefault="008D6CB1" w:rsidP="008D6CB1">
            <w:pPr>
              <w:spacing w:after="0" w:line="240" w:lineRule="auto"/>
              <w:jc w:val="center"/>
              <w:rPr>
                <w:rFonts w:ascii="Times New Roman" w:eastAsia="Times New Roman" w:hAnsi="Times New Roman" w:cs="Times New Roman"/>
                <w:color w:val="000000"/>
                <w:sz w:val="24"/>
                <w:szCs w:val="24"/>
                <w:lang w:eastAsia="ru-RU"/>
              </w:rPr>
            </w:pPr>
            <w:r w:rsidRPr="003B049D">
              <w:rPr>
                <w:rFonts w:ascii="Times New Roman" w:eastAsia="Times New Roman" w:hAnsi="Times New Roman" w:cs="Times New Roman"/>
                <w:color w:val="000000"/>
                <w:sz w:val="24"/>
                <w:szCs w:val="24"/>
                <w:lang w:eastAsia="ru-RU"/>
              </w:rPr>
              <w:t>-</w:t>
            </w:r>
          </w:p>
        </w:tc>
        <w:tc>
          <w:tcPr>
            <w:tcW w:w="518" w:type="pct"/>
            <w:tcBorders>
              <w:top w:val="nil"/>
              <w:left w:val="nil"/>
              <w:bottom w:val="single" w:sz="4" w:space="0" w:color="auto"/>
              <w:right w:val="single" w:sz="4" w:space="0" w:color="auto"/>
            </w:tcBorders>
            <w:shd w:val="clear" w:color="000000" w:fill="FFFFFF"/>
            <w:vAlign w:val="center"/>
            <w:hideMark/>
          </w:tcPr>
          <w:p w:rsidR="008D6CB1" w:rsidRPr="003B049D" w:rsidRDefault="008D6CB1" w:rsidP="008D6CB1">
            <w:pPr>
              <w:spacing w:after="0" w:line="240" w:lineRule="auto"/>
              <w:jc w:val="center"/>
              <w:rPr>
                <w:rFonts w:ascii="Times New Roman" w:eastAsia="Times New Roman" w:hAnsi="Times New Roman" w:cs="Times New Roman"/>
                <w:color w:val="000000"/>
                <w:sz w:val="24"/>
                <w:szCs w:val="24"/>
                <w:lang w:eastAsia="ru-RU"/>
              </w:rPr>
            </w:pPr>
            <w:r w:rsidRPr="003B049D">
              <w:rPr>
                <w:rFonts w:ascii="Times New Roman" w:eastAsia="Times New Roman" w:hAnsi="Times New Roman" w:cs="Times New Roman"/>
                <w:color w:val="000000"/>
                <w:sz w:val="24"/>
                <w:szCs w:val="24"/>
                <w:lang w:eastAsia="ru-RU"/>
              </w:rPr>
              <w:t>-</w:t>
            </w:r>
          </w:p>
        </w:tc>
      </w:tr>
      <w:tr w:rsidR="00156599" w:rsidRPr="003B049D" w:rsidTr="0013250E">
        <w:trPr>
          <w:trHeight w:hRule="exact" w:val="315"/>
        </w:trPr>
        <w:tc>
          <w:tcPr>
            <w:tcW w:w="1669" w:type="pct"/>
            <w:tcBorders>
              <w:top w:val="nil"/>
              <w:left w:val="single" w:sz="4" w:space="0" w:color="auto"/>
              <w:bottom w:val="single" w:sz="4" w:space="0" w:color="auto"/>
              <w:right w:val="single" w:sz="4" w:space="0" w:color="auto"/>
            </w:tcBorders>
            <w:shd w:val="clear" w:color="000000" w:fill="FFFFFF"/>
            <w:vAlign w:val="center"/>
            <w:hideMark/>
          </w:tcPr>
          <w:p w:rsidR="00156599" w:rsidRPr="003B049D" w:rsidRDefault="00156599" w:rsidP="008D6CB1">
            <w:pPr>
              <w:spacing w:after="0" w:line="240" w:lineRule="auto"/>
              <w:rPr>
                <w:rFonts w:ascii="Times New Roman" w:eastAsia="Times New Roman" w:hAnsi="Times New Roman" w:cs="Times New Roman"/>
                <w:color w:val="000000"/>
                <w:sz w:val="24"/>
                <w:szCs w:val="24"/>
                <w:lang w:eastAsia="ru-RU"/>
              </w:rPr>
            </w:pPr>
            <w:r w:rsidRPr="003B049D">
              <w:rPr>
                <w:rFonts w:ascii="Times New Roman" w:eastAsia="Times New Roman" w:hAnsi="Times New Roman" w:cs="Times New Roman"/>
                <w:color w:val="000000"/>
                <w:sz w:val="24"/>
                <w:szCs w:val="24"/>
                <w:lang w:eastAsia="ru-RU"/>
              </w:rPr>
              <w:t>Итого</w:t>
            </w:r>
          </w:p>
        </w:tc>
        <w:tc>
          <w:tcPr>
            <w:tcW w:w="617" w:type="pct"/>
            <w:tcBorders>
              <w:top w:val="nil"/>
              <w:left w:val="nil"/>
              <w:bottom w:val="single" w:sz="4" w:space="0" w:color="auto"/>
              <w:right w:val="single" w:sz="4" w:space="0" w:color="auto"/>
            </w:tcBorders>
            <w:shd w:val="clear" w:color="000000" w:fill="FFFFFF"/>
            <w:vAlign w:val="bottom"/>
            <w:hideMark/>
          </w:tcPr>
          <w:p w:rsidR="00156599" w:rsidRPr="00156599" w:rsidRDefault="00156599" w:rsidP="00156599">
            <w:pPr>
              <w:jc w:val="center"/>
              <w:rPr>
                <w:rFonts w:ascii="Calibri" w:hAnsi="Calibri" w:cs="Calibri"/>
                <w:color w:val="000000"/>
                <w:sz w:val="24"/>
                <w:szCs w:val="24"/>
              </w:rPr>
            </w:pPr>
            <w:r w:rsidRPr="00156599">
              <w:rPr>
                <w:rFonts w:ascii="Calibri" w:hAnsi="Calibri" w:cs="Calibri"/>
                <w:color w:val="000000"/>
                <w:sz w:val="24"/>
                <w:szCs w:val="24"/>
              </w:rPr>
              <w:t>5.7</w:t>
            </w:r>
          </w:p>
        </w:tc>
        <w:tc>
          <w:tcPr>
            <w:tcW w:w="607" w:type="pct"/>
            <w:tcBorders>
              <w:top w:val="nil"/>
              <w:left w:val="nil"/>
              <w:bottom w:val="single" w:sz="4" w:space="0" w:color="auto"/>
              <w:right w:val="single" w:sz="4" w:space="0" w:color="auto"/>
            </w:tcBorders>
            <w:shd w:val="clear" w:color="000000" w:fill="FFFFFF"/>
            <w:vAlign w:val="bottom"/>
            <w:hideMark/>
          </w:tcPr>
          <w:p w:rsidR="00156599" w:rsidRPr="00156599" w:rsidRDefault="00156599" w:rsidP="00156599">
            <w:pPr>
              <w:jc w:val="center"/>
              <w:rPr>
                <w:rFonts w:ascii="Calibri" w:hAnsi="Calibri" w:cs="Calibri"/>
                <w:color w:val="000000"/>
                <w:sz w:val="24"/>
                <w:szCs w:val="24"/>
              </w:rPr>
            </w:pPr>
            <w:r w:rsidRPr="00156599">
              <w:rPr>
                <w:rFonts w:ascii="Calibri" w:hAnsi="Calibri" w:cs="Calibri"/>
                <w:color w:val="000000"/>
                <w:sz w:val="24"/>
                <w:szCs w:val="24"/>
              </w:rPr>
              <w:t>5.7</w:t>
            </w:r>
          </w:p>
        </w:tc>
        <w:tc>
          <w:tcPr>
            <w:tcW w:w="533" w:type="pct"/>
            <w:tcBorders>
              <w:top w:val="nil"/>
              <w:left w:val="nil"/>
              <w:bottom w:val="single" w:sz="4" w:space="0" w:color="auto"/>
              <w:right w:val="single" w:sz="4" w:space="0" w:color="auto"/>
            </w:tcBorders>
            <w:shd w:val="clear" w:color="000000" w:fill="FFFFFF"/>
            <w:vAlign w:val="bottom"/>
            <w:hideMark/>
          </w:tcPr>
          <w:p w:rsidR="00156599" w:rsidRPr="00156599" w:rsidRDefault="00156599" w:rsidP="00156599">
            <w:pPr>
              <w:jc w:val="center"/>
              <w:rPr>
                <w:rFonts w:ascii="Calibri" w:hAnsi="Calibri" w:cs="Calibri"/>
                <w:color w:val="000000"/>
                <w:sz w:val="24"/>
                <w:szCs w:val="24"/>
              </w:rPr>
            </w:pPr>
            <w:r w:rsidRPr="00156599">
              <w:rPr>
                <w:rFonts w:ascii="Calibri" w:hAnsi="Calibri" w:cs="Calibri"/>
                <w:color w:val="000000"/>
                <w:sz w:val="24"/>
                <w:szCs w:val="24"/>
              </w:rPr>
              <w:t>1.409</w:t>
            </w:r>
          </w:p>
        </w:tc>
        <w:tc>
          <w:tcPr>
            <w:tcW w:w="533" w:type="pct"/>
            <w:tcBorders>
              <w:top w:val="nil"/>
              <w:left w:val="nil"/>
              <w:bottom w:val="single" w:sz="4" w:space="0" w:color="auto"/>
              <w:right w:val="single" w:sz="4" w:space="0" w:color="auto"/>
            </w:tcBorders>
            <w:shd w:val="clear" w:color="000000" w:fill="FFFFFF"/>
            <w:vAlign w:val="bottom"/>
            <w:hideMark/>
          </w:tcPr>
          <w:p w:rsidR="00156599" w:rsidRPr="00156599" w:rsidRDefault="00156599" w:rsidP="00156599">
            <w:pPr>
              <w:jc w:val="center"/>
              <w:rPr>
                <w:rFonts w:ascii="Calibri" w:hAnsi="Calibri" w:cs="Calibri"/>
                <w:color w:val="000000"/>
                <w:sz w:val="24"/>
                <w:szCs w:val="24"/>
              </w:rPr>
            </w:pPr>
            <w:r w:rsidRPr="00156599">
              <w:rPr>
                <w:rFonts w:ascii="Calibri" w:hAnsi="Calibri" w:cs="Calibri"/>
                <w:color w:val="000000"/>
                <w:sz w:val="24"/>
                <w:szCs w:val="24"/>
              </w:rPr>
              <w:t>1.409</w:t>
            </w:r>
          </w:p>
        </w:tc>
        <w:tc>
          <w:tcPr>
            <w:tcW w:w="523" w:type="pct"/>
            <w:tcBorders>
              <w:top w:val="nil"/>
              <w:left w:val="nil"/>
              <w:bottom w:val="single" w:sz="4" w:space="0" w:color="auto"/>
              <w:right w:val="single" w:sz="4" w:space="0" w:color="auto"/>
            </w:tcBorders>
            <w:shd w:val="clear" w:color="000000" w:fill="FFFFFF"/>
            <w:vAlign w:val="center"/>
            <w:hideMark/>
          </w:tcPr>
          <w:p w:rsidR="00156599" w:rsidRPr="003B049D" w:rsidRDefault="00156599" w:rsidP="008D6CB1">
            <w:pPr>
              <w:spacing w:after="0" w:line="240" w:lineRule="auto"/>
              <w:jc w:val="center"/>
              <w:rPr>
                <w:rFonts w:ascii="Times New Roman" w:eastAsia="Times New Roman" w:hAnsi="Times New Roman" w:cs="Times New Roman"/>
                <w:color w:val="000000"/>
                <w:sz w:val="24"/>
                <w:szCs w:val="24"/>
                <w:lang w:eastAsia="ru-RU"/>
              </w:rPr>
            </w:pPr>
            <w:r w:rsidRPr="003B049D">
              <w:rPr>
                <w:rFonts w:ascii="Times New Roman" w:eastAsia="Times New Roman" w:hAnsi="Times New Roman" w:cs="Times New Roman"/>
                <w:color w:val="000000"/>
                <w:sz w:val="24"/>
                <w:szCs w:val="24"/>
                <w:lang w:eastAsia="ru-RU"/>
              </w:rPr>
              <w:t>-</w:t>
            </w:r>
          </w:p>
        </w:tc>
        <w:tc>
          <w:tcPr>
            <w:tcW w:w="518" w:type="pct"/>
            <w:tcBorders>
              <w:top w:val="nil"/>
              <w:left w:val="nil"/>
              <w:bottom w:val="single" w:sz="4" w:space="0" w:color="auto"/>
              <w:right w:val="single" w:sz="4" w:space="0" w:color="auto"/>
            </w:tcBorders>
            <w:shd w:val="clear" w:color="000000" w:fill="FFFFFF"/>
            <w:vAlign w:val="center"/>
            <w:hideMark/>
          </w:tcPr>
          <w:p w:rsidR="00156599" w:rsidRPr="003B049D" w:rsidRDefault="00156599" w:rsidP="008D6CB1">
            <w:pPr>
              <w:spacing w:after="0" w:line="240" w:lineRule="auto"/>
              <w:jc w:val="center"/>
              <w:rPr>
                <w:rFonts w:ascii="Times New Roman" w:eastAsia="Times New Roman" w:hAnsi="Times New Roman" w:cs="Times New Roman"/>
                <w:color w:val="000000"/>
                <w:sz w:val="24"/>
                <w:szCs w:val="24"/>
                <w:lang w:eastAsia="ru-RU"/>
              </w:rPr>
            </w:pPr>
            <w:r w:rsidRPr="003B049D">
              <w:rPr>
                <w:rFonts w:ascii="Times New Roman" w:eastAsia="Times New Roman" w:hAnsi="Times New Roman" w:cs="Times New Roman"/>
                <w:color w:val="000000"/>
                <w:sz w:val="24"/>
                <w:szCs w:val="24"/>
                <w:lang w:eastAsia="ru-RU"/>
              </w:rPr>
              <w:t>-</w:t>
            </w:r>
          </w:p>
        </w:tc>
      </w:tr>
    </w:tbl>
    <w:p w:rsidR="008D6CB1" w:rsidRPr="008D6CB1" w:rsidRDefault="008D6CB1" w:rsidP="008D6CB1">
      <w:pPr>
        <w:spacing w:after="0" w:line="360" w:lineRule="auto"/>
        <w:jc w:val="both"/>
        <w:rPr>
          <w:rFonts w:ascii="Times New Roman" w:eastAsia="Times New Roman" w:hAnsi="Times New Roman" w:cs="Times New Roman"/>
          <w:sz w:val="28"/>
          <w:szCs w:val="28"/>
        </w:rPr>
      </w:pPr>
      <w:r w:rsidRPr="008D6CB1">
        <w:rPr>
          <w:rFonts w:ascii="Times New Roman" w:eastAsia="Times New Roman" w:hAnsi="Times New Roman" w:cs="Times New Roman"/>
          <w:sz w:val="28"/>
          <w:szCs w:val="28"/>
        </w:rPr>
        <w:t>где н/д - нет исходных данных;</w:t>
      </w:r>
    </w:p>
    <w:p w:rsidR="008D6CB1" w:rsidRPr="008D6CB1" w:rsidRDefault="008D6CB1" w:rsidP="008D6CB1">
      <w:pPr>
        <w:spacing w:after="0" w:line="360" w:lineRule="auto"/>
        <w:ind w:firstLine="708"/>
        <w:jc w:val="both"/>
        <w:rPr>
          <w:rFonts w:ascii="Times New Roman" w:eastAsia="Times New Roman" w:hAnsi="Times New Roman" w:cs="Times New Roman"/>
          <w:sz w:val="28"/>
          <w:szCs w:val="28"/>
        </w:rPr>
      </w:pPr>
      <w:r w:rsidRPr="008D6CB1">
        <w:rPr>
          <w:rFonts w:ascii="Times New Roman" w:eastAsia="Times New Roman" w:hAnsi="Times New Roman" w:cs="Times New Roman"/>
          <w:sz w:val="28"/>
          <w:szCs w:val="28"/>
        </w:rPr>
        <w:t>ГВС - горячее водоснабжение;</w:t>
      </w:r>
    </w:p>
    <w:p w:rsidR="008D6CB1" w:rsidRPr="008D6CB1" w:rsidRDefault="008D6CB1" w:rsidP="008D6CB1">
      <w:pPr>
        <w:spacing w:after="0" w:line="360" w:lineRule="auto"/>
        <w:ind w:firstLine="708"/>
        <w:jc w:val="both"/>
        <w:rPr>
          <w:rFonts w:ascii="Times New Roman" w:eastAsia="Times New Roman" w:hAnsi="Times New Roman" w:cs="Times New Roman"/>
          <w:sz w:val="28"/>
          <w:szCs w:val="28"/>
        </w:rPr>
      </w:pPr>
      <w:r w:rsidRPr="008D6CB1">
        <w:rPr>
          <w:rFonts w:ascii="Times New Roman" w:eastAsia="Times New Roman" w:hAnsi="Times New Roman" w:cs="Times New Roman"/>
          <w:sz w:val="28"/>
          <w:szCs w:val="28"/>
        </w:rPr>
        <w:t>УТМ - установленная мощность источника тепловой энергии</w:t>
      </w:r>
      <w:r>
        <w:rPr>
          <w:rFonts w:ascii="Times New Roman" w:eastAsia="Times New Roman" w:hAnsi="Times New Roman" w:cs="Times New Roman"/>
          <w:sz w:val="28"/>
          <w:szCs w:val="28"/>
        </w:rPr>
        <w:t>-</w:t>
      </w:r>
      <w:r w:rsidRPr="008D6CB1">
        <w:rPr>
          <w:rFonts w:ascii="Times New Roman" w:eastAsia="Times New Roman" w:hAnsi="Times New Roman" w:cs="Times New Roman"/>
          <w:sz w:val="28"/>
          <w:szCs w:val="28"/>
        </w:rPr>
        <w:t>сумма номинальных тепловых мощностей всего принятого по акту ввода в эксплуатацию оборудования, предназначенного для отпуска тепловой энергии потребителям на собственные и хозяйственные нужды;</w:t>
      </w:r>
    </w:p>
    <w:p w:rsidR="00E52D19" w:rsidRDefault="008D6CB1" w:rsidP="008D6CB1">
      <w:pPr>
        <w:spacing w:line="360" w:lineRule="auto"/>
        <w:ind w:firstLine="708"/>
        <w:jc w:val="both"/>
        <w:rPr>
          <w:rFonts w:ascii="Times New Roman" w:eastAsia="Times New Roman" w:hAnsi="Times New Roman" w:cs="Times New Roman"/>
          <w:sz w:val="26"/>
          <w:szCs w:val="26"/>
        </w:rPr>
      </w:pPr>
      <w:r w:rsidRPr="008D6CB1">
        <w:rPr>
          <w:rFonts w:ascii="Times New Roman" w:eastAsia="Times New Roman" w:hAnsi="Times New Roman" w:cs="Times New Roman"/>
          <w:sz w:val="28"/>
          <w:szCs w:val="28"/>
        </w:rPr>
        <w:t>РТМ - располагаемая мощность источника тепловой энергии - величина, равная установленной мощности источника тепловой энергии за вычетом объёмов мощности, не реализуемой по техническим причинам, в том числе по причине снижения тепловой мощности оборудования в результате эксплуатации на продлённом техническом ресурсе</w:t>
      </w:r>
      <w:r w:rsidRPr="008D6CB1">
        <w:rPr>
          <w:rFonts w:ascii="Times New Roman" w:eastAsia="Times New Roman" w:hAnsi="Times New Roman" w:cs="Times New Roman"/>
          <w:sz w:val="26"/>
          <w:szCs w:val="26"/>
        </w:rPr>
        <w:t>.</w:t>
      </w:r>
    </w:p>
    <w:p w:rsidR="00BA4D8D" w:rsidRDefault="00BA4D8D" w:rsidP="00BA4D8D">
      <w:pPr>
        <w:spacing w:line="360" w:lineRule="auto"/>
        <w:ind w:firstLine="708"/>
        <w:jc w:val="both"/>
        <w:rPr>
          <w:rFonts w:ascii="Times New Roman" w:eastAsia="Times New Roman" w:hAnsi="Times New Roman" w:cs="Times New Roman"/>
          <w:sz w:val="28"/>
          <w:szCs w:val="26"/>
        </w:rPr>
      </w:pPr>
      <w:r w:rsidRPr="00BA4D8D">
        <w:rPr>
          <w:rFonts w:ascii="Times New Roman" w:eastAsia="Times New Roman" w:hAnsi="Times New Roman" w:cs="Times New Roman"/>
          <w:sz w:val="28"/>
          <w:szCs w:val="26"/>
        </w:rPr>
        <w:t>Рисунок 2.2.1 - Распределение тепловой нагрузки по источникам</w:t>
      </w:r>
      <w:r>
        <w:rPr>
          <w:rFonts w:ascii="Times New Roman" w:eastAsia="Times New Roman" w:hAnsi="Times New Roman" w:cs="Times New Roman"/>
          <w:sz w:val="28"/>
          <w:szCs w:val="26"/>
        </w:rPr>
        <w:t xml:space="preserve"> т</w:t>
      </w:r>
      <w:r w:rsidRPr="00BA4D8D">
        <w:rPr>
          <w:rFonts w:ascii="Times New Roman" w:eastAsia="Times New Roman" w:hAnsi="Times New Roman" w:cs="Times New Roman"/>
          <w:sz w:val="28"/>
          <w:szCs w:val="26"/>
        </w:rPr>
        <w:t>еплоснабжения</w:t>
      </w:r>
      <w:r>
        <w:rPr>
          <w:rFonts w:ascii="Times New Roman" w:eastAsia="Times New Roman" w:hAnsi="Times New Roman" w:cs="Times New Roman"/>
          <w:sz w:val="28"/>
          <w:szCs w:val="26"/>
        </w:rPr>
        <w:t>.</w:t>
      </w:r>
    </w:p>
    <w:p w:rsidR="008D6CB1" w:rsidRDefault="008D6CB1" w:rsidP="00BA4D8D">
      <w:pPr>
        <w:spacing w:line="360" w:lineRule="auto"/>
        <w:ind w:firstLine="708"/>
        <w:jc w:val="center"/>
        <w:rPr>
          <w:rFonts w:ascii="Times New Roman" w:eastAsia="Times New Roman" w:hAnsi="Times New Roman" w:cs="Times New Roman"/>
          <w:sz w:val="28"/>
          <w:szCs w:val="26"/>
        </w:rPr>
      </w:pPr>
      <w:r w:rsidRPr="008D6CB1">
        <w:rPr>
          <w:rFonts w:ascii="Times New Roman" w:eastAsia="Times New Roman" w:hAnsi="Times New Roman" w:cs="Times New Roman"/>
          <w:sz w:val="28"/>
          <w:szCs w:val="26"/>
        </w:rPr>
        <w:t>Располагаемая мощность источников ТИ, Гкал/ч</w:t>
      </w:r>
    </w:p>
    <w:p w:rsidR="00BA4D8D" w:rsidRDefault="007E286D" w:rsidP="008D6CB1">
      <w:pPr>
        <w:spacing w:line="360" w:lineRule="auto"/>
        <w:ind w:firstLine="708"/>
        <w:jc w:val="center"/>
        <w:rPr>
          <w:rFonts w:ascii="Times New Roman" w:eastAsia="Times New Roman" w:hAnsi="Times New Roman" w:cs="Times New Roman"/>
          <w:sz w:val="28"/>
          <w:szCs w:val="26"/>
        </w:rPr>
      </w:pPr>
      <w:r>
        <w:rPr>
          <w:rFonts w:ascii="Times New Roman" w:eastAsia="Times New Roman" w:hAnsi="Times New Roman" w:cs="Times New Roman"/>
          <w:noProof/>
          <w:sz w:val="28"/>
          <w:szCs w:val="26"/>
          <w:lang w:eastAsia="ru-RU"/>
        </w:rPr>
        <w:drawing>
          <wp:inline distT="0" distB="0" distL="0" distR="0">
            <wp:extent cx="4114800" cy="1924050"/>
            <wp:effectExtent l="19050" t="0" r="0" b="0"/>
            <wp:docPr id="8" name="Рисунок 7"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8"/>
                    <a:stretch>
                      <a:fillRect/>
                    </a:stretch>
                  </pic:blipFill>
                  <pic:spPr>
                    <a:xfrm>
                      <a:off x="0" y="0"/>
                      <a:ext cx="4114800" cy="1924050"/>
                    </a:xfrm>
                    <a:prstGeom prst="rect">
                      <a:avLst/>
                    </a:prstGeom>
                  </pic:spPr>
                </pic:pic>
              </a:graphicData>
            </a:graphic>
          </wp:inline>
        </w:drawing>
      </w:r>
    </w:p>
    <w:p w:rsidR="00BA4D8D" w:rsidRDefault="00BA4D8D" w:rsidP="00BA4D8D">
      <w:pPr>
        <w:spacing w:line="360" w:lineRule="auto"/>
        <w:ind w:firstLine="708"/>
        <w:jc w:val="both"/>
        <w:rPr>
          <w:rFonts w:ascii="Times New Roman" w:eastAsia="Times New Roman" w:hAnsi="Times New Roman" w:cs="Times New Roman"/>
          <w:sz w:val="28"/>
          <w:szCs w:val="26"/>
        </w:rPr>
      </w:pPr>
      <w:r w:rsidRPr="00BA4D8D">
        <w:rPr>
          <w:rFonts w:ascii="Times New Roman" w:eastAsia="Times New Roman" w:hAnsi="Times New Roman" w:cs="Times New Roman"/>
          <w:sz w:val="28"/>
          <w:szCs w:val="26"/>
        </w:rPr>
        <w:t>Так как не определён остаточный ресурс при освидетельствовании оборудования (в теплоснабжающей организации не проведены работы по определению технического состояния систем теплоснабжения - освидетельствование не проводилось), располагаемая мощность источников тепловой энергии принята равной установленной мощности</w:t>
      </w:r>
      <w:r>
        <w:rPr>
          <w:rFonts w:ascii="Times New Roman" w:eastAsia="Times New Roman" w:hAnsi="Times New Roman" w:cs="Times New Roman"/>
          <w:sz w:val="28"/>
          <w:szCs w:val="26"/>
        </w:rPr>
        <w:t>.</w:t>
      </w:r>
    </w:p>
    <w:p w:rsidR="00BA4D8D" w:rsidRPr="00BA4D8D" w:rsidRDefault="00BA4D8D" w:rsidP="00BA4D8D">
      <w:pPr>
        <w:pStyle w:val="2"/>
        <w:jc w:val="center"/>
        <w:rPr>
          <w:rFonts w:ascii="Times New Roman" w:eastAsia="Times New Roman" w:hAnsi="Times New Roman" w:cs="Times New Roman"/>
          <w:color w:val="000000" w:themeColor="text1"/>
          <w:sz w:val="32"/>
          <w:szCs w:val="32"/>
        </w:rPr>
      </w:pPr>
      <w:bookmarkStart w:id="12" w:name="_Toc513030666"/>
      <w:r w:rsidRPr="00BA4D8D">
        <w:rPr>
          <w:rFonts w:ascii="Times New Roman" w:eastAsia="Times New Roman" w:hAnsi="Times New Roman" w:cs="Times New Roman"/>
          <w:color w:val="000000" w:themeColor="text1"/>
          <w:sz w:val="32"/>
          <w:szCs w:val="32"/>
        </w:rPr>
        <w:t>2.2.2</w:t>
      </w:r>
      <w:r w:rsidRPr="00BA4D8D">
        <w:rPr>
          <w:rFonts w:ascii="Times New Roman" w:eastAsia="Times New Roman" w:hAnsi="Times New Roman" w:cs="Times New Roman"/>
          <w:color w:val="000000" w:themeColor="text1"/>
          <w:sz w:val="32"/>
          <w:szCs w:val="32"/>
        </w:rPr>
        <w:tab/>
        <w:t>Ограничения тепловой мощности и параметры располагаемой тепловой мощности</w:t>
      </w:r>
      <w:bookmarkEnd w:id="12"/>
    </w:p>
    <w:p w:rsidR="00BA4D8D" w:rsidRDefault="00BA4D8D" w:rsidP="00BA4D8D">
      <w:pPr>
        <w:spacing w:line="360" w:lineRule="auto"/>
        <w:ind w:firstLine="708"/>
        <w:jc w:val="both"/>
        <w:rPr>
          <w:rFonts w:ascii="Times New Roman" w:eastAsia="Times New Roman" w:hAnsi="Times New Roman" w:cs="Times New Roman"/>
          <w:sz w:val="28"/>
          <w:szCs w:val="26"/>
        </w:rPr>
      </w:pPr>
    </w:p>
    <w:p w:rsidR="00BA4D8D" w:rsidRPr="00BA4D8D" w:rsidRDefault="00BA4D8D" w:rsidP="00BA4D8D">
      <w:pPr>
        <w:spacing w:line="360" w:lineRule="auto"/>
        <w:ind w:firstLine="708"/>
        <w:jc w:val="both"/>
        <w:rPr>
          <w:rFonts w:ascii="Times New Roman" w:eastAsia="Times New Roman" w:hAnsi="Times New Roman" w:cs="Times New Roman"/>
          <w:sz w:val="28"/>
          <w:szCs w:val="26"/>
        </w:rPr>
      </w:pPr>
      <w:r w:rsidRPr="00BA4D8D">
        <w:rPr>
          <w:rFonts w:ascii="Times New Roman" w:eastAsia="Times New Roman" w:hAnsi="Times New Roman" w:cs="Times New Roman"/>
          <w:sz w:val="28"/>
          <w:szCs w:val="26"/>
        </w:rPr>
        <w:t>При определении значений тепловой мощности источников тепловой энергии в базовом периоде должны быть учтены все существующие ограничения на установленную мощность.</w:t>
      </w:r>
    </w:p>
    <w:p w:rsidR="00BA4D8D" w:rsidRDefault="00BA4D8D" w:rsidP="00BA4D8D">
      <w:pPr>
        <w:spacing w:line="360" w:lineRule="auto"/>
        <w:ind w:firstLine="708"/>
        <w:jc w:val="both"/>
        <w:rPr>
          <w:rFonts w:ascii="Times New Roman" w:eastAsia="Times New Roman" w:hAnsi="Times New Roman" w:cs="Times New Roman"/>
          <w:sz w:val="28"/>
          <w:szCs w:val="26"/>
        </w:rPr>
      </w:pPr>
      <w:r w:rsidRPr="00BA4D8D">
        <w:rPr>
          <w:rFonts w:ascii="Times New Roman" w:eastAsia="Times New Roman" w:hAnsi="Times New Roman" w:cs="Times New Roman"/>
          <w:sz w:val="28"/>
          <w:szCs w:val="26"/>
        </w:rPr>
        <w:t>В таблице, представленной ниже, приведены установленная и располагаемая мощности котлов.</w:t>
      </w:r>
    </w:p>
    <w:p w:rsidR="00BA4D8D" w:rsidRDefault="00BA4D8D" w:rsidP="00BA4D8D">
      <w:pPr>
        <w:spacing w:line="360" w:lineRule="auto"/>
        <w:ind w:firstLine="708"/>
        <w:jc w:val="both"/>
        <w:rPr>
          <w:rFonts w:ascii="Times New Roman" w:eastAsia="Times New Roman" w:hAnsi="Times New Roman" w:cs="Times New Roman"/>
          <w:sz w:val="28"/>
          <w:szCs w:val="26"/>
        </w:rPr>
      </w:pPr>
      <w:r w:rsidRPr="00BA4D8D">
        <w:rPr>
          <w:rFonts w:ascii="Times New Roman" w:eastAsia="Times New Roman" w:hAnsi="Times New Roman" w:cs="Times New Roman"/>
          <w:sz w:val="28"/>
          <w:szCs w:val="26"/>
        </w:rPr>
        <w:t>Таблица 2.2.2 - Установленная и располагаемая мощность котлов на котельной, с. Новоильинка</w:t>
      </w:r>
      <w:r>
        <w:rPr>
          <w:rFonts w:ascii="Times New Roman" w:eastAsia="Times New Roman" w:hAnsi="Times New Roman" w:cs="Times New Roman"/>
          <w:sz w:val="28"/>
          <w:szCs w:val="26"/>
        </w:rPr>
        <w:t>.</w:t>
      </w:r>
    </w:p>
    <w:tbl>
      <w:tblPr>
        <w:tblW w:w="5000" w:type="pct"/>
        <w:tblLook w:val="04A0" w:firstRow="1" w:lastRow="0" w:firstColumn="1" w:lastColumn="0" w:noHBand="0" w:noVBand="1"/>
      </w:tblPr>
      <w:tblGrid>
        <w:gridCol w:w="1617"/>
        <w:gridCol w:w="1265"/>
        <w:gridCol w:w="1365"/>
        <w:gridCol w:w="1177"/>
        <w:gridCol w:w="1160"/>
        <w:gridCol w:w="1059"/>
        <w:gridCol w:w="1024"/>
        <w:gridCol w:w="904"/>
      </w:tblGrid>
      <w:tr w:rsidR="00BA4D8D" w:rsidRPr="00BA4D8D" w:rsidTr="007E286D">
        <w:trPr>
          <w:trHeight w:hRule="exact" w:val="3500"/>
        </w:trPr>
        <w:tc>
          <w:tcPr>
            <w:tcW w:w="845" w:type="pc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rsidR="00BA4D8D" w:rsidRPr="00BA4D8D" w:rsidRDefault="00BA4D8D" w:rsidP="00BA4D8D">
            <w:pPr>
              <w:spacing w:after="0" w:line="240" w:lineRule="auto"/>
              <w:jc w:val="center"/>
              <w:rPr>
                <w:rFonts w:ascii="Times New Roman" w:eastAsia="Times New Roman" w:hAnsi="Times New Roman" w:cs="Times New Roman"/>
                <w:color w:val="000000"/>
                <w:sz w:val="24"/>
                <w:szCs w:val="24"/>
                <w:lang w:eastAsia="ru-RU"/>
              </w:rPr>
            </w:pPr>
            <w:r w:rsidRPr="00BA4D8D">
              <w:rPr>
                <w:rFonts w:ascii="Times New Roman" w:eastAsia="Times New Roman" w:hAnsi="Times New Roman" w:cs="Times New Roman"/>
                <w:color w:val="000000"/>
                <w:sz w:val="24"/>
                <w:szCs w:val="24"/>
                <w:lang w:eastAsia="ru-RU"/>
              </w:rPr>
              <w:t>Марка котла</w:t>
            </w:r>
          </w:p>
        </w:tc>
        <w:tc>
          <w:tcPr>
            <w:tcW w:w="661" w:type="pct"/>
            <w:tcBorders>
              <w:top w:val="single" w:sz="4" w:space="0" w:color="auto"/>
              <w:left w:val="nil"/>
              <w:bottom w:val="single" w:sz="4" w:space="0" w:color="auto"/>
              <w:right w:val="single" w:sz="4" w:space="0" w:color="auto"/>
            </w:tcBorders>
            <w:shd w:val="clear" w:color="000000" w:fill="FFFFFF"/>
            <w:textDirection w:val="btLr"/>
            <w:vAlign w:val="center"/>
            <w:hideMark/>
          </w:tcPr>
          <w:p w:rsidR="00BA4D8D" w:rsidRPr="00BA4D8D" w:rsidRDefault="00BA4D8D" w:rsidP="00BA4D8D">
            <w:pPr>
              <w:spacing w:after="0" w:line="240" w:lineRule="auto"/>
              <w:jc w:val="center"/>
              <w:rPr>
                <w:rFonts w:ascii="Times New Roman" w:eastAsia="Times New Roman" w:hAnsi="Times New Roman" w:cs="Times New Roman"/>
                <w:color w:val="000000"/>
                <w:sz w:val="24"/>
                <w:szCs w:val="24"/>
                <w:lang w:eastAsia="ru-RU"/>
              </w:rPr>
            </w:pPr>
            <w:r w:rsidRPr="00BA4D8D">
              <w:rPr>
                <w:rFonts w:ascii="Times New Roman" w:eastAsia="Times New Roman" w:hAnsi="Times New Roman" w:cs="Times New Roman"/>
                <w:color w:val="000000"/>
                <w:sz w:val="24"/>
                <w:szCs w:val="24"/>
                <w:lang w:eastAsia="ru-RU"/>
              </w:rPr>
              <w:t>Теплоноситель</w:t>
            </w:r>
          </w:p>
        </w:tc>
        <w:tc>
          <w:tcPr>
            <w:tcW w:w="713" w:type="pct"/>
            <w:tcBorders>
              <w:top w:val="single" w:sz="4" w:space="0" w:color="auto"/>
              <w:left w:val="nil"/>
              <w:bottom w:val="single" w:sz="4" w:space="0" w:color="auto"/>
              <w:right w:val="single" w:sz="4" w:space="0" w:color="auto"/>
            </w:tcBorders>
            <w:shd w:val="clear" w:color="000000" w:fill="FFFFFF"/>
            <w:textDirection w:val="btLr"/>
            <w:vAlign w:val="center"/>
            <w:hideMark/>
          </w:tcPr>
          <w:p w:rsidR="00BA4D8D" w:rsidRPr="00BA4D8D" w:rsidRDefault="00BA4D8D" w:rsidP="00BA4D8D">
            <w:pPr>
              <w:spacing w:after="0" w:line="240" w:lineRule="auto"/>
              <w:jc w:val="center"/>
              <w:rPr>
                <w:rFonts w:ascii="Times New Roman" w:eastAsia="Times New Roman" w:hAnsi="Times New Roman" w:cs="Times New Roman"/>
                <w:color w:val="000000"/>
                <w:sz w:val="24"/>
                <w:szCs w:val="24"/>
                <w:lang w:eastAsia="ru-RU"/>
              </w:rPr>
            </w:pPr>
            <w:r w:rsidRPr="00BA4D8D">
              <w:rPr>
                <w:rFonts w:ascii="Times New Roman" w:eastAsia="Times New Roman" w:hAnsi="Times New Roman" w:cs="Times New Roman"/>
                <w:color w:val="000000"/>
                <w:sz w:val="24"/>
                <w:szCs w:val="24"/>
                <w:lang w:eastAsia="ru-RU"/>
              </w:rPr>
              <w:t xml:space="preserve">Установленная тепловая мощность котла по паспорту, </w:t>
            </w:r>
            <w:r w:rsidRPr="00BA4D8D">
              <w:rPr>
                <w:rFonts w:ascii="Times New Roman" w:eastAsia="Times New Roman" w:hAnsi="Times New Roman" w:cs="Times New Roman"/>
                <w:i/>
                <w:iCs/>
                <w:color w:val="000000"/>
                <w:sz w:val="23"/>
                <w:szCs w:val="23"/>
                <w:lang w:eastAsia="ru-RU"/>
              </w:rPr>
              <w:t>Гкал/час</w:t>
            </w:r>
          </w:p>
        </w:tc>
        <w:tc>
          <w:tcPr>
            <w:tcW w:w="615" w:type="pct"/>
            <w:tcBorders>
              <w:top w:val="single" w:sz="4" w:space="0" w:color="auto"/>
              <w:left w:val="nil"/>
              <w:bottom w:val="single" w:sz="4" w:space="0" w:color="auto"/>
              <w:right w:val="single" w:sz="4" w:space="0" w:color="auto"/>
            </w:tcBorders>
            <w:shd w:val="clear" w:color="000000" w:fill="FFFFFF"/>
            <w:textDirection w:val="btLr"/>
            <w:vAlign w:val="center"/>
            <w:hideMark/>
          </w:tcPr>
          <w:p w:rsidR="00BA4D8D" w:rsidRPr="00BA4D8D" w:rsidRDefault="00BA4D8D" w:rsidP="00BA4D8D">
            <w:pPr>
              <w:spacing w:after="0" w:line="240" w:lineRule="auto"/>
              <w:jc w:val="center"/>
              <w:rPr>
                <w:rFonts w:ascii="Times New Roman" w:eastAsia="Times New Roman" w:hAnsi="Times New Roman" w:cs="Times New Roman"/>
                <w:color w:val="000000"/>
                <w:sz w:val="24"/>
                <w:szCs w:val="24"/>
                <w:lang w:eastAsia="ru-RU"/>
              </w:rPr>
            </w:pPr>
            <w:r w:rsidRPr="00BA4D8D">
              <w:rPr>
                <w:rFonts w:ascii="Times New Roman" w:eastAsia="Times New Roman" w:hAnsi="Times New Roman" w:cs="Times New Roman"/>
                <w:color w:val="000000"/>
                <w:sz w:val="24"/>
                <w:szCs w:val="24"/>
                <w:lang w:eastAsia="ru-RU"/>
              </w:rPr>
              <w:t xml:space="preserve">Располагаемая мощность котла, </w:t>
            </w:r>
            <w:r w:rsidRPr="00BA4D8D">
              <w:rPr>
                <w:rFonts w:ascii="Times New Roman" w:eastAsia="Times New Roman" w:hAnsi="Times New Roman" w:cs="Times New Roman"/>
                <w:i/>
                <w:iCs/>
                <w:color w:val="000000"/>
                <w:sz w:val="23"/>
                <w:szCs w:val="23"/>
                <w:lang w:eastAsia="ru-RU"/>
              </w:rPr>
              <w:t>Гкал/час</w:t>
            </w:r>
          </w:p>
        </w:tc>
        <w:tc>
          <w:tcPr>
            <w:tcW w:w="606" w:type="pct"/>
            <w:tcBorders>
              <w:top w:val="single" w:sz="4" w:space="0" w:color="auto"/>
              <w:left w:val="nil"/>
              <w:bottom w:val="single" w:sz="4" w:space="0" w:color="auto"/>
              <w:right w:val="single" w:sz="4" w:space="0" w:color="auto"/>
            </w:tcBorders>
            <w:shd w:val="clear" w:color="000000" w:fill="FFFFFF"/>
            <w:textDirection w:val="btLr"/>
            <w:vAlign w:val="center"/>
            <w:hideMark/>
          </w:tcPr>
          <w:p w:rsidR="00BA4D8D" w:rsidRPr="00BA4D8D" w:rsidRDefault="00BA4D8D" w:rsidP="00BA4D8D">
            <w:pPr>
              <w:spacing w:after="0" w:line="240" w:lineRule="auto"/>
              <w:jc w:val="center"/>
              <w:rPr>
                <w:rFonts w:ascii="Times New Roman" w:eastAsia="Times New Roman" w:hAnsi="Times New Roman" w:cs="Times New Roman"/>
                <w:color w:val="000000"/>
                <w:sz w:val="24"/>
                <w:szCs w:val="24"/>
                <w:lang w:eastAsia="ru-RU"/>
              </w:rPr>
            </w:pPr>
            <w:r w:rsidRPr="00BA4D8D">
              <w:rPr>
                <w:rFonts w:ascii="Times New Roman" w:eastAsia="Times New Roman" w:hAnsi="Times New Roman" w:cs="Times New Roman"/>
                <w:color w:val="000000"/>
                <w:sz w:val="24"/>
                <w:szCs w:val="24"/>
                <w:lang w:eastAsia="ru-RU"/>
              </w:rPr>
              <w:t>Г од ввода котла в эксплуатацию</w:t>
            </w:r>
          </w:p>
        </w:tc>
        <w:tc>
          <w:tcPr>
            <w:tcW w:w="553" w:type="pct"/>
            <w:tcBorders>
              <w:top w:val="single" w:sz="4" w:space="0" w:color="auto"/>
              <w:left w:val="nil"/>
              <w:bottom w:val="single" w:sz="4" w:space="0" w:color="auto"/>
              <w:right w:val="single" w:sz="4" w:space="0" w:color="auto"/>
            </w:tcBorders>
            <w:shd w:val="clear" w:color="000000" w:fill="FFFFFF"/>
            <w:textDirection w:val="btLr"/>
            <w:vAlign w:val="center"/>
            <w:hideMark/>
          </w:tcPr>
          <w:p w:rsidR="00BA4D8D" w:rsidRPr="00BA4D8D" w:rsidRDefault="00BA4D8D" w:rsidP="00BA4D8D">
            <w:pPr>
              <w:spacing w:after="0" w:line="240" w:lineRule="auto"/>
              <w:jc w:val="center"/>
              <w:rPr>
                <w:rFonts w:ascii="Times New Roman" w:eastAsia="Times New Roman" w:hAnsi="Times New Roman" w:cs="Times New Roman"/>
                <w:color w:val="000000"/>
                <w:sz w:val="24"/>
                <w:szCs w:val="24"/>
                <w:lang w:eastAsia="ru-RU"/>
              </w:rPr>
            </w:pPr>
            <w:r w:rsidRPr="00BA4D8D">
              <w:rPr>
                <w:rFonts w:ascii="Times New Roman" w:eastAsia="Times New Roman" w:hAnsi="Times New Roman" w:cs="Times New Roman"/>
                <w:color w:val="000000"/>
                <w:sz w:val="24"/>
                <w:szCs w:val="24"/>
                <w:lang w:eastAsia="ru-RU"/>
              </w:rPr>
              <w:t>Г од последнего капитального ремонта</w:t>
            </w:r>
          </w:p>
        </w:tc>
        <w:tc>
          <w:tcPr>
            <w:tcW w:w="535" w:type="pct"/>
            <w:tcBorders>
              <w:top w:val="single" w:sz="4" w:space="0" w:color="auto"/>
              <w:left w:val="nil"/>
              <w:bottom w:val="single" w:sz="4" w:space="0" w:color="auto"/>
              <w:right w:val="single" w:sz="4" w:space="0" w:color="auto"/>
            </w:tcBorders>
            <w:shd w:val="clear" w:color="000000" w:fill="FFFFFF"/>
            <w:textDirection w:val="btLr"/>
            <w:vAlign w:val="center"/>
            <w:hideMark/>
          </w:tcPr>
          <w:p w:rsidR="00BA4D8D" w:rsidRPr="00BA4D8D" w:rsidRDefault="00BA4D8D" w:rsidP="00BA4D8D">
            <w:pPr>
              <w:spacing w:after="0" w:line="240" w:lineRule="auto"/>
              <w:jc w:val="center"/>
              <w:rPr>
                <w:rFonts w:ascii="Times New Roman" w:eastAsia="Times New Roman" w:hAnsi="Times New Roman" w:cs="Times New Roman"/>
                <w:color w:val="000000"/>
                <w:lang w:eastAsia="ru-RU"/>
              </w:rPr>
            </w:pPr>
            <w:r w:rsidRPr="00BA4D8D">
              <w:rPr>
                <w:rFonts w:ascii="Times New Roman" w:eastAsia="Times New Roman" w:hAnsi="Times New Roman" w:cs="Times New Roman"/>
                <w:color w:val="000000"/>
                <w:lang w:eastAsia="ru-RU"/>
              </w:rPr>
              <w:t xml:space="preserve">КПД </w:t>
            </w:r>
            <w:r w:rsidRPr="00BA4D8D">
              <w:rPr>
                <w:rFonts w:ascii="Times New Roman" w:eastAsia="Times New Roman" w:hAnsi="Times New Roman" w:cs="Times New Roman"/>
                <w:color w:val="000000"/>
                <w:sz w:val="24"/>
                <w:szCs w:val="24"/>
                <w:lang w:eastAsia="ru-RU"/>
              </w:rPr>
              <w:t>котла по результатам РНИ, %</w:t>
            </w:r>
          </w:p>
        </w:tc>
        <w:tc>
          <w:tcPr>
            <w:tcW w:w="472" w:type="pct"/>
            <w:tcBorders>
              <w:top w:val="single" w:sz="4" w:space="0" w:color="auto"/>
              <w:left w:val="nil"/>
              <w:bottom w:val="single" w:sz="4" w:space="0" w:color="auto"/>
              <w:right w:val="single" w:sz="4" w:space="0" w:color="auto"/>
            </w:tcBorders>
            <w:shd w:val="clear" w:color="000000" w:fill="FFFFFF"/>
            <w:textDirection w:val="btLr"/>
            <w:vAlign w:val="center"/>
            <w:hideMark/>
          </w:tcPr>
          <w:p w:rsidR="00BA4D8D" w:rsidRPr="00BA4D8D" w:rsidRDefault="00BA4D8D" w:rsidP="00BA4D8D">
            <w:pPr>
              <w:spacing w:after="0" w:line="240" w:lineRule="auto"/>
              <w:jc w:val="center"/>
              <w:rPr>
                <w:rFonts w:ascii="Times New Roman" w:eastAsia="Times New Roman" w:hAnsi="Times New Roman" w:cs="Times New Roman"/>
                <w:color w:val="000000"/>
                <w:sz w:val="24"/>
                <w:szCs w:val="24"/>
                <w:lang w:eastAsia="ru-RU"/>
              </w:rPr>
            </w:pPr>
            <w:r w:rsidRPr="00BA4D8D">
              <w:rPr>
                <w:rFonts w:ascii="Times New Roman" w:eastAsia="Times New Roman" w:hAnsi="Times New Roman" w:cs="Times New Roman"/>
                <w:color w:val="000000"/>
                <w:sz w:val="24"/>
                <w:szCs w:val="24"/>
                <w:lang w:eastAsia="ru-RU"/>
              </w:rPr>
              <w:t>Г од проведения РНИ</w:t>
            </w:r>
          </w:p>
        </w:tc>
      </w:tr>
      <w:tr w:rsidR="00BA4D8D" w:rsidRPr="00BA4D8D" w:rsidTr="00BA4D8D">
        <w:trPr>
          <w:trHeight w:val="315"/>
        </w:trPr>
        <w:tc>
          <w:tcPr>
            <w:tcW w:w="5000" w:type="pct"/>
            <w:gridSpan w:val="8"/>
            <w:tcBorders>
              <w:top w:val="single" w:sz="4" w:space="0" w:color="auto"/>
              <w:left w:val="single" w:sz="4" w:space="0" w:color="auto"/>
              <w:bottom w:val="single" w:sz="4" w:space="0" w:color="auto"/>
              <w:right w:val="single" w:sz="4" w:space="0" w:color="000000"/>
            </w:tcBorders>
            <w:shd w:val="clear" w:color="000000" w:fill="FFFFFF"/>
            <w:vAlign w:val="center"/>
            <w:hideMark/>
          </w:tcPr>
          <w:p w:rsidR="00BA4D8D" w:rsidRPr="00BA4D8D" w:rsidRDefault="00BA4D8D" w:rsidP="00BA4D8D">
            <w:pPr>
              <w:spacing w:after="0" w:line="240" w:lineRule="auto"/>
              <w:jc w:val="center"/>
              <w:rPr>
                <w:rFonts w:ascii="Times New Roman" w:eastAsia="Times New Roman" w:hAnsi="Times New Roman" w:cs="Times New Roman"/>
                <w:color w:val="000000"/>
                <w:sz w:val="24"/>
                <w:szCs w:val="24"/>
                <w:lang w:eastAsia="ru-RU"/>
              </w:rPr>
            </w:pPr>
            <w:r w:rsidRPr="00BA4D8D">
              <w:rPr>
                <w:rFonts w:ascii="Times New Roman" w:eastAsia="Times New Roman" w:hAnsi="Times New Roman" w:cs="Times New Roman"/>
                <w:color w:val="000000"/>
                <w:sz w:val="24"/>
                <w:szCs w:val="24"/>
                <w:lang w:eastAsia="ru-RU"/>
              </w:rPr>
              <w:t>Котельная  больницы</w:t>
            </w:r>
          </w:p>
        </w:tc>
      </w:tr>
      <w:tr w:rsidR="00BA4D8D" w:rsidRPr="00BA4D8D" w:rsidTr="007E286D">
        <w:trPr>
          <w:trHeight w:hRule="exact" w:val="315"/>
        </w:trPr>
        <w:tc>
          <w:tcPr>
            <w:tcW w:w="845" w:type="pct"/>
            <w:tcBorders>
              <w:top w:val="nil"/>
              <w:left w:val="single" w:sz="4" w:space="0" w:color="auto"/>
              <w:bottom w:val="single" w:sz="4" w:space="0" w:color="auto"/>
              <w:right w:val="single" w:sz="4" w:space="0" w:color="auto"/>
            </w:tcBorders>
            <w:shd w:val="clear" w:color="000000" w:fill="FFFFFF"/>
            <w:vAlign w:val="center"/>
            <w:hideMark/>
          </w:tcPr>
          <w:p w:rsidR="00BA4D8D" w:rsidRPr="00BA4D8D" w:rsidRDefault="00BA4D8D" w:rsidP="00BA4D8D">
            <w:pPr>
              <w:spacing w:after="0" w:line="240" w:lineRule="auto"/>
              <w:rPr>
                <w:rFonts w:ascii="Times New Roman" w:eastAsia="Times New Roman" w:hAnsi="Times New Roman" w:cs="Times New Roman"/>
                <w:color w:val="000000"/>
                <w:lang w:eastAsia="ru-RU"/>
              </w:rPr>
            </w:pPr>
            <w:r w:rsidRPr="00BA4D8D">
              <w:rPr>
                <w:rFonts w:ascii="Times New Roman" w:eastAsia="Times New Roman" w:hAnsi="Times New Roman" w:cs="Times New Roman"/>
                <w:color w:val="000000"/>
                <w:lang w:eastAsia="ru-RU"/>
              </w:rPr>
              <w:t>Котел Алтай-7</w:t>
            </w:r>
          </w:p>
        </w:tc>
        <w:tc>
          <w:tcPr>
            <w:tcW w:w="661" w:type="pct"/>
            <w:tcBorders>
              <w:top w:val="nil"/>
              <w:left w:val="nil"/>
              <w:bottom w:val="single" w:sz="4" w:space="0" w:color="auto"/>
              <w:right w:val="single" w:sz="4" w:space="0" w:color="auto"/>
            </w:tcBorders>
            <w:shd w:val="clear" w:color="000000" w:fill="FFFFFF"/>
            <w:vAlign w:val="center"/>
            <w:hideMark/>
          </w:tcPr>
          <w:p w:rsidR="00BA4D8D" w:rsidRPr="00BA4D8D" w:rsidRDefault="00BA4D8D" w:rsidP="00BA4D8D">
            <w:pPr>
              <w:spacing w:after="0" w:line="240" w:lineRule="auto"/>
              <w:jc w:val="center"/>
              <w:rPr>
                <w:rFonts w:ascii="Times New Roman" w:eastAsia="Times New Roman" w:hAnsi="Times New Roman" w:cs="Times New Roman"/>
                <w:color w:val="000000"/>
                <w:sz w:val="24"/>
                <w:szCs w:val="24"/>
                <w:lang w:eastAsia="ru-RU"/>
              </w:rPr>
            </w:pPr>
            <w:r w:rsidRPr="00BA4D8D">
              <w:rPr>
                <w:rFonts w:ascii="Times New Roman" w:eastAsia="Times New Roman" w:hAnsi="Times New Roman" w:cs="Times New Roman"/>
                <w:color w:val="000000"/>
                <w:sz w:val="24"/>
                <w:szCs w:val="24"/>
                <w:lang w:eastAsia="ru-RU"/>
              </w:rPr>
              <w:t>вода</w:t>
            </w:r>
          </w:p>
        </w:tc>
        <w:tc>
          <w:tcPr>
            <w:tcW w:w="713" w:type="pct"/>
            <w:tcBorders>
              <w:top w:val="nil"/>
              <w:left w:val="nil"/>
              <w:bottom w:val="single" w:sz="4" w:space="0" w:color="auto"/>
              <w:right w:val="single" w:sz="4" w:space="0" w:color="auto"/>
            </w:tcBorders>
            <w:shd w:val="clear" w:color="000000" w:fill="FFFFFF"/>
            <w:vAlign w:val="center"/>
            <w:hideMark/>
          </w:tcPr>
          <w:p w:rsidR="00BA4D8D" w:rsidRPr="00BA4D8D" w:rsidRDefault="00BA4D8D" w:rsidP="00BA4D8D">
            <w:pPr>
              <w:spacing w:after="0" w:line="240" w:lineRule="auto"/>
              <w:jc w:val="center"/>
              <w:rPr>
                <w:rFonts w:ascii="Times New Roman" w:eastAsia="Times New Roman" w:hAnsi="Times New Roman" w:cs="Times New Roman"/>
                <w:color w:val="000000"/>
                <w:lang w:eastAsia="ru-RU"/>
              </w:rPr>
            </w:pPr>
            <w:r w:rsidRPr="00BA4D8D">
              <w:rPr>
                <w:rFonts w:ascii="Times New Roman" w:eastAsia="Times New Roman" w:hAnsi="Times New Roman" w:cs="Times New Roman"/>
                <w:color w:val="000000"/>
                <w:lang w:eastAsia="ru-RU"/>
              </w:rPr>
              <w:t>0,6</w:t>
            </w:r>
          </w:p>
        </w:tc>
        <w:tc>
          <w:tcPr>
            <w:tcW w:w="615" w:type="pct"/>
            <w:tcBorders>
              <w:top w:val="nil"/>
              <w:left w:val="nil"/>
              <w:bottom w:val="single" w:sz="4" w:space="0" w:color="auto"/>
              <w:right w:val="single" w:sz="4" w:space="0" w:color="auto"/>
            </w:tcBorders>
            <w:shd w:val="clear" w:color="000000" w:fill="FFFFFF"/>
            <w:vAlign w:val="center"/>
            <w:hideMark/>
          </w:tcPr>
          <w:p w:rsidR="00BA4D8D" w:rsidRPr="00BA4D8D" w:rsidRDefault="00BA4D8D" w:rsidP="00BA4D8D">
            <w:pPr>
              <w:spacing w:after="0" w:line="240" w:lineRule="auto"/>
              <w:jc w:val="center"/>
              <w:rPr>
                <w:rFonts w:ascii="Times New Roman" w:eastAsia="Times New Roman" w:hAnsi="Times New Roman" w:cs="Times New Roman"/>
                <w:color w:val="000000"/>
                <w:lang w:eastAsia="ru-RU"/>
              </w:rPr>
            </w:pPr>
            <w:r w:rsidRPr="00BA4D8D">
              <w:rPr>
                <w:rFonts w:ascii="Times New Roman" w:eastAsia="Times New Roman" w:hAnsi="Times New Roman" w:cs="Times New Roman"/>
                <w:color w:val="000000"/>
                <w:lang w:eastAsia="ru-RU"/>
              </w:rPr>
              <w:t>0,6</w:t>
            </w:r>
          </w:p>
        </w:tc>
        <w:tc>
          <w:tcPr>
            <w:tcW w:w="606" w:type="pct"/>
            <w:tcBorders>
              <w:top w:val="nil"/>
              <w:left w:val="nil"/>
              <w:bottom w:val="single" w:sz="4" w:space="0" w:color="auto"/>
              <w:right w:val="single" w:sz="4" w:space="0" w:color="auto"/>
            </w:tcBorders>
            <w:shd w:val="clear" w:color="000000" w:fill="FFFFFF"/>
            <w:vAlign w:val="center"/>
            <w:hideMark/>
          </w:tcPr>
          <w:p w:rsidR="00BA4D8D" w:rsidRPr="00BA4D8D" w:rsidRDefault="00BA4D8D" w:rsidP="00BA4D8D">
            <w:pPr>
              <w:spacing w:after="0" w:line="240" w:lineRule="auto"/>
              <w:jc w:val="center"/>
              <w:rPr>
                <w:rFonts w:ascii="Times New Roman" w:eastAsia="Times New Roman" w:hAnsi="Times New Roman" w:cs="Times New Roman"/>
                <w:color w:val="000000"/>
                <w:lang w:eastAsia="ru-RU"/>
              </w:rPr>
            </w:pPr>
            <w:r w:rsidRPr="00BA4D8D">
              <w:rPr>
                <w:rFonts w:ascii="Times New Roman" w:eastAsia="Times New Roman" w:hAnsi="Times New Roman" w:cs="Times New Roman"/>
                <w:color w:val="000000"/>
                <w:lang w:eastAsia="ru-RU"/>
              </w:rPr>
              <w:t>2001</w:t>
            </w:r>
          </w:p>
        </w:tc>
        <w:tc>
          <w:tcPr>
            <w:tcW w:w="553" w:type="pct"/>
            <w:tcBorders>
              <w:top w:val="nil"/>
              <w:left w:val="nil"/>
              <w:bottom w:val="single" w:sz="4" w:space="0" w:color="auto"/>
              <w:right w:val="single" w:sz="4" w:space="0" w:color="auto"/>
            </w:tcBorders>
            <w:shd w:val="clear" w:color="000000" w:fill="FFFFFF"/>
            <w:vAlign w:val="center"/>
            <w:hideMark/>
          </w:tcPr>
          <w:p w:rsidR="00BA4D8D" w:rsidRPr="00BA4D8D" w:rsidRDefault="00BA4D8D" w:rsidP="00BA4D8D">
            <w:pPr>
              <w:spacing w:after="0" w:line="240" w:lineRule="auto"/>
              <w:jc w:val="center"/>
              <w:rPr>
                <w:rFonts w:ascii="Times New Roman" w:eastAsia="Times New Roman" w:hAnsi="Times New Roman" w:cs="Times New Roman"/>
                <w:color w:val="000000"/>
                <w:sz w:val="24"/>
                <w:szCs w:val="24"/>
                <w:lang w:eastAsia="ru-RU"/>
              </w:rPr>
            </w:pPr>
            <w:r w:rsidRPr="00BA4D8D">
              <w:rPr>
                <w:rFonts w:ascii="Times New Roman" w:eastAsia="Times New Roman" w:hAnsi="Times New Roman" w:cs="Times New Roman"/>
                <w:color w:val="000000"/>
                <w:sz w:val="24"/>
                <w:szCs w:val="24"/>
                <w:lang w:eastAsia="ru-RU"/>
              </w:rPr>
              <w:t>-</w:t>
            </w:r>
          </w:p>
        </w:tc>
        <w:tc>
          <w:tcPr>
            <w:tcW w:w="535" w:type="pct"/>
            <w:tcBorders>
              <w:top w:val="nil"/>
              <w:left w:val="nil"/>
              <w:bottom w:val="single" w:sz="4" w:space="0" w:color="auto"/>
              <w:right w:val="single" w:sz="4" w:space="0" w:color="auto"/>
            </w:tcBorders>
            <w:shd w:val="clear" w:color="000000" w:fill="FFFFFF"/>
            <w:vAlign w:val="center"/>
            <w:hideMark/>
          </w:tcPr>
          <w:p w:rsidR="00BA4D8D" w:rsidRPr="00BA4D8D" w:rsidRDefault="00BA4D8D" w:rsidP="00BA4D8D">
            <w:pPr>
              <w:spacing w:after="0" w:line="240" w:lineRule="auto"/>
              <w:jc w:val="center"/>
              <w:rPr>
                <w:rFonts w:ascii="Times New Roman" w:eastAsia="Times New Roman" w:hAnsi="Times New Roman" w:cs="Times New Roman"/>
                <w:color w:val="000000"/>
                <w:lang w:eastAsia="ru-RU"/>
              </w:rPr>
            </w:pPr>
            <w:r w:rsidRPr="00BA4D8D">
              <w:rPr>
                <w:rFonts w:ascii="Times New Roman" w:eastAsia="Times New Roman" w:hAnsi="Times New Roman" w:cs="Times New Roman"/>
                <w:color w:val="000000"/>
                <w:lang w:eastAsia="ru-RU"/>
              </w:rPr>
              <w:t>-</w:t>
            </w:r>
          </w:p>
        </w:tc>
        <w:tc>
          <w:tcPr>
            <w:tcW w:w="472" w:type="pct"/>
            <w:tcBorders>
              <w:top w:val="nil"/>
              <w:left w:val="nil"/>
              <w:bottom w:val="single" w:sz="4" w:space="0" w:color="auto"/>
              <w:right w:val="single" w:sz="4" w:space="0" w:color="auto"/>
            </w:tcBorders>
            <w:shd w:val="clear" w:color="000000" w:fill="FFFFFF"/>
            <w:vAlign w:val="center"/>
            <w:hideMark/>
          </w:tcPr>
          <w:p w:rsidR="00BA4D8D" w:rsidRPr="00BA4D8D" w:rsidRDefault="00BA4D8D" w:rsidP="00BA4D8D">
            <w:pPr>
              <w:spacing w:after="0" w:line="240" w:lineRule="auto"/>
              <w:ind w:firstLineChars="100" w:firstLine="220"/>
              <w:rPr>
                <w:rFonts w:ascii="Times New Roman" w:eastAsia="Times New Roman" w:hAnsi="Times New Roman" w:cs="Times New Roman"/>
                <w:color w:val="000000"/>
                <w:lang w:eastAsia="ru-RU"/>
              </w:rPr>
            </w:pPr>
            <w:r w:rsidRPr="00BA4D8D">
              <w:rPr>
                <w:rFonts w:ascii="Times New Roman" w:eastAsia="Times New Roman" w:hAnsi="Times New Roman" w:cs="Times New Roman"/>
                <w:color w:val="000000"/>
                <w:lang w:eastAsia="ru-RU"/>
              </w:rPr>
              <w:t>-</w:t>
            </w:r>
          </w:p>
        </w:tc>
      </w:tr>
      <w:tr w:rsidR="00BA4D8D" w:rsidRPr="00BA4D8D" w:rsidTr="007E286D">
        <w:trPr>
          <w:trHeight w:hRule="exact" w:val="315"/>
        </w:trPr>
        <w:tc>
          <w:tcPr>
            <w:tcW w:w="845" w:type="pct"/>
            <w:tcBorders>
              <w:top w:val="nil"/>
              <w:left w:val="single" w:sz="4" w:space="0" w:color="auto"/>
              <w:bottom w:val="single" w:sz="4" w:space="0" w:color="auto"/>
              <w:right w:val="single" w:sz="4" w:space="0" w:color="auto"/>
            </w:tcBorders>
            <w:shd w:val="clear" w:color="000000" w:fill="FFFFFF"/>
            <w:vAlign w:val="center"/>
            <w:hideMark/>
          </w:tcPr>
          <w:p w:rsidR="00BA4D8D" w:rsidRPr="00BA4D8D" w:rsidRDefault="00BA4D8D" w:rsidP="00BA4D8D">
            <w:pPr>
              <w:spacing w:after="0" w:line="240" w:lineRule="auto"/>
              <w:rPr>
                <w:rFonts w:ascii="Times New Roman" w:eastAsia="Times New Roman" w:hAnsi="Times New Roman" w:cs="Times New Roman"/>
                <w:color w:val="000000"/>
                <w:lang w:eastAsia="ru-RU"/>
              </w:rPr>
            </w:pPr>
            <w:r w:rsidRPr="00BA4D8D">
              <w:rPr>
                <w:rFonts w:ascii="Times New Roman" w:eastAsia="Times New Roman" w:hAnsi="Times New Roman" w:cs="Times New Roman"/>
                <w:color w:val="000000"/>
                <w:lang w:eastAsia="ru-RU"/>
              </w:rPr>
              <w:t>Котел Алтай-7</w:t>
            </w:r>
          </w:p>
        </w:tc>
        <w:tc>
          <w:tcPr>
            <w:tcW w:w="661" w:type="pct"/>
            <w:tcBorders>
              <w:top w:val="nil"/>
              <w:left w:val="nil"/>
              <w:bottom w:val="single" w:sz="4" w:space="0" w:color="auto"/>
              <w:right w:val="single" w:sz="4" w:space="0" w:color="auto"/>
            </w:tcBorders>
            <w:shd w:val="clear" w:color="000000" w:fill="FFFFFF"/>
            <w:vAlign w:val="center"/>
            <w:hideMark/>
          </w:tcPr>
          <w:p w:rsidR="00BA4D8D" w:rsidRPr="00BA4D8D" w:rsidRDefault="00BA4D8D" w:rsidP="00BA4D8D">
            <w:pPr>
              <w:spacing w:after="0" w:line="240" w:lineRule="auto"/>
              <w:jc w:val="center"/>
              <w:rPr>
                <w:rFonts w:ascii="Times New Roman" w:eastAsia="Times New Roman" w:hAnsi="Times New Roman" w:cs="Times New Roman"/>
                <w:color w:val="000000"/>
                <w:sz w:val="24"/>
                <w:szCs w:val="24"/>
                <w:lang w:eastAsia="ru-RU"/>
              </w:rPr>
            </w:pPr>
            <w:r w:rsidRPr="00BA4D8D">
              <w:rPr>
                <w:rFonts w:ascii="Times New Roman" w:eastAsia="Times New Roman" w:hAnsi="Times New Roman" w:cs="Times New Roman"/>
                <w:color w:val="000000"/>
                <w:sz w:val="24"/>
                <w:szCs w:val="24"/>
                <w:lang w:eastAsia="ru-RU"/>
              </w:rPr>
              <w:t>вода</w:t>
            </w:r>
          </w:p>
        </w:tc>
        <w:tc>
          <w:tcPr>
            <w:tcW w:w="713" w:type="pct"/>
            <w:tcBorders>
              <w:top w:val="nil"/>
              <w:left w:val="nil"/>
              <w:bottom w:val="single" w:sz="4" w:space="0" w:color="auto"/>
              <w:right w:val="single" w:sz="4" w:space="0" w:color="auto"/>
            </w:tcBorders>
            <w:shd w:val="clear" w:color="000000" w:fill="FFFFFF"/>
            <w:vAlign w:val="center"/>
            <w:hideMark/>
          </w:tcPr>
          <w:p w:rsidR="00BA4D8D" w:rsidRPr="00BA4D8D" w:rsidRDefault="00BA4D8D" w:rsidP="00BA4D8D">
            <w:pPr>
              <w:spacing w:after="0" w:line="240" w:lineRule="auto"/>
              <w:jc w:val="center"/>
              <w:rPr>
                <w:rFonts w:ascii="Times New Roman" w:eastAsia="Times New Roman" w:hAnsi="Times New Roman" w:cs="Times New Roman"/>
                <w:color w:val="000000"/>
                <w:lang w:eastAsia="ru-RU"/>
              </w:rPr>
            </w:pPr>
            <w:r w:rsidRPr="00BA4D8D">
              <w:rPr>
                <w:rFonts w:ascii="Times New Roman" w:eastAsia="Times New Roman" w:hAnsi="Times New Roman" w:cs="Times New Roman"/>
                <w:color w:val="000000"/>
                <w:lang w:eastAsia="ru-RU"/>
              </w:rPr>
              <w:t>0,6</w:t>
            </w:r>
          </w:p>
        </w:tc>
        <w:tc>
          <w:tcPr>
            <w:tcW w:w="615" w:type="pct"/>
            <w:tcBorders>
              <w:top w:val="nil"/>
              <w:left w:val="nil"/>
              <w:bottom w:val="single" w:sz="4" w:space="0" w:color="auto"/>
              <w:right w:val="single" w:sz="4" w:space="0" w:color="auto"/>
            </w:tcBorders>
            <w:shd w:val="clear" w:color="000000" w:fill="FFFFFF"/>
            <w:vAlign w:val="center"/>
            <w:hideMark/>
          </w:tcPr>
          <w:p w:rsidR="00BA4D8D" w:rsidRPr="00BA4D8D" w:rsidRDefault="00BA4D8D" w:rsidP="00BA4D8D">
            <w:pPr>
              <w:spacing w:after="0" w:line="240" w:lineRule="auto"/>
              <w:jc w:val="center"/>
              <w:rPr>
                <w:rFonts w:ascii="Times New Roman" w:eastAsia="Times New Roman" w:hAnsi="Times New Roman" w:cs="Times New Roman"/>
                <w:color w:val="000000"/>
                <w:lang w:eastAsia="ru-RU"/>
              </w:rPr>
            </w:pPr>
            <w:r w:rsidRPr="00BA4D8D">
              <w:rPr>
                <w:rFonts w:ascii="Times New Roman" w:eastAsia="Times New Roman" w:hAnsi="Times New Roman" w:cs="Times New Roman"/>
                <w:color w:val="000000"/>
                <w:lang w:eastAsia="ru-RU"/>
              </w:rPr>
              <w:t>0,6</w:t>
            </w:r>
          </w:p>
        </w:tc>
        <w:tc>
          <w:tcPr>
            <w:tcW w:w="606" w:type="pct"/>
            <w:tcBorders>
              <w:top w:val="nil"/>
              <w:left w:val="nil"/>
              <w:bottom w:val="single" w:sz="4" w:space="0" w:color="auto"/>
              <w:right w:val="single" w:sz="4" w:space="0" w:color="auto"/>
            </w:tcBorders>
            <w:shd w:val="clear" w:color="000000" w:fill="FFFFFF"/>
            <w:vAlign w:val="center"/>
            <w:hideMark/>
          </w:tcPr>
          <w:p w:rsidR="00BA4D8D" w:rsidRPr="00BA4D8D" w:rsidRDefault="00BA4D8D" w:rsidP="00BA4D8D">
            <w:pPr>
              <w:spacing w:after="0" w:line="240" w:lineRule="auto"/>
              <w:jc w:val="center"/>
              <w:rPr>
                <w:rFonts w:ascii="Times New Roman" w:eastAsia="Times New Roman" w:hAnsi="Times New Roman" w:cs="Times New Roman"/>
                <w:color w:val="000000"/>
                <w:lang w:eastAsia="ru-RU"/>
              </w:rPr>
            </w:pPr>
            <w:r w:rsidRPr="00BA4D8D">
              <w:rPr>
                <w:rFonts w:ascii="Times New Roman" w:eastAsia="Times New Roman" w:hAnsi="Times New Roman" w:cs="Times New Roman"/>
                <w:color w:val="000000"/>
                <w:lang w:eastAsia="ru-RU"/>
              </w:rPr>
              <w:t>2001</w:t>
            </w:r>
          </w:p>
        </w:tc>
        <w:tc>
          <w:tcPr>
            <w:tcW w:w="553" w:type="pct"/>
            <w:tcBorders>
              <w:top w:val="nil"/>
              <w:left w:val="nil"/>
              <w:bottom w:val="single" w:sz="4" w:space="0" w:color="auto"/>
              <w:right w:val="single" w:sz="4" w:space="0" w:color="auto"/>
            </w:tcBorders>
            <w:shd w:val="clear" w:color="000000" w:fill="FFFFFF"/>
            <w:vAlign w:val="center"/>
            <w:hideMark/>
          </w:tcPr>
          <w:p w:rsidR="00BA4D8D" w:rsidRPr="00BA4D8D" w:rsidRDefault="00BA4D8D" w:rsidP="00BA4D8D">
            <w:pPr>
              <w:spacing w:after="0" w:line="240" w:lineRule="auto"/>
              <w:jc w:val="center"/>
              <w:rPr>
                <w:rFonts w:ascii="Times New Roman" w:eastAsia="Times New Roman" w:hAnsi="Times New Roman" w:cs="Times New Roman"/>
                <w:color w:val="000000"/>
                <w:sz w:val="24"/>
                <w:szCs w:val="24"/>
                <w:lang w:eastAsia="ru-RU"/>
              </w:rPr>
            </w:pPr>
            <w:r w:rsidRPr="00BA4D8D">
              <w:rPr>
                <w:rFonts w:ascii="Times New Roman" w:eastAsia="Times New Roman" w:hAnsi="Times New Roman" w:cs="Times New Roman"/>
                <w:color w:val="000000"/>
                <w:sz w:val="24"/>
                <w:szCs w:val="24"/>
                <w:lang w:eastAsia="ru-RU"/>
              </w:rPr>
              <w:t>-</w:t>
            </w:r>
          </w:p>
        </w:tc>
        <w:tc>
          <w:tcPr>
            <w:tcW w:w="535" w:type="pct"/>
            <w:tcBorders>
              <w:top w:val="nil"/>
              <w:left w:val="nil"/>
              <w:bottom w:val="single" w:sz="4" w:space="0" w:color="auto"/>
              <w:right w:val="single" w:sz="4" w:space="0" w:color="auto"/>
            </w:tcBorders>
            <w:shd w:val="clear" w:color="000000" w:fill="FFFFFF"/>
            <w:vAlign w:val="center"/>
            <w:hideMark/>
          </w:tcPr>
          <w:p w:rsidR="00BA4D8D" w:rsidRPr="00BA4D8D" w:rsidRDefault="00BA4D8D" w:rsidP="00BA4D8D">
            <w:pPr>
              <w:spacing w:after="0" w:line="240" w:lineRule="auto"/>
              <w:jc w:val="center"/>
              <w:rPr>
                <w:rFonts w:ascii="Times New Roman" w:eastAsia="Times New Roman" w:hAnsi="Times New Roman" w:cs="Times New Roman"/>
                <w:color w:val="000000"/>
                <w:lang w:eastAsia="ru-RU"/>
              </w:rPr>
            </w:pPr>
            <w:r w:rsidRPr="00BA4D8D">
              <w:rPr>
                <w:rFonts w:ascii="Times New Roman" w:eastAsia="Times New Roman" w:hAnsi="Times New Roman" w:cs="Times New Roman"/>
                <w:color w:val="000000"/>
                <w:lang w:eastAsia="ru-RU"/>
              </w:rPr>
              <w:t>-</w:t>
            </w:r>
          </w:p>
        </w:tc>
        <w:tc>
          <w:tcPr>
            <w:tcW w:w="472" w:type="pct"/>
            <w:tcBorders>
              <w:top w:val="nil"/>
              <w:left w:val="nil"/>
              <w:bottom w:val="single" w:sz="4" w:space="0" w:color="auto"/>
              <w:right w:val="single" w:sz="4" w:space="0" w:color="auto"/>
            </w:tcBorders>
            <w:shd w:val="clear" w:color="000000" w:fill="FFFFFF"/>
            <w:vAlign w:val="center"/>
            <w:hideMark/>
          </w:tcPr>
          <w:p w:rsidR="00BA4D8D" w:rsidRPr="00BA4D8D" w:rsidRDefault="00BA4D8D" w:rsidP="00BA4D8D">
            <w:pPr>
              <w:spacing w:after="0" w:line="240" w:lineRule="auto"/>
              <w:ind w:firstLineChars="100" w:firstLine="220"/>
              <w:rPr>
                <w:rFonts w:ascii="Times New Roman" w:eastAsia="Times New Roman" w:hAnsi="Times New Roman" w:cs="Times New Roman"/>
                <w:color w:val="000000"/>
                <w:lang w:eastAsia="ru-RU"/>
              </w:rPr>
            </w:pPr>
            <w:r w:rsidRPr="00BA4D8D">
              <w:rPr>
                <w:rFonts w:ascii="Times New Roman" w:eastAsia="Times New Roman" w:hAnsi="Times New Roman" w:cs="Times New Roman"/>
                <w:color w:val="000000"/>
                <w:lang w:eastAsia="ru-RU"/>
              </w:rPr>
              <w:t>-</w:t>
            </w:r>
          </w:p>
        </w:tc>
      </w:tr>
      <w:tr w:rsidR="00BA4D8D" w:rsidRPr="00BA4D8D" w:rsidTr="00BA4D8D">
        <w:trPr>
          <w:trHeight w:hRule="exact" w:val="315"/>
        </w:trPr>
        <w:tc>
          <w:tcPr>
            <w:tcW w:w="1506"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BA4D8D" w:rsidRPr="00BA4D8D" w:rsidRDefault="00BA4D8D" w:rsidP="00BA4D8D">
            <w:pPr>
              <w:spacing w:after="0" w:line="240" w:lineRule="auto"/>
              <w:ind w:firstLineChars="100" w:firstLine="240"/>
              <w:rPr>
                <w:rFonts w:ascii="Times New Roman" w:eastAsia="Times New Roman" w:hAnsi="Times New Roman" w:cs="Times New Roman"/>
                <w:color w:val="000000"/>
                <w:sz w:val="24"/>
                <w:szCs w:val="24"/>
                <w:lang w:eastAsia="ru-RU"/>
              </w:rPr>
            </w:pPr>
            <w:r w:rsidRPr="00BA4D8D">
              <w:rPr>
                <w:rFonts w:ascii="Times New Roman" w:eastAsia="Times New Roman" w:hAnsi="Times New Roman" w:cs="Times New Roman"/>
                <w:color w:val="000000"/>
                <w:sz w:val="24"/>
                <w:szCs w:val="24"/>
                <w:lang w:eastAsia="ru-RU"/>
              </w:rPr>
              <w:t>Итого по котельной:</w:t>
            </w:r>
          </w:p>
        </w:tc>
        <w:tc>
          <w:tcPr>
            <w:tcW w:w="713" w:type="pct"/>
            <w:tcBorders>
              <w:top w:val="nil"/>
              <w:left w:val="nil"/>
              <w:bottom w:val="single" w:sz="4" w:space="0" w:color="auto"/>
              <w:right w:val="single" w:sz="4" w:space="0" w:color="auto"/>
            </w:tcBorders>
            <w:shd w:val="clear" w:color="000000" w:fill="FFFFFF"/>
            <w:vAlign w:val="center"/>
            <w:hideMark/>
          </w:tcPr>
          <w:p w:rsidR="00BA4D8D" w:rsidRPr="00BA4D8D" w:rsidRDefault="00BA4D8D" w:rsidP="00BA4D8D">
            <w:pPr>
              <w:spacing w:after="0" w:line="240" w:lineRule="auto"/>
              <w:jc w:val="center"/>
              <w:rPr>
                <w:rFonts w:ascii="Times New Roman" w:eastAsia="Times New Roman" w:hAnsi="Times New Roman" w:cs="Times New Roman"/>
                <w:color w:val="000000"/>
                <w:lang w:eastAsia="ru-RU"/>
              </w:rPr>
            </w:pPr>
            <w:r w:rsidRPr="00BA4D8D">
              <w:rPr>
                <w:rFonts w:ascii="Times New Roman" w:eastAsia="Times New Roman" w:hAnsi="Times New Roman" w:cs="Times New Roman"/>
                <w:color w:val="000000"/>
                <w:lang w:eastAsia="ru-RU"/>
              </w:rPr>
              <w:t>1,2</w:t>
            </w:r>
          </w:p>
        </w:tc>
        <w:tc>
          <w:tcPr>
            <w:tcW w:w="615" w:type="pct"/>
            <w:tcBorders>
              <w:top w:val="nil"/>
              <w:left w:val="nil"/>
              <w:bottom w:val="single" w:sz="4" w:space="0" w:color="auto"/>
              <w:right w:val="single" w:sz="4" w:space="0" w:color="auto"/>
            </w:tcBorders>
            <w:shd w:val="clear" w:color="000000" w:fill="FFFFFF"/>
            <w:vAlign w:val="center"/>
            <w:hideMark/>
          </w:tcPr>
          <w:p w:rsidR="00BA4D8D" w:rsidRPr="00BA4D8D" w:rsidRDefault="00BA4D8D" w:rsidP="00BA4D8D">
            <w:pPr>
              <w:spacing w:after="0" w:line="240" w:lineRule="auto"/>
              <w:jc w:val="center"/>
              <w:rPr>
                <w:rFonts w:ascii="Times New Roman" w:eastAsia="Times New Roman" w:hAnsi="Times New Roman" w:cs="Times New Roman"/>
                <w:color w:val="000000"/>
                <w:lang w:eastAsia="ru-RU"/>
              </w:rPr>
            </w:pPr>
            <w:r w:rsidRPr="00BA4D8D">
              <w:rPr>
                <w:rFonts w:ascii="Times New Roman" w:eastAsia="Times New Roman" w:hAnsi="Times New Roman" w:cs="Times New Roman"/>
                <w:color w:val="000000"/>
                <w:lang w:eastAsia="ru-RU"/>
              </w:rPr>
              <w:t>1,2</w:t>
            </w:r>
          </w:p>
        </w:tc>
        <w:tc>
          <w:tcPr>
            <w:tcW w:w="2166" w:type="pct"/>
            <w:gridSpan w:val="4"/>
            <w:tcBorders>
              <w:top w:val="single" w:sz="4" w:space="0" w:color="auto"/>
              <w:left w:val="nil"/>
              <w:bottom w:val="single" w:sz="4" w:space="0" w:color="auto"/>
              <w:right w:val="single" w:sz="4" w:space="0" w:color="auto"/>
            </w:tcBorders>
            <w:shd w:val="clear" w:color="000000" w:fill="FFFFFF"/>
            <w:vAlign w:val="center"/>
            <w:hideMark/>
          </w:tcPr>
          <w:p w:rsidR="00BA4D8D" w:rsidRPr="00BA4D8D" w:rsidRDefault="00BA4D8D" w:rsidP="00BA4D8D">
            <w:pPr>
              <w:spacing w:after="0" w:line="240" w:lineRule="auto"/>
              <w:jc w:val="center"/>
              <w:rPr>
                <w:rFonts w:ascii="Times New Roman" w:eastAsia="Times New Roman" w:hAnsi="Times New Roman" w:cs="Times New Roman"/>
                <w:color w:val="000000"/>
                <w:sz w:val="24"/>
                <w:szCs w:val="24"/>
                <w:lang w:eastAsia="ru-RU"/>
              </w:rPr>
            </w:pPr>
            <w:r w:rsidRPr="00BA4D8D">
              <w:rPr>
                <w:rFonts w:ascii="Times New Roman" w:eastAsia="Times New Roman" w:hAnsi="Times New Roman" w:cs="Times New Roman"/>
                <w:color w:val="000000"/>
                <w:sz w:val="24"/>
                <w:szCs w:val="24"/>
                <w:lang w:eastAsia="ru-RU"/>
              </w:rPr>
              <w:t>-</w:t>
            </w:r>
          </w:p>
        </w:tc>
      </w:tr>
      <w:tr w:rsidR="00BA4D8D" w:rsidRPr="00BA4D8D" w:rsidTr="00BA4D8D">
        <w:trPr>
          <w:trHeight w:val="315"/>
        </w:trPr>
        <w:tc>
          <w:tcPr>
            <w:tcW w:w="5000" w:type="pct"/>
            <w:gridSpan w:val="8"/>
            <w:tcBorders>
              <w:top w:val="single" w:sz="4" w:space="0" w:color="auto"/>
              <w:left w:val="single" w:sz="4" w:space="0" w:color="auto"/>
              <w:bottom w:val="single" w:sz="4" w:space="0" w:color="auto"/>
              <w:right w:val="single" w:sz="4" w:space="0" w:color="000000"/>
            </w:tcBorders>
            <w:shd w:val="clear" w:color="000000" w:fill="FFFFFF"/>
            <w:vAlign w:val="center"/>
            <w:hideMark/>
          </w:tcPr>
          <w:p w:rsidR="00BA4D8D" w:rsidRPr="00BA4D8D" w:rsidRDefault="00BA4D8D" w:rsidP="00BA4D8D">
            <w:pPr>
              <w:spacing w:after="0" w:line="240" w:lineRule="auto"/>
              <w:jc w:val="center"/>
              <w:rPr>
                <w:rFonts w:ascii="Times New Roman" w:eastAsia="Times New Roman" w:hAnsi="Times New Roman" w:cs="Times New Roman"/>
                <w:color w:val="000000"/>
                <w:sz w:val="24"/>
                <w:szCs w:val="24"/>
                <w:lang w:eastAsia="ru-RU"/>
              </w:rPr>
            </w:pPr>
            <w:r w:rsidRPr="00BA4D8D">
              <w:rPr>
                <w:rFonts w:ascii="Times New Roman" w:eastAsia="Times New Roman" w:hAnsi="Times New Roman" w:cs="Times New Roman"/>
                <w:color w:val="000000"/>
                <w:sz w:val="24"/>
                <w:szCs w:val="24"/>
                <w:lang w:eastAsia="ru-RU"/>
              </w:rPr>
              <w:t>Котельная РТМ</w:t>
            </w:r>
          </w:p>
        </w:tc>
      </w:tr>
      <w:tr w:rsidR="00BA4D8D" w:rsidRPr="00BA4D8D" w:rsidTr="007E286D">
        <w:trPr>
          <w:trHeight w:hRule="exact" w:val="315"/>
        </w:trPr>
        <w:tc>
          <w:tcPr>
            <w:tcW w:w="845" w:type="pct"/>
            <w:tcBorders>
              <w:top w:val="nil"/>
              <w:left w:val="single" w:sz="4" w:space="0" w:color="auto"/>
              <w:bottom w:val="single" w:sz="4" w:space="0" w:color="auto"/>
              <w:right w:val="single" w:sz="4" w:space="0" w:color="auto"/>
            </w:tcBorders>
            <w:shd w:val="clear" w:color="000000" w:fill="FFFFFF"/>
            <w:vAlign w:val="center"/>
            <w:hideMark/>
          </w:tcPr>
          <w:p w:rsidR="00BA4D8D" w:rsidRPr="00BA4D8D" w:rsidRDefault="00BA4D8D" w:rsidP="00BA4D8D">
            <w:pPr>
              <w:spacing w:after="0" w:line="240" w:lineRule="auto"/>
              <w:rPr>
                <w:rFonts w:ascii="Times New Roman" w:eastAsia="Times New Roman" w:hAnsi="Times New Roman" w:cs="Times New Roman"/>
                <w:color w:val="000000"/>
                <w:lang w:eastAsia="ru-RU"/>
              </w:rPr>
            </w:pPr>
            <w:r w:rsidRPr="00BA4D8D">
              <w:rPr>
                <w:rFonts w:ascii="Times New Roman" w:eastAsia="Times New Roman" w:hAnsi="Times New Roman" w:cs="Times New Roman"/>
                <w:color w:val="000000"/>
                <w:lang w:eastAsia="ru-RU"/>
              </w:rPr>
              <w:t>Котел Алтай-7</w:t>
            </w:r>
          </w:p>
        </w:tc>
        <w:tc>
          <w:tcPr>
            <w:tcW w:w="661" w:type="pct"/>
            <w:tcBorders>
              <w:top w:val="nil"/>
              <w:left w:val="nil"/>
              <w:bottom w:val="single" w:sz="4" w:space="0" w:color="auto"/>
              <w:right w:val="single" w:sz="4" w:space="0" w:color="auto"/>
            </w:tcBorders>
            <w:shd w:val="clear" w:color="000000" w:fill="FFFFFF"/>
            <w:vAlign w:val="center"/>
            <w:hideMark/>
          </w:tcPr>
          <w:p w:rsidR="00BA4D8D" w:rsidRPr="00BA4D8D" w:rsidRDefault="00BA4D8D" w:rsidP="00BA4D8D">
            <w:pPr>
              <w:spacing w:after="0" w:line="240" w:lineRule="auto"/>
              <w:jc w:val="center"/>
              <w:rPr>
                <w:rFonts w:ascii="Times New Roman" w:eastAsia="Times New Roman" w:hAnsi="Times New Roman" w:cs="Times New Roman"/>
                <w:color w:val="000000"/>
                <w:sz w:val="24"/>
                <w:szCs w:val="24"/>
                <w:lang w:eastAsia="ru-RU"/>
              </w:rPr>
            </w:pPr>
            <w:r w:rsidRPr="00BA4D8D">
              <w:rPr>
                <w:rFonts w:ascii="Times New Roman" w:eastAsia="Times New Roman" w:hAnsi="Times New Roman" w:cs="Times New Roman"/>
                <w:color w:val="000000"/>
                <w:sz w:val="24"/>
                <w:szCs w:val="24"/>
                <w:lang w:eastAsia="ru-RU"/>
              </w:rPr>
              <w:t>вода</w:t>
            </w:r>
          </w:p>
        </w:tc>
        <w:tc>
          <w:tcPr>
            <w:tcW w:w="713" w:type="pct"/>
            <w:tcBorders>
              <w:top w:val="nil"/>
              <w:left w:val="nil"/>
              <w:bottom w:val="single" w:sz="4" w:space="0" w:color="auto"/>
              <w:right w:val="single" w:sz="4" w:space="0" w:color="auto"/>
            </w:tcBorders>
            <w:shd w:val="clear" w:color="000000" w:fill="FFFFFF"/>
            <w:vAlign w:val="center"/>
            <w:hideMark/>
          </w:tcPr>
          <w:p w:rsidR="00BA4D8D" w:rsidRPr="00BA4D8D" w:rsidRDefault="00BA4D8D" w:rsidP="00BA4D8D">
            <w:pPr>
              <w:spacing w:after="0" w:line="240" w:lineRule="auto"/>
              <w:jc w:val="center"/>
              <w:rPr>
                <w:rFonts w:ascii="Times New Roman" w:eastAsia="Times New Roman" w:hAnsi="Times New Roman" w:cs="Times New Roman"/>
                <w:color w:val="000000"/>
                <w:lang w:eastAsia="ru-RU"/>
              </w:rPr>
            </w:pPr>
            <w:r w:rsidRPr="00BA4D8D">
              <w:rPr>
                <w:rFonts w:ascii="Times New Roman" w:eastAsia="Times New Roman" w:hAnsi="Times New Roman" w:cs="Times New Roman"/>
                <w:color w:val="000000"/>
                <w:lang w:eastAsia="ru-RU"/>
              </w:rPr>
              <w:t>0,6</w:t>
            </w:r>
          </w:p>
        </w:tc>
        <w:tc>
          <w:tcPr>
            <w:tcW w:w="615" w:type="pct"/>
            <w:tcBorders>
              <w:top w:val="nil"/>
              <w:left w:val="nil"/>
              <w:bottom w:val="single" w:sz="4" w:space="0" w:color="auto"/>
              <w:right w:val="single" w:sz="4" w:space="0" w:color="auto"/>
            </w:tcBorders>
            <w:shd w:val="clear" w:color="000000" w:fill="FFFFFF"/>
            <w:vAlign w:val="center"/>
            <w:hideMark/>
          </w:tcPr>
          <w:p w:rsidR="00BA4D8D" w:rsidRPr="00BA4D8D" w:rsidRDefault="00BA4D8D" w:rsidP="00BA4D8D">
            <w:pPr>
              <w:spacing w:after="0" w:line="240" w:lineRule="auto"/>
              <w:jc w:val="center"/>
              <w:rPr>
                <w:rFonts w:ascii="Times New Roman" w:eastAsia="Times New Roman" w:hAnsi="Times New Roman" w:cs="Times New Roman"/>
                <w:color w:val="000000"/>
                <w:lang w:eastAsia="ru-RU"/>
              </w:rPr>
            </w:pPr>
            <w:r w:rsidRPr="00BA4D8D">
              <w:rPr>
                <w:rFonts w:ascii="Times New Roman" w:eastAsia="Times New Roman" w:hAnsi="Times New Roman" w:cs="Times New Roman"/>
                <w:color w:val="000000"/>
                <w:lang w:eastAsia="ru-RU"/>
              </w:rPr>
              <w:t>0,6</w:t>
            </w:r>
          </w:p>
        </w:tc>
        <w:tc>
          <w:tcPr>
            <w:tcW w:w="606" w:type="pct"/>
            <w:tcBorders>
              <w:top w:val="nil"/>
              <w:left w:val="nil"/>
              <w:bottom w:val="single" w:sz="4" w:space="0" w:color="auto"/>
              <w:right w:val="single" w:sz="4" w:space="0" w:color="auto"/>
            </w:tcBorders>
            <w:shd w:val="clear" w:color="000000" w:fill="FFFFFF"/>
            <w:vAlign w:val="center"/>
            <w:hideMark/>
          </w:tcPr>
          <w:p w:rsidR="00BA4D8D" w:rsidRPr="00BA4D8D" w:rsidRDefault="00BA4D8D" w:rsidP="00BA4D8D">
            <w:pPr>
              <w:spacing w:after="0" w:line="240" w:lineRule="auto"/>
              <w:jc w:val="center"/>
              <w:rPr>
                <w:rFonts w:ascii="Times New Roman" w:eastAsia="Times New Roman" w:hAnsi="Times New Roman" w:cs="Times New Roman"/>
                <w:color w:val="000000"/>
                <w:lang w:eastAsia="ru-RU"/>
              </w:rPr>
            </w:pPr>
            <w:r w:rsidRPr="00BA4D8D">
              <w:rPr>
                <w:rFonts w:ascii="Times New Roman" w:eastAsia="Times New Roman" w:hAnsi="Times New Roman" w:cs="Times New Roman"/>
                <w:color w:val="000000"/>
                <w:lang w:eastAsia="ru-RU"/>
              </w:rPr>
              <w:t>2001</w:t>
            </w:r>
          </w:p>
        </w:tc>
        <w:tc>
          <w:tcPr>
            <w:tcW w:w="553" w:type="pct"/>
            <w:tcBorders>
              <w:top w:val="nil"/>
              <w:left w:val="nil"/>
              <w:bottom w:val="single" w:sz="4" w:space="0" w:color="auto"/>
              <w:right w:val="single" w:sz="4" w:space="0" w:color="auto"/>
            </w:tcBorders>
            <w:shd w:val="clear" w:color="000000" w:fill="FFFFFF"/>
            <w:vAlign w:val="center"/>
            <w:hideMark/>
          </w:tcPr>
          <w:p w:rsidR="00BA4D8D" w:rsidRPr="00BA4D8D" w:rsidRDefault="00BA4D8D" w:rsidP="00BA4D8D">
            <w:pPr>
              <w:spacing w:after="0" w:line="240" w:lineRule="auto"/>
              <w:jc w:val="center"/>
              <w:rPr>
                <w:rFonts w:ascii="Times New Roman" w:eastAsia="Times New Roman" w:hAnsi="Times New Roman" w:cs="Times New Roman"/>
                <w:color w:val="000000"/>
                <w:sz w:val="24"/>
                <w:szCs w:val="24"/>
                <w:lang w:eastAsia="ru-RU"/>
              </w:rPr>
            </w:pPr>
            <w:r w:rsidRPr="00BA4D8D">
              <w:rPr>
                <w:rFonts w:ascii="Times New Roman" w:eastAsia="Times New Roman" w:hAnsi="Times New Roman" w:cs="Times New Roman"/>
                <w:color w:val="000000"/>
                <w:sz w:val="24"/>
                <w:szCs w:val="24"/>
                <w:lang w:eastAsia="ru-RU"/>
              </w:rPr>
              <w:t>-</w:t>
            </w:r>
          </w:p>
        </w:tc>
        <w:tc>
          <w:tcPr>
            <w:tcW w:w="535" w:type="pct"/>
            <w:tcBorders>
              <w:top w:val="nil"/>
              <w:left w:val="nil"/>
              <w:bottom w:val="single" w:sz="4" w:space="0" w:color="auto"/>
              <w:right w:val="single" w:sz="4" w:space="0" w:color="auto"/>
            </w:tcBorders>
            <w:shd w:val="clear" w:color="000000" w:fill="FFFFFF"/>
            <w:vAlign w:val="center"/>
            <w:hideMark/>
          </w:tcPr>
          <w:p w:rsidR="00BA4D8D" w:rsidRPr="00BA4D8D" w:rsidRDefault="00BA4D8D" w:rsidP="00BA4D8D">
            <w:pPr>
              <w:spacing w:after="0" w:line="240" w:lineRule="auto"/>
              <w:jc w:val="center"/>
              <w:rPr>
                <w:rFonts w:ascii="Times New Roman" w:eastAsia="Times New Roman" w:hAnsi="Times New Roman" w:cs="Times New Roman"/>
                <w:color w:val="000000"/>
                <w:lang w:eastAsia="ru-RU"/>
              </w:rPr>
            </w:pPr>
            <w:r w:rsidRPr="00BA4D8D">
              <w:rPr>
                <w:rFonts w:ascii="Times New Roman" w:eastAsia="Times New Roman" w:hAnsi="Times New Roman" w:cs="Times New Roman"/>
                <w:color w:val="000000"/>
                <w:lang w:eastAsia="ru-RU"/>
              </w:rPr>
              <w:t>-</w:t>
            </w:r>
          </w:p>
        </w:tc>
        <w:tc>
          <w:tcPr>
            <w:tcW w:w="472" w:type="pct"/>
            <w:tcBorders>
              <w:top w:val="nil"/>
              <w:left w:val="nil"/>
              <w:bottom w:val="single" w:sz="4" w:space="0" w:color="auto"/>
              <w:right w:val="single" w:sz="4" w:space="0" w:color="auto"/>
            </w:tcBorders>
            <w:shd w:val="clear" w:color="000000" w:fill="FFFFFF"/>
            <w:vAlign w:val="center"/>
            <w:hideMark/>
          </w:tcPr>
          <w:p w:rsidR="00BA4D8D" w:rsidRPr="00BA4D8D" w:rsidRDefault="00BA4D8D" w:rsidP="00BA4D8D">
            <w:pPr>
              <w:spacing w:after="0" w:line="240" w:lineRule="auto"/>
              <w:ind w:firstLineChars="100" w:firstLine="220"/>
              <w:rPr>
                <w:rFonts w:ascii="Times New Roman" w:eastAsia="Times New Roman" w:hAnsi="Times New Roman" w:cs="Times New Roman"/>
                <w:color w:val="000000"/>
                <w:lang w:eastAsia="ru-RU"/>
              </w:rPr>
            </w:pPr>
            <w:r w:rsidRPr="00BA4D8D">
              <w:rPr>
                <w:rFonts w:ascii="Times New Roman" w:eastAsia="Times New Roman" w:hAnsi="Times New Roman" w:cs="Times New Roman"/>
                <w:color w:val="000000"/>
                <w:lang w:eastAsia="ru-RU"/>
              </w:rPr>
              <w:t>-</w:t>
            </w:r>
          </w:p>
        </w:tc>
      </w:tr>
      <w:tr w:rsidR="00BA4D8D" w:rsidRPr="00BA4D8D" w:rsidTr="007E286D">
        <w:trPr>
          <w:trHeight w:hRule="exact" w:val="315"/>
        </w:trPr>
        <w:tc>
          <w:tcPr>
            <w:tcW w:w="845" w:type="pct"/>
            <w:tcBorders>
              <w:top w:val="nil"/>
              <w:left w:val="single" w:sz="4" w:space="0" w:color="auto"/>
              <w:bottom w:val="single" w:sz="4" w:space="0" w:color="auto"/>
              <w:right w:val="single" w:sz="4" w:space="0" w:color="auto"/>
            </w:tcBorders>
            <w:shd w:val="clear" w:color="000000" w:fill="FFFFFF"/>
            <w:vAlign w:val="center"/>
            <w:hideMark/>
          </w:tcPr>
          <w:p w:rsidR="00BA4D8D" w:rsidRPr="00BA4D8D" w:rsidRDefault="00BA4D8D" w:rsidP="00BA4D8D">
            <w:pPr>
              <w:spacing w:after="0" w:line="240" w:lineRule="auto"/>
              <w:rPr>
                <w:rFonts w:ascii="Times New Roman" w:eastAsia="Times New Roman" w:hAnsi="Times New Roman" w:cs="Times New Roman"/>
                <w:color w:val="000000"/>
                <w:lang w:eastAsia="ru-RU"/>
              </w:rPr>
            </w:pPr>
            <w:r w:rsidRPr="00BA4D8D">
              <w:rPr>
                <w:rFonts w:ascii="Times New Roman" w:eastAsia="Times New Roman" w:hAnsi="Times New Roman" w:cs="Times New Roman"/>
                <w:color w:val="000000"/>
                <w:lang w:eastAsia="ru-RU"/>
              </w:rPr>
              <w:t>Котел Алтай-7</w:t>
            </w:r>
          </w:p>
        </w:tc>
        <w:tc>
          <w:tcPr>
            <w:tcW w:w="661" w:type="pct"/>
            <w:tcBorders>
              <w:top w:val="nil"/>
              <w:left w:val="nil"/>
              <w:bottom w:val="single" w:sz="4" w:space="0" w:color="auto"/>
              <w:right w:val="single" w:sz="4" w:space="0" w:color="auto"/>
            </w:tcBorders>
            <w:shd w:val="clear" w:color="000000" w:fill="FFFFFF"/>
            <w:vAlign w:val="center"/>
            <w:hideMark/>
          </w:tcPr>
          <w:p w:rsidR="00BA4D8D" w:rsidRPr="00BA4D8D" w:rsidRDefault="00BA4D8D" w:rsidP="00BA4D8D">
            <w:pPr>
              <w:spacing w:after="0" w:line="240" w:lineRule="auto"/>
              <w:jc w:val="center"/>
              <w:rPr>
                <w:rFonts w:ascii="Times New Roman" w:eastAsia="Times New Roman" w:hAnsi="Times New Roman" w:cs="Times New Roman"/>
                <w:color w:val="000000"/>
                <w:sz w:val="24"/>
                <w:szCs w:val="24"/>
                <w:lang w:eastAsia="ru-RU"/>
              </w:rPr>
            </w:pPr>
            <w:r w:rsidRPr="00BA4D8D">
              <w:rPr>
                <w:rFonts w:ascii="Times New Roman" w:eastAsia="Times New Roman" w:hAnsi="Times New Roman" w:cs="Times New Roman"/>
                <w:color w:val="000000"/>
                <w:sz w:val="24"/>
                <w:szCs w:val="24"/>
                <w:lang w:eastAsia="ru-RU"/>
              </w:rPr>
              <w:t>вода</w:t>
            </w:r>
          </w:p>
        </w:tc>
        <w:tc>
          <w:tcPr>
            <w:tcW w:w="713" w:type="pct"/>
            <w:tcBorders>
              <w:top w:val="nil"/>
              <w:left w:val="nil"/>
              <w:bottom w:val="single" w:sz="4" w:space="0" w:color="auto"/>
              <w:right w:val="single" w:sz="4" w:space="0" w:color="auto"/>
            </w:tcBorders>
            <w:shd w:val="clear" w:color="000000" w:fill="FFFFFF"/>
            <w:vAlign w:val="center"/>
            <w:hideMark/>
          </w:tcPr>
          <w:p w:rsidR="00BA4D8D" w:rsidRPr="00BA4D8D" w:rsidRDefault="00BA4D8D" w:rsidP="00BA4D8D">
            <w:pPr>
              <w:spacing w:after="0" w:line="240" w:lineRule="auto"/>
              <w:jc w:val="center"/>
              <w:rPr>
                <w:rFonts w:ascii="Times New Roman" w:eastAsia="Times New Roman" w:hAnsi="Times New Roman" w:cs="Times New Roman"/>
                <w:color w:val="000000"/>
                <w:lang w:eastAsia="ru-RU"/>
              </w:rPr>
            </w:pPr>
            <w:r w:rsidRPr="00BA4D8D">
              <w:rPr>
                <w:rFonts w:ascii="Times New Roman" w:eastAsia="Times New Roman" w:hAnsi="Times New Roman" w:cs="Times New Roman"/>
                <w:color w:val="000000"/>
                <w:lang w:eastAsia="ru-RU"/>
              </w:rPr>
              <w:t>0,6</w:t>
            </w:r>
          </w:p>
        </w:tc>
        <w:tc>
          <w:tcPr>
            <w:tcW w:w="615" w:type="pct"/>
            <w:tcBorders>
              <w:top w:val="nil"/>
              <w:left w:val="nil"/>
              <w:bottom w:val="single" w:sz="4" w:space="0" w:color="auto"/>
              <w:right w:val="single" w:sz="4" w:space="0" w:color="auto"/>
            </w:tcBorders>
            <w:shd w:val="clear" w:color="000000" w:fill="FFFFFF"/>
            <w:vAlign w:val="center"/>
            <w:hideMark/>
          </w:tcPr>
          <w:p w:rsidR="00BA4D8D" w:rsidRPr="00BA4D8D" w:rsidRDefault="00BA4D8D" w:rsidP="00BA4D8D">
            <w:pPr>
              <w:spacing w:after="0" w:line="240" w:lineRule="auto"/>
              <w:jc w:val="center"/>
              <w:rPr>
                <w:rFonts w:ascii="Times New Roman" w:eastAsia="Times New Roman" w:hAnsi="Times New Roman" w:cs="Times New Roman"/>
                <w:color w:val="000000"/>
                <w:lang w:eastAsia="ru-RU"/>
              </w:rPr>
            </w:pPr>
            <w:r w:rsidRPr="00BA4D8D">
              <w:rPr>
                <w:rFonts w:ascii="Times New Roman" w:eastAsia="Times New Roman" w:hAnsi="Times New Roman" w:cs="Times New Roman"/>
                <w:color w:val="000000"/>
                <w:lang w:eastAsia="ru-RU"/>
              </w:rPr>
              <w:t>0,6</w:t>
            </w:r>
          </w:p>
        </w:tc>
        <w:tc>
          <w:tcPr>
            <w:tcW w:w="606" w:type="pct"/>
            <w:tcBorders>
              <w:top w:val="nil"/>
              <w:left w:val="nil"/>
              <w:bottom w:val="single" w:sz="4" w:space="0" w:color="auto"/>
              <w:right w:val="single" w:sz="4" w:space="0" w:color="auto"/>
            </w:tcBorders>
            <w:shd w:val="clear" w:color="000000" w:fill="FFFFFF"/>
            <w:vAlign w:val="center"/>
            <w:hideMark/>
          </w:tcPr>
          <w:p w:rsidR="00BA4D8D" w:rsidRPr="00BA4D8D" w:rsidRDefault="00BA4D8D" w:rsidP="00BA4D8D">
            <w:pPr>
              <w:spacing w:after="0" w:line="240" w:lineRule="auto"/>
              <w:jc w:val="center"/>
              <w:rPr>
                <w:rFonts w:ascii="Times New Roman" w:eastAsia="Times New Roman" w:hAnsi="Times New Roman" w:cs="Times New Roman"/>
                <w:color w:val="000000"/>
                <w:lang w:eastAsia="ru-RU"/>
              </w:rPr>
            </w:pPr>
            <w:r w:rsidRPr="00BA4D8D">
              <w:rPr>
                <w:rFonts w:ascii="Times New Roman" w:eastAsia="Times New Roman" w:hAnsi="Times New Roman" w:cs="Times New Roman"/>
                <w:color w:val="000000"/>
                <w:lang w:eastAsia="ru-RU"/>
              </w:rPr>
              <w:t>2001</w:t>
            </w:r>
          </w:p>
        </w:tc>
        <w:tc>
          <w:tcPr>
            <w:tcW w:w="553" w:type="pct"/>
            <w:tcBorders>
              <w:top w:val="nil"/>
              <w:left w:val="nil"/>
              <w:bottom w:val="single" w:sz="4" w:space="0" w:color="auto"/>
              <w:right w:val="single" w:sz="4" w:space="0" w:color="auto"/>
            </w:tcBorders>
            <w:shd w:val="clear" w:color="000000" w:fill="FFFFFF"/>
            <w:vAlign w:val="center"/>
            <w:hideMark/>
          </w:tcPr>
          <w:p w:rsidR="00BA4D8D" w:rsidRPr="00BA4D8D" w:rsidRDefault="00BA4D8D" w:rsidP="00BA4D8D">
            <w:pPr>
              <w:spacing w:after="0" w:line="240" w:lineRule="auto"/>
              <w:jc w:val="center"/>
              <w:rPr>
                <w:rFonts w:ascii="Times New Roman" w:eastAsia="Times New Roman" w:hAnsi="Times New Roman" w:cs="Times New Roman"/>
                <w:color w:val="000000"/>
                <w:sz w:val="24"/>
                <w:szCs w:val="24"/>
                <w:lang w:eastAsia="ru-RU"/>
              </w:rPr>
            </w:pPr>
            <w:r w:rsidRPr="00BA4D8D">
              <w:rPr>
                <w:rFonts w:ascii="Times New Roman" w:eastAsia="Times New Roman" w:hAnsi="Times New Roman" w:cs="Times New Roman"/>
                <w:color w:val="000000"/>
                <w:sz w:val="24"/>
                <w:szCs w:val="24"/>
                <w:lang w:eastAsia="ru-RU"/>
              </w:rPr>
              <w:t>-</w:t>
            </w:r>
          </w:p>
        </w:tc>
        <w:tc>
          <w:tcPr>
            <w:tcW w:w="535" w:type="pct"/>
            <w:tcBorders>
              <w:top w:val="nil"/>
              <w:left w:val="nil"/>
              <w:bottom w:val="single" w:sz="4" w:space="0" w:color="auto"/>
              <w:right w:val="single" w:sz="4" w:space="0" w:color="auto"/>
            </w:tcBorders>
            <w:shd w:val="clear" w:color="000000" w:fill="FFFFFF"/>
            <w:vAlign w:val="center"/>
            <w:hideMark/>
          </w:tcPr>
          <w:p w:rsidR="00BA4D8D" w:rsidRPr="00BA4D8D" w:rsidRDefault="00BA4D8D" w:rsidP="00BA4D8D">
            <w:pPr>
              <w:spacing w:after="0" w:line="240" w:lineRule="auto"/>
              <w:jc w:val="center"/>
              <w:rPr>
                <w:rFonts w:ascii="Times New Roman" w:eastAsia="Times New Roman" w:hAnsi="Times New Roman" w:cs="Times New Roman"/>
                <w:color w:val="000000"/>
                <w:lang w:eastAsia="ru-RU"/>
              </w:rPr>
            </w:pPr>
            <w:r w:rsidRPr="00BA4D8D">
              <w:rPr>
                <w:rFonts w:ascii="Times New Roman" w:eastAsia="Times New Roman" w:hAnsi="Times New Roman" w:cs="Times New Roman"/>
                <w:color w:val="000000"/>
                <w:lang w:eastAsia="ru-RU"/>
              </w:rPr>
              <w:t>-</w:t>
            </w:r>
          </w:p>
        </w:tc>
        <w:tc>
          <w:tcPr>
            <w:tcW w:w="472" w:type="pct"/>
            <w:tcBorders>
              <w:top w:val="nil"/>
              <w:left w:val="nil"/>
              <w:bottom w:val="single" w:sz="4" w:space="0" w:color="auto"/>
              <w:right w:val="single" w:sz="4" w:space="0" w:color="auto"/>
            </w:tcBorders>
            <w:shd w:val="clear" w:color="000000" w:fill="FFFFFF"/>
            <w:vAlign w:val="center"/>
            <w:hideMark/>
          </w:tcPr>
          <w:p w:rsidR="00BA4D8D" w:rsidRPr="00BA4D8D" w:rsidRDefault="00BA4D8D" w:rsidP="00BA4D8D">
            <w:pPr>
              <w:spacing w:after="0" w:line="240" w:lineRule="auto"/>
              <w:ind w:firstLineChars="100" w:firstLine="220"/>
              <w:rPr>
                <w:rFonts w:ascii="Times New Roman" w:eastAsia="Times New Roman" w:hAnsi="Times New Roman" w:cs="Times New Roman"/>
                <w:color w:val="000000"/>
                <w:lang w:eastAsia="ru-RU"/>
              </w:rPr>
            </w:pPr>
            <w:r w:rsidRPr="00BA4D8D">
              <w:rPr>
                <w:rFonts w:ascii="Times New Roman" w:eastAsia="Times New Roman" w:hAnsi="Times New Roman" w:cs="Times New Roman"/>
                <w:color w:val="000000"/>
                <w:lang w:eastAsia="ru-RU"/>
              </w:rPr>
              <w:t>-</w:t>
            </w:r>
          </w:p>
        </w:tc>
      </w:tr>
      <w:tr w:rsidR="00BA4D8D" w:rsidRPr="00BA4D8D" w:rsidTr="00BA4D8D">
        <w:trPr>
          <w:trHeight w:hRule="exact" w:val="315"/>
        </w:trPr>
        <w:tc>
          <w:tcPr>
            <w:tcW w:w="1506"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BA4D8D" w:rsidRPr="00BA4D8D" w:rsidRDefault="00BA4D8D" w:rsidP="00BA4D8D">
            <w:pPr>
              <w:spacing w:after="0" w:line="240" w:lineRule="auto"/>
              <w:ind w:firstLineChars="100" w:firstLine="240"/>
              <w:rPr>
                <w:rFonts w:ascii="Times New Roman" w:eastAsia="Times New Roman" w:hAnsi="Times New Roman" w:cs="Times New Roman"/>
                <w:color w:val="000000"/>
                <w:sz w:val="24"/>
                <w:szCs w:val="24"/>
                <w:lang w:eastAsia="ru-RU"/>
              </w:rPr>
            </w:pPr>
            <w:r w:rsidRPr="00BA4D8D">
              <w:rPr>
                <w:rFonts w:ascii="Times New Roman" w:eastAsia="Times New Roman" w:hAnsi="Times New Roman" w:cs="Times New Roman"/>
                <w:color w:val="000000"/>
                <w:sz w:val="24"/>
                <w:szCs w:val="24"/>
                <w:lang w:eastAsia="ru-RU"/>
              </w:rPr>
              <w:t>Итого по котельной:</w:t>
            </w:r>
          </w:p>
        </w:tc>
        <w:tc>
          <w:tcPr>
            <w:tcW w:w="713" w:type="pct"/>
            <w:tcBorders>
              <w:top w:val="nil"/>
              <w:left w:val="nil"/>
              <w:bottom w:val="single" w:sz="4" w:space="0" w:color="auto"/>
              <w:right w:val="single" w:sz="4" w:space="0" w:color="auto"/>
            </w:tcBorders>
            <w:shd w:val="clear" w:color="000000" w:fill="FFFFFF"/>
            <w:vAlign w:val="center"/>
            <w:hideMark/>
          </w:tcPr>
          <w:p w:rsidR="00BA4D8D" w:rsidRPr="00BA4D8D" w:rsidRDefault="00BA4D8D" w:rsidP="00BA4D8D">
            <w:pPr>
              <w:spacing w:after="0" w:line="240" w:lineRule="auto"/>
              <w:jc w:val="center"/>
              <w:rPr>
                <w:rFonts w:ascii="Times New Roman" w:eastAsia="Times New Roman" w:hAnsi="Times New Roman" w:cs="Times New Roman"/>
                <w:color w:val="000000"/>
                <w:lang w:eastAsia="ru-RU"/>
              </w:rPr>
            </w:pPr>
            <w:r w:rsidRPr="00BA4D8D">
              <w:rPr>
                <w:rFonts w:ascii="Times New Roman" w:eastAsia="Times New Roman" w:hAnsi="Times New Roman" w:cs="Times New Roman"/>
                <w:color w:val="000000"/>
                <w:lang w:eastAsia="ru-RU"/>
              </w:rPr>
              <w:t>1,2</w:t>
            </w:r>
          </w:p>
        </w:tc>
        <w:tc>
          <w:tcPr>
            <w:tcW w:w="615" w:type="pct"/>
            <w:tcBorders>
              <w:top w:val="nil"/>
              <w:left w:val="nil"/>
              <w:bottom w:val="single" w:sz="4" w:space="0" w:color="auto"/>
              <w:right w:val="single" w:sz="4" w:space="0" w:color="auto"/>
            </w:tcBorders>
            <w:shd w:val="clear" w:color="000000" w:fill="FFFFFF"/>
            <w:vAlign w:val="center"/>
            <w:hideMark/>
          </w:tcPr>
          <w:p w:rsidR="00BA4D8D" w:rsidRPr="00BA4D8D" w:rsidRDefault="00BA4D8D" w:rsidP="00BA4D8D">
            <w:pPr>
              <w:spacing w:after="0" w:line="240" w:lineRule="auto"/>
              <w:jc w:val="center"/>
              <w:rPr>
                <w:rFonts w:ascii="Times New Roman" w:eastAsia="Times New Roman" w:hAnsi="Times New Roman" w:cs="Times New Roman"/>
                <w:color w:val="000000"/>
                <w:lang w:eastAsia="ru-RU"/>
              </w:rPr>
            </w:pPr>
            <w:r w:rsidRPr="00BA4D8D">
              <w:rPr>
                <w:rFonts w:ascii="Times New Roman" w:eastAsia="Times New Roman" w:hAnsi="Times New Roman" w:cs="Times New Roman"/>
                <w:color w:val="000000"/>
                <w:lang w:eastAsia="ru-RU"/>
              </w:rPr>
              <w:t>1,2</w:t>
            </w:r>
          </w:p>
        </w:tc>
        <w:tc>
          <w:tcPr>
            <w:tcW w:w="2166" w:type="pct"/>
            <w:gridSpan w:val="4"/>
            <w:tcBorders>
              <w:top w:val="single" w:sz="4" w:space="0" w:color="auto"/>
              <w:left w:val="nil"/>
              <w:bottom w:val="single" w:sz="4" w:space="0" w:color="auto"/>
              <w:right w:val="single" w:sz="4" w:space="0" w:color="auto"/>
            </w:tcBorders>
            <w:shd w:val="clear" w:color="000000" w:fill="FFFFFF"/>
            <w:vAlign w:val="center"/>
            <w:hideMark/>
          </w:tcPr>
          <w:p w:rsidR="00BA4D8D" w:rsidRPr="00BA4D8D" w:rsidRDefault="00BA4D8D" w:rsidP="00BA4D8D">
            <w:pPr>
              <w:spacing w:after="0" w:line="240" w:lineRule="auto"/>
              <w:jc w:val="center"/>
              <w:rPr>
                <w:rFonts w:ascii="Times New Roman" w:eastAsia="Times New Roman" w:hAnsi="Times New Roman" w:cs="Times New Roman"/>
                <w:color w:val="000000"/>
                <w:sz w:val="24"/>
                <w:szCs w:val="24"/>
                <w:lang w:eastAsia="ru-RU"/>
              </w:rPr>
            </w:pPr>
            <w:r w:rsidRPr="00BA4D8D">
              <w:rPr>
                <w:rFonts w:ascii="Times New Roman" w:eastAsia="Times New Roman" w:hAnsi="Times New Roman" w:cs="Times New Roman"/>
                <w:color w:val="000000"/>
                <w:sz w:val="24"/>
                <w:szCs w:val="24"/>
                <w:lang w:eastAsia="ru-RU"/>
              </w:rPr>
              <w:t>-</w:t>
            </w:r>
          </w:p>
        </w:tc>
      </w:tr>
      <w:tr w:rsidR="00BA4D8D" w:rsidRPr="00BA4D8D" w:rsidTr="00BA4D8D">
        <w:trPr>
          <w:trHeight w:val="315"/>
        </w:trPr>
        <w:tc>
          <w:tcPr>
            <w:tcW w:w="5000" w:type="pct"/>
            <w:gridSpan w:val="8"/>
            <w:tcBorders>
              <w:top w:val="single" w:sz="4" w:space="0" w:color="auto"/>
              <w:left w:val="single" w:sz="4" w:space="0" w:color="auto"/>
              <w:bottom w:val="single" w:sz="4" w:space="0" w:color="auto"/>
              <w:right w:val="single" w:sz="4" w:space="0" w:color="000000"/>
            </w:tcBorders>
            <w:shd w:val="clear" w:color="000000" w:fill="FFFFFF"/>
            <w:vAlign w:val="center"/>
            <w:hideMark/>
          </w:tcPr>
          <w:p w:rsidR="00BA4D8D" w:rsidRPr="00BA4D8D" w:rsidRDefault="00BA4D8D" w:rsidP="00BA4D8D">
            <w:pPr>
              <w:spacing w:after="0" w:line="240" w:lineRule="auto"/>
              <w:jc w:val="center"/>
              <w:rPr>
                <w:rFonts w:ascii="Times New Roman" w:eastAsia="Times New Roman" w:hAnsi="Times New Roman" w:cs="Times New Roman"/>
                <w:color w:val="000000"/>
                <w:sz w:val="24"/>
                <w:szCs w:val="24"/>
                <w:lang w:eastAsia="ru-RU"/>
              </w:rPr>
            </w:pPr>
            <w:r w:rsidRPr="00BA4D8D">
              <w:rPr>
                <w:rFonts w:ascii="Times New Roman" w:eastAsia="Times New Roman" w:hAnsi="Times New Roman" w:cs="Times New Roman"/>
                <w:color w:val="000000"/>
                <w:sz w:val="24"/>
                <w:szCs w:val="24"/>
                <w:lang w:eastAsia="ru-RU"/>
              </w:rPr>
              <w:t>Котельная бани</w:t>
            </w:r>
          </w:p>
        </w:tc>
      </w:tr>
      <w:tr w:rsidR="00BA4D8D" w:rsidRPr="00BA4D8D" w:rsidTr="007E286D">
        <w:trPr>
          <w:trHeight w:hRule="exact" w:val="315"/>
        </w:trPr>
        <w:tc>
          <w:tcPr>
            <w:tcW w:w="845" w:type="pct"/>
            <w:tcBorders>
              <w:top w:val="nil"/>
              <w:left w:val="single" w:sz="4" w:space="0" w:color="auto"/>
              <w:bottom w:val="single" w:sz="4" w:space="0" w:color="auto"/>
              <w:right w:val="single" w:sz="4" w:space="0" w:color="auto"/>
            </w:tcBorders>
            <w:shd w:val="clear" w:color="000000" w:fill="FFFFFF"/>
            <w:vAlign w:val="center"/>
            <w:hideMark/>
          </w:tcPr>
          <w:p w:rsidR="00BA4D8D" w:rsidRPr="00BA4D8D" w:rsidRDefault="00BA4D8D" w:rsidP="00BA4D8D">
            <w:pPr>
              <w:spacing w:after="0" w:line="240" w:lineRule="auto"/>
              <w:rPr>
                <w:rFonts w:ascii="Times New Roman" w:eastAsia="Times New Roman" w:hAnsi="Times New Roman" w:cs="Times New Roman"/>
                <w:color w:val="000000"/>
                <w:lang w:eastAsia="ru-RU"/>
              </w:rPr>
            </w:pPr>
            <w:r w:rsidRPr="00BA4D8D">
              <w:rPr>
                <w:rFonts w:ascii="Times New Roman" w:eastAsia="Times New Roman" w:hAnsi="Times New Roman" w:cs="Times New Roman"/>
                <w:color w:val="000000"/>
                <w:lang w:eastAsia="ru-RU"/>
              </w:rPr>
              <w:t>Котел КВр-06</w:t>
            </w:r>
          </w:p>
        </w:tc>
        <w:tc>
          <w:tcPr>
            <w:tcW w:w="661" w:type="pct"/>
            <w:tcBorders>
              <w:top w:val="nil"/>
              <w:left w:val="nil"/>
              <w:bottom w:val="single" w:sz="4" w:space="0" w:color="auto"/>
              <w:right w:val="single" w:sz="4" w:space="0" w:color="auto"/>
            </w:tcBorders>
            <w:shd w:val="clear" w:color="000000" w:fill="FFFFFF"/>
            <w:vAlign w:val="center"/>
            <w:hideMark/>
          </w:tcPr>
          <w:p w:rsidR="00BA4D8D" w:rsidRPr="00BA4D8D" w:rsidRDefault="00BA4D8D" w:rsidP="00BA4D8D">
            <w:pPr>
              <w:spacing w:after="0" w:line="240" w:lineRule="auto"/>
              <w:jc w:val="center"/>
              <w:rPr>
                <w:rFonts w:ascii="Times New Roman" w:eastAsia="Times New Roman" w:hAnsi="Times New Roman" w:cs="Times New Roman"/>
                <w:color w:val="000000"/>
                <w:sz w:val="24"/>
                <w:szCs w:val="24"/>
                <w:lang w:eastAsia="ru-RU"/>
              </w:rPr>
            </w:pPr>
            <w:r w:rsidRPr="00BA4D8D">
              <w:rPr>
                <w:rFonts w:ascii="Times New Roman" w:eastAsia="Times New Roman" w:hAnsi="Times New Roman" w:cs="Times New Roman"/>
                <w:color w:val="000000"/>
                <w:sz w:val="24"/>
                <w:szCs w:val="24"/>
                <w:lang w:eastAsia="ru-RU"/>
              </w:rPr>
              <w:t>вода</w:t>
            </w:r>
          </w:p>
        </w:tc>
        <w:tc>
          <w:tcPr>
            <w:tcW w:w="713" w:type="pct"/>
            <w:tcBorders>
              <w:top w:val="nil"/>
              <w:left w:val="nil"/>
              <w:bottom w:val="single" w:sz="4" w:space="0" w:color="auto"/>
              <w:right w:val="single" w:sz="4" w:space="0" w:color="auto"/>
            </w:tcBorders>
            <w:shd w:val="clear" w:color="000000" w:fill="FFFFFF"/>
            <w:vAlign w:val="center"/>
            <w:hideMark/>
          </w:tcPr>
          <w:p w:rsidR="00BA4D8D" w:rsidRPr="00BA4D8D" w:rsidRDefault="00BA4D8D" w:rsidP="00BA4D8D">
            <w:pPr>
              <w:spacing w:after="0" w:line="240" w:lineRule="auto"/>
              <w:jc w:val="center"/>
              <w:rPr>
                <w:rFonts w:ascii="Times New Roman" w:eastAsia="Times New Roman" w:hAnsi="Times New Roman" w:cs="Times New Roman"/>
                <w:color w:val="000000"/>
                <w:lang w:eastAsia="ru-RU"/>
              </w:rPr>
            </w:pPr>
            <w:r w:rsidRPr="00BA4D8D">
              <w:rPr>
                <w:rFonts w:ascii="Times New Roman" w:eastAsia="Times New Roman" w:hAnsi="Times New Roman" w:cs="Times New Roman"/>
                <w:color w:val="000000"/>
                <w:lang w:eastAsia="ru-RU"/>
              </w:rPr>
              <w:t>0,5</w:t>
            </w:r>
          </w:p>
        </w:tc>
        <w:tc>
          <w:tcPr>
            <w:tcW w:w="615" w:type="pct"/>
            <w:tcBorders>
              <w:top w:val="nil"/>
              <w:left w:val="nil"/>
              <w:bottom w:val="single" w:sz="4" w:space="0" w:color="auto"/>
              <w:right w:val="single" w:sz="4" w:space="0" w:color="auto"/>
            </w:tcBorders>
            <w:shd w:val="clear" w:color="000000" w:fill="FFFFFF"/>
            <w:vAlign w:val="center"/>
            <w:hideMark/>
          </w:tcPr>
          <w:p w:rsidR="00BA4D8D" w:rsidRPr="00BA4D8D" w:rsidRDefault="00BA4D8D" w:rsidP="00BA4D8D">
            <w:pPr>
              <w:spacing w:after="0" w:line="240" w:lineRule="auto"/>
              <w:jc w:val="center"/>
              <w:rPr>
                <w:rFonts w:ascii="Times New Roman" w:eastAsia="Times New Roman" w:hAnsi="Times New Roman" w:cs="Times New Roman"/>
                <w:color w:val="000000"/>
                <w:lang w:eastAsia="ru-RU"/>
              </w:rPr>
            </w:pPr>
            <w:r w:rsidRPr="00BA4D8D">
              <w:rPr>
                <w:rFonts w:ascii="Times New Roman" w:eastAsia="Times New Roman" w:hAnsi="Times New Roman" w:cs="Times New Roman"/>
                <w:color w:val="000000"/>
                <w:lang w:eastAsia="ru-RU"/>
              </w:rPr>
              <w:t>0,5</w:t>
            </w:r>
          </w:p>
        </w:tc>
        <w:tc>
          <w:tcPr>
            <w:tcW w:w="606" w:type="pct"/>
            <w:tcBorders>
              <w:top w:val="nil"/>
              <w:left w:val="nil"/>
              <w:bottom w:val="single" w:sz="4" w:space="0" w:color="auto"/>
              <w:right w:val="single" w:sz="4" w:space="0" w:color="auto"/>
            </w:tcBorders>
            <w:shd w:val="clear" w:color="000000" w:fill="FFFFFF"/>
            <w:vAlign w:val="center"/>
            <w:hideMark/>
          </w:tcPr>
          <w:p w:rsidR="00BA4D8D" w:rsidRPr="00BA4D8D" w:rsidRDefault="00BA4D8D" w:rsidP="00BA4D8D">
            <w:pPr>
              <w:spacing w:after="0" w:line="240" w:lineRule="auto"/>
              <w:jc w:val="center"/>
              <w:rPr>
                <w:rFonts w:ascii="Times New Roman" w:eastAsia="Times New Roman" w:hAnsi="Times New Roman" w:cs="Times New Roman"/>
                <w:color w:val="000000"/>
                <w:lang w:eastAsia="ru-RU"/>
              </w:rPr>
            </w:pPr>
            <w:r w:rsidRPr="00BA4D8D">
              <w:rPr>
                <w:rFonts w:ascii="Times New Roman" w:eastAsia="Times New Roman" w:hAnsi="Times New Roman" w:cs="Times New Roman"/>
                <w:color w:val="000000"/>
                <w:lang w:eastAsia="ru-RU"/>
              </w:rPr>
              <w:t>2005</w:t>
            </w:r>
          </w:p>
        </w:tc>
        <w:tc>
          <w:tcPr>
            <w:tcW w:w="553" w:type="pct"/>
            <w:tcBorders>
              <w:top w:val="nil"/>
              <w:left w:val="nil"/>
              <w:bottom w:val="single" w:sz="4" w:space="0" w:color="auto"/>
              <w:right w:val="single" w:sz="4" w:space="0" w:color="auto"/>
            </w:tcBorders>
            <w:shd w:val="clear" w:color="000000" w:fill="FFFFFF"/>
            <w:vAlign w:val="center"/>
            <w:hideMark/>
          </w:tcPr>
          <w:p w:rsidR="00BA4D8D" w:rsidRPr="00BA4D8D" w:rsidRDefault="00BA4D8D" w:rsidP="00BA4D8D">
            <w:pPr>
              <w:spacing w:after="0" w:line="240" w:lineRule="auto"/>
              <w:jc w:val="center"/>
              <w:rPr>
                <w:rFonts w:ascii="Times New Roman" w:eastAsia="Times New Roman" w:hAnsi="Times New Roman" w:cs="Times New Roman"/>
                <w:color w:val="000000"/>
                <w:sz w:val="24"/>
                <w:szCs w:val="24"/>
                <w:lang w:eastAsia="ru-RU"/>
              </w:rPr>
            </w:pPr>
            <w:r w:rsidRPr="00BA4D8D">
              <w:rPr>
                <w:rFonts w:ascii="Times New Roman" w:eastAsia="Times New Roman" w:hAnsi="Times New Roman" w:cs="Times New Roman"/>
                <w:color w:val="000000"/>
                <w:sz w:val="24"/>
                <w:szCs w:val="24"/>
                <w:lang w:eastAsia="ru-RU"/>
              </w:rPr>
              <w:t>-</w:t>
            </w:r>
          </w:p>
        </w:tc>
        <w:tc>
          <w:tcPr>
            <w:tcW w:w="535" w:type="pct"/>
            <w:tcBorders>
              <w:top w:val="nil"/>
              <w:left w:val="nil"/>
              <w:bottom w:val="single" w:sz="4" w:space="0" w:color="auto"/>
              <w:right w:val="single" w:sz="4" w:space="0" w:color="auto"/>
            </w:tcBorders>
            <w:shd w:val="clear" w:color="000000" w:fill="FFFFFF"/>
            <w:vAlign w:val="center"/>
            <w:hideMark/>
          </w:tcPr>
          <w:p w:rsidR="00BA4D8D" w:rsidRPr="00BA4D8D" w:rsidRDefault="00BA4D8D" w:rsidP="00BA4D8D">
            <w:pPr>
              <w:spacing w:after="0" w:line="240" w:lineRule="auto"/>
              <w:jc w:val="center"/>
              <w:rPr>
                <w:rFonts w:ascii="Times New Roman" w:eastAsia="Times New Roman" w:hAnsi="Times New Roman" w:cs="Times New Roman"/>
                <w:color w:val="000000"/>
                <w:lang w:eastAsia="ru-RU"/>
              </w:rPr>
            </w:pPr>
            <w:r w:rsidRPr="00BA4D8D">
              <w:rPr>
                <w:rFonts w:ascii="Times New Roman" w:eastAsia="Times New Roman" w:hAnsi="Times New Roman" w:cs="Times New Roman"/>
                <w:color w:val="000000"/>
                <w:lang w:eastAsia="ru-RU"/>
              </w:rPr>
              <w:t>60</w:t>
            </w:r>
          </w:p>
        </w:tc>
        <w:tc>
          <w:tcPr>
            <w:tcW w:w="472" w:type="pct"/>
            <w:tcBorders>
              <w:top w:val="nil"/>
              <w:left w:val="nil"/>
              <w:bottom w:val="single" w:sz="4" w:space="0" w:color="auto"/>
              <w:right w:val="single" w:sz="4" w:space="0" w:color="auto"/>
            </w:tcBorders>
            <w:shd w:val="clear" w:color="000000" w:fill="FFFFFF"/>
            <w:vAlign w:val="center"/>
            <w:hideMark/>
          </w:tcPr>
          <w:p w:rsidR="00BA4D8D" w:rsidRPr="00BA4D8D" w:rsidRDefault="00BA4D8D" w:rsidP="00BA4D8D">
            <w:pPr>
              <w:spacing w:after="0" w:line="240" w:lineRule="auto"/>
              <w:ind w:firstLineChars="100" w:firstLine="220"/>
              <w:rPr>
                <w:rFonts w:ascii="Times New Roman" w:eastAsia="Times New Roman" w:hAnsi="Times New Roman" w:cs="Times New Roman"/>
                <w:color w:val="000000"/>
                <w:lang w:eastAsia="ru-RU"/>
              </w:rPr>
            </w:pPr>
            <w:r w:rsidRPr="00BA4D8D">
              <w:rPr>
                <w:rFonts w:ascii="Times New Roman" w:eastAsia="Times New Roman" w:hAnsi="Times New Roman" w:cs="Times New Roman"/>
                <w:color w:val="000000"/>
                <w:lang w:eastAsia="ru-RU"/>
              </w:rPr>
              <w:t>2017</w:t>
            </w:r>
          </w:p>
        </w:tc>
      </w:tr>
      <w:tr w:rsidR="00BA4D8D" w:rsidRPr="00BA4D8D" w:rsidTr="007E286D">
        <w:trPr>
          <w:trHeight w:val="315"/>
        </w:trPr>
        <w:tc>
          <w:tcPr>
            <w:tcW w:w="845" w:type="pct"/>
            <w:tcBorders>
              <w:top w:val="nil"/>
              <w:left w:val="single" w:sz="4" w:space="0" w:color="auto"/>
              <w:bottom w:val="single" w:sz="4" w:space="0" w:color="auto"/>
              <w:right w:val="single" w:sz="4" w:space="0" w:color="auto"/>
            </w:tcBorders>
            <w:shd w:val="clear" w:color="000000" w:fill="FFFFFF"/>
            <w:vAlign w:val="center"/>
            <w:hideMark/>
          </w:tcPr>
          <w:p w:rsidR="00BA4D8D" w:rsidRPr="00BA4D8D" w:rsidRDefault="00BA4D8D" w:rsidP="00BA4D8D">
            <w:pPr>
              <w:spacing w:after="0" w:line="240" w:lineRule="auto"/>
              <w:rPr>
                <w:rFonts w:ascii="Times New Roman" w:eastAsia="Times New Roman" w:hAnsi="Times New Roman" w:cs="Times New Roman"/>
                <w:color w:val="000000"/>
                <w:lang w:eastAsia="ru-RU"/>
              </w:rPr>
            </w:pPr>
            <w:r w:rsidRPr="00BA4D8D">
              <w:rPr>
                <w:rFonts w:ascii="Times New Roman" w:eastAsia="Times New Roman" w:hAnsi="Times New Roman" w:cs="Times New Roman"/>
                <w:color w:val="000000"/>
                <w:lang w:eastAsia="ru-RU"/>
              </w:rPr>
              <w:t>Котел Алтай-7</w:t>
            </w:r>
          </w:p>
        </w:tc>
        <w:tc>
          <w:tcPr>
            <w:tcW w:w="661" w:type="pct"/>
            <w:tcBorders>
              <w:top w:val="nil"/>
              <w:left w:val="nil"/>
              <w:bottom w:val="single" w:sz="4" w:space="0" w:color="auto"/>
              <w:right w:val="single" w:sz="4" w:space="0" w:color="auto"/>
            </w:tcBorders>
            <w:shd w:val="clear" w:color="000000" w:fill="FFFFFF"/>
            <w:vAlign w:val="center"/>
            <w:hideMark/>
          </w:tcPr>
          <w:p w:rsidR="00BA4D8D" w:rsidRPr="00BA4D8D" w:rsidRDefault="00BA4D8D" w:rsidP="00BA4D8D">
            <w:pPr>
              <w:spacing w:after="0" w:line="240" w:lineRule="auto"/>
              <w:jc w:val="center"/>
              <w:rPr>
                <w:rFonts w:ascii="Times New Roman" w:eastAsia="Times New Roman" w:hAnsi="Times New Roman" w:cs="Times New Roman"/>
                <w:color w:val="000000"/>
                <w:sz w:val="24"/>
                <w:szCs w:val="24"/>
                <w:lang w:eastAsia="ru-RU"/>
              </w:rPr>
            </w:pPr>
            <w:r w:rsidRPr="00BA4D8D">
              <w:rPr>
                <w:rFonts w:ascii="Times New Roman" w:eastAsia="Times New Roman" w:hAnsi="Times New Roman" w:cs="Times New Roman"/>
                <w:color w:val="000000"/>
                <w:sz w:val="24"/>
                <w:szCs w:val="24"/>
                <w:lang w:eastAsia="ru-RU"/>
              </w:rPr>
              <w:t>вода</w:t>
            </w:r>
          </w:p>
        </w:tc>
        <w:tc>
          <w:tcPr>
            <w:tcW w:w="713" w:type="pct"/>
            <w:tcBorders>
              <w:top w:val="nil"/>
              <w:left w:val="nil"/>
              <w:bottom w:val="single" w:sz="4" w:space="0" w:color="auto"/>
              <w:right w:val="single" w:sz="4" w:space="0" w:color="auto"/>
            </w:tcBorders>
            <w:shd w:val="clear" w:color="000000" w:fill="FFFFFF"/>
            <w:vAlign w:val="center"/>
            <w:hideMark/>
          </w:tcPr>
          <w:p w:rsidR="00BA4D8D" w:rsidRPr="00BA4D8D" w:rsidRDefault="00BA4D8D" w:rsidP="00BA4D8D">
            <w:pPr>
              <w:spacing w:after="0" w:line="240" w:lineRule="auto"/>
              <w:jc w:val="center"/>
              <w:rPr>
                <w:rFonts w:ascii="Times New Roman" w:eastAsia="Times New Roman" w:hAnsi="Times New Roman" w:cs="Times New Roman"/>
                <w:color w:val="000000"/>
                <w:lang w:eastAsia="ru-RU"/>
              </w:rPr>
            </w:pPr>
            <w:r w:rsidRPr="00BA4D8D">
              <w:rPr>
                <w:rFonts w:ascii="Times New Roman" w:eastAsia="Times New Roman" w:hAnsi="Times New Roman" w:cs="Times New Roman"/>
                <w:color w:val="000000"/>
                <w:lang w:eastAsia="ru-RU"/>
              </w:rPr>
              <w:t>0,6</w:t>
            </w:r>
          </w:p>
        </w:tc>
        <w:tc>
          <w:tcPr>
            <w:tcW w:w="615" w:type="pct"/>
            <w:tcBorders>
              <w:top w:val="nil"/>
              <w:left w:val="nil"/>
              <w:bottom w:val="single" w:sz="4" w:space="0" w:color="auto"/>
              <w:right w:val="single" w:sz="4" w:space="0" w:color="auto"/>
            </w:tcBorders>
            <w:shd w:val="clear" w:color="000000" w:fill="FFFFFF"/>
            <w:vAlign w:val="center"/>
            <w:hideMark/>
          </w:tcPr>
          <w:p w:rsidR="00BA4D8D" w:rsidRPr="00BA4D8D" w:rsidRDefault="00BA4D8D" w:rsidP="00BA4D8D">
            <w:pPr>
              <w:spacing w:after="0" w:line="240" w:lineRule="auto"/>
              <w:jc w:val="center"/>
              <w:rPr>
                <w:rFonts w:ascii="Times New Roman" w:eastAsia="Times New Roman" w:hAnsi="Times New Roman" w:cs="Times New Roman"/>
                <w:color w:val="000000"/>
                <w:lang w:eastAsia="ru-RU"/>
              </w:rPr>
            </w:pPr>
            <w:r w:rsidRPr="00BA4D8D">
              <w:rPr>
                <w:rFonts w:ascii="Times New Roman" w:eastAsia="Times New Roman" w:hAnsi="Times New Roman" w:cs="Times New Roman"/>
                <w:color w:val="000000"/>
                <w:lang w:eastAsia="ru-RU"/>
              </w:rPr>
              <w:t>0,6</w:t>
            </w:r>
          </w:p>
        </w:tc>
        <w:tc>
          <w:tcPr>
            <w:tcW w:w="606" w:type="pct"/>
            <w:tcBorders>
              <w:top w:val="nil"/>
              <w:left w:val="nil"/>
              <w:bottom w:val="single" w:sz="4" w:space="0" w:color="auto"/>
              <w:right w:val="single" w:sz="4" w:space="0" w:color="auto"/>
            </w:tcBorders>
            <w:shd w:val="clear" w:color="000000" w:fill="FFFFFF"/>
            <w:vAlign w:val="center"/>
            <w:hideMark/>
          </w:tcPr>
          <w:p w:rsidR="00BA4D8D" w:rsidRPr="00BA4D8D" w:rsidRDefault="00BA4D8D" w:rsidP="00BA4D8D">
            <w:pPr>
              <w:spacing w:after="0" w:line="240" w:lineRule="auto"/>
              <w:jc w:val="center"/>
              <w:rPr>
                <w:rFonts w:ascii="Times New Roman" w:eastAsia="Times New Roman" w:hAnsi="Times New Roman" w:cs="Times New Roman"/>
                <w:color w:val="000000"/>
                <w:lang w:eastAsia="ru-RU"/>
              </w:rPr>
            </w:pPr>
            <w:r w:rsidRPr="00BA4D8D">
              <w:rPr>
                <w:rFonts w:ascii="Times New Roman" w:eastAsia="Times New Roman" w:hAnsi="Times New Roman" w:cs="Times New Roman"/>
                <w:color w:val="000000"/>
                <w:lang w:eastAsia="ru-RU"/>
              </w:rPr>
              <w:t>2004</w:t>
            </w:r>
          </w:p>
        </w:tc>
        <w:tc>
          <w:tcPr>
            <w:tcW w:w="553" w:type="pct"/>
            <w:tcBorders>
              <w:top w:val="nil"/>
              <w:left w:val="nil"/>
              <w:bottom w:val="single" w:sz="4" w:space="0" w:color="auto"/>
              <w:right w:val="single" w:sz="4" w:space="0" w:color="auto"/>
            </w:tcBorders>
            <w:shd w:val="clear" w:color="000000" w:fill="FFFFFF"/>
            <w:vAlign w:val="center"/>
            <w:hideMark/>
          </w:tcPr>
          <w:p w:rsidR="00BA4D8D" w:rsidRPr="00BA4D8D" w:rsidRDefault="00BA4D8D" w:rsidP="00BA4D8D">
            <w:pPr>
              <w:spacing w:after="0" w:line="240" w:lineRule="auto"/>
              <w:jc w:val="center"/>
              <w:rPr>
                <w:rFonts w:ascii="Times New Roman" w:eastAsia="Times New Roman" w:hAnsi="Times New Roman" w:cs="Times New Roman"/>
                <w:color w:val="000000"/>
                <w:sz w:val="24"/>
                <w:szCs w:val="24"/>
                <w:lang w:eastAsia="ru-RU"/>
              </w:rPr>
            </w:pPr>
            <w:r w:rsidRPr="00BA4D8D">
              <w:rPr>
                <w:rFonts w:ascii="Times New Roman" w:eastAsia="Times New Roman" w:hAnsi="Times New Roman" w:cs="Times New Roman"/>
                <w:color w:val="000000"/>
                <w:sz w:val="24"/>
                <w:szCs w:val="24"/>
                <w:lang w:eastAsia="ru-RU"/>
              </w:rPr>
              <w:t>-</w:t>
            </w:r>
          </w:p>
        </w:tc>
        <w:tc>
          <w:tcPr>
            <w:tcW w:w="535" w:type="pct"/>
            <w:tcBorders>
              <w:top w:val="nil"/>
              <w:left w:val="nil"/>
              <w:bottom w:val="single" w:sz="4" w:space="0" w:color="auto"/>
              <w:right w:val="single" w:sz="4" w:space="0" w:color="auto"/>
            </w:tcBorders>
            <w:shd w:val="clear" w:color="000000" w:fill="FFFFFF"/>
            <w:vAlign w:val="center"/>
            <w:hideMark/>
          </w:tcPr>
          <w:p w:rsidR="00BA4D8D" w:rsidRPr="00BA4D8D" w:rsidRDefault="00BA4D8D" w:rsidP="00BA4D8D">
            <w:pPr>
              <w:spacing w:after="0" w:line="240" w:lineRule="auto"/>
              <w:jc w:val="center"/>
              <w:rPr>
                <w:rFonts w:ascii="Times New Roman" w:eastAsia="Times New Roman" w:hAnsi="Times New Roman" w:cs="Times New Roman"/>
                <w:color w:val="000000"/>
                <w:lang w:eastAsia="ru-RU"/>
              </w:rPr>
            </w:pPr>
            <w:r w:rsidRPr="00BA4D8D">
              <w:rPr>
                <w:rFonts w:ascii="Times New Roman" w:eastAsia="Times New Roman" w:hAnsi="Times New Roman" w:cs="Times New Roman"/>
                <w:color w:val="000000"/>
                <w:lang w:eastAsia="ru-RU"/>
              </w:rPr>
              <w:t>-</w:t>
            </w:r>
          </w:p>
        </w:tc>
        <w:tc>
          <w:tcPr>
            <w:tcW w:w="472" w:type="pct"/>
            <w:tcBorders>
              <w:top w:val="nil"/>
              <w:left w:val="nil"/>
              <w:bottom w:val="single" w:sz="4" w:space="0" w:color="auto"/>
              <w:right w:val="single" w:sz="4" w:space="0" w:color="auto"/>
            </w:tcBorders>
            <w:shd w:val="clear" w:color="000000" w:fill="FFFFFF"/>
            <w:vAlign w:val="center"/>
            <w:hideMark/>
          </w:tcPr>
          <w:p w:rsidR="00BA4D8D" w:rsidRPr="00BA4D8D" w:rsidRDefault="00BA4D8D" w:rsidP="00BA4D8D">
            <w:pPr>
              <w:spacing w:after="0" w:line="240" w:lineRule="auto"/>
              <w:ind w:firstLineChars="100" w:firstLine="220"/>
              <w:rPr>
                <w:rFonts w:ascii="Times New Roman" w:eastAsia="Times New Roman" w:hAnsi="Times New Roman" w:cs="Times New Roman"/>
                <w:color w:val="000000"/>
                <w:lang w:eastAsia="ru-RU"/>
              </w:rPr>
            </w:pPr>
            <w:r w:rsidRPr="00BA4D8D">
              <w:rPr>
                <w:rFonts w:ascii="Times New Roman" w:eastAsia="Times New Roman" w:hAnsi="Times New Roman" w:cs="Times New Roman"/>
                <w:color w:val="000000"/>
                <w:lang w:eastAsia="ru-RU"/>
              </w:rPr>
              <w:t>-</w:t>
            </w:r>
          </w:p>
        </w:tc>
      </w:tr>
      <w:tr w:rsidR="00BA4D8D" w:rsidRPr="00BA4D8D" w:rsidTr="007E286D">
        <w:trPr>
          <w:trHeight w:hRule="exact" w:val="315"/>
        </w:trPr>
        <w:tc>
          <w:tcPr>
            <w:tcW w:w="845" w:type="pct"/>
            <w:tcBorders>
              <w:top w:val="nil"/>
              <w:left w:val="single" w:sz="4" w:space="0" w:color="auto"/>
              <w:bottom w:val="single" w:sz="4" w:space="0" w:color="auto"/>
              <w:right w:val="single" w:sz="4" w:space="0" w:color="auto"/>
            </w:tcBorders>
            <w:shd w:val="clear" w:color="000000" w:fill="FFFFFF"/>
            <w:vAlign w:val="center"/>
            <w:hideMark/>
          </w:tcPr>
          <w:p w:rsidR="00BA4D8D" w:rsidRPr="00BA4D8D" w:rsidRDefault="00BA4D8D" w:rsidP="00BA4D8D">
            <w:pPr>
              <w:spacing w:after="0" w:line="240" w:lineRule="auto"/>
              <w:rPr>
                <w:rFonts w:ascii="Times New Roman" w:eastAsia="Times New Roman" w:hAnsi="Times New Roman" w:cs="Times New Roman"/>
                <w:color w:val="000000"/>
                <w:lang w:eastAsia="ru-RU"/>
              </w:rPr>
            </w:pPr>
            <w:r w:rsidRPr="00BA4D8D">
              <w:rPr>
                <w:rFonts w:ascii="Times New Roman" w:eastAsia="Times New Roman" w:hAnsi="Times New Roman" w:cs="Times New Roman"/>
                <w:color w:val="000000"/>
                <w:lang w:eastAsia="ru-RU"/>
              </w:rPr>
              <w:t>Котел Алтай-7</w:t>
            </w:r>
          </w:p>
        </w:tc>
        <w:tc>
          <w:tcPr>
            <w:tcW w:w="661" w:type="pct"/>
            <w:tcBorders>
              <w:top w:val="nil"/>
              <w:left w:val="nil"/>
              <w:bottom w:val="single" w:sz="4" w:space="0" w:color="auto"/>
              <w:right w:val="single" w:sz="4" w:space="0" w:color="auto"/>
            </w:tcBorders>
            <w:shd w:val="clear" w:color="000000" w:fill="FFFFFF"/>
            <w:vAlign w:val="center"/>
            <w:hideMark/>
          </w:tcPr>
          <w:p w:rsidR="00BA4D8D" w:rsidRPr="00BA4D8D" w:rsidRDefault="00BA4D8D" w:rsidP="00BA4D8D">
            <w:pPr>
              <w:spacing w:after="0" w:line="240" w:lineRule="auto"/>
              <w:jc w:val="center"/>
              <w:rPr>
                <w:rFonts w:ascii="Times New Roman" w:eastAsia="Times New Roman" w:hAnsi="Times New Roman" w:cs="Times New Roman"/>
                <w:color w:val="000000"/>
                <w:sz w:val="24"/>
                <w:szCs w:val="24"/>
                <w:lang w:eastAsia="ru-RU"/>
              </w:rPr>
            </w:pPr>
            <w:r w:rsidRPr="00BA4D8D">
              <w:rPr>
                <w:rFonts w:ascii="Times New Roman" w:eastAsia="Times New Roman" w:hAnsi="Times New Roman" w:cs="Times New Roman"/>
                <w:color w:val="000000"/>
                <w:sz w:val="24"/>
                <w:szCs w:val="24"/>
                <w:lang w:eastAsia="ru-RU"/>
              </w:rPr>
              <w:t>вода</w:t>
            </w:r>
          </w:p>
        </w:tc>
        <w:tc>
          <w:tcPr>
            <w:tcW w:w="713" w:type="pct"/>
            <w:tcBorders>
              <w:top w:val="nil"/>
              <w:left w:val="nil"/>
              <w:bottom w:val="single" w:sz="4" w:space="0" w:color="auto"/>
              <w:right w:val="single" w:sz="4" w:space="0" w:color="auto"/>
            </w:tcBorders>
            <w:shd w:val="clear" w:color="000000" w:fill="FFFFFF"/>
            <w:vAlign w:val="center"/>
            <w:hideMark/>
          </w:tcPr>
          <w:p w:rsidR="00BA4D8D" w:rsidRPr="00BA4D8D" w:rsidRDefault="00BA4D8D" w:rsidP="00BA4D8D">
            <w:pPr>
              <w:spacing w:after="0" w:line="240" w:lineRule="auto"/>
              <w:jc w:val="center"/>
              <w:rPr>
                <w:rFonts w:ascii="Times New Roman" w:eastAsia="Times New Roman" w:hAnsi="Times New Roman" w:cs="Times New Roman"/>
                <w:color w:val="000000"/>
                <w:lang w:eastAsia="ru-RU"/>
              </w:rPr>
            </w:pPr>
            <w:r w:rsidRPr="00BA4D8D">
              <w:rPr>
                <w:rFonts w:ascii="Times New Roman" w:eastAsia="Times New Roman" w:hAnsi="Times New Roman" w:cs="Times New Roman"/>
                <w:color w:val="000000"/>
                <w:lang w:eastAsia="ru-RU"/>
              </w:rPr>
              <w:t>0,6</w:t>
            </w:r>
          </w:p>
        </w:tc>
        <w:tc>
          <w:tcPr>
            <w:tcW w:w="615" w:type="pct"/>
            <w:tcBorders>
              <w:top w:val="nil"/>
              <w:left w:val="nil"/>
              <w:bottom w:val="single" w:sz="4" w:space="0" w:color="auto"/>
              <w:right w:val="single" w:sz="4" w:space="0" w:color="auto"/>
            </w:tcBorders>
            <w:shd w:val="clear" w:color="000000" w:fill="FFFFFF"/>
            <w:vAlign w:val="center"/>
            <w:hideMark/>
          </w:tcPr>
          <w:p w:rsidR="00BA4D8D" w:rsidRPr="00BA4D8D" w:rsidRDefault="00BA4D8D" w:rsidP="00BA4D8D">
            <w:pPr>
              <w:spacing w:after="0" w:line="240" w:lineRule="auto"/>
              <w:jc w:val="center"/>
              <w:rPr>
                <w:rFonts w:ascii="Times New Roman" w:eastAsia="Times New Roman" w:hAnsi="Times New Roman" w:cs="Times New Roman"/>
                <w:color w:val="000000"/>
                <w:lang w:eastAsia="ru-RU"/>
              </w:rPr>
            </w:pPr>
            <w:r w:rsidRPr="00BA4D8D">
              <w:rPr>
                <w:rFonts w:ascii="Times New Roman" w:eastAsia="Times New Roman" w:hAnsi="Times New Roman" w:cs="Times New Roman"/>
                <w:color w:val="000000"/>
                <w:lang w:eastAsia="ru-RU"/>
              </w:rPr>
              <w:t>0,6</w:t>
            </w:r>
          </w:p>
        </w:tc>
        <w:tc>
          <w:tcPr>
            <w:tcW w:w="606" w:type="pct"/>
            <w:tcBorders>
              <w:top w:val="nil"/>
              <w:left w:val="nil"/>
              <w:bottom w:val="single" w:sz="4" w:space="0" w:color="auto"/>
              <w:right w:val="single" w:sz="4" w:space="0" w:color="auto"/>
            </w:tcBorders>
            <w:shd w:val="clear" w:color="000000" w:fill="FFFFFF"/>
            <w:vAlign w:val="center"/>
            <w:hideMark/>
          </w:tcPr>
          <w:p w:rsidR="00BA4D8D" w:rsidRPr="00BA4D8D" w:rsidRDefault="00BA4D8D" w:rsidP="00BA4D8D">
            <w:pPr>
              <w:spacing w:after="0" w:line="240" w:lineRule="auto"/>
              <w:jc w:val="center"/>
              <w:rPr>
                <w:rFonts w:ascii="Times New Roman" w:eastAsia="Times New Roman" w:hAnsi="Times New Roman" w:cs="Times New Roman"/>
                <w:color w:val="000000"/>
                <w:lang w:eastAsia="ru-RU"/>
              </w:rPr>
            </w:pPr>
            <w:r w:rsidRPr="00BA4D8D">
              <w:rPr>
                <w:rFonts w:ascii="Times New Roman" w:eastAsia="Times New Roman" w:hAnsi="Times New Roman" w:cs="Times New Roman"/>
                <w:color w:val="000000"/>
                <w:lang w:eastAsia="ru-RU"/>
              </w:rPr>
              <w:t>2004</w:t>
            </w:r>
          </w:p>
        </w:tc>
        <w:tc>
          <w:tcPr>
            <w:tcW w:w="553" w:type="pct"/>
            <w:tcBorders>
              <w:top w:val="nil"/>
              <w:left w:val="nil"/>
              <w:bottom w:val="single" w:sz="4" w:space="0" w:color="auto"/>
              <w:right w:val="single" w:sz="4" w:space="0" w:color="auto"/>
            </w:tcBorders>
            <w:shd w:val="clear" w:color="000000" w:fill="FFFFFF"/>
            <w:vAlign w:val="center"/>
            <w:hideMark/>
          </w:tcPr>
          <w:p w:rsidR="00BA4D8D" w:rsidRPr="00BA4D8D" w:rsidRDefault="00BA4D8D" w:rsidP="00BA4D8D">
            <w:pPr>
              <w:spacing w:after="0" w:line="240" w:lineRule="auto"/>
              <w:jc w:val="center"/>
              <w:rPr>
                <w:rFonts w:ascii="Times New Roman" w:eastAsia="Times New Roman" w:hAnsi="Times New Roman" w:cs="Times New Roman"/>
                <w:color w:val="000000"/>
                <w:sz w:val="24"/>
                <w:szCs w:val="24"/>
                <w:lang w:eastAsia="ru-RU"/>
              </w:rPr>
            </w:pPr>
            <w:r w:rsidRPr="00BA4D8D">
              <w:rPr>
                <w:rFonts w:ascii="Times New Roman" w:eastAsia="Times New Roman" w:hAnsi="Times New Roman" w:cs="Times New Roman"/>
                <w:color w:val="000000"/>
                <w:sz w:val="24"/>
                <w:szCs w:val="24"/>
                <w:lang w:eastAsia="ru-RU"/>
              </w:rPr>
              <w:t>-</w:t>
            </w:r>
          </w:p>
        </w:tc>
        <w:tc>
          <w:tcPr>
            <w:tcW w:w="535" w:type="pct"/>
            <w:tcBorders>
              <w:top w:val="nil"/>
              <w:left w:val="nil"/>
              <w:bottom w:val="single" w:sz="4" w:space="0" w:color="auto"/>
              <w:right w:val="single" w:sz="4" w:space="0" w:color="auto"/>
            </w:tcBorders>
            <w:shd w:val="clear" w:color="000000" w:fill="FFFFFF"/>
            <w:vAlign w:val="center"/>
            <w:hideMark/>
          </w:tcPr>
          <w:p w:rsidR="00BA4D8D" w:rsidRPr="00BA4D8D" w:rsidRDefault="00BA4D8D" w:rsidP="00BA4D8D">
            <w:pPr>
              <w:spacing w:after="0" w:line="240" w:lineRule="auto"/>
              <w:jc w:val="center"/>
              <w:rPr>
                <w:rFonts w:ascii="Times New Roman" w:eastAsia="Times New Roman" w:hAnsi="Times New Roman" w:cs="Times New Roman"/>
                <w:color w:val="000000"/>
                <w:lang w:eastAsia="ru-RU"/>
              </w:rPr>
            </w:pPr>
            <w:r w:rsidRPr="00BA4D8D">
              <w:rPr>
                <w:rFonts w:ascii="Times New Roman" w:eastAsia="Times New Roman" w:hAnsi="Times New Roman" w:cs="Times New Roman"/>
                <w:color w:val="000000"/>
                <w:lang w:eastAsia="ru-RU"/>
              </w:rPr>
              <w:t>-</w:t>
            </w:r>
          </w:p>
        </w:tc>
        <w:tc>
          <w:tcPr>
            <w:tcW w:w="472" w:type="pct"/>
            <w:tcBorders>
              <w:top w:val="nil"/>
              <w:left w:val="nil"/>
              <w:bottom w:val="single" w:sz="4" w:space="0" w:color="auto"/>
              <w:right w:val="single" w:sz="4" w:space="0" w:color="auto"/>
            </w:tcBorders>
            <w:shd w:val="clear" w:color="000000" w:fill="FFFFFF"/>
            <w:vAlign w:val="center"/>
            <w:hideMark/>
          </w:tcPr>
          <w:p w:rsidR="00BA4D8D" w:rsidRPr="00BA4D8D" w:rsidRDefault="00BA4D8D" w:rsidP="00BA4D8D">
            <w:pPr>
              <w:spacing w:after="0" w:line="240" w:lineRule="auto"/>
              <w:ind w:firstLineChars="100" w:firstLine="220"/>
              <w:rPr>
                <w:rFonts w:ascii="Times New Roman" w:eastAsia="Times New Roman" w:hAnsi="Times New Roman" w:cs="Times New Roman"/>
                <w:color w:val="000000"/>
                <w:lang w:eastAsia="ru-RU"/>
              </w:rPr>
            </w:pPr>
            <w:r w:rsidRPr="00BA4D8D">
              <w:rPr>
                <w:rFonts w:ascii="Times New Roman" w:eastAsia="Times New Roman" w:hAnsi="Times New Roman" w:cs="Times New Roman"/>
                <w:color w:val="000000"/>
                <w:lang w:eastAsia="ru-RU"/>
              </w:rPr>
              <w:t>-</w:t>
            </w:r>
          </w:p>
        </w:tc>
      </w:tr>
      <w:tr w:rsidR="00BA4D8D" w:rsidRPr="00BA4D8D" w:rsidTr="00BA4D8D">
        <w:trPr>
          <w:trHeight w:hRule="exact" w:val="315"/>
        </w:trPr>
        <w:tc>
          <w:tcPr>
            <w:tcW w:w="1506"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BA4D8D" w:rsidRPr="00BA4D8D" w:rsidRDefault="00BA4D8D" w:rsidP="00BA4D8D">
            <w:pPr>
              <w:spacing w:after="0" w:line="240" w:lineRule="auto"/>
              <w:ind w:firstLineChars="100" w:firstLine="240"/>
              <w:rPr>
                <w:rFonts w:ascii="Times New Roman" w:eastAsia="Times New Roman" w:hAnsi="Times New Roman" w:cs="Times New Roman"/>
                <w:color w:val="000000"/>
                <w:sz w:val="24"/>
                <w:szCs w:val="24"/>
                <w:lang w:eastAsia="ru-RU"/>
              </w:rPr>
            </w:pPr>
            <w:r w:rsidRPr="00BA4D8D">
              <w:rPr>
                <w:rFonts w:ascii="Times New Roman" w:eastAsia="Times New Roman" w:hAnsi="Times New Roman" w:cs="Times New Roman"/>
                <w:color w:val="000000"/>
                <w:sz w:val="24"/>
                <w:szCs w:val="24"/>
                <w:lang w:eastAsia="ru-RU"/>
              </w:rPr>
              <w:t>Итого по котельной:</w:t>
            </w:r>
          </w:p>
        </w:tc>
        <w:tc>
          <w:tcPr>
            <w:tcW w:w="713" w:type="pct"/>
            <w:tcBorders>
              <w:top w:val="nil"/>
              <w:left w:val="nil"/>
              <w:bottom w:val="single" w:sz="4" w:space="0" w:color="auto"/>
              <w:right w:val="single" w:sz="4" w:space="0" w:color="auto"/>
            </w:tcBorders>
            <w:shd w:val="clear" w:color="000000" w:fill="FFFFFF"/>
            <w:vAlign w:val="center"/>
            <w:hideMark/>
          </w:tcPr>
          <w:p w:rsidR="00BA4D8D" w:rsidRPr="00BA4D8D" w:rsidRDefault="00BA4D8D" w:rsidP="00BA4D8D">
            <w:pPr>
              <w:spacing w:after="0" w:line="240" w:lineRule="auto"/>
              <w:jc w:val="center"/>
              <w:rPr>
                <w:rFonts w:ascii="Times New Roman" w:eastAsia="Times New Roman" w:hAnsi="Times New Roman" w:cs="Times New Roman"/>
                <w:color w:val="000000"/>
                <w:lang w:eastAsia="ru-RU"/>
              </w:rPr>
            </w:pPr>
            <w:r w:rsidRPr="00BA4D8D">
              <w:rPr>
                <w:rFonts w:ascii="Times New Roman" w:eastAsia="Times New Roman" w:hAnsi="Times New Roman" w:cs="Times New Roman"/>
                <w:color w:val="000000"/>
                <w:lang w:eastAsia="ru-RU"/>
              </w:rPr>
              <w:t>1,7</w:t>
            </w:r>
          </w:p>
        </w:tc>
        <w:tc>
          <w:tcPr>
            <w:tcW w:w="615" w:type="pct"/>
            <w:tcBorders>
              <w:top w:val="nil"/>
              <w:left w:val="nil"/>
              <w:bottom w:val="single" w:sz="4" w:space="0" w:color="auto"/>
              <w:right w:val="single" w:sz="4" w:space="0" w:color="auto"/>
            </w:tcBorders>
            <w:shd w:val="clear" w:color="000000" w:fill="FFFFFF"/>
            <w:vAlign w:val="center"/>
            <w:hideMark/>
          </w:tcPr>
          <w:p w:rsidR="00BA4D8D" w:rsidRPr="00BA4D8D" w:rsidRDefault="00BA4D8D" w:rsidP="00BA4D8D">
            <w:pPr>
              <w:spacing w:after="0" w:line="240" w:lineRule="auto"/>
              <w:jc w:val="center"/>
              <w:rPr>
                <w:rFonts w:ascii="Times New Roman" w:eastAsia="Times New Roman" w:hAnsi="Times New Roman" w:cs="Times New Roman"/>
                <w:color w:val="000000"/>
                <w:lang w:eastAsia="ru-RU"/>
              </w:rPr>
            </w:pPr>
            <w:r w:rsidRPr="00BA4D8D">
              <w:rPr>
                <w:rFonts w:ascii="Times New Roman" w:eastAsia="Times New Roman" w:hAnsi="Times New Roman" w:cs="Times New Roman"/>
                <w:color w:val="000000"/>
                <w:lang w:eastAsia="ru-RU"/>
              </w:rPr>
              <w:t>1,7</w:t>
            </w:r>
          </w:p>
        </w:tc>
        <w:tc>
          <w:tcPr>
            <w:tcW w:w="2166" w:type="pct"/>
            <w:gridSpan w:val="4"/>
            <w:tcBorders>
              <w:top w:val="single" w:sz="4" w:space="0" w:color="auto"/>
              <w:left w:val="nil"/>
              <w:bottom w:val="single" w:sz="4" w:space="0" w:color="auto"/>
              <w:right w:val="single" w:sz="4" w:space="0" w:color="auto"/>
            </w:tcBorders>
            <w:shd w:val="clear" w:color="000000" w:fill="FFFFFF"/>
            <w:vAlign w:val="center"/>
            <w:hideMark/>
          </w:tcPr>
          <w:p w:rsidR="00BA4D8D" w:rsidRPr="00BA4D8D" w:rsidRDefault="00BA4D8D" w:rsidP="00BA4D8D">
            <w:pPr>
              <w:spacing w:after="0" w:line="240" w:lineRule="auto"/>
              <w:jc w:val="center"/>
              <w:rPr>
                <w:rFonts w:ascii="Times New Roman" w:eastAsia="Times New Roman" w:hAnsi="Times New Roman" w:cs="Times New Roman"/>
                <w:color w:val="000000"/>
                <w:sz w:val="24"/>
                <w:szCs w:val="24"/>
                <w:lang w:eastAsia="ru-RU"/>
              </w:rPr>
            </w:pPr>
            <w:r w:rsidRPr="00BA4D8D">
              <w:rPr>
                <w:rFonts w:ascii="Times New Roman" w:eastAsia="Times New Roman" w:hAnsi="Times New Roman" w:cs="Times New Roman"/>
                <w:color w:val="000000"/>
                <w:sz w:val="24"/>
                <w:szCs w:val="24"/>
                <w:lang w:eastAsia="ru-RU"/>
              </w:rPr>
              <w:t>-</w:t>
            </w:r>
          </w:p>
        </w:tc>
      </w:tr>
      <w:tr w:rsidR="00BA4D8D" w:rsidRPr="00BA4D8D" w:rsidTr="00BA4D8D">
        <w:trPr>
          <w:trHeight w:val="315"/>
        </w:trPr>
        <w:tc>
          <w:tcPr>
            <w:tcW w:w="5000" w:type="pct"/>
            <w:gridSpan w:val="8"/>
            <w:tcBorders>
              <w:top w:val="single" w:sz="4" w:space="0" w:color="auto"/>
              <w:left w:val="single" w:sz="4" w:space="0" w:color="auto"/>
              <w:bottom w:val="single" w:sz="4" w:space="0" w:color="auto"/>
              <w:right w:val="single" w:sz="4" w:space="0" w:color="000000"/>
            </w:tcBorders>
            <w:shd w:val="clear" w:color="000000" w:fill="FFFFFF"/>
            <w:vAlign w:val="center"/>
            <w:hideMark/>
          </w:tcPr>
          <w:p w:rsidR="00BA4D8D" w:rsidRPr="00BA4D8D" w:rsidRDefault="00BA4D8D" w:rsidP="00BA4D8D">
            <w:pPr>
              <w:spacing w:after="0" w:line="240" w:lineRule="auto"/>
              <w:jc w:val="center"/>
              <w:rPr>
                <w:rFonts w:ascii="Times New Roman" w:eastAsia="Times New Roman" w:hAnsi="Times New Roman" w:cs="Times New Roman"/>
                <w:color w:val="000000"/>
                <w:sz w:val="24"/>
                <w:szCs w:val="24"/>
                <w:lang w:eastAsia="ru-RU"/>
              </w:rPr>
            </w:pPr>
            <w:r w:rsidRPr="00BA4D8D">
              <w:rPr>
                <w:rFonts w:ascii="Times New Roman" w:eastAsia="Times New Roman" w:hAnsi="Times New Roman" w:cs="Times New Roman"/>
                <w:color w:val="000000"/>
                <w:sz w:val="24"/>
                <w:szCs w:val="24"/>
                <w:lang w:eastAsia="ru-RU"/>
              </w:rPr>
              <w:t>Котельная  школы</w:t>
            </w:r>
          </w:p>
        </w:tc>
      </w:tr>
      <w:tr w:rsidR="00BA4D8D" w:rsidRPr="00BA4D8D" w:rsidTr="007E286D">
        <w:trPr>
          <w:trHeight w:hRule="exact" w:val="315"/>
        </w:trPr>
        <w:tc>
          <w:tcPr>
            <w:tcW w:w="845" w:type="pct"/>
            <w:tcBorders>
              <w:top w:val="nil"/>
              <w:left w:val="single" w:sz="4" w:space="0" w:color="auto"/>
              <w:bottom w:val="single" w:sz="4" w:space="0" w:color="auto"/>
              <w:right w:val="single" w:sz="4" w:space="0" w:color="auto"/>
            </w:tcBorders>
            <w:shd w:val="clear" w:color="000000" w:fill="FFFFFF"/>
            <w:vAlign w:val="center"/>
            <w:hideMark/>
          </w:tcPr>
          <w:p w:rsidR="00BA4D8D" w:rsidRPr="00BA4D8D" w:rsidRDefault="00BA4D8D" w:rsidP="00BA4D8D">
            <w:pPr>
              <w:spacing w:after="0" w:line="240" w:lineRule="auto"/>
              <w:rPr>
                <w:rFonts w:ascii="Times New Roman" w:eastAsia="Times New Roman" w:hAnsi="Times New Roman" w:cs="Times New Roman"/>
                <w:color w:val="000000"/>
                <w:lang w:eastAsia="ru-RU"/>
              </w:rPr>
            </w:pPr>
            <w:r w:rsidRPr="00BA4D8D">
              <w:rPr>
                <w:rFonts w:ascii="Times New Roman" w:eastAsia="Times New Roman" w:hAnsi="Times New Roman" w:cs="Times New Roman"/>
                <w:color w:val="000000"/>
                <w:lang w:eastAsia="ru-RU"/>
              </w:rPr>
              <w:t>Котел Алтай-7</w:t>
            </w:r>
          </w:p>
        </w:tc>
        <w:tc>
          <w:tcPr>
            <w:tcW w:w="661" w:type="pct"/>
            <w:tcBorders>
              <w:top w:val="nil"/>
              <w:left w:val="nil"/>
              <w:bottom w:val="single" w:sz="4" w:space="0" w:color="auto"/>
              <w:right w:val="single" w:sz="4" w:space="0" w:color="auto"/>
            </w:tcBorders>
            <w:shd w:val="clear" w:color="000000" w:fill="FFFFFF"/>
            <w:vAlign w:val="center"/>
            <w:hideMark/>
          </w:tcPr>
          <w:p w:rsidR="00BA4D8D" w:rsidRPr="00BA4D8D" w:rsidRDefault="00BA4D8D" w:rsidP="00BA4D8D">
            <w:pPr>
              <w:spacing w:after="0" w:line="240" w:lineRule="auto"/>
              <w:jc w:val="center"/>
              <w:rPr>
                <w:rFonts w:ascii="Times New Roman" w:eastAsia="Times New Roman" w:hAnsi="Times New Roman" w:cs="Times New Roman"/>
                <w:color w:val="000000"/>
                <w:sz w:val="24"/>
                <w:szCs w:val="24"/>
                <w:lang w:eastAsia="ru-RU"/>
              </w:rPr>
            </w:pPr>
            <w:r w:rsidRPr="00BA4D8D">
              <w:rPr>
                <w:rFonts w:ascii="Times New Roman" w:eastAsia="Times New Roman" w:hAnsi="Times New Roman" w:cs="Times New Roman"/>
                <w:color w:val="000000"/>
                <w:sz w:val="24"/>
                <w:szCs w:val="24"/>
                <w:lang w:eastAsia="ru-RU"/>
              </w:rPr>
              <w:t>вода</w:t>
            </w:r>
          </w:p>
        </w:tc>
        <w:tc>
          <w:tcPr>
            <w:tcW w:w="713" w:type="pct"/>
            <w:tcBorders>
              <w:top w:val="nil"/>
              <w:left w:val="nil"/>
              <w:bottom w:val="single" w:sz="4" w:space="0" w:color="auto"/>
              <w:right w:val="single" w:sz="4" w:space="0" w:color="auto"/>
            </w:tcBorders>
            <w:shd w:val="clear" w:color="000000" w:fill="FFFFFF"/>
            <w:vAlign w:val="center"/>
            <w:hideMark/>
          </w:tcPr>
          <w:p w:rsidR="00BA4D8D" w:rsidRPr="00BA4D8D" w:rsidRDefault="00BA4D8D" w:rsidP="00BA4D8D">
            <w:pPr>
              <w:spacing w:after="0" w:line="240" w:lineRule="auto"/>
              <w:jc w:val="center"/>
              <w:rPr>
                <w:rFonts w:ascii="Times New Roman" w:eastAsia="Times New Roman" w:hAnsi="Times New Roman" w:cs="Times New Roman"/>
                <w:color w:val="000000"/>
                <w:lang w:eastAsia="ru-RU"/>
              </w:rPr>
            </w:pPr>
            <w:r w:rsidRPr="00BA4D8D">
              <w:rPr>
                <w:rFonts w:ascii="Times New Roman" w:eastAsia="Times New Roman" w:hAnsi="Times New Roman" w:cs="Times New Roman"/>
                <w:color w:val="000000"/>
                <w:lang w:eastAsia="ru-RU"/>
              </w:rPr>
              <w:t>0,6</w:t>
            </w:r>
          </w:p>
        </w:tc>
        <w:tc>
          <w:tcPr>
            <w:tcW w:w="615" w:type="pct"/>
            <w:tcBorders>
              <w:top w:val="nil"/>
              <w:left w:val="nil"/>
              <w:bottom w:val="single" w:sz="4" w:space="0" w:color="auto"/>
              <w:right w:val="single" w:sz="4" w:space="0" w:color="auto"/>
            </w:tcBorders>
            <w:shd w:val="clear" w:color="000000" w:fill="FFFFFF"/>
            <w:vAlign w:val="center"/>
            <w:hideMark/>
          </w:tcPr>
          <w:p w:rsidR="00BA4D8D" w:rsidRPr="00BA4D8D" w:rsidRDefault="00BA4D8D" w:rsidP="00BA4D8D">
            <w:pPr>
              <w:spacing w:after="0" w:line="240" w:lineRule="auto"/>
              <w:jc w:val="center"/>
              <w:rPr>
                <w:rFonts w:ascii="Times New Roman" w:eastAsia="Times New Roman" w:hAnsi="Times New Roman" w:cs="Times New Roman"/>
                <w:color w:val="000000"/>
                <w:lang w:eastAsia="ru-RU"/>
              </w:rPr>
            </w:pPr>
            <w:r w:rsidRPr="00BA4D8D">
              <w:rPr>
                <w:rFonts w:ascii="Times New Roman" w:eastAsia="Times New Roman" w:hAnsi="Times New Roman" w:cs="Times New Roman"/>
                <w:color w:val="000000"/>
                <w:lang w:eastAsia="ru-RU"/>
              </w:rPr>
              <w:t>0,6</w:t>
            </w:r>
          </w:p>
        </w:tc>
        <w:tc>
          <w:tcPr>
            <w:tcW w:w="606" w:type="pct"/>
            <w:tcBorders>
              <w:top w:val="nil"/>
              <w:left w:val="nil"/>
              <w:bottom w:val="single" w:sz="4" w:space="0" w:color="auto"/>
              <w:right w:val="single" w:sz="4" w:space="0" w:color="auto"/>
            </w:tcBorders>
            <w:shd w:val="clear" w:color="000000" w:fill="FFFFFF"/>
            <w:vAlign w:val="center"/>
            <w:hideMark/>
          </w:tcPr>
          <w:p w:rsidR="00BA4D8D" w:rsidRPr="00BA4D8D" w:rsidRDefault="00A04002" w:rsidP="00BA4D8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2018</w:t>
            </w:r>
          </w:p>
        </w:tc>
        <w:tc>
          <w:tcPr>
            <w:tcW w:w="553" w:type="pct"/>
            <w:tcBorders>
              <w:top w:val="nil"/>
              <w:left w:val="nil"/>
              <w:bottom w:val="single" w:sz="4" w:space="0" w:color="auto"/>
              <w:right w:val="single" w:sz="4" w:space="0" w:color="auto"/>
            </w:tcBorders>
            <w:shd w:val="clear" w:color="000000" w:fill="FFFFFF"/>
            <w:vAlign w:val="center"/>
            <w:hideMark/>
          </w:tcPr>
          <w:p w:rsidR="00BA4D8D" w:rsidRPr="00BA4D8D" w:rsidRDefault="00BA4D8D" w:rsidP="00BA4D8D">
            <w:pPr>
              <w:spacing w:after="0" w:line="240" w:lineRule="auto"/>
              <w:jc w:val="center"/>
              <w:rPr>
                <w:rFonts w:ascii="Times New Roman" w:eastAsia="Times New Roman" w:hAnsi="Times New Roman" w:cs="Times New Roman"/>
                <w:color w:val="000000"/>
                <w:sz w:val="24"/>
                <w:szCs w:val="24"/>
                <w:lang w:eastAsia="ru-RU"/>
              </w:rPr>
            </w:pPr>
            <w:r w:rsidRPr="00BA4D8D">
              <w:rPr>
                <w:rFonts w:ascii="Times New Roman" w:eastAsia="Times New Roman" w:hAnsi="Times New Roman" w:cs="Times New Roman"/>
                <w:color w:val="000000"/>
                <w:sz w:val="24"/>
                <w:szCs w:val="24"/>
                <w:lang w:eastAsia="ru-RU"/>
              </w:rPr>
              <w:t>-</w:t>
            </w:r>
          </w:p>
        </w:tc>
        <w:tc>
          <w:tcPr>
            <w:tcW w:w="535" w:type="pct"/>
            <w:tcBorders>
              <w:top w:val="nil"/>
              <w:left w:val="nil"/>
              <w:bottom w:val="single" w:sz="4" w:space="0" w:color="auto"/>
              <w:right w:val="single" w:sz="4" w:space="0" w:color="auto"/>
            </w:tcBorders>
            <w:shd w:val="clear" w:color="000000" w:fill="FFFFFF"/>
            <w:vAlign w:val="center"/>
            <w:hideMark/>
          </w:tcPr>
          <w:p w:rsidR="00BA4D8D" w:rsidRPr="00BA4D8D" w:rsidRDefault="00BA4D8D" w:rsidP="00BA4D8D">
            <w:pPr>
              <w:spacing w:after="0" w:line="240" w:lineRule="auto"/>
              <w:jc w:val="center"/>
              <w:rPr>
                <w:rFonts w:ascii="Times New Roman" w:eastAsia="Times New Roman" w:hAnsi="Times New Roman" w:cs="Times New Roman"/>
                <w:color w:val="000000"/>
                <w:lang w:eastAsia="ru-RU"/>
              </w:rPr>
            </w:pPr>
            <w:r w:rsidRPr="00BA4D8D">
              <w:rPr>
                <w:rFonts w:ascii="Times New Roman" w:eastAsia="Times New Roman" w:hAnsi="Times New Roman" w:cs="Times New Roman"/>
                <w:color w:val="000000"/>
                <w:lang w:eastAsia="ru-RU"/>
              </w:rPr>
              <w:t>-</w:t>
            </w:r>
          </w:p>
        </w:tc>
        <w:tc>
          <w:tcPr>
            <w:tcW w:w="472" w:type="pct"/>
            <w:tcBorders>
              <w:top w:val="nil"/>
              <w:left w:val="nil"/>
              <w:bottom w:val="single" w:sz="4" w:space="0" w:color="auto"/>
              <w:right w:val="single" w:sz="4" w:space="0" w:color="auto"/>
            </w:tcBorders>
            <w:shd w:val="clear" w:color="000000" w:fill="FFFFFF"/>
            <w:vAlign w:val="center"/>
            <w:hideMark/>
          </w:tcPr>
          <w:p w:rsidR="00BA4D8D" w:rsidRPr="00BA4D8D" w:rsidRDefault="00BA4D8D" w:rsidP="00BA4D8D">
            <w:pPr>
              <w:spacing w:after="0" w:line="240" w:lineRule="auto"/>
              <w:ind w:firstLineChars="100" w:firstLine="220"/>
              <w:rPr>
                <w:rFonts w:ascii="Times New Roman" w:eastAsia="Times New Roman" w:hAnsi="Times New Roman" w:cs="Times New Roman"/>
                <w:color w:val="000000"/>
                <w:lang w:eastAsia="ru-RU"/>
              </w:rPr>
            </w:pPr>
            <w:r w:rsidRPr="00BA4D8D">
              <w:rPr>
                <w:rFonts w:ascii="Times New Roman" w:eastAsia="Times New Roman" w:hAnsi="Times New Roman" w:cs="Times New Roman"/>
                <w:color w:val="000000"/>
                <w:lang w:eastAsia="ru-RU"/>
              </w:rPr>
              <w:t>-</w:t>
            </w:r>
          </w:p>
        </w:tc>
      </w:tr>
      <w:tr w:rsidR="00BA4D8D" w:rsidRPr="00BA4D8D" w:rsidTr="007E286D">
        <w:trPr>
          <w:trHeight w:hRule="exact" w:val="315"/>
        </w:trPr>
        <w:tc>
          <w:tcPr>
            <w:tcW w:w="845" w:type="pct"/>
            <w:tcBorders>
              <w:top w:val="nil"/>
              <w:left w:val="single" w:sz="4" w:space="0" w:color="auto"/>
              <w:bottom w:val="single" w:sz="4" w:space="0" w:color="auto"/>
              <w:right w:val="single" w:sz="4" w:space="0" w:color="auto"/>
            </w:tcBorders>
            <w:shd w:val="clear" w:color="000000" w:fill="FFFFFF"/>
            <w:vAlign w:val="center"/>
            <w:hideMark/>
          </w:tcPr>
          <w:p w:rsidR="00BA4D8D" w:rsidRPr="00BA4D8D" w:rsidRDefault="00BA4D8D" w:rsidP="00BA4D8D">
            <w:pPr>
              <w:spacing w:after="0" w:line="240" w:lineRule="auto"/>
              <w:rPr>
                <w:rFonts w:ascii="Times New Roman" w:eastAsia="Times New Roman" w:hAnsi="Times New Roman" w:cs="Times New Roman"/>
                <w:color w:val="000000"/>
                <w:lang w:eastAsia="ru-RU"/>
              </w:rPr>
            </w:pPr>
            <w:r w:rsidRPr="00BA4D8D">
              <w:rPr>
                <w:rFonts w:ascii="Times New Roman" w:eastAsia="Times New Roman" w:hAnsi="Times New Roman" w:cs="Times New Roman"/>
                <w:color w:val="000000"/>
                <w:lang w:eastAsia="ru-RU"/>
              </w:rPr>
              <w:t>Котел Алтай-7</w:t>
            </w:r>
          </w:p>
        </w:tc>
        <w:tc>
          <w:tcPr>
            <w:tcW w:w="661" w:type="pct"/>
            <w:tcBorders>
              <w:top w:val="nil"/>
              <w:left w:val="nil"/>
              <w:bottom w:val="single" w:sz="4" w:space="0" w:color="auto"/>
              <w:right w:val="single" w:sz="4" w:space="0" w:color="auto"/>
            </w:tcBorders>
            <w:shd w:val="clear" w:color="000000" w:fill="FFFFFF"/>
            <w:vAlign w:val="center"/>
            <w:hideMark/>
          </w:tcPr>
          <w:p w:rsidR="00BA4D8D" w:rsidRPr="00BA4D8D" w:rsidRDefault="00BA4D8D" w:rsidP="00BA4D8D">
            <w:pPr>
              <w:spacing w:after="0" w:line="240" w:lineRule="auto"/>
              <w:jc w:val="center"/>
              <w:rPr>
                <w:rFonts w:ascii="Times New Roman" w:eastAsia="Times New Roman" w:hAnsi="Times New Roman" w:cs="Times New Roman"/>
                <w:color w:val="000000"/>
                <w:sz w:val="24"/>
                <w:szCs w:val="24"/>
                <w:lang w:eastAsia="ru-RU"/>
              </w:rPr>
            </w:pPr>
            <w:r w:rsidRPr="00BA4D8D">
              <w:rPr>
                <w:rFonts w:ascii="Times New Roman" w:eastAsia="Times New Roman" w:hAnsi="Times New Roman" w:cs="Times New Roman"/>
                <w:color w:val="000000"/>
                <w:sz w:val="24"/>
                <w:szCs w:val="24"/>
                <w:lang w:eastAsia="ru-RU"/>
              </w:rPr>
              <w:t>вода</w:t>
            </w:r>
          </w:p>
        </w:tc>
        <w:tc>
          <w:tcPr>
            <w:tcW w:w="713" w:type="pct"/>
            <w:tcBorders>
              <w:top w:val="nil"/>
              <w:left w:val="nil"/>
              <w:bottom w:val="single" w:sz="4" w:space="0" w:color="auto"/>
              <w:right w:val="single" w:sz="4" w:space="0" w:color="auto"/>
            </w:tcBorders>
            <w:shd w:val="clear" w:color="000000" w:fill="FFFFFF"/>
            <w:vAlign w:val="center"/>
            <w:hideMark/>
          </w:tcPr>
          <w:p w:rsidR="00BA4D8D" w:rsidRPr="00BA4D8D" w:rsidRDefault="00BA4D8D" w:rsidP="00BA4D8D">
            <w:pPr>
              <w:spacing w:after="0" w:line="240" w:lineRule="auto"/>
              <w:jc w:val="center"/>
              <w:rPr>
                <w:rFonts w:ascii="Times New Roman" w:eastAsia="Times New Roman" w:hAnsi="Times New Roman" w:cs="Times New Roman"/>
                <w:color w:val="000000"/>
                <w:lang w:eastAsia="ru-RU"/>
              </w:rPr>
            </w:pPr>
            <w:r w:rsidRPr="00BA4D8D">
              <w:rPr>
                <w:rFonts w:ascii="Times New Roman" w:eastAsia="Times New Roman" w:hAnsi="Times New Roman" w:cs="Times New Roman"/>
                <w:color w:val="000000"/>
                <w:lang w:eastAsia="ru-RU"/>
              </w:rPr>
              <w:t>0,6</w:t>
            </w:r>
          </w:p>
        </w:tc>
        <w:tc>
          <w:tcPr>
            <w:tcW w:w="615" w:type="pct"/>
            <w:tcBorders>
              <w:top w:val="nil"/>
              <w:left w:val="nil"/>
              <w:bottom w:val="single" w:sz="4" w:space="0" w:color="auto"/>
              <w:right w:val="single" w:sz="4" w:space="0" w:color="auto"/>
            </w:tcBorders>
            <w:shd w:val="clear" w:color="000000" w:fill="FFFFFF"/>
            <w:vAlign w:val="center"/>
            <w:hideMark/>
          </w:tcPr>
          <w:p w:rsidR="00BA4D8D" w:rsidRPr="00BA4D8D" w:rsidRDefault="00BA4D8D" w:rsidP="00BA4D8D">
            <w:pPr>
              <w:spacing w:after="0" w:line="240" w:lineRule="auto"/>
              <w:jc w:val="center"/>
              <w:rPr>
                <w:rFonts w:ascii="Times New Roman" w:eastAsia="Times New Roman" w:hAnsi="Times New Roman" w:cs="Times New Roman"/>
                <w:color w:val="000000"/>
                <w:lang w:eastAsia="ru-RU"/>
              </w:rPr>
            </w:pPr>
            <w:r w:rsidRPr="00BA4D8D">
              <w:rPr>
                <w:rFonts w:ascii="Times New Roman" w:eastAsia="Times New Roman" w:hAnsi="Times New Roman" w:cs="Times New Roman"/>
                <w:color w:val="000000"/>
                <w:lang w:eastAsia="ru-RU"/>
              </w:rPr>
              <w:t>0,6</w:t>
            </w:r>
          </w:p>
        </w:tc>
        <w:tc>
          <w:tcPr>
            <w:tcW w:w="606" w:type="pct"/>
            <w:tcBorders>
              <w:top w:val="nil"/>
              <w:left w:val="nil"/>
              <w:bottom w:val="single" w:sz="4" w:space="0" w:color="auto"/>
              <w:right w:val="single" w:sz="4" w:space="0" w:color="auto"/>
            </w:tcBorders>
            <w:shd w:val="clear" w:color="000000" w:fill="FFFFFF"/>
            <w:vAlign w:val="center"/>
            <w:hideMark/>
          </w:tcPr>
          <w:p w:rsidR="00BA4D8D" w:rsidRPr="00BA4D8D" w:rsidRDefault="00A04002" w:rsidP="00BA4D8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2018</w:t>
            </w:r>
          </w:p>
        </w:tc>
        <w:tc>
          <w:tcPr>
            <w:tcW w:w="553" w:type="pct"/>
            <w:tcBorders>
              <w:top w:val="nil"/>
              <w:left w:val="nil"/>
              <w:bottom w:val="single" w:sz="4" w:space="0" w:color="auto"/>
              <w:right w:val="single" w:sz="4" w:space="0" w:color="auto"/>
            </w:tcBorders>
            <w:shd w:val="clear" w:color="000000" w:fill="FFFFFF"/>
            <w:vAlign w:val="center"/>
            <w:hideMark/>
          </w:tcPr>
          <w:p w:rsidR="00BA4D8D" w:rsidRPr="00BA4D8D" w:rsidRDefault="00BA4D8D" w:rsidP="00BA4D8D">
            <w:pPr>
              <w:spacing w:after="0" w:line="240" w:lineRule="auto"/>
              <w:jc w:val="center"/>
              <w:rPr>
                <w:rFonts w:ascii="Times New Roman" w:eastAsia="Times New Roman" w:hAnsi="Times New Roman" w:cs="Times New Roman"/>
                <w:color w:val="000000"/>
                <w:sz w:val="24"/>
                <w:szCs w:val="24"/>
                <w:lang w:eastAsia="ru-RU"/>
              </w:rPr>
            </w:pPr>
            <w:r w:rsidRPr="00BA4D8D">
              <w:rPr>
                <w:rFonts w:ascii="Times New Roman" w:eastAsia="Times New Roman" w:hAnsi="Times New Roman" w:cs="Times New Roman"/>
                <w:color w:val="000000"/>
                <w:sz w:val="24"/>
                <w:szCs w:val="24"/>
                <w:lang w:eastAsia="ru-RU"/>
              </w:rPr>
              <w:t>-</w:t>
            </w:r>
          </w:p>
        </w:tc>
        <w:tc>
          <w:tcPr>
            <w:tcW w:w="535" w:type="pct"/>
            <w:tcBorders>
              <w:top w:val="nil"/>
              <w:left w:val="nil"/>
              <w:bottom w:val="single" w:sz="4" w:space="0" w:color="auto"/>
              <w:right w:val="single" w:sz="4" w:space="0" w:color="auto"/>
            </w:tcBorders>
            <w:shd w:val="clear" w:color="000000" w:fill="FFFFFF"/>
            <w:vAlign w:val="center"/>
            <w:hideMark/>
          </w:tcPr>
          <w:p w:rsidR="00BA4D8D" w:rsidRPr="00BA4D8D" w:rsidRDefault="00BA4D8D" w:rsidP="00BA4D8D">
            <w:pPr>
              <w:spacing w:after="0" w:line="240" w:lineRule="auto"/>
              <w:jc w:val="center"/>
              <w:rPr>
                <w:rFonts w:ascii="Times New Roman" w:eastAsia="Times New Roman" w:hAnsi="Times New Roman" w:cs="Times New Roman"/>
                <w:color w:val="000000"/>
                <w:lang w:eastAsia="ru-RU"/>
              </w:rPr>
            </w:pPr>
            <w:r w:rsidRPr="00BA4D8D">
              <w:rPr>
                <w:rFonts w:ascii="Times New Roman" w:eastAsia="Times New Roman" w:hAnsi="Times New Roman" w:cs="Times New Roman"/>
                <w:color w:val="000000"/>
                <w:lang w:eastAsia="ru-RU"/>
              </w:rPr>
              <w:t>-</w:t>
            </w:r>
          </w:p>
        </w:tc>
        <w:tc>
          <w:tcPr>
            <w:tcW w:w="472" w:type="pct"/>
            <w:tcBorders>
              <w:top w:val="nil"/>
              <w:left w:val="nil"/>
              <w:bottom w:val="single" w:sz="4" w:space="0" w:color="auto"/>
              <w:right w:val="single" w:sz="4" w:space="0" w:color="auto"/>
            </w:tcBorders>
            <w:shd w:val="clear" w:color="000000" w:fill="FFFFFF"/>
            <w:vAlign w:val="center"/>
            <w:hideMark/>
          </w:tcPr>
          <w:p w:rsidR="00BA4D8D" w:rsidRPr="00BA4D8D" w:rsidRDefault="00BA4D8D" w:rsidP="00BA4D8D">
            <w:pPr>
              <w:spacing w:after="0" w:line="240" w:lineRule="auto"/>
              <w:ind w:firstLineChars="100" w:firstLine="220"/>
              <w:rPr>
                <w:rFonts w:ascii="Times New Roman" w:eastAsia="Times New Roman" w:hAnsi="Times New Roman" w:cs="Times New Roman"/>
                <w:color w:val="000000"/>
                <w:lang w:eastAsia="ru-RU"/>
              </w:rPr>
            </w:pPr>
            <w:r w:rsidRPr="00BA4D8D">
              <w:rPr>
                <w:rFonts w:ascii="Times New Roman" w:eastAsia="Times New Roman" w:hAnsi="Times New Roman" w:cs="Times New Roman"/>
                <w:color w:val="000000"/>
                <w:lang w:eastAsia="ru-RU"/>
              </w:rPr>
              <w:t>-</w:t>
            </w:r>
          </w:p>
        </w:tc>
      </w:tr>
      <w:tr w:rsidR="00BA4D8D" w:rsidRPr="00BA4D8D" w:rsidTr="00BA4D8D">
        <w:trPr>
          <w:trHeight w:hRule="exact" w:val="315"/>
        </w:trPr>
        <w:tc>
          <w:tcPr>
            <w:tcW w:w="1506"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BA4D8D" w:rsidRPr="00BA4D8D" w:rsidRDefault="00BA4D8D" w:rsidP="00BA4D8D">
            <w:pPr>
              <w:spacing w:after="0" w:line="240" w:lineRule="auto"/>
              <w:ind w:firstLineChars="100" w:firstLine="240"/>
              <w:rPr>
                <w:rFonts w:ascii="Times New Roman" w:eastAsia="Times New Roman" w:hAnsi="Times New Roman" w:cs="Times New Roman"/>
                <w:color w:val="000000"/>
                <w:sz w:val="24"/>
                <w:szCs w:val="24"/>
                <w:lang w:eastAsia="ru-RU"/>
              </w:rPr>
            </w:pPr>
            <w:r w:rsidRPr="00BA4D8D">
              <w:rPr>
                <w:rFonts w:ascii="Times New Roman" w:eastAsia="Times New Roman" w:hAnsi="Times New Roman" w:cs="Times New Roman"/>
                <w:color w:val="000000"/>
                <w:sz w:val="24"/>
                <w:szCs w:val="24"/>
                <w:lang w:eastAsia="ru-RU"/>
              </w:rPr>
              <w:t>Итого по котельной:</w:t>
            </w:r>
          </w:p>
        </w:tc>
        <w:tc>
          <w:tcPr>
            <w:tcW w:w="713" w:type="pct"/>
            <w:tcBorders>
              <w:top w:val="nil"/>
              <w:left w:val="nil"/>
              <w:bottom w:val="single" w:sz="4" w:space="0" w:color="auto"/>
              <w:right w:val="single" w:sz="4" w:space="0" w:color="auto"/>
            </w:tcBorders>
            <w:shd w:val="clear" w:color="000000" w:fill="FFFFFF"/>
            <w:vAlign w:val="center"/>
            <w:hideMark/>
          </w:tcPr>
          <w:p w:rsidR="00BA4D8D" w:rsidRPr="00BA4D8D" w:rsidRDefault="00BA4D8D" w:rsidP="00BA4D8D">
            <w:pPr>
              <w:spacing w:after="0" w:line="240" w:lineRule="auto"/>
              <w:jc w:val="center"/>
              <w:rPr>
                <w:rFonts w:ascii="Times New Roman" w:eastAsia="Times New Roman" w:hAnsi="Times New Roman" w:cs="Times New Roman"/>
                <w:color w:val="000000"/>
                <w:lang w:eastAsia="ru-RU"/>
              </w:rPr>
            </w:pPr>
            <w:r w:rsidRPr="00BA4D8D">
              <w:rPr>
                <w:rFonts w:ascii="Times New Roman" w:eastAsia="Times New Roman" w:hAnsi="Times New Roman" w:cs="Times New Roman"/>
                <w:color w:val="000000"/>
                <w:lang w:eastAsia="ru-RU"/>
              </w:rPr>
              <w:t>1,2</w:t>
            </w:r>
          </w:p>
        </w:tc>
        <w:tc>
          <w:tcPr>
            <w:tcW w:w="615" w:type="pct"/>
            <w:tcBorders>
              <w:top w:val="nil"/>
              <w:left w:val="nil"/>
              <w:bottom w:val="single" w:sz="4" w:space="0" w:color="auto"/>
              <w:right w:val="single" w:sz="4" w:space="0" w:color="auto"/>
            </w:tcBorders>
            <w:shd w:val="clear" w:color="000000" w:fill="FFFFFF"/>
            <w:vAlign w:val="center"/>
            <w:hideMark/>
          </w:tcPr>
          <w:p w:rsidR="00BA4D8D" w:rsidRPr="00BA4D8D" w:rsidRDefault="00BA4D8D" w:rsidP="00BA4D8D">
            <w:pPr>
              <w:spacing w:after="0" w:line="240" w:lineRule="auto"/>
              <w:jc w:val="center"/>
              <w:rPr>
                <w:rFonts w:ascii="Times New Roman" w:eastAsia="Times New Roman" w:hAnsi="Times New Roman" w:cs="Times New Roman"/>
                <w:color w:val="000000"/>
                <w:lang w:eastAsia="ru-RU"/>
              </w:rPr>
            </w:pPr>
            <w:r w:rsidRPr="00BA4D8D">
              <w:rPr>
                <w:rFonts w:ascii="Times New Roman" w:eastAsia="Times New Roman" w:hAnsi="Times New Roman" w:cs="Times New Roman"/>
                <w:color w:val="000000"/>
                <w:lang w:eastAsia="ru-RU"/>
              </w:rPr>
              <w:t>1,2</w:t>
            </w:r>
          </w:p>
        </w:tc>
        <w:tc>
          <w:tcPr>
            <w:tcW w:w="2166" w:type="pct"/>
            <w:gridSpan w:val="4"/>
            <w:tcBorders>
              <w:top w:val="single" w:sz="4" w:space="0" w:color="auto"/>
              <w:left w:val="nil"/>
              <w:bottom w:val="single" w:sz="4" w:space="0" w:color="auto"/>
              <w:right w:val="single" w:sz="4" w:space="0" w:color="auto"/>
            </w:tcBorders>
            <w:shd w:val="clear" w:color="000000" w:fill="FFFFFF"/>
            <w:vAlign w:val="center"/>
            <w:hideMark/>
          </w:tcPr>
          <w:p w:rsidR="00BA4D8D" w:rsidRPr="00BA4D8D" w:rsidRDefault="00BA4D8D" w:rsidP="00BA4D8D">
            <w:pPr>
              <w:spacing w:after="0" w:line="240" w:lineRule="auto"/>
              <w:jc w:val="center"/>
              <w:rPr>
                <w:rFonts w:ascii="Times New Roman" w:eastAsia="Times New Roman" w:hAnsi="Times New Roman" w:cs="Times New Roman"/>
                <w:color w:val="000000"/>
                <w:sz w:val="24"/>
                <w:szCs w:val="24"/>
                <w:lang w:eastAsia="ru-RU"/>
              </w:rPr>
            </w:pPr>
            <w:r w:rsidRPr="00BA4D8D">
              <w:rPr>
                <w:rFonts w:ascii="Times New Roman" w:eastAsia="Times New Roman" w:hAnsi="Times New Roman" w:cs="Times New Roman"/>
                <w:color w:val="000000"/>
                <w:sz w:val="24"/>
                <w:szCs w:val="24"/>
                <w:lang w:eastAsia="ru-RU"/>
              </w:rPr>
              <w:t>-</w:t>
            </w:r>
          </w:p>
        </w:tc>
      </w:tr>
    </w:tbl>
    <w:p w:rsidR="00BA4D8D" w:rsidRPr="00BA4D8D" w:rsidRDefault="00BA4D8D" w:rsidP="00BA4D8D">
      <w:pPr>
        <w:spacing w:line="360" w:lineRule="auto"/>
        <w:ind w:firstLine="708"/>
        <w:jc w:val="both"/>
        <w:rPr>
          <w:rFonts w:ascii="Times New Roman" w:eastAsia="Times New Roman" w:hAnsi="Times New Roman" w:cs="Times New Roman"/>
          <w:sz w:val="28"/>
          <w:szCs w:val="26"/>
        </w:rPr>
      </w:pPr>
      <w:r w:rsidRPr="00BA4D8D">
        <w:rPr>
          <w:rFonts w:ascii="Times New Roman" w:eastAsia="Times New Roman" w:hAnsi="Times New Roman" w:cs="Times New Roman"/>
          <w:sz w:val="28"/>
          <w:szCs w:val="26"/>
        </w:rPr>
        <w:t>Для определения ограничений тепловой мощности котельного оборудования необходимо провести режимно-наладочные испытания по программе, предусматривающей также и выявление причин и величин ограничений. Результаты испытаний возможно и необходимо использовать при техническом освидетельствовании основного оборудования котельных с определением остаточного ресурса и мер по его продлению.</w:t>
      </w:r>
    </w:p>
    <w:p w:rsidR="00BA4D8D" w:rsidRDefault="00BA4D8D" w:rsidP="00BA4D8D">
      <w:pPr>
        <w:spacing w:line="360" w:lineRule="auto"/>
        <w:ind w:firstLine="708"/>
        <w:jc w:val="both"/>
        <w:rPr>
          <w:rFonts w:ascii="Times New Roman" w:eastAsia="Times New Roman" w:hAnsi="Times New Roman" w:cs="Times New Roman"/>
          <w:sz w:val="28"/>
          <w:szCs w:val="26"/>
        </w:rPr>
      </w:pPr>
      <w:r w:rsidRPr="00BA4D8D">
        <w:rPr>
          <w:rFonts w:ascii="Times New Roman" w:eastAsia="Times New Roman" w:hAnsi="Times New Roman" w:cs="Times New Roman"/>
          <w:sz w:val="28"/>
          <w:szCs w:val="26"/>
        </w:rPr>
        <w:t>Согласно имеющимся данным располагаемая тепловая мощность принята равной установленной. Таким образом, ограничений тепловой мощности на котельных ТСО не выявлено.</w:t>
      </w:r>
    </w:p>
    <w:p w:rsidR="00BA4D8D" w:rsidRPr="00BA4D8D" w:rsidRDefault="00BA4D8D" w:rsidP="00BA4D8D">
      <w:pPr>
        <w:pStyle w:val="2"/>
        <w:jc w:val="center"/>
        <w:rPr>
          <w:rFonts w:ascii="Times New Roman" w:eastAsia="Times New Roman" w:hAnsi="Times New Roman" w:cs="Times New Roman"/>
          <w:color w:val="000000" w:themeColor="text1"/>
          <w:sz w:val="32"/>
          <w:szCs w:val="32"/>
        </w:rPr>
      </w:pPr>
      <w:bookmarkStart w:id="13" w:name="_Toc513030667"/>
      <w:r w:rsidRPr="00BA4D8D">
        <w:rPr>
          <w:rFonts w:ascii="Times New Roman" w:eastAsia="Times New Roman" w:hAnsi="Times New Roman" w:cs="Times New Roman"/>
          <w:color w:val="000000" w:themeColor="text1"/>
          <w:sz w:val="32"/>
          <w:szCs w:val="32"/>
        </w:rPr>
        <w:t>2.2.3</w:t>
      </w:r>
      <w:r w:rsidRPr="00BA4D8D">
        <w:rPr>
          <w:rFonts w:ascii="Times New Roman" w:eastAsia="Times New Roman" w:hAnsi="Times New Roman" w:cs="Times New Roman"/>
          <w:color w:val="000000" w:themeColor="text1"/>
          <w:sz w:val="32"/>
          <w:szCs w:val="32"/>
        </w:rPr>
        <w:tab/>
        <w:t>Срок ввода в эксплуатацию теплофикационного оборудования, год последнего освидетельствования при допуске к эксплуатации после ремонтов, год продления ресурса и мероприятия по продлению ресурса</w:t>
      </w:r>
      <w:bookmarkEnd w:id="13"/>
    </w:p>
    <w:p w:rsidR="00BA4D8D" w:rsidRDefault="00BA4D8D" w:rsidP="00BA4D8D">
      <w:pPr>
        <w:spacing w:line="360" w:lineRule="auto"/>
        <w:ind w:firstLine="708"/>
        <w:jc w:val="both"/>
        <w:rPr>
          <w:rFonts w:ascii="Times New Roman" w:eastAsia="Times New Roman" w:hAnsi="Times New Roman" w:cs="Times New Roman"/>
          <w:sz w:val="28"/>
          <w:szCs w:val="26"/>
        </w:rPr>
      </w:pPr>
    </w:p>
    <w:p w:rsidR="00BA4D8D" w:rsidRDefault="00BA4D8D" w:rsidP="00BA4D8D">
      <w:pPr>
        <w:spacing w:line="360" w:lineRule="auto"/>
        <w:ind w:firstLine="708"/>
        <w:jc w:val="both"/>
        <w:rPr>
          <w:rFonts w:ascii="Times New Roman" w:eastAsia="Times New Roman" w:hAnsi="Times New Roman" w:cs="Times New Roman"/>
          <w:sz w:val="28"/>
          <w:szCs w:val="26"/>
        </w:rPr>
      </w:pPr>
      <w:r w:rsidRPr="00BA4D8D">
        <w:rPr>
          <w:rFonts w:ascii="Times New Roman" w:eastAsia="Times New Roman" w:hAnsi="Times New Roman" w:cs="Times New Roman"/>
          <w:sz w:val="28"/>
          <w:szCs w:val="26"/>
        </w:rPr>
        <w:t>Как видно из рисунка 2.2.3, ввод тепловых мощностей приходится на разные периоды: с 2001 по 2006 гг.</w:t>
      </w:r>
    </w:p>
    <w:p w:rsidR="00BA4D8D" w:rsidRDefault="007E286D" w:rsidP="00BA4D8D">
      <w:pPr>
        <w:spacing w:line="360" w:lineRule="auto"/>
        <w:ind w:firstLine="708"/>
        <w:jc w:val="both"/>
        <w:rPr>
          <w:rFonts w:ascii="Times New Roman" w:eastAsia="Times New Roman" w:hAnsi="Times New Roman" w:cs="Times New Roman"/>
          <w:sz w:val="28"/>
          <w:szCs w:val="26"/>
        </w:rPr>
      </w:pPr>
      <w:r>
        <w:rPr>
          <w:rFonts w:ascii="Times New Roman" w:eastAsia="Times New Roman" w:hAnsi="Times New Roman" w:cs="Times New Roman"/>
          <w:noProof/>
          <w:sz w:val="28"/>
          <w:szCs w:val="26"/>
          <w:lang w:eastAsia="ru-RU"/>
        </w:rPr>
        <w:drawing>
          <wp:inline distT="0" distB="0" distL="0" distR="0">
            <wp:extent cx="4162425" cy="2066925"/>
            <wp:effectExtent l="19050" t="0" r="9525" b="0"/>
            <wp:docPr id="12" name="Рисунок 11" descr="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jpg"/>
                    <pic:cNvPicPr/>
                  </pic:nvPicPr>
                  <pic:blipFill>
                    <a:blip r:embed="rId9"/>
                    <a:stretch>
                      <a:fillRect/>
                    </a:stretch>
                  </pic:blipFill>
                  <pic:spPr>
                    <a:xfrm>
                      <a:off x="0" y="0"/>
                      <a:ext cx="4162425" cy="2066925"/>
                    </a:xfrm>
                    <a:prstGeom prst="rect">
                      <a:avLst/>
                    </a:prstGeom>
                  </pic:spPr>
                </pic:pic>
              </a:graphicData>
            </a:graphic>
          </wp:inline>
        </w:drawing>
      </w:r>
    </w:p>
    <w:p w:rsidR="00BA4D8D" w:rsidRDefault="00BA4D8D" w:rsidP="00BA4D8D">
      <w:pPr>
        <w:spacing w:line="360" w:lineRule="auto"/>
        <w:ind w:firstLine="708"/>
        <w:jc w:val="both"/>
        <w:rPr>
          <w:rFonts w:ascii="Times New Roman" w:eastAsia="Times New Roman" w:hAnsi="Times New Roman" w:cs="Times New Roman"/>
          <w:sz w:val="28"/>
          <w:szCs w:val="26"/>
        </w:rPr>
      </w:pPr>
      <w:r w:rsidRPr="00BA4D8D">
        <w:rPr>
          <w:rFonts w:ascii="Times New Roman" w:eastAsia="Times New Roman" w:hAnsi="Times New Roman" w:cs="Times New Roman"/>
          <w:sz w:val="28"/>
          <w:szCs w:val="26"/>
        </w:rPr>
        <w:t>Рисунок 2.2.3 - Ввод тепловых мощностей котельных</w:t>
      </w:r>
    </w:p>
    <w:p w:rsidR="00BA4D8D" w:rsidRDefault="00BA4D8D" w:rsidP="00BA4D8D">
      <w:pPr>
        <w:spacing w:line="360" w:lineRule="auto"/>
        <w:ind w:firstLine="708"/>
        <w:jc w:val="both"/>
        <w:rPr>
          <w:rFonts w:ascii="Times New Roman" w:eastAsia="Times New Roman" w:hAnsi="Times New Roman" w:cs="Times New Roman"/>
          <w:sz w:val="28"/>
          <w:szCs w:val="26"/>
        </w:rPr>
      </w:pPr>
      <w:r w:rsidRPr="00BA4D8D">
        <w:rPr>
          <w:rFonts w:ascii="Times New Roman" w:eastAsia="Times New Roman" w:hAnsi="Times New Roman" w:cs="Times New Roman"/>
          <w:sz w:val="28"/>
          <w:szCs w:val="26"/>
        </w:rPr>
        <w:t>В таблицах, приведённых ниже, представлены сроки эксплуатации и информация о проведённых капитальных ремонтах котельных агрегатов</w:t>
      </w:r>
      <w:r>
        <w:rPr>
          <w:rFonts w:ascii="Times New Roman" w:eastAsia="Times New Roman" w:hAnsi="Times New Roman" w:cs="Times New Roman"/>
          <w:sz w:val="28"/>
          <w:szCs w:val="26"/>
        </w:rPr>
        <w:t>.</w:t>
      </w:r>
    </w:p>
    <w:p w:rsidR="00BA4D8D" w:rsidRDefault="00BA4D8D" w:rsidP="00BA4D8D">
      <w:pPr>
        <w:spacing w:line="360" w:lineRule="auto"/>
        <w:ind w:firstLine="708"/>
        <w:jc w:val="both"/>
        <w:rPr>
          <w:rFonts w:ascii="Times New Roman" w:eastAsia="Times New Roman" w:hAnsi="Times New Roman" w:cs="Times New Roman"/>
          <w:sz w:val="28"/>
          <w:szCs w:val="26"/>
        </w:rPr>
      </w:pPr>
      <w:r w:rsidRPr="00BA4D8D">
        <w:rPr>
          <w:rFonts w:ascii="Times New Roman" w:eastAsia="Times New Roman" w:hAnsi="Times New Roman" w:cs="Times New Roman"/>
          <w:sz w:val="28"/>
          <w:szCs w:val="26"/>
        </w:rPr>
        <w:t>Таблица 2.2.3.1 - Средневзвешенный срок службы котлоагрегатов котельной, с. Новоильинка</w:t>
      </w:r>
      <w:r>
        <w:rPr>
          <w:rFonts w:ascii="Times New Roman" w:eastAsia="Times New Roman" w:hAnsi="Times New Roman" w:cs="Times New Roman"/>
          <w:sz w:val="28"/>
          <w:szCs w:val="26"/>
        </w:rPr>
        <w:t>.</w:t>
      </w:r>
    </w:p>
    <w:tbl>
      <w:tblPr>
        <w:tblW w:w="5000" w:type="pct"/>
        <w:tblLook w:val="04A0" w:firstRow="1" w:lastRow="0" w:firstColumn="1" w:lastColumn="0" w:noHBand="0" w:noVBand="1"/>
      </w:tblPr>
      <w:tblGrid>
        <w:gridCol w:w="2471"/>
        <w:gridCol w:w="1413"/>
        <w:gridCol w:w="1784"/>
        <w:gridCol w:w="1039"/>
        <w:gridCol w:w="1237"/>
        <w:gridCol w:w="1627"/>
      </w:tblGrid>
      <w:tr w:rsidR="00BA4D8D" w:rsidRPr="00BA4D8D" w:rsidTr="007E286D">
        <w:trPr>
          <w:trHeight w:hRule="exact" w:val="1245"/>
        </w:trPr>
        <w:tc>
          <w:tcPr>
            <w:tcW w:w="1291"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BA4D8D" w:rsidRPr="00BA4D8D" w:rsidRDefault="00BA4D8D" w:rsidP="00BA4D8D">
            <w:pPr>
              <w:spacing w:after="0" w:line="240" w:lineRule="auto"/>
              <w:jc w:val="center"/>
              <w:rPr>
                <w:rFonts w:ascii="Times New Roman" w:eastAsia="Times New Roman" w:hAnsi="Times New Roman" w:cs="Times New Roman"/>
                <w:color w:val="000000"/>
                <w:sz w:val="24"/>
                <w:szCs w:val="24"/>
                <w:lang w:eastAsia="ru-RU"/>
              </w:rPr>
            </w:pPr>
            <w:r w:rsidRPr="00BA4D8D">
              <w:rPr>
                <w:rFonts w:ascii="Times New Roman" w:eastAsia="Times New Roman" w:hAnsi="Times New Roman" w:cs="Times New Roman"/>
                <w:color w:val="000000"/>
                <w:sz w:val="24"/>
                <w:szCs w:val="24"/>
                <w:lang w:eastAsia="ru-RU"/>
              </w:rPr>
              <w:t>Марка котлоагрегата</w:t>
            </w:r>
          </w:p>
        </w:tc>
        <w:tc>
          <w:tcPr>
            <w:tcW w:w="738" w:type="pct"/>
            <w:tcBorders>
              <w:top w:val="single" w:sz="4" w:space="0" w:color="auto"/>
              <w:left w:val="nil"/>
              <w:bottom w:val="single" w:sz="4" w:space="0" w:color="auto"/>
              <w:right w:val="single" w:sz="4" w:space="0" w:color="auto"/>
            </w:tcBorders>
            <w:shd w:val="clear" w:color="000000" w:fill="FFFFFF"/>
            <w:vAlign w:val="center"/>
            <w:hideMark/>
          </w:tcPr>
          <w:p w:rsidR="00BA4D8D" w:rsidRPr="00BA4D8D" w:rsidRDefault="00BA4D8D" w:rsidP="00BA4D8D">
            <w:pPr>
              <w:spacing w:after="0" w:line="240" w:lineRule="auto"/>
              <w:ind w:firstLineChars="100" w:firstLine="240"/>
              <w:rPr>
                <w:rFonts w:ascii="Times New Roman" w:eastAsia="Times New Roman" w:hAnsi="Times New Roman" w:cs="Times New Roman"/>
                <w:color w:val="000000"/>
                <w:sz w:val="24"/>
                <w:szCs w:val="24"/>
                <w:lang w:eastAsia="ru-RU"/>
              </w:rPr>
            </w:pPr>
            <w:r w:rsidRPr="00BA4D8D">
              <w:rPr>
                <w:rFonts w:ascii="Times New Roman" w:eastAsia="Times New Roman" w:hAnsi="Times New Roman" w:cs="Times New Roman"/>
                <w:color w:val="000000"/>
                <w:sz w:val="24"/>
                <w:szCs w:val="24"/>
                <w:lang w:eastAsia="ru-RU"/>
              </w:rPr>
              <w:t>Г од ввода</w:t>
            </w:r>
          </w:p>
        </w:tc>
        <w:tc>
          <w:tcPr>
            <w:tcW w:w="932" w:type="pct"/>
            <w:tcBorders>
              <w:top w:val="single" w:sz="4" w:space="0" w:color="auto"/>
              <w:left w:val="nil"/>
              <w:bottom w:val="single" w:sz="4" w:space="0" w:color="auto"/>
              <w:right w:val="single" w:sz="4" w:space="0" w:color="auto"/>
            </w:tcBorders>
            <w:shd w:val="clear" w:color="000000" w:fill="FFFFFF"/>
            <w:vAlign w:val="center"/>
            <w:hideMark/>
          </w:tcPr>
          <w:p w:rsidR="00BA4D8D" w:rsidRPr="00BA4D8D" w:rsidRDefault="00BA4D8D" w:rsidP="00BA4D8D">
            <w:pPr>
              <w:spacing w:after="0" w:line="240" w:lineRule="auto"/>
              <w:jc w:val="center"/>
              <w:rPr>
                <w:rFonts w:ascii="Times New Roman" w:eastAsia="Times New Roman" w:hAnsi="Times New Roman" w:cs="Times New Roman"/>
                <w:color w:val="000000"/>
                <w:sz w:val="24"/>
                <w:szCs w:val="24"/>
                <w:lang w:eastAsia="ru-RU"/>
              </w:rPr>
            </w:pPr>
            <w:r w:rsidRPr="00BA4D8D">
              <w:rPr>
                <w:rFonts w:ascii="Times New Roman" w:eastAsia="Times New Roman" w:hAnsi="Times New Roman" w:cs="Times New Roman"/>
                <w:color w:val="000000"/>
                <w:sz w:val="24"/>
                <w:szCs w:val="24"/>
                <w:lang w:eastAsia="ru-RU"/>
              </w:rPr>
              <w:t>Г од проведения последнего капитального ремонта</w:t>
            </w:r>
          </w:p>
        </w:tc>
        <w:tc>
          <w:tcPr>
            <w:tcW w:w="543" w:type="pct"/>
            <w:tcBorders>
              <w:top w:val="single" w:sz="4" w:space="0" w:color="auto"/>
              <w:left w:val="nil"/>
              <w:bottom w:val="single" w:sz="4" w:space="0" w:color="auto"/>
              <w:right w:val="single" w:sz="4" w:space="0" w:color="auto"/>
            </w:tcBorders>
            <w:shd w:val="clear" w:color="000000" w:fill="FFFFFF"/>
            <w:vAlign w:val="center"/>
            <w:hideMark/>
          </w:tcPr>
          <w:p w:rsidR="00BA4D8D" w:rsidRPr="00BA4D8D" w:rsidRDefault="00BA4D8D" w:rsidP="00BA4D8D">
            <w:pPr>
              <w:spacing w:after="0" w:line="240" w:lineRule="auto"/>
              <w:jc w:val="center"/>
              <w:rPr>
                <w:rFonts w:ascii="Times New Roman" w:eastAsia="Times New Roman" w:hAnsi="Times New Roman" w:cs="Times New Roman"/>
                <w:color w:val="000000"/>
                <w:sz w:val="24"/>
                <w:szCs w:val="24"/>
                <w:lang w:eastAsia="ru-RU"/>
              </w:rPr>
            </w:pPr>
            <w:r w:rsidRPr="00BA4D8D">
              <w:rPr>
                <w:rFonts w:ascii="Times New Roman" w:eastAsia="Times New Roman" w:hAnsi="Times New Roman" w:cs="Times New Roman"/>
                <w:color w:val="000000"/>
                <w:sz w:val="24"/>
                <w:szCs w:val="24"/>
                <w:lang w:eastAsia="ru-RU"/>
              </w:rPr>
              <w:t>Год освид.</w:t>
            </w:r>
          </w:p>
        </w:tc>
        <w:tc>
          <w:tcPr>
            <w:tcW w:w="646" w:type="pct"/>
            <w:tcBorders>
              <w:top w:val="single" w:sz="4" w:space="0" w:color="auto"/>
              <w:left w:val="nil"/>
              <w:bottom w:val="single" w:sz="4" w:space="0" w:color="auto"/>
              <w:right w:val="single" w:sz="4" w:space="0" w:color="auto"/>
            </w:tcBorders>
            <w:shd w:val="clear" w:color="000000" w:fill="FFFFFF"/>
            <w:vAlign w:val="center"/>
            <w:hideMark/>
          </w:tcPr>
          <w:p w:rsidR="00BA4D8D" w:rsidRPr="00BA4D8D" w:rsidRDefault="00BA4D8D" w:rsidP="00BA4D8D">
            <w:pPr>
              <w:spacing w:after="0" w:line="240" w:lineRule="auto"/>
              <w:jc w:val="center"/>
              <w:rPr>
                <w:rFonts w:ascii="Times New Roman" w:eastAsia="Times New Roman" w:hAnsi="Times New Roman" w:cs="Times New Roman"/>
                <w:color w:val="000000"/>
                <w:sz w:val="24"/>
                <w:szCs w:val="24"/>
                <w:lang w:eastAsia="ru-RU"/>
              </w:rPr>
            </w:pPr>
            <w:r w:rsidRPr="00BA4D8D">
              <w:rPr>
                <w:rFonts w:ascii="Times New Roman" w:eastAsia="Times New Roman" w:hAnsi="Times New Roman" w:cs="Times New Roman"/>
                <w:color w:val="000000"/>
                <w:sz w:val="24"/>
                <w:szCs w:val="24"/>
                <w:lang w:eastAsia="ru-RU"/>
              </w:rPr>
              <w:t>Год продл. Ресурса</w:t>
            </w:r>
          </w:p>
        </w:tc>
        <w:tc>
          <w:tcPr>
            <w:tcW w:w="850" w:type="pct"/>
            <w:tcBorders>
              <w:top w:val="single" w:sz="4" w:space="0" w:color="auto"/>
              <w:left w:val="nil"/>
              <w:bottom w:val="single" w:sz="4" w:space="0" w:color="auto"/>
              <w:right w:val="single" w:sz="4" w:space="0" w:color="auto"/>
            </w:tcBorders>
            <w:shd w:val="clear" w:color="000000" w:fill="FFFFFF"/>
            <w:vAlign w:val="center"/>
            <w:hideMark/>
          </w:tcPr>
          <w:p w:rsidR="00BA4D8D" w:rsidRPr="00BA4D8D" w:rsidRDefault="00BA4D8D" w:rsidP="00BA4D8D">
            <w:pPr>
              <w:spacing w:after="0" w:line="240" w:lineRule="auto"/>
              <w:jc w:val="center"/>
              <w:rPr>
                <w:rFonts w:ascii="Times New Roman" w:eastAsia="Times New Roman" w:hAnsi="Times New Roman" w:cs="Times New Roman"/>
                <w:color w:val="000000"/>
                <w:sz w:val="24"/>
                <w:szCs w:val="24"/>
                <w:lang w:eastAsia="ru-RU"/>
              </w:rPr>
            </w:pPr>
            <w:r w:rsidRPr="00BA4D8D">
              <w:rPr>
                <w:rFonts w:ascii="Times New Roman" w:eastAsia="Times New Roman" w:hAnsi="Times New Roman" w:cs="Times New Roman"/>
                <w:color w:val="000000"/>
                <w:sz w:val="24"/>
                <w:szCs w:val="24"/>
                <w:lang w:eastAsia="ru-RU"/>
              </w:rPr>
              <w:t>Срок эксплуатации</w:t>
            </w:r>
          </w:p>
        </w:tc>
      </w:tr>
      <w:tr w:rsidR="00BA4D8D" w:rsidRPr="00BA4D8D" w:rsidTr="00BA4D8D">
        <w:trPr>
          <w:trHeight w:val="315"/>
        </w:trPr>
        <w:tc>
          <w:tcPr>
            <w:tcW w:w="5000" w:type="pct"/>
            <w:gridSpan w:val="6"/>
            <w:tcBorders>
              <w:top w:val="single" w:sz="4" w:space="0" w:color="auto"/>
              <w:left w:val="single" w:sz="4" w:space="0" w:color="auto"/>
              <w:bottom w:val="single" w:sz="4" w:space="0" w:color="auto"/>
              <w:right w:val="single" w:sz="4" w:space="0" w:color="000000"/>
            </w:tcBorders>
            <w:shd w:val="clear" w:color="000000" w:fill="FFFFFF"/>
            <w:vAlign w:val="center"/>
            <w:hideMark/>
          </w:tcPr>
          <w:p w:rsidR="00BA4D8D" w:rsidRPr="00BA4D8D" w:rsidRDefault="00BA4D8D" w:rsidP="00BA4D8D">
            <w:pPr>
              <w:spacing w:after="0" w:line="240" w:lineRule="auto"/>
              <w:jc w:val="center"/>
              <w:rPr>
                <w:rFonts w:ascii="Times New Roman" w:eastAsia="Times New Roman" w:hAnsi="Times New Roman" w:cs="Times New Roman"/>
                <w:color w:val="000000"/>
                <w:sz w:val="24"/>
                <w:szCs w:val="24"/>
                <w:lang w:eastAsia="ru-RU"/>
              </w:rPr>
            </w:pPr>
            <w:r w:rsidRPr="00BA4D8D">
              <w:rPr>
                <w:rFonts w:ascii="Times New Roman" w:eastAsia="Times New Roman" w:hAnsi="Times New Roman" w:cs="Times New Roman"/>
                <w:color w:val="000000"/>
                <w:sz w:val="24"/>
                <w:szCs w:val="24"/>
                <w:lang w:eastAsia="ru-RU"/>
              </w:rPr>
              <w:t>Котельная  больницы</w:t>
            </w:r>
          </w:p>
        </w:tc>
      </w:tr>
      <w:tr w:rsidR="00BA4D8D" w:rsidRPr="00BA4D8D" w:rsidTr="007E286D">
        <w:trPr>
          <w:trHeight w:hRule="exact" w:val="315"/>
        </w:trPr>
        <w:tc>
          <w:tcPr>
            <w:tcW w:w="1291" w:type="pct"/>
            <w:tcBorders>
              <w:top w:val="nil"/>
              <w:left w:val="single" w:sz="4" w:space="0" w:color="auto"/>
              <w:bottom w:val="single" w:sz="4" w:space="0" w:color="auto"/>
              <w:right w:val="single" w:sz="4" w:space="0" w:color="auto"/>
            </w:tcBorders>
            <w:shd w:val="clear" w:color="000000" w:fill="FFFFFF"/>
            <w:vAlign w:val="center"/>
            <w:hideMark/>
          </w:tcPr>
          <w:p w:rsidR="00BA4D8D" w:rsidRPr="00BA4D8D" w:rsidRDefault="00BA4D8D" w:rsidP="00BA4D8D">
            <w:pPr>
              <w:spacing w:after="0" w:line="240" w:lineRule="auto"/>
              <w:jc w:val="center"/>
              <w:rPr>
                <w:rFonts w:ascii="Times New Roman" w:eastAsia="Times New Roman" w:hAnsi="Times New Roman" w:cs="Times New Roman"/>
                <w:color w:val="000000"/>
                <w:lang w:eastAsia="ru-RU"/>
              </w:rPr>
            </w:pPr>
            <w:r w:rsidRPr="00BA4D8D">
              <w:rPr>
                <w:rFonts w:ascii="Times New Roman" w:eastAsia="Times New Roman" w:hAnsi="Times New Roman" w:cs="Times New Roman"/>
                <w:color w:val="000000"/>
                <w:lang w:eastAsia="ru-RU"/>
              </w:rPr>
              <w:t>Котел Алтай-7</w:t>
            </w:r>
          </w:p>
        </w:tc>
        <w:tc>
          <w:tcPr>
            <w:tcW w:w="738" w:type="pct"/>
            <w:tcBorders>
              <w:top w:val="nil"/>
              <w:left w:val="nil"/>
              <w:bottom w:val="single" w:sz="4" w:space="0" w:color="auto"/>
              <w:right w:val="single" w:sz="4" w:space="0" w:color="auto"/>
            </w:tcBorders>
            <w:shd w:val="clear" w:color="000000" w:fill="FFFFFF"/>
            <w:vAlign w:val="center"/>
            <w:hideMark/>
          </w:tcPr>
          <w:p w:rsidR="00BA4D8D" w:rsidRPr="00BA4D8D" w:rsidRDefault="00BA4D8D" w:rsidP="00BA4D8D">
            <w:pPr>
              <w:spacing w:after="0" w:line="240" w:lineRule="auto"/>
              <w:jc w:val="center"/>
              <w:rPr>
                <w:rFonts w:ascii="Times New Roman" w:eastAsia="Times New Roman" w:hAnsi="Times New Roman" w:cs="Times New Roman"/>
                <w:color w:val="000000"/>
                <w:lang w:eastAsia="ru-RU"/>
              </w:rPr>
            </w:pPr>
            <w:r w:rsidRPr="00BA4D8D">
              <w:rPr>
                <w:rFonts w:ascii="Times New Roman" w:eastAsia="Times New Roman" w:hAnsi="Times New Roman" w:cs="Times New Roman"/>
                <w:color w:val="000000"/>
                <w:lang w:eastAsia="ru-RU"/>
              </w:rPr>
              <w:t>2001</w:t>
            </w:r>
          </w:p>
        </w:tc>
        <w:tc>
          <w:tcPr>
            <w:tcW w:w="932" w:type="pct"/>
            <w:tcBorders>
              <w:top w:val="nil"/>
              <w:left w:val="nil"/>
              <w:bottom w:val="single" w:sz="4" w:space="0" w:color="auto"/>
              <w:right w:val="single" w:sz="4" w:space="0" w:color="auto"/>
            </w:tcBorders>
            <w:shd w:val="clear" w:color="000000" w:fill="FFFFFF"/>
            <w:vAlign w:val="center"/>
            <w:hideMark/>
          </w:tcPr>
          <w:p w:rsidR="00BA4D8D" w:rsidRPr="00BA4D8D" w:rsidRDefault="00BA4D8D" w:rsidP="00BA4D8D">
            <w:pPr>
              <w:spacing w:after="0" w:line="240" w:lineRule="auto"/>
              <w:jc w:val="center"/>
              <w:rPr>
                <w:rFonts w:ascii="Times New Roman" w:eastAsia="Times New Roman" w:hAnsi="Times New Roman" w:cs="Times New Roman"/>
                <w:color w:val="000000"/>
                <w:sz w:val="24"/>
                <w:szCs w:val="24"/>
                <w:lang w:eastAsia="ru-RU"/>
              </w:rPr>
            </w:pPr>
            <w:r w:rsidRPr="00BA4D8D">
              <w:rPr>
                <w:rFonts w:ascii="Times New Roman" w:eastAsia="Times New Roman" w:hAnsi="Times New Roman" w:cs="Times New Roman"/>
                <w:color w:val="000000"/>
                <w:sz w:val="24"/>
                <w:szCs w:val="24"/>
                <w:lang w:eastAsia="ru-RU"/>
              </w:rPr>
              <w:t>-</w:t>
            </w:r>
          </w:p>
        </w:tc>
        <w:tc>
          <w:tcPr>
            <w:tcW w:w="543" w:type="pct"/>
            <w:tcBorders>
              <w:top w:val="nil"/>
              <w:left w:val="nil"/>
              <w:bottom w:val="single" w:sz="4" w:space="0" w:color="auto"/>
              <w:right w:val="single" w:sz="4" w:space="0" w:color="auto"/>
            </w:tcBorders>
            <w:shd w:val="clear" w:color="000000" w:fill="FFFFFF"/>
            <w:vAlign w:val="center"/>
            <w:hideMark/>
          </w:tcPr>
          <w:p w:rsidR="00BA4D8D" w:rsidRPr="00BA4D8D" w:rsidRDefault="00BA4D8D" w:rsidP="00BA4D8D">
            <w:pPr>
              <w:spacing w:after="0" w:line="240" w:lineRule="auto"/>
              <w:jc w:val="center"/>
              <w:rPr>
                <w:rFonts w:ascii="Times New Roman" w:eastAsia="Times New Roman" w:hAnsi="Times New Roman" w:cs="Times New Roman"/>
                <w:color w:val="000000"/>
                <w:sz w:val="24"/>
                <w:szCs w:val="24"/>
                <w:lang w:eastAsia="ru-RU"/>
              </w:rPr>
            </w:pPr>
            <w:r w:rsidRPr="00BA4D8D">
              <w:rPr>
                <w:rFonts w:ascii="Times New Roman" w:eastAsia="Times New Roman" w:hAnsi="Times New Roman" w:cs="Times New Roman"/>
                <w:color w:val="000000"/>
                <w:sz w:val="24"/>
                <w:szCs w:val="24"/>
                <w:lang w:eastAsia="ru-RU"/>
              </w:rPr>
              <w:t>-</w:t>
            </w:r>
          </w:p>
        </w:tc>
        <w:tc>
          <w:tcPr>
            <w:tcW w:w="646" w:type="pct"/>
            <w:tcBorders>
              <w:top w:val="nil"/>
              <w:left w:val="nil"/>
              <w:bottom w:val="single" w:sz="4" w:space="0" w:color="auto"/>
              <w:right w:val="single" w:sz="4" w:space="0" w:color="auto"/>
            </w:tcBorders>
            <w:shd w:val="clear" w:color="000000" w:fill="FFFFFF"/>
            <w:vAlign w:val="center"/>
            <w:hideMark/>
          </w:tcPr>
          <w:p w:rsidR="00BA4D8D" w:rsidRPr="00BA4D8D" w:rsidRDefault="00BA4D8D" w:rsidP="00BA4D8D">
            <w:pPr>
              <w:spacing w:after="0" w:line="240" w:lineRule="auto"/>
              <w:jc w:val="center"/>
              <w:rPr>
                <w:rFonts w:ascii="Times New Roman" w:eastAsia="Times New Roman" w:hAnsi="Times New Roman" w:cs="Times New Roman"/>
                <w:color w:val="000000"/>
                <w:sz w:val="24"/>
                <w:szCs w:val="24"/>
                <w:lang w:eastAsia="ru-RU"/>
              </w:rPr>
            </w:pPr>
            <w:r w:rsidRPr="00BA4D8D">
              <w:rPr>
                <w:rFonts w:ascii="Times New Roman" w:eastAsia="Times New Roman" w:hAnsi="Times New Roman" w:cs="Times New Roman"/>
                <w:color w:val="000000"/>
                <w:sz w:val="24"/>
                <w:szCs w:val="24"/>
                <w:lang w:eastAsia="ru-RU"/>
              </w:rPr>
              <w:t>-</w:t>
            </w:r>
          </w:p>
        </w:tc>
        <w:tc>
          <w:tcPr>
            <w:tcW w:w="850" w:type="pct"/>
            <w:tcBorders>
              <w:top w:val="nil"/>
              <w:left w:val="nil"/>
              <w:bottom w:val="single" w:sz="4" w:space="0" w:color="auto"/>
              <w:right w:val="single" w:sz="4" w:space="0" w:color="auto"/>
            </w:tcBorders>
            <w:shd w:val="clear" w:color="000000" w:fill="FFFFFF"/>
            <w:vAlign w:val="center"/>
            <w:hideMark/>
          </w:tcPr>
          <w:p w:rsidR="00BA4D8D" w:rsidRPr="00BA4D8D" w:rsidRDefault="00D62792" w:rsidP="00BA4D8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23</w:t>
            </w:r>
          </w:p>
        </w:tc>
      </w:tr>
      <w:tr w:rsidR="00BA4D8D" w:rsidRPr="00BA4D8D" w:rsidTr="007E286D">
        <w:trPr>
          <w:trHeight w:hRule="exact" w:val="315"/>
        </w:trPr>
        <w:tc>
          <w:tcPr>
            <w:tcW w:w="1291" w:type="pct"/>
            <w:tcBorders>
              <w:top w:val="nil"/>
              <w:left w:val="single" w:sz="4" w:space="0" w:color="auto"/>
              <w:bottom w:val="single" w:sz="4" w:space="0" w:color="auto"/>
              <w:right w:val="single" w:sz="4" w:space="0" w:color="auto"/>
            </w:tcBorders>
            <w:shd w:val="clear" w:color="000000" w:fill="FFFFFF"/>
            <w:vAlign w:val="center"/>
            <w:hideMark/>
          </w:tcPr>
          <w:p w:rsidR="00BA4D8D" w:rsidRPr="00BA4D8D" w:rsidRDefault="00BA4D8D" w:rsidP="00BA4D8D">
            <w:pPr>
              <w:spacing w:after="0" w:line="240" w:lineRule="auto"/>
              <w:jc w:val="center"/>
              <w:rPr>
                <w:rFonts w:ascii="Times New Roman" w:eastAsia="Times New Roman" w:hAnsi="Times New Roman" w:cs="Times New Roman"/>
                <w:color w:val="000000"/>
                <w:lang w:eastAsia="ru-RU"/>
              </w:rPr>
            </w:pPr>
            <w:r w:rsidRPr="00BA4D8D">
              <w:rPr>
                <w:rFonts w:ascii="Times New Roman" w:eastAsia="Times New Roman" w:hAnsi="Times New Roman" w:cs="Times New Roman"/>
                <w:color w:val="000000"/>
                <w:lang w:eastAsia="ru-RU"/>
              </w:rPr>
              <w:t>Котел Алтай-7</w:t>
            </w:r>
          </w:p>
        </w:tc>
        <w:tc>
          <w:tcPr>
            <w:tcW w:w="738" w:type="pct"/>
            <w:tcBorders>
              <w:top w:val="nil"/>
              <w:left w:val="nil"/>
              <w:bottom w:val="single" w:sz="4" w:space="0" w:color="auto"/>
              <w:right w:val="single" w:sz="4" w:space="0" w:color="auto"/>
            </w:tcBorders>
            <w:shd w:val="clear" w:color="000000" w:fill="FFFFFF"/>
            <w:vAlign w:val="center"/>
            <w:hideMark/>
          </w:tcPr>
          <w:p w:rsidR="00BA4D8D" w:rsidRPr="00BA4D8D" w:rsidRDefault="00BA4D8D" w:rsidP="00BA4D8D">
            <w:pPr>
              <w:spacing w:after="0" w:line="240" w:lineRule="auto"/>
              <w:jc w:val="center"/>
              <w:rPr>
                <w:rFonts w:ascii="Times New Roman" w:eastAsia="Times New Roman" w:hAnsi="Times New Roman" w:cs="Times New Roman"/>
                <w:color w:val="000000"/>
                <w:lang w:eastAsia="ru-RU"/>
              </w:rPr>
            </w:pPr>
            <w:r w:rsidRPr="00BA4D8D">
              <w:rPr>
                <w:rFonts w:ascii="Times New Roman" w:eastAsia="Times New Roman" w:hAnsi="Times New Roman" w:cs="Times New Roman"/>
                <w:color w:val="000000"/>
                <w:lang w:eastAsia="ru-RU"/>
              </w:rPr>
              <w:t>2001</w:t>
            </w:r>
          </w:p>
        </w:tc>
        <w:tc>
          <w:tcPr>
            <w:tcW w:w="932" w:type="pct"/>
            <w:tcBorders>
              <w:top w:val="nil"/>
              <w:left w:val="nil"/>
              <w:bottom w:val="single" w:sz="4" w:space="0" w:color="auto"/>
              <w:right w:val="single" w:sz="4" w:space="0" w:color="auto"/>
            </w:tcBorders>
            <w:shd w:val="clear" w:color="000000" w:fill="FFFFFF"/>
            <w:vAlign w:val="center"/>
            <w:hideMark/>
          </w:tcPr>
          <w:p w:rsidR="00BA4D8D" w:rsidRPr="00BA4D8D" w:rsidRDefault="00BA4D8D" w:rsidP="00BA4D8D">
            <w:pPr>
              <w:spacing w:after="0" w:line="240" w:lineRule="auto"/>
              <w:jc w:val="center"/>
              <w:rPr>
                <w:rFonts w:ascii="Times New Roman" w:eastAsia="Times New Roman" w:hAnsi="Times New Roman" w:cs="Times New Roman"/>
                <w:color w:val="000000"/>
                <w:sz w:val="24"/>
                <w:szCs w:val="24"/>
                <w:lang w:eastAsia="ru-RU"/>
              </w:rPr>
            </w:pPr>
            <w:r w:rsidRPr="00BA4D8D">
              <w:rPr>
                <w:rFonts w:ascii="Times New Roman" w:eastAsia="Times New Roman" w:hAnsi="Times New Roman" w:cs="Times New Roman"/>
                <w:color w:val="000000"/>
                <w:sz w:val="24"/>
                <w:szCs w:val="24"/>
                <w:lang w:eastAsia="ru-RU"/>
              </w:rPr>
              <w:t>-</w:t>
            </w:r>
          </w:p>
        </w:tc>
        <w:tc>
          <w:tcPr>
            <w:tcW w:w="543" w:type="pct"/>
            <w:tcBorders>
              <w:top w:val="nil"/>
              <w:left w:val="nil"/>
              <w:bottom w:val="single" w:sz="4" w:space="0" w:color="auto"/>
              <w:right w:val="single" w:sz="4" w:space="0" w:color="auto"/>
            </w:tcBorders>
            <w:shd w:val="clear" w:color="000000" w:fill="FFFFFF"/>
            <w:vAlign w:val="center"/>
            <w:hideMark/>
          </w:tcPr>
          <w:p w:rsidR="00BA4D8D" w:rsidRPr="00BA4D8D" w:rsidRDefault="00BA4D8D" w:rsidP="00BA4D8D">
            <w:pPr>
              <w:spacing w:after="0" w:line="240" w:lineRule="auto"/>
              <w:jc w:val="center"/>
              <w:rPr>
                <w:rFonts w:ascii="Times New Roman" w:eastAsia="Times New Roman" w:hAnsi="Times New Roman" w:cs="Times New Roman"/>
                <w:color w:val="000000"/>
                <w:sz w:val="24"/>
                <w:szCs w:val="24"/>
                <w:lang w:eastAsia="ru-RU"/>
              </w:rPr>
            </w:pPr>
            <w:r w:rsidRPr="00BA4D8D">
              <w:rPr>
                <w:rFonts w:ascii="Times New Roman" w:eastAsia="Times New Roman" w:hAnsi="Times New Roman" w:cs="Times New Roman"/>
                <w:color w:val="000000"/>
                <w:sz w:val="24"/>
                <w:szCs w:val="24"/>
                <w:lang w:eastAsia="ru-RU"/>
              </w:rPr>
              <w:t>-</w:t>
            </w:r>
          </w:p>
        </w:tc>
        <w:tc>
          <w:tcPr>
            <w:tcW w:w="646" w:type="pct"/>
            <w:tcBorders>
              <w:top w:val="nil"/>
              <w:left w:val="nil"/>
              <w:bottom w:val="single" w:sz="4" w:space="0" w:color="auto"/>
              <w:right w:val="single" w:sz="4" w:space="0" w:color="auto"/>
            </w:tcBorders>
            <w:shd w:val="clear" w:color="000000" w:fill="FFFFFF"/>
            <w:vAlign w:val="center"/>
            <w:hideMark/>
          </w:tcPr>
          <w:p w:rsidR="00BA4D8D" w:rsidRPr="00BA4D8D" w:rsidRDefault="00BA4D8D" w:rsidP="00BA4D8D">
            <w:pPr>
              <w:spacing w:after="0" w:line="240" w:lineRule="auto"/>
              <w:jc w:val="center"/>
              <w:rPr>
                <w:rFonts w:ascii="Times New Roman" w:eastAsia="Times New Roman" w:hAnsi="Times New Roman" w:cs="Times New Roman"/>
                <w:color w:val="000000"/>
                <w:sz w:val="24"/>
                <w:szCs w:val="24"/>
                <w:lang w:eastAsia="ru-RU"/>
              </w:rPr>
            </w:pPr>
            <w:r w:rsidRPr="00BA4D8D">
              <w:rPr>
                <w:rFonts w:ascii="Times New Roman" w:eastAsia="Times New Roman" w:hAnsi="Times New Roman" w:cs="Times New Roman"/>
                <w:color w:val="000000"/>
                <w:sz w:val="24"/>
                <w:szCs w:val="24"/>
                <w:lang w:eastAsia="ru-RU"/>
              </w:rPr>
              <w:t>-</w:t>
            </w:r>
          </w:p>
        </w:tc>
        <w:tc>
          <w:tcPr>
            <w:tcW w:w="850" w:type="pct"/>
            <w:tcBorders>
              <w:top w:val="nil"/>
              <w:left w:val="nil"/>
              <w:bottom w:val="single" w:sz="4" w:space="0" w:color="auto"/>
              <w:right w:val="single" w:sz="4" w:space="0" w:color="auto"/>
            </w:tcBorders>
            <w:shd w:val="clear" w:color="000000" w:fill="FFFFFF"/>
            <w:vAlign w:val="center"/>
            <w:hideMark/>
          </w:tcPr>
          <w:p w:rsidR="00BA4D8D" w:rsidRPr="00BA4D8D" w:rsidRDefault="00D62792" w:rsidP="00BA4D8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23</w:t>
            </w:r>
          </w:p>
        </w:tc>
      </w:tr>
      <w:tr w:rsidR="00BA4D8D" w:rsidRPr="00BA4D8D" w:rsidTr="00BA4D8D">
        <w:trPr>
          <w:trHeight w:hRule="exact" w:val="315"/>
        </w:trPr>
        <w:tc>
          <w:tcPr>
            <w:tcW w:w="4150" w:type="pct"/>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BA4D8D" w:rsidRPr="00BA4D8D" w:rsidRDefault="00BA4D8D" w:rsidP="00BA4D8D">
            <w:pPr>
              <w:spacing w:after="0" w:line="240" w:lineRule="auto"/>
              <w:jc w:val="center"/>
              <w:rPr>
                <w:rFonts w:ascii="Times New Roman" w:eastAsia="Times New Roman" w:hAnsi="Times New Roman" w:cs="Times New Roman"/>
                <w:color w:val="000000"/>
                <w:sz w:val="24"/>
                <w:szCs w:val="24"/>
                <w:lang w:eastAsia="ru-RU"/>
              </w:rPr>
            </w:pPr>
            <w:r w:rsidRPr="00BA4D8D">
              <w:rPr>
                <w:rFonts w:ascii="Times New Roman" w:eastAsia="Times New Roman" w:hAnsi="Times New Roman" w:cs="Times New Roman"/>
                <w:color w:val="000000"/>
                <w:sz w:val="24"/>
                <w:szCs w:val="24"/>
                <w:lang w:eastAsia="ru-RU"/>
              </w:rPr>
              <w:t xml:space="preserve">Средневзвешенный срок службы, </w:t>
            </w:r>
            <w:r w:rsidRPr="00BA4D8D">
              <w:rPr>
                <w:rFonts w:ascii="Times New Roman" w:eastAsia="Times New Roman" w:hAnsi="Times New Roman" w:cs="Times New Roman"/>
                <w:i/>
                <w:iCs/>
                <w:color w:val="000000"/>
                <w:sz w:val="23"/>
                <w:szCs w:val="23"/>
                <w:lang w:eastAsia="ru-RU"/>
              </w:rPr>
              <w:t>лет</w:t>
            </w:r>
          </w:p>
        </w:tc>
        <w:tc>
          <w:tcPr>
            <w:tcW w:w="850" w:type="pct"/>
            <w:tcBorders>
              <w:top w:val="nil"/>
              <w:left w:val="nil"/>
              <w:bottom w:val="single" w:sz="4" w:space="0" w:color="auto"/>
              <w:right w:val="single" w:sz="4" w:space="0" w:color="auto"/>
            </w:tcBorders>
            <w:shd w:val="clear" w:color="000000" w:fill="FFFFFF"/>
            <w:vAlign w:val="center"/>
            <w:hideMark/>
          </w:tcPr>
          <w:p w:rsidR="00BA4D8D" w:rsidRPr="00BA4D8D" w:rsidRDefault="00D62792" w:rsidP="00BA4D8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23</w:t>
            </w:r>
          </w:p>
        </w:tc>
      </w:tr>
      <w:tr w:rsidR="00BA4D8D" w:rsidRPr="00BA4D8D" w:rsidTr="00BA4D8D">
        <w:trPr>
          <w:trHeight w:val="315"/>
        </w:trPr>
        <w:tc>
          <w:tcPr>
            <w:tcW w:w="5000" w:type="pct"/>
            <w:gridSpan w:val="6"/>
            <w:tcBorders>
              <w:top w:val="single" w:sz="4" w:space="0" w:color="auto"/>
              <w:left w:val="single" w:sz="4" w:space="0" w:color="auto"/>
              <w:bottom w:val="single" w:sz="4" w:space="0" w:color="auto"/>
              <w:right w:val="single" w:sz="4" w:space="0" w:color="000000"/>
            </w:tcBorders>
            <w:shd w:val="clear" w:color="000000" w:fill="FFFFFF"/>
            <w:vAlign w:val="center"/>
            <w:hideMark/>
          </w:tcPr>
          <w:p w:rsidR="00BA4D8D" w:rsidRPr="00BA4D8D" w:rsidRDefault="00BA4D8D" w:rsidP="00BA4D8D">
            <w:pPr>
              <w:spacing w:after="0" w:line="240" w:lineRule="auto"/>
              <w:jc w:val="center"/>
              <w:rPr>
                <w:rFonts w:ascii="Times New Roman" w:eastAsia="Times New Roman" w:hAnsi="Times New Roman" w:cs="Times New Roman"/>
                <w:color w:val="000000"/>
                <w:sz w:val="24"/>
                <w:szCs w:val="24"/>
                <w:lang w:eastAsia="ru-RU"/>
              </w:rPr>
            </w:pPr>
            <w:r w:rsidRPr="00BA4D8D">
              <w:rPr>
                <w:rFonts w:ascii="Times New Roman" w:eastAsia="Times New Roman" w:hAnsi="Times New Roman" w:cs="Times New Roman"/>
                <w:color w:val="000000"/>
                <w:sz w:val="24"/>
                <w:szCs w:val="24"/>
                <w:lang w:eastAsia="ru-RU"/>
              </w:rPr>
              <w:t>Котельная РТМ</w:t>
            </w:r>
          </w:p>
        </w:tc>
      </w:tr>
      <w:tr w:rsidR="00BA4D8D" w:rsidRPr="00BA4D8D" w:rsidTr="007E286D">
        <w:trPr>
          <w:trHeight w:hRule="exact" w:val="315"/>
        </w:trPr>
        <w:tc>
          <w:tcPr>
            <w:tcW w:w="1291" w:type="pct"/>
            <w:tcBorders>
              <w:top w:val="nil"/>
              <w:left w:val="single" w:sz="4" w:space="0" w:color="auto"/>
              <w:bottom w:val="single" w:sz="4" w:space="0" w:color="auto"/>
              <w:right w:val="single" w:sz="4" w:space="0" w:color="auto"/>
            </w:tcBorders>
            <w:shd w:val="clear" w:color="000000" w:fill="FFFFFF"/>
            <w:vAlign w:val="center"/>
            <w:hideMark/>
          </w:tcPr>
          <w:p w:rsidR="00BA4D8D" w:rsidRPr="00BA4D8D" w:rsidRDefault="00BA4D8D" w:rsidP="00BA4D8D">
            <w:pPr>
              <w:spacing w:after="0" w:line="240" w:lineRule="auto"/>
              <w:jc w:val="center"/>
              <w:rPr>
                <w:rFonts w:ascii="Times New Roman" w:eastAsia="Times New Roman" w:hAnsi="Times New Roman" w:cs="Times New Roman"/>
                <w:color w:val="000000"/>
                <w:lang w:eastAsia="ru-RU"/>
              </w:rPr>
            </w:pPr>
            <w:r w:rsidRPr="00BA4D8D">
              <w:rPr>
                <w:rFonts w:ascii="Times New Roman" w:eastAsia="Times New Roman" w:hAnsi="Times New Roman" w:cs="Times New Roman"/>
                <w:color w:val="000000"/>
                <w:lang w:eastAsia="ru-RU"/>
              </w:rPr>
              <w:t>Котел Алтай-7</w:t>
            </w:r>
          </w:p>
        </w:tc>
        <w:tc>
          <w:tcPr>
            <w:tcW w:w="738" w:type="pct"/>
            <w:tcBorders>
              <w:top w:val="nil"/>
              <w:left w:val="nil"/>
              <w:bottom w:val="single" w:sz="4" w:space="0" w:color="auto"/>
              <w:right w:val="single" w:sz="4" w:space="0" w:color="auto"/>
            </w:tcBorders>
            <w:shd w:val="clear" w:color="000000" w:fill="FFFFFF"/>
            <w:vAlign w:val="center"/>
            <w:hideMark/>
          </w:tcPr>
          <w:p w:rsidR="00BA4D8D" w:rsidRPr="00BA4D8D" w:rsidRDefault="00BA4D8D" w:rsidP="00BA4D8D">
            <w:pPr>
              <w:spacing w:after="0" w:line="240" w:lineRule="auto"/>
              <w:jc w:val="center"/>
              <w:rPr>
                <w:rFonts w:ascii="Times New Roman" w:eastAsia="Times New Roman" w:hAnsi="Times New Roman" w:cs="Times New Roman"/>
                <w:color w:val="000000"/>
                <w:lang w:eastAsia="ru-RU"/>
              </w:rPr>
            </w:pPr>
            <w:r w:rsidRPr="00BA4D8D">
              <w:rPr>
                <w:rFonts w:ascii="Times New Roman" w:eastAsia="Times New Roman" w:hAnsi="Times New Roman" w:cs="Times New Roman"/>
                <w:color w:val="000000"/>
                <w:lang w:eastAsia="ru-RU"/>
              </w:rPr>
              <w:t>2001</w:t>
            </w:r>
          </w:p>
        </w:tc>
        <w:tc>
          <w:tcPr>
            <w:tcW w:w="932" w:type="pct"/>
            <w:tcBorders>
              <w:top w:val="nil"/>
              <w:left w:val="nil"/>
              <w:bottom w:val="single" w:sz="4" w:space="0" w:color="auto"/>
              <w:right w:val="single" w:sz="4" w:space="0" w:color="auto"/>
            </w:tcBorders>
            <w:shd w:val="clear" w:color="000000" w:fill="FFFFFF"/>
            <w:vAlign w:val="center"/>
            <w:hideMark/>
          </w:tcPr>
          <w:p w:rsidR="00BA4D8D" w:rsidRPr="00BA4D8D" w:rsidRDefault="00BA4D8D" w:rsidP="00BA4D8D">
            <w:pPr>
              <w:spacing w:after="0" w:line="240" w:lineRule="auto"/>
              <w:jc w:val="center"/>
              <w:rPr>
                <w:rFonts w:ascii="Times New Roman" w:eastAsia="Times New Roman" w:hAnsi="Times New Roman" w:cs="Times New Roman"/>
                <w:color w:val="000000"/>
                <w:sz w:val="24"/>
                <w:szCs w:val="24"/>
                <w:lang w:eastAsia="ru-RU"/>
              </w:rPr>
            </w:pPr>
            <w:r w:rsidRPr="00BA4D8D">
              <w:rPr>
                <w:rFonts w:ascii="Times New Roman" w:eastAsia="Times New Roman" w:hAnsi="Times New Roman" w:cs="Times New Roman"/>
                <w:color w:val="000000"/>
                <w:sz w:val="24"/>
                <w:szCs w:val="24"/>
                <w:lang w:eastAsia="ru-RU"/>
              </w:rPr>
              <w:t>-</w:t>
            </w:r>
          </w:p>
        </w:tc>
        <w:tc>
          <w:tcPr>
            <w:tcW w:w="543" w:type="pct"/>
            <w:tcBorders>
              <w:top w:val="nil"/>
              <w:left w:val="nil"/>
              <w:bottom w:val="single" w:sz="4" w:space="0" w:color="auto"/>
              <w:right w:val="single" w:sz="4" w:space="0" w:color="auto"/>
            </w:tcBorders>
            <w:shd w:val="clear" w:color="000000" w:fill="FFFFFF"/>
            <w:vAlign w:val="center"/>
            <w:hideMark/>
          </w:tcPr>
          <w:p w:rsidR="00BA4D8D" w:rsidRPr="00BA4D8D" w:rsidRDefault="00BA4D8D" w:rsidP="00BA4D8D">
            <w:pPr>
              <w:spacing w:after="0" w:line="240" w:lineRule="auto"/>
              <w:jc w:val="center"/>
              <w:rPr>
                <w:rFonts w:ascii="Times New Roman" w:eastAsia="Times New Roman" w:hAnsi="Times New Roman" w:cs="Times New Roman"/>
                <w:color w:val="000000"/>
                <w:sz w:val="24"/>
                <w:szCs w:val="24"/>
                <w:lang w:eastAsia="ru-RU"/>
              </w:rPr>
            </w:pPr>
            <w:r w:rsidRPr="00BA4D8D">
              <w:rPr>
                <w:rFonts w:ascii="Times New Roman" w:eastAsia="Times New Roman" w:hAnsi="Times New Roman" w:cs="Times New Roman"/>
                <w:color w:val="000000"/>
                <w:sz w:val="24"/>
                <w:szCs w:val="24"/>
                <w:lang w:eastAsia="ru-RU"/>
              </w:rPr>
              <w:t>-</w:t>
            </w:r>
          </w:p>
        </w:tc>
        <w:tc>
          <w:tcPr>
            <w:tcW w:w="646" w:type="pct"/>
            <w:tcBorders>
              <w:top w:val="nil"/>
              <w:left w:val="nil"/>
              <w:bottom w:val="single" w:sz="4" w:space="0" w:color="auto"/>
              <w:right w:val="single" w:sz="4" w:space="0" w:color="auto"/>
            </w:tcBorders>
            <w:shd w:val="clear" w:color="000000" w:fill="FFFFFF"/>
            <w:vAlign w:val="center"/>
            <w:hideMark/>
          </w:tcPr>
          <w:p w:rsidR="00BA4D8D" w:rsidRPr="00BA4D8D" w:rsidRDefault="00BA4D8D" w:rsidP="00BA4D8D">
            <w:pPr>
              <w:spacing w:after="0" w:line="240" w:lineRule="auto"/>
              <w:jc w:val="center"/>
              <w:rPr>
                <w:rFonts w:ascii="Times New Roman" w:eastAsia="Times New Roman" w:hAnsi="Times New Roman" w:cs="Times New Roman"/>
                <w:color w:val="000000"/>
                <w:sz w:val="24"/>
                <w:szCs w:val="24"/>
                <w:lang w:eastAsia="ru-RU"/>
              </w:rPr>
            </w:pPr>
            <w:r w:rsidRPr="00BA4D8D">
              <w:rPr>
                <w:rFonts w:ascii="Times New Roman" w:eastAsia="Times New Roman" w:hAnsi="Times New Roman" w:cs="Times New Roman"/>
                <w:color w:val="000000"/>
                <w:sz w:val="24"/>
                <w:szCs w:val="24"/>
                <w:lang w:eastAsia="ru-RU"/>
              </w:rPr>
              <w:t>-</w:t>
            </w:r>
          </w:p>
        </w:tc>
        <w:tc>
          <w:tcPr>
            <w:tcW w:w="850" w:type="pct"/>
            <w:tcBorders>
              <w:top w:val="nil"/>
              <w:left w:val="nil"/>
              <w:bottom w:val="single" w:sz="4" w:space="0" w:color="auto"/>
              <w:right w:val="single" w:sz="4" w:space="0" w:color="auto"/>
            </w:tcBorders>
            <w:shd w:val="clear" w:color="000000" w:fill="FFFFFF"/>
            <w:vAlign w:val="center"/>
            <w:hideMark/>
          </w:tcPr>
          <w:p w:rsidR="00BA4D8D" w:rsidRPr="00BA4D8D" w:rsidRDefault="00D62792" w:rsidP="00BA4D8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23</w:t>
            </w:r>
          </w:p>
        </w:tc>
      </w:tr>
      <w:tr w:rsidR="00BA4D8D" w:rsidRPr="00BA4D8D" w:rsidTr="007E286D">
        <w:trPr>
          <w:trHeight w:hRule="exact" w:val="315"/>
        </w:trPr>
        <w:tc>
          <w:tcPr>
            <w:tcW w:w="1291" w:type="pct"/>
            <w:tcBorders>
              <w:top w:val="nil"/>
              <w:left w:val="single" w:sz="4" w:space="0" w:color="auto"/>
              <w:bottom w:val="single" w:sz="4" w:space="0" w:color="auto"/>
              <w:right w:val="single" w:sz="4" w:space="0" w:color="auto"/>
            </w:tcBorders>
            <w:shd w:val="clear" w:color="000000" w:fill="FFFFFF"/>
            <w:vAlign w:val="center"/>
            <w:hideMark/>
          </w:tcPr>
          <w:p w:rsidR="00BA4D8D" w:rsidRPr="00BA4D8D" w:rsidRDefault="00BA4D8D" w:rsidP="00BA4D8D">
            <w:pPr>
              <w:spacing w:after="0" w:line="240" w:lineRule="auto"/>
              <w:jc w:val="center"/>
              <w:rPr>
                <w:rFonts w:ascii="Times New Roman" w:eastAsia="Times New Roman" w:hAnsi="Times New Roman" w:cs="Times New Roman"/>
                <w:color w:val="000000"/>
                <w:lang w:eastAsia="ru-RU"/>
              </w:rPr>
            </w:pPr>
            <w:r w:rsidRPr="00BA4D8D">
              <w:rPr>
                <w:rFonts w:ascii="Times New Roman" w:eastAsia="Times New Roman" w:hAnsi="Times New Roman" w:cs="Times New Roman"/>
                <w:color w:val="000000"/>
                <w:lang w:eastAsia="ru-RU"/>
              </w:rPr>
              <w:t>Котел Алтай-7</w:t>
            </w:r>
          </w:p>
        </w:tc>
        <w:tc>
          <w:tcPr>
            <w:tcW w:w="738" w:type="pct"/>
            <w:tcBorders>
              <w:top w:val="nil"/>
              <w:left w:val="nil"/>
              <w:bottom w:val="single" w:sz="4" w:space="0" w:color="auto"/>
              <w:right w:val="single" w:sz="4" w:space="0" w:color="auto"/>
            </w:tcBorders>
            <w:shd w:val="clear" w:color="000000" w:fill="FFFFFF"/>
            <w:vAlign w:val="center"/>
            <w:hideMark/>
          </w:tcPr>
          <w:p w:rsidR="00BA4D8D" w:rsidRPr="00BA4D8D" w:rsidRDefault="00BA4D8D" w:rsidP="00BA4D8D">
            <w:pPr>
              <w:spacing w:after="0" w:line="240" w:lineRule="auto"/>
              <w:jc w:val="center"/>
              <w:rPr>
                <w:rFonts w:ascii="Times New Roman" w:eastAsia="Times New Roman" w:hAnsi="Times New Roman" w:cs="Times New Roman"/>
                <w:color w:val="000000"/>
                <w:lang w:eastAsia="ru-RU"/>
              </w:rPr>
            </w:pPr>
            <w:r w:rsidRPr="00BA4D8D">
              <w:rPr>
                <w:rFonts w:ascii="Times New Roman" w:eastAsia="Times New Roman" w:hAnsi="Times New Roman" w:cs="Times New Roman"/>
                <w:color w:val="000000"/>
                <w:lang w:eastAsia="ru-RU"/>
              </w:rPr>
              <w:t>2001</w:t>
            </w:r>
          </w:p>
        </w:tc>
        <w:tc>
          <w:tcPr>
            <w:tcW w:w="932" w:type="pct"/>
            <w:tcBorders>
              <w:top w:val="nil"/>
              <w:left w:val="nil"/>
              <w:bottom w:val="single" w:sz="4" w:space="0" w:color="auto"/>
              <w:right w:val="single" w:sz="4" w:space="0" w:color="auto"/>
            </w:tcBorders>
            <w:shd w:val="clear" w:color="000000" w:fill="FFFFFF"/>
            <w:vAlign w:val="center"/>
            <w:hideMark/>
          </w:tcPr>
          <w:p w:rsidR="00BA4D8D" w:rsidRPr="00BA4D8D" w:rsidRDefault="00BA4D8D" w:rsidP="00BA4D8D">
            <w:pPr>
              <w:spacing w:after="0" w:line="240" w:lineRule="auto"/>
              <w:jc w:val="center"/>
              <w:rPr>
                <w:rFonts w:ascii="Times New Roman" w:eastAsia="Times New Roman" w:hAnsi="Times New Roman" w:cs="Times New Roman"/>
                <w:color w:val="000000"/>
                <w:sz w:val="24"/>
                <w:szCs w:val="24"/>
                <w:lang w:eastAsia="ru-RU"/>
              </w:rPr>
            </w:pPr>
            <w:r w:rsidRPr="00BA4D8D">
              <w:rPr>
                <w:rFonts w:ascii="Times New Roman" w:eastAsia="Times New Roman" w:hAnsi="Times New Roman" w:cs="Times New Roman"/>
                <w:color w:val="000000"/>
                <w:sz w:val="24"/>
                <w:szCs w:val="24"/>
                <w:lang w:eastAsia="ru-RU"/>
              </w:rPr>
              <w:t>-</w:t>
            </w:r>
          </w:p>
        </w:tc>
        <w:tc>
          <w:tcPr>
            <w:tcW w:w="543" w:type="pct"/>
            <w:tcBorders>
              <w:top w:val="nil"/>
              <w:left w:val="nil"/>
              <w:bottom w:val="single" w:sz="4" w:space="0" w:color="auto"/>
              <w:right w:val="single" w:sz="4" w:space="0" w:color="auto"/>
            </w:tcBorders>
            <w:shd w:val="clear" w:color="000000" w:fill="FFFFFF"/>
            <w:vAlign w:val="center"/>
            <w:hideMark/>
          </w:tcPr>
          <w:p w:rsidR="00BA4D8D" w:rsidRPr="00BA4D8D" w:rsidRDefault="00BA4D8D" w:rsidP="00BA4D8D">
            <w:pPr>
              <w:spacing w:after="0" w:line="240" w:lineRule="auto"/>
              <w:jc w:val="center"/>
              <w:rPr>
                <w:rFonts w:ascii="Times New Roman" w:eastAsia="Times New Roman" w:hAnsi="Times New Roman" w:cs="Times New Roman"/>
                <w:color w:val="000000"/>
                <w:sz w:val="24"/>
                <w:szCs w:val="24"/>
                <w:lang w:eastAsia="ru-RU"/>
              </w:rPr>
            </w:pPr>
            <w:r w:rsidRPr="00BA4D8D">
              <w:rPr>
                <w:rFonts w:ascii="Times New Roman" w:eastAsia="Times New Roman" w:hAnsi="Times New Roman" w:cs="Times New Roman"/>
                <w:color w:val="000000"/>
                <w:sz w:val="24"/>
                <w:szCs w:val="24"/>
                <w:lang w:eastAsia="ru-RU"/>
              </w:rPr>
              <w:t>-</w:t>
            </w:r>
          </w:p>
        </w:tc>
        <w:tc>
          <w:tcPr>
            <w:tcW w:w="646" w:type="pct"/>
            <w:tcBorders>
              <w:top w:val="nil"/>
              <w:left w:val="nil"/>
              <w:bottom w:val="single" w:sz="4" w:space="0" w:color="auto"/>
              <w:right w:val="single" w:sz="4" w:space="0" w:color="auto"/>
            </w:tcBorders>
            <w:shd w:val="clear" w:color="000000" w:fill="FFFFFF"/>
            <w:vAlign w:val="center"/>
            <w:hideMark/>
          </w:tcPr>
          <w:p w:rsidR="00BA4D8D" w:rsidRPr="00BA4D8D" w:rsidRDefault="00BA4D8D" w:rsidP="00BA4D8D">
            <w:pPr>
              <w:spacing w:after="0" w:line="240" w:lineRule="auto"/>
              <w:jc w:val="center"/>
              <w:rPr>
                <w:rFonts w:ascii="Times New Roman" w:eastAsia="Times New Roman" w:hAnsi="Times New Roman" w:cs="Times New Roman"/>
                <w:color w:val="000000"/>
                <w:sz w:val="24"/>
                <w:szCs w:val="24"/>
                <w:lang w:eastAsia="ru-RU"/>
              </w:rPr>
            </w:pPr>
            <w:r w:rsidRPr="00BA4D8D">
              <w:rPr>
                <w:rFonts w:ascii="Times New Roman" w:eastAsia="Times New Roman" w:hAnsi="Times New Roman" w:cs="Times New Roman"/>
                <w:color w:val="000000"/>
                <w:sz w:val="24"/>
                <w:szCs w:val="24"/>
                <w:lang w:eastAsia="ru-RU"/>
              </w:rPr>
              <w:t>-</w:t>
            </w:r>
          </w:p>
        </w:tc>
        <w:tc>
          <w:tcPr>
            <w:tcW w:w="850" w:type="pct"/>
            <w:tcBorders>
              <w:top w:val="nil"/>
              <w:left w:val="nil"/>
              <w:bottom w:val="single" w:sz="4" w:space="0" w:color="auto"/>
              <w:right w:val="single" w:sz="4" w:space="0" w:color="auto"/>
            </w:tcBorders>
            <w:shd w:val="clear" w:color="000000" w:fill="FFFFFF"/>
            <w:vAlign w:val="center"/>
            <w:hideMark/>
          </w:tcPr>
          <w:p w:rsidR="00BA4D8D" w:rsidRPr="00BA4D8D" w:rsidRDefault="00D62792" w:rsidP="00BA4D8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23</w:t>
            </w:r>
          </w:p>
        </w:tc>
      </w:tr>
      <w:tr w:rsidR="00BA4D8D" w:rsidRPr="00BA4D8D" w:rsidTr="00BA4D8D">
        <w:trPr>
          <w:trHeight w:hRule="exact" w:val="315"/>
        </w:trPr>
        <w:tc>
          <w:tcPr>
            <w:tcW w:w="4150" w:type="pct"/>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BA4D8D" w:rsidRPr="00BA4D8D" w:rsidRDefault="00BA4D8D" w:rsidP="00BA4D8D">
            <w:pPr>
              <w:spacing w:after="0" w:line="240" w:lineRule="auto"/>
              <w:jc w:val="center"/>
              <w:rPr>
                <w:rFonts w:ascii="Times New Roman" w:eastAsia="Times New Roman" w:hAnsi="Times New Roman" w:cs="Times New Roman"/>
                <w:color w:val="000000"/>
                <w:sz w:val="24"/>
                <w:szCs w:val="24"/>
                <w:lang w:eastAsia="ru-RU"/>
              </w:rPr>
            </w:pPr>
            <w:r w:rsidRPr="00BA4D8D">
              <w:rPr>
                <w:rFonts w:ascii="Times New Roman" w:eastAsia="Times New Roman" w:hAnsi="Times New Roman" w:cs="Times New Roman"/>
                <w:color w:val="000000"/>
                <w:sz w:val="24"/>
                <w:szCs w:val="24"/>
                <w:lang w:eastAsia="ru-RU"/>
              </w:rPr>
              <w:t xml:space="preserve">Средневзвешенный срок службы, </w:t>
            </w:r>
            <w:r w:rsidRPr="00BA4D8D">
              <w:rPr>
                <w:rFonts w:ascii="Times New Roman" w:eastAsia="Times New Roman" w:hAnsi="Times New Roman" w:cs="Times New Roman"/>
                <w:i/>
                <w:iCs/>
                <w:color w:val="000000"/>
                <w:sz w:val="23"/>
                <w:szCs w:val="23"/>
                <w:lang w:eastAsia="ru-RU"/>
              </w:rPr>
              <w:t>лет</w:t>
            </w:r>
          </w:p>
        </w:tc>
        <w:tc>
          <w:tcPr>
            <w:tcW w:w="850" w:type="pct"/>
            <w:tcBorders>
              <w:top w:val="nil"/>
              <w:left w:val="nil"/>
              <w:bottom w:val="single" w:sz="4" w:space="0" w:color="auto"/>
              <w:right w:val="single" w:sz="4" w:space="0" w:color="auto"/>
            </w:tcBorders>
            <w:shd w:val="clear" w:color="000000" w:fill="FFFFFF"/>
            <w:vAlign w:val="center"/>
            <w:hideMark/>
          </w:tcPr>
          <w:p w:rsidR="00BA4D8D" w:rsidRPr="00BA4D8D" w:rsidRDefault="00D62792" w:rsidP="00BA4D8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23</w:t>
            </w:r>
          </w:p>
        </w:tc>
      </w:tr>
      <w:tr w:rsidR="00BA4D8D" w:rsidRPr="00BA4D8D" w:rsidTr="00BA4D8D">
        <w:trPr>
          <w:trHeight w:val="315"/>
        </w:trPr>
        <w:tc>
          <w:tcPr>
            <w:tcW w:w="5000" w:type="pct"/>
            <w:gridSpan w:val="6"/>
            <w:tcBorders>
              <w:top w:val="single" w:sz="4" w:space="0" w:color="auto"/>
              <w:left w:val="single" w:sz="4" w:space="0" w:color="auto"/>
              <w:bottom w:val="single" w:sz="4" w:space="0" w:color="auto"/>
              <w:right w:val="single" w:sz="4" w:space="0" w:color="000000"/>
            </w:tcBorders>
            <w:shd w:val="clear" w:color="000000" w:fill="FFFFFF"/>
            <w:vAlign w:val="center"/>
            <w:hideMark/>
          </w:tcPr>
          <w:p w:rsidR="00BA4D8D" w:rsidRPr="00BA4D8D" w:rsidRDefault="00BA4D8D" w:rsidP="00BA4D8D">
            <w:pPr>
              <w:spacing w:after="0" w:line="240" w:lineRule="auto"/>
              <w:jc w:val="center"/>
              <w:rPr>
                <w:rFonts w:ascii="Times New Roman" w:eastAsia="Times New Roman" w:hAnsi="Times New Roman" w:cs="Times New Roman"/>
                <w:color w:val="000000"/>
                <w:sz w:val="24"/>
                <w:szCs w:val="24"/>
                <w:lang w:eastAsia="ru-RU"/>
              </w:rPr>
            </w:pPr>
            <w:r w:rsidRPr="00BA4D8D">
              <w:rPr>
                <w:rFonts w:ascii="Times New Roman" w:eastAsia="Times New Roman" w:hAnsi="Times New Roman" w:cs="Times New Roman"/>
                <w:color w:val="000000"/>
                <w:sz w:val="24"/>
                <w:szCs w:val="24"/>
                <w:lang w:eastAsia="ru-RU"/>
              </w:rPr>
              <w:t>Котельная бани</w:t>
            </w:r>
          </w:p>
        </w:tc>
      </w:tr>
      <w:tr w:rsidR="00BA4D8D" w:rsidRPr="00BA4D8D" w:rsidTr="007E286D">
        <w:trPr>
          <w:trHeight w:hRule="exact" w:val="315"/>
        </w:trPr>
        <w:tc>
          <w:tcPr>
            <w:tcW w:w="1291" w:type="pct"/>
            <w:tcBorders>
              <w:top w:val="nil"/>
              <w:left w:val="single" w:sz="4" w:space="0" w:color="auto"/>
              <w:bottom w:val="single" w:sz="4" w:space="0" w:color="auto"/>
              <w:right w:val="single" w:sz="4" w:space="0" w:color="auto"/>
            </w:tcBorders>
            <w:shd w:val="clear" w:color="000000" w:fill="FFFFFF"/>
            <w:vAlign w:val="center"/>
            <w:hideMark/>
          </w:tcPr>
          <w:p w:rsidR="00BA4D8D" w:rsidRPr="00BA4D8D" w:rsidRDefault="00BA4D8D" w:rsidP="00BA4D8D">
            <w:pPr>
              <w:spacing w:after="0" w:line="240" w:lineRule="auto"/>
              <w:jc w:val="center"/>
              <w:rPr>
                <w:rFonts w:ascii="Times New Roman" w:eastAsia="Times New Roman" w:hAnsi="Times New Roman" w:cs="Times New Roman"/>
                <w:color w:val="000000"/>
                <w:lang w:eastAsia="ru-RU"/>
              </w:rPr>
            </w:pPr>
            <w:r w:rsidRPr="00BA4D8D">
              <w:rPr>
                <w:rFonts w:ascii="Times New Roman" w:eastAsia="Times New Roman" w:hAnsi="Times New Roman" w:cs="Times New Roman"/>
                <w:color w:val="000000"/>
                <w:lang w:eastAsia="ru-RU"/>
              </w:rPr>
              <w:t>Котел КВр-06</w:t>
            </w:r>
          </w:p>
        </w:tc>
        <w:tc>
          <w:tcPr>
            <w:tcW w:w="738" w:type="pct"/>
            <w:tcBorders>
              <w:top w:val="nil"/>
              <w:left w:val="nil"/>
              <w:bottom w:val="single" w:sz="4" w:space="0" w:color="auto"/>
              <w:right w:val="single" w:sz="4" w:space="0" w:color="auto"/>
            </w:tcBorders>
            <w:shd w:val="clear" w:color="000000" w:fill="FFFFFF"/>
            <w:vAlign w:val="center"/>
            <w:hideMark/>
          </w:tcPr>
          <w:p w:rsidR="00BA4D8D" w:rsidRPr="00BA4D8D" w:rsidRDefault="00BA4D8D" w:rsidP="00BA4D8D">
            <w:pPr>
              <w:spacing w:after="0" w:line="240" w:lineRule="auto"/>
              <w:jc w:val="center"/>
              <w:rPr>
                <w:rFonts w:ascii="Times New Roman" w:eastAsia="Times New Roman" w:hAnsi="Times New Roman" w:cs="Times New Roman"/>
                <w:color w:val="000000"/>
                <w:lang w:eastAsia="ru-RU"/>
              </w:rPr>
            </w:pPr>
            <w:r w:rsidRPr="00BA4D8D">
              <w:rPr>
                <w:rFonts w:ascii="Times New Roman" w:eastAsia="Times New Roman" w:hAnsi="Times New Roman" w:cs="Times New Roman"/>
                <w:color w:val="000000"/>
                <w:lang w:eastAsia="ru-RU"/>
              </w:rPr>
              <w:t>2005</w:t>
            </w:r>
          </w:p>
        </w:tc>
        <w:tc>
          <w:tcPr>
            <w:tcW w:w="932" w:type="pct"/>
            <w:tcBorders>
              <w:top w:val="nil"/>
              <w:left w:val="nil"/>
              <w:bottom w:val="single" w:sz="4" w:space="0" w:color="auto"/>
              <w:right w:val="single" w:sz="4" w:space="0" w:color="auto"/>
            </w:tcBorders>
            <w:shd w:val="clear" w:color="000000" w:fill="FFFFFF"/>
            <w:vAlign w:val="center"/>
            <w:hideMark/>
          </w:tcPr>
          <w:p w:rsidR="00BA4D8D" w:rsidRPr="00BA4D8D" w:rsidRDefault="00BA4D8D" w:rsidP="00BA4D8D">
            <w:pPr>
              <w:spacing w:after="0" w:line="240" w:lineRule="auto"/>
              <w:jc w:val="center"/>
              <w:rPr>
                <w:rFonts w:ascii="Times New Roman" w:eastAsia="Times New Roman" w:hAnsi="Times New Roman" w:cs="Times New Roman"/>
                <w:color w:val="000000"/>
                <w:sz w:val="24"/>
                <w:szCs w:val="24"/>
                <w:lang w:eastAsia="ru-RU"/>
              </w:rPr>
            </w:pPr>
            <w:r w:rsidRPr="00BA4D8D">
              <w:rPr>
                <w:rFonts w:ascii="Times New Roman" w:eastAsia="Times New Roman" w:hAnsi="Times New Roman" w:cs="Times New Roman"/>
                <w:color w:val="000000"/>
                <w:sz w:val="24"/>
                <w:szCs w:val="24"/>
                <w:lang w:eastAsia="ru-RU"/>
              </w:rPr>
              <w:t>-</w:t>
            </w:r>
          </w:p>
        </w:tc>
        <w:tc>
          <w:tcPr>
            <w:tcW w:w="543" w:type="pct"/>
            <w:tcBorders>
              <w:top w:val="nil"/>
              <w:left w:val="nil"/>
              <w:bottom w:val="single" w:sz="4" w:space="0" w:color="auto"/>
              <w:right w:val="single" w:sz="4" w:space="0" w:color="auto"/>
            </w:tcBorders>
            <w:shd w:val="clear" w:color="000000" w:fill="FFFFFF"/>
            <w:vAlign w:val="center"/>
            <w:hideMark/>
          </w:tcPr>
          <w:p w:rsidR="00BA4D8D" w:rsidRPr="00BA4D8D" w:rsidRDefault="00BA4D8D" w:rsidP="00BA4D8D">
            <w:pPr>
              <w:spacing w:after="0" w:line="240" w:lineRule="auto"/>
              <w:jc w:val="center"/>
              <w:rPr>
                <w:rFonts w:ascii="Times New Roman" w:eastAsia="Times New Roman" w:hAnsi="Times New Roman" w:cs="Times New Roman"/>
                <w:color w:val="000000"/>
                <w:sz w:val="24"/>
                <w:szCs w:val="24"/>
                <w:lang w:eastAsia="ru-RU"/>
              </w:rPr>
            </w:pPr>
            <w:r w:rsidRPr="00BA4D8D">
              <w:rPr>
                <w:rFonts w:ascii="Times New Roman" w:eastAsia="Times New Roman" w:hAnsi="Times New Roman" w:cs="Times New Roman"/>
                <w:color w:val="000000"/>
                <w:sz w:val="24"/>
                <w:szCs w:val="24"/>
                <w:lang w:eastAsia="ru-RU"/>
              </w:rPr>
              <w:t>-</w:t>
            </w:r>
          </w:p>
        </w:tc>
        <w:tc>
          <w:tcPr>
            <w:tcW w:w="646" w:type="pct"/>
            <w:tcBorders>
              <w:top w:val="nil"/>
              <w:left w:val="nil"/>
              <w:bottom w:val="single" w:sz="4" w:space="0" w:color="auto"/>
              <w:right w:val="single" w:sz="4" w:space="0" w:color="auto"/>
            </w:tcBorders>
            <w:shd w:val="clear" w:color="000000" w:fill="FFFFFF"/>
            <w:vAlign w:val="center"/>
            <w:hideMark/>
          </w:tcPr>
          <w:p w:rsidR="00BA4D8D" w:rsidRPr="00BA4D8D" w:rsidRDefault="00BA4D8D" w:rsidP="00BA4D8D">
            <w:pPr>
              <w:spacing w:after="0" w:line="240" w:lineRule="auto"/>
              <w:jc w:val="center"/>
              <w:rPr>
                <w:rFonts w:ascii="Times New Roman" w:eastAsia="Times New Roman" w:hAnsi="Times New Roman" w:cs="Times New Roman"/>
                <w:color w:val="000000"/>
                <w:sz w:val="24"/>
                <w:szCs w:val="24"/>
                <w:lang w:eastAsia="ru-RU"/>
              </w:rPr>
            </w:pPr>
            <w:r w:rsidRPr="00BA4D8D">
              <w:rPr>
                <w:rFonts w:ascii="Times New Roman" w:eastAsia="Times New Roman" w:hAnsi="Times New Roman" w:cs="Times New Roman"/>
                <w:color w:val="000000"/>
                <w:sz w:val="24"/>
                <w:szCs w:val="24"/>
                <w:lang w:eastAsia="ru-RU"/>
              </w:rPr>
              <w:t>-</w:t>
            </w:r>
          </w:p>
        </w:tc>
        <w:tc>
          <w:tcPr>
            <w:tcW w:w="850" w:type="pct"/>
            <w:tcBorders>
              <w:top w:val="nil"/>
              <w:left w:val="nil"/>
              <w:bottom w:val="single" w:sz="4" w:space="0" w:color="auto"/>
              <w:right w:val="single" w:sz="4" w:space="0" w:color="auto"/>
            </w:tcBorders>
            <w:shd w:val="clear" w:color="000000" w:fill="FFFFFF"/>
            <w:vAlign w:val="center"/>
            <w:hideMark/>
          </w:tcPr>
          <w:p w:rsidR="00BA4D8D" w:rsidRPr="00BA4D8D" w:rsidRDefault="00D62792" w:rsidP="00BA4D8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19</w:t>
            </w:r>
          </w:p>
        </w:tc>
      </w:tr>
      <w:tr w:rsidR="00BA4D8D" w:rsidRPr="00BA4D8D" w:rsidTr="007E286D">
        <w:trPr>
          <w:trHeight w:val="315"/>
        </w:trPr>
        <w:tc>
          <w:tcPr>
            <w:tcW w:w="1291" w:type="pct"/>
            <w:tcBorders>
              <w:top w:val="nil"/>
              <w:left w:val="single" w:sz="4" w:space="0" w:color="auto"/>
              <w:bottom w:val="single" w:sz="4" w:space="0" w:color="auto"/>
              <w:right w:val="single" w:sz="4" w:space="0" w:color="auto"/>
            </w:tcBorders>
            <w:shd w:val="clear" w:color="000000" w:fill="FFFFFF"/>
            <w:vAlign w:val="center"/>
            <w:hideMark/>
          </w:tcPr>
          <w:p w:rsidR="00BA4D8D" w:rsidRPr="00BA4D8D" w:rsidRDefault="00BA4D8D" w:rsidP="00BA4D8D">
            <w:pPr>
              <w:spacing w:after="0" w:line="240" w:lineRule="auto"/>
              <w:jc w:val="center"/>
              <w:rPr>
                <w:rFonts w:ascii="Times New Roman" w:eastAsia="Times New Roman" w:hAnsi="Times New Roman" w:cs="Times New Roman"/>
                <w:color w:val="000000"/>
                <w:lang w:eastAsia="ru-RU"/>
              </w:rPr>
            </w:pPr>
            <w:r w:rsidRPr="00BA4D8D">
              <w:rPr>
                <w:rFonts w:ascii="Times New Roman" w:eastAsia="Times New Roman" w:hAnsi="Times New Roman" w:cs="Times New Roman"/>
                <w:color w:val="000000"/>
                <w:lang w:eastAsia="ru-RU"/>
              </w:rPr>
              <w:t>Котел Алтай-7</w:t>
            </w:r>
          </w:p>
        </w:tc>
        <w:tc>
          <w:tcPr>
            <w:tcW w:w="738" w:type="pct"/>
            <w:tcBorders>
              <w:top w:val="nil"/>
              <w:left w:val="nil"/>
              <w:bottom w:val="single" w:sz="4" w:space="0" w:color="auto"/>
              <w:right w:val="single" w:sz="4" w:space="0" w:color="auto"/>
            </w:tcBorders>
            <w:shd w:val="clear" w:color="000000" w:fill="FFFFFF"/>
            <w:vAlign w:val="center"/>
            <w:hideMark/>
          </w:tcPr>
          <w:p w:rsidR="00BA4D8D" w:rsidRPr="00BA4D8D" w:rsidRDefault="00BA4D8D" w:rsidP="00BA4D8D">
            <w:pPr>
              <w:spacing w:after="0" w:line="240" w:lineRule="auto"/>
              <w:jc w:val="center"/>
              <w:rPr>
                <w:rFonts w:ascii="Times New Roman" w:eastAsia="Times New Roman" w:hAnsi="Times New Roman" w:cs="Times New Roman"/>
                <w:color w:val="000000"/>
                <w:lang w:eastAsia="ru-RU"/>
              </w:rPr>
            </w:pPr>
            <w:r w:rsidRPr="00BA4D8D">
              <w:rPr>
                <w:rFonts w:ascii="Times New Roman" w:eastAsia="Times New Roman" w:hAnsi="Times New Roman" w:cs="Times New Roman"/>
                <w:color w:val="000000"/>
                <w:lang w:eastAsia="ru-RU"/>
              </w:rPr>
              <w:t>2004</w:t>
            </w:r>
          </w:p>
        </w:tc>
        <w:tc>
          <w:tcPr>
            <w:tcW w:w="932" w:type="pct"/>
            <w:tcBorders>
              <w:top w:val="nil"/>
              <w:left w:val="nil"/>
              <w:bottom w:val="single" w:sz="4" w:space="0" w:color="auto"/>
              <w:right w:val="single" w:sz="4" w:space="0" w:color="auto"/>
            </w:tcBorders>
            <w:shd w:val="clear" w:color="000000" w:fill="FFFFFF"/>
            <w:vAlign w:val="center"/>
            <w:hideMark/>
          </w:tcPr>
          <w:p w:rsidR="00BA4D8D" w:rsidRPr="00BA4D8D" w:rsidRDefault="00BA4D8D" w:rsidP="00BA4D8D">
            <w:pPr>
              <w:spacing w:after="0" w:line="240" w:lineRule="auto"/>
              <w:jc w:val="center"/>
              <w:rPr>
                <w:rFonts w:ascii="Times New Roman" w:eastAsia="Times New Roman" w:hAnsi="Times New Roman" w:cs="Times New Roman"/>
                <w:color w:val="000000"/>
                <w:sz w:val="24"/>
                <w:szCs w:val="24"/>
                <w:lang w:eastAsia="ru-RU"/>
              </w:rPr>
            </w:pPr>
            <w:r w:rsidRPr="00BA4D8D">
              <w:rPr>
                <w:rFonts w:ascii="Times New Roman" w:eastAsia="Times New Roman" w:hAnsi="Times New Roman" w:cs="Times New Roman"/>
                <w:color w:val="000000"/>
                <w:sz w:val="24"/>
                <w:szCs w:val="24"/>
                <w:lang w:eastAsia="ru-RU"/>
              </w:rPr>
              <w:t>-</w:t>
            </w:r>
          </w:p>
        </w:tc>
        <w:tc>
          <w:tcPr>
            <w:tcW w:w="543" w:type="pct"/>
            <w:tcBorders>
              <w:top w:val="nil"/>
              <w:left w:val="nil"/>
              <w:bottom w:val="single" w:sz="4" w:space="0" w:color="auto"/>
              <w:right w:val="single" w:sz="4" w:space="0" w:color="auto"/>
            </w:tcBorders>
            <w:shd w:val="clear" w:color="000000" w:fill="FFFFFF"/>
            <w:vAlign w:val="center"/>
            <w:hideMark/>
          </w:tcPr>
          <w:p w:rsidR="00BA4D8D" w:rsidRPr="00BA4D8D" w:rsidRDefault="00BA4D8D" w:rsidP="00BA4D8D">
            <w:pPr>
              <w:spacing w:after="0" w:line="240" w:lineRule="auto"/>
              <w:jc w:val="center"/>
              <w:rPr>
                <w:rFonts w:ascii="Times New Roman" w:eastAsia="Times New Roman" w:hAnsi="Times New Roman" w:cs="Times New Roman"/>
                <w:color w:val="000000"/>
                <w:sz w:val="24"/>
                <w:szCs w:val="24"/>
                <w:lang w:eastAsia="ru-RU"/>
              </w:rPr>
            </w:pPr>
            <w:r w:rsidRPr="00BA4D8D">
              <w:rPr>
                <w:rFonts w:ascii="Times New Roman" w:eastAsia="Times New Roman" w:hAnsi="Times New Roman" w:cs="Times New Roman"/>
                <w:color w:val="000000"/>
                <w:sz w:val="24"/>
                <w:szCs w:val="24"/>
                <w:lang w:eastAsia="ru-RU"/>
              </w:rPr>
              <w:t>-</w:t>
            </w:r>
          </w:p>
        </w:tc>
        <w:tc>
          <w:tcPr>
            <w:tcW w:w="646" w:type="pct"/>
            <w:tcBorders>
              <w:top w:val="nil"/>
              <w:left w:val="nil"/>
              <w:bottom w:val="single" w:sz="4" w:space="0" w:color="auto"/>
              <w:right w:val="single" w:sz="4" w:space="0" w:color="auto"/>
            </w:tcBorders>
            <w:shd w:val="clear" w:color="000000" w:fill="FFFFFF"/>
            <w:vAlign w:val="center"/>
            <w:hideMark/>
          </w:tcPr>
          <w:p w:rsidR="00BA4D8D" w:rsidRPr="00BA4D8D" w:rsidRDefault="00BA4D8D" w:rsidP="00BA4D8D">
            <w:pPr>
              <w:spacing w:after="0" w:line="240" w:lineRule="auto"/>
              <w:jc w:val="center"/>
              <w:rPr>
                <w:rFonts w:ascii="Times New Roman" w:eastAsia="Times New Roman" w:hAnsi="Times New Roman" w:cs="Times New Roman"/>
                <w:color w:val="000000"/>
                <w:sz w:val="24"/>
                <w:szCs w:val="24"/>
                <w:lang w:eastAsia="ru-RU"/>
              </w:rPr>
            </w:pPr>
            <w:r w:rsidRPr="00BA4D8D">
              <w:rPr>
                <w:rFonts w:ascii="Times New Roman" w:eastAsia="Times New Roman" w:hAnsi="Times New Roman" w:cs="Times New Roman"/>
                <w:color w:val="000000"/>
                <w:sz w:val="24"/>
                <w:szCs w:val="24"/>
                <w:lang w:eastAsia="ru-RU"/>
              </w:rPr>
              <w:t>-</w:t>
            </w:r>
          </w:p>
        </w:tc>
        <w:tc>
          <w:tcPr>
            <w:tcW w:w="850" w:type="pct"/>
            <w:tcBorders>
              <w:top w:val="nil"/>
              <w:left w:val="nil"/>
              <w:bottom w:val="single" w:sz="4" w:space="0" w:color="auto"/>
              <w:right w:val="single" w:sz="4" w:space="0" w:color="auto"/>
            </w:tcBorders>
            <w:shd w:val="clear" w:color="000000" w:fill="FFFFFF"/>
            <w:vAlign w:val="center"/>
            <w:hideMark/>
          </w:tcPr>
          <w:p w:rsidR="00BA4D8D" w:rsidRPr="00BA4D8D" w:rsidRDefault="00D62792" w:rsidP="00BA4D8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w:t>
            </w:r>
          </w:p>
        </w:tc>
      </w:tr>
      <w:tr w:rsidR="00BA4D8D" w:rsidRPr="00BA4D8D" w:rsidTr="007E286D">
        <w:trPr>
          <w:trHeight w:hRule="exact" w:val="315"/>
        </w:trPr>
        <w:tc>
          <w:tcPr>
            <w:tcW w:w="1291" w:type="pct"/>
            <w:tcBorders>
              <w:top w:val="nil"/>
              <w:left w:val="single" w:sz="4" w:space="0" w:color="auto"/>
              <w:bottom w:val="single" w:sz="4" w:space="0" w:color="auto"/>
              <w:right w:val="single" w:sz="4" w:space="0" w:color="auto"/>
            </w:tcBorders>
            <w:shd w:val="clear" w:color="000000" w:fill="FFFFFF"/>
            <w:vAlign w:val="center"/>
            <w:hideMark/>
          </w:tcPr>
          <w:p w:rsidR="00BA4D8D" w:rsidRPr="00BA4D8D" w:rsidRDefault="00BA4D8D" w:rsidP="00BA4D8D">
            <w:pPr>
              <w:spacing w:after="0" w:line="240" w:lineRule="auto"/>
              <w:jc w:val="center"/>
              <w:rPr>
                <w:rFonts w:ascii="Times New Roman" w:eastAsia="Times New Roman" w:hAnsi="Times New Roman" w:cs="Times New Roman"/>
                <w:color w:val="000000"/>
                <w:lang w:eastAsia="ru-RU"/>
              </w:rPr>
            </w:pPr>
            <w:r w:rsidRPr="00BA4D8D">
              <w:rPr>
                <w:rFonts w:ascii="Times New Roman" w:eastAsia="Times New Roman" w:hAnsi="Times New Roman" w:cs="Times New Roman"/>
                <w:color w:val="000000"/>
                <w:lang w:eastAsia="ru-RU"/>
              </w:rPr>
              <w:t>Котел Алтай-7</w:t>
            </w:r>
          </w:p>
        </w:tc>
        <w:tc>
          <w:tcPr>
            <w:tcW w:w="738" w:type="pct"/>
            <w:tcBorders>
              <w:top w:val="nil"/>
              <w:left w:val="nil"/>
              <w:bottom w:val="single" w:sz="4" w:space="0" w:color="auto"/>
              <w:right w:val="single" w:sz="4" w:space="0" w:color="auto"/>
            </w:tcBorders>
            <w:shd w:val="clear" w:color="000000" w:fill="FFFFFF"/>
            <w:vAlign w:val="center"/>
            <w:hideMark/>
          </w:tcPr>
          <w:p w:rsidR="00BA4D8D" w:rsidRPr="00BA4D8D" w:rsidRDefault="00BA4D8D" w:rsidP="00BA4D8D">
            <w:pPr>
              <w:spacing w:after="0" w:line="240" w:lineRule="auto"/>
              <w:jc w:val="center"/>
              <w:rPr>
                <w:rFonts w:ascii="Times New Roman" w:eastAsia="Times New Roman" w:hAnsi="Times New Roman" w:cs="Times New Roman"/>
                <w:color w:val="000000"/>
                <w:lang w:eastAsia="ru-RU"/>
              </w:rPr>
            </w:pPr>
            <w:r w:rsidRPr="00BA4D8D">
              <w:rPr>
                <w:rFonts w:ascii="Times New Roman" w:eastAsia="Times New Roman" w:hAnsi="Times New Roman" w:cs="Times New Roman"/>
                <w:color w:val="000000"/>
                <w:lang w:eastAsia="ru-RU"/>
              </w:rPr>
              <w:t>2004</w:t>
            </w:r>
          </w:p>
        </w:tc>
        <w:tc>
          <w:tcPr>
            <w:tcW w:w="932" w:type="pct"/>
            <w:tcBorders>
              <w:top w:val="nil"/>
              <w:left w:val="nil"/>
              <w:bottom w:val="single" w:sz="4" w:space="0" w:color="auto"/>
              <w:right w:val="single" w:sz="4" w:space="0" w:color="auto"/>
            </w:tcBorders>
            <w:shd w:val="clear" w:color="000000" w:fill="FFFFFF"/>
            <w:vAlign w:val="center"/>
            <w:hideMark/>
          </w:tcPr>
          <w:p w:rsidR="00BA4D8D" w:rsidRPr="00BA4D8D" w:rsidRDefault="00BA4D8D" w:rsidP="00BA4D8D">
            <w:pPr>
              <w:spacing w:after="0" w:line="240" w:lineRule="auto"/>
              <w:jc w:val="center"/>
              <w:rPr>
                <w:rFonts w:ascii="Times New Roman" w:eastAsia="Times New Roman" w:hAnsi="Times New Roman" w:cs="Times New Roman"/>
                <w:color w:val="000000"/>
                <w:sz w:val="24"/>
                <w:szCs w:val="24"/>
                <w:lang w:eastAsia="ru-RU"/>
              </w:rPr>
            </w:pPr>
            <w:r w:rsidRPr="00BA4D8D">
              <w:rPr>
                <w:rFonts w:ascii="Times New Roman" w:eastAsia="Times New Roman" w:hAnsi="Times New Roman" w:cs="Times New Roman"/>
                <w:color w:val="000000"/>
                <w:sz w:val="24"/>
                <w:szCs w:val="24"/>
                <w:lang w:eastAsia="ru-RU"/>
              </w:rPr>
              <w:t>-</w:t>
            </w:r>
          </w:p>
        </w:tc>
        <w:tc>
          <w:tcPr>
            <w:tcW w:w="543" w:type="pct"/>
            <w:tcBorders>
              <w:top w:val="nil"/>
              <w:left w:val="nil"/>
              <w:bottom w:val="single" w:sz="4" w:space="0" w:color="auto"/>
              <w:right w:val="single" w:sz="4" w:space="0" w:color="auto"/>
            </w:tcBorders>
            <w:shd w:val="clear" w:color="000000" w:fill="FFFFFF"/>
            <w:vAlign w:val="center"/>
            <w:hideMark/>
          </w:tcPr>
          <w:p w:rsidR="00BA4D8D" w:rsidRPr="00BA4D8D" w:rsidRDefault="00BA4D8D" w:rsidP="00BA4D8D">
            <w:pPr>
              <w:spacing w:after="0" w:line="240" w:lineRule="auto"/>
              <w:jc w:val="center"/>
              <w:rPr>
                <w:rFonts w:ascii="Times New Roman" w:eastAsia="Times New Roman" w:hAnsi="Times New Roman" w:cs="Times New Roman"/>
                <w:color w:val="000000"/>
                <w:sz w:val="24"/>
                <w:szCs w:val="24"/>
                <w:lang w:eastAsia="ru-RU"/>
              </w:rPr>
            </w:pPr>
            <w:r w:rsidRPr="00BA4D8D">
              <w:rPr>
                <w:rFonts w:ascii="Times New Roman" w:eastAsia="Times New Roman" w:hAnsi="Times New Roman" w:cs="Times New Roman"/>
                <w:color w:val="000000"/>
                <w:sz w:val="24"/>
                <w:szCs w:val="24"/>
                <w:lang w:eastAsia="ru-RU"/>
              </w:rPr>
              <w:t>-</w:t>
            </w:r>
          </w:p>
        </w:tc>
        <w:tc>
          <w:tcPr>
            <w:tcW w:w="646" w:type="pct"/>
            <w:tcBorders>
              <w:top w:val="nil"/>
              <w:left w:val="nil"/>
              <w:bottom w:val="single" w:sz="4" w:space="0" w:color="auto"/>
              <w:right w:val="single" w:sz="4" w:space="0" w:color="auto"/>
            </w:tcBorders>
            <w:shd w:val="clear" w:color="000000" w:fill="FFFFFF"/>
            <w:vAlign w:val="center"/>
            <w:hideMark/>
          </w:tcPr>
          <w:p w:rsidR="00BA4D8D" w:rsidRPr="00BA4D8D" w:rsidRDefault="00BA4D8D" w:rsidP="00BA4D8D">
            <w:pPr>
              <w:spacing w:after="0" w:line="240" w:lineRule="auto"/>
              <w:jc w:val="center"/>
              <w:rPr>
                <w:rFonts w:ascii="Times New Roman" w:eastAsia="Times New Roman" w:hAnsi="Times New Roman" w:cs="Times New Roman"/>
                <w:color w:val="000000"/>
                <w:sz w:val="24"/>
                <w:szCs w:val="24"/>
                <w:lang w:eastAsia="ru-RU"/>
              </w:rPr>
            </w:pPr>
            <w:r w:rsidRPr="00BA4D8D">
              <w:rPr>
                <w:rFonts w:ascii="Times New Roman" w:eastAsia="Times New Roman" w:hAnsi="Times New Roman" w:cs="Times New Roman"/>
                <w:color w:val="000000"/>
                <w:sz w:val="24"/>
                <w:szCs w:val="24"/>
                <w:lang w:eastAsia="ru-RU"/>
              </w:rPr>
              <w:t>-</w:t>
            </w:r>
          </w:p>
        </w:tc>
        <w:tc>
          <w:tcPr>
            <w:tcW w:w="850" w:type="pct"/>
            <w:tcBorders>
              <w:top w:val="nil"/>
              <w:left w:val="nil"/>
              <w:bottom w:val="single" w:sz="4" w:space="0" w:color="auto"/>
              <w:right w:val="single" w:sz="4" w:space="0" w:color="auto"/>
            </w:tcBorders>
            <w:shd w:val="clear" w:color="000000" w:fill="FFFFFF"/>
            <w:vAlign w:val="center"/>
            <w:hideMark/>
          </w:tcPr>
          <w:p w:rsidR="00BA4D8D" w:rsidRPr="00BA4D8D" w:rsidRDefault="00D62792" w:rsidP="00BA4D8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w:t>
            </w:r>
          </w:p>
        </w:tc>
      </w:tr>
      <w:tr w:rsidR="00BA4D8D" w:rsidRPr="00BA4D8D" w:rsidTr="00BA4D8D">
        <w:trPr>
          <w:trHeight w:hRule="exact" w:val="315"/>
        </w:trPr>
        <w:tc>
          <w:tcPr>
            <w:tcW w:w="4150" w:type="pct"/>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BA4D8D" w:rsidRPr="00BA4D8D" w:rsidRDefault="00BA4D8D" w:rsidP="00BA4D8D">
            <w:pPr>
              <w:spacing w:after="0" w:line="240" w:lineRule="auto"/>
              <w:jc w:val="center"/>
              <w:rPr>
                <w:rFonts w:ascii="Times New Roman" w:eastAsia="Times New Roman" w:hAnsi="Times New Roman" w:cs="Times New Roman"/>
                <w:color w:val="000000"/>
                <w:sz w:val="24"/>
                <w:szCs w:val="24"/>
                <w:lang w:eastAsia="ru-RU"/>
              </w:rPr>
            </w:pPr>
            <w:r w:rsidRPr="00BA4D8D">
              <w:rPr>
                <w:rFonts w:ascii="Times New Roman" w:eastAsia="Times New Roman" w:hAnsi="Times New Roman" w:cs="Times New Roman"/>
                <w:color w:val="000000"/>
                <w:sz w:val="24"/>
                <w:szCs w:val="24"/>
                <w:lang w:eastAsia="ru-RU"/>
              </w:rPr>
              <w:t xml:space="preserve">Средневзвешенный срок службы, </w:t>
            </w:r>
            <w:r w:rsidRPr="00BA4D8D">
              <w:rPr>
                <w:rFonts w:ascii="Times New Roman" w:eastAsia="Times New Roman" w:hAnsi="Times New Roman" w:cs="Times New Roman"/>
                <w:i/>
                <w:iCs/>
                <w:color w:val="000000"/>
                <w:sz w:val="23"/>
                <w:szCs w:val="23"/>
                <w:lang w:eastAsia="ru-RU"/>
              </w:rPr>
              <w:t>лет</w:t>
            </w:r>
          </w:p>
        </w:tc>
        <w:tc>
          <w:tcPr>
            <w:tcW w:w="850" w:type="pct"/>
            <w:tcBorders>
              <w:top w:val="nil"/>
              <w:left w:val="nil"/>
              <w:bottom w:val="single" w:sz="4" w:space="0" w:color="auto"/>
              <w:right w:val="single" w:sz="4" w:space="0" w:color="auto"/>
            </w:tcBorders>
            <w:shd w:val="clear" w:color="000000" w:fill="FFFFFF"/>
            <w:vAlign w:val="center"/>
            <w:hideMark/>
          </w:tcPr>
          <w:p w:rsidR="00BA4D8D" w:rsidRPr="00BA4D8D" w:rsidRDefault="00D62792" w:rsidP="00BA4D8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w:t>
            </w:r>
          </w:p>
        </w:tc>
      </w:tr>
      <w:tr w:rsidR="00BA4D8D" w:rsidRPr="00BA4D8D" w:rsidTr="00BA4D8D">
        <w:trPr>
          <w:trHeight w:val="315"/>
        </w:trPr>
        <w:tc>
          <w:tcPr>
            <w:tcW w:w="5000" w:type="pct"/>
            <w:gridSpan w:val="6"/>
            <w:tcBorders>
              <w:top w:val="single" w:sz="4" w:space="0" w:color="auto"/>
              <w:left w:val="single" w:sz="4" w:space="0" w:color="auto"/>
              <w:bottom w:val="single" w:sz="4" w:space="0" w:color="auto"/>
              <w:right w:val="single" w:sz="4" w:space="0" w:color="000000"/>
            </w:tcBorders>
            <w:shd w:val="clear" w:color="000000" w:fill="FFFFFF"/>
            <w:vAlign w:val="center"/>
            <w:hideMark/>
          </w:tcPr>
          <w:p w:rsidR="00BA4D8D" w:rsidRPr="00BA4D8D" w:rsidRDefault="00BA4D8D" w:rsidP="00BA4D8D">
            <w:pPr>
              <w:spacing w:after="0" w:line="240" w:lineRule="auto"/>
              <w:jc w:val="center"/>
              <w:rPr>
                <w:rFonts w:ascii="Times New Roman" w:eastAsia="Times New Roman" w:hAnsi="Times New Roman" w:cs="Times New Roman"/>
                <w:color w:val="000000"/>
                <w:sz w:val="24"/>
                <w:szCs w:val="24"/>
                <w:lang w:eastAsia="ru-RU"/>
              </w:rPr>
            </w:pPr>
            <w:r w:rsidRPr="00BA4D8D">
              <w:rPr>
                <w:rFonts w:ascii="Times New Roman" w:eastAsia="Times New Roman" w:hAnsi="Times New Roman" w:cs="Times New Roman"/>
                <w:color w:val="000000"/>
                <w:sz w:val="24"/>
                <w:szCs w:val="24"/>
                <w:lang w:eastAsia="ru-RU"/>
              </w:rPr>
              <w:t>Котельная  школы</w:t>
            </w:r>
          </w:p>
        </w:tc>
      </w:tr>
      <w:tr w:rsidR="00BA4D8D" w:rsidRPr="00BA4D8D" w:rsidTr="007E286D">
        <w:trPr>
          <w:trHeight w:hRule="exact" w:val="315"/>
        </w:trPr>
        <w:tc>
          <w:tcPr>
            <w:tcW w:w="1291" w:type="pct"/>
            <w:tcBorders>
              <w:top w:val="nil"/>
              <w:left w:val="single" w:sz="4" w:space="0" w:color="auto"/>
              <w:bottom w:val="single" w:sz="4" w:space="0" w:color="auto"/>
              <w:right w:val="single" w:sz="4" w:space="0" w:color="auto"/>
            </w:tcBorders>
            <w:shd w:val="clear" w:color="000000" w:fill="FFFFFF"/>
            <w:vAlign w:val="center"/>
            <w:hideMark/>
          </w:tcPr>
          <w:p w:rsidR="00BA4D8D" w:rsidRPr="00BA4D8D" w:rsidRDefault="00BA4D8D" w:rsidP="00BA4D8D">
            <w:pPr>
              <w:spacing w:after="0" w:line="240" w:lineRule="auto"/>
              <w:jc w:val="center"/>
              <w:rPr>
                <w:rFonts w:ascii="Times New Roman" w:eastAsia="Times New Roman" w:hAnsi="Times New Roman" w:cs="Times New Roman"/>
                <w:color w:val="000000"/>
                <w:lang w:eastAsia="ru-RU"/>
              </w:rPr>
            </w:pPr>
            <w:r w:rsidRPr="00BA4D8D">
              <w:rPr>
                <w:rFonts w:ascii="Times New Roman" w:eastAsia="Times New Roman" w:hAnsi="Times New Roman" w:cs="Times New Roman"/>
                <w:color w:val="000000"/>
                <w:lang w:eastAsia="ru-RU"/>
              </w:rPr>
              <w:t>Котел Алтай-7</w:t>
            </w:r>
          </w:p>
        </w:tc>
        <w:tc>
          <w:tcPr>
            <w:tcW w:w="738" w:type="pct"/>
            <w:tcBorders>
              <w:top w:val="nil"/>
              <w:left w:val="nil"/>
              <w:bottom w:val="single" w:sz="4" w:space="0" w:color="auto"/>
              <w:right w:val="single" w:sz="4" w:space="0" w:color="auto"/>
            </w:tcBorders>
            <w:shd w:val="clear" w:color="000000" w:fill="FFFFFF"/>
            <w:vAlign w:val="center"/>
            <w:hideMark/>
          </w:tcPr>
          <w:p w:rsidR="00BA4D8D" w:rsidRPr="00BA4D8D" w:rsidRDefault="00A04002" w:rsidP="00BA4D8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2018</w:t>
            </w:r>
          </w:p>
        </w:tc>
        <w:tc>
          <w:tcPr>
            <w:tcW w:w="932" w:type="pct"/>
            <w:tcBorders>
              <w:top w:val="nil"/>
              <w:left w:val="nil"/>
              <w:bottom w:val="single" w:sz="4" w:space="0" w:color="auto"/>
              <w:right w:val="single" w:sz="4" w:space="0" w:color="auto"/>
            </w:tcBorders>
            <w:shd w:val="clear" w:color="000000" w:fill="FFFFFF"/>
            <w:vAlign w:val="center"/>
            <w:hideMark/>
          </w:tcPr>
          <w:p w:rsidR="00BA4D8D" w:rsidRPr="00BA4D8D" w:rsidRDefault="00BA4D8D" w:rsidP="00BA4D8D">
            <w:pPr>
              <w:spacing w:after="0" w:line="240" w:lineRule="auto"/>
              <w:jc w:val="center"/>
              <w:rPr>
                <w:rFonts w:ascii="Times New Roman" w:eastAsia="Times New Roman" w:hAnsi="Times New Roman" w:cs="Times New Roman"/>
                <w:color w:val="000000"/>
                <w:sz w:val="24"/>
                <w:szCs w:val="24"/>
                <w:lang w:eastAsia="ru-RU"/>
              </w:rPr>
            </w:pPr>
            <w:r w:rsidRPr="00BA4D8D">
              <w:rPr>
                <w:rFonts w:ascii="Times New Roman" w:eastAsia="Times New Roman" w:hAnsi="Times New Roman" w:cs="Times New Roman"/>
                <w:color w:val="000000"/>
                <w:sz w:val="24"/>
                <w:szCs w:val="24"/>
                <w:lang w:eastAsia="ru-RU"/>
              </w:rPr>
              <w:t>-</w:t>
            </w:r>
          </w:p>
        </w:tc>
        <w:tc>
          <w:tcPr>
            <w:tcW w:w="543" w:type="pct"/>
            <w:tcBorders>
              <w:top w:val="nil"/>
              <w:left w:val="nil"/>
              <w:bottom w:val="single" w:sz="4" w:space="0" w:color="auto"/>
              <w:right w:val="single" w:sz="4" w:space="0" w:color="auto"/>
            </w:tcBorders>
            <w:shd w:val="clear" w:color="000000" w:fill="FFFFFF"/>
            <w:vAlign w:val="center"/>
            <w:hideMark/>
          </w:tcPr>
          <w:p w:rsidR="00BA4D8D" w:rsidRPr="00BA4D8D" w:rsidRDefault="00BA4D8D" w:rsidP="00BA4D8D">
            <w:pPr>
              <w:spacing w:after="0" w:line="240" w:lineRule="auto"/>
              <w:jc w:val="center"/>
              <w:rPr>
                <w:rFonts w:ascii="Times New Roman" w:eastAsia="Times New Roman" w:hAnsi="Times New Roman" w:cs="Times New Roman"/>
                <w:color w:val="000000"/>
                <w:sz w:val="24"/>
                <w:szCs w:val="24"/>
                <w:lang w:eastAsia="ru-RU"/>
              </w:rPr>
            </w:pPr>
            <w:r w:rsidRPr="00BA4D8D">
              <w:rPr>
                <w:rFonts w:ascii="Times New Roman" w:eastAsia="Times New Roman" w:hAnsi="Times New Roman" w:cs="Times New Roman"/>
                <w:color w:val="000000"/>
                <w:sz w:val="24"/>
                <w:szCs w:val="24"/>
                <w:lang w:eastAsia="ru-RU"/>
              </w:rPr>
              <w:t>-</w:t>
            </w:r>
          </w:p>
        </w:tc>
        <w:tc>
          <w:tcPr>
            <w:tcW w:w="646" w:type="pct"/>
            <w:tcBorders>
              <w:top w:val="nil"/>
              <w:left w:val="nil"/>
              <w:bottom w:val="single" w:sz="4" w:space="0" w:color="auto"/>
              <w:right w:val="single" w:sz="4" w:space="0" w:color="auto"/>
            </w:tcBorders>
            <w:shd w:val="clear" w:color="000000" w:fill="FFFFFF"/>
            <w:vAlign w:val="center"/>
            <w:hideMark/>
          </w:tcPr>
          <w:p w:rsidR="00BA4D8D" w:rsidRPr="00BA4D8D" w:rsidRDefault="00BA4D8D" w:rsidP="00BA4D8D">
            <w:pPr>
              <w:spacing w:after="0" w:line="240" w:lineRule="auto"/>
              <w:jc w:val="center"/>
              <w:rPr>
                <w:rFonts w:ascii="Times New Roman" w:eastAsia="Times New Roman" w:hAnsi="Times New Roman" w:cs="Times New Roman"/>
                <w:color w:val="000000"/>
                <w:sz w:val="24"/>
                <w:szCs w:val="24"/>
                <w:lang w:eastAsia="ru-RU"/>
              </w:rPr>
            </w:pPr>
            <w:r w:rsidRPr="00BA4D8D">
              <w:rPr>
                <w:rFonts w:ascii="Times New Roman" w:eastAsia="Times New Roman" w:hAnsi="Times New Roman" w:cs="Times New Roman"/>
                <w:color w:val="000000"/>
                <w:sz w:val="24"/>
                <w:szCs w:val="24"/>
                <w:lang w:eastAsia="ru-RU"/>
              </w:rPr>
              <w:t>-</w:t>
            </w:r>
          </w:p>
        </w:tc>
        <w:tc>
          <w:tcPr>
            <w:tcW w:w="850" w:type="pct"/>
            <w:tcBorders>
              <w:top w:val="nil"/>
              <w:left w:val="nil"/>
              <w:bottom w:val="single" w:sz="4" w:space="0" w:color="auto"/>
              <w:right w:val="single" w:sz="4" w:space="0" w:color="auto"/>
            </w:tcBorders>
            <w:shd w:val="clear" w:color="000000" w:fill="FFFFFF"/>
            <w:vAlign w:val="center"/>
            <w:hideMark/>
          </w:tcPr>
          <w:p w:rsidR="00BA4D8D" w:rsidRPr="00BA4D8D" w:rsidRDefault="00A72E3F" w:rsidP="00BA4D8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w:t>
            </w:r>
          </w:p>
        </w:tc>
      </w:tr>
      <w:tr w:rsidR="00BA4D8D" w:rsidRPr="00BA4D8D" w:rsidTr="007E286D">
        <w:trPr>
          <w:trHeight w:hRule="exact" w:val="315"/>
        </w:trPr>
        <w:tc>
          <w:tcPr>
            <w:tcW w:w="1291" w:type="pct"/>
            <w:tcBorders>
              <w:top w:val="nil"/>
              <w:left w:val="single" w:sz="4" w:space="0" w:color="auto"/>
              <w:bottom w:val="single" w:sz="4" w:space="0" w:color="auto"/>
              <w:right w:val="single" w:sz="4" w:space="0" w:color="auto"/>
            </w:tcBorders>
            <w:shd w:val="clear" w:color="000000" w:fill="FFFFFF"/>
            <w:vAlign w:val="center"/>
            <w:hideMark/>
          </w:tcPr>
          <w:p w:rsidR="00BA4D8D" w:rsidRPr="00BA4D8D" w:rsidRDefault="00BA4D8D" w:rsidP="00BA4D8D">
            <w:pPr>
              <w:spacing w:after="0" w:line="240" w:lineRule="auto"/>
              <w:jc w:val="center"/>
              <w:rPr>
                <w:rFonts w:ascii="Times New Roman" w:eastAsia="Times New Roman" w:hAnsi="Times New Roman" w:cs="Times New Roman"/>
                <w:color w:val="000000"/>
                <w:lang w:eastAsia="ru-RU"/>
              </w:rPr>
            </w:pPr>
            <w:r w:rsidRPr="00BA4D8D">
              <w:rPr>
                <w:rFonts w:ascii="Times New Roman" w:eastAsia="Times New Roman" w:hAnsi="Times New Roman" w:cs="Times New Roman"/>
                <w:color w:val="000000"/>
                <w:lang w:eastAsia="ru-RU"/>
              </w:rPr>
              <w:t>Котел Алтай-7</w:t>
            </w:r>
          </w:p>
        </w:tc>
        <w:tc>
          <w:tcPr>
            <w:tcW w:w="738" w:type="pct"/>
            <w:tcBorders>
              <w:top w:val="nil"/>
              <w:left w:val="nil"/>
              <w:bottom w:val="single" w:sz="4" w:space="0" w:color="auto"/>
              <w:right w:val="single" w:sz="4" w:space="0" w:color="auto"/>
            </w:tcBorders>
            <w:shd w:val="clear" w:color="000000" w:fill="FFFFFF"/>
            <w:vAlign w:val="center"/>
            <w:hideMark/>
          </w:tcPr>
          <w:p w:rsidR="00BA4D8D" w:rsidRPr="00BA4D8D" w:rsidRDefault="00A04002" w:rsidP="00BA4D8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2018</w:t>
            </w:r>
          </w:p>
        </w:tc>
        <w:tc>
          <w:tcPr>
            <w:tcW w:w="932" w:type="pct"/>
            <w:tcBorders>
              <w:top w:val="nil"/>
              <w:left w:val="nil"/>
              <w:bottom w:val="single" w:sz="4" w:space="0" w:color="auto"/>
              <w:right w:val="single" w:sz="4" w:space="0" w:color="auto"/>
            </w:tcBorders>
            <w:shd w:val="clear" w:color="000000" w:fill="FFFFFF"/>
            <w:vAlign w:val="center"/>
            <w:hideMark/>
          </w:tcPr>
          <w:p w:rsidR="00BA4D8D" w:rsidRPr="00BA4D8D" w:rsidRDefault="00BA4D8D" w:rsidP="00BA4D8D">
            <w:pPr>
              <w:spacing w:after="0" w:line="240" w:lineRule="auto"/>
              <w:jc w:val="center"/>
              <w:rPr>
                <w:rFonts w:ascii="Times New Roman" w:eastAsia="Times New Roman" w:hAnsi="Times New Roman" w:cs="Times New Roman"/>
                <w:color w:val="000000"/>
                <w:sz w:val="24"/>
                <w:szCs w:val="24"/>
                <w:lang w:eastAsia="ru-RU"/>
              </w:rPr>
            </w:pPr>
            <w:r w:rsidRPr="00BA4D8D">
              <w:rPr>
                <w:rFonts w:ascii="Times New Roman" w:eastAsia="Times New Roman" w:hAnsi="Times New Roman" w:cs="Times New Roman"/>
                <w:color w:val="000000"/>
                <w:sz w:val="24"/>
                <w:szCs w:val="24"/>
                <w:lang w:eastAsia="ru-RU"/>
              </w:rPr>
              <w:t>-</w:t>
            </w:r>
          </w:p>
        </w:tc>
        <w:tc>
          <w:tcPr>
            <w:tcW w:w="543" w:type="pct"/>
            <w:tcBorders>
              <w:top w:val="nil"/>
              <w:left w:val="nil"/>
              <w:bottom w:val="single" w:sz="4" w:space="0" w:color="auto"/>
              <w:right w:val="single" w:sz="4" w:space="0" w:color="auto"/>
            </w:tcBorders>
            <w:shd w:val="clear" w:color="000000" w:fill="FFFFFF"/>
            <w:vAlign w:val="center"/>
            <w:hideMark/>
          </w:tcPr>
          <w:p w:rsidR="00BA4D8D" w:rsidRPr="00BA4D8D" w:rsidRDefault="00BA4D8D" w:rsidP="00BA4D8D">
            <w:pPr>
              <w:spacing w:after="0" w:line="240" w:lineRule="auto"/>
              <w:jc w:val="center"/>
              <w:rPr>
                <w:rFonts w:ascii="Times New Roman" w:eastAsia="Times New Roman" w:hAnsi="Times New Roman" w:cs="Times New Roman"/>
                <w:color w:val="000000"/>
                <w:sz w:val="24"/>
                <w:szCs w:val="24"/>
                <w:lang w:eastAsia="ru-RU"/>
              </w:rPr>
            </w:pPr>
            <w:r w:rsidRPr="00BA4D8D">
              <w:rPr>
                <w:rFonts w:ascii="Times New Roman" w:eastAsia="Times New Roman" w:hAnsi="Times New Roman" w:cs="Times New Roman"/>
                <w:color w:val="000000"/>
                <w:sz w:val="24"/>
                <w:szCs w:val="24"/>
                <w:lang w:eastAsia="ru-RU"/>
              </w:rPr>
              <w:t>-</w:t>
            </w:r>
          </w:p>
        </w:tc>
        <w:tc>
          <w:tcPr>
            <w:tcW w:w="646" w:type="pct"/>
            <w:tcBorders>
              <w:top w:val="nil"/>
              <w:left w:val="nil"/>
              <w:bottom w:val="single" w:sz="4" w:space="0" w:color="auto"/>
              <w:right w:val="single" w:sz="4" w:space="0" w:color="auto"/>
            </w:tcBorders>
            <w:shd w:val="clear" w:color="000000" w:fill="FFFFFF"/>
            <w:vAlign w:val="center"/>
            <w:hideMark/>
          </w:tcPr>
          <w:p w:rsidR="00BA4D8D" w:rsidRPr="00BA4D8D" w:rsidRDefault="00BA4D8D" w:rsidP="00BA4D8D">
            <w:pPr>
              <w:spacing w:after="0" w:line="240" w:lineRule="auto"/>
              <w:jc w:val="center"/>
              <w:rPr>
                <w:rFonts w:ascii="Times New Roman" w:eastAsia="Times New Roman" w:hAnsi="Times New Roman" w:cs="Times New Roman"/>
                <w:color w:val="000000"/>
                <w:sz w:val="24"/>
                <w:szCs w:val="24"/>
                <w:lang w:eastAsia="ru-RU"/>
              </w:rPr>
            </w:pPr>
            <w:r w:rsidRPr="00BA4D8D">
              <w:rPr>
                <w:rFonts w:ascii="Times New Roman" w:eastAsia="Times New Roman" w:hAnsi="Times New Roman" w:cs="Times New Roman"/>
                <w:color w:val="000000"/>
                <w:sz w:val="24"/>
                <w:szCs w:val="24"/>
                <w:lang w:eastAsia="ru-RU"/>
              </w:rPr>
              <w:t>-</w:t>
            </w:r>
          </w:p>
        </w:tc>
        <w:tc>
          <w:tcPr>
            <w:tcW w:w="850" w:type="pct"/>
            <w:tcBorders>
              <w:top w:val="nil"/>
              <w:left w:val="nil"/>
              <w:bottom w:val="single" w:sz="4" w:space="0" w:color="auto"/>
              <w:right w:val="single" w:sz="4" w:space="0" w:color="auto"/>
            </w:tcBorders>
            <w:shd w:val="clear" w:color="000000" w:fill="FFFFFF"/>
            <w:vAlign w:val="center"/>
            <w:hideMark/>
          </w:tcPr>
          <w:p w:rsidR="00BA4D8D" w:rsidRPr="00BA4D8D" w:rsidRDefault="00A72E3F" w:rsidP="00BA4D8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w:t>
            </w:r>
          </w:p>
        </w:tc>
      </w:tr>
      <w:tr w:rsidR="00BA4D8D" w:rsidRPr="00BA4D8D" w:rsidTr="00BA4D8D">
        <w:trPr>
          <w:trHeight w:hRule="exact" w:val="315"/>
        </w:trPr>
        <w:tc>
          <w:tcPr>
            <w:tcW w:w="4150" w:type="pct"/>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BA4D8D" w:rsidRPr="00BA4D8D" w:rsidRDefault="00BA4D8D" w:rsidP="00BA4D8D">
            <w:pPr>
              <w:spacing w:after="0" w:line="240" w:lineRule="auto"/>
              <w:jc w:val="center"/>
              <w:rPr>
                <w:rFonts w:ascii="Times New Roman" w:eastAsia="Times New Roman" w:hAnsi="Times New Roman" w:cs="Times New Roman"/>
                <w:color w:val="000000"/>
                <w:sz w:val="24"/>
                <w:szCs w:val="24"/>
                <w:lang w:eastAsia="ru-RU"/>
              </w:rPr>
            </w:pPr>
            <w:r w:rsidRPr="00BA4D8D">
              <w:rPr>
                <w:rFonts w:ascii="Times New Roman" w:eastAsia="Times New Roman" w:hAnsi="Times New Roman" w:cs="Times New Roman"/>
                <w:color w:val="000000"/>
                <w:sz w:val="24"/>
                <w:szCs w:val="24"/>
                <w:lang w:eastAsia="ru-RU"/>
              </w:rPr>
              <w:t xml:space="preserve">Средневзвешенный срок службы, </w:t>
            </w:r>
            <w:r w:rsidRPr="00BA4D8D">
              <w:rPr>
                <w:rFonts w:ascii="Times New Roman" w:eastAsia="Times New Roman" w:hAnsi="Times New Roman" w:cs="Times New Roman"/>
                <w:i/>
                <w:iCs/>
                <w:color w:val="000000"/>
                <w:sz w:val="23"/>
                <w:szCs w:val="23"/>
                <w:lang w:eastAsia="ru-RU"/>
              </w:rPr>
              <w:t>лет</w:t>
            </w:r>
          </w:p>
        </w:tc>
        <w:tc>
          <w:tcPr>
            <w:tcW w:w="850" w:type="pct"/>
            <w:tcBorders>
              <w:top w:val="nil"/>
              <w:left w:val="nil"/>
              <w:bottom w:val="single" w:sz="4" w:space="0" w:color="auto"/>
              <w:right w:val="single" w:sz="4" w:space="0" w:color="auto"/>
            </w:tcBorders>
            <w:shd w:val="clear" w:color="000000" w:fill="FFFFFF"/>
            <w:vAlign w:val="center"/>
            <w:hideMark/>
          </w:tcPr>
          <w:p w:rsidR="00BA4D8D" w:rsidRPr="00BA4D8D" w:rsidRDefault="00A72E3F" w:rsidP="00BA4D8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w:t>
            </w:r>
          </w:p>
        </w:tc>
      </w:tr>
    </w:tbl>
    <w:p w:rsidR="00BA4D8D" w:rsidRDefault="00BA4D8D" w:rsidP="00BA4D8D">
      <w:pPr>
        <w:spacing w:line="360" w:lineRule="auto"/>
        <w:jc w:val="both"/>
        <w:rPr>
          <w:rFonts w:ascii="Times New Roman" w:eastAsia="Times New Roman" w:hAnsi="Times New Roman" w:cs="Times New Roman"/>
          <w:sz w:val="28"/>
          <w:szCs w:val="26"/>
        </w:rPr>
      </w:pPr>
    </w:p>
    <w:p w:rsidR="00BA4D8D" w:rsidRDefault="00BA4D8D" w:rsidP="00BA4D8D">
      <w:pPr>
        <w:spacing w:line="360" w:lineRule="auto"/>
        <w:ind w:firstLine="708"/>
        <w:jc w:val="both"/>
        <w:rPr>
          <w:rFonts w:ascii="Times New Roman" w:eastAsia="Times New Roman" w:hAnsi="Times New Roman" w:cs="Times New Roman"/>
          <w:sz w:val="28"/>
          <w:szCs w:val="26"/>
        </w:rPr>
      </w:pPr>
      <w:r w:rsidRPr="00BA4D8D">
        <w:rPr>
          <w:rFonts w:ascii="Times New Roman" w:eastAsia="Times New Roman" w:hAnsi="Times New Roman" w:cs="Times New Roman"/>
          <w:sz w:val="28"/>
          <w:szCs w:val="26"/>
        </w:rPr>
        <w:t>В соответствии с Правилами технической эксплуатации тепловых энергоустановок (п. 2.6 Технический контроль за состоянием тепловых энергоустановок) необходимо провести техническое освидетельствование основного оборудования котельных с определением остаточного ресурса и мер, необходимых для обеспечения расчётного ресурса или продления сроков его службы.</w:t>
      </w:r>
    </w:p>
    <w:p w:rsidR="00BA4D8D" w:rsidRPr="005725FA" w:rsidRDefault="00BA4D8D" w:rsidP="005725FA">
      <w:pPr>
        <w:pStyle w:val="2"/>
        <w:jc w:val="center"/>
        <w:rPr>
          <w:rFonts w:ascii="Times New Roman" w:eastAsia="Times New Roman" w:hAnsi="Times New Roman" w:cs="Times New Roman"/>
          <w:color w:val="000000" w:themeColor="text1"/>
          <w:sz w:val="32"/>
          <w:szCs w:val="32"/>
        </w:rPr>
      </w:pPr>
      <w:bookmarkStart w:id="14" w:name="_Toc513030668"/>
      <w:r w:rsidRPr="005725FA">
        <w:rPr>
          <w:rFonts w:ascii="Times New Roman" w:eastAsia="Times New Roman" w:hAnsi="Times New Roman" w:cs="Times New Roman"/>
          <w:color w:val="000000" w:themeColor="text1"/>
          <w:sz w:val="32"/>
          <w:szCs w:val="32"/>
        </w:rPr>
        <w:t>2.2.4</w:t>
      </w:r>
      <w:r w:rsidRPr="005725FA">
        <w:rPr>
          <w:rFonts w:ascii="Times New Roman" w:eastAsia="Times New Roman" w:hAnsi="Times New Roman" w:cs="Times New Roman"/>
          <w:color w:val="000000" w:themeColor="text1"/>
          <w:sz w:val="32"/>
          <w:szCs w:val="32"/>
        </w:rPr>
        <w:tab/>
        <w:t>Способ регулирования отпуска тепловой энергии от источников тепловой энергии с обоснованием выбора графика изменения температур теплоносителя</w:t>
      </w:r>
      <w:bookmarkEnd w:id="14"/>
    </w:p>
    <w:p w:rsidR="005725FA" w:rsidRDefault="005725FA" w:rsidP="00BA4D8D">
      <w:pPr>
        <w:spacing w:line="360" w:lineRule="auto"/>
        <w:ind w:firstLine="708"/>
        <w:jc w:val="both"/>
        <w:rPr>
          <w:rFonts w:ascii="Times New Roman" w:eastAsia="Times New Roman" w:hAnsi="Times New Roman" w:cs="Times New Roman"/>
          <w:sz w:val="28"/>
          <w:szCs w:val="26"/>
        </w:rPr>
      </w:pPr>
    </w:p>
    <w:p w:rsidR="005725FA" w:rsidRDefault="005725FA" w:rsidP="00BA4D8D">
      <w:pPr>
        <w:spacing w:line="360" w:lineRule="auto"/>
        <w:ind w:firstLine="708"/>
        <w:jc w:val="both"/>
        <w:rPr>
          <w:rFonts w:ascii="Times New Roman" w:eastAsia="Times New Roman" w:hAnsi="Times New Roman" w:cs="Times New Roman"/>
          <w:sz w:val="28"/>
          <w:szCs w:val="26"/>
        </w:rPr>
      </w:pPr>
      <w:r w:rsidRPr="005725FA">
        <w:rPr>
          <w:rFonts w:ascii="Times New Roman" w:eastAsia="Times New Roman" w:hAnsi="Times New Roman" w:cs="Times New Roman"/>
          <w:sz w:val="28"/>
          <w:szCs w:val="26"/>
        </w:rPr>
        <w:t>Регулирование отпуска тепловой энергии потребителям осуществляется централизованно непосредственно на котельных. Метод регулирования качественный. Схема присоединения систем отопления всех потребителей зависимая. Утверждённый температурный график отпуска тепла в тепловую сеть из котельных 95/70 °С.</w:t>
      </w:r>
    </w:p>
    <w:p w:rsidR="005725FA" w:rsidRPr="005725FA" w:rsidRDefault="005725FA" w:rsidP="005725FA">
      <w:pPr>
        <w:pStyle w:val="2"/>
        <w:jc w:val="center"/>
        <w:rPr>
          <w:rFonts w:ascii="Times New Roman" w:eastAsia="Times New Roman" w:hAnsi="Times New Roman" w:cs="Times New Roman"/>
          <w:color w:val="000000" w:themeColor="text1"/>
          <w:sz w:val="32"/>
          <w:szCs w:val="32"/>
        </w:rPr>
      </w:pPr>
      <w:bookmarkStart w:id="15" w:name="_Toc513030669"/>
      <w:r w:rsidRPr="005725FA">
        <w:rPr>
          <w:rFonts w:ascii="Times New Roman" w:eastAsia="Times New Roman" w:hAnsi="Times New Roman" w:cs="Times New Roman"/>
          <w:color w:val="000000" w:themeColor="text1"/>
          <w:sz w:val="32"/>
          <w:szCs w:val="32"/>
        </w:rPr>
        <w:t>2.2.5</w:t>
      </w:r>
      <w:r w:rsidRPr="005725FA">
        <w:rPr>
          <w:rFonts w:ascii="Times New Roman" w:eastAsia="Times New Roman" w:hAnsi="Times New Roman" w:cs="Times New Roman"/>
          <w:color w:val="000000" w:themeColor="text1"/>
          <w:sz w:val="32"/>
          <w:szCs w:val="32"/>
        </w:rPr>
        <w:tab/>
        <w:t>Схемы выдачи тепловой мощности котельных</w:t>
      </w:r>
      <w:bookmarkEnd w:id="15"/>
    </w:p>
    <w:p w:rsidR="005725FA" w:rsidRDefault="005725FA" w:rsidP="00BA4D8D">
      <w:pPr>
        <w:spacing w:line="360" w:lineRule="auto"/>
        <w:ind w:firstLine="708"/>
        <w:jc w:val="both"/>
        <w:rPr>
          <w:rFonts w:ascii="Times New Roman" w:eastAsia="Times New Roman" w:hAnsi="Times New Roman" w:cs="Times New Roman"/>
          <w:sz w:val="28"/>
          <w:szCs w:val="26"/>
        </w:rPr>
      </w:pPr>
    </w:p>
    <w:p w:rsidR="005725FA" w:rsidRDefault="005725FA" w:rsidP="00BA4D8D">
      <w:pPr>
        <w:spacing w:line="360" w:lineRule="auto"/>
        <w:ind w:firstLine="708"/>
        <w:jc w:val="both"/>
        <w:rPr>
          <w:rFonts w:ascii="Times New Roman" w:eastAsia="Times New Roman" w:hAnsi="Times New Roman" w:cs="Times New Roman"/>
          <w:sz w:val="28"/>
          <w:szCs w:val="26"/>
        </w:rPr>
      </w:pPr>
      <w:r w:rsidRPr="005725FA">
        <w:rPr>
          <w:rFonts w:ascii="Times New Roman" w:eastAsia="Times New Roman" w:hAnsi="Times New Roman" w:cs="Times New Roman"/>
          <w:sz w:val="28"/>
          <w:szCs w:val="26"/>
        </w:rPr>
        <w:t>Отпуск тепла осуществляется следующим образом: обратная сетевая вода от потребителей поступает в котельную, сетевыми насосами подаётся в котлы, где подогревается и подаётся потребителю, то есть в наличии имеется один контур теплоносителя, который циркулирует по схеме: котёл - тепловые сети - системы теплопотребления абонентов. Восполнение утечек производится за счёт воды из водопроводной сети без обработки.</w:t>
      </w:r>
    </w:p>
    <w:p w:rsidR="005725FA" w:rsidRPr="005725FA" w:rsidRDefault="005725FA" w:rsidP="005725FA">
      <w:pPr>
        <w:pStyle w:val="2"/>
        <w:jc w:val="center"/>
        <w:rPr>
          <w:rFonts w:ascii="Times New Roman" w:eastAsia="Times New Roman" w:hAnsi="Times New Roman" w:cs="Times New Roman"/>
          <w:color w:val="000000" w:themeColor="text1"/>
          <w:sz w:val="32"/>
          <w:szCs w:val="32"/>
        </w:rPr>
      </w:pPr>
      <w:bookmarkStart w:id="16" w:name="_Toc513030670"/>
      <w:r w:rsidRPr="005725FA">
        <w:rPr>
          <w:rFonts w:ascii="Times New Roman" w:eastAsia="Times New Roman" w:hAnsi="Times New Roman" w:cs="Times New Roman"/>
          <w:color w:val="000000" w:themeColor="text1"/>
          <w:sz w:val="32"/>
          <w:szCs w:val="32"/>
        </w:rPr>
        <w:t>2.2.6</w:t>
      </w:r>
      <w:r w:rsidRPr="005725FA">
        <w:rPr>
          <w:rFonts w:ascii="Times New Roman" w:eastAsia="Times New Roman" w:hAnsi="Times New Roman" w:cs="Times New Roman"/>
          <w:color w:val="000000" w:themeColor="text1"/>
          <w:sz w:val="32"/>
          <w:szCs w:val="32"/>
        </w:rPr>
        <w:tab/>
        <w:t>Среднегодовая загрузка оборудования</w:t>
      </w:r>
      <w:bookmarkEnd w:id="16"/>
    </w:p>
    <w:p w:rsidR="005725FA" w:rsidRDefault="005725FA" w:rsidP="005725FA">
      <w:pPr>
        <w:spacing w:line="360" w:lineRule="auto"/>
        <w:ind w:firstLine="708"/>
        <w:jc w:val="both"/>
        <w:rPr>
          <w:rFonts w:ascii="Times New Roman" w:eastAsia="Times New Roman" w:hAnsi="Times New Roman" w:cs="Times New Roman"/>
          <w:sz w:val="28"/>
          <w:szCs w:val="26"/>
        </w:rPr>
      </w:pPr>
    </w:p>
    <w:p w:rsidR="005725FA" w:rsidRDefault="005725FA" w:rsidP="005725FA">
      <w:pPr>
        <w:spacing w:line="360" w:lineRule="auto"/>
        <w:ind w:firstLine="708"/>
        <w:jc w:val="both"/>
        <w:rPr>
          <w:rFonts w:ascii="Times New Roman" w:eastAsia="Times New Roman" w:hAnsi="Times New Roman" w:cs="Times New Roman"/>
          <w:sz w:val="28"/>
          <w:szCs w:val="26"/>
        </w:rPr>
      </w:pPr>
      <w:r w:rsidRPr="005725FA">
        <w:rPr>
          <w:rFonts w:ascii="Times New Roman" w:eastAsia="Times New Roman" w:hAnsi="Times New Roman" w:cs="Times New Roman"/>
          <w:sz w:val="28"/>
          <w:szCs w:val="26"/>
        </w:rPr>
        <w:t>В таблице 2.2.6 представлены средние за год значения числа часов работы котельных.</w:t>
      </w:r>
      <w:r w:rsidR="00A43937">
        <w:rPr>
          <w:rFonts w:ascii="Times New Roman" w:eastAsia="Times New Roman" w:hAnsi="Times New Roman" w:cs="Times New Roman"/>
          <w:sz w:val="28"/>
          <w:szCs w:val="26"/>
        </w:rPr>
        <w:t xml:space="preserve"> </w:t>
      </w:r>
      <w:r w:rsidRPr="005725FA">
        <w:rPr>
          <w:rFonts w:ascii="Times New Roman" w:eastAsia="Times New Roman" w:hAnsi="Times New Roman" w:cs="Times New Roman"/>
          <w:sz w:val="28"/>
          <w:szCs w:val="26"/>
        </w:rPr>
        <w:t>Согласно таблице 2.2.6 среднегодовая загрузка основного топливо использующего оборудования котельных составляет 19,2%.</w:t>
      </w:r>
    </w:p>
    <w:p w:rsidR="005725FA" w:rsidRDefault="005725FA" w:rsidP="005725FA">
      <w:pPr>
        <w:spacing w:line="360" w:lineRule="auto"/>
        <w:ind w:firstLine="708"/>
        <w:jc w:val="both"/>
        <w:rPr>
          <w:rFonts w:ascii="Times New Roman" w:eastAsia="Times New Roman" w:hAnsi="Times New Roman" w:cs="Times New Roman"/>
          <w:sz w:val="28"/>
          <w:szCs w:val="26"/>
        </w:rPr>
      </w:pPr>
      <w:r w:rsidRPr="005725FA">
        <w:rPr>
          <w:rFonts w:ascii="Times New Roman" w:eastAsia="Times New Roman" w:hAnsi="Times New Roman" w:cs="Times New Roman"/>
          <w:sz w:val="28"/>
          <w:szCs w:val="26"/>
        </w:rPr>
        <w:t>Таблица 2.2.6 - Среднегодовая загрузка оборудования</w:t>
      </w:r>
    </w:p>
    <w:p w:rsidR="005725FA" w:rsidRDefault="005725FA" w:rsidP="005725FA">
      <w:pPr>
        <w:spacing w:line="360" w:lineRule="auto"/>
        <w:jc w:val="both"/>
        <w:rPr>
          <w:rFonts w:ascii="Times New Roman" w:eastAsia="Times New Roman" w:hAnsi="Times New Roman" w:cs="Times New Roman"/>
          <w:sz w:val="28"/>
          <w:szCs w:val="26"/>
        </w:rPr>
      </w:pPr>
    </w:p>
    <w:tbl>
      <w:tblPr>
        <w:tblW w:w="5000" w:type="pct"/>
        <w:tblLook w:val="04A0" w:firstRow="1" w:lastRow="0" w:firstColumn="1" w:lastColumn="0" w:noHBand="0" w:noVBand="1"/>
      </w:tblPr>
      <w:tblGrid>
        <w:gridCol w:w="2965"/>
        <w:gridCol w:w="1355"/>
        <w:gridCol w:w="1853"/>
        <w:gridCol w:w="1331"/>
        <w:gridCol w:w="2067"/>
      </w:tblGrid>
      <w:tr w:rsidR="005725FA" w:rsidRPr="005725FA" w:rsidTr="00A72E3F">
        <w:trPr>
          <w:trHeight w:hRule="exact" w:val="1437"/>
        </w:trPr>
        <w:tc>
          <w:tcPr>
            <w:tcW w:w="154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5725FA" w:rsidRPr="005725FA" w:rsidRDefault="005725FA" w:rsidP="005725FA">
            <w:pPr>
              <w:spacing w:after="0" w:line="240" w:lineRule="auto"/>
              <w:rPr>
                <w:rFonts w:ascii="Times New Roman" w:eastAsia="Times New Roman" w:hAnsi="Times New Roman" w:cs="Times New Roman"/>
                <w:color w:val="000000"/>
                <w:sz w:val="24"/>
                <w:szCs w:val="24"/>
                <w:lang w:eastAsia="ru-RU"/>
              </w:rPr>
            </w:pPr>
            <w:r w:rsidRPr="005725FA">
              <w:rPr>
                <w:rFonts w:ascii="Times New Roman" w:eastAsia="Times New Roman" w:hAnsi="Times New Roman" w:cs="Times New Roman"/>
                <w:color w:val="000000"/>
                <w:sz w:val="24"/>
                <w:szCs w:val="24"/>
                <w:lang w:eastAsia="ru-RU"/>
              </w:rPr>
              <w:t>Наименование источника тепловой энергии</w:t>
            </w:r>
          </w:p>
        </w:tc>
        <w:tc>
          <w:tcPr>
            <w:tcW w:w="708" w:type="pct"/>
            <w:tcBorders>
              <w:top w:val="single" w:sz="4" w:space="0" w:color="auto"/>
              <w:left w:val="nil"/>
              <w:bottom w:val="single" w:sz="4" w:space="0" w:color="auto"/>
              <w:right w:val="single" w:sz="4" w:space="0" w:color="auto"/>
            </w:tcBorders>
            <w:shd w:val="clear" w:color="000000" w:fill="FFFFFF"/>
            <w:vAlign w:val="center"/>
            <w:hideMark/>
          </w:tcPr>
          <w:p w:rsidR="005725FA" w:rsidRPr="005725FA" w:rsidRDefault="005725FA" w:rsidP="005725FA">
            <w:pPr>
              <w:spacing w:after="0" w:line="240" w:lineRule="auto"/>
              <w:ind w:firstLineChars="200" w:firstLine="480"/>
              <w:rPr>
                <w:rFonts w:ascii="Times New Roman" w:eastAsia="Times New Roman" w:hAnsi="Times New Roman" w:cs="Times New Roman"/>
                <w:color w:val="000000"/>
                <w:sz w:val="24"/>
                <w:szCs w:val="24"/>
                <w:lang w:eastAsia="ru-RU"/>
              </w:rPr>
            </w:pPr>
            <w:r w:rsidRPr="005725FA">
              <w:rPr>
                <w:rFonts w:ascii="Times New Roman" w:eastAsia="Times New Roman" w:hAnsi="Times New Roman" w:cs="Times New Roman"/>
                <w:color w:val="000000"/>
                <w:sz w:val="24"/>
                <w:szCs w:val="24"/>
                <w:lang w:eastAsia="ru-RU"/>
              </w:rPr>
              <w:t>УТМ, Гкал/час</w:t>
            </w:r>
          </w:p>
        </w:tc>
        <w:tc>
          <w:tcPr>
            <w:tcW w:w="968" w:type="pct"/>
            <w:tcBorders>
              <w:top w:val="single" w:sz="4" w:space="0" w:color="auto"/>
              <w:left w:val="nil"/>
              <w:bottom w:val="single" w:sz="4" w:space="0" w:color="auto"/>
              <w:right w:val="single" w:sz="4" w:space="0" w:color="auto"/>
            </w:tcBorders>
            <w:shd w:val="clear" w:color="000000" w:fill="FFFFFF"/>
            <w:vAlign w:val="center"/>
            <w:hideMark/>
          </w:tcPr>
          <w:p w:rsidR="005725FA" w:rsidRPr="005725FA" w:rsidRDefault="005725FA" w:rsidP="005725FA">
            <w:pPr>
              <w:spacing w:after="0" w:line="240" w:lineRule="auto"/>
              <w:rPr>
                <w:rFonts w:ascii="Times New Roman" w:eastAsia="Times New Roman" w:hAnsi="Times New Roman" w:cs="Times New Roman"/>
                <w:color w:val="000000"/>
                <w:sz w:val="24"/>
                <w:szCs w:val="24"/>
                <w:lang w:eastAsia="ru-RU"/>
              </w:rPr>
            </w:pPr>
            <w:r w:rsidRPr="005725FA">
              <w:rPr>
                <w:rFonts w:ascii="Times New Roman" w:eastAsia="Times New Roman" w:hAnsi="Times New Roman" w:cs="Times New Roman"/>
                <w:color w:val="000000"/>
                <w:sz w:val="24"/>
                <w:szCs w:val="24"/>
                <w:lang w:eastAsia="ru-RU"/>
              </w:rPr>
              <w:t>Выработка тепловой энергии котлами, Гкал</w:t>
            </w:r>
          </w:p>
        </w:tc>
        <w:tc>
          <w:tcPr>
            <w:tcW w:w="695" w:type="pct"/>
            <w:tcBorders>
              <w:top w:val="single" w:sz="4" w:space="0" w:color="auto"/>
              <w:left w:val="nil"/>
              <w:bottom w:val="single" w:sz="4" w:space="0" w:color="auto"/>
              <w:right w:val="single" w:sz="4" w:space="0" w:color="auto"/>
            </w:tcBorders>
            <w:shd w:val="clear" w:color="000000" w:fill="FFFFFF"/>
            <w:vAlign w:val="center"/>
            <w:hideMark/>
          </w:tcPr>
          <w:p w:rsidR="005725FA" w:rsidRPr="005725FA" w:rsidRDefault="005725FA" w:rsidP="005725FA">
            <w:pPr>
              <w:spacing w:after="0" w:line="240" w:lineRule="auto"/>
              <w:rPr>
                <w:rFonts w:ascii="Times New Roman" w:eastAsia="Times New Roman" w:hAnsi="Times New Roman" w:cs="Times New Roman"/>
                <w:color w:val="000000"/>
                <w:sz w:val="24"/>
                <w:szCs w:val="24"/>
                <w:lang w:eastAsia="ru-RU"/>
              </w:rPr>
            </w:pPr>
            <w:r w:rsidRPr="005725FA">
              <w:rPr>
                <w:rFonts w:ascii="Times New Roman" w:eastAsia="Times New Roman" w:hAnsi="Times New Roman" w:cs="Times New Roman"/>
                <w:color w:val="000000"/>
                <w:sz w:val="24"/>
                <w:szCs w:val="24"/>
                <w:lang w:eastAsia="ru-RU"/>
              </w:rPr>
              <w:t>Число часов работы котельной, ч</w:t>
            </w:r>
          </w:p>
        </w:tc>
        <w:tc>
          <w:tcPr>
            <w:tcW w:w="1080" w:type="pct"/>
            <w:tcBorders>
              <w:top w:val="single" w:sz="4" w:space="0" w:color="auto"/>
              <w:left w:val="nil"/>
              <w:bottom w:val="single" w:sz="4" w:space="0" w:color="auto"/>
              <w:right w:val="single" w:sz="4" w:space="0" w:color="auto"/>
            </w:tcBorders>
            <w:shd w:val="clear" w:color="000000" w:fill="FFFFFF"/>
            <w:vAlign w:val="center"/>
            <w:hideMark/>
          </w:tcPr>
          <w:p w:rsidR="005725FA" w:rsidRPr="005725FA" w:rsidRDefault="005725FA" w:rsidP="005725FA">
            <w:pPr>
              <w:spacing w:after="0" w:line="240" w:lineRule="auto"/>
              <w:ind w:firstLineChars="100" w:firstLine="240"/>
              <w:rPr>
                <w:rFonts w:ascii="Times New Roman" w:eastAsia="Times New Roman" w:hAnsi="Times New Roman" w:cs="Times New Roman"/>
                <w:color w:val="000000"/>
                <w:sz w:val="24"/>
                <w:szCs w:val="24"/>
                <w:lang w:eastAsia="ru-RU"/>
              </w:rPr>
            </w:pPr>
            <w:r w:rsidRPr="005725FA">
              <w:rPr>
                <w:rFonts w:ascii="Times New Roman" w:eastAsia="Times New Roman" w:hAnsi="Times New Roman" w:cs="Times New Roman"/>
                <w:color w:val="000000"/>
                <w:sz w:val="24"/>
                <w:szCs w:val="24"/>
                <w:lang w:eastAsia="ru-RU"/>
              </w:rPr>
              <w:t>Коэффициент использования тепловой мощности</w:t>
            </w:r>
          </w:p>
        </w:tc>
      </w:tr>
      <w:tr w:rsidR="005725FA" w:rsidRPr="005725FA" w:rsidTr="00A72E3F">
        <w:trPr>
          <w:trHeight w:hRule="exact" w:val="315"/>
        </w:trPr>
        <w:tc>
          <w:tcPr>
            <w:tcW w:w="1549" w:type="pct"/>
            <w:tcBorders>
              <w:top w:val="nil"/>
              <w:left w:val="single" w:sz="4" w:space="0" w:color="auto"/>
              <w:bottom w:val="single" w:sz="4" w:space="0" w:color="auto"/>
              <w:right w:val="single" w:sz="4" w:space="0" w:color="auto"/>
            </w:tcBorders>
            <w:shd w:val="clear" w:color="000000" w:fill="FFFFFF"/>
            <w:vAlign w:val="center"/>
            <w:hideMark/>
          </w:tcPr>
          <w:p w:rsidR="005725FA" w:rsidRPr="005725FA" w:rsidRDefault="005725FA" w:rsidP="005725FA">
            <w:pPr>
              <w:spacing w:after="0" w:line="240" w:lineRule="auto"/>
              <w:rPr>
                <w:rFonts w:ascii="Times New Roman" w:eastAsia="Times New Roman" w:hAnsi="Times New Roman" w:cs="Times New Roman"/>
                <w:color w:val="000000"/>
                <w:sz w:val="24"/>
                <w:szCs w:val="24"/>
                <w:lang w:eastAsia="ru-RU"/>
              </w:rPr>
            </w:pPr>
            <w:r w:rsidRPr="005725FA">
              <w:rPr>
                <w:rFonts w:ascii="Times New Roman" w:eastAsia="Times New Roman" w:hAnsi="Times New Roman" w:cs="Times New Roman"/>
                <w:color w:val="000000"/>
                <w:sz w:val="24"/>
                <w:szCs w:val="24"/>
                <w:lang w:eastAsia="ru-RU"/>
              </w:rPr>
              <w:t>Котельная  больницы</w:t>
            </w:r>
          </w:p>
        </w:tc>
        <w:tc>
          <w:tcPr>
            <w:tcW w:w="708" w:type="pct"/>
            <w:tcBorders>
              <w:top w:val="nil"/>
              <w:left w:val="nil"/>
              <w:bottom w:val="single" w:sz="4" w:space="0" w:color="auto"/>
              <w:right w:val="single" w:sz="4" w:space="0" w:color="auto"/>
            </w:tcBorders>
            <w:shd w:val="clear" w:color="000000" w:fill="FFFFFF"/>
            <w:vAlign w:val="center"/>
            <w:hideMark/>
          </w:tcPr>
          <w:p w:rsidR="005725FA" w:rsidRPr="005725FA" w:rsidRDefault="005725FA" w:rsidP="005725FA">
            <w:pPr>
              <w:spacing w:after="0" w:line="240" w:lineRule="auto"/>
              <w:jc w:val="center"/>
              <w:rPr>
                <w:rFonts w:ascii="Times New Roman" w:eastAsia="Times New Roman" w:hAnsi="Times New Roman" w:cs="Times New Roman"/>
                <w:color w:val="000000"/>
                <w:sz w:val="24"/>
                <w:szCs w:val="24"/>
                <w:lang w:eastAsia="ru-RU"/>
              </w:rPr>
            </w:pPr>
            <w:r w:rsidRPr="005725FA">
              <w:rPr>
                <w:rFonts w:ascii="Times New Roman" w:eastAsia="Times New Roman" w:hAnsi="Times New Roman" w:cs="Times New Roman"/>
                <w:color w:val="000000"/>
                <w:sz w:val="24"/>
                <w:szCs w:val="24"/>
                <w:lang w:eastAsia="ru-RU"/>
              </w:rPr>
              <w:t>1,2</w:t>
            </w:r>
          </w:p>
        </w:tc>
        <w:tc>
          <w:tcPr>
            <w:tcW w:w="968" w:type="pct"/>
            <w:tcBorders>
              <w:top w:val="nil"/>
              <w:left w:val="nil"/>
              <w:bottom w:val="single" w:sz="4" w:space="0" w:color="auto"/>
              <w:right w:val="single" w:sz="4" w:space="0" w:color="auto"/>
            </w:tcBorders>
            <w:shd w:val="clear" w:color="000000" w:fill="FFFFFF"/>
            <w:vAlign w:val="center"/>
            <w:hideMark/>
          </w:tcPr>
          <w:p w:rsidR="005725FA" w:rsidRPr="005725FA" w:rsidRDefault="005725FA" w:rsidP="005725FA">
            <w:pPr>
              <w:spacing w:after="0" w:line="240" w:lineRule="auto"/>
              <w:ind w:firstLineChars="100" w:firstLine="240"/>
              <w:rPr>
                <w:rFonts w:ascii="Times New Roman" w:eastAsia="Times New Roman" w:hAnsi="Times New Roman" w:cs="Times New Roman"/>
                <w:color w:val="000000"/>
                <w:sz w:val="24"/>
                <w:szCs w:val="24"/>
                <w:lang w:eastAsia="ru-RU"/>
              </w:rPr>
            </w:pPr>
            <w:r w:rsidRPr="005725FA">
              <w:rPr>
                <w:rFonts w:ascii="Times New Roman" w:eastAsia="Times New Roman" w:hAnsi="Times New Roman" w:cs="Times New Roman"/>
                <w:color w:val="000000"/>
                <w:sz w:val="24"/>
                <w:szCs w:val="24"/>
                <w:lang w:eastAsia="ru-RU"/>
              </w:rPr>
              <w:t>902,0</w:t>
            </w:r>
          </w:p>
        </w:tc>
        <w:tc>
          <w:tcPr>
            <w:tcW w:w="695" w:type="pct"/>
            <w:tcBorders>
              <w:top w:val="nil"/>
              <w:left w:val="nil"/>
              <w:bottom w:val="single" w:sz="4" w:space="0" w:color="auto"/>
              <w:right w:val="single" w:sz="4" w:space="0" w:color="auto"/>
            </w:tcBorders>
            <w:shd w:val="clear" w:color="000000" w:fill="FFFFFF"/>
            <w:vAlign w:val="center"/>
            <w:hideMark/>
          </w:tcPr>
          <w:p w:rsidR="005725FA" w:rsidRPr="005725FA" w:rsidRDefault="005725FA" w:rsidP="005725FA">
            <w:pPr>
              <w:spacing w:after="0" w:line="240" w:lineRule="auto"/>
              <w:jc w:val="center"/>
              <w:rPr>
                <w:rFonts w:ascii="Times New Roman" w:eastAsia="Times New Roman" w:hAnsi="Times New Roman" w:cs="Times New Roman"/>
                <w:color w:val="000000"/>
                <w:sz w:val="24"/>
                <w:szCs w:val="24"/>
                <w:lang w:eastAsia="ru-RU"/>
              </w:rPr>
            </w:pPr>
            <w:r w:rsidRPr="005725FA">
              <w:rPr>
                <w:rFonts w:ascii="Times New Roman" w:eastAsia="Times New Roman" w:hAnsi="Times New Roman" w:cs="Times New Roman"/>
                <w:color w:val="000000"/>
                <w:sz w:val="24"/>
                <w:szCs w:val="24"/>
                <w:lang w:eastAsia="ru-RU"/>
              </w:rPr>
              <w:t>4944</w:t>
            </w:r>
          </w:p>
        </w:tc>
        <w:tc>
          <w:tcPr>
            <w:tcW w:w="1080" w:type="pct"/>
            <w:tcBorders>
              <w:top w:val="nil"/>
              <w:left w:val="nil"/>
              <w:bottom w:val="single" w:sz="4" w:space="0" w:color="auto"/>
              <w:right w:val="single" w:sz="4" w:space="0" w:color="auto"/>
            </w:tcBorders>
            <w:shd w:val="clear" w:color="000000" w:fill="FFFFFF"/>
            <w:vAlign w:val="center"/>
            <w:hideMark/>
          </w:tcPr>
          <w:p w:rsidR="005725FA" w:rsidRPr="005725FA" w:rsidRDefault="005725FA" w:rsidP="005725FA">
            <w:pPr>
              <w:spacing w:after="0" w:line="240" w:lineRule="auto"/>
              <w:jc w:val="center"/>
              <w:rPr>
                <w:rFonts w:ascii="Times New Roman" w:eastAsia="Times New Roman" w:hAnsi="Times New Roman" w:cs="Times New Roman"/>
                <w:color w:val="000000"/>
                <w:sz w:val="24"/>
                <w:szCs w:val="24"/>
                <w:lang w:eastAsia="ru-RU"/>
              </w:rPr>
            </w:pPr>
            <w:r w:rsidRPr="005725FA">
              <w:rPr>
                <w:rFonts w:ascii="Times New Roman" w:eastAsia="Times New Roman" w:hAnsi="Times New Roman" w:cs="Times New Roman"/>
                <w:color w:val="000000"/>
                <w:sz w:val="24"/>
                <w:szCs w:val="24"/>
                <w:lang w:eastAsia="ru-RU"/>
              </w:rPr>
              <w:t>0,152</w:t>
            </w:r>
          </w:p>
        </w:tc>
      </w:tr>
      <w:tr w:rsidR="005725FA" w:rsidRPr="005725FA" w:rsidTr="00A72E3F">
        <w:trPr>
          <w:trHeight w:val="315"/>
        </w:trPr>
        <w:tc>
          <w:tcPr>
            <w:tcW w:w="1549" w:type="pct"/>
            <w:tcBorders>
              <w:top w:val="nil"/>
              <w:left w:val="single" w:sz="4" w:space="0" w:color="auto"/>
              <w:bottom w:val="single" w:sz="4" w:space="0" w:color="auto"/>
              <w:right w:val="single" w:sz="4" w:space="0" w:color="auto"/>
            </w:tcBorders>
            <w:shd w:val="clear" w:color="000000" w:fill="FFFFFF"/>
            <w:vAlign w:val="center"/>
            <w:hideMark/>
          </w:tcPr>
          <w:p w:rsidR="005725FA" w:rsidRPr="005725FA" w:rsidRDefault="005725FA" w:rsidP="005725FA">
            <w:pPr>
              <w:spacing w:after="0" w:line="240" w:lineRule="auto"/>
              <w:rPr>
                <w:rFonts w:ascii="Times New Roman" w:eastAsia="Times New Roman" w:hAnsi="Times New Roman" w:cs="Times New Roman"/>
                <w:color w:val="000000"/>
                <w:sz w:val="24"/>
                <w:szCs w:val="24"/>
                <w:lang w:eastAsia="ru-RU"/>
              </w:rPr>
            </w:pPr>
            <w:r w:rsidRPr="005725FA">
              <w:rPr>
                <w:rFonts w:ascii="Times New Roman" w:eastAsia="Times New Roman" w:hAnsi="Times New Roman" w:cs="Times New Roman"/>
                <w:color w:val="000000"/>
                <w:sz w:val="24"/>
                <w:szCs w:val="24"/>
                <w:lang w:eastAsia="ru-RU"/>
              </w:rPr>
              <w:t>Котельная РТМ</w:t>
            </w:r>
          </w:p>
        </w:tc>
        <w:tc>
          <w:tcPr>
            <w:tcW w:w="708" w:type="pct"/>
            <w:tcBorders>
              <w:top w:val="nil"/>
              <w:left w:val="nil"/>
              <w:bottom w:val="single" w:sz="4" w:space="0" w:color="auto"/>
              <w:right w:val="single" w:sz="4" w:space="0" w:color="auto"/>
            </w:tcBorders>
            <w:shd w:val="clear" w:color="000000" w:fill="FFFFFF"/>
            <w:vAlign w:val="center"/>
            <w:hideMark/>
          </w:tcPr>
          <w:p w:rsidR="005725FA" w:rsidRPr="005725FA" w:rsidRDefault="005725FA" w:rsidP="005725FA">
            <w:pPr>
              <w:spacing w:after="0" w:line="240" w:lineRule="auto"/>
              <w:jc w:val="center"/>
              <w:rPr>
                <w:rFonts w:ascii="Times New Roman" w:eastAsia="Times New Roman" w:hAnsi="Times New Roman" w:cs="Times New Roman"/>
                <w:color w:val="000000"/>
                <w:sz w:val="24"/>
                <w:szCs w:val="24"/>
                <w:lang w:eastAsia="ru-RU"/>
              </w:rPr>
            </w:pPr>
            <w:r w:rsidRPr="005725FA">
              <w:rPr>
                <w:rFonts w:ascii="Times New Roman" w:eastAsia="Times New Roman" w:hAnsi="Times New Roman" w:cs="Times New Roman"/>
                <w:color w:val="000000"/>
                <w:sz w:val="24"/>
                <w:szCs w:val="24"/>
                <w:lang w:eastAsia="ru-RU"/>
              </w:rPr>
              <w:t>1,2</w:t>
            </w:r>
          </w:p>
        </w:tc>
        <w:tc>
          <w:tcPr>
            <w:tcW w:w="968" w:type="pct"/>
            <w:tcBorders>
              <w:top w:val="nil"/>
              <w:left w:val="nil"/>
              <w:bottom w:val="single" w:sz="4" w:space="0" w:color="auto"/>
              <w:right w:val="single" w:sz="4" w:space="0" w:color="auto"/>
            </w:tcBorders>
            <w:shd w:val="clear" w:color="000000" w:fill="FFFFFF"/>
            <w:vAlign w:val="center"/>
            <w:hideMark/>
          </w:tcPr>
          <w:p w:rsidR="005725FA" w:rsidRPr="005725FA" w:rsidRDefault="005725FA" w:rsidP="005725FA">
            <w:pPr>
              <w:spacing w:after="0" w:line="240" w:lineRule="auto"/>
              <w:ind w:firstLineChars="100" w:firstLine="240"/>
              <w:rPr>
                <w:rFonts w:ascii="Times New Roman" w:eastAsia="Times New Roman" w:hAnsi="Times New Roman" w:cs="Times New Roman"/>
                <w:color w:val="000000"/>
                <w:sz w:val="24"/>
                <w:szCs w:val="24"/>
                <w:lang w:eastAsia="ru-RU"/>
              </w:rPr>
            </w:pPr>
            <w:r w:rsidRPr="005725FA">
              <w:rPr>
                <w:rFonts w:ascii="Times New Roman" w:eastAsia="Times New Roman" w:hAnsi="Times New Roman" w:cs="Times New Roman"/>
                <w:color w:val="000000"/>
                <w:sz w:val="24"/>
                <w:szCs w:val="24"/>
                <w:lang w:eastAsia="ru-RU"/>
              </w:rPr>
              <w:t>1814,3</w:t>
            </w:r>
          </w:p>
        </w:tc>
        <w:tc>
          <w:tcPr>
            <w:tcW w:w="695" w:type="pct"/>
            <w:tcBorders>
              <w:top w:val="nil"/>
              <w:left w:val="nil"/>
              <w:bottom w:val="single" w:sz="4" w:space="0" w:color="auto"/>
              <w:right w:val="single" w:sz="4" w:space="0" w:color="auto"/>
            </w:tcBorders>
            <w:shd w:val="clear" w:color="000000" w:fill="FFFFFF"/>
            <w:vAlign w:val="center"/>
            <w:hideMark/>
          </w:tcPr>
          <w:p w:rsidR="005725FA" w:rsidRPr="005725FA" w:rsidRDefault="005725FA" w:rsidP="005725FA">
            <w:pPr>
              <w:spacing w:after="0" w:line="240" w:lineRule="auto"/>
              <w:jc w:val="center"/>
              <w:rPr>
                <w:rFonts w:ascii="Times New Roman" w:eastAsia="Times New Roman" w:hAnsi="Times New Roman" w:cs="Times New Roman"/>
                <w:color w:val="000000"/>
                <w:sz w:val="24"/>
                <w:szCs w:val="24"/>
                <w:lang w:eastAsia="ru-RU"/>
              </w:rPr>
            </w:pPr>
            <w:r w:rsidRPr="005725FA">
              <w:rPr>
                <w:rFonts w:ascii="Times New Roman" w:eastAsia="Times New Roman" w:hAnsi="Times New Roman" w:cs="Times New Roman"/>
                <w:color w:val="000000"/>
                <w:sz w:val="24"/>
                <w:szCs w:val="24"/>
                <w:lang w:eastAsia="ru-RU"/>
              </w:rPr>
              <w:t>4944</w:t>
            </w:r>
          </w:p>
        </w:tc>
        <w:tc>
          <w:tcPr>
            <w:tcW w:w="1080" w:type="pct"/>
            <w:tcBorders>
              <w:top w:val="nil"/>
              <w:left w:val="nil"/>
              <w:bottom w:val="single" w:sz="4" w:space="0" w:color="auto"/>
              <w:right w:val="single" w:sz="4" w:space="0" w:color="auto"/>
            </w:tcBorders>
            <w:shd w:val="clear" w:color="000000" w:fill="FFFFFF"/>
            <w:vAlign w:val="center"/>
            <w:hideMark/>
          </w:tcPr>
          <w:p w:rsidR="005725FA" w:rsidRPr="005725FA" w:rsidRDefault="005725FA" w:rsidP="005725FA">
            <w:pPr>
              <w:spacing w:after="0" w:line="240" w:lineRule="auto"/>
              <w:jc w:val="center"/>
              <w:rPr>
                <w:rFonts w:ascii="Times New Roman" w:eastAsia="Times New Roman" w:hAnsi="Times New Roman" w:cs="Times New Roman"/>
                <w:color w:val="000000"/>
                <w:sz w:val="24"/>
                <w:szCs w:val="24"/>
                <w:lang w:eastAsia="ru-RU"/>
              </w:rPr>
            </w:pPr>
            <w:r w:rsidRPr="005725FA">
              <w:rPr>
                <w:rFonts w:ascii="Times New Roman" w:eastAsia="Times New Roman" w:hAnsi="Times New Roman" w:cs="Times New Roman"/>
                <w:color w:val="000000"/>
                <w:sz w:val="24"/>
                <w:szCs w:val="24"/>
                <w:lang w:eastAsia="ru-RU"/>
              </w:rPr>
              <w:t>0,306</w:t>
            </w:r>
          </w:p>
        </w:tc>
      </w:tr>
      <w:tr w:rsidR="005725FA" w:rsidRPr="005725FA" w:rsidTr="00A72E3F">
        <w:trPr>
          <w:trHeight w:val="315"/>
        </w:trPr>
        <w:tc>
          <w:tcPr>
            <w:tcW w:w="1549" w:type="pct"/>
            <w:tcBorders>
              <w:top w:val="nil"/>
              <w:left w:val="single" w:sz="4" w:space="0" w:color="auto"/>
              <w:bottom w:val="single" w:sz="4" w:space="0" w:color="auto"/>
              <w:right w:val="single" w:sz="4" w:space="0" w:color="auto"/>
            </w:tcBorders>
            <w:shd w:val="clear" w:color="000000" w:fill="FFFFFF"/>
            <w:vAlign w:val="center"/>
            <w:hideMark/>
          </w:tcPr>
          <w:p w:rsidR="005725FA" w:rsidRPr="005725FA" w:rsidRDefault="005725FA" w:rsidP="005725FA">
            <w:pPr>
              <w:spacing w:after="0" w:line="240" w:lineRule="auto"/>
              <w:rPr>
                <w:rFonts w:ascii="Times New Roman" w:eastAsia="Times New Roman" w:hAnsi="Times New Roman" w:cs="Times New Roman"/>
                <w:color w:val="000000"/>
                <w:sz w:val="24"/>
                <w:szCs w:val="24"/>
                <w:lang w:eastAsia="ru-RU"/>
              </w:rPr>
            </w:pPr>
            <w:r w:rsidRPr="005725FA">
              <w:rPr>
                <w:rFonts w:ascii="Times New Roman" w:eastAsia="Times New Roman" w:hAnsi="Times New Roman" w:cs="Times New Roman"/>
                <w:color w:val="000000"/>
                <w:sz w:val="24"/>
                <w:szCs w:val="24"/>
                <w:lang w:eastAsia="ru-RU"/>
              </w:rPr>
              <w:t>Котельная бани</w:t>
            </w:r>
          </w:p>
        </w:tc>
        <w:tc>
          <w:tcPr>
            <w:tcW w:w="708" w:type="pct"/>
            <w:tcBorders>
              <w:top w:val="nil"/>
              <w:left w:val="nil"/>
              <w:bottom w:val="single" w:sz="4" w:space="0" w:color="auto"/>
              <w:right w:val="single" w:sz="4" w:space="0" w:color="auto"/>
            </w:tcBorders>
            <w:shd w:val="clear" w:color="000000" w:fill="FFFFFF"/>
            <w:vAlign w:val="center"/>
            <w:hideMark/>
          </w:tcPr>
          <w:p w:rsidR="005725FA" w:rsidRPr="005725FA" w:rsidRDefault="005725FA" w:rsidP="005725FA">
            <w:pPr>
              <w:spacing w:after="0" w:line="240" w:lineRule="auto"/>
              <w:jc w:val="center"/>
              <w:rPr>
                <w:rFonts w:ascii="Times New Roman" w:eastAsia="Times New Roman" w:hAnsi="Times New Roman" w:cs="Times New Roman"/>
                <w:color w:val="000000"/>
                <w:sz w:val="24"/>
                <w:szCs w:val="24"/>
                <w:lang w:eastAsia="ru-RU"/>
              </w:rPr>
            </w:pPr>
            <w:r w:rsidRPr="005725FA">
              <w:rPr>
                <w:rFonts w:ascii="Times New Roman" w:eastAsia="Times New Roman" w:hAnsi="Times New Roman" w:cs="Times New Roman"/>
                <w:color w:val="000000"/>
                <w:sz w:val="24"/>
                <w:szCs w:val="24"/>
                <w:lang w:eastAsia="ru-RU"/>
              </w:rPr>
              <w:t>1,7</w:t>
            </w:r>
          </w:p>
        </w:tc>
        <w:tc>
          <w:tcPr>
            <w:tcW w:w="968" w:type="pct"/>
            <w:tcBorders>
              <w:top w:val="nil"/>
              <w:left w:val="nil"/>
              <w:bottom w:val="single" w:sz="4" w:space="0" w:color="auto"/>
              <w:right w:val="single" w:sz="4" w:space="0" w:color="auto"/>
            </w:tcBorders>
            <w:shd w:val="clear" w:color="000000" w:fill="FFFFFF"/>
            <w:vAlign w:val="center"/>
            <w:hideMark/>
          </w:tcPr>
          <w:p w:rsidR="005725FA" w:rsidRPr="005725FA" w:rsidRDefault="005725FA" w:rsidP="005725FA">
            <w:pPr>
              <w:spacing w:after="0" w:line="240" w:lineRule="auto"/>
              <w:ind w:firstLineChars="100" w:firstLine="240"/>
              <w:rPr>
                <w:rFonts w:ascii="Times New Roman" w:eastAsia="Times New Roman" w:hAnsi="Times New Roman" w:cs="Times New Roman"/>
                <w:color w:val="000000"/>
                <w:sz w:val="24"/>
                <w:szCs w:val="24"/>
                <w:lang w:eastAsia="ru-RU"/>
              </w:rPr>
            </w:pPr>
            <w:r w:rsidRPr="005725FA">
              <w:rPr>
                <w:rFonts w:ascii="Times New Roman" w:eastAsia="Times New Roman" w:hAnsi="Times New Roman" w:cs="Times New Roman"/>
                <w:color w:val="000000"/>
                <w:sz w:val="24"/>
                <w:szCs w:val="24"/>
                <w:lang w:eastAsia="ru-RU"/>
              </w:rPr>
              <w:t>1871,9</w:t>
            </w:r>
          </w:p>
        </w:tc>
        <w:tc>
          <w:tcPr>
            <w:tcW w:w="695" w:type="pct"/>
            <w:tcBorders>
              <w:top w:val="nil"/>
              <w:left w:val="nil"/>
              <w:bottom w:val="single" w:sz="4" w:space="0" w:color="auto"/>
              <w:right w:val="single" w:sz="4" w:space="0" w:color="auto"/>
            </w:tcBorders>
            <w:shd w:val="clear" w:color="000000" w:fill="FFFFFF"/>
            <w:vAlign w:val="center"/>
            <w:hideMark/>
          </w:tcPr>
          <w:p w:rsidR="005725FA" w:rsidRPr="005725FA" w:rsidRDefault="005725FA" w:rsidP="005725FA">
            <w:pPr>
              <w:spacing w:after="0" w:line="240" w:lineRule="auto"/>
              <w:jc w:val="center"/>
              <w:rPr>
                <w:rFonts w:ascii="Times New Roman" w:eastAsia="Times New Roman" w:hAnsi="Times New Roman" w:cs="Times New Roman"/>
                <w:color w:val="000000"/>
                <w:sz w:val="24"/>
                <w:szCs w:val="24"/>
                <w:lang w:eastAsia="ru-RU"/>
              </w:rPr>
            </w:pPr>
            <w:r w:rsidRPr="005725FA">
              <w:rPr>
                <w:rFonts w:ascii="Times New Roman" w:eastAsia="Times New Roman" w:hAnsi="Times New Roman" w:cs="Times New Roman"/>
                <w:color w:val="000000"/>
                <w:sz w:val="24"/>
                <w:szCs w:val="24"/>
                <w:lang w:eastAsia="ru-RU"/>
              </w:rPr>
              <w:t>4944</w:t>
            </w:r>
          </w:p>
        </w:tc>
        <w:tc>
          <w:tcPr>
            <w:tcW w:w="1080" w:type="pct"/>
            <w:tcBorders>
              <w:top w:val="nil"/>
              <w:left w:val="nil"/>
              <w:bottom w:val="single" w:sz="4" w:space="0" w:color="auto"/>
              <w:right w:val="single" w:sz="4" w:space="0" w:color="auto"/>
            </w:tcBorders>
            <w:shd w:val="clear" w:color="000000" w:fill="FFFFFF"/>
            <w:vAlign w:val="center"/>
            <w:hideMark/>
          </w:tcPr>
          <w:p w:rsidR="005725FA" w:rsidRPr="005725FA" w:rsidRDefault="005725FA" w:rsidP="005725FA">
            <w:pPr>
              <w:spacing w:after="0" w:line="240" w:lineRule="auto"/>
              <w:jc w:val="center"/>
              <w:rPr>
                <w:rFonts w:ascii="Times New Roman" w:eastAsia="Times New Roman" w:hAnsi="Times New Roman" w:cs="Times New Roman"/>
                <w:color w:val="000000"/>
                <w:sz w:val="24"/>
                <w:szCs w:val="24"/>
                <w:lang w:eastAsia="ru-RU"/>
              </w:rPr>
            </w:pPr>
            <w:r w:rsidRPr="005725FA">
              <w:rPr>
                <w:rFonts w:ascii="Times New Roman" w:eastAsia="Times New Roman" w:hAnsi="Times New Roman" w:cs="Times New Roman"/>
                <w:color w:val="000000"/>
                <w:sz w:val="24"/>
                <w:szCs w:val="24"/>
                <w:lang w:eastAsia="ru-RU"/>
              </w:rPr>
              <w:t>0,223</w:t>
            </w:r>
          </w:p>
        </w:tc>
      </w:tr>
      <w:tr w:rsidR="005725FA" w:rsidRPr="005725FA" w:rsidTr="00A72E3F">
        <w:trPr>
          <w:trHeight w:val="315"/>
        </w:trPr>
        <w:tc>
          <w:tcPr>
            <w:tcW w:w="1549" w:type="pct"/>
            <w:tcBorders>
              <w:top w:val="nil"/>
              <w:left w:val="single" w:sz="4" w:space="0" w:color="auto"/>
              <w:bottom w:val="single" w:sz="4" w:space="0" w:color="auto"/>
              <w:right w:val="single" w:sz="4" w:space="0" w:color="auto"/>
            </w:tcBorders>
            <w:shd w:val="clear" w:color="000000" w:fill="FFFFFF"/>
            <w:vAlign w:val="center"/>
            <w:hideMark/>
          </w:tcPr>
          <w:p w:rsidR="005725FA" w:rsidRPr="005725FA" w:rsidRDefault="005725FA" w:rsidP="005725FA">
            <w:pPr>
              <w:spacing w:after="0" w:line="240" w:lineRule="auto"/>
              <w:rPr>
                <w:rFonts w:ascii="Times New Roman" w:eastAsia="Times New Roman" w:hAnsi="Times New Roman" w:cs="Times New Roman"/>
                <w:color w:val="000000"/>
                <w:sz w:val="24"/>
                <w:szCs w:val="24"/>
                <w:lang w:eastAsia="ru-RU"/>
              </w:rPr>
            </w:pPr>
            <w:r w:rsidRPr="005725FA">
              <w:rPr>
                <w:rFonts w:ascii="Times New Roman" w:eastAsia="Times New Roman" w:hAnsi="Times New Roman" w:cs="Times New Roman"/>
                <w:color w:val="000000"/>
                <w:sz w:val="24"/>
                <w:szCs w:val="24"/>
                <w:lang w:eastAsia="ru-RU"/>
              </w:rPr>
              <w:t>Котельная  школы</w:t>
            </w:r>
          </w:p>
        </w:tc>
        <w:tc>
          <w:tcPr>
            <w:tcW w:w="708" w:type="pct"/>
            <w:tcBorders>
              <w:top w:val="nil"/>
              <w:left w:val="nil"/>
              <w:bottom w:val="single" w:sz="4" w:space="0" w:color="auto"/>
              <w:right w:val="single" w:sz="4" w:space="0" w:color="auto"/>
            </w:tcBorders>
            <w:shd w:val="clear" w:color="000000" w:fill="FFFFFF"/>
            <w:vAlign w:val="center"/>
            <w:hideMark/>
          </w:tcPr>
          <w:p w:rsidR="005725FA" w:rsidRPr="005725FA" w:rsidRDefault="005725FA" w:rsidP="00A72E3F">
            <w:pPr>
              <w:spacing w:after="0" w:line="240" w:lineRule="auto"/>
              <w:jc w:val="center"/>
              <w:rPr>
                <w:rFonts w:ascii="Times New Roman" w:eastAsia="Times New Roman" w:hAnsi="Times New Roman" w:cs="Times New Roman"/>
                <w:color w:val="000000"/>
                <w:sz w:val="24"/>
                <w:szCs w:val="24"/>
                <w:lang w:eastAsia="ru-RU"/>
              </w:rPr>
            </w:pPr>
            <w:r w:rsidRPr="005725FA">
              <w:rPr>
                <w:rFonts w:ascii="Times New Roman" w:eastAsia="Times New Roman" w:hAnsi="Times New Roman" w:cs="Times New Roman"/>
                <w:color w:val="000000"/>
                <w:sz w:val="24"/>
                <w:szCs w:val="24"/>
                <w:lang w:eastAsia="ru-RU"/>
              </w:rPr>
              <w:t>1,</w:t>
            </w:r>
            <w:r w:rsidR="00A72E3F">
              <w:rPr>
                <w:rFonts w:ascii="Times New Roman" w:eastAsia="Times New Roman" w:hAnsi="Times New Roman" w:cs="Times New Roman"/>
                <w:color w:val="000000"/>
                <w:sz w:val="24"/>
                <w:szCs w:val="24"/>
                <w:lang w:eastAsia="ru-RU"/>
              </w:rPr>
              <w:t>6</w:t>
            </w:r>
          </w:p>
        </w:tc>
        <w:tc>
          <w:tcPr>
            <w:tcW w:w="968" w:type="pct"/>
            <w:tcBorders>
              <w:top w:val="nil"/>
              <w:left w:val="nil"/>
              <w:bottom w:val="single" w:sz="4" w:space="0" w:color="auto"/>
              <w:right w:val="single" w:sz="4" w:space="0" w:color="auto"/>
            </w:tcBorders>
            <w:shd w:val="clear" w:color="000000" w:fill="FFFFFF"/>
            <w:vAlign w:val="center"/>
            <w:hideMark/>
          </w:tcPr>
          <w:p w:rsidR="005725FA" w:rsidRPr="005725FA" w:rsidRDefault="005725FA" w:rsidP="005725FA">
            <w:pPr>
              <w:spacing w:after="0" w:line="240" w:lineRule="auto"/>
              <w:ind w:firstLineChars="100" w:firstLine="240"/>
              <w:rPr>
                <w:rFonts w:ascii="Times New Roman" w:eastAsia="Times New Roman" w:hAnsi="Times New Roman" w:cs="Times New Roman"/>
                <w:color w:val="000000"/>
                <w:sz w:val="24"/>
                <w:szCs w:val="24"/>
                <w:lang w:eastAsia="ru-RU"/>
              </w:rPr>
            </w:pPr>
            <w:r w:rsidRPr="005725FA">
              <w:rPr>
                <w:rFonts w:ascii="Times New Roman" w:eastAsia="Times New Roman" w:hAnsi="Times New Roman" w:cs="Times New Roman"/>
                <w:color w:val="000000"/>
                <w:sz w:val="24"/>
                <w:szCs w:val="24"/>
                <w:lang w:eastAsia="ru-RU"/>
              </w:rPr>
              <w:t>831,0</w:t>
            </w:r>
          </w:p>
        </w:tc>
        <w:tc>
          <w:tcPr>
            <w:tcW w:w="695" w:type="pct"/>
            <w:tcBorders>
              <w:top w:val="nil"/>
              <w:left w:val="nil"/>
              <w:bottom w:val="single" w:sz="4" w:space="0" w:color="auto"/>
              <w:right w:val="single" w:sz="4" w:space="0" w:color="auto"/>
            </w:tcBorders>
            <w:shd w:val="clear" w:color="000000" w:fill="FFFFFF"/>
            <w:vAlign w:val="center"/>
            <w:hideMark/>
          </w:tcPr>
          <w:p w:rsidR="005725FA" w:rsidRPr="005725FA" w:rsidRDefault="005725FA" w:rsidP="005725FA">
            <w:pPr>
              <w:spacing w:after="0" w:line="240" w:lineRule="auto"/>
              <w:jc w:val="center"/>
              <w:rPr>
                <w:rFonts w:ascii="Times New Roman" w:eastAsia="Times New Roman" w:hAnsi="Times New Roman" w:cs="Times New Roman"/>
                <w:color w:val="000000"/>
                <w:sz w:val="24"/>
                <w:szCs w:val="24"/>
                <w:lang w:eastAsia="ru-RU"/>
              </w:rPr>
            </w:pPr>
            <w:r w:rsidRPr="005725FA">
              <w:rPr>
                <w:rFonts w:ascii="Times New Roman" w:eastAsia="Times New Roman" w:hAnsi="Times New Roman" w:cs="Times New Roman"/>
                <w:color w:val="000000"/>
                <w:sz w:val="24"/>
                <w:szCs w:val="24"/>
                <w:lang w:eastAsia="ru-RU"/>
              </w:rPr>
              <w:t>4944</w:t>
            </w:r>
          </w:p>
        </w:tc>
        <w:tc>
          <w:tcPr>
            <w:tcW w:w="1080" w:type="pct"/>
            <w:tcBorders>
              <w:top w:val="nil"/>
              <w:left w:val="nil"/>
              <w:bottom w:val="single" w:sz="4" w:space="0" w:color="auto"/>
              <w:right w:val="single" w:sz="4" w:space="0" w:color="auto"/>
            </w:tcBorders>
            <w:shd w:val="clear" w:color="000000" w:fill="FFFFFF"/>
            <w:vAlign w:val="center"/>
            <w:hideMark/>
          </w:tcPr>
          <w:p w:rsidR="005725FA" w:rsidRPr="005725FA" w:rsidRDefault="005725FA" w:rsidP="005725FA">
            <w:pPr>
              <w:spacing w:after="0" w:line="240" w:lineRule="auto"/>
              <w:jc w:val="center"/>
              <w:rPr>
                <w:rFonts w:ascii="Times New Roman" w:eastAsia="Times New Roman" w:hAnsi="Times New Roman" w:cs="Times New Roman"/>
                <w:color w:val="000000"/>
                <w:sz w:val="24"/>
                <w:szCs w:val="24"/>
                <w:lang w:eastAsia="ru-RU"/>
              </w:rPr>
            </w:pPr>
            <w:r w:rsidRPr="005725FA">
              <w:rPr>
                <w:rFonts w:ascii="Times New Roman" w:eastAsia="Times New Roman" w:hAnsi="Times New Roman" w:cs="Times New Roman"/>
                <w:color w:val="000000"/>
                <w:sz w:val="24"/>
                <w:szCs w:val="24"/>
                <w:lang w:eastAsia="ru-RU"/>
              </w:rPr>
              <w:t>0,140</w:t>
            </w:r>
          </w:p>
        </w:tc>
      </w:tr>
      <w:tr w:rsidR="00A72E3F" w:rsidRPr="005725FA" w:rsidTr="00991579">
        <w:trPr>
          <w:trHeight w:hRule="exact" w:val="315"/>
        </w:trPr>
        <w:tc>
          <w:tcPr>
            <w:tcW w:w="1549" w:type="pct"/>
            <w:tcBorders>
              <w:top w:val="nil"/>
              <w:left w:val="single" w:sz="4" w:space="0" w:color="auto"/>
              <w:bottom w:val="single" w:sz="4" w:space="0" w:color="auto"/>
              <w:right w:val="single" w:sz="4" w:space="0" w:color="auto"/>
            </w:tcBorders>
            <w:shd w:val="clear" w:color="000000" w:fill="FFFFFF"/>
            <w:vAlign w:val="center"/>
            <w:hideMark/>
          </w:tcPr>
          <w:p w:rsidR="00A72E3F" w:rsidRPr="005725FA" w:rsidRDefault="00A72E3F" w:rsidP="005725FA">
            <w:pPr>
              <w:spacing w:after="0" w:line="240" w:lineRule="auto"/>
              <w:rPr>
                <w:rFonts w:ascii="Times New Roman" w:eastAsia="Times New Roman" w:hAnsi="Times New Roman" w:cs="Times New Roman"/>
                <w:color w:val="000000"/>
                <w:sz w:val="24"/>
                <w:szCs w:val="24"/>
                <w:lang w:eastAsia="ru-RU"/>
              </w:rPr>
            </w:pPr>
            <w:r w:rsidRPr="005725FA">
              <w:rPr>
                <w:rFonts w:ascii="Times New Roman" w:eastAsia="Times New Roman" w:hAnsi="Times New Roman" w:cs="Times New Roman"/>
                <w:color w:val="000000"/>
                <w:sz w:val="24"/>
                <w:szCs w:val="24"/>
                <w:lang w:eastAsia="ru-RU"/>
              </w:rPr>
              <w:t>Итого</w:t>
            </w:r>
          </w:p>
        </w:tc>
        <w:tc>
          <w:tcPr>
            <w:tcW w:w="708" w:type="pct"/>
            <w:tcBorders>
              <w:top w:val="nil"/>
              <w:left w:val="nil"/>
              <w:bottom w:val="single" w:sz="4" w:space="0" w:color="auto"/>
              <w:right w:val="single" w:sz="4" w:space="0" w:color="auto"/>
            </w:tcBorders>
            <w:shd w:val="clear" w:color="000000" w:fill="FFFFFF"/>
            <w:vAlign w:val="bottom"/>
            <w:hideMark/>
          </w:tcPr>
          <w:p w:rsidR="00A72E3F" w:rsidRPr="00BF7225" w:rsidRDefault="00A72E3F" w:rsidP="00BF7225">
            <w:pPr>
              <w:jc w:val="center"/>
              <w:rPr>
                <w:rFonts w:ascii="Calibri" w:hAnsi="Calibri" w:cs="Calibri"/>
                <w:color w:val="000000"/>
                <w:sz w:val="24"/>
                <w:szCs w:val="24"/>
              </w:rPr>
            </w:pPr>
            <w:r w:rsidRPr="00BF7225">
              <w:rPr>
                <w:rFonts w:ascii="Calibri" w:hAnsi="Calibri" w:cs="Calibri"/>
                <w:color w:val="000000"/>
                <w:sz w:val="24"/>
                <w:szCs w:val="24"/>
              </w:rPr>
              <w:t>5.7</w:t>
            </w:r>
          </w:p>
        </w:tc>
        <w:tc>
          <w:tcPr>
            <w:tcW w:w="968" w:type="pct"/>
            <w:tcBorders>
              <w:top w:val="nil"/>
              <w:left w:val="nil"/>
              <w:bottom w:val="single" w:sz="4" w:space="0" w:color="auto"/>
              <w:right w:val="single" w:sz="4" w:space="0" w:color="auto"/>
            </w:tcBorders>
            <w:shd w:val="clear" w:color="000000" w:fill="FFFFFF"/>
            <w:vAlign w:val="bottom"/>
            <w:hideMark/>
          </w:tcPr>
          <w:p w:rsidR="00A72E3F" w:rsidRPr="00BF7225" w:rsidRDefault="00A72E3F" w:rsidP="00BF7225">
            <w:pPr>
              <w:jc w:val="center"/>
              <w:rPr>
                <w:rFonts w:ascii="Calibri" w:hAnsi="Calibri" w:cs="Calibri"/>
                <w:color w:val="000000"/>
                <w:sz w:val="24"/>
                <w:szCs w:val="24"/>
              </w:rPr>
            </w:pPr>
            <w:r w:rsidRPr="00BF7225">
              <w:rPr>
                <w:rFonts w:ascii="Calibri" w:hAnsi="Calibri" w:cs="Calibri"/>
                <w:color w:val="000000"/>
                <w:sz w:val="24"/>
                <w:szCs w:val="24"/>
              </w:rPr>
              <w:t>5419.2</w:t>
            </w:r>
          </w:p>
        </w:tc>
        <w:tc>
          <w:tcPr>
            <w:tcW w:w="695" w:type="pct"/>
            <w:tcBorders>
              <w:top w:val="nil"/>
              <w:left w:val="nil"/>
              <w:bottom w:val="single" w:sz="4" w:space="0" w:color="auto"/>
              <w:right w:val="single" w:sz="4" w:space="0" w:color="auto"/>
            </w:tcBorders>
            <w:shd w:val="clear" w:color="000000" w:fill="FFFFFF"/>
            <w:vAlign w:val="center"/>
            <w:hideMark/>
          </w:tcPr>
          <w:p w:rsidR="00A72E3F" w:rsidRPr="005725FA" w:rsidRDefault="00A72E3F" w:rsidP="005725FA">
            <w:pPr>
              <w:spacing w:after="0" w:line="240" w:lineRule="auto"/>
              <w:jc w:val="center"/>
              <w:rPr>
                <w:rFonts w:ascii="Times New Roman" w:eastAsia="Times New Roman" w:hAnsi="Times New Roman" w:cs="Times New Roman"/>
                <w:color w:val="000000"/>
                <w:sz w:val="24"/>
                <w:szCs w:val="24"/>
                <w:lang w:eastAsia="ru-RU"/>
              </w:rPr>
            </w:pPr>
            <w:r w:rsidRPr="005725FA">
              <w:rPr>
                <w:rFonts w:ascii="Times New Roman" w:eastAsia="Times New Roman" w:hAnsi="Times New Roman" w:cs="Times New Roman"/>
                <w:color w:val="000000"/>
                <w:sz w:val="24"/>
                <w:szCs w:val="24"/>
                <w:lang w:eastAsia="ru-RU"/>
              </w:rPr>
              <w:t>4944</w:t>
            </w:r>
          </w:p>
        </w:tc>
        <w:tc>
          <w:tcPr>
            <w:tcW w:w="1080" w:type="pct"/>
            <w:tcBorders>
              <w:top w:val="nil"/>
              <w:left w:val="nil"/>
              <w:bottom w:val="single" w:sz="4" w:space="0" w:color="auto"/>
              <w:right w:val="single" w:sz="4" w:space="0" w:color="auto"/>
            </w:tcBorders>
            <w:shd w:val="clear" w:color="000000" w:fill="FFFFFF"/>
            <w:vAlign w:val="center"/>
            <w:hideMark/>
          </w:tcPr>
          <w:p w:rsidR="00A72E3F" w:rsidRPr="005725FA" w:rsidRDefault="00A72E3F" w:rsidP="005725FA">
            <w:pPr>
              <w:spacing w:after="0" w:line="240" w:lineRule="auto"/>
              <w:jc w:val="center"/>
              <w:rPr>
                <w:rFonts w:ascii="Times New Roman" w:eastAsia="Times New Roman" w:hAnsi="Times New Roman" w:cs="Times New Roman"/>
                <w:color w:val="000000"/>
                <w:sz w:val="24"/>
                <w:szCs w:val="24"/>
                <w:lang w:eastAsia="ru-RU"/>
              </w:rPr>
            </w:pPr>
            <w:r w:rsidRPr="005725FA">
              <w:rPr>
                <w:rFonts w:ascii="Times New Roman" w:eastAsia="Times New Roman" w:hAnsi="Times New Roman" w:cs="Times New Roman"/>
                <w:color w:val="000000"/>
                <w:sz w:val="24"/>
                <w:szCs w:val="24"/>
                <w:lang w:eastAsia="ru-RU"/>
              </w:rPr>
              <w:t>0,192</w:t>
            </w:r>
          </w:p>
        </w:tc>
      </w:tr>
    </w:tbl>
    <w:p w:rsidR="005725FA" w:rsidRDefault="005725FA" w:rsidP="005725FA">
      <w:pPr>
        <w:spacing w:line="360" w:lineRule="auto"/>
        <w:jc w:val="both"/>
        <w:rPr>
          <w:rFonts w:ascii="Times New Roman" w:eastAsia="Times New Roman" w:hAnsi="Times New Roman" w:cs="Times New Roman"/>
          <w:sz w:val="28"/>
          <w:szCs w:val="26"/>
        </w:rPr>
      </w:pPr>
    </w:p>
    <w:p w:rsidR="005725FA" w:rsidRPr="005725FA" w:rsidRDefault="005725FA" w:rsidP="005725FA">
      <w:pPr>
        <w:pStyle w:val="2"/>
        <w:jc w:val="center"/>
        <w:rPr>
          <w:rFonts w:ascii="Times New Roman" w:eastAsia="Times New Roman" w:hAnsi="Times New Roman" w:cs="Times New Roman"/>
          <w:color w:val="000000" w:themeColor="text1"/>
          <w:sz w:val="32"/>
          <w:szCs w:val="32"/>
        </w:rPr>
      </w:pPr>
      <w:bookmarkStart w:id="17" w:name="_Toc513030671"/>
      <w:r w:rsidRPr="005725FA">
        <w:rPr>
          <w:rFonts w:ascii="Times New Roman" w:eastAsia="Times New Roman" w:hAnsi="Times New Roman" w:cs="Times New Roman"/>
          <w:color w:val="000000" w:themeColor="text1"/>
          <w:sz w:val="32"/>
          <w:szCs w:val="32"/>
        </w:rPr>
        <w:t>2.2.7</w:t>
      </w:r>
      <w:r w:rsidRPr="005725FA">
        <w:rPr>
          <w:rFonts w:ascii="Times New Roman" w:eastAsia="Times New Roman" w:hAnsi="Times New Roman" w:cs="Times New Roman"/>
          <w:color w:val="000000" w:themeColor="text1"/>
          <w:sz w:val="32"/>
          <w:szCs w:val="32"/>
        </w:rPr>
        <w:tab/>
        <w:t>Способы учёта тепла, отпущенного в тепловые сети</w:t>
      </w:r>
      <w:bookmarkEnd w:id="17"/>
    </w:p>
    <w:p w:rsidR="005725FA" w:rsidRDefault="005725FA" w:rsidP="005725FA">
      <w:pPr>
        <w:spacing w:line="360" w:lineRule="auto"/>
        <w:jc w:val="both"/>
        <w:rPr>
          <w:rFonts w:ascii="Times New Roman" w:eastAsia="Times New Roman" w:hAnsi="Times New Roman" w:cs="Times New Roman"/>
          <w:sz w:val="28"/>
          <w:szCs w:val="26"/>
        </w:rPr>
      </w:pPr>
    </w:p>
    <w:p w:rsidR="005725FA" w:rsidRPr="005725FA" w:rsidRDefault="005725FA" w:rsidP="005725FA">
      <w:pPr>
        <w:spacing w:line="360" w:lineRule="auto"/>
        <w:ind w:firstLine="708"/>
        <w:jc w:val="both"/>
        <w:rPr>
          <w:rFonts w:ascii="Times New Roman" w:eastAsia="Times New Roman" w:hAnsi="Times New Roman" w:cs="Times New Roman"/>
          <w:sz w:val="28"/>
          <w:szCs w:val="26"/>
        </w:rPr>
      </w:pPr>
      <w:r w:rsidRPr="005725FA">
        <w:rPr>
          <w:rFonts w:ascii="Times New Roman" w:eastAsia="Times New Roman" w:hAnsi="Times New Roman" w:cs="Times New Roman"/>
          <w:sz w:val="28"/>
          <w:szCs w:val="26"/>
        </w:rPr>
        <w:t>Основным способом учёта тепла, отпущенного в тепловые сети, является расчётный способ по фактическому расходу топлива и его характеристике.</w:t>
      </w:r>
    </w:p>
    <w:p w:rsidR="005725FA" w:rsidRDefault="005725FA" w:rsidP="005725FA">
      <w:pPr>
        <w:spacing w:line="360" w:lineRule="auto"/>
        <w:ind w:firstLine="708"/>
        <w:jc w:val="both"/>
        <w:rPr>
          <w:rFonts w:ascii="Times New Roman" w:eastAsia="Times New Roman" w:hAnsi="Times New Roman" w:cs="Times New Roman"/>
          <w:sz w:val="28"/>
          <w:szCs w:val="26"/>
        </w:rPr>
      </w:pPr>
      <w:r w:rsidRPr="005725FA">
        <w:rPr>
          <w:rFonts w:ascii="Times New Roman" w:eastAsia="Times New Roman" w:hAnsi="Times New Roman" w:cs="Times New Roman"/>
          <w:sz w:val="28"/>
          <w:szCs w:val="26"/>
        </w:rPr>
        <w:t>Узлы (приборы) учёта тепловой энергии согласно данным на выводах из котельных отсутствуют (не установлены), поэтому нет возможности корректно определить потери в тепловых сетях, а также провести эффективную наладку и регулировку отпуска тепла по сетям.</w:t>
      </w:r>
    </w:p>
    <w:p w:rsidR="005725FA" w:rsidRPr="005725FA" w:rsidRDefault="005725FA" w:rsidP="005725FA">
      <w:pPr>
        <w:pStyle w:val="2"/>
        <w:jc w:val="center"/>
        <w:rPr>
          <w:rFonts w:ascii="Times New Roman" w:eastAsia="Times New Roman" w:hAnsi="Times New Roman" w:cs="Times New Roman"/>
          <w:color w:val="000000" w:themeColor="text1"/>
          <w:sz w:val="32"/>
          <w:szCs w:val="32"/>
        </w:rPr>
      </w:pPr>
      <w:bookmarkStart w:id="18" w:name="_Toc513030672"/>
      <w:r w:rsidRPr="005725FA">
        <w:rPr>
          <w:rFonts w:ascii="Times New Roman" w:eastAsia="Times New Roman" w:hAnsi="Times New Roman" w:cs="Times New Roman"/>
          <w:color w:val="000000" w:themeColor="text1"/>
          <w:sz w:val="32"/>
          <w:szCs w:val="32"/>
        </w:rPr>
        <w:t>2.2.8</w:t>
      </w:r>
      <w:r w:rsidRPr="005725FA">
        <w:rPr>
          <w:rFonts w:ascii="Times New Roman" w:eastAsia="Times New Roman" w:hAnsi="Times New Roman" w:cs="Times New Roman"/>
          <w:color w:val="000000" w:themeColor="text1"/>
          <w:sz w:val="32"/>
          <w:szCs w:val="32"/>
        </w:rPr>
        <w:tab/>
        <w:t>Статистика отказов и восстановлений оборудования источников тепловой энергии</w:t>
      </w:r>
      <w:bookmarkEnd w:id="18"/>
    </w:p>
    <w:p w:rsidR="005725FA" w:rsidRDefault="005725FA" w:rsidP="005725FA">
      <w:pPr>
        <w:spacing w:line="360" w:lineRule="auto"/>
        <w:jc w:val="both"/>
        <w:rPr>
          <w:rFonts w:ascii="Times New Roman" w:eastAsia="Times New Roman" w:hAnsi="Times New Roman" w:cs="Times New Roman"/>
          <w:sz w:val="28"/>
          <w:szCs w:val="26"/>
        </w:rPr>
      </w:pPr>
    </w:p>
    <w:p w:rsidR="005725FA" w:rsidRPr="005725FA" w:rsidRDefault="005725FA" w:rsidP="005725FA">
      <w:pPr>
        <w:spacing w:line="360" w:lineRule="auto"/>
        <w:ind w:firstLine="708"/>
        <w:jc w:val="both"/>
        <w:rPr>
          <w:rFonts w:ascii="Times New Roman" w:eastAsia="Times New Roman" w:hAnsi="Times New Roman" w:cs="Times New Roman"/>
          <w:sz w:val="28"/>
          <w:szCs w:val="26"/>
        </w:rPr>
      </w:pPr>
      <w:r w:rsidRPr="005725FA">
        <w:rPr>
          <w:rFonts w:ascii="Times New Roman" w:eastAsia="Times New Roman" w:hAnsi="Times New Roman" w:cs="Times New Roman"/>
          <w:sz w:val="28"/>
          <w:szCs w:val="26"/>
        </w:rPr>
        <w:t>Аварии на источниках тепловой энергии в 2014 - 2017 годах, приведшие к человеческим жертвам, отсутствуют. Отказы оборудования источников тепловой энергии в 2014 — 2017 годах, приведшие к прекращению отпуска тепла внешним потребителям, составляют:</w:t>
      </w:r>
    </w:p>
    <w:p w:rsidR="005725FA" w:rsidRDefault="005725FA" w:rsidP="005725FA">
      <w:pPr>
        <w:spacing w:line="360" w:lineRule="auto"/>
        <w:ind w:firstLine="708"/>
        <w:jc w:val="both"/>
        <w:rPr>
          <w:rFonts w:ascii="Times New Roman" w:eastAsia="Times New Roman" w:hAnsi="Times New Roman" w:cs="Times New Roman"/>
          <w:sz w:val="28"/>
          <w:szCs w:val="26"/>
        </w:rPr>
      </w:pPr>
      <w:r w:rsidRPr="005725FA">
        <w:rPr>
          <w:rFonts w:ascii="Times New Roman" w:eastAsia="Times New Roman" w:hAnsi="Times New Roman" w:cs="Times New Roman"/>
          <w:sz w:val="28"/>
          <w:szCs w:val="26"/>
        </w:rPr>
        <w:t>- количество прекращений подачи тепловой энергии, зафиксированное на границе балансовой принадлежности сторон договора, причиной которых явились технологические нарушения на источниках тепловой энергии:</w:t>
      </w:r>
    </w:p>
    <w:tbl>
      <w:tblPr>
        <w:tblW w:w="485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1"/>
        <w:gridCol w:w="1629"/>
        <w:gridCol w:w="1802"/>
        <w:gridCol w:w="1802"/>
        <w:gridCol w:w="1635"/>
      </w:tblGrid>
      <w:tr w:rsidR="005725FA" w:rsidRPr="005725FA" w:rsidTr="00E81B91">
        <w:trPr>
          <w:trHeight w:val="434"/>
        </w:trPr>
        <w:tc>
          <w:tcPr>
            <w:tcW w:w="1307" w:type="pct"/>
          </w:tcPr>
          <w:p w:rsidR="005725FA" w:rsidRPr="005725FA" w:rsidRDefault="005725FA" w:rsidP="005725FA">
            <w:pPr>
              <w:widowControl w:val="0"/>
              <w:spacing w:after="0" w:line="240" w:lineRule="auto"/>
              <w:rPr>
                <w:rFonts w:ascii="Times New Roman" w:eastAsia="Tahoma" w:hAnsi="Times New Roman" w:cs="Tahoma"/>
                <w:color w:val="000000"/>
                <w:sz w:val="20"/>
                <w:szCs w:val="20"/>
                <w:lang w:eastAsia="ru-RU" w:bidi="ru-RU"/>
              </w:rPr>
            </w:pPr>
            <w:r w:rsidRPr="005725FA">
              <w:rPr>
                <w:rFonts w:ascii="Times New Roman" w:eastAsia="Tahoma" w:hAnsi="Times New Roman" w:cs="Tahoma"/>
                <w:color w:val="000000"/>
                <w:sz w:val="20"/>
                <w:szCs w:val="20"/>
                <w:lang w:eastAsia="ru-RU" w:bidi="ru-RU"/>
              </w:rPr>
              <w:t>Наименование источников теплоснабжения</w:t>
            </w:r>
          </w:p>
        </w:tc>
        <w:tc>
          <w:tcPr>
            <w:tcW w:w="876" w:type="pct"/>
          </w:tcPr>
          <w:p w:rsidR="005725FA" w:rsidRPr="005725FA" w:rsidRDefault="005725FA" w:rsidP="005725FA">
            <w:pPr>
              <w:widowControl w:val="0"/>
              <w:spacing w:after="0" w:line="240" w:lineRule="auto"/>
              <w:rPr>
                <w:rFonts w:ascii="Times New Roman" w:eastAsia="Tahoma" w:hAnsi="Times New Roman" w:cs="Tahoma"/>
                <w:color w:val="000000"/>
                <w:sz w:val="20"/>
                <w:szCs w:val="20"/>
                <w:lang w:eastAsia="ru-RU" w:bidi="ru-RU"/>
              </w:rPr>
            </w:pPr>
            <w:r w:rsidRPr="005725FA">
              <w:rPr>
                <w:rFonts w:ascii="Times New Roman" w:eastAsia="Tahoma" w:hAnsi="Times New Roman" w:cs="Tahoma"/>
                <w:color w:val="000000"/>
                <w:sz w:val="20"/>
                <w:szCs w:val="20"/>
                <w:lang w:eastAsia="ru-RU" w:bidi="ru-RU"/>
              </w:rPr>
              <w:t>2017</w:t>
            </w:r>
          </w:p>
        </w:tc>
        <w:tc>
          <w:tcPr>
            <w:tcW w:w="969" w:type="pct"/>
          </w:tcPr>
          <w:p w:rsidR="005725FA" w:rsidRPr="005725FA" w:rsidRDefault="005725FA" w:rsidP="005725FA">
            <w:pPr>
              <w:widowControl w:val="0"/>
              <w:spacing w:after="0" w:line="240" w:lineRule="auto"/>
              <w:rPr>
                <w:rFonts w:ascii="Times New Roman" w:eastAsia="Tahoma" w:hAnsi="Times New Roman" w:cs="Tahoma"/>
                <w:color w:val="000000"/>
                <w:sz w:val="20"/>
                <w:szCs w:val="20"/>
                <w:lang w:eastAsia="ru-RU" w:bidi="ru-RU"/>
              </w:rPr>
            </w:pPr>
            <w:r w:rsidRPr="005725FA">
              <w:rPr>
                <w:rFonts w:ascii="Times New Roman" w:eastAsia="Tahoma" w:hAnsi="Times New Roman" w:cs="Tahoma"/>
                <w:color w:val="000000"/>
                <w:sz w:val="20"/>
                <w:szCs w:val="20"/>
                <w:lang w:eastAsia="ru-RU" w:bidi="ru-RU"/>
              </w:rPr>
              <w:t>2016</w:t>
            </w:r>
          </w:p>
        </w:tc>
        <w:tc>
          <w:tcPr>
            <w:tcW w:w="969" w:type="pct"/>
          </w:tcPr>
          <w:p w:rsidR="005725FA" w:rsidRPr="005725FA" w:rsidRDefault="005725FA" w:rsidP="005725FA">
            <w:pPr>
              <w:widowControl w:val="0"/>
              <w:spacing w:after="0" w:line="240" w:lineRule="auto"/>
              <w:rPr>
                <w:rFonts w:ascii="Times New Roman" w:eastAsia="Tahoma" w:hAnsi="Times New Roman" w:cs="Tahoma"/>
                <w:color w:val="000000"/>
                <w:sz w:val="20"/>
                <w:szCs w:val="20"/>
                <w:lang w:eastAsia="ru-RU" w:bidi="ru-RU"/>
              </w:rPr>
            </w:pPr>
            <w:r w:rsidRPr="005725FA">
              <w:rPr>
                <w:rFonts w:ascii="Times New Roman" w:eastAsia="Tahoma" w:hAnsi="Times New Roman" w:cs="Tahoma"/>
                <w:color w:val="000000"/>
                <w:sz w:val="20"/>
                <w:szCs w:val="20"/>
                <w:lang w:eastAsia="ru-RU" w:bidi="ru-RU"/>
              </w:rPr>
              <w:t>2015</w:t>
            </w:r>
          </w:p>
        </w:tc>
        <w:tc>
          <w:tcPr>
            <w:tcW w:w="879" w:type="pct"/>
          </w:tcPr>
          <w:p w:rsidR="005725FA" w:rsidRPr="005725FA" w:rsidRDefault="005725FA" w:rsidP="005725FA">
            <w:pPr>
              <w:widowControl w:val="0"/>
              <w:spacing w:after="0" w:line="240" w:lineRule="auto"/>
              <w:rPr>
                <w:rFonts w:ascii="Times New Roman" w:eastAsia="Tahoma" w:hAnsi="Times New Roman" w:cs="Tahoma"/>
                <w:color w:val="000000"/>
                <w:sz w:val="20"/>
                <w:szCs w:val="20"/>
                <w:lang w:eastAsia="ru-RU" w:bidi="ru-RU"/>
              </w:rPr>
            </w:pPr>
            <w:r w:rsidRPr="005725FA">
              <w:rPr>
                <w:rFonts w:ascii="Times New Roman" w:eastAsia="Tahoma" w:hAnsi="Times New Roman" w:cs="Tahoma"/>
                <w:color w:val="000000"/>
                <w:sz w:val="20"/>
                <w:szCs w:val="20"/>
                <w:lang w:eastAsia="ru-RU" w:bidi="ru-RU"/>
              </w:rPr>
              <w:t>2014</w:t>
            </w:r>
          </w:p>
        </w:tc>
      </w:tr>
      <w:tr w:rsidR="005725FA" w:rsidRPr="005725FA" w:rsidTr="00E81B91">
        <w:tc>
          <w:tcPr>
            <w:tcW w:w="1307" w:type="pct"/>
          </w:tcPr>
          <w:p w:rsidR="005725FA" w:rsidRPr="005725FA" w:rsidRDefault="005725FA" w:rsidP="005725FA">
            <w:pPr>
              <w:widowControl w:val="0"/>
              <w:spacing w:after="0" w:line="240" w:lineRule="auto"/>
              <w:rPr>
                <w:rFonts w:ascii="Times New Roman" w:eastAsia="Tahoma" w:hAnsi="Times New Roman" w:cs="Tahoma"/>
                <w:color w:val="000000"/>
                <w:sz w:val="20"/>
                <w:szCs w:val="20"/>
                <w:lang w:eastAsia="ru-RU" w:bidi="ru-RU"/>
              </w:rPr>
            </w:pPr>
            <w:r w:rsidRPr="005725FA">
              <w:rPr>
                <w:rFonts w:ascii="Times New Roman" w:eastAsia="Tahoma" w:hAnsi="Times New Roman" w:cs="Tahoma"/>
                <w:color w:val="000000"/>
                <w:sz w:val="20"/>
                <w:szCs w:val="20"/>
                <w:lang w:eastAsia="ru-RU" w:bidi="ru-RU"/>
              </w:rPr>
              <w:t>Котельная  больницы</w:t>
            </w:r>
          </w:p>
        </w:tc>
        <w:tc>
          <w:tcPr>
            <w:tcW w:w="876" w:type="pct"/>
          </w:tcPr>
          <w:p w:rsidR="005725FA" w:rsidRPr="005725FA" w:rsidRDefault="005725FA" w:rsidP="005725FA">
            <w:pPr>
              <w:widowControl w:val="0"/>
              <w:spacing w:after="0" w:line="240" w:lineRule="auto"/>
              <w:rPr>
                <w:rFonts w:ascii="Times New Roman" w:eastAsia="Tahoma" w:hAnsi="Times New Roman" w:cs="Tahoma"/>
                <w:color w:val="000000"/>
                <w:sz w:val="20"/>
                <w:szCs w:val="20"/>
                <w:lang w:eastAsia="ru-RU" w:bidi="ru-RU"/>
              </w:rPr>
            </w:pPr>
            <w:r w:rsidRPr="005725FA">
              <w:rPr>
                <w:rFonts w:ascii="Times New Roman" w:eastAsia="Tahoma" w:hAnsi="Times New Roman" w:cs="Tahoma"/>
                <w:color w:val="000000"/>
                <w:sz w:val="20"/>
                <w:szCs w:val="20"/>
                <w:lang w:eastAsia="ru-RU" w:bidi="ru-RU"/>
              </w:rPr>
              <w:t>7</w:t>
            </w:r>
          </w:p>
        </w:tc>
        <w:tc>
          <w:tcPr>
            <w:tcW w:w="969" w:type="pct"/>
          </w:tcPr>
          <w:p w:rsidR="005725FA" w:rsidRPr="005725FA" w:rsidRDefault="005725FA" w:rsidP="005725FA">
            <w:pPr>
              <w:widowControl w:val="0"/>
              <w:spacing w:after="0" w:line="240" w:lineRule="auto"/>
              <w:rPr>
                <w:rFonts w:ascii="Times New Roman" w:eastAsia="Tahoma" w:hAnsi="Times New Roman" w:cs="Tahoma"/>
                <w:color w:val="000000"/>
                <w:sz w:val="20"/>
                <w:szCs w:val="20"/>
                <w:lang w:eastAsia="ru-RU" w:bidi="ru-RU"/>
              </w:rPr>
            </w:pPr>
            <w:r w:rsidRPr="005725FA">
              <w:rPr>
                <w:rFonts w:ascii="Times New Roman" w:eastAsia="Tahoma" w:hAnsi="Times New Roman" w:cs="Tahoma"/>
                <w:color w:val="000000"/>
                <w:sz w:val="20"/>
                <w:szCs w:val="20"/>
                <w:lang w:eastAsia="ru-RU" w:bidi="ru-RU"/>
              </w:rPr>
              <w:t>9</w:t>
            </w:r>
          </w:p>
        </w:tc>
        <w:tc>
          <w:tcPr>
            <w:tcW w:w="969" w:type="pct"/>
          </w:tcPr>
          <w:p w:rsidR="005725FA" w:rsidRPr="005725FA" w:rsidRDefault="005725FA" w:rsidP="005725FA">
            <w:pPr>
              <w:widowControl w:val="0"/>
              <w:spacing w:after="0" w:line="240" w:lineRule="auto"/>
              <w:rPr>
                <w:rFonts w:ascii="Times New Roman" w:eastAsia="Tahoma" w:hAnsi="Times New Roman" w:cs="Tahoma"/>
                <w:color w:val="000000"/>
                <w:sz w:val="20"/>
                <w:szCs w:val="20"/>
                <w:lang w:eastAsia="ru-RU" w:bidi="ru-RU"/>
              </w:rPr>
            </w:pPr>
            <w:r w:rsidRPr="005725FA">
              <w:rPr>
                <w:rFonts w:ascii="Times New Roman" w:eastAsia="Tahoma" w:hAnsi="Times New Roman" w:cs="Tahoma"/>
                <w:color w:val="000000"/>
                <w:sz w:val="20"/>
                <w:szCs w:val="20"/>
                <w:lang w:eastAsia="ru-RU" w:bidi="ru-RU"/>
              </w:rPr>
              <w:t>1</w:t>
            </w:r>
          </w:p>
        </w:tc>
        <w:tc>
          <w:tcPr>
            <w:tcW w:w="879" w:type="pct"/>
          </w:tcPr>
          <w:p w:rsidR="005725FA" w:rsidRPr="005725FA" w:rsidRDefault="005725FA" w:rsidP="005725FA">
            <w:pPr>
              <w:widowControl w:val="0"/>
              <w:spacing w:after="0" w:line="240" w:lineRule="auto"/>
              <w:rPr>
                <w:rFonts w:ascii="Times New Roman" w:eastAsia="Tahoma" w:hAnsi="Times New Roman" w:cs="Tahoma"/>
                <w:color w:val="000000"/>
                <w:sz w:val="20"/>
                <w:szCs w:val="20"/>
                <w:lang w:eastAsia="ru-RU" w:bidi="ru-RU"/>
              </w:rPr>
            </w:pPr>
            <w:r w:rsidRPr="005725FA">
              <w:rPr>
                <w:rFonts w:ascii="Times New Roman" w:eastAsia="Tahoma" w:hAnsi="Times New Roman" w:cs="Tahoma"/>
                <w:color w:val="000000"/>
                <w:sz w:val="20"/>
                <w:szCs w:val="20"/>
                <w:lang w:eastAsia="ru-RU" w:bidi="ru-RU"/>
              </w:rPr>
              <w:t>4</w:t>
            </w:r>
          </w:p>
        </w:tc>
      </w:tr>
      <w:tr w:rsidR="005725FA" w:rsidRPr="005725FA" w:rsidTr="00E81B91">
        <w:tc>
          <w:tcPr>
            <w:tcW w:w="1307" w:type="pct"/>
          </w:tcPr>
          <w:p w:rsidR="005725FA" w:rsidRPr="005725FA" w:rsidRDefault="005725FA" w:rsidP="005725FA">
            <w:pPr>
              <w:widowControl w:val="0"/>
              <w:spacing w:after="0" w:line="240" w:lineRule="auto"/>
              <w:rPr>
                <w:rFonts w:ascii="Times New Roman" w:eastAsia="Tahoma" w:hAnsi="Times New Roman" w:cs="Tahoma"/>
                <w:color w:val="000000"/>
                <w:sz w:val="20"/>
                <w:szCs w:val="20"/>
                <w:lang w:eastAsia="ru-RU" w:bidi="ru-RU"/>
              </w:rPr>
            </w:pPr>
            <w:r w:rsidRPr="005725FA">
              <w:rPr>
                <w:rFonts w:ascii="Times New Roman" w:eastAsia="Tahoma" w:hAnsi="Times New Roman" w:cs="Tahoma"/>
                <w:color w:val="000000"/>
                <w:sz w:val="20"/>
                <w:szCs w:val="20"/>
                <w:lang w:eastAsia="ru-RU" w:bidi="ru-RU"/>
              </w:rPr>
              <w:t>Котельная РТМ</w:t>
            </w:r>
          </w:p>
        </w:tc>
        <w:tc>
          <w:tcPr>
            <w:tcW w:w="876" w:type="pct"/>
          </w:tcPr>
          <w:p w:rsidR="005725FA" w:rsidRPr="005725FA" w:rsidRDefault="005725FA" w:rsidP="005725FA">
            <w:pPr>
              <w:widowControl w:val="0"/>
              <w:spacing w:after="0" w:line="240" w:lineRule="auto"/>
              <w:rPr>
                <w:rFonts w:ascii="Times New Roman" w:eastAsia="Tahoma" w:hAnsi="Times New Roman" w:cs="Tahoma"/>
                <w:color w:val="000000"/>
                <w:sz w:val="20"/>
                <w:szCs w:val="20"/>
                <w:lang w:eastAsia="ru-RU" w:bidi="ru-RU"/>
              </w:rPr>
            </w:pPr>
            <w:r w:rsidRPr="005725FA">
              <w:rPr>
                <w:rFonts w:ascii="Times New Roman" w:eastAsia="Tahoma" w:hAnsi="Times New Roman" w:cs="Tahoma"/>
                <w:color w:val="000000"/>
                <w:sz w:val="20"/>
                <w:szCs w:val="20"/>
                <w:lang w:eastAsia="ru-RU" w:bidi="ru-RU"/>
              </w:rPr>
              <w:t>12</w:t>
            </w:r>
          </w:p>
        </w:tc>
        <w:tc>
          <w:tcPr>
            <w:tcW w:w="969" w:type="pct"/>
          </w:tcPr>
          <w:p w:rsidR="005725FA" w:rsidRPr="005725FA" w:rsidRDefault="005725FA" w:rsidP="005725FA">
            <w:pPr>
              <w:widowControl w:val="0"/>
              <w:spacing w:after="0" w:line="240" w:lineRule="auto"/>
              <w:rPr>
                <w:rFonts w:ascii="Times New Roman" w:eastAsia="Tahoma" w:hAnsi="Times New Roman" w:cs="Tahoma"/>
                <w:color w:val="000000"/>
                <w:sz w:val="20"/>
                <w:szCs w:val="20"/>
                <w:lang w:eastAsia="ru-RU" w:bidi="ru-RU"/>
              </w:rPr>
            </w:pPr>
            <w:r w:rsidRPr="005725FA">
              <w:rPr>
                <w:rFonts w:ascii="Times New Roman" w:eastAsia="Tahoma" w:hAnsi="Times New Roman" w:cs="Tahoma"/>
                <w:color w:val="000000"/>
                <w:sz w:val="20"/>
                <w:szCs w:val="20"/>
                <w:lang w:eastAsia="ru-RU" w:bidi="ru-RU"/>
              </w:rPr>
              <w:t>7</w:t>
            </w:r>
          </w:p>
        </w:tc>
        <w:tc>
          <w:tcPr>
            <w:tcW w:w="969" w:type="pct"/>
          </w:tcPr>
          <w:p w:rsidR="005725FA" w:rsidRPr="005725FA" w:rsidRDefault="005725FA" w:rsidP="005725FA">
            <w:pPr>
              <w:widowControl w:val="0"/>
              <w:spacing w:after="0" w:line="240" w:lineRule="auto"/>
              <w:rPr>
                <w:rFonts w:ascii="Times New Roman" w:eastAsia="Tahoma" w:hAnsi="Times New Roman" w:cs="Tahoma"/>
                <w:color w:val="000000"/>
                <w:sz w:val="20"/>
                <w:szCs w:val="20"/>
                <w:lang w:eastAsia="ru-RU" w:bidi="ru-RU"/>
              </w:rPr>
            </w:pPr>
            <w:r w:rsidRPr="005725FA">
              <w:rPr>
                <w:rFonts w:ascii="Times New Roman" w:eastAsia="Tahoma" w:hAnsi="Times New Roman" w:cs="Tahoma"/>
                <w:color w:val="000000"/>
                <w:sz w:val="20"/>
                <w:szCs w:val="20"/>
                <w:lang w:eastAsia="ru-RU" w:bidi="ru-RU"/>
              </w:rPr>
              <w:t>9</w:t>
            </w:r>
          </w:p>
        </w:tc>
        <w:tc>
          <w:tcPr>
            <w:tcW w:w="879" w:type="pct"/>
          </w:tcPr>
          <w:p w:rsidR="005725FA" w:rsidRPr="005725FA" w:rsidRDefault="005725FA" w:rsidP="005725FA">
            <w:pPr>
              <w:widowControl w:val="0"/>
              <w:spacing w:after="0" w:line="240" w:lineRule="auto"/>
              <w:rPr>
                <w:rFonts w:ascii="Times New Roman" w:eastAsia="Tahoma" w:hAnsi="Times New Roman" w:cs="Tahoma"/>
                <w:color w:val="000000"/>
                <w:sz w:val="20"/>
                <w:szCs w:val="20"/>
                <w:lang w:eastAsia="ru-RU" w:bidi="ru-RU"/>
              </w:rPr>
            </w:pPr>
            <w:r w:rsidRPr="005725FA">
              <w:rPr>
                <w:rFonts w:ascii="Times New Roman" w:eastAsia="Tahoma" w:hAnsi="Times New Roman" w:cs="Tahoma"/>
                <w:color w:val="000000"/>
                <w:sz w:val="20"/>
                <w:szCs w:val="20"/>
                <w:lang w:eastAsia="ru-RU" w:bidi="ru-RU"/>
              </w:rPr>
              <w:t>7</w:t>
            </w:r>
          </w:p>
        </w:tc>
      </w:tr>
      <w:tr w:rsidR="005725FA" w:rsidRPr="005725FA" w:rsidTr="00E81B91">
        <w:tc>
          <w:tcPr>
            <w:tcW w:w="1307" w:type="pct"/>
          </w:tcPr>
          <w:p w:rsidR="005725FA" w:rsidRPr="005725FA" w:rsidRDefault="005725FA" w:rsidP="005725FA">
            <w:pPr>
              <w:widowControl w:val="0"/>
              <w:spacing w:after="0" w:line="240" w:lineRule="auto"/>
              <w:rPr>
                <w:rFonts w:ascii="Times New Roman" w:eastAsia="Tahoma" w:hAnsi="Times New Roman" w:cs="Tahoma"/>
                <w:color w:val="000000"/>
                <w:sz w:val="20"/>
                <w:szCs w:val="20"/>
                <w:lang w:eastAsia="ru-RU" w:bidi="ru-RU"/>
              </w:rPr>
            </w:pPr>
            <w:r w:rsidRPr="005725FA">
              <w:rPr>
                <w:rFonts w:ascii="Times New Roman" w:eastAsia="Tahoma" w:hAnsi="Times New Roman" w:cs="Tahoma"/>
                <w:color w:val="000000"/>
                <w:sz w:val="20"/>
                <w:szCs w:val="20"/>
                <w:lang w:eastAsia="ru-RU" w:bidi="ru-RU"/>
              </w:rPr>
              <w:t>Котельная бани</w:t>
            </w:r>
          </w:p>
        </w:tc>
        <w:tc>
          <w:tcPr>
            <w:tcW w:w="876" w:type="pct"/>
          </w:tcPr>
          <w:p w:rsidR="005725FA" w:rsidRPr="005725FA" w:rsidRDefault="005725FA" w:rsidP="005725FA">
            <w:pPr>
              <w:widowControl w:val="0"/>
              <w:spacing w:after="0" w:line="240" w:lineRule="auto"/>
              <w:rPr>
                <w:rFonts w:ascii="Times New Roman" w:eastAsia="Tahoma" w:hAnsi="Times New Roman" w:cs="Tahoma"/>
                <w:color w:val="000000"/>
                <w:sz w:val="20"/>
                <w:szCs w:val="20"/>
                <w:lang w:eastAsia="ru-RU" w:bidi="ru-RU"/>
              </w:rPr>
            </w:pPr>
            <w:r w:rsidRPr="005725FA">
              <w:rPr>
                <w:rFonts w:ascii="Times New Roman" w:eastAsia="Tahoma" w:hAnsi="Times New Roman" w:cs="Tahoma"/>
                <w:color w:val="000000"/>
                <w:sz w:val="20"/>
                <w:szCs w:val="20"/>
                <w:lang w:eastAsia="ru-RU" w:bidi="ru-RU"/>
              </w:rPr>
              <w:t xml:space="preserve"> 16</w:t>
            </w:r>
          </w:p>
        </w:tc>
        <w:tc>
          <w:tcPr>
            <w:tcW w:w="969" w:type="pct"/>
          </w:tcPr>
          <w:p w:rsidR="005725FA" w:rsidRPr="005725FA" w:rsidRDefault="005725FA" w:rsidP="005725FA">
            <w:pPr>
              <w:widowControl w:val="0"/>
              <w:spacing w:after="0" w:line="240" w:lineRule="auto"/>
              <w:rPr>
                <w:rFonts w:ascii="Times New Roman" w:eastAsia="Tahoma" w:hAnsi="Times New Roman" w:cs="Tahoma"/>
                <w:color w:val="000000"/>
                <w:sz w:val="20"/>
                <w:szCs w:val="20"/>
                <w:lang w:eastAsia="ru-RU" w:bidi="ru-RU"/>
              </w:rPr>
            </w:pPr>
            <w:r w:rsidRPr="005725FA">
              <w:rPr>
                <w:rFonts w:ascii="Times New Roman" w:eastAsia="Tahoma" w:hAnsi="Times New Roman" w:cs="Tahoma"/>
                <w:color w:val="000000"/>
                <w:sz w:val="20"/>
                <w:szCs w:val="20"/>
                <w:lang w:eastAsia="ru-RU" w:bidi="ru-RU"/>
              </w:rPr>
              <w:t>12</w:t>
            </w:r>
          </w:p>
        </w:tc>
        <w:tc>
          <w:tcPr>
            <w:tcW w:w="969" w:type="pct"/>
          </w:tcPr>
          <w:p w:rsidR="005725FA" w:rsidRPr="005725FA" w:rsidRDefault="005725FA" w:rsidP="005725FA">
            <w:pPr>
              <w:widowControl w:val="0"/>
              <w:spacing w:after="0" w:line="240" w:lineRule="auto"/>
              <w:rPr>
                <w:rFonts w:ascii="Times New Roman" w:eastAsia="Tahoma" w:hAnsi="Times New Roman" w:cs="Tahoma"/>
                <w:color w:val="000000"/>
                <w:sz w:val="20"/>
                <w:szCs w:val="20"/>
                <w:lang w:eastAsia="ru-RU" w:bidi="ru-RU"/>
              </w:rPr>
            </w:pPr>
            <w:r w:rsidRPr="005725FA">
              <w:rPr>
                <w:rFonts w:ascii="Times New Roman" w:eastAsia="Tahoma" w:hAnsi="Times New Roman" w:cs="Tahoma"/>
                <w:color w:val="000000"/>
                <w:sz w:val="20"/>
                <w:szCs w:val="20"/>
                <w:lang w:eastAsia="ru-RU" w:bidi="ru-RU"/>
              </w:rPr>
              <w:t>9</w:t>
            </w:r>
          </w:p>
        </w:tc>
        <w:tc>
          <w:tcPr>
            <w:tcW w:w="879" w:type="pct"/>
          </w:tcPr>
          <w:p w:rsidR="005725FA" w:rsidRPr="005725FA" w:rsidRDefault="005725FA" w:rsidP="005725FA">
            <w:pPr>
              <w:widowControl w:val="0"/>
              <w:spacing w:after="0" w:line="240" w:lineRule="auto"/>
              <w:rPr>
                <w:rFonts w:ascii="Times New Roman" w:eastAsia="Tahoma" w:hAnsi="Times New Roman" w:cs="Tahoma"/>
                <w:color w:val="000000"/>
                <w:sz w:val="20"/>
                <w:szCs w:val="20"/>
                <w:lang w:eastAsia="ru-RU" w:bidi="ru-RU"/>
              </w:rPr>
            </w:pPr>
            <w:r w:rsidRPr="005725FA">
              <w:rPr>
                <w:rFonts w:ascii="Times New Roman" w:eastAsia="Tahoma" w:hAnsi="Times New Roman" w:cs="Tahoma"/>
                <w:color w:val="000000"/>
                <w:sz w:val="20"/>
                <w:szCs w:val="20"/>
                <w:lang w:eastAsia="ru-RU" w:bidi="ru-RU"/>
              </w:rPr>
              <w:t>12</w:t>
            </w:r>
          </w:p>
        </w:tc>
      </w:tr>
      <w:tr w:rsidR="005725FA" w:rsidRPr="005725FA" w:rsidTr="00E81B91">
        <w:tc>
          <w:tcPr>
            <w:tcW w:w="1307" w:type="pct"/>
          </w:tcPr>
          <w:p w:rsidR="005725FA" w:rsidRPr="005725FA" w:rsidRDefault="005725FA" w:rsidP="005725FA">
            <w:pPr>
              <w:widowControl w:val="0"/>
              <w:spacing w:after="0" w:line="240" w:lineRule="auto"/>
              <w:rPr>
                <w:rFonts w:ascii="Times New Roman" w:eastAsia="Tahoma" w:hAnsi="Times New Roman" w:cs="Tahoma"/>
                <w:color w:val="000000"/>
                <w:sz w:val="20"/>
                <w:szCs w:val="20"/>
                <w:lang w:eastAsia="ru-RU" w:bidi="ru-RU"/>
              </w:rPr>
            </w:pPr>
            <w:r w:rsidRPr="005725FA">
              <w:rPr>
                <w:rFonts w:ascii="Times New Roman" w:eastAsia="Tahoma" w:hAnsi="Times New Roman" w:cs="Tahoma"/>
                <w:color w:val="000000"/>
                <w:sz w:val="20"/>
                <w:szCs w:val="20"/>
                <w:lang w:eastAsia="ru-RU" w:bidi="ru-RU"/>
              </w:rPr>
              <w:t>Котельная  школы</w:t>
            </w:r>
          </w:p>
        </w:tc>
        <w:tc>
          <w:tcPr>
            <w:tcW w:w="876" w:type="pct"/>
          </w:tcPr>
          <w:p w:rsidR="005725FA" w:rsidRPr="005725FA" w:rsidRDefault="005725FA" w:rsidP="005725FA">
            <w:pPr>
              <w:widowControl w:val="0"/>
              <w:spacing w:after="0" w:line="240" w:lineRule="auto"/>
              <w:rPr>
                <w:rFonts w:ascii="Times New Roman" w:eastAsia="Tahoma" w:hAnsi="Times New Roman" w:cs="Tahoma"/>
                <w:color w:val="000000"/>
                <w:sz w:val="20"/>
                <w:szCs w:val="20"/>
                <w:lang w:eastAsia="ru-RU" w:bidi="ru-RU"/>
              </w:rPr>
            </w:pPr>
            <w:r w:rsidRPr="005725FA">
              <w:rPr>
                <w:rFonts w:ascii="Times New Roman" w:eastAsia="Tahoma" w:hAnsi="Times New Roman" w:cs="Tahoma"/>
                <w:color w:val="000000"/>
                <w:sz w:val="20"/>
                <w:szCs w:val="20"/>
                <w:lang w:eastAsia="ru-RU" w:bidi="ru-RU"/>
              </w:rPr>
              <w:t>6</w:t>
            </w:r>
          </w:p>
        </w:tc>
        <w:tc>
          <w:tcPr>
            <w:tcW w:w="969" w:type="pct"/>
          </w:tcPr>
          <w:p w:rsidR="005725FA" w:rsidRPr="005725FA" w:rsidRDefault="005725FA" w:rsidP="005725FA">
            <w:pPr>
              <w:widowControl w:val="0"/>
              <w:spacing w:after="0" w:line="240" w:lineRule="auto"/>
              <w:rPr>
                <w:rFonts w:ascii="Times New Roman" w:eastAsia="Tahoma" w:hAnsi="Times New Roman" w:cs="Tahoma"/>
                <w:color w:val="000000"/>
                <w:sz w:val="20"/>
                <w:szCs w:val="20"/>
                <w:lang w:eastAsia="ru-RU" w:bidi="ru-RU"/>
              </w:rPr>
            </w:pPr>
            <w:r w:rsidRPr="005725FA">
              <w:rPr>
                <w:rFonts w:ascii="Times New Roman" w:eastAsia="Tahoma" w:hAnsi="Times New Roman" w:cs="Tahoma"/>
                <w:color w:val="000000"/>
                <w:sz w:val="20"/>
                <w:szCs w:val="20"/>
                <w:lang w:eastAsia="ru-RU" w:bidi="ru-RU"/>
              </w:rPr>
              <w:t>5</w:t>
            </w:r>
          </w:p>
        </w:tc>
        <w:tc>
          <w:tcPr>
            <w:tcW w:w="969" w:type="pct"/>
          </w:tcPr>
          <w:p w:rsidR="005725FA" w:rsidRPr="005725FA" w:rsidRDefault="005725FA" w:rsidP="005725FA">
            <w:pPr>
              <w:widowControl w:val="0"/>
              <w:spacing w:after="0" w:line="240" w:lineRule="auto"/>
              <w:rPr>
                <w:rFonts w:ascii="Times New Roman" w:eastAsia="Tahoma" w:hAnsi="Times New Roman" w:cs="Tahoma"/>
                <w:color w:val="000000"/>
                <w:sz w:val="20"/>
                <w:szCs w:val="20"/>
                <w:lang w:eastAsia="ru-RU" w:bidi="ru-RU"/>
              </w:rPr>
            </w:pPr>
            <w:r w:rsidRPr="005725FA">
              <w:rPr>
                <w:rFonts w:ascii="Times New Roman" w:eastAsia="Tahoma" w:hAnsi="Times New Roman" w:cs="Tahoma"/>
                <w:color w:val="000000"/>
                <w:sz w:val="20"/>
                <w:szCs w:val="20"/>
                <w:lang w:eastAsia="ru-RU" w:bidi="ru-RU"/>
              </w:rPr>
              <w:t>8</w:t>
            </w:r>
          </w:p>
        </w:tc>
        <w:tc>
          <w:tcPr>
            <w:tcW w:w="879" w:type="pct"/>
          </w:tcPr>
          <w:p w:rsidR="005725FA" w:rsidRPr="005725FA" w:rsidRDefault="005725FA" w:rsidP="005725FA">
            <w:pPr>
              <w:widowControl w:val="0"/>
              <w:spacing w:after="0" w:line="240" w:lineRule="auto"/>
              <w:rPr>
                <w:rFonts w:ascii="Times New Roman" w:eastAsia="Tahoma" w:hAnsi="Times New Roman" w:cs="Tahoma"/>
                <w:color w:val="000000"/>
                <w:sz w:val="20"/>
                <w:szCs w:val="20"/>
                <w:lang w:eastAsia="ru-RU" w:bidi="ru-RU"/>
              </w:rPr>
            </w:pPr>
            <w:r w:rsidRPr="005725FA">
              <w:rPr>
                <w:rFonts w:ascii="Times New Roman" w:eastAsia="Tahoma" w:hAnsi="Times New Roman" w:cs="Tahoma"/>
                <w:color w:val="000000"/>
                <w:sz w:val="20"/>
                <w:szCs w:val="20"/>
                <w:lang w:eastAsia="ru-RU" w:bidi="ru-RU"/>
              </w:rPr>
              <w:t>3</w:t>
            </w:r>
          </w:p>
        </w:tc>
      </w:tr>
    </w:tbl>
    <w:p w:rsidR="005725FA" w:rsidRDefault="005725FA" w:rsidP="005725FA">
      <w:pPr>
        <w:spacing w:line="360" w:lineRule="auto"/>
        <w:jc w:val="both"/>
        <w:rPr>
          <w:rFonts w:ascii="Times New Roman" w:eastAsia="Times New Roman" w:hAnsi="Times New Roman" w:cs="Times New Roman"/>
          <w:sz w:val="28"/>
          <w:szCs w:val="26"/>
        </w:rPr>
      </w:pPr>
    </w:p>
    <w:p w:rsidR="005725FA" w:rsidRPr="005725FA" w:rsidRDefault="005725FA" w:rsidP="005725FA">
      <w:pPr>
        <w:pStyle w:val="2"/>
        <w:jc w:val="center"/>
        <w:rPr>
          <w:rFonts w:ascii="Times New Roman" w:eastAsia="Times New Roman" w:hAnsi="Times New Roman" w:cs="Times New Roman"/>
          <w:color w:val="000000" w:themeColor="text1"/>
          <w:sz w:val="32"/>
          <w:szCs w:val="32"/>
        </w:rPr>
      </w:pPr>
      <w:bookmarkStart w:id="19" w:name="_Toc513030673"/>
      <w:r w:rsidRPr="005725FA">
        <w:rPr>
          <w:rFonts w:ascii="Times New Roman" w:eastAsia="Times New Roman" w:hAnsi="Times New Roman" w:cs="Times New Roman"/>
          <w:color w:val="000000" w:themeColor="text1"/>
          <w:sz w:val="32"/>
          <w:szCs w:val="32"/>
        </w:rPr>
        <w:t>2.2.9</w:t>
      </w:r>
      <w:r w:rsidRPr="005725FA">
        <w:rPr>
          <w:rFonts w:ascii="Times New Roman" w:eastAsia="Times New Roman" w:hAnsi="Times New Roman" w:cs="Times New Roman"/>
          <w:color w:val="000000" w:themeColor="text1"/>
          <w:sz w:val="32"/>
          <w:szCs w:val="32"/>
        </w:rPr>
        <w:tab/>
        <w:t>Объём потребления тепловой мощности на собственные и хозяйственные нужды</w:t>
      </w:r>
      <w:bookmarkEnd w:id="19"/>
    </w:p>
    <w:p w:rsidR="005725FA" w:rsidRDefault="005725FA" w:rsidP="005725FA">
      <w:pPr>
        <w:spacing w:line="360" w:lineRule="auto"/>
        <w:jc w:val="both"/>
        <w:rPr>
          <w:rFonts w:ascii="Times New Roman" w:eastAsia="Times New Roman" w:hAnsi="Times New Roman" w:cs="Times New Roman"/>
          <w:sz w:val="28"/>
          <w:szCs w:val="26"/>
        </w:rPr>
      </w:pPr>
    </w:p>
    <w:p w:rsidR="005725FA" w:rsidRDefault="005725FA" w:rsidP="005725FA">
      <w:pPr>
        <w:spacing w:line="360" w:lineRule="auto"/>
        <w:jc w:val="both"/>
        <w:rPr>
          <w:rFonts w:ascii="Times New Roman" w:eastAsia="Times New Roman" w:hAnsi="Times New Roman" w:cs="Times New Roman"/>
          <w:sz w:val="28"/>
          <w:szCs w:val="26"/>
        </w:rPr>
      </w:pPr>
      <w:r w:rsidRPr="005725FA">
        <w:rPr>
          <w:rFonts w:ascii="Times New Roman" w:eastAsia="Times New Roman" w:hAnsi="Times New Roman" w:cs="Times New Roman"/>
          <w:sz w:val="28"/>
          <w:szCs w:val="26"/>
        </w:rPr>
        <w:t>Таблица 2.2.9 - Потребляемая тепловая мощность нетто на собственные и хозяйственные нужды</w:t>
      </w:r>
      <w:r>
        <w:rPr>
          <w:rFonts w:ascii="Times New Roman" w:eastAsia="Times New Roman" w:hAnsi="Times New Roman" w:cs="Times New Roman"/>
          <w:sz w:val="28"/>
          <w:szCs w:val="26"/>
        </w:rPr>
        <w:t>.</w:t>
      </w:r>
    </w:p>
    <w:tbl>
      <w:tblPr>
        <w:tblW w:w="5000" w:type="pct"/>
        <w:tblLook w:val="04A0" w:firstRow="1" w:lastRow="0" w:firstColumn="1" w:lastColumn="0" w:noHBand="0" w:noVBand="1"/>
      </w:tblPr>
      <w:tblGrid>
        <w:gridCol w:w="4569"/>
        <w:gridCol w:w="1250"/>
        <w:gridCol w:w="1250"/>
        <w:gridCol w:w="1250"/>
        <w:gridCol w:w="1252"/>
      </w:tblGrid>
      <w:tr w:rsidR="005725FA" w:rsidRPr="005725FA" w:rsidTr="005725FA">
        <w:trPr>
          <w:trHeight w:val="312"/>
        </w:trPr>
        <w:tc>
          <w:tcPr>
            <w:tcW w:w="238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5725FA" w:rsidRPr="005725FA" w:rsidRDefault="005725FA" w:rsidP="005725FA">
            <w:pPr>
              <w:spacing w:after="0" w:line="240" w:lineRule="auto"/>
              <w:jc w:val="center"/>
              <w:rPr>
                <w:rFonts w:ascii="Times New Roman" w:eastAsia="Times New Roman" w:hAnsi="Times New Roman" w:cs="Times New Roman"/>
                <w:color w:val="000000"/>
                <w:szCs w:val="24"/>
                <w:lang w:eastAsia="ru-RU"/>
              </w:rPr>
            </w:pPr>
            <w:r w:rsidRPr="005725FA">
              <w:rPr>
                <w:rFonts w:ascii="Times New Roman" w:eastAsia="Times New Roman" w:hAnsi="Times New Roman" w:cs="Times New Roman"/>
                <w:color w:val="000000"/>
                <w:szCs w:val="24"/>
                <w:lang w:eastAsia="ru-RU"/>
              </w:rPr>
              <w:t>Величина</w:t>
            </w:r>
          </w:p>
        </w:tc>
        <w:tc>
          <w:tcPr>
            <w:tcW w:w="653" w:type="pct"/>
            <w:tcBorders>
              <w:top w:val="single" w:sz="4" w:space="0" w:color="auto"/>
              <w:left w:val="nil"/>
              <w:bottom w:val="single" w:sz="4" w:space="0" w:color="auto"/>
              <w:right w:val="single" w:sz="4" w:space="0" w:color="auto"/>
            </w:tcBorders>
            <w:shd w:val="clear" w:color="000000" w:fill="FFFFFF"/>
            <w:vAlign w:val="center"/>
            <w:hideMark/>
          </w:tcPr>
          <w:p w:rsidR="005725FA" w:rsidRPr="005725FA" w:rsidRDefault="005725FA" w:rsidP="005725FA">
            <w:pPr>
              <w:spacing w:after="0" w:line="240" w:lineRule="auto"/>
              <w:ind w:firstLineChars="100" w:firstLine="220"/>
              <w:rPr>
                <w:rFonts w:ascii="Times New Roman" w:eastAsia="Times New Roman" w:hAnsi="Times New Roman" w:cs="Times New Roman"/>
                <w:color w:val="000000"/>
                <w:szCs w:val="24"/>
                <w:lang w:eastAsia="ru-RU"/>
              </w:rPr>
            </w:pPr>
            <w:r w:rsidRPr="005725FA">
              <w:rPr>
                <w:rFonts w:ascii="Times New Roman" w:eastAsia="Times New Roman" w:hAnsi="Times New Roman" w:cs="Times New Roman"/>
                <w:color w:val="000000"/>
                <w:szCs w:val="24"/>
                <w:lang w:eastAsia="ru-RU"/>
              </w:rPr>
              <w:t>2014</w:t>
            </w:r>
          </w:p>
        </w:tc>
        <w:tc>
          <w:tcPr>
            <w:tcW w:w="653" w:type="pct"/>
            <w:tcBorders>
              <w:top w:val="single" w:sz="4" w:space="0" w:color="auto"/>
              <w:left w:val="nil"/>
              <w:bottom w:val="single" w:sz="4" w:space="0" w:color="auto"/>
              <w:right w:val="single" w:sz="4" w:space="0" w:color="auto"/>
            </w:tcBorders>
            <w:shd w:val="clear" w:color="000000" w:fill="FFFFFF"/>
            <w:vAlign w:val="center"/>
            <w:hideMark/>
          </w:tcPr>
          <w:p w:rsidR="005725FA" w:rsidRPr="005725FA" w:rsidRDefault="005725FA" w:rsidP="005725FA">
            <w:pPr>
              <w:spacing w:after="0" w:line="240" w:lineRule="auto"/>
              <w:ind w:firstLineChars="100" w:firstLine="220"/>
              <w:rPr>
                <w:rFonts w:ascii="Times New Roman" w:eastAsia="Times New Roman" w:hAnsi="Times New Roman" w:cs="Times New Roman"/>
                <w:color w:val="000000"/>
                <w:szCs w:val="24"/>
                <w:lang w:eastAsia="ru-RU"/>
              </w:rPr>
            </w:pPr>
            <w:r w:rsidRPr="005725FA">
              <w:rPr>
                <w:rFonts w:ascii="Times New Roman" w:eastAsia="Times New Roman" w:hAnsi="Times New Roman" w:cs="Times New Roman"/>
                <w:color w:val="000000"/>
                <w:szCs w:val="24"/>
                <w:lang w:eastAsia="ru-RU"/>
              </w:rPr>
              <w:t>2015</w:t>
            </w:r>
          </w:p>
        </w:tc>
        <w:tc>
          <w:tcPr>
            <w:tcW w:w="653" w:type="pct"/>
            <w:tcBorders>
              <w:top w:val="single" w:sz="4" w:space="0" w:color="auto"/>
              <w:left w:val="nil"/>
              <w:bottom w:val="single" w:sz="4" w:space="0" w:color="auto"/>
              <w:right w:val="single" w:sz="4" w:space="0" w:color="auto"/>
            </w:tcBorders>
            <w:shd w:val="clear" w:color="000000" w:fill="FFFFFF"/>
            <w:vAlign w:val="center"/>
            <w:hideMark/>
          </w:tcPr>
          <w:p w:rsidR="005725FA" w:rsidRPr="005725FA" w:rsidRDefault="005725FA" w:rsidP="005725FA">
            <w:pPr>
              <w:spacing w:after="0" w:line="240" w:lineRule="auto"/>
              <w:ind w:firstLineChars="100" w:firstLine="220"/>
              <w:rPr>
                <w:rFonts w:ascii="Times New Roman" w:eastAsia="Times New Roman" w:hAnsi="Times New Roman" w:cs="Times New Roman"/>
                <w:color w:val="000000"/>
                <w:szCs w:val="24"/>
                <w:lang w:eastAsia="ru-RU"/>
              </w:rPr>
            </w:pPr>
            <w:r w:rsidRPr="005725FA">
              <w:rPr>
                <w:rFonts w:ascii="Times New Roman" w:eastAsia="Times New Roman" w:hAnsi="Times New Roman" w:cs="Times New Roman"/>
                <w:color w:val="000000"/>
                <w:szCs w:val="24"/>
                <w:lang w:eastAsia="ru-RU"/>
              </w:rPr>
              <w:t>2014</w:t>
            </w:r>
          </w:p>
        </w:tc>
        <w:tc>
          <w:tcPr>
            <w:tcW w:w="654" w:type="pct"/>
            <w:tcBorders>
              <w:top w:val="single" w:sz="4" w:space="0" w:color="auto"/>
              <w:left w:val="nil"/>
              <w:bottom w:val="single" w:sz="4" w:space="0" w:color="auto"/>
              <w:right w:val="single" w:sz="4" w:space="0" w:color="auto"/>
            </w:tcBorders>
            <w:shd w:val="clear" w:color="000000" w:fill="FFFFFF"/>
            <w:vAlign w:val="center"/>
            <w:hideMark/>
          </w:tcPr>
          <w:p w:rsidR="005725FA" w:rsidRPr="005725FA" w:rsidRDefault="005725FA" w:rsidP="005725FA">
            <w:pPr>
              <w:spacing w:after="0" w:line="240" w:lineRule="auto"/>
              <w:ind w:firstLineChars="100" w:firstLine="220"/>
              <w:rPr>
                <w:rFonts w:ascii="Times New Roman" w:eastAsia="Times New Roman" w:hAnsi="Times New Roman" w:cs="Times New Roman"/>
                <w:color w:val="000000"/>
                <w:szCs w:val="24"/>
                <w:lang w:eastAsia="ru-RU"/>
              </w:rPr>
            </w:pPr>
            <w:r w:rsidRPr="005725FA">
              <w:rPr>
                <w:rFonts w:ascii="Times New Roman" w:eastAsia="Times New Roman" w:hAnsi="Times New Roman" w:cs="Times New Roman"/>
                <w:color w:val="000000"/>
                <w:szCs w:val="24"/>
                <w:lang w:eastAsia="ru-RU"/>
              </w:rPr>
              <w:t>2015</w:t>
            </w:r>
          </w:p>
        </w:tc>
      </w:tr>
      <w:tr w:rsidR="005725FA" w:rsidRPr="005725FA" w:rsidTr="005725FA">
        <w:trPr>
          <w:trHeight w:val="312"/>
        </w:trPr>
        <w:tc>
          <w:tcPr>
            <w:tcW w:w="5000" w:type="pct"/>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5725FA" w:rsidRPr="005725FA" w:rsidRDefault="005725FA" w:rsidP="005725FA">
            <w:pPr>
              <w:spacing w:after="0" w:line="240" w:lineRule="auto"/>
              <w:jc w:val="center"/>
              <w:rPr>
                <w:rFonts w:ascii="Times New Roman" w:eastAsia="Times New Roman" w:hAnsi="Times New Roman" w:cs="Times New Roman"/>
                <w:color w:val="000000"/>
                <w:szCs w:val="24"/>
                <w:lang w:eastAsia="ru-RU"/>
              </w:rPr>
            </w:pPr>
            <w:r w:rsidRPr="005725FA">
              <w:rPr>
                <w:rFonts w:ascii="Times New Roman" w:eastAsia="Times New Roman" w:hAnsi="Times New Roman" w:cs="Times New Roman"/>
                <w:color w:val="000000"/>
                <w:szCs w:val="24"/>
                <w:lang w:eastAsia="ru-RU"/>
              </w:rPr>
              <w:t>Котельная  больницы</w:t>
            </w:r>
          </w:p>
        </w:tc>
      </w:tr>
      <w:tr w:rsidR="005725FA" w:rsidRPr="005725FA" w:rsidTr="005725FA">
        <w:trPr>
          <w:trHeight w:val="231"/>
        </w:trPr>
        <w:tc>
          <w:tcPr>
            <w:tcW w:w="2387" w:type="pct"/>
            <w:tcBorders>
              <w:top w:val="nil"/>
              <w:left w:val="single" w:sz="4" w:space="0" w:color="auto"/>
              <w:bottom w:val="single" w:sz="4" w:space="0" w:color="auto"/>
              <w:right w:val="single" w:sz="4" w:space="0" w:color="auto"/>
            </w:tcBorders>
            <w:shd w:val="clear" w:color="000000" w:fill="FFFFFF"/>
            <w:vAlign w:val="center"/>
            <w:hideMark/>
          </w:tcPr>
          <w:p w:rsidR="005725FA" w:rsidRPr="005725FA" w:rsidRDefault="005725FA" w:rsidP="005725FA">
            <w:pPr>
              <w:spacing w:after="0" w:line="240" w:lineRule="auto"/>
              <w:rPr>
                <w:rFonts w:ascii="Times New Roman" w:eastAsia="Times New Roman" w:hAnsi="Times New Roman" w:cs="Times New Roman"/>
                <w:color w:val="000000"/>
                <w:szCs w:val="24"/>
                <w:lang w:eastAsia="ru-RU"/>
              </w:rPr>
            </w:pPr>
            <w:r w:rsidRPr="005725FA">
              <w:rPr>
                <w:rFonts w:ascii="Times New Roman" w:eastAsia="Times New Roman" w:hAnsi="Times New Roman" w:cs="Times New Roman"/>
                <w:color w:val="000000"/>
                <w:szCs w:val="24"/>
                <w:lang w:eastAsia="ru-RU"/>
              </w:rPr>
              <w:t xml:space="preserve">Установленная тепловая мощность, </w:t>
            </w:r>
            <w:r w:rsidRPr="005725FA">
              <w:rPr>
                <w:rFonts w:ascii="Times New Roman" w:eastAsia="Times New Roman" w:hAnsi="Times New Roman" w:cs="Times New Roman"/>
                <w:i/>
                <w:iCs/>
                <w:color w:val="000000"/>
                <w:szCs w:val="23"/>
                <w:lang w:eastAsia="ru-RU"/>
              </w:rPr>
              <w:t>Гкал/час</w:t>
            </w:r>
          </w:p>
        </w:tc>
        <w:tc>
          <w:tcPr>
            <w:tcW w:w="653" w:type="pct"/>
            <w:tcBorders>
              <w:top w:val="nil"/>
              <w:left w:val="nil"/>
              <w:bottom w:val="single" w:sz="4" w:space="0" w:color="auto"/>
              <w:right w:val="single" w:sz="4" w:space="0" w:color="auto"/>
            </w:tcBorders>
            <w:shd w:val="clear" w:color="000000" w:fill="FFFFFF"/>
            <w:vAlign w:val="center"/>
            <w:hideMark/>
          </w:tcPr>
          <w:p w:rsidR="005725FA" w:rsidRPr="005725FA" w:rsidRDefault="005725FA" w:rsidP="005725FA">
            <w:pPr>
              <w:spacing w:after="0" w:line="240" w:lineRule="auto"/>
              <w:ind w:firstLineChars="100" w:firstLine="220"/>
              <w:rPr>
                <w:rFonts w:ascii="Times New Roman" w:eastAsia="Times New Roman" w:hAnsi="Times New Roman" w:cs="Times New Roman"/>
                <w:color w:val="000000"/>
                <w:szCs w:val="24"/>
                <w:lang w:eastAsia="ru-RU"/>
              </w:rPr>
            </w:pPr>
            <w:r w:rsidRPr="005725FA">
              <w:rPr>
                <w:rFonts w:ascii="Times New Roman" w:eastAsia="Times New Roman" w:hAnsi="Times New Roman" w:cs="Times New Roman"/>
                <w:color w:val="000000"/>
                <w:szCs w:val="24"/>
                <w:lang w:eastAsia="ru-RU"/>
              </w:rPr>
              <w:t>1,2</w:t>
            </w:r>
          </w:p>
        </w:tc>
        <w:tc>
          <w:tcPr>
            <w:tcW w:w="653" w:type="pct"/>
            <w:tcBorders>
              <w:top w:val="nil"/>
              <w:left w:val="nil"/>
              <w:bottom w:val="single" w:sz="4" w:space="0" w:color="auto"/>
              <w:right w:val="single" w:sz="4" w:space="0" w:color="auto"/>
            </w:tcBorders>
            <w:shd w:val="clear" w:color="000000" w:fill="FFFFFF"/>
            <w:vAlign w:val="center"/>
            <w:hideMark/>
          </w:tcPr>
          <w:p w:rsidR="005725FA" w:rsidRPr="005725FA" w:rsidRDefault="005725FA" w:rsidP="005725FA">
            <w:pPr>
              <w:spacing w:after="0" w:line="240" w:lineRule="auto"/>
              <w:ind w:firstLineChars="100" w:firstLine="220"/>
              <w:rPr>
                <w:rFonts w:ascii="Times New Roman" w:eastAsia="Times New Roman" w:hAnsi="Times New Roman" w:cs="Times New Roman"/>
                <w:color w:val="000000"/>
                <w:szCs w:val="24"/>
                <w:lang w:eastAsia="ru-RU"/>
              </w:rPr>
            </w:pPr>
            <w:r w:rsidRPr="005725FA">
              <w:rPr>
                <w:rFonts w:ascii="Times New Roman" w:eastAsia="Times New Roman" w:hAnsi="Times New Roman" w:cs="Times New Roman"/>
                <w:color w:val="000000"/>
                <w:szCs w:val="24"/>
                <w:lang w:eastAsia="ru-RU"/>
              </w:rPr>
              <w:t>1,2</w:t>
            </w:r>
          </w:p>
        </w:tc>
        <w:tc>
          <w:tcPr>
            <w:tcW w:w="653" w:type="pct"/>
            <w:tcBorders>
              <w:top w:val="nil"/>
              <w:left w:val="nil"/>
              <w:bottom w:val="single" w:sz="4" w:space="0" w:color="auto"/>
              <w:right w:val="single" w:sz="4" w:space="0" w:color="auto"/>
            </w:tcBorders>
            <w:shd w:val="clear" w:color="000000" w:fill="FFFFFF"/>
            <w:vAlign w:val="center"/>
            <w:hideMark/>
          </w:tcPr>
          <w:p w:rsidR="005725FA" w:rsidRPr="005725FA" w:rsidRDefault="005725FA" w:rsidP="005725FA">
            <w:pPr>
              <w:spacing w:after="0" w:line="240" w:lineRule="auto"/>
              <w:ind w:firstLineChars="100" w:firstLine="220"/>
              <w:rPr>
                <w:rFonts w:ascii="Times New Roman" w:eastAsia="Times New Roman" w:hAnsi="Times New Roman" w:cs="Times New Roman"/>
                <w:color w:val="000000"/>
                <w:szCs w:val="24"/>
                <w:lang w:eastAsia="ru-RU"/>
              </w:rPr>
            </w:pPr>
            <w:r w:rsidRPr="005725FA">
              <w:rPr>
                <w:rFonts w:ascii="Times New Roman" w:eastAsia="Times New Roman" w:hAnsi="Times New Roman" w:cs="Times New Roman"/>
                <w:color w:val="000000"/>
                <w:szCs w:val="24"/>
                <w:lang w:eastAsia="ru-RU"/>
              </w:rPr>
              <w:t>1,2</w:t>
            </w:r>
          </w:p>
        </w:tc>
        <w:tc>
          <w:tcPr>
            <w:tcW w:w="654" w:type="pct"/>
            <w:tcBorders>
              <w:top w:val="nil"/>
              <w:left w:val="nil"/>
              <w:bottom w:val="single" w:sz="4" w:space="0" w:color="auto"/>
              <w:right w:val="single" w:sz="4" w:space="0" w:color="auto"/>
            </w:tcBorders>
            <w:shd w:val="clear" w:color="000000" w:fill="FFFFFF"/>
            <w:vAlign w:val="center"/>
            <w:hideMark/>
          </w:tcPr>
          <w:p w:rsidR="005725FA" w:rsidRPr="005725FA" w:rsidRDefault="005725FA" w:rsidP="005725FA">
            <w:pPr>
              <w:spacing w:after="0" w:line="240" w:lineRule="auto"/>
              <w:ind w:firstLineChars="100" w:firstLine="220"/>
              <w:rPr>
                <w:rFonts w:ascii="Times New Roman" w:eastAsia="Times New Roman" w:hAnsi="Times New Roman" w:cs="Times New Roman"/>
                <w:color w:val="000000"/>
                <w:szCs w:val="24"/>
                <w:lang w:eastAsia="ru-RU"/>
              </w:rPr>
            </w:pPr>
            <w:r w:rsidRPr="005725FA">
              <w:rPr>
                <w:rFonts w:ascii="Times New Roman" w:eastAsia="Times New Roman" w:hAnsi="Times New Roman" w:cs="Times New Roman"/>
                <w:color w:val="000000"/>
                <w:szCs w:val="24"/>
                <w:lang w:eastAsia="ru-RU"/>
              </w:rPr>
              <w:t>1,2</w:t>
            </w:r>
          </w:p>
        </w:tc>
      </w:tr>
      <w:tr w:rsidR="005725FA" w:rsidRPr="005725FA" w:rsidTr="005725FA">
        <w:trPr>
          <w:trHeight w:val="312"/>
        </w:trPr>
        <w:tc>
          <w:tcPr>
            <w:tcW w:w="2387" w:type="pct"/>
            <w:tcBorders>
              <w:top w:val="nil"/>
              <w:left w:val="single" w:sz="4" w:space="0" w:color="auto"/>
              <w:bottom w:val="single" w:sz="4" w:space="0" w:color="auto"/>
              <w:right w:val="single" w:sz="4" w:space="0" w:color="auto"/>
            </w:tcBorders>
            <w:shd w:val="clear" w:color="000000" w:fill="FFFFFF"/>
            <w:vAlign w:val="center"/>
            <w:hideMark/>
          </w:tcPr>
          <w:p w:rsidR="005725FA" w:rsidRPr="005725FA" w:rsidRDefault="005725FA" w:rsidP="005725FA">
            <w:pPr>
              <w:spacing w:after="0" w:line="240" w:lineRule="auto"/>
              <w:rPr>
                <w:rFonts w:ascii="Times New Roman" w:eastAsia="Times New Roman" w:hAnsi="Times New Roman" w:cs="Times New Roman"/>
                <w:color w:val="000000"/>
                <w:szCs w:val="24"/>
                <w:lang w:eastAsia="ru-RU"/>
              </w:rPr>
            </w:pPr>
            <w:r w:rsidRPr="005725FA">
              <w:rPr>
                <w:rFonts w:ascii="Times New Roman" w:eastAsia="Times New Roman" w:hAnsi="Times New Roman" w:cs="Times New Roman"/>
                <w:color w:val="000000"/>
                <w:szCs w:val="24"/>
                <w:lang w:eastAsia="ru-RU"/>
              </w:rPr>
              <w:t xml:space="preserve">Собственные нужды, </w:t>
            </w:r>
            <w:r w:rsidRPr="005725FA">
              <w:rPr>
                <w:rFonts w:ascii="Times New Roman" w:eastAsia="Times New Roman" w:hAnsi="Times New Roman" w:cs="Times New Roman"/>
                <w:i/>
                <w:iCs/>
                <w:color w:val="000000"/>
                <w:szCs w:val="23"/>
                <w:lang w:eastAsia="ru-RU"/>
              </w:rPr>
              <w:t>Гкал/час</w:t>
            </w:r>
          </w:p>
        </w:tc>
        <w:tc>
          <w:tcPr>
            <w:tcW w:w="653" w:type="pct"/>
            <w:tcBorders>
              <w:top w:val="nil"/>
              <w:left w:val="nil"/>
              <w:bottom w:val="single" w:sz="4" w:space="0" w:color="auto"/>
              <w:right w:val="single" w:sz="4" w:space="0" w:color="auto"/>
            </w:tcBorders>
            <w:shd w:val="clear" w:color="000000" w:fill="FFFFFF"/>
            <w:vAlign w:val="center"/>
            <w:hideMark/>
          </w:tcPr>
          <w:p w:rsidR="005725FA" w:rsidRPr="005725FA" w:rsidRDefault="005725FA" w:rsidP="005725FA">
            <w:pPr>
              <w:spacing w:after="0" w:line="240" w:lineRule="auto"/>
              <w:rPr>
                <w:rFonts w:ascii="Times New Roman" w:eastAsia="Times New Roman" w:hAnsi="Times New Roman" w:cs="Times New Roman"/>
                <w:color w:val="000000"/>
                <w:szCs w:val="24"/>
                <w:lang w:eastAsia="ru-RU"/>
              </w:rPr>
            </w:pPr>
            <w:r w:rsidRPr="005725FA">
              <w:rPr>
                <w:rFonts w:ascii="Times New Roman" w:eastAsia="Times New Roman" w:hAnsi="Times New Roman" w:cs="Times New Roman"/>
                <w:color w:val="000000"/>
                <w:szCs w:val="24"/>
                <w:lang w:eastAsia="ru-RU"/>
              </w:rPr>
              <w:t>0,0044</w:t>
            </w:r>
          </w:p>
        </w:tc>
        <w:tc>
          <w:tcPr>
            <w:tcW w:w="653" w:type="pct"/>
            <w:tcBorders>
              <w:top w:val="nil"/>
              <w:left w:val="nil"/>
              <w:bottom w:val="single" w:sz="4" w:space="0" w:color="auto"/>
              <w:right w:val="single" w:sz="4" w:space="0" w:color="auto"/>
            </w:tcBorders>
            <w:shd w:val="clear" w:color="000000" w:fill="FFFFFF"/>
            <w:vAlign w:val="center"/>
            <w:hideMark/>
          </w:tcPr>
          <w:p w:rsidR="005725FA" w:rsidRPr="005725FA" w:rsidRDefault="005725FA" w:rsidP="005725FA">
            <w:pPr>
              <w:spacing w:after="0" w:line="240" w:lineRule="auto"/>
              <w:rPr>
                <w:rFonts w:ascii="Times New Roman" w:eastAsia="Times New Roman" w:hAnsi="Times New Roman" w:cs="Times New Roman"/>
                <w:color w:val="000000"/>
                <w:szCs w:val="24"/>
                <w:lang w:eastAsia="ru-RU"/>
              </w:rPr>
            </w:pPr>
            <w:r w:rsidRPr="005725FA">
              <w:rPr>
                <w:rFonts w:ascii="Times New Roman" w:eastAsia="Times New Roman" w:hAnsi="Times New Roman" w:cs="Times New Roman"/>
                <w:color w:val="000000"/>
                <w:szCs w:val="24"/>
                <w:lang w:eastAsia="ru-RU"/>
              </w:rPr>
              <w:t>0,0044</w:t>
            </w:r>
          </w:p>
        </w:tc>
        <w:tc>
          <w:tcPr>
            <w:tcW w:w="653" w:type="pct"/>
            <w:tcBorders>
              <w:top w:val="nil"/>
              <w:left w:val="nil"/>
              <w:bottom w:val="single" w:sz="4" w:space="0" w:color="auto"/>
              <w:right w:val="single" w:sz="4" w:space="0" w:color="auto"/>
            </w:tcBorders>
            <w:shd w:val="clear" w:color="000000" w:fill="FFFFFF"/>
            <w:vAlign w:val="center"/>
            <w:hideMark/>
          </w:tcPr>
          <w:p w:rsidR="005725FA" w:rsidRPr="005725FA" w:rsidRDefault="005725FA" w:rsidP="005725FA">
            <w:pPr>
              <w:spacing w:after="0" w:line="240" w:lineRule="auto"/>
              <w:rPr>
                <w:rFonts w:ascii="Times New Roman" w:eastAsia="Times New Roman" w:hAnsi="Times New Roman" w:cs="Times New Roman"/>
                <w:color w:val="000000"/>
                <w:szCs w:val="24"/>
                <w:lang w:eastAsia="ru-RU"/>
              </w:rPr>
            </w:pPr>
            <w:r w:rsidRPr="005725FA">
              <w:rPr>
                <w:rFonts w:ascii="Times New Roman" w:eastAsia="Times New Roman" w:hAnsi="Times New Roman" w:cs="Times New Roman"/>
                <w:color w:val="000000"/>
                <w:szCs w:val="24"/>
                <w:lang w:eastAsia="ru-RU"/>
              </w:rPr>
              <w:t>0,0044</w:t>
            </w:r>
          </w:p>
        </w:tc>
        <w:tc>
          <w:tcPr>
            <w:tcW w:w="654" w:type="pct"/>
            <w:tcBorders>
              <w:top w:val="nil"/>
              <w:left w:val="nil"/>
              <w:bottom w:val="single" w:sz="4" w:space="0" w:color="auto"/>
              <w:right w:val="single" w:sz="4" w:space="0" w:color="auto"/>
            </w:tcBorders>
            <w:shd w:val="clear" w:color="000000" w:fill="FFFFFF"/>
            <w:vAlign w:val="center"/>
            <w:hideMark/>
          </w:tcPr>
          <w:p w:rsidR="005725FA" w:rsidRPr="005725FA" w:rsidRDefault="005725FA" w:rsidP="005725FA">
            <w:pPr>
              <w:spacing w:after="0" w:line="240" w:lineRule="auto"/>
              <w:rPr>
                <w:rFonts w:ascii="Times New Roman" w:eastAsia="Times New Roman" w:hAnsi="Times New Roman" w:cs="Times New Roman"/>
                <w:color w:val="000000"/>
                <w:szCs w:val="24"/>
                <w:lang w:eastAsia="ru-RU"/>
              </w:rPr>
            </w:pPr>
            <w:r w:rsidRPr="005725FA">
              <w:rPr>
                <w:rFonts w:ascii="Times New Roman" w:eastAsia="Times New Roman" w:hAnsi="Times New Roman" w:cs="Times New Roman"/>
                <w:color w:val="000000"/>
                <w:szCs w:val="24"/>
                <w:lang w:eastAsia="ru-RU"/>
              </w:rPr>
              <w:t>0,0044</w:t>
            </w:r>
          </w:p>
        </w:tc>
      </w:tr>
      <w:tr w:rsidR="005725FA" w:rsidRPr="005725FA" w:rsidTr="005725FA">
        <w:trPr>
          <w:trHeight w:val="624"/>
        </w:trPr>
        <w:tc>
          <w:tcPr>
            <w:tcW w:w="2387" w:type="pct"/>
            <w:tcBorders>
              <w:top w:val="nil"/>
              <w:left w:val="single" w:sz="4" w:space="0" w:color="auto"/>
              <w:bottom w:val="single" w:sz="4" w:space="0" w:color="auto"/>
              <w:right w:val="single" w:sz="4" w:space="0" w:color="auto"/>
            </w:tcBorders>
            <w:shd w:val="clear" w:color="000000" w:fill="FFFFFF"/>
            <w:vAlign w:val="center"/>
            <w:hideMark/>
          </w:tcPr>
          <w:p w:rsidR="005725FA" w:rsidRPr="005725FA" w:rsidRDefault="005725FA" w:rsidP="005725FA">
            <w:pPr>
              <w:spacing w:after="0" w:line="240" w:lineRule="auto"/>
              <w:rPr>
                <w:rFonts w:ascii="Times New Roman" w:eastAsia="Times New Roman" w:hAnsi="Times New Roman" w:cs="Times New Roman"/>
                <w:color w:val="000000"/>
                <w:szCs w:val="24"/>
                <w:lang w:eastAsia="ru-RU"/>
              </w:rPr>
            </w:pPr>
            <w:r w:rsidRPr="005725FA">
              <w:rPr>
                <w:rFonts w:ascii="Times New Roman" w:eastAsia="Times New Roman" w:hAnsi="Times New Roman" w:cs="Times New Roman"/>
                <w:color w:val="000000"/>
                <w:szCs w:val="24"/>
                <w:lang w:eastAsia="ru-RU"/>
              </w:rPr>
              <w:t>Хозяйственные нужды (ГВС и отопление собственных зданий)</w:t>
            </w:r>
          </w:p>
        </w:tc>
        <w:tc>
          <w:tcPr>
            <w:tcW w:w="653" w:type="pct"/>
            <w:tcBorders>
              <w:top w:val="nil"/>
              <w:left w:val="nil"/>
              <w:bottom w:val="single" w:sz="4" w:space="0" w:color="auto"/>
              <w:right w:val="single" w:sz="4" w:space="0" w:color="auto"/>
            </w:tcBorders>
            <w:shd w:val="clear" w:color="000000" w:fill="FFFFFF"/>
            <w:vAlign w:val="center"/>
            <w:hideMark/>
          </w:tcPr>
          <w:p w:rsidR="005725FA" w:rsidRPr="005725FA" w:rsidRDefault="005725FA" w:rsidP="005725FA">
            <w:pPr>
              <w:spacing w:after="0" w:line="240" w:lineRule="auto"/>
              <w:jc w:val="center"/>
              <w:rPr>
                <w:rFonts w:ascii="Times New Roman" w:eastAsia="Times New Roman" w:hAnsi="Times New Roman" w:cs="Times New Roman"/>
                <w:color w:val="000000"/>
                <w:szCs w:val="24"/>
                <w:lang w:eastAsia="ru-RU"/>
              </w:rPr>
            </w:pPr>
            <w:r w:rsidRPr="005725FA">
              <w:rPr>
                <w:rFonts w:ascii="Times New Roman" w:eastAsia="Times New Roman" w:hAnsi="Times New Roman" w:cs="Times New Roman"/>
                <w:color w:val="000000"/>
                <w:szCs w:val="24"/>
                <w:lang w:eastAsia="ru-RU"/>
              </w:rPr>
              <w:t>-</w:t>
            </w:r>
          </w:p>
        </w:tc>
        <w:tc>
          <w:tcPr>
            <w:tcW w:w="653" w:type="pct"/>
            <w:tcBorders>
              <w:top w:val="nil"/>
              <w:left w:val="nil"/>
              <w:bottom w:val="single" w:sz="4" w:space="0" w:color="auto"/>
              <w:right w:val="single" w:sz="4" w:space="0" w:color="auto"/>
            </w:tcBorders>
            <w:shd w:val="clear" w:color="000000" w:fill="FFFFFF"/>
            <w:vAlign w:val="center"/>
            <w:hideMark/>
          </w:tcPr>
          <w:p w:rsidR="005725FA" w:rsidRPr="005725FA" w:rsidRDefault="005725FA" w:rsidP="005725FA">
            <w:pPr>
              <w:spacing w:after="0" w:line="240" w:lineRule="auto"/>
              <w:jc w:val="center"/>
              <w:rPr>
                <w:rFonts w:ascii="Times New Roman" w:eastAsia="Times New Roman" w:hAnsi="Times New Roman" w:cs="Times New Roman"/>
                <w:color w:val="000000"/>
                <w:szCs w:val="24"/>
                <w:lang w:eastAsia="ru-RU"/>
              </w:rPr>
            </w:pPr>
            <w:r w:rsidRPr="005725FA">
              <w:rPr>
                <w:rFonts w:ascii="Times New Roman" w:eastAsia="Times New Roman" w:hAnsi="Times New Roman" w:cs="Times New Roman"/>
                <w:color w:val="000000"/>
                <w:szCs w:val="24"/>
                <w:lang w:eastAsia="ru-RU"/>
              </w:rPr>
              <w:t>-</w:t>
            </w:r>
          </w:p>
        </w:tc>
        <w:tc>
          <w:tcPr>
            <w:tcW w:w="653" w:type="pct"/>
            <w:tcBorders>
              <w:top w:val="nil"/>
              <w:left w:val="nil"/>
              <w:bottom w:val="single" w:sz="4" w:space="0" w:color="auto"/>
              <w:right w:val="single" w:sz="4" w:space="0" w:color="auto"/>
            </w:tcBorders>
            <w:shd w:val="clear" w:color="000000" w:fill="FFFFFF"/>
            <w:vAlign w:val="center"/>
            <w:hideMark/>
          </w:tcPr>
          <w:p w:rsidR="005725FA" w:rsidRPr="005725FA" w:rsidRDefault="005725FA" w:rsidP="005725FA">
            <w:pPr>
              <w:spacing w:after="0" w:line="240" w:lineRule="auto"/>
              <w:jc w:val="center"/>
              <w:rPr>
                <w:rFonts w:ascii="Times New Roman" w:eastAsia="Times New Roman" w:hAnsi="Times New Roman" w:cs="Times New Roman"/>
                <w:color w:val="000000"/>
                <w:szCs w:val="24"/>
                <w:lang w:eastAsia="ru-RU"/>
              </w:rPr>
            </w:pPr>
            <w:r w:rsidRPr="005725FA">
              <w:rPr>
                <w:rFonts w:ascii="Times New Roman" w:eastAsia="Times New Roman" w:hAnsi="Times New Roman" w:cs="Times New Roman"/>
                <w:color w:val="000000"/>
                <w:szCs w:val="24"/>
                <w:lang w:eastAsia="ru-RU"/>
              </w:rPr>
              <w:t>-</w:t>
            </w:r>
          </w:p>
        </w:tc>
        <w:tc>
          <w:tcPr>
            <w:tcW w:w="654" w:type="pct"/>
            <w:tcBorders>
              <w:top w:val="nil"/>
              <w:left w:val="nil"/>
              <w:bottom w:val="single" w:sz="4" w:space="0" w:color="auto"/>
              <w:right w:val="single" w:sz="4" w:space="0" w:color="auto"/>
            </w:tcBorders>
            <w:shd w:val="clear" w:color="000000" w:fill="FFFFFF"/>
            <w:vAlign w:val="center"/>
            <w:hideMark/>
          </w:tcPr>
          <w:p w:rsidR="005725FA" w:rsidRPr="005725FA" w:rsidRDefault="005725FA" w:rsidP="005725FA">
            <w:pPr>
              <w:spacing w:after="0" w:line="240" w:lineRule="auto"/>
              <w:jc w:val="center"/>
              <w:rPr>
                <w:rFonts w:ascii="Times New Roman" w:eastAsia="Times New Roman" w:hAnsi="Times New Roman" w:cs="Times New Roman"/>
                <w:color w:val="000000"/>
                <w:szCs w:val="24"/>
                <w:lang w:eastAsia="ru-RU"/>
              </w:rPr>
            </w:pPr>
            <w:r w:rsidRPr="005725FA">
              <w:rPr>
                <w:rFonts w:ascii="Times New Roman" w:eastAsia="Times New Roman" w:hAnsi="Times New Roman" w:cs="Times New Roman"/>
                <w:color w:val="000000"/>
                <w:szCs w:val="24"/>
                <w:lang w:eastAsia="ru-RU"/>
              </w:rPr>
              <w:t>-</w:t>
            </w:r>
          </w:p>
        </w:tc>
      </w:tr>
      <w:tr w:rsidR="005725FA" w:rsidRPr="005725FA" w:rsidTr="005725FA">
        <w:trPr>
          <w:trHeight w:val="312"/>
        </w:trPr>
        <w:tc>
          <w:tcPr>
            <w:tcW w:w="2387" w:type="pct"/>
            <w:tcBorders>
              <w:top w:val="nil"/>
              <w:left w:val="single" w:sz="4" w:space="0" w:color="auto"/>
              <w:bottom w:val="single" w:sz="4" w:space="0" w:color="auto"/>
              <w:right w:val="single" w:sz="4" w:space="0" w:color="auto"/>
            </w:tcBorders>
            <w:shd w:val="clear" w:color="000000" w:fill="FFFFFF"/>
            <w:vAlign w:val="center"/>
            <w:hideMark/>
          </w:tcPr>
          <w:p w:rsidR="005725FA" w:rsidRPr="005725FA" w:rsidRDefault="005725FA" w:rsidP="005725FA">
            <w:pPr>
              <w:spacing w:after="0" w:line="240" w:lineRule="auto"/>
              <w:rPr>
                <w:rFonts w:ascii="Times New Roman" w:eastAsia="Times New Roman" w:hAnsi="Times New Roman" w:cs="Times New Roman"/>
                <w:color w:val="000000"/>
                <w:szCs w:val="24"/>
                <w:lang w:eastAsia="ru-RU"/>
              </w:rPr>
            </w:pPr>
            <w:r w:rsidRPr="005725FA">
              <w:rPr>
                <w:rFonts w:ascii="Times New Roman" w:eastAsia="Times New Roman" w:hAnsi="Times New Roman" w:cs="Times New Roman"/>
                <w:color w:val="000000"/>
                <w:szCs w:val="24"/>
                <w:lang w:eastAsia="ru-RU"/>
              </w:rPr>
              <w:t xml:space="preserve">Тепловая мощность нетто, </w:t>
            </w:r>
            <w:r w:rsidRPr="005725FA">
              <w:rPr>
                <w:rFonts w:ascii="Times New Roman" w:eastAsia="Times New Roman" w:hAnsi="Times New Roman" w:cs="Times New Roman"/>
                <w:i/>
                <w:iCs/>
                <w:color w:val="000000"/>
                <w:szCs w:val="23"/>
                <w:lang w:eastAsia="ru-RU"/>
              </w:rPr>
              <w:t>Гкал/час</w:t>
            </w:r>
          </w:p>
        </w:tc>
        <w:tc>
          <w:tcPr>
            <w:tcW w:w="653" w:type="pct"/>
            <w:tcBorders>
              <w:top w:val="nil"/>
              <w:left w:val="nil"/>
              <w:bottom w:val="single" w:sz="4" w:space="0" w:color="auto"/>
              <w:right w:val="single" w:sz="4" w:space="0" w:color="auto"/>
            </w:tcBorders>
            <w:shd w:val="clear" w:color="000000" w:fill="FFFFFF"/>
            <w:vAlign w:val="center"/>
            <w:hideMark/>
          </w:tcPr>
          <w:p w:rsidR="005725FA" w:rsidRPr="005725FA" w:rsidRDefault="005725FA" w:rsidP="005725FA">
            <w:pPr>
              <w:spacing w:after="0" w:line="240" w:lineRule="auto"/>
              <w:rPr>
                <w:rFonts w:ascii="Times New Roman" w:eastAsia="Times New Roman" w:hAnsi="Times New Roman" w:cs="Times New Roman"/>
                <w:color w:val="000000"/>
                <w:szCs w:val="24"/>
                <w:lang w:eastAsia="ru-RU"/>
              </w:rPr>
            </w:pPr>
            <w:r w:rsidRPr="005725FA">
              <w:rPr>
                <w:rFonts w:ascii="Times New Roman" w:eastAsia="Times New Roman" w:hAnsi="Times New Roman" w:cs="Times New Roman"/>
                <w:color w:val="000000"/>
                <w:szCs w:val="24"/>
                <w:lang w:eastAsia="ru-RU"/>
              </w:rPr>
              <w:t>1,1956</w:t>
            </w:r>
          </w:p>
        </w:tc>
        <w:tc>
          <w:tcPr>
            <w:tcW w:w="653" w:type="pct"/>
            <w:tcBorders>
              <w:top w:val="nil"/>
              <w:left w:val="nil"/>
              <w:bottom w:val="single" w:sz="4" w:space="0" w:color="auto"/>
              <w:right w:val="single" w:sz="4" w:space="0" w:color="auto"/>
            </w:tcBorders>
            <w:shd w:val="clear" w:color="000000" w:fill="FFFFFF"/>
            <w:vAlign w:val="center"/>
            <w:hideMark/>
          </w:tcPr>
          <w:p w:rsidR="005725FA" w:rsidRPr="005725FA" w:rsidRDefault="005725FA" w:rsidP="005725FA">
            <w:pPr>
              <w:spacing w:after="0" w:line="240" w:lineRule="auto"/>
              <w:rPr>
                <w:rFonts w:ascii="Times New Roman" w:eastAsia="Times New Roman" w:hAnsi="Times New Roman" w:cs="Times New Roman"/>
                <w:color w:val="000000"/>
                <w:szCs w:val="24"/>
                <w:lang w:eastAsia="ru-RU"/>
              </w:rPr>
            </w:pPr>
            <w:r w:rsidRPr="005725FA">
              <w:rPr>
                <w:rFonts w:ascii="Times New Roman" w:eastAsia="Times New Roman" w:hAnsi="Times New Roman" w:cs="Times New Roman"/>
                <w:color w:val="000000"/>
                <w:szCs w:val="24"/>
                <w:lang w:eastAsia="ru-RU"/>
              </w:rPr>
              <w:t>1,1956</w:t>
            </w:r>
          </w:p>
        </w:tc>
        <w:tc>
          <w:tcPr>
            <w:tcW w:w="653" w:type="pct"/>
            <w:tcBorders>
              <w:top w:val="nil"/>
              <w:left w:val="nil"/>
              <w:bottom w:val="single" w:sz="4" w:space="0" w:color="auto"/>
              <w:right w:val="single" w:sz="4" w:space="0" w:color="auto"/>
            </w:tcBorders>
            <w:shd w:val="clear" w:color="000000" w:fill="FFFFFF"/>
            <w:vAlign w:val="center"/>
            <w:hideMark/>
          </w:tcPr>
          <w:p w:rsidR="005725FA" w:rsidRPr="005725FA" w:rsidRDefault="005725FA" w:rsidP="005725FA">
            <w:pPr>
              <w:spacing w:after="0" w:line="240" w:lineRule="auto"/>
              <w:rPr>
                <w:rFonts w:ascii="Times New Roman" w:eastAsia="Times New Roman" w:hAnsi="Times New Roman" w:cs="Times New Roman"/>
                <w:color w:val="000000"/>
                <w:szCs w:val="24"/>
                <w:lang w:eastAsia="ru-RU"/>
              </w:rPr>
            </w:pPr>
            <w:r w:rsidRPr="005725FA">
              <w:rPr>
                <w:rFonts w:ascii="Times New Roman" w:eastAsia="Times New Roman" w:hAnsi="Times New Roman" w:cs="Times New Roman"/>
                <w:color w:val="000000"/>
                <w:szCs w:val="24"/>
                <w:lang w:eastAsia="ru-RU"/>
              </w:rPr>
              <w:t>1,1956</w:t>
            </w:r>
          </w:p>
        </w:tc>
        <w:tc>
          <w:tcPr>
            <w:tcW w:w="654" w:type="pct"/>
            <w:tcBorders>
              <w:top w:val="nil"/>
              <w:left w:val="nil"/>
              <w:bottom w:val="single" w:sz="4" w:space="0" w:color="auto"/>
              <w:right w:val="single" w:sz="4" w:space="0" w:color="auto"/>
            </w:tcBorders>
            <w:shd w:val="clear" w:color="000000" w:fill="FFFFFF"/>
            <w:vAlign w:val="center"/>
            <w:hideMark/>
          </w:tcPr>
          <w:p w:rsidR="005725FA" w:rsidRPr="005725FA" w:rsidRDefault="005725FA" w:rsidP="005725FA">
            <w:pPr>
              <w:spacing w:after="0" w:line="240" w:lineRule="auto"/>
              <w:rPr>
                <w:rFonts w:ascii="Times New Roman" w:eastAsia="Times New Roman" w:hAnsi="Times New Roman" w:cs="Times New Roman"/>
                <w:color w:val="000000"/>
                <w:szCs w:val="24"/>
                <w:lang w:eastAsia="ru-RU"/>
              </w:rPr>
            </w:pPr>
            <w:r w:rsidRPr="005725FA">
              <w:rPr>
                <w:rFonts w:ascii="Times New Roman" w:eastAsia="Times New Roman" w:hAnsi="Times New Roman" w:cs="Times New Roman"/>
                <w:color w:val="000000"/>
                <w:szCs w:val="24"/>
                <w:lang w:eastAsia="ru-RU"/>
              </w:rPr>
              <w:t>1,1956</w:t>
            </w:r>
          </w:p>
        </w:tc>
      </w:tr>
      <w:tr w:rsidR="005725FA" w:rsidRPr="005725FA" w:rsidTr="005725FA">
        <w:trPr>
          <w:trHeight w:val="312"/>
        </w:trPr>
        <w:tc>
          <w:tcPr>
            <w:tcW w:w="5000" w:type="pct"/>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5725FA" w:rsidRPr="005725FA" w:rsidRDefault="005725FA" w:rsidP="005725FA">
            <w:pPr>
              <w:spacing w:after="0" w:line="240" w:lineRule="auto"/>
              <w:jc w:val="center"/>
              <w:rPr>
                <w:rFonts w:ascii="Times New Roman" w:eastAsia="Times New Roman" w:hAnsi="Times New Roman" w:cs="Times New Roman"/>
                <w:color w:val="000000"/>
                <w:szCs w:val="24"/>
                <w:lang w:eastAsia="ru-RU"/>
              </w:rPr>
            </w:pPr>
            <w:r w:rsidRPr="005725FA">
              <w:rPr>
                <w:rFonts w:ascii="Times New Roman" w:eastAsia="Times New Roman" w:hAnsi="Times New Roman" w:cs="Times New Roman"/>
                <w:color w:val="000000"/>
                <w:szCs w:val="24"/>
                <w:lang w:eastAsia="ru-RU"/>
              </w:rPr>
              <w:t>Котельная РТМ</w:t>
            </w:r>
          </w:p>
        </w:tc>
      </w:tr>
      <w:tr w:rsidR="005725FA" w:rsidRPr="005725FA" w:rsidTr="005725FA">
        <w:trPr>
          <w:trHeight w:val="206"/>
        </w:trPr>
        <w:tc>
          <w:tcPr>
            <w:tcW w:w="2387" w:type="pct"/>
            <w:tcBorders>
              <w:top w:val="nil"/>
              <w:left w:val="single" w:sz="4" w:space="0" w:color="auto"/>
              <w:bottom w:val="single" w:sz="4" w:space="0" w:color="auto"/>
              <w:right w:val="single" w:sz="4" w:space="0" w:color="auto"/>
            </w:tcBorders>
            <w:shd w:val="clear" w:color="000000" w:fill="FFFFFF"/>
            <w:vAlign w:val="center"/>
            <w:hideMark/>
          </w:tcPr>
          <w:p w:rsidR="005725FA" w:rsidRPr="005725FA" w:rsidRDefault="005725FA" w:rsidP="005725FA">
            <w:pPr>
              <w:spacing w:after="0" w:line="240" w:lineRule="auto"/>
              <w:rPr>
                <w:rFonts w:ascii="Times New Roman" w:eastAsia="Times New Roman" w:hAnsi="Times New Roman" w:cs="Times New Roman"/>
                <w:color w:val="000000"/>
                <w:szCs w:val="24"/>
                <w:lang w:eastAsia="ru-RU"/>
              </w:rPr>
            </w:pPr>
            <w:r w:rsidRPr="005725FA">
              <w:rPr>
                <w:rFonts w:ascii="Times New Roman" w:eastAsia="Times New Roman" w:hAnsi="Times New Roman" w:cs="Times New Roman"/>
                <w:color w:val="000000"/>
                <w:szCs w:val="24"/>
                <w:lang w:eastAsia="ru-RU"/>
              </w:rPr>
              <w:t xml:space="preserve">Установленная тепловая мощность, </w:t>
            </w:r>
            <w:r w:rsidRPr="005725FA">
              <w:rPr>
                <w:rFonts w:ascii="Times New Roman" w:eastAsia="Times New Roman" w:hAnsi="Times New Roman" w:cs="Times New Roman"/>
                <w:i/>
                <w:iCs/>
                <w:color w:val="000000"/>
                <w:szCs w:val="23"/>
                <w:lang w:eastAsia="ru-RU"/>
              </w:rPr>
              <w:t>Гкал/час</w:t>
            </w:r>
          </w:p>
        </w:tc>
        <w:tc>
          <w:tcPr>
            <w:tcW w:w="653" w:type="pct"/>
            <w:tcBorders>
              <w:top w:val="nil"/>
              <w:left w:val="nil"/>
              <w:bottom w:val="single" w:sz="4" w:space="0" w:color="auto"/>
              <w:right w:val="single" w:sz="4" w:space="0" w:color="auto"/>
            </w:tcBorders>
            <w:shd w:val="clear" w:color="000000" w:fill="FFFFFF"/>
            <w:vAlign w:val="center"/>
            <w:hideMark/>
          </w:tcPr>
          <w:p w:rsidR="005725FA" w:rsidRPr="005725FA" w:rsidRDefault="005725FA" w:rsidP="005725FA">
            <w:pPr>
              <w:spacing w:after="0" w:line="240" w:lineRule="auto"/>
              <w:ind w:firstLineChars="100" w:firstLine="220"/>
              <w:rPr>
                <w:rFonts w:ascii="Times New Roman" w:eastAsia="Times New Roman" w:hAnsi="Times New Roman" w:cs="Times New Roman"/>
                <w:color w:val="000000"/>
                <w:szCs w:val="24"/>
                <w:lang w:eastAsia="ru-RU"/>
              </w:rPr>
            </w:pPr>
            <w:r w:rsidRPr="005725FA">
              <w:rPr>
                <w:rFonts w:ascii="Times New Roman" w:eastAsia="Times New Roman" w:hAnsi="Times New Roman" w:cs="Times New Roman"/>
                <w:color w:val="000000"/>
                <w:szCs w:val="24"/>
                <w:lang w:eastAsia="ru-RU"/>
              </w:rPr>
              <w:t>1,2</w:t>
            </w:r>
          </w:p>
        </w:tc>
        <w:tc>
          <w:tcPr>
            <w:tcW w:w="653" w:type="pct"/>
            <w:tcBorders>
              <w:top w:val="nil"/>
              <w:left w:val="nil"/>
              <w:bottom w:val="single" w:sz="4" w:space="0" w:color="auto"/>
              <w:right w:val="single" w:sz="4" w:space="0" w:color="auto"/>
            </w:tcBorders>
            <w:shd w:val="clear" w:color="000000" w:fill="FFFFFF"/>
            <w:vAlign w:val="center"/>
            <w:hideMark/>
          </w:tcPr>
          <w:p w:rsidR="005725FA" w:rsidRPr="005725FA" w:rsidRDefault="005725FA" w:rsidP="005725FA">
            <w:pPr>
              <w:spacing w:after="0" w:line="240" w:lineRule="auto"/>
              <w:ind w:firstLineChars="100" w:firstLine="220"/>
              <w:rPr>
                <w:rFonts w:ascii="Times New Roman" w:eastAsia="Times New Roman" w:hAnsi="Times New Roman" w:cs="Times New Roman"/>
                <w:color w:val="000000"/>
                <w:szCs w:val="24"/>
                <w:lang w:eastAsia="ru-RU"/>
              </w:rPr>
            </w:pPr>
            <w:r w:rsidRPr="005725FA">
              <w:rPr>
                <w:rFonts w:ascii="Times New Roman" w:eastAsia="Times New Roman" w:hAnsi="Times New Roman" w:cs="Times New Roman"/>
                <w:color w:val="000000"/>
                <w:szCs w:val="24"/>
                <w:lang w:eastAsia="ru-RU"/>
              </w:rPr>
              <w:t>1,2</w:t>
            </w:r>
          </w:p>
        </w:tc>
        <w:tc>
          <w:tcPr>
            <w:tcW w:w="653" w:type="pct"/>
            <w:tcBorders>
              <w:top w:val="nil"/>
              <w:left w:val="nil"/>
              <w:bottom w:val="single" w:sz="4" w:space="0" w:color="auto"/>
              <w:right w:val="single" w:sz="4" w:space="0" w:color="auto"/>
            </w:tcBorders>
            <w:shd w:val="clear" w:color="000000" w:fill="FFFFFF"/>
            <w:vAlign w:val="center"/>
            <w:hideMark/>
          </w:tcPr>
          <w:p w:rsidR="005725FA" w:rsidRPr="005725FA" w:rsidRDefault="005725FA" w:rsidP="005725FA">
            <w:pPr>
              <w:spacing w:after="0" w:line="240" w:lineRule="auto"/>
              <w:ind w:firstLineChars="100" w:firstLine="220"/>
              <w:rPr>
                <w:rFonts w:ascii="Times New Roman" w:eastAsia="Times New Roman" w:hAnsi="Times New Roman" w:cs="Times New Roman"/>
                <w:color w:val="000000"/>
                <w:szCs w:val="24"/>
                <w:lang w:eastAsia="ru-RU"/>
              </w:rPr>
            </w:pPr>
            <w:r w:rsidRPr="005725FA">
              <w:rPr>
                <w:rFonts w:ascii="Times New Roman" w:eastAsia="Times New Roman" w:hAnsi="Times New Roman" w:cs="Times New Roman"/>
                <w:color w:val="000000"/>
                <w:szCs w:val="24"/>
                <w:lang w:eastAsia="ru-RU"/>
              </w:rPr>
              <w:t>1,2</w:t>
            </w:r>
          </w:p>
        </w:tc>
        <w:tc>
          <w:tcPr>
            <w:tcW w:w="654" w:type="pct"/>
            <w:tcBorders>
              <w:top w:val="nil"/>
              <w:left w:val="nil"/>
              <w:bottom w:val="single" w:sz="4" w:space="0" w:color="auto"/>
              <w:right w:val="single" w:sz="4" w:space="0" w:color="auto"/>
            </w:tcBorders>
            <w:shd w:val="clear" w:color="000000" w:fill="FFFFFF"/>
            <w:vAlign w:val="center"/>
            <w:hideMark/>
          </w:tcPr>
          <w:p w:rsidR="005725FA" w:rsidRPr="005725FA" w:rsidRDefault="005725FA" w:rsidP="005725FA">
            <w:pPr>
              <w:spacing w:after="0" w:line="240" w:lineRule="auto"/>
              <w:ind w:firstLineChars="100" w:firstLine="220"/>
              <w:rPr>
                <w:rFonts w:ascii="Times New Roman" w:eastAsia="Times New Roman" w:hAnsi="Times New Roman" w:cs="Times New Roman"/>
                <w:color w:val="000000"/>
                <w:szCs w:val="24"/>
                <w:lang w:eastAsia="ru-RU"/>
              </w:rPr>
            </w:pPr>
            <w:r w:rsidRPr="005725FA">
              <w:rPr>
                <w:rFonts w:ascii="Times New Roman" w:eastAsia="Times New Roman" w:hAnsi="Times New Roman" w:cs="Times New Roman"/>
                <w:color w:val="000000"/>
                <w:szCs w:val="24"/>
                <w:lang w:eastAsia="ru-RU"/>
              </w:rPr>
              <w:t>1,2</w:t>
            </w:r>
          </w:p>
        </w:tc>
      </w:tr>
      <w:tr w:rsidR="005725FA" w:rsidRPr="005725FA" w:rsidTr="005725FA">
        <w:trPr>
          <w:trHeight w:val="312"/>
        </w:trPr>
        <w:tc>
          <w:tcPr>
            <w:tcW w:w="2387" w:type="pct"/>
            <w:tcBorders>
              <w:top w:val="nil"/>
              <w:left w:val="single" w:sz="4" w:space="0" w:color="auto"/>
              <w:bottom w:val="single" w:sz="4" w:space="0" w:color="auto"/>
              <w:right w:val="single" w:sz="4" w:space="0" w:color="auto"/>
            </w:tcBorders>
            <w:shd w:val="clear" w:color="000000" w:fill="FFFFFF"/>
            <w:vAlign w:val="center"/>
            <w:hideMark/>
          </w:tcPr>
          <w:p w:rsidR="005725FA" w:rsidRPr="005725FA" w:rsidRDefault="005725FA" w:rsidP="005725FA">
            <w:pPr>
              <w:spacing w:after="0" w:line="240" w:lineRule="auto"/>
              <w:rPr>
                <w:rFonts w:ascii="Times New Roman" w:eastAsia="Times New Roman" w:hAnsi="Times New Roman" w:cs="Times New Roman"/>
                <w:color w:val="000000"/>
                <w:szCs w:val="24"/>
                <w:lang w:eastAsia="ru-RU"/>
              </w:rPr>
            </w:pPr>
            <w:r w:rsidRPr="005725FA">
              <w:rPr>
                <w:rFonts w:ascii="Times New Roman" w:eastAsia="Times New Roman" w:hAnsi="Times New Roman" w:cs="Times New Roman"/>
                <w:color w:val="000000"/>
                <w:szCs w:val="24"/>
                <w:lang w:eastAsia="ru-RU"/>
              </w:rPr>
              <w:t xml:space="preserve">Собственные нужды, </w:t>
            </w:r>
            <w:r w:rsidRPr="005725FA">
              <w:rPr>
                <w:rFonts w:ascii="Times New Roman" w:eastAsia="Times New Roman" w:hAnsi="Times New Roman" w:cs="Times New Roman"/>
                <w:i/>
                <w:iCs/>
                <w:color w:val="000000"/>
                <w:szCs w:val="23"/>
                <w:lang w:eastAsia="ru-RU"/>
              </w:rPr>
              <w:t>Гкал/час</w:t>
            </w:r>
          </w:p>
        </w:tc>
        <w:tc>
          <w:tcPr>
            <w:tcW w:w="653" w:type="pct"/>
            <w:tcBorders>
              <w:top w:val="nil"/>
              <w:left w:val="nil"/>
              <w:bottom w:val="single" w:sz="4" w:space="0" w:color="auto"/>
              <w:right w:val="single" w:sz="4" w:space="0" w:color="auto"/>
            </w:tcBorders>
            <w:shd w:val="clear" w:color="000000" w:fill="FFFFFF"/>
            <w:vAlign w:val="center"/>
            <w:hideMark/>
          </w:tcPr>
          <w:p w:rsidR="005725FA" w:rsidRPr="005725FA" w:rsidRDefault="005725FA" w:rsidP="005725FA">
            <w:pPr>
              <w:spacing w:after="0" w:line="240" w:lineRule="auto"/>
              <w:rPr>
                <w:rFonts w:ascii="Times New Roman" w:eastAsia="Times New Roman" w:hAnsi="Times New Roman" w:cs="Times New Roman"/>
                <w:color w:val="000000"/>
                <w:szCs w:val="24"/>
                <w:lang w:eastAsia="ru-RU"/>
              </w:rPr>
            </w:pPr>
            <w:r w:rsidRPr="005725FA">
              <w:rPr>
                <w:rFonts w:ascii="Times New Roman" w:eastAsia="Times New Roman" w:hAnsi="Times New Roman" w:cs="Times New Roman"/>
                <w:color w:val="000000"/>
                <w:szCs w:val="24"/>
                <w:lang w:eastAsia="ru-RU"/>
              </w:rPr>
              <w:t>0,0072</w:t>
            </w:r>
          </w:p>
        </w:tc>
        <w:tc>
          <w:tcPr>
            <w:tcW w:w="653" w:type="pct"/>
            <w:tcBorders>
              <w:top w:val="nil"/>
              <w:left w:val="nil"/>
              <w:bottom w:val="single" w:sz="4" w:space="0" w:color="auto"/>
              <w:right w:val="single" w:sz="4" w:space="0" w:color="auto"/>
            </w:tcBorders>
            <w:shd w:val="clear" w:color="000000" w:fill="FFFFFF"/>
            <w:vAlign w:val="center"/>
            <w:hideMark/>
          </w:tcPr>
          <w:p w:rsidR="005725FA" w:rsidRPr="005725FA" w:rsidRDefault="005725FA" w:rsidP="005725FA">
            <w:pPr>
              <w:spacing w:after="0" w:line="240" w:lineRule="auto"/>
              <w:rPr>
                <w:rFonts w:ascii="Times New Roman" w:eastAsia="Times New Roman" w:hAnsi="Times New Roman" w:cs="Times New Roman"/>
                <w:color w:val="000000"/>
                <w:szCs w:val="24"/>
                <w:lang w:eastAsia="ru-RU"/>
              </w:rPr>
            </w:pPr>
            <w:r w:rsidRPr="005725FA">
              <w:rPr>
                <w:rFonts w:ascii="Times New Roman" w:eastAsia="Times New Roman" w:hAnsi="Times New Roman" w:cs="Times New Roman"/>
                <w:color w:val="000000"/>
                <w:szCs w:val="24"/>
                <w:lang w:eastAsia="ru-RU"/>
              </w:rPr>
              <w:t>0,0072</w:t>
            </w:r>
          </w:p>
        </w:tc>
        <w:tc>
          <w:tcPr>
            <w:tcW w:w="653" w:type="pct"/>
            <w:tcBorders>
              <w:top w:val="nil"/>
              <w:left w:val="nil"/>
              <w:bottom w:val="single" w:sz="4" w:space="0" w:color="auto"/>
              <w:right w:val="single" w:sz="4" w:space="0" w:color="auto"/>
            </w:tcBorders>
            <w:shd w:val="clear" w:color="000000" w:fill="FFFFFF"/>
            <w:vAlign w:val="center"/>
            <w:hideMark/>
          </w:tcPr>
          <w:p w:rsidR="005725FA" w:rsidRPr="005725FA" w:rsidRDefault="005725FA" w:rsidP="005725FA">
            <w:pPr>
              <w:spacing w:after="0" w:line="240" w:lineRule="auto"/>
              <w:rPr>
                <w:rFonts w:ascii="Times New Roman" w:eastAsia="Times New Roman" w:hAnsi="Times New Roman" w:cs="Times New Roman"/>
                <w:color w:val="000000"/>
                <w:szCs w:val="24"/>
                <w:lang w:eastAsia="ru-RU"/>
              </w:rPr>
            </w:pPr>
            <w:r w:rsidRPr="005725FA">
              <w:rPr>
                <w:rFonts w:ascii="Times New Roman" w:eastAsia="Times New Roman" w:hAnsi="Times New Roman" w:cs="Times New Roman"/>
                <w:color w:val="000000"/>
                <w:szCs w:val="24"/>
                <w:lang w:eastAsia="ru-RU"/>
              </w:rPr>
              <w:t>0,0072</w:t>
            </w:r>
          </w:p>
        </w:tc>
        <w:tc>
          <w:tcPr>
            <w:tcW w:w="654" w:type="pct"/>
            <w:tcBorders>
              <w:top w:val="nil"/>
              <w:left w:val="nil"/>
              <w:bottom w:val="single" w:sz="4" w:space="0" w:color="auto"/>
              <w:right w:val="single" w:sz="4" w:space="0" w:color="auto"/>
            </w:tcBorders>
            <w:shd w:val="clear" w:color="000000" w:fill="FFFFFF"/>
            <w:vAlign w:val="center"/>
            <w:hideMark/>
          </w:tcPr>
          <w:p w:rsidR="005725FA" w:rsidRPr="005725FA" w:rsidRDefault="005725FA" w:rsidP="005725FA">
            <w:pPr>
              <w:spacing w:after="0" w:line="240" w:lineRule="auto"/>
              <w:rPr>
                <w:rFonts w:ascii="Times New Roman" w:eastAsia="Times New Roman" w:hAnsi="Times New Roman" w:cs="Times New Roman"/>
                <w:color w:val="000000"/>
                <w:szCs w:val="24"/>
                <w:lang w:eastAsia="ru-RU"/>
              </w:rPr>
            </w:pPr>
            <w:r w:rsidRPr="005725FA">
              <w:rPr>
                <w:rFonts w:ascii="Times New Roman" w:eastAsia="Times New Roman" w:hAnsi="Times New Roman" w:cs="Times New Roman"/>
                <w:color w:val="000000"/>
                <w:szCs w:val="24"/>
                <w:lang w:eastAsia="ru-RU"/>
              </w:rPr>
              <w:t>0,0072</w:t>
            </w:r>
          </w:p>
        </w:tc>
      </w:tr>
      <w:tr w:rsidR="005725FA" w:rsidRPr="005725FA" w:rsidTr="005725FA">
        <w:trPr>
          <w:trHeight w:val="624"/>
        </w:trPr>
        <w:tc>
          <w:tcPr>
            <w:tcW w:w="2387" w:type="pct"/>
            <w:tcBorders>
              <w:top w:val="nil"/>
              <w:left w:val="single" w:sz="4" w:space="0" w:color="auto"/>
              <w:bottom w:val="single" w:sz="4" w:space="0" w:color="auto"/>
              <w:right w:val="single" w:sz="4" w:space="0" w:color="auto"/>
            </w:tcBorders>
            <w:shd w:val="clear" w:color="000000" w:fill="FFFFFF"/>
            <w:vAlign w:val="center"/>
            <w:hideMark/>
          </w:tcPr>
          <w:p w:rsidR="005725FA" w:rsidRPr="005725FA" w:rsidRDefault="005725FA" w:rsidP="005725FA">
            <w:pPr>
              <w:spacing w:after="0" w:line="240" w:lineRule="auto"/>
              <w:rPr>
                <w:rFonts w:ascii="Times New Roman" w:eastAsia="Times New Roman" w:hAnsi="Times New Roman" w:cs="Times New Roman"/>
                <w:color w:val="000000"/>
                <w:szCs w:val="24"/>
                <w:lang w:eastAsia="ru-RU"/>
              </w:rPr>
            </w:pPr>
            <w:r w:rsidRPr="005725FA">
              <w:rPr>
                <w:rFonts w:ascii="Times New Roman" w:eastAsia="Times New Roman" w:hAnsi="Times New Roman" w:cs="Times New Roman"/>
                <w:color w:val="000000"/>
                <w:szCs w:val="24"/>
                <w:lang w:eastAsia="ru-RU"/>
              </w:rPr>
              <w:t>Хозяйственные нужды (ГВС и отопление собственных зданий)</w:t>
            </w:r>
          </w:p>
        </w:tc>
        <w:tc>
          <w:tcPr>
            <w:tcW w:w="653" w:type="pct"/>
            <w:tcBorders>
              <w:top w:val="nil"/>
              <w:left w:val="nil"/>
              <w:bottom w:val="single" w:sz="4" w:space="0" w:color="auto"/>
              <w:right w:val="single" w:sz="4" w:space="0" w:color="auto"/>
            </w:tcBorders>
            <w:shd w:val="clear" w:color="000000" w:fill="FFFFFF"/>
            <w:vAlign w:val="center"/>
            <w:hideMark/>
          </w:tcPr>
          <w:p w:rsidR="005725FA" w:rsidRPr="005725FA" w:rsidRDefault="005725FA" w:rsidP="005725FA">
            <w:pPr>
              <w:spacing w:after="0" w:line="240" w:lineRule="auto"/>
              <w:jc w:val="center"/>
              <w:rPr>
                <w:rFonts w:ascii="Times New Roman" w:eastAsia="Times New Roman" w:hAnsi="Times New Roman" w:cs="Times New Roman"/>
                <w:color w:val="000000"/>
                <w:szCs w:val="24"/>
                <w:lang w:eastAsia="ru-RU"/>
              </w:rPr>
            </w:pPr>
            <w:r w:rsidRPr="005725FA">
              <w:rPr>
                <w:rFonts w:ascii="Times New Roman" w:eastAsia="Times New Roman" w:hAnsi="Times New Roman" w:cs="Times New Roman"/>
                <w:color w:val="000000"/>
                <w:szCs w:val="24"/>
                <w:lang w:eastAsia="ru-RU"/>
              </w:rPr>
              <w:t>-</w:t>
            </w:r>
          </w:p>
        </w:tc>
        <w:tc>
          <w:tcPr>
            <w:tcW w:w="653" w:type="pct"/>
            <w:tcBorders>
              <w:top w:val="nil"/>
              <w:left w:val="nil"/>
              <w:bottom w:val="single" w:sz="4" w:space="0" w:color="auto"/>
              <w:right w:val="single" w:sz="4" w:space="0" w:color="auto"/>
            </w:tcBorders>
            <w:shd w:val="clear" w:color="000000" w:fill="FFFFFF"/>
            <w:vAlign w:val="center"/>
            <w:hideMark/>
          </w:tcPr>
          <w:p w:rsidR="005725FA" w:rsidRPr="005725FA" w:rsidRDefault="005725FA" w:rsidP="005725FA">
            <w:pPr>
              <w:spacing w:after="0" w:line="240" w:lineRule="auto"/>
              <w:jc w:val="center"/>
              <w:rPr>
                <w:rFonts w:ascii="Times New Roman" w:eastAsia="Times New Roman" w:hAnsi="Times New Roman" w:cs="Times New Roman"/>
                <w:color w:val="000000"/>
                <w:szCs w:val="24"/>
                <w:lang w:eastAsia="ru-RU"/>
              </w:rPr>
            </w:pPr>
            <w:r w:rsidRPr="005725FA">
              <w:rPr>
                <w:rFonts w:ascii="Times New Roman" w:eastAsia="Times New Roman" w:hAnsi="Times New Roman" w:cs="Times New Roman"/>
                <w:color w:val="000000"/>
                <w:szCs w:val="24"/>
                <w:lang w:eastAsia="ru-RU"/>
              </w:rPr>
              <w:t>-</w:t>
            </w:r>
          </w:p>
        </w:tc>
        <w:tc>
          <w:tcPr>
            <w:tcW w:w="653" w:type="pct"/>
            <w:tcBorders>
              <w:top w:val="nil"/>
              <w:left w:val="nil"/>
              <w:bottom w:val="single" w:sz="4" w:space="0" w:color="auto"/>
              <w:right w:val="single" w:sz="4" w:space="0" w:color="auto"/>
            </w:tcBorders>
            <w:shd w:val="clear" w:color="000000" w:fill="FFFFFF"/>
            <w:vAlign w:val="center"/>
            <w:hideMark/>
          </w:tcPr>
          <w:p w:rsidR="005725FA" w:rsidRPr="005725FA" w:rsidRDefault="005725FA" w:rsidP="005725FA">
            <w:pPr>
              <w:spacing w:after="0" w:line="240" w:lineRule="auto"/>
              <w:jc w:val="center"/>
              <w:rPr>
                <w:rFonts w:ascii="Times New Roman" w:eastAsia="Times New Roman" w:hAnsi="Times New Roman" w:cs="Times New Roman"/>
                <w:color w:val="000000"/>
                <w:szCs w:val="24"/>
                <w:lang w:eastAsia="ru-RU"/>
              </w:rPr>
            </w:pPr>
            <w:r w:rsidRPr="005725FA">
              <w:rPr>
                <w:rFonts w:ascii="Times New Roman" w:eastAsia="Times New Roman" w:hAnsi="Times New Roman" w:cs="Times New Roman"/>
                <w:color w:val="000000"/>
                <w:szCs w:val="24"/>
                <w:lang w:eastAsia="ru-RU"/>
              </w:rPr>
              <w:t>-</w:t>
            </w:r>
          </w:p>
        </w:tc>
        <w:tc>
          <w:tcPr>
            <w:tcW w:w="654" w:type="pct"/>
            <w:tcBorders>
              <w:top w:val="nil"/>
              <w:left w:val="nil"/>
              <w:bottom w:val="single" w:sz="4" w:space="0" w:color="auto"/>
              <w:right w:val="single" w:sz="4" w:space="0" w:color="auto"/>
            </w:tcBorders>
            <w:shd w:val="clear" w:color="000000" w:fill="FFFFFF"/>
            <w:vAlign w:val="center"/>
            <w:hideMark/>
          </w:tcPr>
          <w:p w:rsidR="005725FA" w:rsidRPr="005725FA" w:rsidRDefault="005725FA" w:rsidP="005725FA">
            <w:pPr>
              <w:spacing w:after="0" w:line="240" w:lineRule="auto"/>
              <w:jc w:val="center"/>
              <w:rPr>
                <w:rFonts w:ascii="Times New Roman" w:eastAsia="Times New Roman" w:hAnsi="Times New Roman" w:cs="Times New Roman"/>
                <w:color w:val="000000"/>
                <w:szCs w:val="24"/>
                <w:lang w:eastAsia="ru-RU"/>
              </w:rPr>
            </w:pPr>
            <w:r w:rsidRPr="005725FA">
              <w:rPr>
                <w:rFonts w:ascii="Times New Roman" w:eastAsia="Times New Roman" w:hAnsi="Times New Roman" w:cs="Times New Roman"/>
                <w:color w:val="000000"/>
                <w:szCs w:val="24"/>
                <w:lang w:eastAsia="ru-RU"/>
              </w:rPr>
              <w:t>-</w:t>
            </w:r>
          </w:p>
        </w:tc>
      </w:tr>
      <w:tr w:rsidR="005725FA" w:rsidRPr="005725FA" w:rsidTr="005725FA">
        <w:trPr>
          <w:trHeight w:val="312"/>
        </w:trPr>
        <w:tc>
          <w:tcPr>
            <w:tcW w:w="2387" w:type="pct"/>
            <w:tcBorders>
              <w:top w:val="nil"/>
              <w:left w:val="single" w:sz="4" w:space="0" w:color="auto"/>
              <w:bottom w:val="single" w:sz="4" w:space="0" w:color="auto"/>
              <w:right w:val="single" w:sz="4" w:space="0" w:color="auto"/>
            </w:tcBorders>
            <w:shd w:val="clear" w:color="000000" w:fill="FFFFFF"/>
            <w:vAlign w:val="center"/>
            <w:hideMark/>
          </w:tcPr>
          <w:p w:rsidR="005725FA" w:rsidRPr="005725FA" w:rsidRDefault="005725FA" w:rsidP="005725FA">
            <w:pPr>
              <w:spacing w:after="0" w:line="240" w:lineRule="auto"/>
              <w:rPr>
                <w:rFonts w:ascii="Times New Roman" w:eastAsia="Times New Roman" w:hAnsi="Times New Roman" w:cs="Times New Roman"/>
                <w:color w:val="000000"/>
                <w:szCs w:val="24"/>
                <w:lang w:eastAsia="ru-RU"/>
              </w:rPr>
            </w:pPr>
            <w:r w:rsidRPr="005725FA">
              <w:rPr>
                <w:rFonts w:ascii="Times New Roman" w:eastAsia="Times New Roman" w:hAnsi="Times New Roman" w:cs="Times New Roman"/>
                <w:color w:val="000000"/>
                <w:szCs w:val="24"/>
                <w:lang w:eastAsia="ru-RU"/>
              </w:rPr>
              <w:t xml:space="preserve">Тепловая мощность нетто, </w:t>
            </w:r>
            <w:r w:rsidRPr="005725FA">
              <w:rPr>
                <w:rFonts w:ascii="Times New Roman" w:eastAsia="Times New Roman" w:hAnsi="Times New Roman" w:cs="Times New Roman"/>
                <w:i/>
                <w:iCs/>
                <w:color w:val="000000"/>
                <w:szCs w:val="23"/>
                <w:lang w:eastAsia="ru-RU"/>
              </w:rPr>
              <w:t>Гкал/час</w:t>
            </w:r>
          </w:p>
        </w:tc>
        <w:tc>
          <w:tcPr>
            <w:tcW w:w="653" w:type="pct"/>
            <w:tcBorders>
              <w:top w:val="nil"/>
              <w:left w:val="nil"/>
              <w:bottom w:val="single" w:sz="4" w:space="0" w:color="auto"/>
              <w:right w:val="single" w:sz="4" w:space="0" w:color="auto"/>
            </w:tcBorders>
            <w:shd w:val="clear" w:color="000000" w:fill="FFFFFF"/>
            <w:vAlign w:val="center"/>
            <w:hideMark/>
          </w:tcPr>
          <w:p w:rsidR="005725FA" w:rsidRPr="005725FA" w:rsidRDefault="005725FA" w:rsidP="005725FA">
            <w:pPr>
              <w:spacing w:after="0" w:line="240" w:lineRule="auto"/>
              <w:rPr>
                <w:rFonts w:ascii="Times New Roman" w:eastAsia="Times New Roman" w:hAnsi="Times New Roman" w:cs="Times New Roman"/>
                <w:color w:val="000000"/>
                <w:szCs w:val="24"/>
                <w:lang w:eastAsia="ru-RU"/>
              </w:rPr>
            </w:pPr>
            <w:r w:rsidRPr="005725FA">
              <w:rPr>
                <w:rFonts w:ascii="Times New Roman" w:eastAsia="Times New Roman" w:hAnsi="Times New Roman" w:cs="Times New Roman"/>
                <w:color w:val="000000"/>
                <w:szCs w:val="24"/>
                <w:lang w:eastAsia="ru-RU"/>
              </w:rPr>
              <w:t>1,1928</w:t>
            </w:r>
          </w:p>
        </w:tc>
        <w:tc>
          <w:tcPr>
            <w:tcW w:w="653" w:type="pct"/>
            <w:tcBorders>
              <w:top w:val="nil"/>
              <w:left w:val="nil"/>
              <w:bottom w:val="single" w:sz="4" w:space="0" w:color="auto"/>
              <w:right w:val="single" w:sz="4" w:space="0" w:color="auto"/>
            </w:tcBorders>
            <w:shd w:val="clear" w:color="000000" w:fill="FFFFFF"/>
            <w:vAlign w:val="center"/>
            <w:hideMark/>
          </w:tcPr>
          <w:p w:rsidR="005725FA" w:rsidRPr="005725FA" w:rsidRDefault="005725FA" w:rsidP="005725FA">
            <w:pPr>
              <w:spacing w:after="0" w:line="240" w:lineRule="auto"/>
              <w:rPr>
                <w:rFonts w:ascii="Times New Roman" w:eastAsia="Times New Roman" w:hAnsi="Times New Roman" w:cs="Times New Roman"/>
                <w:color w:val="000000"/>
                <w:szCs w:val="24"/>
                <w:lang w:eastAsia="ru-RU"/>
              </w:rPr>
            </w:pPr>
            <w:r w:rsidRPr="005725FA">
              <w:rPr>
                <w:rFonts w:ascii="Times New Roman" w:eastAsia="Times New Roman" w:hAnsi="Times New Roman" w:cs="Times New Roman"/>
                <w:color w:val="000000"/>
                <w:szCs w:val="24"/>
                <w:lang w:eastAsia="ru-RU"/>
              </w:rPr>
              <w:t>1,1928</w:t>
            </w:r>
          </w:p>
        </w:tc>
        <w:tc>
          <w:tcPr>
            <w:tcW w:w="653" w:type="pct"/>
            <w:tcBorders>
              <w:top w:val="nil"/>
              <w:left w:val="nil"/>
              <w:bottom w:val="single" w:sz="4" w:space="0" w:color="auto"/>
              <w:right w:val="single" w:sz="4" w:space="0" w:color="auto"/>
            </w:tcBorders>
            <w:shd w:val="clear" w:color="000000" w:fill="FFFFFF"/>
            <w:vAlign w:val="center"/>
            <w:hideMark/>
          </w:tcPr>
          <w:p w:rsidR="005725FA" w:rsidRPr="005725FA" w:rsidRDefault="005725FA" w:rsidP="005725FA">
            <w:pPr>
              <w:spacing w:after="0" w:line="240" w:lineRule="auto"/>
              <w:rPr>
                <w:rFonts w:ascii="Times New Roman" w:eastAsia="Times New Roman" w:hAnsi="Times New Roman" w:cs="Times New Roman"/>
                <w:color w:val="000000"/>
                <w:szCs w:val="24"/>
                <w:lang w:eastAsia="ru-RU"/>
              </w:rPr>
            </w:pPr>
            <w:r w:rsidRPr="005725FA">
              <w:rPr>
                <w:rFonts w:ascii="Times New Roman" w:eastAsia="Times New Roman" w:hAnsi="Times New Roman" w:cs="Times New Roman"/>
                <w:color w:val="000000"/>
                <w:szCs w:val="24"/>
                <w:lang w:eastAsia="ru-RU"/>
              </w:rPr>
              <w:t>1,1928</w:t>
            </w:r>
          </w:p>
        </w:tc>
        <w:tc>
          <w:tcPr>
            <w:tcW w:w="654" w:type="pct"/>
            <w:tcBorders>
              <w:top w:val="nil"/>
              <w:left w:val="nil"/>
              <w:bottom w:val="single" w:sz="4" w:space="0" w:color="auto"/>
              <w:right w:val="single" w:sz="4" w:space="0" w:color="auto"/>
            </w:tcBorders>
            <w:shd w:val="clear" w:color="000000" w:fill="FFFFFF"/>
            <w:vAlign w:val="center"/>
            <w:hideMark/>
          </w:tcPr>
          <w:p w:rsidR="005725FA" w:rsidRPr="005725FA" w:rsidRDefault="005725FA" w:rsidP="005725FA">
            <w:pPr>
              <w:spacing w:after="0" w:line="240" w:lineRule="auto"/>
              <w:rPr>
                <w:rFonts w:ascii="Times New Roman" w:eastAsia="Times New Roman" w:hAnsi="Times New Roman" w:cs="Times New Roman"/>
                <w:color w:val="000000"/>
                <w:szCs w:val="24"/>
                <w:lang w:eastAsia="ru-RU"/>
              </w:rPr>
            </w:pPr>
            <w:r w:rsidRPr="005725FA">
              <w:rPr>
                <w:rFonts w:ascii="Times New Roman" w:eastAsia="Times New Roman" w:hAnsi="Times New Roman" w:cs="Times New Roman"/>
                <w:color w:val="000000"/>
                <w:szCs w:val="24"/>
                <w:lang w:eastAsia="ru-RU"/>
              </w:rPr>
              <w:t>1,1928</w:t>
            </w:r>
          </w:p>
        </w:tc>
      </w:tr>
      <w:tr w:rsidR="005725FA" w:rsidRPr="005725FA" w:rsidTr="005725FA">
        <w:trPr>
          <w:trHeight w:val="312"/>
        </w:trPr>
        <w:tc>
          <w:tcPr>
            <w:tcW w:w="5000" w:type="pct"/>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5725FA" w:rsidRPr="005725FA" w:rsidRDefault="005725FA" w:rsidP="005725FA">
            <w:pPr>
              <w:spacing w:after="0" w:line="240" w:lineRule="auto"/>
              <w:jc w:val="center"/>
              <w:rPr>
                <w:rFonts w:ascii="Times New Roman" w:eastAsia="Times New Roman" w:hAnsi="Times New Roman" w:cs="Times New Roman"/>
                <w:color w:val="000000"/>
                <w:szCs w:val="24"/>
                <w:lang w:eastAsia="ru-RU"/>
              </w:rPr>
            </w:pPr>
            <w:r w:rsidRPr="005725FA">
              <w:rPr>
                <w:rFonts w:ascii="Times New Roman" w:eastAsia="Times New Roman" w:hAnsi="Times New Roman" w:cs="Times New Roman"/>
                <w:color w:val="000000"/>
                <w:szCs w:val="24"/>
                <w:lang w:eastAsia="ru-RU"/>
              </w:rPr>
              <w:t>Котельная бани</w:t>
            </w:r>
          </w:p>
        </w:tc>
      </w:tr>
      <w:tr w:rsidR="005725FA" w:rsidRPr="005725FA" w:rsidTr="005725FA">
        <w:trPr>
          <w:trHeight w:val="321"/>
        </w:trPr>
        <w:tc>
          <w:tcPr>
            <w:tcW w:w="2387" w:type="pct"/>
            <w:tcBorders>
              <w:top w:val="nil"/>
              <w:left w:val="single" w:sz="4" w:space="0" w:color="auto"/>
              <w:bottom w:val="single" w:sz="4" w:space="0" w:color="auto"/>
              <w:right w:val="single" w:sz="4" w:space="0" w:color="auto"/>
            </w:tcBorders>
            <w:shd w:val="clear" w:color="000000" w:fill="FFFFFF"/>
            <w:vAlign w:val="center"/>
            <w:hideMark/>
          </w:tcPr>
          <w:p w:rsidR="005725FA" w:rsidRPr="005725FA" w:rsidRDefault="005725FA" w:rsidP="005725FA">
            <w:pPr>
              <w:spacing w:after="0" w:line="240" w:lineRule="auto"/>
              <w:rPr>
                <w:rFonts w:ascii="Times New Roman" w:eastAsia="Times New Roman" w:hAnsi="Times New Roman" w:cs="Times New Roman"/>
                <w:color w:val="000000"/>
                <w:szCs w:val="24"/>
                <w:lang w:eastAsia="ru-RU"/>
              </w:rPr>
            </w:pPr>
            <w:r w:rsidRPr="005725FA">
              <w:rPr>
                <w:rFonts w:ascii="Times New Roman" w:eastAsia="Times New Roman" w:hAnsi="Times New Roman" w:cs="Times New Roman"/>
                <w:color w:val="000000"/>
                <w:szCs w:val="24"/>
                <w:lang w:eastAsia="ru-RU"/>
              </w:rPr>
              <w:t xml:space="preserve">Установленная тепловая мощность, </w:t>
            </w:r>
            <w:r w:rsidRPr="005725FA">
              <w:rPr>
                <w:rFonts w:ascii="Times New Roman" w:eastAsia="Times New Roman" w:hAnsi="Times New Roman" w:cs="Times New Roman"/>
                <w:i/>
                <w:iCs/>
                <w:color w:val="000000"/>
                <w:szCs w:val="23"/>
                <w:lang w:eastAsia="ru-RU"/>
              </w:rPr>
              <w:t>Гкал/час</w:t>
            </w:r>
          </w:p>
        </w:tc>
        <w:tc>
          <w:tcPr>
            <w:tcW w:w="653" w:type="pct"/>
            <w:tcBorders>
              <w:top w:val="nil"/>
              <w:left w:val="nil"/>
              <w:bottom w:val="single" w:sz="4" w:space="0" w:color="auto"/>
              <w:right w:val="single" w:sz="4" w:space="0" w:color="auto"/>
            </w:tcBorders>
            <w:shd w:val="clear" w:color="000000" w:fill="FFFFFF"/>
            <w:vAlign w:val="center"/>
            <w:hideMark/>
          </w:tcPr>
          <w:p w:rsidR="005725FA" w:rsidRPr="005725FA" w:rsidRDefault="005725FA" w:rsidP="005725FA">
            <w:pPr>
              <w:spacing w:after="0" w:line="240" w:lineRule="auto"/>
              <w:ind w:firstLineChars="100" w:firstLine="220"/>
              <w:rPr>
                <w:rFonts w:ascii="Times New Roman" w:eastAsia="Times New Roman" w:hAnsi="Times New Roman" w:cs="Times New Roman"/>
                <w:color w:val="000000"/>
                <w:szCs w:val="24"/>
                <w:lang w:eastAsia="ru-RU"/>
              </w:rPr>
            </w:pPr>
            <w:r w:rsidRPr="005725FA">
              <w:rPr>
                <w:rFonts w:ascii="Times New Roman" w:eastAsia="Times New Roman" w:hAnsi="Times New Roman" w:cs="Times New Roman"/>
                <w:color w:val="000000"/>
                <w:szCs w:val="24"/>
                <w:lang w:eastAsia="ru-RU"/>
              </w:rPr>
              <w:t>1,7</w:t>
            </w:r>
          </w:p>
        </w:tc>
        <w:tc>
          <w:tcPr>
            <w:tcW w:w="653" w:type="pct"/>
            <w:tcBorders>
              <w:top w:val="nil"/>
              <w:left w:val="nil"/>
              <w:bottom w:val="single" w:sz="4" w:space="0" w:color="auto"/>
              <w:right w:val="single" w:sz="4" w:space="0" w:color="auto"/>
            </w:tcBorders>
            <w:shd w:val="clear" w:color="000000" w:fill="FFFFFF"/>
            <w:vAlign w:val="center"/>
            <w:hideMark/>
          </w:tcPr>
          <w:p w:rsidR="005725FA" w:rsidRPr="005725FA" w:rsidRDefault="005725FA" w:rsidP="005725FA">
            <w:pPr>
              <w:spacing w:after="0" w:line="240" w:lineRule="auto"/>
              <w:ind w:firstLineChars="100" w:firstLine="220"/>
              <w:rPr>
                <w:rFonts w:ascii="Times New Roman" w:eastAsia="Times New Roman" w:hAnsi="Times New Roman" w:cs="Times New Roman"/>
                <w:color w:val="000000"/>
                <w:szCs w:val="24"/>
                <w:lang w:eastAsia="ru-RU"/>
              </w:rPr>
            </w:pPr>
            <w:r w:rsidRPr="005725FA">
              <w:rPr>
                <w:rFonts w:ascii="Times New Roman" w:eastAsia="Times New Roman" w:hAnsi="Times New Roman" w:cs="Times New Roman"/>
                <w:color w:val="000000"/>
                <w:szCs w:val="24"/>
                <w:lang w:eastAsia="ru-RU"/>
              </w:rPr>
              <w:t>1,7</w:t>
            </w:r>
          </w:p>
        </w:tc>
        <w:tc>
          <w:tcPr>
            <w:tcW w:w="653" w:type="pct"/>
            <w:tcBorders>
              <w:top w:val="nil"/>
              <w:left w:val="nil"/>
              <w:bottom w:val="single" w:sz="4" w:space="0" w:color="auto"/>
              <w:right w:val="single" w:sz="4" w:space="0" w:color="auto"/>
            </w:tcBorders>
            <w:shd w:val="clear" w:color="000000" w:fill="FFFFFF"/>
            <w:vAlign w:val="center"/>
            <w:hideMark/>
          </w:tcPr>
          <w:p w:rsidR="005725FA" w:rsidRPr="005725FA" w:rsidRDefault="005725FA" w:rsidP="005725FA">
            <w:pPr>
              <w:spacing w:after="0" w:line="240" w:lineRule="auto"/>
              <w:ind w:firstLineChars="100" w:firstLine="220"/>
              <w:rPr>
                <w:rFonts w:ascii="Times New Roman" w:eastAsia="Times New Roman" w:hAnsi="Times New Roman" w:cs="Times New Roman"/>
                <w:color w:val="000000"/>
                <w:szCs w:val="24"/>
                <w:lang w:eastAsia="ru-RU"/>
              </w:rPr>
            </w:pPr>
            <w:r w:rsidRPr="005725FA">
              <w:rPr>
                <w:rFonts w:ascii="Times New Roman" w:eastAsia="Times New Roman" w:hAnsi="Times New Roman" w:cs="Times New Roman"/>
                <w:color w:val="000000"/>
                <w:szCs w:val="24"/>
                <w:lang w:eastAsia="ru-RU"/>
              </w:rPr>
              <w:t>1,7</w:t>
            </w:r>
          </w:p>
        </w:tc>
        <w:tc>
          <w:tcPr>
            <w:tcW w:w="654" w:type="pct"/>
            <w:tcBorders>
              <w:top w:val="nil"/>
              <w:left w:val="nil"/>
              <w:bottom w:val="single" w:sz="4" w:space="0" w:color="auto"/>
              <w:right w:val="single" w:sz="4" w:space="0" w:color="auto"/>
            </w:tcBorders>
            <w:shd w:val="clear" w:color="000000" w:fill="FFFFFF"/>
            <w:vAlign w:val="center"/>
            <w:hideMark/>
          </w:tcPr>
          <w:p w:rsidR="005725FA" w:rsidRPr="005725FA" w:rsidRDefault="005725FA" w:rsidP="005725FA">
            <w:pPr>
              <w:spacing w:after="0" w:line="240" w:lineRule="auto"/>
              <w:ind w:firstLineChars="100" w:firstLine="220"/>
              <w:rPr>
                <w:rFonts w:ascii="Times New Roman" w:eastAsia="Times New Roman" w:hAnsi="Times New Roman" w:cs="Times New Roman"/>
                <w:color w:val="000000"/>
                <w:szCs w:val="24"/>
                <w:lang w:eastAsia="ru-RU"/>
              </w:rPr>
            </w:pPr>
            <w:r w:rsidRPr="005725FA">
              <w:rPr>
                <w:rFonts w:ascii="Times New Roman" w:eastAsia="Times New Roman" w:hAnsi="Times New Roman" w:cs="Times New Roman"/>
                <w:color w:val="000000"/>
                <w:szCs w:val="24"/>
                <w:lang w:eastAsia="ru-RU"/>
              </w:rPr>
              <w:t>1,7</w:t>
            </w:r>
          </w:p>
        </w:tc>
      </w:tr>
      <w:tr w:rsidR="005725FA" w:rsidRPr="005725FA" w:rsidTr="005725FA">
        <w:trPr>
          <w:trHeight w:val="312"/>
        </w:trPr>
        <w:tc>
          <w:tcPr>
            <w:tcW w:w="2387" w:type="pct"/>
            <w:tcBorders>
              <w:top w:val="nil"/>
              <w:left w:val="single" w:sz="4" w:space="0" w:color="auto"/>
              <w:bottom w:val="single" w:sz="4" w:space="0" w:color="auto"/>
              <w:right w:val="single" w:sz="4" w:space="0" w:color="auto"/>
            </w:tcBorders>
            <w:shd w:val="clear" w:color="000000" w:fill="FFFFFF"/>
            <w:vAlign w:val="center"/>
            <w:hideMark/>
          </w:tcPr>
          <w:p w:rsidR="005725FA" w:rsidRPr="005725FA" w:rsidRDefault="005725FA" w:rsidP="005725FA">
            <w:pPr>
              <w:spacing w:after="0" w:line="240" w:lineRule="auto"/>
              <w:rPr>
                <w:rFonts w:ascii="Times New Roman" w:eastAsia="Times New Roman" w:hAnsi="Times New Roman" w:cs="Times New Roman"/>
                <w:color w:val="000000"/>
                <w:szCs w:val="24"/>
                <w:lang w:eastAsia="ru-RU"/>
              </w:rPr>
            </w:pPr>
            <w:r w:rsidRPr="005725FA">
              <w:rPr>
                <w:rFonts w:ascii="Times New Roman" w:eastAsia="Times New Roman" w:hAnsi="Times New Roman" w:cs="Times New Roman"/>
                <w:color w:val="000000"/>
                <w:szCs w:val="24"/>
                <w:lang w:eastAsia="ru-RU"/>
              </w:rPr>
              <w:t xml:space="preserve">Собственные нужды, </w:t>
            </w:r>
            <w:r w:rsidRPr="005725FA">
              <w:rPr>
                <w:rFonts w:ascii="Times New Roman" w:eastAsia="Times New Roman" w:hAnsi="Times New Roman" w:cs="Times New Roman"/>
                <w:i/>
                <w:iCs/>
                <w:color w:val="000000"/>
                <w:szCs w:val="23"/>
                <w:lang w:eastAsia="ru-RU"/>
              </w:rPr>
              <w:t>Гкал/час</w:t>
            </w:r>
          </w:p>
        </w:tc>
        <w:tc>
          <w:tcPr>
            <w:tcW w:w="653" w:type="pct"/>
            <w:tcBorders>
              <w:top w:val="nil"/>
              <w:left w:val="nil"/>
              <w:bottom w:val="single" w:sz="4" w:space="0" w:color="auto"/>
              <w:right w:val="single" w:sz="4" w:space="0" w:color="auto"/>
            </w:tcBorders>
            <w:shd w:val="clear" w:color="000000" w:fill="FFFFFF"/>
            <w:vAlign w:val="center"/>
            <w:hideMark/>
          </w:tcPr>
          <w:p w:rsidR="005725FA" w:rsidRPr="005725FA" w:rsidRDefault="005725FA" w:rsidP="005725FA">
            <w:pPr>
              <w:spacing w:after="0" w:line="240" w:lineRule="auto"/>
              <w:rPr>
                <w:rFonts w:ascii="Times New Roman" w:eastAsia="Times New Roman" w:hAnsi="Times New Roman" w:cs="Times New Roman"/>
                <w:color w:val="000000"/>
                <w:szCs w:val="24"/>
                <w:lang w:eastAsia="ru-RU"/>
              </w:rPr>
            </w:pPr>
            <w:r w:rsidRPr="005725FA">
              <w:rPr>
                <w:rFonts w:ascii="Times New Roman" w:eastAsia="Times New Roman" w:hAnsi="Times New Roman" w:cs="Times New Roman"/>
                <w:color w:val="000000"/>
                <w:szCs w:val="24"/>
                <w:lang w:eastAsia="ru-RU"/>
              </w:rPr>
              <w:t>0,0072</w:t>
            </w:r>
          </w:p>
        </w:tc>
        <w:tc>
          <w:tcPr>
            <w:tcW w:w="653" w:type="pct"/>
            <w:tcBorders>
              <w:top w:val="nil"/>
              <w:left w:val="nil"/>
              <w:bottom w:val="single" w:sz="4" w:space="0" w:color="auto"/>
              <w:right w:val="single" w:sz="4" w:space="0" w:color="auto"/>
            </w:tcBorders>
            <w:shd w:val="clear" w:color="000000" w:fill="FFFFFF"/>
            <w:vAlign w:val="center"/>
            <w:hideMark/>
          </w:tcPr>
          <w:p w:rsidR="005725FA" w:rsidRPr="005725FA" w:rsidRDefault="005725FA" w:rsidP="005725FA">
            <w:pPr>
              <w:spacing w:after="0" w:line="240" w:lineRule="auto"/>
              <w:rPr>
                <w:rFonts w:ascii="Times New Roman" w:eastAsia="Times New Roman" w:hAnsi="Times New Roman" w:cs="Times New Roman"/>
                <w:color w:val="000000"/>
                <w:szCs w:val="24"/>
                <w:lang w:eastAsia="ru-RU"/>
              </w:rPr>
            </w:pPr>
            <w:r w:rsidRPr="005725FA">
              <w:rPr>
                <w:rFonts w:ascii="Times New Roman" w:eastAsia="Times New Roman" w:hAnsi="Times New Roman" w:cs="Times New Roman"/>
                <w:color w:val="000000"/>
                <w:szCs w:val="24"/>
                <w:lang w:eastAsia="ru-RU"/>
              </w:rPr>
              <w:t>0,0072</w:t>
            </w:r>
          </w:p>
        </w:tc>
        <w:tc>
          <w:tcPr>
            <w:tcW w:w="653" w:type="pct"/>
            <w:tcBorders>
              <w:top w:val="nil"/>
              <w:left w:val="nil"/>
              <w:bottom w:val="single" w:sz="4" w:space="0" w:color="auto"/>
              <w:right w:val="single" w:sz="4" w:space="0" w:color="auto"/>
            </w:tcBorders>
            <w:shd w:val="clear" w:color="000000" w:fill="FFFFFF"/>
            <w:vAlign w:val="center"/>
            <w:hideMark/>
          </w:tcPr>
          <w:p w:rsidR="005725FA" w:rsidRPr="005725FA" w:rsidRDefault="005725FA" w:rsidP="005725FA">
            <w:pPr>
              <w:spacing w:after="0" w:line="240" w:lineRule="auto"/>
              <w:rPr>
                <w:rFonts w:ascii="Times New Roman" w:eastAsia="Times New Roman" w:hAnsi="Times New Roman" w:cs="Times New Roman"/>
                <w:color w:val="000000"/>
                <w:szCs w:val="24"/>
                <w:lang w:eastAsia="ru-RU"/>
              </w:rPr>
            </w:pPr>
            <w:r w:rsidRPr="005725FA">
              <w:rPr>
                <w:rFonts w:ascii="Times New Roman" w:eastAsia="Times New Roman" w:hAnsi="Times New Roman" w:cs="Times New Roman"/>
                <w:color w:val="000000"/>
                <w:szCs w:val="24"/>
                <w:lang w:eastAsia="ru-RU"/>
              </w:rPr>
              <w:t>0,0072</w:t>
            </w:r>
          </w:p>
        </w:tc>
        <w:tc>
          <w:tcPr>
            <w:tcW w:w="654" w:type="pct"/>
            <w:tcBorders>
              <w:top w:val="nil"/>
              <w:left w:val="nil"/>
              <w:bottom w:val="single" w:sz="4" w:space="0" w:color="auto"/>
              <w:right w:val="single" w:sz="4" w:space="0" w:color="auto"/>
            </w:tcBorders>
            <w:shd w:val="clear" w:color="000000" w:fill="FFFFFF"/>
            <w:vAlign w:val="center"/>
            <w:hideMark/>
          </w:tcPr>
          <w:p w:rsidR="005725FA" w:rsidRPr="005725FA" w:rsidRDefault="005725FA" w:rsidP="005725FA">
            <w:pPr>
              <w:spacing w:after="0" w:line="240" w:lineRule="auto"/>
              <w:rPr>
                <w:rFonts w:ascii="Times New Roman" w:eastAsia="Times New Roman" w:hAnsi="Times New Roman" w:cs="Times New Roman"/>
                <w:color w:val="000000"/>
                <w:szCs w:val="24"/>
                <w:lang w:eastAsia="ru-RU"/>
              </w:rPr>
            </w:pPr>
            <w:r w:rsidRPr="005725FA">
              <w:rPr>
                <w:rFonts w:ascii="Times New Roman" w:eastAsia="Times New Roman" w:hAnsi="Times New Roman" w:cs="Times New Roman"/>
                <w:color w:val="000000"/>
                <w:szCs w:val="24"/>
                <w:lang w:eastAsia="ru-RU"/>
              </w:rPr>
              <w:t>0,0072</w:t>
            </w:r>
          </w:p>
        </w:tc>
      </w:tr>
      <w:tr w:rsidR="005725FA" w:rsidRPr="005725FA" w:rsidTr="005725FA">
        <w:trPr>
          <w:trHeight w:val="624"/>
        </w:trPr>
        <w:tc>
          <w:tcPr>
            <w:tcW w:w="2387" w:type="pct"/>
            <w:tcBorders>
              <w:top w:val="nil"/>
              <w:left w:val="single" w:sz="4" w:space="0" w:color="auto"/>
              <w:bottom w:val="single" w:sz="4" w:space="0" w:color="auto"/>
              <w:right w:val="single" w:sz="4" w:space="0" w:color="auto"/>
            </w:tcBorders>
            <w:shd w:val="clear" w:color="000000" w:fill="FFFFFF"/>
            <w:vAlign w:val="center"/>
            <w:hideMark/>
          </w:tcPr>
          <w:p w:rsidR="005725FA" w:rsidRPr="005725FA" w:rsidRDefault="005725FA" w:rsidP="005725FA">
            <w:pPr>
              <w:spacing w:after="0" w:line="240" w:lineRule="auto"/>
              <w:rPr>
                <w:rFonts w:ascii="Times New Roman" w:eastAsia="Times New Roman" w:hAnsi="Times New Roman" w:cs="Times New Roman"/>
                <w:color w:val="000000"/>
                <w:szCs w:val="24"/>
                <w:lang w:eastAsia="ru-RU"/>
              </w:rPr>
            </w:pPr>
            <w:r w:rsidRPr="005725FA">
              <w:rPr>
                <w:rFonts w:ascii="Times New Roman" w:eastAsia="Times New Roman" w:hAnsi="Times New Roman" w:cs="Times New Roman"/>
                <w:color w:val="000000"/>
                <w:szCs w:val="24"/>
                <w:lang w:eastAsia="ru-RU"/>
              </w:rPr>
              <w:t>Хозяйственные нужды (ГВС и отопление собственных зданий)</w:t>
            </w:r>
          </w:p>
        </w:tc>
        <w:tc>
          <w:tcPr>
            <w:tcW w:w="653" w:type="pct"/>
            <w:tcBorders>
              <w:top w:val="nil"/>
              <w:left w:val="nil"/>
              <w:bottom w:val="single" w:sz="4" w:space="0" w:color="auto"/>
              <w:right w:val="single" w:sz="4" w:space="0" w:color="auto"/>
            </w:tcBorders>
            <w:shd w:val="clear" w:color="000000" w:fill="FFFFFF"/>
            <w:vAlign w:val="center"/>
            <w:hideMark/>
          </w:tcPr>
          <w:p w:rsidR="005725FA" w:rsidRPr="005725FA" w:rsidRDefault="005725FA" w:rsidP="005725FA">
            <w:pPr>
              <w:spacing w:after="0" w:line="240" w:lineRule="auto"/>
              <w:jc w:val="center"/>
              <w:rPr>
                <w:rFonts w:ascii="Times New Roman" w:eastAsia="Times New Roman" w:hAnsi="Times New Roman" w:cs="Times New Roman"/>
                <w:color w:val="000000"/>
                <w:szCs w:val="24"/>
                <w:lang w:eastAsia="ru-RU"/>
              </w:rPr>
            </w:pPr>
            <w:r w:rsidRPr="005725FA">
              <w:rPr>
                <w:rFonts w:ascii="Times New Roman" w:eastAsia="Times New Roman" w:hAnsi="Times New Roman" w:cs="Times New Roman"/>
                <w:color w:val="000000"/>
                <w:szCs w:val="24"/>
                <w:lang w:eastAsia="ru-RU"/>
              </w:rPr>
              <w:t>-</w:t>
            </w:r>
          </w:p>
        </w:tc>
        <w:tc>
          <w:tcPr>
            <w:tcW w:w="653" w:type="pct"/>
            <w:tcBorders>
              <w:top w:val="nil"/>
              <w:left w:val="nil"/>
              <w:bottom w:val="single" w:sz="4" w:space="0" w:color="auto"/>
              <w:right w:val="single" w:sz="4" w:space="0" w:color="auto"/>
            </w:tcBorders>
            <w:shd w:val="clear" w:color="000000" w:fill="FFFFFF"/>
            <w:vAlign w:val="center"/>
            <w:hideMark/>
          </w:tcPr>
          <w:p w:rsidR="005725FA" w:rsidRPr="005725FA" w:rsidRDefault="005725FA" w:rsidP="005725FA">
            <w:pPr>
              <w:spacing w:after="0" w:line="240" w:lineRule="auto"/>
              <w:jc w:val="center"/>
              <w:rPr>
                <w:rFonts w:ascii="Times New Roman" w:eastAsia="Times New Roman" w:hAnsi="Times New Roman" w:cs="Times New Roman"/>
                <w:color w:val="000000"/>
                <w:szCs w:val="24"/>
                <w:lang w:eastAsia="ru-RU"/>
              </w:rPr>
            </w:pPr>
            <w:r w:rsidRPr="005725FA">
              <w:rPr>
                <w:rFonts w:ascii="Times New Roman" w:eastAsia="Times New Roman" w:hAnsi="Times New Roman" w:cs="Times New Roman"/>
                <w:color w:val="000000"/>
                <w:szCs w:val="24"/>
                <w:lang w:eastAsia="ru-RU"/>
              </w:rPr>
              <w:t>-</w:t>
            </w:r>
          </w:p>
        </w:tc>
        <w:tc>
          <w:tcPr>
            <w:tcW w:w="653" w:type="pct"/>
            <w:tcBorders>
              <w:top w:val="nil"/>
              <w:left w:val="nil"/>
              <w:bottom w:val="single" w:sz="4" w:space="0" w:color="auto"/>
              <w:right w:val="single" w:sz="4" w:space="0" w:color="auto"/>
            </w:tcBorders>
            <w:shd w:val="clear" w:color="000000" w:fill="FFFFFF"/>
            <w:vAlign w:val="center"/>
            <w:hideMark/>
          </w:tcPr>
          <w:p w:rsidR="005725FA" w:rsidRPr="005725FA" w:rsidRDefault="005725FA" w:rsidP="005725FA">
            <w:pPr>
              <w:spacing w:after="0" w:line="240" w:lineRule="auto"/>
              <w:jc w:val="center"/>
              <w:rPr>
                <w:rFonts w:ascii="Times New Roman" w:eastAsia="Times New Roman" w:hAnsi="Times New Roman" w:cs="Times New Roman"/>
                <w:color w:val="000000"/>
                <w:szCs w:val="24"/>
                <w:lang w:eastAsia="ru-RU"/>
              </w:rPr>
            </w:pPr>
            <w:r w:rsidRPr="005725FA">
              <w:rPr>
                <w:rFonts w:ascii="Times New Roman" w:eastAsia="Times New Roman" w:hAnsi="Times New Roman" w:cs="Times New Roman"/>
                <w:color w:val="000000"/>
                <w:szCs w:val="24"/>
                <w:lang w:eastAsia="ru-RU"/>
              </w:rPr>
              <w:t>-</w:t>
            </w:r>
          </w:p>
        </w:tc>
        <w:tc>
          <w:tcPr>
            <w:tcW w:w="654" w:type="pct"/>
            <w:tcBorders>
              <w:top w:val="nil"/>
              <w:left w:val="nil"/>
              <w:bottom w:val="single" w:sz="4" w:space="0" w:color="auto"/>
              <w:right w:val="single" w:sz="4" w:space="0" w:color="auto"/>
            </w:tcBorders>
            <w:shd w:val="clear" w:color="000000" w:fill="FFFFFF"/>
            <w:vAlign w:val="center"/>
            <w:hideMark/>
          </w:tcPr>
          <w:p w:rsidR="005725FA" w:rsidRPr="005725FA" w:rsidRDefault="005725FA" w:rsidP="005725FA">
            <w:pPr>
              <w:spacing w:after="0" w:line="240" w:lineRule="auto"/>
              <w:jc w:val="center"/>
              <w:rPr>
                <w:rFonts w:ascii="Times New Roman" w:eastAsia="Times New Roman" w:hAnsi="Times New Roman" w:cs="Times New Roman"/>
                <w:color w:val="000000"/>
                <w:szCs w:val="24"/>
                <w:lang w:eastAsia="ru-RU"/>
              </w:rPr>
            </w:pPr>
            <w:r w:rsidRPr="005725FA">
              <w:rPr>
                <w:rFonts w:ascii="Times New Roman" w:eastAsia="Times New Roman" w:hAnsi="Times New Roman" w:cs="Times New Roman"/>
                <w:color w:val="000000"/>
                <w:szCs w:val="24"/>
                <w:lang w:eastAsia="ru-RU"/>
              </w:rPr>
              <w:t>-</w:t>
            </w:r>
          </w:p>
        </w:tc>
      </w:tr>
      <w:tr w:rsidR="005725FA" w:rsidRPr="005725FA" w:rsidTr="005725FA">
        <w:trPr>
          <w:trHeight w:val="312"/>
        </w:trPr>
        <w:tc>
          <w:tcPr>
            <w:tcW w:w="2387" w:type="pct"/>
            <w:tcBorders>
              <w:top w:val="nil"/>
              <w:left w:val="single" w:sz="4" w:space="0" w:color="auto"/>
              <w:bottom w:val="single" w:sz="4" w:space="0" w:color="auto"/>
              <w:right w:val="single" w:sz="4" w:space="0" w:color="auto"/>
            </w:tcBorders>
            <w:shd w:val="clear" w:color="000000" w:fill="FFFFFF"/>
            <w:vAlign w:val="center"/>
            <w:hideMark/>
          </w:tcPr>
          <w:p w:rsidR="005725FA" w:rsidRPr="005725FA" w:rsidRDefault="005725FA" w:rsidP="005725FA">
            <w:pPr>
              <w:spacing w:after="0" w:line="240" w:lineRule="auto"/>
              <w:rPr>
                <w:rFonts w:ascii="Times New Roman" w:eastAsia="Times New Roman" w:hAnsi="Times New Roman" w:cs="Times New Roman"/>
                <w:color w:val="000000"/>
                <w:szCs w:val="24"/>
                <w:lang w:eastAsia="ru-RU"/>
              </w:rPr>
            </w:pPr>
            <w:r w:rsidRPr="005725FA">
              <w:rPr>
                <w:rFonts w:ascii="Times New Roman" w:eastAsia="Times New Roman" w:hAnsi="Times New Roman" w:cs="Times New Roman"/>
                <w:color w:val="000000"/>
                <w:szCs w:val="24"/>
                <w:lang w:eastAsia="ru-RU"/>
              </w:rPr>
              <w:t xml:space="preserve">Тепловая мощность нетто, </w:t>
            </w:r>
            <w:r w:rsidRPr="005725FA">
              <w:rPr>
                <w:rFonts w:ascii="Times New Roman" w:eastAsia="Times New Roman" w:hAnsi="Times New Roman" w:cs="Times New Roman"/>
                <w:i/>
                <w:iCs/>
                <w:color w:val="000000"/>
                <w:szCs w:val="23"/>
                <w:lang w:eastAsia="ru-RU"/>
              </w:rPr>
              <w:t>Гкал/час</w:t>
            </w:r>
          </w:p>
        </w:tc>
        <w:tc>
          <w:tcPr>
            <w:tcW w:w="653" w:type="pct"/>
            <w:tcBorders>
              <w:top w:val="nil"/>
              <w:left w:val="nil"/>
              <w:bottom w:val="single" w:sz="4" w:space="0" w:color="auto"/>
              <w:right w:val="single" w:sz="4" w:space="0" w:color="auto"/>
            </w:tcBorders>
            <w:shd w:val="clear" w:color="000000" w:fill="FFFFFF"/>
            <w:vAlign w:val="center"/>
            <w:hideMark/>
          </w:tcPr>
          <w:p w:rsidR="005725FA" w:rsidRPr="005725FA" w:rsidRDefault="005725FA" w:rsidP="005725FA">
            <w:pPr>
              <w:spacing w:after="0" w:line="240" w:lineRule="auto"/>
              <w:rPr>
                <w:rFonts w:ascii="Times New Roman" w:eastAsia="Times New Roman" w:hAnsi="Times New Roman" w:cs="Times New Roman"/>
                <w:color w:val="000000"/>
                <w:szCs w:val="24"/>
                <w:lang w:eastAsia="ru-RU"/>
              </w:rPr>
            </w:pPr>
            <w:r w:rsidRPr="005725FA">
              <w:rPr>
                <w:rFonts w:ascii="Times New Roman" w:eastAsia="Times New Roman" w:hAnsi="Times New Roman" w:cs="Times New Roman"/>
                <w:color w:val="000000"/>
                <w:szCs w:val="24"/>
                <w:lang w:eastAsia="ru-RU"/>
              </w:rPr>
              <w:t>1,6928</w:t>
            </w:r>
          </w:p>
        </w:tc>
        <w:tc>
          <w:tcPr>
            <w:tcW w:w="653" w:type="pct"/>
            <w:tcBorders>
              <w:top w:val="nil"/>
              <w:left w:val="nil"/>
              <w:bottom w:val="single" w:sz="4" w:space="0" w:color="auto"/>
              <w:right w:val="single" w:sz="4" w:space="0" w:color="auto"/>
            </w:tcBorders>
            <w:shd w:val="clear" w:color="000000" w:fill="FFFFFF"/>
            <w:vAlign w:val="center"/>
            <w:hideMark/>
          </w:tcPr>
          <w:p w:rsidR="005725FA" w:rsidRPr="005725FA" w:rsidRDefault="005725FA" w:rsidP="005725FA">
            <w:pPr>
              <w:spacing w:after="0" w:line="240" w:lineRule="auto"/>
              <w:rPr>
                <w:rFonts w:ascii="Times New Roman" w:eastAsia="Times New Roman" w:hAnsi="Times New Roman" w:cs="Times New Roman"/>
                <w:color w:val="000000"/>
                <w:szCs w:val="24"/>
                <w:lang w:eastAsia="ru-RU"/>
              </w:rPr>
            </w:pPr>
            <w:r w:rsidRPr="005725FA">
              <w:rPr>
                <w:rFonts w:ascii="Times New Roman" w:eastAsia="Times New Roman" w:hAnsi="Times New Roman" w:cs="Times New Roman"/>
                <w:color w:val="000000"/>
                <w:szCs w:val="24"/>
                <w:lang w:eastAsia="ru-RU"/>
              </w:rPr>
              <w:t>1,6928</w:t>
            </w:r>
          </w:p>
        </w:tc>
        <w:tc>
          <w:tcPr>
            <w:tcW w:w="653" w:type="pct"/>
            <w:tcBorders>
              <w:top w:val="nil"/>
              <w:left w:val="nil"/>
              <w:bottom w:val="single" w:sz="4" w:space="0" w:color="auto"/>
              <w:right w:val="single" w:sz="4" w:space="0" w:color="auto"/>
            </w:tcBorders>
            <w:shd w:val="clear" w:color="000000" w:fill="FFFFFF"/>
            <w:vAlign w:val="center"/>
            <w:hideMark/>
          </w:tcPr>
          <w:p w:rsidR="005725FA" w:rsidRPr="005725FA" w:rsidRDefault="005725FA" w:rsidP="005725FA">
            <w:pPr>
              <w:spacing w:after="0" w:line="240" w:lineRule="auto"/>
              <w:rPr>
                <w:rFonts w:ascii="Times New Roman" w:eastAsia="Times New Roman" w:hAnsi="Times New Roman" w:cs="Times New Roman"/>
                <w:color w:val="000000"/>
                <w:szCs w:val="24"/>
                <w:lang w:eastAsia="ru-RU"/>
              </w:rPr>
            </w:pPr>
            <w:r w:rsidRPr="005725FA">
              <w:rPr>
                <w:rFonts w:ascii="Times New Roman" w:eastAsia="Times New Roman" w:hAnsi="Times New Roman" w:cs="Times New Roman"/>
                <w:color w:val="000000"/>
                <w:szCs w:val="24"/>
                <w:lang w:eastAsia="ru-RU"/>
              </w:rPr>
              <w:t>1,6928</w:t>
            </w:r>
          </w:p>
        </w:tc>
        <w:tc>
          <w:tcPr>
            <w:tcW w:w="654" w:type="pct"/>
            <w:tcBorders>
              <w:top w:val="nil"/>
              <w:left w:val="nil"/>
              <w:bottom w:val="single" w:sz="4" w:space="0" w:color="auto"/>
              <w:right w:val="single" w:sz="4" w:space="0" w:color="auto"/>
            </w:tcBorders>
            <w:shd w:val="clear" w:color="000000" w:fill="FFFFFF"/>
            <w:vAlign w:val="center"/>
            <w:hideMark/>
          </w:tcPr>
          <w:p w:rsidR="005725FA" w:rsidRPr="005725FA" w:rsidRDefault="005725FA" w:rsidP="005725FA">
            <w:pPr>
              <w:spacing w:after="0" w:line="240" w:lineRule="auto"/>
              <w:rPr>
                <w:rFonts w:ascii="Times New Roman" w:eastAsia="Times New Roman" w:hAnsi="Times New Roman" w:cs="Times New Roman"/>
                <w:color w:val="000000"/>
                <w:szCs w:val="24"/>
                <w:lang w:eastAsia="ru-RU"/>
              </w:rPr>
            </w:pPr>
            <w:r w:rsidRPr="005725FA">
              <w:rPr>
                <w:rFonts w:ascii="Times New Roman" w:eastAsia="Times New Roman" w:hAnsi="Times New Roman" w:cs="Times New Roman"/>
                <w:color w:val="000000"/>
                <w:szCs w:val="24"/>
                <w:lang w:eastAsia="ru-RU"/>
              </w:rPr>
              <w:t>1,6928</w:t>
            </w:r>
          </w:p>
        </w:tc>
      </w:tr>
      <w:tr w:rsidR="005725FA" w:rsidRPr="005725FA" w:rsidTr="005725FA">
        <w:trPr>
          <w:trHeight w:val="312"/>
        </w:trPr>
        <w:tc>
          <w:tcPr>
            <w:tcW w:w="5000" w:type="pct"/>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5725FA" w:rsidRPr="005725FA" w:rsidRDefault="005725FA" w:rsidP="005725FA">
            <w:pPr>
              <w:spacing w:after="0" w:line="240" w:lineRule="auto"/>
              <w:jc w:val="center"/>
              <w:rPr>
                <w:rFonts w:ascii="Times New Roman" w:eastAsia="Times New Roman" w:hAnsi="Times New Roman" w:cs="Times New Roman"/>
                <w:color w:val="000000"/>
                <w:szCs w:val="24"/>
                <w:lang w:eastAsia="ru-RU"/>
              </w:rPr>
            </w:pPr>
            <w:r w:rsidRPr="005725FA">
              <w:rPr>
                <w:rFonts w:ascii="Times New Roman" w:eastAsia="Times New Roman" w:hAnsi="Times New Roman" w:cs="Times New Roman"/>
                <w:color w:val="000000"/>
                <w:szCs w:val="24"/>
                <w:lang w:eastAsia="ru-RU"/>
              </w:rPr>
              <w:t>Котельная  школы</w:t>
            </w:r>
          </w:p>
        </w:tc>
      </w:tr>
      <w:tr w:rsidR="005725FA" w:rsidRPr="005725FA" w:rsidTr="005725FA">
        <w:trPr>
          <w:trHeight w:val="93"/>
        </w:trPr>
        <w:tc>
          <w:tcPr>
            <w:tcW w:w="2387" w:type="pct"/>
            <w:tcBorders>
              <w:top w:val="nil"/>
              <w:left w:val="single" w:sz="4" w:space="0" w:color="auto"/>
              <w:bottom w:val="single" w:sz="4" w:space="0" w:color="auto"/>
              <w:right w:val="single" w:sz="4" w:space="0" w:color="auto"/>
            </w:tcBorders>
            <w:shd w:val="clear" w:color="000000" w:fill="FFFFFF"/>
            <w:vAlign w:val="center"/>
            <w:hideMark/>
          </w:tcPr>
          <w:p w:rsidR="005725FA" w:rsidRPr="005725FA" w:rsidRDefault="005725FA" w:rsidP="005725FA">
            <w:pPr>
              <w:spacing w:after="0" w:line="240" w:lineRule="auto"/>
              <w:rPr>
                <w:rFonts w:ascii="Times New Roman" w:eastAsia="Times New Roman" w:hAnsi="Times New Roman" w:cs="Times New Roman"/>
                <w:color w:val="000000"/>
                <w:szCs w:val="24"/>
                <w:lang w:eastAsia="ru-RU"/>
              </w:rPr>
            </w:pPr>
            <w:r w:rsidRPr="005725FA">
              <w:rPr>
                <w:rFonts w:ascii="Times New Roman" w:eastAsia="Times New Roman" w:hAnsi="Times New Roman" w:cs="Times New Roman"/>
                <w:color w:val="000000"/>
                <w:szCs w:val="24"/>
                <w:lang w:eastAsia="ru-RU"/>
              </w:rPr>
              <w:t xml:space="preserve">Установленная тепловая мощность, </w:t>
            </w:r>
            <w:r w:rsidRPr="005725FA">
              <w:rPr>
                <w:rFonts w:ascii="Times New Roman" w:eastAsia="Times New Roman" w:hAnsi="Times New Roman" w:cs="Times New Roman"/>
                <w:i/>
                <w:iCs/>
                <w:color w:val="000000"/>
                <w:szCs w:val="23"/>
                <w:lang w:eastAsia="ru-RU"/>
              </w:rPr>
              <w:t>Гкал/час</w:t>
            </w:r>
          </w:p>
        </w:tc>
        <w:tc>
          <w:tcPr>
            <w:tcW w:w="653" w:type="pct"/>
            <w:tcBorders>
              <w:top w:val="nil"/>
              <w:left w:val="nil"/>
              <w:bottom w:val="single" w:sz="4" w:space="0" w:color="auto"/>
              <w:right w:val="single" w:sz="4" w:space="0" w:color="auto"/>
            </w:tcBorders>
            <w:shd w:val="clear" w:color="000000" w:fill="FFFFFF"/>
            <w:vAlign w:val="center"/>
            <w:hideMark/>
          </w:tcPr>
          <w:p w:rsidR="005725FA" w:rsidRPr="005725FA" w:rsidRDefault="005725FA" w:rsidP="005725FA">
            <w:pPr>
              <w:spacing w:after="0" w:line="240" w:lineRule="auto"/>
              <w:ind w:firstLineChars="100" w:firstLine="220"/>
              <w:rPr>
                <w:rFonts w:ascii="Times New Roman" w:eastAsia="Times New Roman" w:hAnsi="Times New Roman" w:cs="Times New Roman"/>
                <w:color w:val="000000"/>
                <w:szCs w:val="24"/>
                <w:lang w:eastAsia="ru-RU"/>
              </w:rPr>
            </w:pPr>
            <w:r w:rsidRPr="005725FA">
              <w:rPr>
                <w:rFonts w:ascii="Times New Roman" w:eastAsia="Times New Roman" w:hAnsi="Times New Roman" w:cs="Times New Roman"/>
                <w:color w:val="000000"/>
                <w:szCs w:val="24"/>
                <w:lang w:eastAsia="ru-RU"/>
              </w:rPr>
              <w:t>1,2</w:t>
            </w:r>
          </w:p>
        </w:tc>
        <w:tc>
          <w:tcPr>
            <w:tcW w:w="653" w:type="pct"/>
            <w:tcBorders>
              <w:top w:val="nil"/>
              <w:left w:val="nil"/>
              <w:bottom w:val="single" w:sz="4" w:space="0" w:color="auto"/>
              <w:right w:val="single" w:sz="4" w:space="0" w:color="auto"/>
            </w:tcBorders>
            <w:shd w:val="clear" w:color="000000" w:fill="FFFFFF"/>
            <w:vAlign w:val="center"/>
            <w:hideMark/>
          </w:tcPr>
          <w:p w:rsidR="005725FA" w:rsidRPr="005725FA" w:rsidRDefault="005725FA" w:rsidP="005725FA">
            <w:pPr>
              <w:spacing w:after="0" w:line="240" w:lineRule="auto"/>
              <w:ind w:firstLineChars="100" w:firstLine="220"/>
              <w:rPr>
                <w:rFonts w:ascii="Times New Roman" w:eastAsia="Times New Roman" w:hAnsi="Times New Roman" w:cs="Times New Roman"/>
                <w:color w:val="000000"/>
                <w:szCs w:val="24"/>
                <w:lang w:eastAsia="ru-RU"/>
              </w:rPr>
            </w:pPr>
            <w:r w:rsidRPr="005725FA">
              <w:rPr>
                <w:rFonts w:ascii="Times New Roman" w:eastAsia="Times New Roman" w:hAnsi="Times New Roman" w:cs="Times New Roman"/>
                <w:color w:val="000000"/>
                <w:szCs w:val="24"/>
                <w:lang w:eastAsia="ru-RU"/>
              </w:rPr>
              <w:t>1,2</w:t>
            </w:r>
          </w:p>
        </w:tc>
        <w:tc>
          <w:tcPr>
            <w:tcW w:w="653" w:type="pct"/>
            <w:tcBorders>
              <w:top w:val="nil"/>
              <w:left w:val="nil"/>
              <w:bottom w:val="single" w:sz="4" w:space="0" w:color="auto"/>
              <w:right w:val="single" w:sz="4" w:space="0" w:color="auto"/>
            </w:tcBorders>
            <w:shd w:val="clear" w:color="000000" w:fill="FFFFFF"/>
            <w:vAlign w:val="center"/>
            <w:hideMark/>
          </w:tcPr>
          <w:p w:rsidR="005725FA" w:rsidRPr="005725FA" w:rsidRDefault="005725FA" w:rsidP="005725FA">
            <w:pPr>
              <w:spacing w:after="0" w:line="240" w:lineRule="auto"/>
              <w:ind w:firstLineChars="100" w:firstLine="220"/>
              <w:rPr>
                <w:rFonts w:ascii="Times New Roman" w:eastAsia="Times New Roman" w:hAnsi="Times New Roman" w:cs="Times New Roman"/>
                <w:color w:val="000000"/>
                <w:szCs w:val="24"/>
                <w:lang w:eastAsia="ru-RU"/>
              </w:rPr>
            </w:pPr>
            <w:r w:rsidRPr="005725FA">
              <w:rPr>
                <w:rFonts w:ascii="Times New Roman" w:eastAsia="Times New Roman" w:hAnsi="Times New Roman" w:cs="Times New Roman"/>
                <w:color w:val="000000"/>
                <w:szCs w:val="24"/>
                <w:lang w:eastAsia="ru-RU"/>
              </w:rPr>
              <w:t>1,2</w:t>
            </w:r>
          </w:p>
        </w:tc>
        <w:tc>
          <w:tcPr>
            <w:tcW w:w="654" w:type="pct"/>
            <w:tcBorders>
              <w:top w:val="nil"/>
              <w:left w:val="nil"/>
              <w:bottom w:val="single" w:sz="4" w:space="0" w:color="auto"/>
              <w:right w:val="single" w:sz="4" w:space="0" w:color="auto"/>
            </w:tcBorders>
            <w:shd w:val="clear" w:color="000000" w:fill="FFFFFF"/>
            <w:vAlign w:val="center"/>
            <w:hideMark/>
          </w:tcPr>
          <w:p w:rsidR="005725FA" w:rsidRPr="005725FA" w:rsidRDefault="005725FA" w:rsidP="005725FA">
            <w:pPr>
              <w:spacing w:after="0" w:line="240" w:lineRule="auto"/>
              <w:ind w:firstLineChars="100" w:firstLine="220"/>
              <w:rPr>
                <w:rFonts w:ascii="Times New Roman" w:eastAsia="Times New Roman" w:hAnsi="Times New Roman" w:cs="Times New Roman"/>
                <w:color w:val="000000"/>
                <w:szCs w:val="24"/>
                <w:lang w:eastAsia="ru-RU"/>
              </w:rPr>
            </w:pPr>
            <w:r w:rsidRPr="005725FA">
              <w:rPr>
                <w:rFonts w:ascii="Times New Roman" w:eastAsia="Times New Roman" w:hAnsi="Times New Roman" w:cs="Times New Roman"/>
                <w:color w:val="000000"/>
                <w:szCs w:val="24"/>
                <w:lang w:eastAsia="ru-RU"/>
              </w:rPr>
              <w:t>1,2</w:t>
            </w:r>
          </w:p>
        </w:tc>
      </w:tr>
      <w:tr w:rsidR="005725FA" w:rsidRPr="005725FA" w:rsidTr="005725FA">
        <w:trPr>
          <w:trHeight w:val="312"/>
        </w:trPr>
        <w:tc>
          <w:tcPr>
            <w:tcW w:w="2387" w:type="pct"/>
            <w:tcBorders>
              <w:top w:val="nil"/>
              <w:left w:val="single" w:sz="4" w:space="0" w:color="auto"/>
              <w:bottom w:val="single" w:sz="4" w:space="0" w:color="auto"/>
              <w:right w:val="single" w:sz="4" w:space="0" w:color="auto"/>
            </w:tcBorders>
            <w:shd w:val="clear" w:color="000000" w:fill="FFFFFF"/>
            <w:vAlign w:val="center"/>
            <w:hideMark/>
          </w:tcPr>
          <w:p w:rsidR="005725FA" w:rsidRPr="005725FA" w:rsidRDefault="005725FA" w:rsidP="005725FA">
            <w:pPr>
              <w:spacing w:after="0" w:line="240" w:lineRule="auto"/>
              <w:rPr>
                <w:rFonts w:ascii="Times New Roman" w:eastAsia="Times New Roman" w:hAnsi="Times New Roman" w:cs="Times New Roman"/>
                <w:color w:val="000000"/>
                <w:szCs w:val="24"/>
                <w:lang w:eastAsia="ru-RU"/>
              </w:rPr>
            </w:pPr>
            <w:r w:rsidRPr="005725FA">
              <w:rPr>
                <w:rFonts w:ascii="Times New Roman" w:eastAsia="Times New Roman" w:hAnsi="Times New Roman" w:cs="Times New Roman"/>
                <w:color w:val="000000"/>
                <w:szCs w:val="24"/>
                <w:lang w:eastAsia="ru-RU"/>
              </w:rPr>
              <w:t xml:space="preserve">Собственные нужды, </w:t>
            </w:r>
            <w:r w:rsidRPr="005725FA">
              <w:rPr>
                <w:rFonts w:ascii="Times New Roman" w:eastAsia="Times New Roman" w:hAnsi="Times New Roman" w:cs="Times New Roman"/>
                <w:i/>
                <w:iCs/>
                <w:color w:val="000000"/>
                <w:szCs w:val="23"/>
                <w:lang w:eastAsia="ru-RU"/>
              </w:rPr>
              <w:t>Гкал/час</w:t>
            </w:r>
          </w:p>
        </w:tc>
        <w:tc>
          <w:tcPr>
            <w:tcW w:w="653" w:type="pct"/>
            <w:tcBorders>
              <w:top w:val="nil"/>
              <w:left w:val="nil"/>
              <w:bottom w:val="single" w:sz="4" w:space="0" w:color="auto"/>
              <w:right w:val="single" w:sz="4" w:space="0" w:color="auto"/>
            </w:tcBorders>
            <w:shd w:val="clear" w:color="000000" w:fill="FFFFFF"/>
            <w:vAlign w:val="center"/>
            <w:hideMark/>
          </w:tcPr>
          <w:p w:rsidR="005725FA" w:rsidRPr="005725FA" w:rsidRDefault="005725FA" w:rsidP="005725FA">
            <w:pPr>
              <w:spacing w:after="0" w:line="240" w:lineRule="auto"/>
              <w:rPr>
                <w:rFonts w:ascii="Times New Roman" w:eastAsia="Times New Roman" w:hAnsi="Times New Roman" w:cs="Times New Roman"/>
                <w:color w:val="000000"/>
                <w:szCs w:val="24"/>
                <w:lang w:eastAsia="ru-RU"/>
              </w:rPr>
            </w:pPr>
            <w:r w:rsidRPr="005725FA">
              <w:rPr>
                <w:rFonts w:ascii="Times New Roman" w:eastAsia="Times New Roman" w:hAnsi="Times New Roman" w:cs="Times New Roman"/>
                <w:color w:val="000000"/>
                <w:szCs w:val="24"/>
                <w:lang w:eastAsia="ru-RU"/>
              </w:rPr>
              <w:t>0,0044</w:t>
            </w:r>
          </w:p>
        </w:tc>
        <w:tc>
          <w:tcPr>
            <w:tcW w:w="653" w:type="pct"/>
            <w:tcBorders>
              <w:top w:val="nil"/>
              <w:left w:val="nil"/>
              <w:bottom w:val="single" w:sz="4" w:space="0" w:color="auto"/>
              <w:right w:val="single" w:sz="4" w:space="0" w:color="auto"/>
            </w:tcBorders>
            <w:shd w:val="clear" w:color="000000" w:fill="FFFFFF"/>
            <w:vAlign w:val="center"/>
            <w:hideMark/>
          </w:tcPr>
          <w:p w:rsidR="005725FA" w:rsidRPr="005725FA" w:rsidRDefault="005725FA" w:rsidP="005725FA">
            <w:pPr>
              <w:spacing w:after="0" w:line="240" w:lineRule="auto"/>
              <w:rPr>
                <w:rFonts w:ascii="Times New Roman" w:eastAsia="Times New Roman" w:hAnsi="Times New Roman" w:cs="Times New Roman"/>
                <w:color w:val="000000"/>
                <w:szCs w:val="24"/>
                <w:lang w:eastAsia="ru-RU"/>
              </w:rPr>
            </w:pPr>
            <w:r w:rsidRPr="005725FA">
              <w:rPr>
                <w:rFonts w:ascii="Times New Roman" w:eastAsia="Times New Roman" w:hAnsi="Times New Roman" w:cs="Times New Roman"/>
                <w:color w:val="000000"/>
                <w:szCs w:val="24"/>
                <w:lang w:eastAsia="ru-RU"/>
              </w:rPr>
              <w:t>0,0044</w:t>
            </w:r>
          </w:p>
        </w:tc>
        <w:tc>
          <w:tcPr>
            <w:tcW w:w="653" w:type="pct"/>
            <w:tcBorders>
              <w:top w:val="nil"/>
              <w:left w:val="nil"/>
              <w:bottom w:val="single" w:sz="4" w:space="0" w:color="auto"/>
              <w:right w:val="single" w:sz="4" w:space="0" w:color="auto"/>
            </w:tcBorders>
            <w:shd w:val="clear" w:color="000000" w:fill="FFFFFF"/>
            <w:vAlign w:val="center"/>
            <w:hideMark/>
          </w:tcPr>
          <w:p w:rsidR="005725FA" w:rsidRPr="005725FA" w:rsidRDefault="005725FA" w:rsidP="005725FA">
            <w:pPr>
              <w:spacing w:after="0" w:line="240" w:lineRule="auto"/>
              <w:rPr>
                <w:rFonts w:ascii="Times New Roman" w:eastAsia="Times New Roman" w:hAnsi="Times New Roman" w:cs="Times New Roman"/>
                <w:color w:val="000000"/>
                <w:szCs w:val="24"/>
                <w:lang w:eastAsia="ru-RU"/>
              </w:rPr>
            </w:pPr>
            <w:r w:rsidRPr="005725FA">
              <w:rPr>
                <w:rFonts w:ascii="Times New Roman" w:eastAsia="Times New Roman" w:hAnsi="Times New Roman" w:cs="Times New Roman"/>
                <w:color w:val="000000"/>
                <w:szCs w:val="24"/>
                <w:lang w:eastAsia="ru-RU"/>
              </w:rPr>
              <w:t>0,0044</w:t>
            </w:r>
          </w:p>
        </w:tc>
        <w:tc>
          <w:tcPr>
            <w:tcW w:w="654" w:type="pct"/>
            <w:tcBorders>
              <w:top w:val="nil"/>
              <w:left w:val="nil"/>
              <w:bottom w:val="single" w:sz="4" w:space="0" w:color="auto"/>
              <w:right w:val="single" w:sz="4" w:space="0" w:color="auto"/>
            </w:tcBorders>
            <w:shd w:val="clear" w:color="000000" w:fill="FFFFFF"/>
            <w:vAlign w:val="center"/>
            <w:hideMark/>
          </w:tcPr>
          <w:p w:rsidR="005725FA" w:rsidRPr="005725FA" w:rsidRDefault="005725FA" w:rsidP="005725FA">
            <w:pPr>
              <w:spacing w:after="0" w:line="240" w:lineRule="auto"/>
              <w:rPr>
                <w:rFonts w:ascii="Times New Roman" w:eastAsia="Times New Roman" w:hAnsi="Times New Roman" w:cs="Times New Roman"/>
                <w:color w:val="000000"/>
                <w:szCs w:val="24"/>
                <w:lang w:eastAsia="ru-RU"/>
              </w:rPr>
            </w:pPr>
            <w:r w:rsidRPr="005725FA">
              <w:rPr>
                <w:rFonts w:ascii="Times New Roman" w:eastAsia="Times New Roman" w:hAnsi="Times New Roman" w:cs="Times New Roman"/>
                <w:color w:val="000000"/>
                <w:szCs w:val="24"/>
                <w:lang w:eastAsia="ru-RU"/>
              </w:rPr>
              <w:t>0,0044</w:t>
            </w:r>
          </w:p>
        </w:tc>
      </w:tr>
      <w:tr w:rsidR="005725FA" w:rsidRPr="005725FA" w:rsidTr="005725FA">
        <w:trPr>
          <w:trHeight w:val="624"/>
        </w:trPr>
        <w:tc>
          <w:tcPr>
            <w:tcW w:w="2387" w:type="pct"/>
            <w:tcBorders>
              <w:top w:val="nil"/>
              <w:left w:val="single" w:sz="4" w:space="0" w:color="auto"/>
              <w:bottom w:val="single" w:sz="4" w:space="0" w:color="auto"/>
              <w:right w:val="single" w:sz="4" w:space="0" w:color="auto"/>
            </w:tcBorders>
            <w:shd w:val="clear" w:color="000000" w:fill="FFFFFF"/>
            <w:vAlign w:val="center"/>
            <w:hideMark/>
          </w:tcPr>
          <w:p w:rsidR="005725FA" w:rsidRPr="005725FA" w:rsidRDefault="005725FA" w:rsidP="005725FA">
            <w:pPr>
              <w:spacing w:after="0" w:line="240" w:lineRule="auto"/>
              <w:rPr>
                <w:rFonts w:ascii="Times New Roman" w:eastAsia="Times New Roman" w:hAnsi="Times New Roman" w:cs="Times New Roman"/>
                <w:color w:val="000000"/>
                <w:szCs w:val="24"/>
                <w:lang w:eastAsia="ru-RU"/>
              </w:rPr>
            </w:pPr>
            <w:r w:rsidRPr="005725FA">
              <w:rPr>
                <w:rFonts w:ascii="Times New Roman" w:eastAsia="Times New Roman" w:hAnsi="Times New Roman" w:cs="Times New Roman"/>
                <w:color w:val="000000"/>
                <w:szCs w:val="24"/>
                <w:lang w:eastAsia="ru-RU"/>
              </w:rPr>
              <w:t>Хозяйственные нужды (ГВС и отопление собственных зданий)</w:t>
            </w:r>
          </w:p>
        </w:tc>
        <w:tc>
          <w:tcPr>
            <w:tcW w:w="653" w:type="pct"/>
            <w:tcBorders>
              <w:top w:val="nil"/>
              <w:left w:val="nil"/>
              <w:bottom w:val="single" w:sz="4" w:space="0" w:color="auto"/>
              <w:right w:val="single" w:sz="4" w:space="0" w:color="auto"/>
            </w:tcBorders>
            <w:shd w:val="clear" w:color="000000" w:fill="FFFFFF"/>
            <w:vAlign w:val="center"/>
            <w:hideMark/>
          </w:tcPr>
          <w:p w:rsidR="005725FA" w:rsidRPr="005725FA" w:rsidRDefault="005725FA" w:rsidP="005725FA">
            <w:pPr>
              <w:spacing w:after="0" w:line="240" w:lineRule="auto"/>
              <w:jc w:val="center"/>
              <w:rPr>
                <w:rFonts w:ascii="Times New Roman" w:eastAsia="Times New Roman" w:hAnsi="Times New Roman" w:cs="Times New Roman"/>
                <w:color w:val="000000"/>
                <w:szCs w:val="24"/>
                <w:lang w:eastAsia="ru-RU"/>
              </w:rPr>
            </w:pPr>
            <w:r w:rsidRPr="005725FA">
              <w:rPr>
                <w:rFonts w:ascii="Times New Roman" w:eastAsia="Times New Roman" w:hAnsi="Times New Roman" w:cs="Times New Roman"/>
                <w:color w:val="000000"/>
                <w:szCs w:val="24"/>
                <w:lang w:eastAsia="ru-RU"/>
              </w:rPr>
              <w:t>-</w:t>
            </w:r>
          </w:p>
        </w:tc>
        <w:tc>
          <w:tcPr>
            <w:tcW w:w="653" w:type="pct"/>
            <w:tcBorders>
              <w:top w:val="nil"/>
              <w:left w:val="nil"/>
              <w:bottom w:val="single" w:sz="4" w:space="0" w:color="auto"/>
              <w:right w:val="single" w:sz="4" w:space="0" w:color="auto"/>
            </w:tcBorders>
            <w:shd w:val="clear" w:color="000000" w:fill="FFFFFF"/>
            <w:vAlign w:val="center"/>
            <w:hideMark/>
          </w:tcPr>
          <w:p w:rsidR="005725FA" w:rsidRPr="005725FA" w:rsidRDefault="005725FA" w:rsidP="005725FA">
            <w:pPr>
              <w:spacing w:after="0" w:line="240" w:lineRule="auto"/>
              <w:jc w:val="center"/>
              <w:rPr>
                <w:rFonts w:ascii="Times New Roman" w:eastAsia="Times New Roman" w:hAnsi="Times New Roman" w:cs="Times New Roman"/>
                <w:color w:val="000000"/>
                <w:szCs w:val="24"/>
                <w:lang w:eastAsia="ru-RU"/>
              </w:rPr>
            </w:pPr>
            <w:r w:rsidRPr="005725FA">
              <w:rPr>
                <w:rFonts w:ascii="Times New Roman" w:eastAsia="Times New Roman" w:hAnsi="Times New Roman" w:cs="Times New Roman"/>
                <w:color w:val="000000"/>
                <w:szCs w:val="24"/>
                <w:lang w:eastAsia="ru-RU"/>
              </w:rPr>
              <w:t>-</w:t>
            </w:r>
          </w:p>
        </w:tc>
        <w:tc>
          <w:tcPr>
            <w:tcW w:w="653" w:type="pct"/>
            <w:tcBorders>
              <w:top w:val="nil"/>
              <w:left w:val="nil"/>
              <w:bottom w:val="single" w:sz="4" w:space="0" w:color="auto"/>
              <w:right w:val="single" w:sz="4" w:space="0" w:color="auto"/>
            </w:tcBorders>
            <w:shd w:val="clear" w:color="000000" w:fill="FFFFFF"/>
            <w:vAlign w:val="center"/>
            <w:hideMark/>
          </w:tcPr>
          <w:p w:rsidR="005725FA" w:rsidRPr="005725FA" w:rsidRDefault="005725FA" w:rsidP="005725FA">
            <w:pPr>
              <w:spacing w:after="0" w:line="240" w:lineRule="auto"/>
              <w:jc w:val="center"/>
              <w:rPr>
                <w:rFonts w:ascii="Times New Roman" w:eastAsia="Times New Roman" w:hAnsi="Times New Roman" w:cs="Times New Roman"/>
                <w:color w:val="000000"/>
                <w:szCs w:val="24"/>
                <w:lang w:eastAsia="ru-RU"/>
              </w:rPr>
            </w:pPr>
            <w:r w:rsidRPr="005725FA">
              <w:rPr>
                <w:rFonts w:ascii="Times New Roman" w:eastAsia="Times New Roman" w:hAnsi="Times New Roman" w:cs="Times New Roman"/>
                <w:color w:val="000000"/>
                <w:szCs w:val="24"/>
                <w:lang w:eastAsia="ru-RU"/>
              </w:rPr>
              <w:t>-</w:t>
            </w:r>
          </w:p>
        </w:tc>
        <w:tc>
          <w:tcPr>
            <w:tcW w:w="654" w:type="pct"/>
            <w:tcBorders>
              <w:top w:val="nil"/>
              <w:left w:val="nil"/>
              <w:bottom w:val="single" w:sz="4" w:space="0" w:color="auto"/>
              <w:right w:val="single" w:sz="4" w:space="0" w:color="auto"/>
            </w:tcBorders>
            <w:shd w:val="clear" w:color="000000" w:fill="FFFFFF"/>
            <w:vAlign w:val="center"/>
            <w:hideMark/>
          </w:tcPr>
          <w:p w:rsidR="005725FA" w:rsidRPr="005725FA" w:rsidRDefault="005725FA" w:rsidP="005725FA">
            <w:pPr>
              <w:spacing w:after="0" w:line="240" w:lineRule="auto"/>
              <w:jc w:val="center"/>
              <w:rPr>
                <w:rFonts w:ascii="Times New Roman" w:eastAsia="Times New Roman" w:hAnsi="Times New Roman" w:cs="Times New Roman"/>
                <w:color w:val="000000"/>
                <w:szCs w:val="24"/>
                <w:lang w:eastAsia="ru-RU"/>
              </w:rPr>
            </w:pPr>
            <w:r w:rsidRPr="005725FA">
              <w:rPr>
                <w:rFonts w:ascii="Times New Roman" w:eastAsia="Times New Roman" w:hAnsi="Times New Roman" w:cs="Times New Roman"/>
                <w:color w:val="000000"/>
                <w:szCs w:val="24"/>
                <w:lang w:eastAsia="ru-RU"/>
              </w:rPr>
              <w:t>-</w:t>
            </w:r>
          </w:p>
        </w:tc>
      </w:tr>
      <w:tr w:rsidR="005725FA" w:rsidRPr="005725FA" w:rsidTr="005725FA">
        <w:trPr>
          <w:trHeight w:val="312"/>
        </w:trPr>
        <w:tc>
          <w:tcPr>
            <w:tcW w:w="2387" w:type="pct"/>
            <w:tcBorders>
              <w:top w:val="nil"/>
              <w:left w:val="single" w:sz="4" w:space="0" w:color="auto"/>
              <w:bottom w:val="single" w:sz="4" w:space="0" w:color="auto"/>
              <w:right w:val="single" w:sz="4" w:space="0" w:color="auto"/>
            </w:tcBorders>
            <w:shd w:val="clear" w:color="000000" w:fill="FFFFFF"/>
            <w:vAlign w:val="center"/>
            <w:hideMark/>
          </w:tcPr>
          <w:p w:rsidR="005725FA" w:rsidRPr="005725FA" w:rsidRDefault="005725FA" w:rsidP="005725FA">
            <w:pPr>
              <w:spacing w:after="0" w:line="240" w:lineRule="auto"/>
              <w:rPr>
                <w:rFonts w:ascii="Times New Roman" w:eastAsia="Times New Roman" w:hAnsi="Times New Roman" w:cs="Times New Roman"/>
                <w:color w:val="000000"/>
                <w:szCs w:val="24"/>
                <w:lang w:eastAsia="ru-RU"/>
              </w:rPr>
            </w:pPr>
            <w:r w:rsidRPr="005725FA">
              <w:rPr>
                <w:rFonts w:ascii="Times New Roman" w:eastAsia="Times New Roman" w:hAnsi="Times New Roman" w:cs="Times New Roman"/>
                <w:color w:val="000000"/>
                <w:szCs w:val="24"/>
                <w:lang w:eastAsia="ru-RU"/>
              </w:rPr>
              <w:t xml:space="preserve">Тепловая мощность нетто, </w:t>
            </w:r>
            <w:r w:rsidRPr="005725FA">
              <w:rPr>
                <w:rFonts w:ascii="Times New Roman" w:eastAsia="Times New Roman" w:hAnsi="Times New Roman" w:cs="Times New Roman"/>
                <w:i/>
                <w:iCs/>
                <w:color w:val="000000"/>
                <w:szCs w:val="23"/>
                <w:lang w:eastAsia="ru-RU"/>
              </w:rPr>
              <w:t>Гкал/час</w:t>
            </w:r>
          </w:p>
        </w:tc>
        <w:tc>
          <w:tcPr>
            <w:tcW w:w="653" w:type="pct"/>
            <w:tcBorders>
              <w:top w:val="nil"/>
              <w:left w:val="nil"/>
              <w:bottom w:val="single" w:sz="4" w:space="0" w:color="auto"/>
              <w:right w:val="single" w:sz="4" w:space="0" w:color="auto"/>
            </w:tcBorders>
            <w:shd w:val="clear" w:color="000000" w:fill="FFFFFF"/>
            <w:vAlign w:val="center"/>
            <w:hideMark/>
          </w:tcPr>
          <w:p w:rsidR="005725FA" w:rsidRPr="005725FA" w:rsidRDefault="005725FA" w:rsidP="005725FA">
            <w:pPr>
              <w:spacing w:after="0" w:line="240" w:lineRule="auto"/>
              <w:rPr>
                <w:rFonts w:ascii="Times New Roman" w:eastAsia="Times New Roman" w:hAnsi="Times New Roman" w:cs="Times New Roman"/>
                <w:color w:val="000000"/>
                <w:szCs w:val="24"/>
                <w:lang w:eastAsia="ru-RU"/>
              </w:rPr>
            </w:pPr>
            <w:r w:rsidRPr="005725FA">
              <w:rPr>
                <w:rFonts w:ascii="Times New Roman" w:eastAsia="Times New Roman" w:hAnsi="Times New Roman" w:cs="Times New Roman"/>
                <w:color w:val="000000"/>
                <w:szCs w:val="24"/>
                <w:lang w:eastAsia="ru-RU"/>
              </w:rPr>
              <w:t>1,1956</w:t>
            </w:r>
          </w:p>
        </w:tc>
        <w:tc>
          <w:tcPr>
            <w:tcW w:w="653" w:type="pct"/>
            <w:tcBorders>
              <w:top w:val="nil"/>
              <w:left w:val="nil"/>
              <w:bottom w:val="single" w:sz="4" w:space="0" w:color="auto"/>
              <w:right w:val="single" w:sz="4" w:space="0" w:color="auto"/>
            </w:tcBorders>
            <w:shd w:val="clear" w:color="000000" w:fill="FFFFFF"/>
            <w:vAlign w:val="center"/>
            <w:hideMark/>
          </w:tcPr>
          <w:p w:rsidR="005725FA" w:rsidRPr="005725FA" w:rsidRDefault="005725FA" w:rsidP="005725FA">
            <w:pPr>
              <w:spacing w:after="0" w:line="240" w:lineRule="auto"/>
              <w:rPr>
                <w:rFonts w:ascii="Times New Roman" w:eastAsia="Times New Roman" w:hAnsi="Times New Roman" w:cs="Times New Roman"/>
                <w:color w:val="000000"/>
                <w:szCs w:val="24"/>
                <w:lang w:eastAsia="ru-RU"/>
              </w:rPr>
            </w:pPr>
            <w:r w:rsidRPr="005725FA">
              <w:rPr>
                <w:rFonts w:ascii="Times New Roman" w:eastAsia="Times New Roman" w:hAnsi="Times New Roman" w:cs="Times New Roman"/>
                <w:color w:val="000000"/>
                <w:szCs w:val="24"/>
                <w:lang w:eastAsia="ru-RU"/>
              </w:rPr>
              <w:t>1,1956</w:t>
            </w:r>
          </w:p>
        </w:tc>
        <w:tc>
          <w:tcPr>
            <w:tcW w:w="653" w:type="pct"/>
            <w:tcBorders>
              <w:top w:val="nil"/>
              <w:left w:val="nil"/>
              <w:bottom w:val="single" w:sz="4" w:space="0" w:color="auto"/>
              <w:right w:val="single" w:sz="4" w:space="0" w:color="auto"/>
            </w:tcBorders>
            <w:shd w:val="clear" w:color="000000" w:fill="FFFFFF"/>
            <w:vAlign w:val="center"/>
            <w:hideMark/>
          </w:tcPr>
          <w:p w:rsidR="005725FA" w:rsidRPr="005725FA" w:rsidRDefault="005725FA" w:rsidP="005725FA">
            <w:pPr>
              <w:spacing w:after="0" w:line="240" w:lineRule="auto"/>
              <w:rPr>
                <w:rFonts w:ascii="Times New Roman" w:eastAsia="Times New Roman" w:hAnsi="Times New Roman" w:cs="Times New Roman"/>
                <w:color w:val="000000"/>
                <w:szCs w:val="24"/>
                <w:lang w:eastAsia="ru-RU"/>
              </w:rPr>
            </w:pPr>
            <w:r w:rsidRPr="005725FA">
              <w:rPr>
                <w:rFonts w:ascii="Times New Roman" w:eastAsia="Times New Roman" w:hAnsi="Times New Roman" w:cs="Times New Roman"/>
                <w:color w:val="000000"/>
                <w:szCs w:val="24"/>
                <w:lang w:eastAsia="ru-RU"/>
              </w:rPr>
              <w:t>1,1956</w:t>
            </w:r>
          </w:p>
        </w:tc>
        <w:tc>
          <w:tcPr>
            <w:tcW w:w="654" w:type="pct"/>
            <w:tcBorders>
              <w:top w:val="nil"/>
              <w:left w:val="nil"/>
              <w:bottom w:val="single" w:sz="4" w:space="0" w:color="auto"/>
              <w:right w:val="single" w:sz="4" w:space="0" w:color="auto"/>
            </w:tcBorders>
            <w:shd w:val="clear" w:color="000000" w:fill="FFFFFF"/>
            <w:vAlign w:val="center"/>
            <w:hideMark/>
          </w:tcPr>
          <w:p w:rsidR="005725FA" w:rsidRPr="005725FA" w:rsidRDefault="005725FA" w:rsidP="005725FA">
            <w:pPr>
              <w:spacing w:after="0" w:line="240" w:lineRule="auto"/>
              <w:rPr>
                <w:rFonts w:ascii="Times New Roman" w:eastAsia="Times New Roman" w:hAnsi="Times New Roman" w:cs="Times New Roman"/>
                <w:color w:val="000000"/>
                <w:szCs w:val="24"/>
                <w:lang w:eastAsia="ru-RU"/>
              </w:rPr>
            </w:pPr>
            <w:r w:rsidRPr="005725FA">
              <w:rPr>
                <w:rFonts w:ascii="Times New Roman" w:eastAsia="Times New Roman" w:hAnsi="Times New Roman" w:cs="Times New Roman"/>
                <w:color w:val="000000"/>
                <w:szCs w:val="24"/>
                <w:lang w:eastAsia="ru-RU"/>
              </w:rPr>
              <w:t>1,1956</w:t>
            </w:r>
          </w:p>
        </w:tc>
      </w:tr>
    </w:tbl>
    <w:p w:rsidR="005725FA" w:rsidRDefault="005725FA" w:rsidP="005725FA">
      <w:pPr>
        <w:spacing w:line="360" w:lineRule="auto"/>
        <w:jc w:val="both"/>
        <w:rPr>
          <w:rFonts w:ascii="Times New Roman" w:eastAsia="Times New Roman" w:hAnsi="Times New Roman" w:cs="Times New Roman"/>
          <w:sz w:val="28"/>
          <w:szCs w:val="26"/>
        </w:rPr>
      </w:pPr>
    </w:p>
    <w:p w:rsidR="005725FA" w:rsidRDefault="005725FA" w:rsidP="005725FA">
      <w:pPr>
        <w:pStyle w:val="2"/>
        <w:jc w:val="center"/>
        <w:rPr>
          <w:rFonts w:eastAsia="Times New Roman"/>
        </w:rPr>
      </w:pPr>
      <w:bookmarkStart w:id="20" w:name="_Toc513030674"/>
      <w:r w:rsidRPr="005725FA">
        <w:rPr>
          <w:rFonts w:ascii="Times New Roman" w:eastAsia="Times New Roman" w:hAnsi="Times New Roman" w:cs="Times New Roman"/>
          <w:color w:val="000000" w:themeColor="text1"/>
          <w:sz w:val="32"/>
          <w:szCs w:val="32"/>
        </w:rPr>
        <w:t>2.2.10</w:t>
      </w:r>
      <w:r w:rsidRPr="005725FA">
        <w:rPr>
          <w:rFonts w:ascii="Times New Roman" w:eastAsia="Times New Roman" w:hAnsi="Times New Roman" w:cs="Times New Roman"/>
          <w:color w:val="000000" w:themeColor="text1"/>
          <w:sz w:val="32"/>
          <w:szCs w:val="32"/>
        </w:rPr>
        <w:tab/>
        <w:t>Предписания надзорных органов по запрещению дальнейшей эксплуатации источников тепловой энергии</w:t>
      </w:r>
      <w:bookmarkEnd w:id="20"/>
    </w:p>
    <w:p w:rsidR="005725FA" w:rsidRDefault="005725FA" w:rsidP="005725FA">
      <w:pPr>
        <w:spacing w:line="360" w:lineRule="auto"/>
        <w:jc w:val="both"/>
        <w:rPr>
          <w:rFonts w:ascii="Times New Roman" w:eastAsia="Times New Roman" w:hAnsi="Times New Roman" w:cs="Times New Roman"/>
          <w:sz w:val="28"/>
          <w:szCs w:val="26"/>
        </w:rPr>
      </w:pPr>
    </w:p>
    <w:p w:rsidR="005725FA" w:rsidRDefault="005725FA" w:rsidP="005725FA">
      <w:pPr>
        <w:spacing w:line="360" w:lineRule="auto"/>
        <w:ind w:firstLine="708"/>
        <w:jc w:val="both"/>
        <w:rPr>
          <w:rFonts w:ascii="Times New Roman" w:eastAsia="Times New Roman" w:hAnsi="Times New Roman" w:cs="Times New Roman"/>
          <w:sz w:val="28"/>
          <w:szCs w:val="26"/>
        </w:rPr>
      </w:pPr>
      <w:r w:rsidRPr="005725FA">
        <w:rPr>
          <w:rFonts w:ascii="Times New Roman" w:eastAsia="Times New Roman" w:hAnsi="Times New Roman" w:cs="Times New Roman"/>
          <w:sz w:val="28"/>
          <w:szCs w:val="26"/>
        </w:rPr>
        <w:t>В 2011 - 2017 годах предписаний надзорных органов по запрещению дальнейшей эксплуатации оборудования источников тепловой энергии не выдавалось.</w:t>
      </w:r>
    </w:p>
    <w:p w:rsidR="005725FA" w:rsidRDefault="005725FA" w:rsidP="005725FA">
      <w:pPr>
        <w:pStyle w:val="2"/>
        <w:jc w:val="center"/>
        <w:rPr>
          <w:rFonts w:eastAsia="Times New Roman"/>
        </w:rPr>
      </w:pPr>
      <w:bookmarkStart w:id="21" w:name="_Toc513030675"/>
      <w:r w:rsidRPr="005725FA">
        <w:rPr>
          <w:rFonts w:ascii="Times New Roman" w:eastAsia="Times New Roman" w:hAnsi="Times New Roman" w:cs="Times New Roman"/>
          <w:color w:val="000000" w:themeColor="text1"/>
          <w:sz w:val="32"/>
          <w:szCs w:val="32"/>
        </w:rPr>
        <w:t>2.2.11</w:t>
      </w:r>
      <w:r w:rsidRPr="005725FA">
        <w:rPr>
          <w:rFonts w:ascii="Times New Roman" w:eastAsia="Times New Roman" w:hAnsi="Times New Roman" w:cs="Times New Roman"/>
          <w:color w:val="000000" w:themeColor="text1"/>
          <w:sz w:val="32"/>
          <w:szCs w:val="32"/>
        </w:rPr>
        <w:tab/>
        <w:t>Оценка топливной экономичности работы котельной</w:t>
      </w:r>
      <w:bookmarkEnd w:id="21"/>
    </w:p>
    <w:p w:rsidR="005725FA" w:rsidRDefault="005725FA" w:rsidP="005725FA">
      <w:pPr>
        <w:spacing w:line="360" w:lineRule="auto"/>
        <w:jc w:val="both"/>
        <w:rPr>
          <w:rFonts w:ascii="Times New Roman" w:eastAsia="Times New Roman" w:hAnsi="Times New Roman" w:cs="Times New Roman"/>
          <w:sz w:val="28"/>
          <w:szCs w:val="26"/>
        </w:rPr>
      </w:pPr>
    </w:p>
    <w:p w:rsidR="005725FA" w:rsidRDefault="005725FA" w:rsidP="005725FA">
      <w:pPr>
        <w:spacing w:line="360" w:lineRule="auto"/>
        <w:ind w:firstLine="708"/>
        <w:jc w:val="both"/>
        <w:rPr>
          <w:rFonts w:ascii="Times New Roman" w:eastAsia="Times New Roman" w:hAnsi="Times New Roman" w:cs="Times New Roman"/>
          <w:sz w:val="28"/>
          <w:szCs w:val="26"/>
        </w:rPr>
      </w:pPr>
      <w:r w:rsidRPr="005725FA">
        <w:rPr>
          <w:rFonts w:ascii="Times New Roman" w:eastAsia="Times New Roman" w:hAnsi="Times New Roman" w:cs="Times New Roman"/>
          <w:sz w:val="28"/>
          <w:szCs w:val="26"/>
        </w:rPr>
        <w:t>Для оценки топливной экономичности работы котельных были получены следующие данные: средневзвешенное значение КПД брутто котельных, расчётное значение КПД котельных за вычетом собственных нужд.</w:t>
      </w:r>
    </w:p>
    <w:p w:rsidR="005725FA" w:rsidRDefault="005725FA" w:rsidP="005725FA">
      <w:pPr>
        <w:spacing w:line="360" w:lineRule="auto"/>
        <w:jc w:val="both"/>
        <w:rPr>
          <w:rFonts w:ascii="Times New Roman" w:eastAsia="Times New Roman" w:hAnsi="Times New Roman" w:cs="Times New Roman"/>
          <w:sz w:val="28"/>
          <w:szCs w:val="26"/>
        </w:rPr>
      </w:pPr>
      <w:r w:rsidRPr="005725FA">
        <w:rPr>
          <w:rFonts w:ascii="Times New Roman" w:eastAsia="Times New Roman" w:hAnsi="Times New Roman" w:cs="Times New Roman"/>
          <w:sz w:val="28"/>
          <w:szCs w:val="26"/>
        </w:rPr>
        <w:t>Таблица 2.2.11.1 — Потребление топлива и отпуск тепловой энергии</w:t>
      </w:r>
    </w:p>
    <w:tbl>
      <w:tblPr>
        <w:tblW w:w="5000" w:type="pct"/>
        <w:tblLook w:val="04A0" w:firstRow="1" w:lastRow="0" w:firstColumn="1" w:lastColumn="0" w:noHBand="0" w:noVBand="1"/>
      </w:tblPr>
      <w:tblGrid>
        <w:gridCol w:w="3237"/>
        <w:gridCol w:w="1420"/>
        <w:gridCol w:w="1591"/>
        <w:gridCol w:w="1363"/>
        <w:gridCol w:w="1960"/>
      </w:tblGrid>
      <w:tr w:rsidR="005725FA" w:rsidRPr="005725FA" w:rsidTr="005725FA">
        <w:trPr>
          <w:trHeight w:val="315"/>
        </w:trPr>
        <w:tc>
          <w:tcPr>
            <w:tcW w:w="1691"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5725FA" w:rsidRPr="005725FA" w:rsidRDefault="005725FA" w:rsidP="005725FA">
            <w:pPr>
              <w:spacing w:after="0" w:line="240" w:lineRule="auto"/>
              <w:jc w:val="center"/>
              <w:rPr>
                <w:rFonts w:ascii="Times New Roman" w:eastAsia="Times New Roman" w:hAnsi="Times New Roman" w:cs="Times New Roman"/>
                <w:color w:val="000000"/>
                <w:sz w:val="24"/>
                <w:szCs w:val="24"/>
                <w:lang w:eastAsia="ru-RU"/>
              </w:rPr>
            </w:pPr>
            <w:r w:rsidRPr="005725FA">
              <w:rPr>
                <w:rFonts w:ascii="Times New Roman" w:eastAsia="Times New Roman" w:hAnsi="Times New Roman" w:cs="Times New Roman"/>
                <w:color w:val="000000"/>
                <w:sz w:val="24"/>
                <w:szCs w:val="24"/>
                <w:lang w:eastAsia="ru-RU"/>
              </w:rPr>
              <w:t>Год</w:t>
            </w:r>
          </w:p>
        </w:tc>
        <w:tc>
          <w:tcPr>
            <w:tcW w:w="742" w:type="pct"/>
            <w:tcBorders>
              <w:top w:val="single" w:sz="4" w:space="0" w:color="auto"/>
              <w:left w:val="nil"/>
              <w:bottom w:val="single" w:sz="4" w:space="0" w:color="auto"/>
              <w:right w:val="single" w:sz="4" w:space="0" w:color="auto"/>
            </w:tcBorders>
            <w:shd w:val="clear" w:color="000000" w:fill="FFFFFF"/>
            <w:vAlign w:val="center"/>
            <w:hideMark/>
          </w:tcPr>
          <w:p w:rsidR="005725FA" w:rsidRPr="005725FA" w:rsidRDefault="005725FA" w:rsidP="005725FA">
            <w:pPr>
              <w:spacing w:after="0" w:line="240" w:lineRule="auto"/>
              <w:rPr>
                <w:rFonts w:ascii="Times New Roman" w:eastAsia="Times New Roman" w:hAnsi="Times New Roman" w:cs="Times New Roman"/>
                <w:color w:val="000000"/>
                <w:sz w:val="24"/>
                <w:szCs w:val="24"/>
                <w:lang w:eastAsia="ru-RU"/>
              </w:rPr>
            </w:pPr>
            <w:r w:rsidRPr="005725FA">
              <w:rPr>
                <w:rFonts w:ascii="Times New Roman" w:eastAsia="Times New Roman" w:hAnsi="Times New Roman" w:cs="Times New Roman"/>
                <w:color w:val="000000"/>
                <w:sz w:val="24"/>
                <w:szCs w:val="24"/>
                <w:lang w:eastAsia="ru-RU"/>
              </w:rPr>
              <w:t>2014</w:t>
            </w:r>
          </w:p>
        </w:tc>
        <w:tc>
          <w:tcPr>
            <w:tcW w:w="831" w:type="pct"/>
            <w:tcBorders>
              <w:top w:val="single" w:sz="4" w:space="0" w:color="auto"/>
              <w:left w:val="nil"/>
              <w:bottom w:val="single" w:sz="4" w:space="0" w:color="auto"/>
              <w:right w:val="single" w:sz="4" w:space="0" w:color="auto"/>
            </w:tcBorders>
            <w:shd w:val="clear" w:color="000000" w:fill="FFFFFF"/>
            <w:vAlign w:val="center"/>
            <w:hideMark/>
          </w:tcPr>
          <w:p w:rsidR="005725FA" w:rsidRPr="005725FA" w:rsidRDefault="005725FA" w:rsidP="005725FA">
            <w:pPr>
              <w:spacing w:after="0" w:line="240" w:lineRule="auto"/>
              <w:rPr>
                <w:rFonts w:ascii="Times New Roman" w:eastAsia="Times New Roman" w:hAnsi="Times New Roman" w:cs="Times New Roman"/>
                <w:color w:val="000000"/>
                <w:sz w:val="24"/>
                <w:szCs w:val="24"/>
                <w:lang w:eastAsia="ru-RU"/>
              </w:rPr>
            </w:pPr>
            <w:r w:rsidRPr="005725FA">
              <w:rPr>
                <w:rFonts w:ascii="Times New Roman" w:eastAsia="Times New Roman" w:hAnsi="Times New Roman" w:cs="Times New Roman"/>
                <w:color w:val="000000"/>
                <w:sz w:val="24"/>
                <w:szCs w:val="24"/>
                <w:lang w:eastAsia="ru-RU"/>
              </w:rPr>
              <w:t>2015</w:t>
            </w:r>
          </w:p>
        </w:tc>
        <w:tc>
          <w:tcPr>
            <w:tcW w:w="712" w:type="pct"/>
            <w:tcBorders>
              <w:top w:val="single" w:sz="4" w:space="0" w:color="auto"/>
              <w:left w:val="nil"/>
              <w:bottom w:val="single" w:sz="4" w:space="0" w:color="auto"/>
              <w:right w:val="single" w:sz="4" w:space="0" w:color="auto"/>
            </w:tcBorders>
            <w:shd w:val="clear" w:color="000000" w:fill="FFFFFF"/>
            <w:vAlign w:val="center"/>
            <w:hideMark/>
          </w:tcPr>
          <w:p w:rsidR="005725FA" w:rsidRPr="005725FA" w:rsidRDefault="005725FA" w:rsidP="005725FA">
            <w:pPr>
              <w:spacing w:after="0" w:line="240" w:lineRule="auto"/>
              <w:rPr>
                <w:rFonts w:ascii="Times New Roman" w:eastAsia="Times New Roman" w:hAnsi="Times New Roman" w:cs="Times New Roman"/>
                <w:color w:val="000000"/>
                <w:sz w:val="24"/>
                <w:szCs w:val="24"/>
                <w:lang w:eastAsia="ru-RU"/>
              </w:rPr>
            </w:pPr>
            <w:r w:rsidRPr="005725FA">
              <w:rPr>
                <w:rFonts w:ascii="Times New Roman" w:eastAsia="Times New Roman" w:hAnsi="Times New Roman" w:cs="Times New Roman"/>
                <w:color w:val="000000"/>
                <w:sz w:val="24"/>
                <w:szCs w:val="24"/>
                <w:lang w:eastAsia="ru-RU"/>
              </w:rPr>
              <w:t>2016</w:t>
            </w:r>
          </w:p>
        </w:tc>
        <w:tc>
          <w:tcPr>
            <w:tcW w:w="1024" w:type="pct"/>
            <w:tcBorders>
              <w:top w:val="single" w:sz="4" w:space="0" w:color="auto"/>
              <w:left w:val="nil"/>
              <w:bottom w:val="single" w:sz="4" w:space="0" w:color="auto"/>
              <w:right w:val="single" w:sz="4" w:space="0" w:color="auto"/>
            </w:tcBorders>
            <w:shd w:val="clear" w:color="000000" w:fill="FFFFFF"/>
            <w:vAlign w:val="center"/>
            <w:hideMark/>
          </w:tcPr>
          <w:p w:rsidR="005725FA" w:rsidRPr="005725FA" w:rsidRDefault="005725FA" w:rsidP="005725FA">
            <w:pPr>
              <w:spacing w:after="0" w:line="240" w:lineRule="auto"/>
              <w:ind w:firstLineChars="200" w:firstLine="480"/>
              <w:rPr>
                <w:rFonts w:ascii="Times New Roman" w:eastAsia="Times New Roman" w:hAnsi="Times New Roman" w:cs="Times New Roman"/>
                <w:color w:val="000000"/>
                <w:sz w:val="24"/>
                <w:szCs w:val="24"/>
                <w:lang w:eastAsia="ru-RU"/>
              </w:rPr>
            </w:pPr>
            <w:r w:rsidRPr="005725FA">
              <w:rPr>
                <w:rFonts w:ascii="Times New Roman" w:eastAsia="Times New Roman" w:hAnsi="Times New Roman" w:cs="Times New Roman"/>
                <w:color w:val="000000"/>
                <w:sz w:val="24"/>
                <w:szCs w:val="24"/>
                <w:lang w:eastAsia="ru-RU"/>
              </w:rPr>
              <w:t>2017</w:t>
            </w:r>
          </w:p>
        </w:tc>
      </w:tr>
      <w:tr w:rsidR="005725FA" w:rsidRPr="005725FA" w:rsidTr="005725FA">
        <w:trPr>
          <w:trHeight w:val="315"/>
        </w:trPr>
        <w:tc>
          <w:tcPr>
            <w:tcW w:w="5000" w:type="pct"/>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5725FA" w:rsidRPr="005725FA" w:rsidRDefault="005725FA" w:rsidP="005725FA">
            <w:pPr>
              <w:spacing w:after="0" w:line="240" w:lineRule="auto"/>
              <w:jc w:val="center"/>
              <w:rPr>
                <w:rFonts w:ascii="Times New Roman" w:eastAsia="Times New Roman" w:hAnsi="Times New Roman" w:cs="Times New Roman"/>
                <w:color w:val="000000"/>
                <w:sz w:val="24"/>
                <w:szCs w:val="24"/>
                <w:lang w:eastAsia="ru-RU"/>
              </w:rPr>
            </w:pPr>
            <w:r w:rsidRPr="005725FA">
              <w:rPr>
                <w:rFonts w:ascii="Times New Roman" w:eastAsia="Times New Roman" w:hAnsi="Times New Roman" w:cs="Times New Roman"/>
                <w:color w:val="000000"/>
                <w:sz w:val="24"/>
                <w:szCs w:val="24"/>
                <w:lang w:eastAsia="ru-RU"/>
              </w:rPr>
              <w:t>Котельная  больницы</w:t>
            </w:r>
          </w:p>
        </w:tc>
      </w:tr>
      <w:tr w:rsidR="005725FA" w:rsidRPr="005725FA" w:rsidTr="005725FA">
        <w:trPr>
          <w:trHeight w:val="315"/>
        </w:trPr>
        <w:tc>
          <w:tcPr>
            <w:tcW w:w="1691" w:type="pct"/>
            <w:tcBorders>
              <w:top w:val="nil"/>
              <w:left w:val="single" w:sz="4" w:space="0" w:color="auto"/>
              <w:bottom w:val="single" w:sz="4" w:space="0" w:color="auto"/>
              <w:right w:val="single" w:sz="4" w:space="0" w:color="auto"/>
            </w:tcBorders>
            <w:shd w:val="clear" w:color="000000" w:fill="FFFFFF"/>
            <w:vAlign w:val="center"/>
            <w:hideMark/>
          </w:tcPr>
          <w:p w:rsidR="005725FA" w:rsidRPr="005725FA" w:rsidRDefault="005725FA" w:rsidP="005725FA">
            <w:pPr>
              <w:spacing w:after="0" w:line="240" w:lineRule="auto"/>
              <w:rPr>
                <w:rFonts w:ascii="Times New Roman" w:eastAsia="Times New Roman" w:hAnsi="Times New Roman" w:cs="Times New Roman"/>
                <w:color w:val="000000"/>
                <w:sz w:val="24"/>
                <w:szCs w:val="24"/>
                <w:lang w:eastAsia="ru-RU"/>
              </w:rPr>
            </w:pPr>
            <w:r w:rsidRPr="005725FA">
              <w:rPr>
                <w:rFonts w:ascii="Times New Roman" w:eastAsia="Times New Roman" w:hAnsi="Times New Roman" w:cs="Times New Roman"/>
                <w:color w:val="000000"/>
                <w:sz w:val="24"/>
                <w:szCs w:val="24"/>
                <w:lang w:eastAsia="ru-RU"/>
              </w:rPr>
              <w:t xml:space="preserve">Уголь, </w:t>
            </w:r>
            <w:r w:rsidRPr="005725FA">
              <w:rPr>
                <w:rFonts w:ascii="Times New Roman" w:eastAsia="Times New Roman" w:hAnsi="Times New Roman" w:cs="Times New Roman"/>
                <w:i/>
                <w:iCs/>
                <w:color w:val="000000"/>
                <w:sz w:val="23"/>
                <w:szCs w:val="23"/>
                <w:lang w:eastAsia="ru-RU"/>
              </w:rPr>
              <w:t>т</w:t>
            </w:r>
          </w:p>
        </w:tc>
        <w:tc>
          <w:tcPr>
            <w:tcW w:w="742" w:type="pct"/>
            <w:tcBorders>
              <w:top w:val="nil"/>
              <w:left w:val="nil"/>
              <w:bottom w:val="single" w:sz="4" w:space="0" w:color="auto"/>
              <w:right w:val="single" w:sz="4" w:space="0" w:color="auto"/>
            </w:tcBorders>
            <w:shd w:val="clear" w:color="000000" w:fill="FFFFFF"/>
            <w:vAlign w:val="center"/>
            <w:hideMark/>
          </w:tcPr>
          <w:p w:rsidR="005725FA" w:rsidRPr="005725FA" w:rsidRDefault="005725FA" w:rsidP="005725FA">
            <w:pPr>
              <w:spacing w:after="0" w:line="240" w:lineRule="auto"/>
              <w:rPr>
                <w:rFonts w:ascii="Times New Roman" w:eastAsia="Times New Roman" w:hAnsi="Times New Roman" w:cs="Times New Roman"/>
                <w:color w:val="000000"/>
                <w:sz w:val="24"/>
                <w:szCs w:val="24"/>
                <w:lang w:eastAsia="ru-RU"/>
              </w:rPr>
            </w:pPr>
            <w:r w:rsidRPr="005725FA">
              <w:rPr>
                <w:rFonts w:ascii="Times New Roman" w:eastAsia="Times New Roman" w:hAnsi="Times New Roman" w:cs="Times New Roman"/>
                <w:color w:val="000000"/>
                <w:sz w:val="24"/>
                <w:szCs w:val="24"/>
                <w:lang w:eastAsia="ru-RU"/>
              </w:rPr>
              <w:t>н/д</w:t>
            </w:r>
          </w:p>
        </w:tc>
        <w:tc>
          <w:tcPr>
            <w:tcW w:w="831" w:type="pct"/>
            <w:tcBorders>
              <w:top w:val="nil"/>
              <w:left w:val="nil"/>
              <w:bottom w:val="single" w:sz="4" w:space="0" w:color="auto"/>
              <w:right w:val="single" w:sz="4" w:space="0" w:color="auto"/>
            </w:tcBorders>
            <w:shd w:val="clear" w:color="000000" w:fill="FFFFFF"/>
            <w:vAlign w:val="center"/>
            <w:hideMark/>
          </w:tcPr>
          <w:p w:rsidR="005725FA" w:rsidRPr="005725FA" w:rsidRDefault="005725FA" w:rsidP="005725FA">
            <w:pPr>
              <w:spacing w:after="0" w:line="240" w:lineRule="auto"/>
              <w:rPr>
                <w:rFonts w:ascii="Times New Roman" w:eastAsia="Times New Roman" w:hAnsi="Times New Roman" w:cs="Times New Roman"/>
                <w:color w:val="000000"/>
                <w:sz w:val="24"/>
                <w:szCs w:val="24"/>
                <w:lang w:eastAsia="ru-RU"/>
              </w:rPr>
            </w:pPr>
            <w:r w:rsidRPr="005725FA">
              <w:rPr>
                <w:rFonts w:ascii="Times New Roman" w:eastAsia="Times New Roman" w:hAnsi="Times New Roman" w:cs="Times New Roman"/>
                <w:color w:val="000000"/>
                <w:sz w:val="24"/>
                <w:szCs w:val="24"/>
                <w:lang w:eastAsia="ru-RU"/>
              </w:rPr>
              <w:t>н/д</w:t>
            </w:r>
          </w:p>
        </w:tc>
        <w:tc>
          <w:tcPr>
            <w:tcW w:w="712" w:type="pct"/>
            <w:tcBorders>
              <w:top w:val="nil"/>
              <w:left w:val="nil"/>
              <w:bottom w:val="single" w:sz="4" w:space="0" w:color="auto"/>
              <w:right w:val="single" w:sz="4" w:space="0" w:color="auto"/>
            </w:tcBorders>
            <w:shd w:val="clear" w:color="000000" w:fill="FFFFFF"/>
            <w:vAlign w:val="center"/>
            <w:hideMark/>
          </w:tcPr>
          <w:p w:rsidR="005725FA" w:rsidRPr="005725FA" w:rsidRDefault="005725FA" w:rsidP="005725FA">
            <w:pPr>
              <w:spacing w:after="0" w:line="240" w:lineRule="auto"/>
              <w:rPr>
                <w:rFonts w:ascii="Times New Roman" w:eastAsia="Times New Roman" w:hAnsi="Times New Roman" w:cs="Times New Roman"/>
                <w:color w:val="000000"/>
                <w:sz w:val="24"/>
                <w:szCs w:val="24"/>
                <w:lang w:eastAsia="ru-RU"/>
              </w:rPr>
            </w:pPr>
            <w:r w:rsidRPr="005725FA">
              <w:rPr>
                <w:rFonts w:ascii="Times New Roman" w:eastAsia="Times New Roman" w:hAnsi="Times New Roman" w:cs="Times New Roman"/>
                <w:color w:val="000000"/>
                <w:sz w:val="24"/>
                <w:szCs w:val="24"/>
                <w:lang w:eastAsia="ru-RU"/>
              </w:rPr>
              <w:t>н/д</w:t>
            </w:r>
          </w:p>
        </w:tc>
        <w:tc>
          <w:tcPr>
            <w:tcW w:w="1024" w:type="pct"/>
            <w:tcBorders>
              <w:top w:val="nil"/>
              <w:left w:val="nil"/>
              <w:bottom w:val="single" w:sz="4" w:space="0" w:color="auto"/>
              <w:right w:val="single" w:sz="4" w:space="0" w:color="auto"/>
            </w:tcBorders>
            <w:shd w:val="clear" w:color="000000" w:fill="FFFFFF"/>
            <w:vAlign w:val="center"/>
            <w:hideMark/>
          </w:tcPr>
          <w:p w:rsidR="005725FA" w:rsidRPr="005725FA" w:rsidRDefault="005725FA" w:rsidP="005725FA">
            <w:pPr>
              <w:spacing w:after="0" w:line="240" w:lineRule="auto"/>
              <w:rPr>
                <w:rFonts w:ascii="Times New Roman" w:eastAsia="Times New Roman" w:hAnsi="Times New Roman" w:cs="Times New Roman"/>
                <w:color w:val="000000"/>
                <w:sz w:val="24"/>
                <w:szCs w:val="24"/>
                <w:lang w:eastAsia="ru-RU"/>
              </w:rPr>
            </w:pPr>
            <w:r w:rsidRPr="005725FA">
              <w:rPr>
                <w:rFonts w:ascii="Times New Roman" w:eastAsia="Times New Roman" w:hAnsi="Times New Roman" w:cs="Times New Roman"/>
                <w:color w:val="000000"/>
                <w:sz w:val="24"/>
                <w:szCs w:val="24"/>
                <w:lang w:eastAsia="ru-RU"/>
              </w:rPr>
              <w:t>352,61</w:t>
            </w:r>
          </w:p>
        </w:tc>
      </w:tr>
      <w:tr w:rsidR="005725FA" w:rsidRPr="005725FA" w:rsidTr="005725FA">
        <w:trPr>
          <w:trHeight w:val="315"/>
        </w:trPr>
        <w:tc>
          <w:tcPr>
            <w:tcW w:w="1691" w:type="pct"/>
            <w:tcBorders>
              <w:top w:val="nil"/>
              <w:left w:val="single" w:sz="4" w:space="0" w:color="auto"/>
              <w:bottom w:val="single" w:sz="4" w:space="0" w:color="auto"/>
              <w:right w:val="single" w:sz="4" w:space="0" w:color="auto"/>
            </w:tcBorders>
            <w:shd w:val="clear" w:color="000000" w:fill="FFFFFF"/>
            <w:vAlign w:val="center"/>
            <w:hideMark/>
          </w:tcPr>
          <w:p w:rsidR="005725FA" w:rsidRPr="005725FA" w:rsidRDefault="005725FA" w:rsidP="005725FA">
            <w:pPr>
              <w:spacing w:after="0" w:line="240" w:lineRule="auto"/>
              <w:rPr>
                <w:rFonts w:ascii="Times New Roman" w:eastAsia="Times New Roman" w:hAnsi="Times New Roman" w:cs="Times New Roman"/>
                <w:color w:val="000000"/>
                <w:sz w:val="24"/>
                <w:szCs w:val="24"/>
                <w:lang w:eastAsia="ru-RU"/>
              </w:rPr>
            </w:pPr>
            <w:r w:rsidRPr="005725FA">
              <w:rPr>
                <w:rFonts w:ascii="Times New Roman" w:eastAsia="Times New Roman" w:hAnsi="Times New Roman" w:cs="Times New Roman"/>
                <w:color w:val="000000"/>
                <w:sz w:val="24"/>
                <w:szCs w:val="24"/>
                <w:lang w:eastAsia="ru-RU"/>
              </w:rPr>
              <w:t xml:space="preserve">Выработано тепловой энергии, </w:t>
            </w:r>
            <w:r w:rsidRPr="005725FA">
              <w:rPr>
                <w:rFonts w:ascii="Times New Roman" w:eastAsia="Times New Roman" w:hAnsi="Times New Roman" w:cs="Times New Roman"/>
                <w:i/>
                <w:iCs/>
                <w:color w:val="000000"/>
                <w:sz w:val="23"/>
                <w:szCs w:val="23"/>
                <w:lang w:eastAsia="ru-RU"/>
              </w:rPr>
              <w:t>Гкал/год</w:t>
            </w:r>
          </w:p>
        </w:tc>
        <w:tc>
          <w:tcPr>
            <w:tcW w:w="742" w:type="pct"/>
            <w:tcBorders>
              <w:top w:val="nil"/>
              <w:left w:val="nil"/>
              <w:bottom w:val="single" w:sz="4" w:space="0" w:color="auto"/>
              <w:right w:val="single" w:sz="4" w:space="0" w:color="auto"/>
            </w:tcBorders>
            <w:shd w:val="clear" w:color="000000" w:fill="FFFFFF"/>
            <w:vAlign w:val="center"/>
            <w:hideMark/>
          </w:tcPr>
          <w:p w:rsidR="005725FA" w:rsidRPr="005725FA" w:rsidRDefault="005725FA" w:rsidP="005725FA">
            <w:pPr>
              <w:spacing w:after="0" w:line="240" w:lineRule="auto"/>
              <w:rPr>
                <w:rFonts w:ascii="Times New Roman" w:eastAsia="Times New Roman" w:hAnsi="Times New Roman" w:cs="Times New Roman"/>
                <w:color w:val="000000"/>
                <w:sz w:val="24"/>
                <w:szCs w:val="24"/>
                <w:lang w:eastAsia="ru-RU"/>
              </w:rPr>
            </w:pPr>
            <w:r w:rsidRPr="005725FA">
              <w:rPr>
                <w:rFonts w:ascii="Times New Roman" w:eastAsia="Times New Roman" w:hAnsi="Times New Roman" w:cs="Times New Roman"/>
                <w:color w:val="000000"/>
                <w:sz w:val="24"/>
                <w:szCs w:val="24"/>
                <w:lang w:eastAsia="ru-RU"/>
              </w:rPr>
              <w:t>н/д</w:t>
            </w:r>
          </w:p>
        </w:tc>
        <w:tc>
          <w:tcPr>
            <w:tcW w:w="831" w:type="pct"/>
            <w:tcBorders>
              <w:top w:val="nil"/>
              <w:left w:val="nil"/>
              <w:bottom w:val="single" w:sz="4" w:space="0" w:color="auto"/>
              <w:right w:val="single" w:sz="4" w:space="0" w:color="auto"/>
            </w:tcBorders>
            <w:shd w:val="clear" w:color="000000" w:fill="FFFFFF"/>
            <w:vAlign w:val="center"/>
            <w:hideMark/>
          </w:tcPr>
          <w:p w:rsidR="005725FA" w:rsidRPr="005725FA" w:rsidRDefault="005725FA" w:rsidP="005725FA">
            <w:pPr>
              <w:spacing w:after="0" w:line="240" w:lineRule="auto"/>
              <w:rPr>
                <w:rFonts w:ascii="Times New Roman" w:eastAsia="Times New Roman" w:hAnsi="Times New Roman" w:cs="Times New Roman"/>
                <w:color w:val="000000"/>
                <w:sz w:val="24"/>
                <w:szCs w:val="24"/>
                <w:lang w:eastAsia="ru-RU"/>
              </w:rPr>
            </w:pPr>
            <w:r w:rsidRPr="005725FA">
              <w:rPr>
                <w:rFonts w:ascii="Times New Roman" w:eastAsia="Times New Roman" w:hAnsi="Times New Roman" w:cs="Times New Roman"/>
                <w:color w:val="000000"/>
                <w:sz w:val="24"/>
                <w:szCs w:val="24"/>
                <w:lang w:eastAsia="ru-RU"/>
              </w:rPr>
              <w:t>н/д</w:t>
            </w:r>
          </w:p>
        </w:tc>
        <w:tc>
          <w:tcPr>
            <w:tcW w:w="712" w:type="pct"/>
            <w:tcBorders>
              <w:top w:val="nil"/>
              <w:left w:val="nil"/>
              <w:bottom w:val="single" w:sz="4" w:space="0" w:color="auto"/>
              <w:right w:val="single" w:sz="4" w:space="0" w:color="auto"/>
            </w:tcBorders>
            <w:shd w:val="clear" w:color="000000" w:fill="FFFFFF"/>
            <w:vAlign w:val="center"/>
            <w:hideMark/>
          </w:tcPr>
          <w:p w:rsidR="005725FA" w:rsidRPr="005725FA" w:rsidRDefault="005725FA" w:rsidP="005725FA">
            <w:pPr>
              <w:spacing w:after="0" w:line="240" w:lineRule="auto"/>
              <w:rPr>
                <w:rFonts w:ascii="Times New Roman" w:eastAsia="Times New Roman" w:hAnsi="Times New Roman" w:cs="Times New Roman"/>
                <w:color w:val="000000"/>
                <w:sz w:val="24"/>
                <w:szCs w:val="24"/>
                <w:lang w:eastAsia="ru-RU"/>
              </w:rPr>
            </w:pPr>
            <w:r w:rsidRPr="005725FA">
              <w:rPr>
                <w:rFonts w:ascii="Times New Roman" w:eastAsia="Times New Roman" w:hAnsi="Times New Roman" w:cs="Times New Roman"/>
                <w:color w:val="000000"/>
                <w:sz w:val="24"/>
                <w:szCs w:val="24"/>
                <w:lang w:eastAsia="ru-RU"/>
              </w:rPr>
              <w:t>н/д</w:t>
            </w:r>
          </w:p>
        </w:tc>
        <w:tc>
          <w:tcPr>
            <w:tcW w:w="1024" w:type="pct"/>
            <w:tcBorders>
              <w:top w:val="nil"/>
              <w:left w:val="nil"/>
              <w:bottom w:val="single" w:sz="4" w:space="0" w:color="auto"/>
              <w:right w:val="single" w:sz="4" w:space="0" w:color="auto"/>
            </w:tcBorders>
            <w:shd w:val="clear" w:color="000000" w:fill="FFFFFF"/>
            <w:vAlign w:val="center"/>
            <w:hideMark/>
          </w:tcPr>
          <w:p w:rsidR="005725FA" w:rsidRPr="005725FA" w:rsidRDefault="005725FA" w:rsidP="005725FA">
            <w:pPr>
              <w:spacing w:after="0" w:line="240" w:lineRule="auto"/>
              <w:rPr>
                <w:rFonts w:ascii="Times New Roman" w:eastAsia="Times New Roman" w:hAnsi="Times New Roman" w:cs="Times New Roman"/>
                <w:color w:val="000000"/>
                <w:sz w:val="24"/>
                <w:szCs w:val="24"/>
                <w:lang w:eastAsia="ru-RU"/>
              </w:rPr>
            </w:pPr>
            <w:r w:rsidRPr="005725FA">
              <w:rPr>
                <w:rFonts w:ascii="Times New Roman" w:eastAsia="Times New Roman" w:hAnsi="Times New Roman" w:cs="Times New Roman"/>
                <w:color w:val="000000"/>
                <w:sz w:val="24"/>
                <w:szCs w:val="24"/>
                <w:lang w:eastAsia="ru-RU"/>
              </w:rPr>
              <w:t>1212,17</w:t>
            </w:r>
          </w:p>
        </w:tc>
      </w:tr>
      <w:tr w:rsidR="005725FA" w:rsidRPr="005725FA" w:rsidTr="005725FA">
        <w:trPr>
          <w:trHeight w:val="600"/>
        </w:trPr>
        <w:tc>
          <w:tcPr>
            <w:tcW w:w="1691" w:type="pct"/>
            <w:tcBorders>
              <w:top w:val="nil"/>
              <w:left w:val="single" w:sz="4" w:space="0" w:color="auto"/>
              <w:bottom w:val="single" w:sz="4" w:space="0" w:color="auto"/>
              <w:right w:val="single" w:sz="4" w:space="0" w:color="auto"/>
            </w:tcBorders>
            <w:shd w:val="clear" w:color="000000" w:fill="FFFFFF"/>
            <w:vAlign w:val="center"/>
            <w:hideMark/>
          </w:tcPr>
          <w:p w:rsidR="005725FA" w:rsidRPr="005725FA" w:rsidRDefault="005725FA" w:rsidP="005725FA">
            <w:pPr>
              <w:spacing w:after="0" w:line="240" w:lineRule="auto"/>
              <w:rPr>
                <w:rFonts w:ascii="Times New Roman" w:eastAsia="Times New Roman" w:hAnsi="Times New Roman" w:cs="Times New Roman"/>
                <w:color w:val="000000"/>
                <w:lang w:eastAsia="ru-RU"/>
              </w:rPr>
            </w:pPr>
            <w:r w:rsidRPr="005725FA">
              <w:rPr>
                <w:rFonts w:ascii="Times New Roman" w:eastAsia="Times New Roman" w:hAnsi="Times New Roman" w:cs="Times New Roman"/>
                <w:color w:val="000000"/>
                <w:lang w:eastAsia="ru-RU"/>
              </w:rPr>
              <w:t xml:space="preserve">Отпущено тепловой энергии в сеть, </w:t>
            </w:r>
            <w:r w:rsidRPr="005725FA">
              <w:rPr>
                <w:rFonts w:ascii="Times New Roman" w:eastAsia="Times New Roman" w:hAnsi="Times New Roman" w:cs="Times New Roman"/>
                <w:i/>
                <w:iCs/>
                <w:color w:val="000000"/>
                <w:lang w:eastAsia="ru-RU"/>
              </w:rPr>
              <w:t>Гкал/год</w:t>
            </w:r>
          </w:p>
        </w:tc>
        <w:tc>
          <w:tcPr>
            <w:tcW w:w="742" w:type="pct"/>
            <w:tcBorders>
              <w:top w:val="nil"/>
              <w:left w:val="nil"/>
              <w:bottom w:val="single" w:sz="4" w:space="0" w:color="auto"/>
              <w:right w:val="single" w:sz="4" w:space="0" w:color="auto"/>
            </w:tcBorders>
            <w:shd w:val="clear" w:color="000000" w:fill="FFFFFF"/>
            <w:vAlign w:val="center"/>
            <w:hideMark/>
          </w:tcPr>
          <w:p w:rsidR="005725FA" w:rsidRPr="005725FA" w:rsidRDefault="005725FA" w:rsidP="005725FA">
            <w:pPr>
              <w:spacing w:after="0" w:line="240" w:lineRule="auto"/>
              <w:rPr>
                <w:rFonts w:ascii="Times New Roman" w:eastAsia="Times New Roman" w:hAnsi="Times New Roman" w:cs="Times New Roman"/>
                <w:color w:val="000000"/>
                <w:sz w:val="24"/>
                <w:szCs w:val="24"/>
                <w:lang w:eastAsia="ru-RU"/>
              </w:rPr>
            </w:pPr>
            <w:r w:rsidRPr="005725FA">
              <w:rPr>
                <w:rFonts w:ascii="Times New Roman" w:eastAsia="Times New Roman" w:hAnsi="Times New Roman" w:cs="Times New Roman"/>
                <w:color w:val="000000"/>
                <w:sz w:val="24"/>
                <w:szCs w:val="24"/>
                <w:lang w:eastAsia="ru-RU"/>
              </w:rPr>
              <w:t>н/д</w:t>
            </w:r>
          </w:p>
        </w:tc>
        <w:tc>
          <w:tcPr>
            <w:tcW w:w="831" w:type="pct"/>
            <w:tcBorders>
              <w:top w:val="nil"/>
              <w:left w:val="nil"/>
              <w:bottom w:val="single" w:sz="4" w:space="0" w:color="auto"/>
              <w:right w:val="single" w:sz="4" w:space="0" w:color="auto"/>
            </w:tcBorders>
            <w:shd w:val="clear" w:color="000000" w:fill="FFFFFF"/>
            <w:vAlign w:val="center"/>
            <w:hideMark/>
          </w:tcPr>
          <w:p w:rsidR="005725FA" w:rsidRPr="005725FA" w:rsidRDefault="005725FA" w:rsidP="005725FA">
            <w:pPr>
              <w:spacing w:after="0" w:line="240" w:lineRule="auto"/>
              <w:rPr>
                <w:rFonts w:ascii="Times New Roman" w:eastAsia="Times New Roman" w:hAnsi="Times New Roman" w:cs="Times New Roman"/>
                <w:color w:val="000000"/>
                <w:sz w:val="24"/>
                <w:szCs w:val="24"/>
                <w:lang w:eastAsia="ru-RU"/>
              </w:rPr>
            </w:pPr>
            <w:r w:rsidRPr="005725FA">
              <w:rPr>
                <w:rFonts w:ascii="Times New Roman" w:eastAsia="Times New Roman" w:hAnsi="Times New Roman" w:cs="Times New Roman"/>
                <w:color w:val="000000"/>
                <w:sz w:val="24"/>
                <w:szCs w:val="24"/>
                <w:lang w:eastAsia="ru-RU"/>
              </w:rPr>
              <w:t>н/д</w:t>
            </w:r>
          </w:p>
        </w:tc>
        <w:tc>
          <w:tcPr>
            <w:tcW w:w="712" w:type="pct"/>
            <w:tcBorders>
              <w:top w:val="nil"/>
              <w:left w:val="nil"/>
              <w:bottom w:val="single" w:sz="4" w:space="0" w:color="auto"/>
              <w:right w:val="single" w:sz="4" w:space="0" w:color="auto"/>
            </w:tcBorders>
            <w:shd w:val="clear" w:color="000000" w:fill="FFFFFF"/>
            <w:vAlign w:val="center"/>
            <w:hideMark/>
          </w:tcPr>
          <w:p w:rsidR="005725FA" w:rsidRPr="005725FA" w:rsidRDefault="005725FA" w:rsidP="005725FA">
            <w:pPr>
              <w:spacing w:after="0" w:line="240" w:lineRule="auto"/>
              <w:rPr>
                <w:rFonts w:ascii="Times New Roman" w:eastAsia="Times New Roman" w:hAnsi="Times New Roman" w:cs="Times New Roman"/>
                <w:color w:val="000000"/>
                <w:sz w:val="24"/>
                <w:szCs w:val="24"/>
                <w:lang w:eastAsia="ru-RU"/>
              </w:rPr>
            </w:pPr>
            <w:r w:rsidRPr="005725FA">
              <w:rPr>
                <w:rFonts w:ascii="Times New Roman" w:eastAsia="Times New Roman" w:hAnsi="Times New Roman" w:cs="Times New Roman"/>
                <w:color w:val="000000"/>
                <w:sz w:val="24"/>
                <w:szCs w:val="24"/>
                <w:lang w:eastAsia="ru-RU"/>
              </w:rPr>
              <w:t>н/д</w:t>
            </w:r>
          </w:p>
        </w:tc>
        <w:tc>
          <w:tcPr>
            <w:tcW w:w="1024" w:type="pct"/>
            <w:tcBorders>
              <w:top w:val="nil"/>
              <w:left w:val="nil"/>
              <w:bottom w:val="single" w:sz="4" w:space="0" w:color="auto"/>
              <w:right w:val="single" w:sz="4" w:space="0" w:color="auto"/>
            </w:tcBorders>
            <w:shd w:val="clear" w:color="000000" w:fill="FFFFFF"/>
            <w:vAlign w:val="center"/>
            <w:hideMark/>
          </w:tcPr>
          <w:p w:rsidR="005725FA" w:rsidRPr="005725FA" w:rsidRDefault="005725FA" w:rsidP="005725FA">
            <w:pPr>
              <w:spacing w:after="0" w:line="240" w:lineRule="auto"/>
              <w:rPr>
                <w:rFonts w:ascii="Times New Roman" w:eastAsia="Times New Roman" w:hAnsi="Times New Roman" w:cs="Times New Roman"/>
                <w:color w:val="000000"/>
                <w:lang w:eastAsia="ru-RU"/>
              </w:rPr>
            </w:pPr>
            <w:r w:rsidRPr="005725FA">
              <w:rPr>
                <w:rFonts w:ascii="Times New Roman" w:eastAsia="Times New Roman" w:hAnsi="Times New Roman" w:cs="Times New Roman"/>
                <w:color w:val="000000"/>
                <w:lang w:eastAsia="ru-RU"/>
              </w:rPr>
              <w:t>1190,37</w:t>
            </w:r>
          </w:p>
        </w:tc>
      </w:tr>
      <w:tr w:rsidR="005725FA" w:rsidRPr="005725FA" w:rsidTr="005725FA">
        <w:trPr>
          <w:trHeight w:val="315"/>
        </w:trPr>
        <w:tc>
          <w:tcPr>
            <w:tcW w:w="5000" w:type="pct"/>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5725FA" w:rsidRPr="005725FA" w:rsidRDefault="005725FA" w:rsidP="005725FA">
            <w:pPr>
              <w:spacing w:after="0" w:line="240" w:lineRule="auto"/>
              <w:jc w:val="center"/>
              <w:rPr>
                <w:rFonts w:ascii="Times New Roman" w:eastAsia="Times New Roman" w:hAnsi="Times New Roman" w:cs="Times New Roman"/>
                <w:color w:val="000000"/>
                <w:sz w:val="24"/>
                <w:szCs w:val="24"/>
                <w:lang w:eastAsia="ru-RU"/>
              </w:rPr>
            </w:pPr>
            <w:r w:rsidRPr="005725FA">
              <w:rPr>
                <w:rFonts w:ascii="Times New Roman" w:eastAsia="Times New Roman" w:hAnsi="Times New Roman" w:cs="Times New Roman"/>
                <w:color w:val="000000"/>
                <w:sz w:val="24"/>
                <w:szCs w:val="24"/>
                <w:lang w:eastAsia="ru-RU"/>
              </w:rPr>
              <w:t>Котельная РТМ</w:t>
            </w:r>
          </w:p>
        </w:tc>
      </w:tr>
      <w:tr w:rsidR="005725FA" w:rsidRPr="005725FA" w:rsidTr="005725FA">
        <w:trPr>
          <w:trHeight w:val="315"/>
        </w:trPr>
        <w:tc>
          <w:tcPr>
            <w:tcW w:w="1691" w:type="pct"/>
            <w:tcBorders>
              <w:top w:val="nil"/>
              <w:left w:val="single" w:sz="4" w:space="0" w:color="auto"/>
              <w:bottom w:val="single" w:sz="4" w:space="0" w:color="auto"/>
              <w:right w:val="single" w:sz="4" w:space="0" w:color="auto"/>
            </w:tcBorders>
            <w:shd w:val="clear" w:color="000000" w:fill="FFFFFF"/>
            <w:vAlign w:val="center"/>
            <w:hideMark/>
          </w:tcPr>
          <w:p w:rsidR="005725FA" w:rsidRPr="005725FA" w:rsidRDefault="005725FA" w:rsidP="005725FA">
            <w:pPr>
              <w:spacing w:after="0" w:line="240" w:lineRule="auto"/>
              <w:rPr>
                <w:rFonts w:ascii="Times New Roman" w:eastAsia="Times New Roman" w:hAnsi="Times New Roman" w:cs="Times New Roman"/>
                <w:color w:val="000000"/>
                <w:sz w:val="24"/>
                <w:szCs w:val="24"/>
                <w:lang w:eastAsia="ru-RU"/>
              </w:rPr>
            </w:pPr>
            <w:r w:rsidRPr="005725FA">
              <w:rPr>
                <w:rFonts w:ascii="Times New Roman" w:eastAsia="Times New Roman" w:hAnsi="Times New Roman" w:cs="Times New Roman"/>
                <w:color w:val="000000"/>
                <w:sz w:val="24"/>
                <w:szCs w:val="24"/>
                <w:lang w:eastAsia="ru-RU"/>
              </w:rPr>
              <w:t xml:space="preserve">Уголь, </w:t>
            </w:r>
            <w:r w:rsidRPr="005725FA">
              <w:rPr>
                <w:rFonts w:ascii="Times New Roman" w:eastAsia="Times New Roman" w:hAnsi="Times New Roman" w:cs="Times New Roman"/>
                <w:i/>
                <w:iCs/>
                <w:color w:val="000000"/>
                <w:sz w:val="23"/>
                <w:szCs w:val="23"/>
                <w:lang w:eastAsia="ru-RU"/>
              </w:rPr>
              <w:t>т</w:t>
            </w:r>
          </w:p>
        </w:tc>
        <w:tc>
          <w:tcPr>
            <w:tcW w:w="742" w:type="pct"/>
            <w:tcBorders>
              <w:top w:val="nil"/>
              <w:left w:val="nil"/>
              <w:bottom w:val="single" w:sz="4" w:space="0" w:color="auto"/>
              <w:right w:val="single" w:sz="4" w:space="0" w:color="auto"/>
            </w:tcBorders>
            <w:shd w:val="clear" w:color="000000" w:fill="FFFFFF"/>
            <w:vAlign w:val="center"/>
            <w:hideMark/>
          </w:tcPr>
          <w:p w:rsidR="005725FA" w:rsidRPr="005725FA" w:rsidRDefault="005725FA" w:rsidP="005725FA">
            <w:pPr>
              <w:spacing w:after="0" w:line="240" w:lineRule="auto"/>
              <w:rPr>
                <w:rFonts w:ascii="Times New Roman" w:eastAsia="Times New Roman" w:hAnsi="Times New Roman" w:cs="Times New Roman"/>
                <w:color w:val="000000"/>
                <w:sz w:val="24"/>
                <w:szCs w:val="24"/>
                <w:lang w:eastAsia="ru-RU"/>
              </w:rPr>
            </w:pPr>
            <w:r w:rsidRPr="005725FA">
              <w:rPr>
                <w:rFonts w:ascii="Times New Roman" w:eastAsia="Times New Roman" w:hAnsi="Times New Roman" w:cs="Times New Roman"/>
                <w:color w:val="000000"/>
                <w:sz w:val="24"/>
                <w:szCs w:val="24"/>
                <w:lang w:eastAsia="ru-RU"/>
              </w:rPr>
              <w:t>н/д</w:t>
            </w:r>
          </w:p>
        </w:tc>
        <w:tc>
          <w:tcPr>
            <w:tcW w:w="831" w:type="pct"/>
            <w:tcBorders>
              <w:top w:val="nil"/>
              <w:left w:val="nil"/>
              <w:bottom w:val="single" w:sz="4" w:space="0" w:color="auto"/>
              <w:right w:val="single" w:sz="4" w:space="0" w:color="auto"/>
            </w:tcBorders>
            <w:shd w:val="clear" w:color="000000" w:fill="FFFFFF"/>
            <w:vAlign w:val="center"/>
            <w:hideMark/>
          </w:tcPr>
          <w:p w:rsidR="005725FA" w:rsidRPr="005725FA" w:rsidRDefault="005725FA" w:rsidP="005725FA">
            <w:pPr>
              <w:spacing w:after="0" w:line="240" w:lineRule="auto"/>
              <w:rPr>
                <w:rFonts w:ascii="Times New Roman" w:eastAsia="Times New Roman" w:hAnsi="Times New Roman" w:cs="Times New Roman"/>
                <w:color w:val="000000"/>
                <w:sz w:val="24"/>
                <w:szCs w:val="24"/>
                <w:lang w:eastAsia="ru-RU"/>
              </w:rPr>
            </w:pPr>
            <w:r w:rsidRPr="005725FA">
              <w:rPr>
                <w:rFonts w:ascii="Times New Roman" w:eastAsia="Times New Roman" w:hAnsi="Times New Roman" w:cs="Times New Roman"/>
                <w:color w:val="000000"/>
                <w:sz w:val="24"/>
                <w:szCs w:val="24"/>
                <w:lang w:eastAsia="ru-RU"/>
              </w:rPr>
              <w:t>н/д</w:t>
            </w:r>
          </w:p>
        </w:tc>
        <w:tc>
          <w:tcPr>
            <w:tcW w:w="712" w:type="pct"/>
            <w:tcBorders>
              <w:top w:val="nil"/>
              <w:left w:val="nil"/>
              <w:bottom w:val="single" w:sz="4" w:space="0" w:color="auto"/>
              <w:right w:val="single" w:sz="4" w:space="0" w:color="auto"/>
            </w:tcBorders>
            <w:shd w:val="clear" w:color="000000" w:fill="FFFFFF"/>
            <w:vAlign w:val="center"/>
            <w:hideMark/>
          </w:tcPr>
          <w:p w:rsidR="005725FA" w:rsidRPr="005725FA" w:rsidRDefault="005725FA" w:rsidP="005725FA">
            <w:pPr>
              <w:spacing w:after="0" w:line="240" w:lineRule="auto"/>
              <w:rPr>
                <w:rFonts w:ascii="Times New Roman" w:eastAsia="Times New Roman" w:hAnsi="Times New Roman" w:cs="Times New Roman"/>
                <w:color w:val="000000"/>
                <w:sz w:val="24"/>
                <w:szCs w:val="24"/>
                <w:lang w:eastAsia="ru-RU"/>
              </w:rPr>
            </w:pPr>
            <w:r w:rsidRPr="005725FA">
              <w:rPr>
                <w:rFonts w:ascii="Times New Roman" w:eastAsia="Times New Roman" w:hAnsi="Times New Roman" w:cs="Times New Roman"/>
                <w:color w:val="000000"/>
                <w:sz w:val="24"/>
                <w:szCs w:val="24"/>
                <w:lang w:eastAsia="ru-RU"/>
              </w:rPr>
              <w:t>н/д</w:t>
            </w:r>
          </w:p>
        </w:tc>
        <w:tc>
          <w:tcPr>
            <w:tcW w:w="1024" w:type="pct"/>
            <w:tcBorders>
              <w:top w:val="nil"/>
              <w:left w:val="nil"/>
              <w:bottom w:val="single" w:sz="4" w:space="0" w:color="auto"/>
              <w:right w:val="single" w:sz="4" w:space="0" w:color="auto"/>
            </w:tcBorders>
            <w:shd w:val="clear" w:color="000000" w:fill="FFFFFF"/>
            <w:vAlign w:val="center"/>
            <w:hideMark/>
          </w:tcPr>
          <w:p w:rsidR="005725FA" w:rsidRPr="005725FA" w:rsidRDefault="005725FA" w:rsidP="005725FA">
            <w:pPr>
              <w:spacing w:after="0" w:line="240" w:lineRule="auto"/>
              <w:rPr>
                <w:rFonts w:ascii="Times New Roman" w:eastAsia="Times New Roman" w:hAnsi="Times New Roman" w:cs="Times New Roman"/>
                <w:color w:val="000000"/>
                <w:sz w:val="24"/>
                <w:szCs w:val="24"/>
                <w:lang w:eastAsia="ru-RU"/>
              </w:rPr>
            </w:pPr>
            <w:r w:rsidRPr="005725FA">
              <w:rPr>
                <w:rFonts w:ascii="Times New Roman" w:eastAsia="Times New Roman" w:hAnsi="Times New Roman" w:cs="Times New Roman"/>
                <w:color w:val="000000"/>
                <w:sz w:val="24"/>
                <w:szCs w:val="24"/>
                <w:lang w:eastAsia="ru-RU"/>
              </w:rPr>
              <w:t>559,51</w:t>
            </w:r>
          </w:p>
        </w:tc>
      </w:tr>
      <w:tr w:rsidR="005725FA" w:rsidRPr="005725FA" w:rsidTr="005725FA">
        <w:trPr>
          <w:trHeight w:val="495"/>
        </w:trPr>
        <w:tc>
          <w:tcPr>
            <w:tcW w:w="1691" w:type="pct"/>
            <w:tcBorders>
              <w:top w:val="nil"/>
              <w:left w:val="single" w:sz="4" w:space="0" w:color="auto"/>
              <w:bottom w:val="single" w:sz="4" w:space="0" w:color="auto"/>
              <w:right w:val="single" w:sz="4" w:space="0" w:color="auto"/>
            </w:tcBorders>
            <w:shd w:val="clear" w:color="000000" w:fill="FFFFFF"/>
            <w:vAlign w:val="center"/>
            <w:hideMark/>
          </w:tcPr>
          <w:p w:rsidR="005725FA" w:rsidRPr="005725FA" w:rsidRDefault="005725FA" w:rsidP="005725FA">
            <w:pPr>
              <w:spacing w:after="0" w:line="240" w:lineRule="auto"/>
              <w:rPr>
                <w:rFonts w:ascii="Times New Roman" w:eastAsia="Times New Roman" w:hAnsi="Times New Roman" w:cs="Times New Roman"/>
                <w:color w:val="000000"/>
                <w:sz w:val="24"/>
                <w:szCs w:val="24"/>
                <w:lang w:eastAsia="ru-RU"/>
              </w:rPr>
            </w:pPr>
            <w:r w:rsidRPr="005725FA">
              <w:rPr>
                <w:rFonts w:ascii="Times New Roman" w:eastAsia="Times New Roman" w:hAnsi="Times New Roman" w:cs="Times New Roman"/>
                <w:color w:val="000000"/>
                <w:sz w:val="24"/>
                <w:szCs w:val="24"/>
                <w:lang w:eastAsia="ru-RU"/>
              </w:rPr>
              <w:t xml:space="preserve">Выработано тепловой энергии, </w:t>
            </w:r>
            <w:r w:rsidRPr="005725FA">
              <w:rPr>
                <w:rFonts w:ascii="Times New Roman" w:eastAsia="Times New Roman" w:hAnsi="Times New Roman" w:cs="Times New Roman"/>
                <w:i/>
                <w:iCs/>
                <w:color w:val="000000"/>
                <w:sz w:val="23"/>
                <w:szCs w:val="23"/>
                <w:lang w:eastAsia="ru-RU"/>
              </w:rPr>
              <w:t>Гкал/год</w:t>
            </w:r>
          </w:p>
        </w:tc>
        <w:tc>
          <w:tcPr>
            <w:tcW w:w="742" w:type="pct"/>
            <w:tcBorders>
              <w:top w:val="nil"/>
              <w:left w:val="nil"/>
              <w:bottom w:val="single" w:sz="4" w:space="0" w:color="auto"/>
              <w:right w:val="single" w:sz="4" w:space="0" w:color="auto"/>
            </w:tcBorders>
            <w:shd w:val="clear" w:color="000000" w:fill="FFFFFF"/>
            <w:vAlign w:val="center"/>
            <w:hideMark/>
          </w:tcPr>
          <w:p w:rsidR="005725FA" w:rsidRPr="005725FA" w:rsidRDefault="005725FA" w:rsidP="005725FA">
            <w:pPr>
              <w:spacing w:after="0" w:line="240" w:lineRule="auto"/>
              <w:rPr>
                <w:rFonts w:ascii="Times New Roman" w:eastAsia="Times New Roman" w:hAnsi="Times New Roman" w:cs="Times New Roman"/>
                <w:color w:val="000000"/>
                <w:sz w:val="24"/>
                <w:szCs w:val="24"/>
                <w:lang w:eastAsia="ru-RU"/>
              </w:rPr>
            </w:pPr>
            <w:r w:rsidRPr="005725FA">
              <w:rPr>
                <w:rFonts w:ascii="Times New Roman" w:eastAsia="Times New Roman" w:hAnsi="Times New Roman" w:cs="Times New Roman"/>
                <w:color w:val="000000"/>
                <w:sz w:val="24"/>
                <w:szCs w:val="24"/>
                <w:lang w:eastAsia="ru-RU"/>
              </w:rPr>
              <w:t>н/д</w:t>
            </w:r>
          </w:p>
        </w:tc>
        <w:tc>
          <w:tcPr>
            <w:tcW w:w="831" w:type="pct"/>
            <w:tcBorders>
              <w:top w:val="nil"/>
              <w:left w:val="nil"/>
              <w:bottom w:val="single" w:sz="4" w:space="0" w:color="auto"/>
              <w:right w:val="single" w:sz="4" w:space="0" w:color="auto"/>
            </w:tcBorders>
            <w:shd w:val="clear" w:color="000000" w:fill="FFFFFF"/>
            <w:vAlign w:val="center"/>
            <w:hideMark/>
          </w:tcPr>
          <w:p w:rsidR="005725FA" w:rsidRPr="005725FA" w:rsidRDefault="005725FA" w:rsidP="005725FA">
            <w:pPr>
              <w:spacing w:after="0" w:line="240" w:lineRule="auto"/>
              <w:rPr>
                <w:rFonts w:ascii="Times New Roman" w:eastAsia="Times New Roman" w:hAnsi="Times New Roman" w:cs="Times New Roman"/>
                <w:color w:val="000000"/>
                <w:sz w:val="24"/>
                <w:szCs w:val="24"/>
                <w:lang w:eastAsia="ru-RU"/>
              </w:rPr>
            </w:pPr>
            <w:r w:rsidRPr="005725FA">
              <w:rPr>
                <w:rFonts w:ascii="Times New Roman" w:eastAsia="Times New Roman" w:hAnsi="Times New Roman" w:cs="Times New Roman"/>
                <w:color w:val="000000"/>
                <w:sz w:val="24"/>
                <w:szCs w:val="24"/>
                <w:lang w:eastAsia="ru-RU"/>
              </w:rPr>
              <w:t>н/д</w:t>
            </w:r>
          </w:p>
        </w:tc>
        <w:tc>
          <w:tcPr>
            <w:tcW w:w="712" w:type="pct"/>
            <w:tcBorders>
              <w:top w:val="nil"/>
              <w:left w:val="nil"/>
              <w:bottom w:val="single" w:sz="4" w:space="0" w:color="auto"/>
              <w:right w:val="single" w:sz="4" w:space="0" w:color="auto"/>
            </w:tcBorders>
            <w:shd w:val="clear" w:color="000000" w:fill="FFFFFF"/>
            <w:vAlign w:val="center"/>
            <w:hideMark/>
          </w:tcPr>
          <w:p w:rsidR="005725FA" w:rsidRPr="005725FA" w:rsidRDefault="005725FA" w:rsidP="005725FA">
            <w:pPr>
              <w:spacing w:after="0" w:line="240" w:lineRule="auto"/>
              <w:rPr>
                <w:rFonts w:ascii="Times New Roman" w:eastAsia="Times New Roman" w:hAnsi="Times New Roman" w:cs="Times New Roman"/>
                <w:color w:val="000000"/>
                <w:sz w:val="24"/>
                <w:szCs w:val="24"/>
                <w:lang w:eastAsia="ru-RU"/>
              </w:rPr>
            </w:pPr>
            <w:r w:rsidRPr="005725FA">
              <w:rPr>
                <w:rFonts w:ascii="Times New Roman" w:eastAsia="Times New Roman" w:hAnsi="Times New Roman" w:cs="Times New Roman"/>
                <w:color w:val="000000"/>
                <w:sz w:val="24"/>
                <w:szCs w:val="24"/>
                <w:lang w:eastAsia="ru-RU"/>
              </w:rPr>
              <w:t>н/д</w:t>
            </w:r>
          </w:p>
        </w:tc>
        <w:tc>
          <w:tcPr>
            <w:tcW w:w="1024" w:type="pct"/>
            <w:tcBorders>
              <w:top w:val="nil"/>
              <w:left w:val="nil"/>
              <w:bottom w:val="single" w:sz="4" w:space="0" w:color="auto"/>
              <w:right w:val="single" w:sz="4" w:space="0" w:color="auto"/>
            </w:tcBorders>
            <w:shd w:val="clear" w:color="000000" w:fill="FFFFFF"/>
            <w:vAlign w:val="center"/>
            <w:hideMark/>
          </w:tcPr>
          <w:p w:rsidR="005725FA" w:rsidRPr="005725FA" w:rsidRDefault="005725FA" w:rsidP="005725FA">
            <w:pPr>
              <w:spacing w:after="0" w:line="240" w:lineRule="auto"/>
              <w:rPr>
                <w:rFonts w:ascii="Times New Roman" w:eastAsia="Times New Roman" w:hAnsi="Times New Roman" w:cs="Times New Roman"/>
                <w:color w:val="000000"/>
                <w:sz w:val="24"/>
                <w:szCs w:val="24"/>
                <w:lang w:eastAsia="ru-RU"/>
              </w:rPr>
            </w:pPr>
            <w:r w:rsidRPr="005725FA">
              <w:rPr>
                <w:rFonts w:ascii="Times New Roman" w:eastAsia="Times New Roman" w:hAnsi="Times New Roman" w:cs="Times New Roman"/>
                <w:color w:val="000000"/>
                <w:sz w:val="24"/>
                <w:szCs w:val="24"/>
                <w:lang w:eastAsia="ru-RU"/>
              </w:rPr>
              <w:t>1905,62 </w:t>
            </w:r>
          </w:p>
        </w:tc>
      </w:tr>
      <w:tr w:rsidR="005725FA" w:rsidRPr="005725FA" w:rsidTr="005725FA">
        <w:trPr>
          <w:trHeight w:val="600"/>
        </w:trPr>
        <w:tc>
          <w:tcPr>
            <w:tcW w:w="1691" w:type="pct"/>
            <w:tcBorders>
              <w:top w:val="nil"/>
              <w:left w:val="single" w:sz="4" w:space="0" w:color="auto"/>
              <w:bottom w:val="single" w:sz="4" w:space="0" w:color="auto"/>
              <w:right w:val="single" w:sz="4" w:space="0" w:color="auto"/>
            </w:tcBorders>
            <w:shd w:val="clear" w:color="000000" w:fill="FFFFFF"/>
            <w:vAlign w:val="center"/>
            <w:hideMark/>
          </w:tcPr>
          <w:p w:rsidR="005725FA" w:rsidRPr="005725FA" w:rsidRDefault="005725FA" w:rsidP="005725FA">
            <w:pPr>
              <w:spacing w:after="0" w:line="240" w:lineRule="auto"/>
              <w:rPr>
                <w:rFonts w:ascii="Times New Roman" w:eastAsia="Times New Roman" w:hAnsi="Times New Roman" w:cs="Times New Roman"/>
                <w:color w:val="000000"/>
                <w:lang w:eastAsia="ru-RU"/>
              </w:rPr>
            </w:pPr>
            <w:r w:rsidRPr="005725FA">
              <w:rPr>
                <w:rFonts w:ascii="Times New Roman" w:eastAsia="Times New Roman" w:hAnsi="Times New Roman" w:cs="Times New Roman"/>
                <w:color w:val="000000"/>
                <w:lang w:eastAsia="ru-RU"/>
              </w:rPr>
              <w:t xml:space="preserve">Отпущено тепловой энергии в сеть, </w:t>
            </w:r>
            <w:r w:rsidRPr="005725FA">
              <w:rPr>
                <w:rFonts w:ascii="Times New Roman" w:eastAsia="Times New Roman" w:hAnsi="Times New Roman" w:cs="Times New Roman"/>
                <w:i/>
                <w:iCs/>
                <w:color w:val="000000"/>
                <w:lang w:eastAsia="ru-RU"/>
              </w:rPr>
              <w:t>Гкал/год</w:t>
            </w:r>
          </w:p>
        </w:tc>
        <w:tc>
          <w:tcPr>
            <w:tcW w:w="742" w:type="pct"/>
            <w:tcBorders>
              <w:top w:val="nil"/>
              <w:left w:val="nil"/>
              <w:bottom w:val="single" w:sz="4" w:space="0" w:color="auto"/>
              <w:right w:val="single" w:sz="4" w:space="0" w:color="auto"/>
            </w:tcBorders>
            <w:shd w:val="clear" w:color="000000" w:fill="FFFFFF"/>
            <w:vAlign w:val="center"/>
            <w:hideMark/>
          </w:tcPr>
          <w:p w:rsidR="005725FA" w:rsidRPr="005725FA" w:rsidRDefault="005725FA" w:rsidP="005725FA">
            <w:pPr>
              <w:spacing w:after="0" w:line="240" w:lineRule="auto"/>
              <w:rPr>
                <w:rFonts w:ascii="Times New Roman" w:eastAsia="Times New Roman" w:hAnsi="Times New Roman" w:cs="Times New Roman"/>
                <w:color w:val="000000"/>
                <w:lang w:eastAsia="ru-RU"/>
              </w:rPr>
            </w:pPr>
            <w:r w:rsidRPr="005725FA">
              <w:rPr>
                <w:rFonts w:ascii="Times New Roman" w:eastAsia="Times New Roman" w:hAnsi="Times New Roman" w:cs="Times New Roman"/>
                <w:color w:val="000000"/>
                <w:lang w:eastAsia="ru-RU"/>
              </w:rPr>
              <w:t>н/д</w:t>
            </w:r>
          </w:p>
        </w:tc>
        <w:tc>
          <w:tcPr>
            <w:tcW w:w="831" w:type="pct"/>
            <w:tcBorders>
              <w:top w:val="nil"/>
              <w:left w:val="nil"/>
              <w:bottom w:val="single" w:sz="4" w:space="0" w:color="auto"/>
              <w:right w:val="single" w:sz="4" w:space="0" w:color="auto"/>
            </w:tcBorders>
            <w:shd w:val="clear" w:color="000000" w:fill="FFFFFF"/>
            <w:vAlign w:val="center"/>
            <w:hideMark/>
          </w:tcPr>
          <w:p w:rsidR="005725FA" w:rsidRPr="005725FA" w:rsidRDefault="005725FA" w:rsidP="005725FA">
            <w:pPr>
              <w:spacing w:after="0" w:line="240" w:lineRule="auto"/>
              <w:rPr>
                <w:rFonts w:ascii="Times New Roman" w:eastAsia="Times New Roman" w:hAnsi="Times New Roman" w:cs="Times New Roman"/>
                <w:color w:val="000000"/>
                <w:lang w:eastAsia="ru-RU"/>
              </w:rPr>
            </w:pPr>
            <w:r w:rsidRPr="005725FA">
              <w:rPr>
                <w:rFonts w:ascii="Times New Roman" w:eastAsia="Times New Roman" w:hAnsi="Times New Roman" w:cs="Times New Roman"/>
                <w:color w:val="000000"/>
                <w:lang w:eastAsia="ru-RU"/>
              </w:rPr>
              <w:t>н/д</w:t>
            </w:r>
          </w:p>
        </w:tc>
        <w:tc>
          <w:tcPr>
            <w:tcW w:w="712" w:type="pct"/>
            <w:tcBorders>
              <w:top w:val="nil"/>
              <w:left w:val="nil"/>
              <w:bottom w:val="single" w:sz="4" w:space="0" w:color="auto"/>
              <w:right w:val="single" w:sz="4" w:space="0" w:color="auto"/>
            </w:tcBorders>
            <w:shd w:val="clear" w:color="000000" w:fill="FFFFFF"/>
            <w:vAlign w:val="center"/>
            <w:hideMark/>
          </w:tcPr>
          <w:p w:rsidR="005725FA" w:rsidRPr="005725FA" w:rsidRDefault="005725FA" w:rsidP="005725FA">
            <w:pPr>
              <w:spacing w:after="0" w:line="240" w:lineRule="auto"/>
              <w:rPr>
                <w:rFonts w:ascii="Times New Roman" w:eastAsia="Times New Roman" w:hAnsi="Times New Roman" w:cs="Times New Roman"/>
                <w:color w:val="000000"/>
                <w:lang w:eastAsia="ru-RU"/>
              </w:rPr>
            </w:pPr>
            <w:r w:rsidRPr="005725FA">
              <w:rPr>
                <w:rFonts w:ascii="Times New Roman" w:eastAsia="Times New Roman" w:hAnsi="Times New Roman" w:cs="Times New Roman"/>
                <w:color w:val="000000"/>
                <w:lang w:eastAsia="ru-RU"/>
              </w:rPr>
              <w:t>н/д</w:t>
            </w:r>
          </w:p>
        </w:tc>
        <w:tc>
          <w:tcPr>
            <w:tcW w:w="1024" w:type="pct"/>
            <w:tcBorders>
              <w:top w:val="nil"/>
              <w:left w:val="nil"/>
              <w:bottom w:val="single" w:sz="4" w:space="0" w:color="auto"/>
              <w:right w:val="single" w:sz="4" w:space="0" w:color="auto"/>
            </w:tcBorders>
            <w:shd w:val="clear" w:color="000000" w:fill="FFFFFF"/>
            <w:vAlign w:val="center"/>
            <w:hideMark/>
          </w:tcPr>
          <w:p w:rsidR="005725FA" w:rsidRPr="005725FA" w:rsidRDefault="005725FA" w:rsidP="005725FA">
            <w:pPr>
              <w:spacing w:after="0" w:line="240" w:lineRule="auto"/>
              <w:rPr>
                <w:rFonts w:ascii="Times New Roman" w:eastAsia="Times New Roman" w:hAnsi="Times New Roman" w:cs="Times New Roman"/>
                <w:color w:val="000000"/>
                <w:lang w:eastAsia="ru-RU"/>
              </w:rPr>
            </w:pPr>
            <w:r w:rsidRPr="005725FA">
              <w:rPr>
                <w:rFonts w:ascii="Times New Roman" w:eastAsia="Times New Roman" w:hAnsi="Times New Roman" w:cs="Times New Roman"/>
                <w:color w:val="000000"/>
                <w:lang w:eastAsia="ru-RU"/>
              </w:rPr>
              <w:t>1870,22</w:t>
            </w:r>
          </w:p>
        </w:tc>
      </w:tr>
      <w:tr w:rsidR="005725FA" w:rsidRPr="005725FA" w:rsidTr="005725FA">
        <w:trPr>
          <w:trHeight w:val="315"/>
        </w:trPr>
        <w:tc>
          <w:tcPr>
            <w:tcW w:w="5000" w:type="pct"/>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5725FA" w:rsidRPr="005725FA" w:rsidRDefault="005725FA" w:rsidP="005725FA">
            <w:pPr>
              <w:spacing w:after="0" w:line="240" w:lineRule="auto"/>
              <w:jc w:val="center"/>
              <w:rPr>
                <w:rFonts w:ascii="Times New Roman" w:eastAsia="Times New Roman" w:hAnsi="Times New Roman" w:cs="Times New Roman"/>
                <w:color w:val="000000"/>
                <w:sz w:val="24"/>
                <w:szCs w:val="24"/>
                <w:lang w:eastAsia="ru-RU"/>
              </w:rPr>
            </w:pPr>
            <w:r w:rsidRPr="005725FA">
              <w:rPr>
                <w:rFonts w:ascii="Times New Roman" w:eastAsia="Times New Roman" w:hAnsi="Times New Roman" w:cs="Times New Roman"/>
                <w:color w:val="000000"/>
                <w:sz w:val="24"/>
                <w:szCs w:val="24"/>
                <w:lang w:eastAsia="ru-RU"/>
              </w:rPr>
              <w:t>Котельная бани</w:t>
            </w:r>
          </w:p>
        </w:tc>
      </w:tr>
      <w:tr w:rsidR="005725FA" w:rsidRPr="005725FA" w:rsidTr="005725FA">
        <w:trPr>
          <w:trHeight w:val="315"/>
        </w:trPr>
        <w:tc>
          <w:tcPr>
            <w:tcW w:w="1691" w:type="pct"/>
            <w:tcBorders>
              <w:top w:val="nil"/>
              <w:left w:val="single" w:sz="4" w:space="0" w:color="auto"/>
              <w:bottom w:val="single" w:sz="4" w:space="0" w:color="auto"/>
              <w:right w:val="single" w:sz="4" w:space="0" w:color="auto"/>
            </w:tcBorders>
            <w:shd w:val="clear" w:color="000000" w:fill="FFFFFF"/>
            <w:vAlign w:val="center"/>
            <w:hideMark/>
          </w:tcPr>
          <w:p w:rsidR="005725FA" w:rsidRPr="005725FA" w:rsidRDefault="005725FA" w:rsidP="005725FA">
            <w:pPr>
              <w:spacing w:after="0" w:line="240" w:lineRule="auto"/>
              <w:rPr>
                <w:rFonts w:ascii="Times New Roman" w:eastAsia="Times New Roman" w:hAnsi="Times New Roman" w:cs="Times New Roman"/>
                <w:color w:val="000000"/>
                <w:sz w:val="24"/>
                <w:szCs w:val="24"/>
                <w:lang w:eastAsia="ru-RU"/>
              </w:rPr>
            </w:pPr>
            <w:r w:rsidRPr="005725FA">
              <w:rPr>
                <w:rFonts w:ascii="Times New Roman" w:eastAsia="Times New Roman" w:hAnsi="Times New Roman" w:cs="Times New Roman"/>
                <w:color w:val="000000"/>
                <w:sz w:val="24"/>
                <w:szCs w:val="24"/>
                <w:lang w:eastAsia="ru-RU"/>
              </w:rPr>
              <w:t xml:space="preserve">Уголь, </w:t>
            </w:r>
            <w:r w:rsidRPr="005725FA">
              <w:rPr>
                <w:rFonts w:ascii="Times New Roman" w:eastAsia="Times New Roman" w:hAnsi="Times New Roman" w:cs="Times New Roman"/>
                <w:i/>
                <w:iCs/>
                <w:color w:val="000000"/>
                <w:sz w:val="23"/>
                <w:szCs w:val="23"/>
                <w:lang w:eastAsia="ru-RU"/>
              </w:rPr>
              <w:t>т</w:t>
            </w:r>
          </w:p>
        </w:tc>
        <w:tc>
          <w:tcPr>
            <w:tcW w:w="742" w:type="pct"/>
            <w:tcBorders>
              <w:top w:val="nil"/>
              <w:left w:val="nil"/>
              <w:bottom w:val="single" w:sz="4" w:space="0" w:color="auto"/>
              <w:right w:val="single" w:sz="4" w:space="0" w:color="auto"/>
            </w:tcBorders>
            <w:shd w:val="clear" w:color="000000" w:fill="FFFFFF"/>
            <w:vAlign w:val="center"/>
            <w:hideMark/>
          </w:tcPr>
          <w:p w:rsidR="005725FA" w:rsidRPr="005725FA" w:rsidRDefault="005725FA" w:rsidP="005725FA">
            <w:pPr>
              <w:spacing w:after="0" w:line="240" w:lineRule="auto"/>
              <w:rPr>
                <w:rFonts w:ascii="Times New Roman" w:eastAsia="Times New Roman" w:hAnsi="Times New Roman" w:cs="Times New Roman"/>
                <w:color w:val="000000"/>
                <w:sz w:val="24"/>
                <w:szCs w:val="24"/>
                <w:lang w:eastAsia="ru-RU"/>
              </w:rPr>
            </w:pPr>
            <w:r w:rsidRPr="005725FA">
              <w:rPr>
                <w:rFonts w:ascii="Times New Roman" w:eastAsia="Times New Roman" w:hAnsi="Times New Roman" w:cs="Times New Roman"/>
                <w:color w:val="000000"/>
                <w:sz w:val="24"/>
                <w:szCs w:val="24"/>
                <w:lang w:eastAsia="ru-RU"/>
              </w:rPr>
              <w:t>н/д</w:t>
            </w:r>
          </w:p>
        </w:tc>
        <w:tc>
          <w:tcPr>
            <w:tcW w:w="831" w:type="pct"/>
            <w:tcBorders>
              <w:top w:val="nil"/>
              <w:left w:val="nil"/>
              <w:bottom w:val="single" w:sz="4" w:space="0" w:color="auto"/>
              <w:right w:val="single" w:sz="4" w:space="0" w:color="auto"/>
            </w:tcBorders>
            <w:shd w:val="clear" w:color="000000" w:fill="FFFFFF"/>
            <w:vAlign w:val="center"/>
            <w:hideMark/>
          </w:tcPr>
          <w:p w:rsidR="005725FA" w:rsidRPr="005725FA" w:rsidRDefault="005725FA" w:rsidP="005725FA">
            <w:pPr>
              <w:spacing w:after="0" w:line="240" w:lineRule="auto"/>
              <w:rPr>
                <w:rFonts w:ascii="Times New Roman" w:eastAsia="Times New Roman" w:hAnsi="Times New Roman" w:cs="Times New Roman"/>
                <w:color w:val="000000"/>
                <w:sz w:val="24"/>
                <w:szCs w:val="24"/>
                <w:lang w:eastAsia="ru-RU"/>
              </w:rPr>
            </w:pPr>
            <w:r w:rsidRPr="005725FA">
              <w:rPr>
                <w:rFonts w:ascii="Times New Roman" w:eastAsia="Times New Roman" w:hAnsi="Times New Roman" w:cs="Times New Roman"/>
                <w:color w:val="000000"/>
                <w:sz w:val="24"/>
                <w:szCs w:val="24"/>
                <w:lang w:eastAsia="ru-RU"/>
              </w:rPr>
              <w:t>н/д</w:t>
            </w:r>
          </w:p>
        </w:tc>
        <w:tc>
          <w:tcPr>
            <w:tcW w:w="712" w:type="pct"/>
            <w:tcBorders>
              <w:top w:val="nil"/>
              <w:left w:val="nil"/>
              <w:bottom w:val="single" w:sz="4" w:space="0" w:color="auto"/>
              <w:right w:val="single" w:sz="4" w:space="0" w:color="auto"/>
            </w:tcBorders>
            <w:shd w:val="clear" w:color="000000" w:fill="FFFFFF"/>
            <w:vAlign w:val="center"/>
            <w:hideMark/>
          </w:tcPr>
          <w:p w:rsidR="005725FA" w:rsidRPr="005725FA" w:rsidRDefault="005725FA" w:rsidP="005725FA">
            <w:pPr>
              <w:spacing w:after="0" w:line="240" w:lineRule="auto"/>
              <w:rPr>
                <w:rFonts w:ascii="Times New Roman" w:eastAsia="Times New Roman" w:hAnsi="Times New Roman" w:cs="Times New Roman"/>
                <w:color w:val="000000"/>
                <w:sz w:val="24"/>
                <w:szCs w:val="24"/>
                <w:lang w:eastAsia="ru-RU"/>
              </w:rPr>
            </w:pPr>
            <w:r w:rsidRPr="005725FA">
              <w:rPr>
                <w:rFonts w:ascii="Times New Roman" w:eastAsia="Times New Roman" w:hAnsi="Times New Roman" w:cs="Times New Roman"/>
                <w:color w:val="000000"/>
                <w:sz w:val="24"/>
                <w:szCs w:val="24"/>
                <w:lang w:eastAsia="ru-RU"/>
              </w:rPr>
              <w:t>н/д</w:t>
            </w:r>
          </w:p>
        </w:tc>
        <w:tc>
          <w:tcPr>
            <w:tcW w:w="1024" w:type="pct"/>
            <w:tcBorders>
              <w:top w:val="nil"/>
              <w:left w:val="nil"/>
              <w:bottom w:val="single" w:sz="4" w:space="0" w:color="auto"/>
              <w:right w:val="single" w:sz="4" w:space="0" w:color="auto"/>
            </w:tcBorders>
            <w:shd w:val="clear" w:color="000000" w:fill="FFFFFF"/>
            <w:vAlign w:val="center"/>
            <w:hideMark/>
          </w:tcPr>
          <w:p w:rsidR="005725FA" w:rsidRPr="005725FA" w:rsidRDefault="005725FA" w:rsidP="005725FA">
            <w:pPr>
              <w:spacing w:after="0" w:line="240" w:lineRule="auto"/>
              <w:rPr>
                <w:rFonts w:ascii="Times New Roman" w:eastAsia="Times New Roman" w:hAnsi="Times New Roman" w:cs="Times New Roman"/>
                <w:color w:val="000000"/>
                <w:sz w:val="24"/>
                <w:szCs w:val="24"/>
                <w:lang w:eastAsia="ru-RU"/>
              </w:rPr>
            </w:pPr>
            <w:r w:rsidRPr="005725FA">
              <w:rPr>
                <w:rFonts w:ascii="Times New Roman" w:eastAsia="Times New Roman" w:hAnsi="Times New Roman" w:cs="Times New Roman"/>
                <w:color w:val="000000"/>
                <w:sz w:val="24"/>
                <w:szCs w:val="24"/>
                <w:lang w:eastAsia="ru-RU"/>
              </w:rPr>
              <w:t>572,83</w:t>
            </w:r>
          </w:p>
        </w:tc>
      </w:tr>
      <w:tr w:rsidR="005725FA" w:rsidRPr="005725FA" w:rsidTr="005725FA">
        <w:trPr>
          <w:trHeight w:val="507"/>
        </w:trPr>
        <w:tc>
          <w:tcPr>
            <w:tcW w:w="1691" w:type="pct"/>
            <w:tcBorders>
              <w:top w:val="nil"/>
              <w:left w:val="single" w:sz="4" w:space="0" w:color="auto"/>
              <w:bottom w:val="single" w:sz="4" w:space="0" w:color="auto"/>
              <w:right w:val="single" w:sz="4" w:space="0" w:color="auto"/>
            </w:tcBorders>
            <w:shd w:val="clear" w:color="000000" w:fill="FFFFFF"/>
            <w:vAlign w:val="center"/>
            <w:hideMark/>
          </w:tcPr>
          <w:p w:rsidR="005725FA" w:rsidRPr="005725FA" w:rsidRDefault="005725FA" w:rsidP="005725FA">
            <w:pPr>
              <w:spacing w:after="0" w:line="240" w:lineRule="auto"/>
              <w:rPr>
                <w:rFonts w:ascii="Times New Roman" w:eastAsia="Times New Roman" w:hAnsi="Times New Roman" w:cs="Times New Roman"/>
                <w:color w:val="000000"/>
                <w:sz w:val="24"/>
                <w:szCs w:val="24"/>
                <w:lang w:eastAsia="ru-RU"/>
              </w:rPr>
            </w:pPr>
            <w:r w:rsidRPr="005725FA">
              <w:rPr>
                <w:rFonts w:ascii="Times New Roman" w:eastAsia="Times New Roman" w:hAnsi="Times New Roman" w:cs="Times New Roman"/>
                <w:color w:val="000000"/>
                <w:sz w:val="24"/>
                <w:szCs w:val="24"/>
                <w:lang w:eastAsia="ru-RU"/>
              </w:rPr>
              <w:t xml:space="preserve">Выработано тепловой энергии, </w:t>
            </w:r>
            <w:r w:rsidRPr="005725FA">
              <w:rPr>
                <w:rFonts w:ascii="Times New Roman" w:eastAsia="Times New Roman" w:hAnsi="Times New Roman" w:cs="Times New Roman"/>
                <w:i/>
                <w:iCs/>
                <w:color w:val="000000"/>
                <w:sz w:val="23"/>
                <w:szCs w:val="23"/>
                <w:lang w:eastAsia="ru-RU"/>
              </w:rPr>
              <w:t>Гкал/год</w:t>
            </w:r>
          </w:p>
        </w:tc>
        <w:tc>
          <w:tcPr>
            <w:tcW w:w="742" w:type="pct"/>
            <w:tcBorders>
              <w:top w:val="nil"/>
              <w:left w:val="nil"/>
              <w:bottom w:val="single" w:sz="4" w:space="0" w:color="auto"/>
              <w:right w:val="single" w:sz="4" w:space="0" w:color="auto"/>
            </w:tcBorders>
            <w:shd w:val="clear" w:color="000000" w:fill="FFFFFF"/>
            <w:vAlign w:val="center"/>
            <w:hideMark/>
          </w:tcPr>
          <w:p w:rsidR="005725FA" w:rsidRPr="005725FA" w:rsidRDefault="005725FA" w:rsidP="005725FA">
            <w:pPr>
              <w:spacing w:after="0" w:line="240" w:lineRule="auto"/>
              <w:rPr>
                <w:rFonts w:ascii="Times New Roman" w:eastAsia="Times New Roman" w:hAnsi="Times New Roman" w:cs="Times New Roman"/>
                <w:color w:val="000000"/>
                <w:sz w:val="24"/>
                <w:szCs w:val="24"/>
                <w:lang w:eastAsia="ru-RU"/>
              </w:rPr>
            </w:pPr>
            <w:r w:rsidRPr="005725FA">
              <w:rPr>
                <w:rFonts w:ascii="Times New Roman" w:eastAsia="Times New Roman" w:hAnsi="Times New Roman" w:cs="Times New Roman"/>
                <w:color w:val="000000"/>
                <w:sz w:val="24"/>
                <w:szCs w:val="24"/>
                <w:lang w:eastAsia="ru-RU"/>
              </w:rPr>
              <w:t>н/д</w:t>
            </w:r>
          </w:p>
        </w:tc>
        <w:tc>
          <w:tcPr>
            <w:tcW w:w="831" w:type="pct"/>
            <w:tcBorders>
              <w:top w:val="nil"/>
              <w:left w:val="nil"/>
              <w:bottom w:val="single" w:sz="4" w:space="0" w:color="auto"/>
              <w:right w:val="single" w:sz="4" w:space="0" w:color="auto"/>
            </w:tcBorders>
            <w:shd w:val="clear" w:color="000000" w:fill="FFFFFF"/>
            <w:vAlign w:val="center"/>
            <w:hideMark/>
          </w:tcPr>
          <w:p w:rsidR="005725FA" w:rsidRPr="005725FA" w:rsidRDefault="005725FA" w:rsidP="005725FA">
            <w:pPr>
              <w:spacing w:after="0" w:line="240" w:lineRule="auto"/>
              <w:rPr>
                <w:rFonts w:ascii="Times New Roman" w:eastAsia="Times New Roman" w:hAnsi="Times New Roman" w:cs="Times New Roman"/>
                <w:color w:val="000000"/>
                <w:sz w:val="24"/>
                <w:szCs w:val="24"/>
                <w:lang w:eastAsia="ru-RU"/>
              </w:rPr>
            </w:pPr>
            <w:r w:rsidRPr="005725FA">
              <w:rPr>
                <w:rFonts w:ascii="Times New Roman" w:eastAsia="Times New Roman" w:hAnsi="Times New Roman" w:cs="Times New Roman"/>
                <w:color w:val="000000"/>
                <w:sz w:val="24"/>
                <w:szCs w:val="24"/>
                <w:lang w:eastAsia="ru-RU"/>
              </w:rPr>
              <w:t>н/д</w:t>
            </w:r>
          </w:p>
        </w:tc>
        <w:tc>
          <w:tcPr>
            <w:tcW w:w="712" w:type="pct"/>
            <w:tcBorders>
              <w:top w:val="nil"/>
              <w:left w:val="nil"/>
              <w:bottom w:val="single" w:sz="4" w:space="0" w:color="auto"/>
              <w:right w:val="single" w:sz="4" w:space="0" w:color="auto"/>
            </w:tcBorders>
            <w:shd w:val="clear" w:color="000000" w:fill="FFFFFF"/>
            <w:vAlign w:val="center"/>
            <w:hideMark/>
          </w:tcPr>
          <w:p w:rsidR="005725FA" w:rsidRPr="005725FA" w:rsidRDefault="005725FA" w:rsidP="005725FA">
            <w:pPr>
              <w:spacing w:after="0" w:line="240" w:lineRule="auto"/>
              <w:rPr>
                <w:rFonts w:ascii="Times New Roman" w:eastAsia="Times New Roman" w:hAnsi="Times New Roman" w:cs="Times New Roman"/>
                <w:color w:val="000000"/>
                <w:sz w:val="24"/>
                <w:szCs w:val="24"/>
                <w:lang w:eastAsia="ru-RU"/>
              </w:rPr>
            </w:pPr>
            <w:r w:rsidRPr="005725FA">
              <w:rPr>
                <w:rFonts w:ascii="Times New Roman" w:eastAsia="Times New Roman" w:hAnsi="Times New Roman" w:cs="Times New Roman"/>
                <w:color w:val="000000"/>
                <w:sz w:val="24"/>
                <w:szCs w:val="24"/>
                <w:lang w:eastAsia="ru-RU"/>
              </w:rPr>
              <w:t>н/д</w:t>
            </w:r>
          </w:p>
        </w:tc>
        <w:tc>
          <w:tcPr>
            <w:tcW w:w="1024" w:type="pct"/>
            <w:tcBorders>
              <w:top w:val="nil"/>
              <w:left w:val="nil"/>
              <w:bottom w:val="single" w:sz="4" w:space="0" w:color="auto"/>
              <w:right w:val="single" w:sz="4" w:space="0" w:color="auto"/>
            </w:tcBorders>
            <w:shd w:val="clear" w:color="000000" w:fill="FFFFFF"/>
            <w:vAlign w:val="center"/>
            <w:hideMark/>
          </w:tcPr>
          <w:p w:rsidR="005725FA" w:rsidRPr="005725FA" w:rsidRDefault="005725FA" w:rsidP="005725FA">
            <w:pPr>
              <w:spacing w:after="0" w:line="240" w:lineRule="auto"/>
              <w:rPr>
                <w:rFonts w:ascii="Times New Roman" w:eastAsia="Times New Roman" w:hAnsi="Times New Roman" w:cs="Times New Roman"/>
                <w:color w:val="000000"/>
                <w:sz w:val="24"/>
                <w:szCs w:val="24"/>
                <w:lang w:eastAsia="ru-RU"/>
              </w:rPr>
            </w:pPr>
            <w:r w:rsidRPr="005725FA">
              <w:rPr>
                <w:rFonts w:ascii="Times New Roman" w:eastAsia="Times New Roman" w:hAnsi="Times New Roman" w:cs="Times New Roman"/>
                <w:color w:val="000000"/>
                <w:sz w:val="24"/>
                <w:szCs w:val="24"/>
                <w:lang w:eastAsia="ru-RU"/>
              </w:rPr>
              <w:t>2122,83</w:t>
            </w:r>
          </w:p>
        </w:tc>
      </w:tr>
      <w:tr w:rsidR="005725FA" w:rsidRPr="005725FA" w:rsidTr="005725FA">
        <w:trPr>
          <w:trHeight w:val="600"/>
        </w:trPr>
        <w:tc>
          <w:tcPr>
            <w:tcW w:w="1691" w:type="pct"/>
            <w:tcBorders>
              <w:top w:val="nil"/>
              <w:left w:val="single" w:sz="4" w:space="0" w:color="auto"/>
              <w:bottom w:val="single" w:sz="4" w:space="0" w:color="auto"/>
              <w:right w:val="single" w:sz="4" w:space="0" w:color="auto"/>
            </w:tcBorders>
            <w:shd w:val="clear" w:color="000000" w:fill="FFFFFF"/>
            <w:vAlign w:val="center"/>
            <w:hideMark/>
          </w:tcPr>
          <w:p w:rsidR="005725FA" w:rsidRPr="005725FA" w:rsidRDefault="005725FA" w:rsidP="005725FA">
            <w:pPr>
              <w:spacing w:after="0" w:line="240" w:lineRule="auto"/>
              <w:rPr>
                <w:rFonts w:ascii="Times New Roman" w:eastAsia="Times New Roman" w:hAnsi="Times New Roman" w:cs="Times New Roman"/>
                <w:color w:val="000000"/>
                <w:lang w:eastAsia="ru-RU"/>
              </w:rPr>
            </w:pPr>
            <w:r w:rsidRPr="005725FA">
              <w:rPr>
                <w:rFonts w:ascii="Times New Roman" w:eastAsia="Times New Roman" w:hAnsi="Times New Roman" w:cs="Times New Roman"/>
                <w:color w:val="000000"/>
                <w:lang w:eastAsia="ru-RU"/>
              </w:rPr>
              <w:t xml:space="preserve">Отпущено тепловой энергии в сеть, </w:t>
            </w:r>
            <w:r w:rsidRPr="005725FA">
              <w:rPr>
                <w:rFonts w:ascii="Times New Roman" w:eastAsia="Times New Roman" w:hAnsi="Times New Roman" w:cs="Times New Roman"/>
                <w:i/>
                <w:iCs/>
                <w:color w:val="000000"/>
                <w:lang w:eastAsia="ru-RU"/>
              </w:rPr>
              <w:t>Гкал/год</w:t>
            </w:r>
          </w:p>
        </w:tc>
        <w:tc>
          <w:tcPr>
            <w:tcW w:w="742" w:type="pct"/>
            <w:tcBorders>
              <w:top w:val="nil"/>
              <w:left w:val="nil"/>
              <w:bottom w:val="single" w:sz="4" w:space="0" w:color="auto"/>
              <w:right w:val="single" w:sz="4" w:space="0" w:color="auto"/>
            </w:tcBorders>
            <w:shd w:val="clear" w:color="000000" w:fill="FFFFFF"/>
            <w:vAlign w:val="center"/>
            <w:hideMark/>
          </w:tcPr>
          <w:p w:rsidR="005725FA" w:rsidRPr="005725FA" w:rsidRDefault="005725FA" w:rsidP="005725FA">
            <w:pPr>
              <w:spacing w:after="0" w:line="240" w:lineRule="auto"/>
              <w:rPr>
                <w:rFonts w:ascii="Times New Roman" w:eastAsia="Times New Roman" w:hAnsi="Times New Roman" w:cs="Times New Roman"/>
                <w:color w:val="000000"/>
                <w:lang w:eastAsia="ru-RU"/>
              </w:rPr>
            </w:pPr>
            <w:r w:rsidRPr="005725FA">
              <w:rPr>
                <w:rFonts w:ascii="Times New Roman" w:eastAsia="Times New Roman" w:hAnsi="Times New Roman" w:cs="Times New Roman"/>
                <w:color w:val="000000"/>
                <w:lang w:eastAsia="ru-RU"/>
              </w:rPr>
              <w:t>н/д</w:t>
            </w:r>
          </w:p>
        </w:tc>
        <w:tc>
          <w:tcPr>
            <w:tcW w:w="831" w:type="pct"/>
            <w:tcBorders>
              <w:top w:val="nil"/>
              <w:left w:val="nil"/>
              <w:bottom w:val="single" w:sz="4" w:space="0" w:color="auto"/>
              <w:right w:val="single" w:sz="4" w:space="0" w:color="auto"/>
            </w:tcBorders>
            <w:shd w:val="clear" w:color="000000" w:fill="FFFFFF"/>
            <w:vAlign w:val="center"/>
            <w:hideMark/>
          </w:tcPr>
          <w:p w:rsidR="005725FA" w:rsidRPr="005725FA" w:rsidRDefault="005725FA" w:rsidP="005725FA">
            <w:pPr>
              <w:spacing w:after="0" w:line="240" w:lineRule="auto"/>
              <w:rPr>
                <w:rFonts w:ascii="Times New Roman" w:eastAsia="Times New Roman" w:hAnsi="Times New Roman" w:cs="Times New Roman"/>
                <w:color w:val="000000"/>
                <w:lang w:eastAsia="ru-RU"/>
              </w:rPr>
            </w:pPr>
            <w:r w:rsidRPr="005725FA">
              <w:rPr>
                <w:rFonts w:ascii="Times New Roman" w:eastAsia="Times New Roman" w:hAnsi="Times New Roman" w:cs="Times New Roman"/>
                <w:color w:val="000000"/>
                <w:lang w:eastAsia="ru-RU"/>
              </w:rPr>
              <w:t>н/д</w:t>
            </w:r>
          </w:p>
        </w:tc>
        <w:tc>
          <w:tcPr>
            <w:tcW w:w="712" w:type="pct"/>
            <w:tcBorders>
              <w:top w:val="nil"/>
              <w:left w:val="nil"/>
              <w:bottom w:val="single" w:sz="4" w:space="0" w:color="auto"/>
              <w:right w:val="single" w:sz="4" w:space="0" w:color="auto"/>
            </w:tcBorders>
            <w:shd w:val="clear" w:color="000000" w:fill="FFFFFF"/>
            <w:vAlign w:val="center"/>
            <w:hideMark/>
          </w:tcPr>
          <w:p w:rsidR="005725FA" w:rsidRPr="005725FA" w:rsidRDefault="005725FA" w:rsidP="005725FA">
            <w:pPr>
              <w:spacing w:after="0" w:line="240" w:lineRule="auto"/>
              <w:rPr>
                <w:rFonts w:ascii="Times New Roman" w:eastAsia="Times New Roman" w:hAnsi="Times New Roman" w:cs="Times New Roman"/>
                <w:color w:val="000000"/>
                <w:lang w:eastAsia="ru-RU"/>
              </w:rPr>
            </w:pPr>
            <w:r w:rsidRPr="005725FA">
              <w:rPr>
                <w:rFonts w:ascii="Times New Roman" w:eastAsia="Times New Roman" w:hAnsi="Times New Roman" w:cs="Times New Roman"/>
                <w:color w:val="000000"/>
                <w:lang w:eastAsia="ru-RU"/>
              </w:rPr>
              <w:t>н/д</w:t>
            </w:r>
          </w:p>
        </w:tc>
        <w:tc>
          <w:tcPr>
            <w:tcW w:w="1024" w:type="pct"/>
            <w:tcBorders>
              <w:top w:val="nil"/>
              <w:left w:val="nil"/>
              <w:bottom w:val="single" w:sz="4" w:space="0" w:color="auto"/>
              <w:right w:val="single" w:sz="4" w:space="0" w:color="auto"/>
            </w:tcBorders>
            <w:shd w:val="clear" w:color="000000" w:fill="FFFFFF"/>
            <w:vAlign w:val="center"/>
            <w:hideMark/>
          </w:tcPr>
          <w:p w:rsidR="005725FA" w:rsidRPr="005725FA" w:rsidRDefault="005725FA" w:rsidP="005725FA">
            <w:pPr>
              <w:spacing w:after="0" w:line="240" w:lineRule="auto"/>
              <w:rPr>
                <w:rFonts w:ascii="Times New Roman" w:eastAsia="Times New Roman" w:hAnsi="Times New Roman" w:cs="Times New Roman"/>
                <w:color w:val="000000"/>
                <w:lang w:eastAsia="ru-RU"/>
              </w:rPr>
            </w:pPr>
            <w:r w:rsidRPr="005725FA">
              <w:rPr>
                <w:rFonts w:ascii="Times New Roman" w:eastAsia="Times New Roman" w:hAnsi="Times New Roman" w:cs="Times New Roman"/>
                <w:color w:val="000000"/>
                <w:lang w:eastAsia="ru-RU"/>
              </w:rPr>
              <w:t>2087,43</w:t>
            </w:r>
          </w:p>
        </w:tc>
      </w:tr>
      <w:tr w:rsidR="005725FA" w:rsidRPr="005725FA" w:rsidTr="005725FA">
        <w:trPr>
          <w:trHeight w:val="315"/>
        </w:trPr>
        <w:tc>
          <w:tcPr>
            <w:tcW w:w="5000" w:type="pct"/>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5725FA" w:rsidRPr="005725FA" w:rsidRDefault="005725FA" w:rsidP="005725FA">
            <w:pPr>
              <w:spacing w:after="0" w:line="240" w:lineRule="auto"/>
              <w:jc w:val="center"/>
              <w:rPr>
                <w:rFonts w:ascii="Times New Roman" w:eastAsia="Times New Roman" w:hAnsi="Times New Roman" w:cs="Times New Roman"/>
                <w:color w:val="000000"/>
                <w:sz w:val="24"/>
                <w:szCs w:val="24"/>
                <w:lang w:eastAsia="ru-RU"/>
              </w:rPr>
            </w:pPr>
            <w:r w:rsidRPr="005725FA">
              <w:rPr>
                <w:rFonts w:ascii="Times New Roman" w:eastAsia="Times New Roman" w:hAnsi="Times New Roman" w:cs="Times New Roman"/>
                <w:color w:val="000000"/>
                <w:sz w:val="24"/>
                <w:szCs w:val="24"/>
                <w:lang w:eastAsia="ru-RU"/>
              </w:rPr>
              <w:t>Котельная  школы</w:t>
            </w:r>
          </w:p>
        </w:tc>
      </w:tr>
      <w:tr w:rsidR="005725FA" w:rsidRPr="005725FA" w:rsidTr="005725FA">
        <w:trPr>
          <w:trHeight w:val="315"/>
        </w:trPr>
        <w:tc>
          <w:tcPr>
            <w:tcW w:w="1691" w:type="pct"/>
            <w:tcBorders>
              <w:top w:val="nil"/>
              <w:left w:val="single" w:sz="4" w:space="0" w:color="auto"/>
              <w:bottom w:val="single" w:sz="4" w:space="0" w:color="auto"/>
              <w:right w:val="single" w:sz="4" w:space="0" w:color="auto"/>
            </w:tcBorders>
            <w:shd w:val="clear" w:color="000000" w:fill="FFFFFF"/>
            <w:vAlign w:val="center"/>
            <w:hideMark/>
          </w:tcPr>
          <w:p w:rsidR="005725FA" w:rsidRPr="005725FA" w:rsidRDefault="005725FA" w:rsidP="005725FA">
            <w:pPr>
              <w:spacing w:after="0" w:line="240" w:lineRule="auto"/>
              <w:rPr>
                <w:rFonts w:ascii="Times New Roman" w:eastAsia="Times New Roman" w:hAnsi="Times New Roman" w:cs="Times New Roman"/>
                <w:color w:val="000000"/>
                <w:sz w:val="24"/>
                <w:szCs w:val="24"/>
                <w:lang w:eastAsia="ru-RU"/>
              </w:rPr>
            </w:pPr>
            <w:r w:rsidRPr="005725FA">
              <w:rPr>
                <w:rFonts w:ascii="Times New Roman" w:eastAsia="Times New Roman" w:hAnsi="Times New Roman" w:cs="Times New Roman"/>
                <w:color w:val="000000"/>
                <w:sz w:val="24"/>
                <w:szCs w:val="24"/>
                <w:lang w:eastAsia="ru-RU"/>
              </w:rPr>
              <w:t xml:space="preserve">Уголь, </w:t>
            </w:r>
            <w:r w:rsidRPr="005725FA">
              <w:rPr>
                <w:rFonts w:ascii="Times New Roman" w:eastAsia="Times New Roman" w:hAnsi="Times New Roman" w:cs="Times New Roman"/>
                <w:i/>
                <w:iCs/>
                <w:color w:val="000000"/>
                <w:sz w:val="23"/>
                <w:szCs w:val="23"/>
                <w:lang w:eastAsia="ru-RU"/>
              </w:rPr>
              <w:t>т</w:t>
            </w:r>
          </w:p>
        </w:tc>
        <w:tc>
          <w:tcPr>
            <w:tcW w:w="742" w:type="pct"/>
            <w:tcBorders>
              <w:top w:val="nil"/>
              <w:left w:val="nil"/>
              <w:bottom w:val="single" w:sz="4" w:space="0" w:color="auto"/>
              <w:right w:val="single" w:sz="4" w:space="0" w:color="auto"/>
            </w:tcBorders>
            <w:shd w:val="clear" w:color="000000" w:fill="FFFFFF"/>
            <w:vAlign w:val="center"/>
            <w:hideMark/>
          </w:tcPr>
          <w:p w:rsidR="005725FA" w:rsidRPr="005725FA" w:rsidRDefault="005725FA" w:rsidP="005725FA">
            <w:pPr>
              <w:spacing w:after="0" w:line="240" w:lineRule="auto"/>
              <w:rPr>
                <w:rFonts w:ascii="Times New Roman" w:eastAsia="Times New Roman" w:hAnsi="Times New Roman" w:cs="Times New Roman"/>
                <w:color w:val="000000"/>
                <w:sz w:val="24"/>
                <w:szCs w:val="24"/>
                <w:lang w:eastAsia="ru-RU"/>
              </w:rPr>
            </w:pPr>
            <w:r w:rsidRPr="005725FA">
              <w:rPr>
                <w:rFonts w:ascii="Times New Roman" w:eastAsia="Times New Roman" w:hAnsi="Times New Roman" w:cs="Times New Roman"/>
                <w:color w:val="000000"/>
                <w:sz w:val="24"/>
                <w:szCs w:val="24"/>
                <w:lang w:eastAsia="ru-RU"/>
              </w:rPr>
              <w:t>н/д</w:t>
            </w:r>
          </w:p>
        </w:tc>
        <w:tc>
          <w:tcPr>
            <w:tcW w:w="831" w:type="pct"/>
            <w:tcBorders>
              <w:top w:val="nil"/>
              <w:left w:val="nil"/>
              <w:bottom w:val="single" w:sz="4" w:space="0" w:color="auto"/>
              <w:right w:val="single" w:sz="4" w:space="0" w:color="auto"/>
            </w:tcBorders>
            <w:shd w:val="clear" w:color="000000" w:fill="FFFFFF"/>
            <w:vAlign w:val="center"/>
            <w:hideMark/>
          </w:tcPr>
          <w:p w:rsidR="005725FA" w:rsidRPr="005725FA" w:rsidRDefault="005725FA" w:rsidP="005725FA">
            <w:pPr>
              <w:spacing w:after="0" w:line="240" w:lineRule="auto"/>
              <w:rPr>
                <w:rFonts w:ascii="Times New Roman" w:eastAsia="Times New Roman" w:hAnsi="Times New Roman" w:cs="Times New Roman"/>
                <w:color w:val="000000"/>
                <w:sz w:val="24"/>
                <w:szCs w:val="24"/>
                <w:lang w:eastAsia="ru-RU"/>
              </w:rPr>
            </w:pPr>
            <w:r w:rsidRPr="005725FA">
              <w:rPr>
                <w:rFonts w:ascii="Times New Roman" w:eastAsia="Times New Roman" w:hAnsi="Times New Roman" w:cs="Times New Roman"/>
                <w:color w:val="000000"/>
                <w:sz w:val="24"/>
                <w:szCs w:val="24"/>
                <w:lang w:eastAsia="ru-RU"/>
              </w:rPr>
              <w:t>н/д</w:t>
            </w:r>
          </w:p>
        </w:tc>
        <w:tc>
          <w:tcPr>
            <w:tcW w:w="712" w:type="pct"/>
            <w:tcBorders>
              <w:top w:val="nil"/>
              <w:left w:val="nil"/>
              <w:bottom w:val="single" w:sz="4" w:space="0" w:color="auto"/>
              <w:right w:val="single" w:sz="4" w:space="0" w:color="auto"/>
            </w:tcBorders>
            <w:shd w:val="clear" w:color="000000" w:fill="FFFFFF"/>
            <w:vAlign w:val="center"/>
            <w:hideMark/>
          </w:tcPr>
          <w:p w:rsidR="005725FA" w:rsidRPr="005725FA" w:rsidRDefault="005725FA" w:rsidP="005725FA">
            <w:pPr>
              <w:spacing w:after="0" w:line="240" w:lineRule="auto"/>
              <w:rPr>
                <w:rFonts w:ascii="Times New Roman" w:eastAsia="Times New Roman" w:hAnsi="Times New Roman" w:cs="Times New Roman"/>
                <w:color w:val="000000"/>
                <w:sz w:val="24"/>
                <w:szCs w:val="24"/>
                <w:lang w:eastAsia="ru-RU"/>
              </w:rPr>
            </w:pPr>
            <w:r w:rsidRPr="005725FA">
              <w:rPr>
                <w:rFonts w:ascii="Times New Roman" w:eastAsia="Times New Roman" w:hAnsi="Times New Roman" w:cs="Times New Roman"/>
                <w:color w:val="000000"/>
                <w:sz w:val="24"/>
                <w:szCs w:val="24"/>
                <w:lang w:eastAsia="ru-RU"/>
              </w:rPr>
              <w:t>н/д</w:t>
            </w:r>
          </w:p>
        </w:tc>
        <w:tc>
          <w:tcPr>
            <w:tcW w:w="1024" w:type="pct"/>
            <w:tcBorders>
              <w:top w:val="nil"/>
              <w:left w:val="nil"/>
              <w:bottom w:val="single" w:sz="4" w:space="0" w:color="auto"/>
              <w:right w:val="single" w:sz="4" w:space="0" w:color="auto"/>
            </w:tcBorders>
            <w:shd w:val="clear" w:color="000000" w:fill="FFFFFF"/>
            <w:vAlign w:val="center"/>
            <w:hideMark/>
          </w:tcPr>
          <w:p w:rsidR="005725FA" w:rsidRPr="005725FA" w:rsidRDefault="005725FA" w:rsidP="005725FA">
            <w:pPr>
              <w:spacing w:after="0" w:line="240" w:lineRule="auto"/>
              <w:rPr>
                <w:rFonts w:ascii="Times New Roman" w:eastAsia="Times New Roman" w:hAnsi="Times New Roman" w:cs="Times New Roman"/>
                <w:color w:val="000000"/>
                <w:sz w:val="24"/>
                <w:szCs w:val="24"/>
                <w:lang w:eastAsia="ru-RU"/>
              </w:rPr>
            </w:pPr>
            <w:r w:rsidRPr="005725FA">
              <w:rPr>
                <w:rFonts w:ascii="Times New Roman" w:eastAsia="Times New Roman" w:hAnsi="Times New Roman" w:cs="Times New Roman"/>
                <w:color w:val="000000"/>
                <w:sz w:val="24"/>
                <w:szCs w:val="24"/>
                <w:lang w:eastAsia="ru-RU"/>
              </w:rPr>
              <w:t>289,57</w:t>
            </w:r>
          </w:p>
        </w:tc>
      </w:tr>
      <w:tr w:rsidR="005725FA" w:rsidRPr="005725FA" w:rsidTr="005725FA">
        <w:trPr>
          <w:trHeight w:val="391"/>
        </w:trPr>
        <w:tc>
          <w:tcPr>
            <w:tcW w:w="1691" w:type="pct"/>
            <w:tcBorders>
              <w:top w:val="nil"/>
              <w:left w:val="single" w:sz="4" w:space="0" w:color="auto"/>
              <w:bottom w:val="single" w:sz="4" w:space="0" w:color="auto"/>
              <w:right w:val="single" w:sz="4" w:space="0" w:color="auto"/>
            </w:tcBorders>
            <w:shd w:val="clear" w:color="000000" w:fill="FFFFFF"/>
            <w:vAlign w:val="center"/>
            <w:hideMark/>
          </w:tcPr>
          <w:p w:rsidR="005725FA" w:rsidRPr="005725FA" w:rsidRDefault="005725FA" w:rsidP="005725FA">
            <w:pPr>
              <w:spacing w:after="0" w:line="240" w:lineRule="auto"/>
              <w:rPr>
                <w:rFonts w:ascii="Times New Roman" w:eastAsia="Times New Roman" w:hAnsi="Times New Roman" w:cs="Times New Roman"/>
                <w:color w:val="000000"/>
                <w:sz w:val="24"/>
                <w:szCs w:val="24"/>
                <w:lang w:eastAsia="ru-RU"/>
              </w:rPr>
            </w:pPr>
            <w:r w:rsidRPr="005725FA">
              <w:rPr>
                <w:rFonts w:ascii="Times New Roman" w:eastAsia="Times New Roman" w:hAnsi="Times New Roman" w:cs="Times New Roman"/>
                <w:color w:val="000000"/>
                <w:sz w:val="24"/>
                <w:szCs w:val="24"/>
                <w:lang w:eastAsia="ru-RU"/>
              </w:rPr>
              <w:t xml:space="preserve">Выработано тепловой энергии, </w:t>
            </w:r>
            <w:r w:rsidRPr="005725FA">
              <w:rPr>
                <w:rFonts w:ascii="Times New Roman" w:eastAsia="Times New Roman" w:hAnsi="Times New Roman" w:cs="Times New Roman"/>
                <w:i/>
                <w:iCs/>
                <w:color w:val="000000"/>
                <w:sz w:val="23"/>
                <w:szCs w:val="23"/>
                <w:lang w:eastAsia="ru-RU"/>
              </w:rPr>
              <w:t>Гкал/год</w:t>
            </w:r>
          </w:p>
        </w:tc>
        <w:tc>
          <w:tcPr>
            <w:tcW w:w="742" w:type="pct"/>
            <w:tcBorders>
              <w:top w:val="nil"/>
              <w:left w:val="nil"/>
              <w:bottom w:val="single" w:sz="4" w:space="0" w:color="auto"/>
              <w:right w:val="single" w:sz="4" w:space="0" w:color="auto"/>
            </w:tcBorders>
            <w:shd w:val="clear" w:color="000000" w:fill="FFFFFF"/>
            <w:vAlign w:val="center"/>
            <w:hideMark/>
          </w:tcPr>
          <w:p w:rsidR="005725FA" w:rsidRPr="005725FA" w:rsidRDefault="005725FA" w:rsidP="005725FA">
            <w:pPr>
              <w:spacing w:after="0" w:line="240" w:lineRule="auto"/>
              <w:rPr>
                <w:rFonts w:ascii="Times New Roman" w:eastAsia="Times New Roman" w:hAnsi="Times New Roman" w:cs="Times New Roman"/>
                <w:color w:val="000000"/>
                <w:sz w:val="24"/>
                <w:szCs w:val="24"/>
                <w:lang w:eastAsia="ru-RU"/>
              </w:rPr>
            </w:pPr>
            <w:r w:rsidRPr="005725FA">
              <w:rPr>
                <w:rFonts w:ascii="Times New Roman" w:eastAsia="Times New Roman" w:hAnsi="Times New Roman" w:cs="Times New Roman"/>
                <w:color w:val="000000"/>
                <w:sz w:val="24"/>
                <w:szCs w:val="24"/>
                <w:lang w:eastAsia="ru-RU"/>
              </w:rPr>
              <w:t>н/д</w:t>
            </w:r>
          </w:p>
        </w:tc>
        <w:tc>
          <w:tcPr>
            <w:tcW w:w="831" w:type="pct"/>
            <w:tcBorders>
              <w:top w:val="nil"/>
              <w:left w:val="nil"/>
              <w:bottom w:val="single" w:sz="4" w:space="0" w:color="auto"/>
              <w:right w:val="single" w:sz="4" w:space="0" w:color="auto"/>
            </w:tcBorders>
            <w:shd w:val="clear" w:color="000000" w:fill="FFFFFF"/>
            <w:vAlign w:val="center"/>
            <w:hideMark/>
          </w:tcPr>
          <w:p w:rsidR="005725FA" w:rsidRPr="005725FA" w:rsidRDefault="005725FA" w:rsidP="005725FA">
            <w:pPr>
              <w:spacing w:after="0" w:line="240" w:lineRule="auto"/>
              <w:rPr>
                <w:rFonts w:ascii="Times New Roman" w:eastAsia="Times New Roman" w:hAnsi="Times New Roman" w:cs="Times New Roman"/>
                <w:color w:val="000000"/>
                <w:sz w:val="24"/>
                <w:szCs w:val="24"/>
                <w:lang w:eastAsia="ru-RU"/>
              </w:rPr>
            </w:pPr>
            <w:r w:rsidRPr="005725FA">
              <w:rPr>
                <w:rFonts w:ascii="Times New Roman" w:eastAsia="Times New Roman" w:hAnsi="Times New Roman" w:cs="Times New Roman"/>
                <w:color w:val="000000"/>
                <w:sz w:val="24"/>
                <w:szCs w:val="24"/>
                <w:lang w:eastAsia="ru-RU"/>
              </w:rPr>
              <w:t>н/д</w:t>
            </w:r>
          </w:p>
        </w:tc>
        <w:tc>
          <w:tcPr>
            <w:tcW w:w="712" w:type="pct"/>
            <w:tcBorders>
              <w:top w:val="nil"/>
              <w:left w:val="nil"/>
              <w:bottom w:val="single" w:sz="4" w:space="0" w:color="auto"/>
              <w:right w:val="single" w:sz="4" w:space="0" w:color="auto"/>
            </w:tcBorders>
            <w:shd w:val="clear" w:color="000000" w:fill="FFFFFF"/>
            <w:vAlign w:val="center"/>
            <w:hideMark/>
          </w:tcPr>
          <w:p w:rsidR="005725FA" w:rsidRPr="005725FA" w:rsidRDefault="005725FA" w:rsidP="005725FA">
            <w:pPr>
              <w:spacing w:after="0" w:line="240" w:lineRule="auto"/>
              <w:rPr>
                <w:rFonts w:ascii="Times New Roman" w:eastAsia="Times New Roman" w:hAnsi="Times New Roman" w:cs="Times New Roman"/>
                <w:color w:val="000000"/>
                <w:sz w:val="24"/>
                <w:szCs w:val="24"/>
                <w:lang w:eastAsia="ru-RU"/>
              </w:rPr>
            </w:pPr>
            <w:r w:rsidRPr="005725FA">
              <w:rPr>
                <w:rFonts w:ascii="Times New Roman" w:eastAsia="Times New Roman" w:hAnsi="Times New Roman" w:cs="Times New Roman"/>
                <w:color w:val="000000"/>
                <w:sz w:val="24"/>
                <w:szCs w:val="24"/>
                <w:lang w:eastAsia="ru-RU"/>
              </w:rPr>
              <w:t>н/д</w:t>
            </w:r>
          </w:p>
        </w:tc>
        <w:tc>
          <w:tcPr>
            <w:tcW w:w="1024" w:type="pct"/>
            <w:tcBorders>
              <w:top w:val="nil"/>
              <w:left w:val="nil"/>
              <w:bottom w:val="single" w:sz="4" w:space="0" w:color="auto"/>
              <w:right w:val="single" w:sz="4" w:space="0" w:color="auto"/>
            </w:tcBorders>
            <w:shd w:val="clear" w:color="000000" w:fill="FFFFFF"/>
            <w:vAlign w:val="center"/>
            <w:hideMark/>
          </w:tcPr>
          <w:p w:rsidR="005725FA" w:rsidRPr="005725FA" w:rsidRDefault="005725FA" w:rsidP="005725FA">
            <w:pPr>
              <w:spacing w:after="0" w:line="240" w:lineRule="auto"/>
              <w:rPr>
                <w:rFonts w:ascii="Times New Roman" w:eastAsia="Times New Roman" w:hAnsi="Times New Roman" w:cs="Times New Roman"/>
                <w:color w:val="000000"/>
                <w:sz w:val="24"/>
                <w:szCs w:val="24"/>
                <w:lang w:eastAsia="ru-RU"/>
              </w:rPr>
            </w:pPr>
            <w:r w:rsidRPr="005725FA">
              <w:rPr>
                <w:rFonts w:ascii="Times New Roman" w:eastAsia="Times New Roman" w:hAnsi="Times New Roman" w:cs="Times New Roman"/>
                <w:color w:val="000000"/>
                <w:sz w:val="24"/>
                <w:szCs w:val="24"/>
                <w:lang w:eastAsia="ru-RU"/>
              </w:rPr>
              <w:t>992,13</w:t>
            </w:r>
          </w:p>
        </w:tc>
      </w:tr>
      <w:tr w:rsidR="005725FA" w:rsidRPr="005725FA" w:rsidTr="005725FA">
        <w:trPr>
          <w:trHeight w:val="600"/>
        </w:trPr>
        <w:tc>
          <w:tcPr>
            <w:tcW w:w="1691" w:type="pct"/>
            <w:tcBorders>
              <w:top w:val="nil"/>
              <w:left w:val="single" w:sz="4" w:space="0" w:color="auto"/>
              <w:bottom w:val="single" w:sz="4" w:space="0" w:color="auto"/>
              <w:right w:val="single" w:sz="4" w:space="0" w:color="auto"/>
            </w:tcBorders>
            <w:shd w:val="clear" w:color="000000" w:fill="FFFFFF"/>
            <w:vAlign w:val="center"/>
            <w:hideMark/>
          </w:tcPr>
          <w:p w:rsidR="005725FA" w:rsidRPr="005725FA" w:rsidRDefault="005725FA" w:rsidP="005725FA">
            <w:pPr>
              <w:spacing w:after="0" w:line="240" w:lineRule="auto"/>
              <w:rPr>
                <w:rFonts w:ascii="Times New Roman" w:eastAsia="Times New Roman" w:hAnsi="Times New Roman" w:cs="Times New Roman"/>
                <w:color w:val="000000"/>
                <w:lang w:eastAsia="ru-RU"/>
              </w:rPr>
            </w:pPr>
            <w:r w:rsidRPr="005725FA">
              <w:rPr>
                <w:rFonts w:ascii="Times New Roman" w:eastAsia="Times New Roman" w:hAnsi="Times New Roman" w:cs="Times New Roman"/>
                <w:color w:val="000000"/>
                <w:lang w:eastAsia="ru-RU"/>
              </w:rPr>
              <w:t xml:space="preserve">Отпущено тепловой энергии в сеть, </w:t>
            </w:r>
            <w:r w:rsidRPr="005725FA">
              <w:rPr>
                <w:rFonts w:ascii="Times New Roman" w:eastAsia="Times New Roman" w:hAnsi="Times New Roman" w:cs="Times New Roman"/>
                <w:i/>
                <w:iCs/>
                <w:color w:val="000000"/>
                <w:lang w:eastAsia="ru-RU"/>
              </w:rPr>
              <w:t>Гкал/год</w:t>
            </w:r>
          </w:p>
        </w:tc>
        <w:tc>
          <w:tcPr>
            <w:tcW w:w="742" w:type="pct"/>
            <w:tcBorders>
              <w:top w:val="nil"/>
              <w:left w:val="nil"/>
              <w:bottom w:val="single" w:sz="4" w:space="0" w:color="auto"/>
              <w:right w:val="single" w:sz="4" w:space="0" w:color="auto"/>
            </w:tcBorders>
            <w:shd w:val="clear" w:color="000000" w:fill="FFFFFF"/>
            <w:vAlign w:val="center"/>
            <w:hideMark/>
          </w:tcPr>
          <w:p w:rsidR="005725FA" w:rsidRPr="005725FA" w:rsidRDefault="005725FA" w:rsidP="005725FA">
            <w:pPr>
              <w:spacing w:after="0" w:line="240" w:lineRule="auto"/>
              <w:rPr>
                <w:rFonts w:ascii="Times New Roman" w:eastAsia="Times New Roman" w:hAnsi="Times New Roman" w:cs="Times New Roman"/>
                <w:color w:val="000000"/>
                <w:lang w:eastAsia="ru-RU"/>
              </w:rPr>
            </w:pPr>
            <w:r w:rsidRPr="005725FA">
              <w:rPr>
                <w:rFonts w:ascii="Times New Roman" w:eastAsia="Times New Roman" w:hAnsi="Times New Roman" w:cs="Times New Roman"/>
                <w:color w:val="000000"/>
                <w:lang w:eastAsia="ru-RU"/>
              </w:rPr>
              <w:t>н/д</w:t>
            </w:r>
          </w:p>
        </w:tc>
        <w:tc>
          <w:tcPr>
            <w:tcW w:w="831" w:type="pct"/>
            <w:tcBorders>
              <w:top w:val="nil"/>
              <w:left w:val="nil"/>
              <w:bottom w:val="single" w:sz="4" w:space="0" w:color="auto"/>
              <w:right w:val="single" w:sz="4" w:space="0" w:color="auto"/>
            </w:tcBorders>
            <w:shd w:val="clear" w:color="000000" w:fill="FFFFFF"/>
            <w:vAlign w:val="center"/>
            <w:hideMark/>
          </w:tcPr>
          <w:p w:rsidR="005725FA" w:rsidRPr="005725FA" w:rsidRDefault="005725FA" w:rsidP="005725FA">
            <w:pPr>
              <w:spacing w:after="0" w:line="240" w:lineRule="auto"/>
              <w:rPr>
                <w:rFonts w:ascii="Times New Roman" w:eastAsia="Times New Roman" w:hAnsi="Times New Roman" w:cs="Times New Roman"/>
                <w:color w:val="000000"/>
                <w:lang w:eastAsia="ru-RU"/>
              </w:rPr>
            </w:pPr>
            <w:r w:rsidRPr="005725FA">
              <w:rPr>
                <w:rFonts w:ascii="Times New Roman" w:eastAsia="Times New Roman" w:hAnsi="Times New Roman" w:cs="Times New Roman"/>
                <w:color w:val="000000"/>
                <w:lang w:eastAsia="ru-RU"/>
              </w:rPr>
              <w:t>н/д</w:t>
            </w:r>
          </w:p>
        </w:tc>
        <w:tc>
          <w:tcPr>
            <w:tcW w:w="712" w:type="pct"/>
            <w:tcBorders>
              <w:top w:val="nil"/>
              <w:left w:val="nil"/>
              <w:bottom w:val="single" w:sz="4" w:space="0" w:color="auto"/>
              <w:right w:val="single" w:sz="4" w:space="0" w:color="auto"/>
            </w:tcBorders>
            <w:shd w:val="clear" w:color="000000" w:fill="FFFFFF"/>
            <w:vAlign w:val="center"/>
            <w:hideMark/>
          </w:tcPr>
          <w:p w:rsidR="005725FA" w:rsidRPr="005725FA" w:rsidRDefault="005725FA" w:rsidP="005725FA">
            <w:pPr>
              <w:spacing w:after="0" w:line="240" w:lineRule="auto"/>
              <w:rPr>
                <w:rFonts w:ascii="Times New Roman" w:eastAsia="Times New Roman" w:hAnsi="Times New Roman" w:cs="Times New Roman"/>
                <w:color w:val="000000"/>
                <w:lang w:eastAsia="ru-RU"/>
              </w:rPr>
            </w:pPr>
            <w:r w:rsidRPr="005725FA">
              <w:rPr>
                <w:rFonts w:ascii="Times New Roman" w:eastAsia="Times New Roman" w:hAnsi="Times New Roman" w:cs="Times New Roman"/>
                <w:color w:val="000000"/>
                <w:lang w:eastAsia="ru-RU"/>
              </w:rPr>
              <w:t>н/д</w:t>
            </w:r>
          </w:p>
        </w:tc>
        <w:tc>
          <w:tcPr>
            <w:tcW w:w="1024" w:type="pct"/>
            <w:tcBorders>
              <w:top w:val="nil"/>
              <w:left w:val="nil"/>
              <w:bottom w:val="single" w:sz="4" w:space="0" w:color="auto"/>
              <w:right w:val="single" w:sz="4" w:space="0" w:color="auto"/>
            </w:tcBorders>
            <w:shd w:val="clear" w:color="000000" w:fill="FFFFFF"/>
            <w:vAlign w:val="center"/>
            <w:hideMark/>
          </w:tcPr>
          <w:p w:rsidR="005725FA" w:rsidRPr="005725FA" w:rsidRDefault="005725FA" w:rsidP="005725FA">
            <w:pPr>
              <w:spacing w:after="0" w:line="240" w:lineRule="auto"/>
              <w:rPr>
                <w:rFonts w:ascii="Times New Roman" w:eastAsia="Times New Roman" w:hAnsi="Times New Roman" w:cs="Times New Roman"/>
                <w:color w:val="000000"/>
                <w:lang w:eastAsia="ru-RU"/>
              </w:rPr>
            </w:pPr>
            <w:r w:rsidRPr="005725FA">
              <w:rPr>
                <w:rFonts w:ascii="Times New Roman" w:eastAsia="Times New Roman" w:hAnsi="Times New Roman" w:cs="Times New Roman"/>
                <w:color w:val="000000"/>
                <w:lang w:eastAsia="ru-RU"/>
              </w:rPr>
              <w:t>970,53</w:t>
            </w:r>
          </w:p>
        </w:tc>
      </w:tr>
    </w:tbl>
    <w:p w:rsidR="005725FA" w:rsidRDefault="005725FA" w:rsidP="005725FA">
      <w:pPr>
        <w:spacing w:line="360" w:lineRule="auto"/>
        <w:jc w:val="both"/>
        <w:rPr>
          <w:rFonts w:ascii="Times New Roman" w:eastAsia="Times New Roman" w:hAnsi="Times New Roman" w:cs="Times New Roman"/>
          <w:sz w:val="28"/>
          <w:szCs w:val="26"/>
        </w:rPr>
      </w:pPr>
    </w:p>
    <w:p w:rsidR="005725FA" w:rsidRPr="005725FA" w:rsidRDefault="005725FA" w:rsidP="005725FA">
      <w:pPr>
        <w:spacing w:line="360" w:lineRule="auto"/>
        <w:ind w:firstLine="708"/>
        <w:jc w:val="both"/>
        <w:rPr>
          <w:rFonts w:ascii="Times New Roman" w:eastAsia="Times New Roman" w:hAnsi="Times New Roman" w:cs="Times New Roman"/>
          <w:sz w:val="28"/>
          <w:szCs w:val="26"/>
        </w:rPr>
      </w:pPr>
      <w:r w:rsidRPr="005725FA">
        <w:rPr>
          <w:rFonts w:ascii="Times New Roman" w:eastAsia="Times New Roman" w:hAnsi="Times New Roman" w:cs="Times New Roman"/>
          <w:sz w:val="28"/>
          <w:szCs w:val="26"/>
        </w:rPr>
        <w:t>На основании указанных выше исходных данных были рассчитаны значения удельных расходов топлива на выработку тепловой энергии (соответствует КПД брутто расчётному), удельных расходов на отпуск тепловой энергии (соответствует КПД нетто расчётному) и фактических удельных расходов топлива на отпуск тепловой энергии (на основании данных о потреблении топлива и отпуске тепловой энергии).</w:t>
      </w:r>
    </w:p>
    <w:p w:rsidR="005725FA" w:rsidRPr="005725FA" w:rsidRDefault="005725FA" w:rsidP="005725FA">
      <w:pPr>
        <w:spacing w:line="360" w:lineRule="auto"/>
        <w:ind w:firstLine="708"/>
        <w:jc w:val="both"/>
        <w:rPr>
          <w:rFonts w:ascii="Times New Roman" w:eastAsia="Times New Roman" w:hAnsi="Times New Roman" w:cs="Times New Roman"/>
          <w:sz w:val="28"/>
          <w:szCs w:val="26"/>
        </w:rPr>
      </w:pPr>
      <w:r w:rsidRPr="005725FA">
        <w:rPr>
          <w:rFonts w:ascii="Times New Roman" w:eastAsia="Times New Roman" w:hAnsi="Times New Roman" w:cs="Times New Roman"/>
          <w:sz w:val="28"/>
          <w:szCs w:val="26"/>
        </w:rPr>
        <w:t>Удельный расход условного топлива (УРУТ) на выработку тепловой энергии, УРУТ на отпуск тепловой энергии, удельные расходы электроэнергии теплоносителя на отпуск тепловой энергии, коэффициент использования установленной тепловой мощности котельных представлены в таблице 2.2.11.2.</w:t>
      </w:r>
    </w:p>
    <w:p w:rsidR="005725FA" w:rsidRDefault="005725FA" w:rsidP="005725FA">
      <w:pPr>
        <w:spacing w:line="360" w:lineRule="auto"/>
        <w:ind w:firstLine="708"/>
        <w:jc w:val="both"/>
        <w:rPr>
          <w:rFonts w:ascii="Times New Roman" w:eastAsia="Times New Roman" w:hAnsi="Times New Roman" w:cs="Times New Roman"/>
          <w:sz w:val="28"/>
          <w:szCs w:val="26"/>
        </w:rPr>
      </w:pPr>
      <w:r w:rsidRPr="005725FA">
        <w:rPr>
          <w:rFonts w:ascii="Times New Roman" w:eastAsia="Times New Roman" w:hAnsi="Times New Roman" w:cs="Times New Roman"/>
          <w:sz w:val="28"/>
          <w:szCs w:val="26"/>
        </w:rPr>
        <w:t>Коэффициент использования установленной тепловой мощности котельной вычисляется по формуле</w:t>
      </w:r>
      <w:r>
        <w:rPr>
          <w:rFonts w:ascii="Times New Roman" w:eastAsia="Times New Roman" w:hAnsi="Times New Roman" w:cs="Times New Roman"/>
          <w:sz w:val="28"/>
          <w:szCs w:val="26"/>
        </w:rPr>
        <w:t xml:space="preserve">: </w:t>
      </w:r>
      <w:r w:rsidRPr="005725FA">
        <w:rPr>
          <w:rFonts w:ascii="Times New Roman" w:eastAsia="Times New Roman" w:hAnsi="Times New Roman" w:cs="Times New Roman"/>
          <w:sz w:val="28"/>
          <w:szCs w:val="26"/>
        </w:rPr>
        <w:t>Ку = Nвыр/Nmax,</w:t>
      </w:r>
    </w:p>
    <w:p w:rsidR="005725FA" w:rsidRDefault="005725FA" w:rsidP="005725FA">
      <w:pPr>
        <w:spacing w:line="360" w:lineRule="auto"/>
        <w:ind w:firstLine="708"/>
        <w:jc w:val="both"/>
        <w:rPr>
          <w:rFonts w:ascii="Times New Roman" w:eastAsia="Times New Roman" w:hAnsi="Times New Roman" w:cs="Times New Roman"/>
          <w:sz w:val="28"/>
          <w:szCs w:val="26"/>
        </w:rPr>
      </w:pPr>
      <w:r w:rsidRPr="005725FA">
        <w:rPr>
          <w:rFonts w:ascii="Times New Roman" w:eastAsia="Times New Roman" w:hAnsi="Times New Roman" w:cs="Times New Roman"/>
          <w:sz w:val="28"/>
          <w:szCs w:val="26"/>
        </w:rPr>
        <w:t>где: Nвыр - тепловая производительность котельной в текущем году, Гкал;Nmax- максимально возможная производительность котельной, Гкал.</w:t>
      </w:r>
    </w:p>
    <w:p w:rsidR="005725FA" w:rsidRDefault="005725FA" w:rsidP="005725FA">
      <w:pPr>
        <w:spacing w:line="360" w:lineRule="auto"/>
        <w:jc w:val="both"/>
        <w:rPr>
          <w:rFonts w:ascii="Times New Roman" w:eastAsia="Times New Roman" w:hAnsi="Times New Roman" w:cs="Times New Roman"/>
          <w:sz w:val="28"/>
          <w:szCs w:val="26"/>
        </w:rPr>
      </w:pPr>
      <w:r w:rsidRPr="005725FA">
        <w:rPr>
          <w:rFonts w:ascii="Times New Roman" w:eastAsia="Times New Roman" w:hAnsi="Times New Roman" w:cs="Times New Roman"/>
          <w:sz w:val="28"/>
          <w:szCs w:val="26"/>
        </w:rPr>
        <w:t>Таблица 2.2.11.2 - Целевые показатели котельной, с. Новоильинка</w:t>
      </w:r>
    </w:p>
    <w:tbl>
      <w:tblPr>
        <w:tblW w:w="5000" w:type="pct"/>
        <w:tblLook w:val="04A0" w:firstRow="1" w:lastRow="0" w:firstColumn="1" w:lastColumn="0" w:noHBand="0" w:noVBand="1"/>
      </w:tblPr>
      <w:tblGrid>
        <w:gridCol w:w="5497"/>
        <w:gridCol w:w="1202"/>
        <w:gridCol w:w="716"/>
        <w:gridCol w:w="657"/>
        <w:gridCol w:w="678"/>
        <w:gridCol w:w="821"/>
      </w:tblGrid>
      <w:tr w:rsidR="00993818" w:rsidRPr="00993818" w:rsidTr="006615FC">
        <w:trPr>
          <w:trHeight w:val="600"/>
        </w:trPr>
        <w:tc>
          <w:tcPr>
            <w:tcW w:w="287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993818" w:rsidRPr="00993818" w:rsidRDefault="00993818" w:rsidP="00993818">
            <w:pPr>
              <w:spacing w:after="0" w:line="240" w:lineRule="auto"/>
              <w:jc w:val="center"/>
              <w:rPr>
                <w:rFonts w:ascii="Times New Roman" w:eastAsia="Times New Roman" w:hAnsi="Times New Roman" w:cs="Times New Roman"/>
                <w:color w:val="000000"/>
                <w:lang w:eastAsia="ru-RU"/>
              </w:rPr>
            </w:pPr>
            <w:r w:rsidRPr="00993818">
              <w:rPr>
                <w:rFonts w:ascii="Times New Roman" w:eastAsia="Times New Roman" w:hAnsi="Times New Roman" w:cs="Times New Roman"/>
                <w:color w:val="000000"/>
                <w:lang w:eastAsia="ru-RU"/>
              </w:rPr>
              <w:t>Величина</w:t>
            </w:r>
          </w:p>
        </w:tc>
        <w:tc>
          <w:tcPr>
            <w:tcW w:w="628" w:type="pct"/>
            <w:tcBorders>
              <w:top w:val="single" w:sz="4" w:space="0" w:color="auto"/>
              <w:left w:val="nil"/>
              <w:bottom w:val="single" w:sz="4" w:space="0" w:color="auto"/>
              <w:right w:val="single" w:sz="4" w:space="0" w:color="auto"/>
            </w:tcBorders>
            <w:shd w:val="clear" w:color="000000" w:fill="FFFFFF"/>
            <w:vAlign w:val="center"/>
            <w:hideMark/>
          </w:tcPr>
          <w:p w:rsidR="00993818" w:rsidRPr="00993818" w:rsidRDefault="00993818" w:rsidP="00993818">
            <w:pPr>
              <w:spacing w:after="0" w:line="240" w:lineRule="auto"/>
              <w:jc w:val="center"/>
              <w:rPr>
                <w:rFonts w:ascii="Times New Roman" w:eastAsia="Times New Roman" w:hAnsi="Times New Roman" w:cs="Times New Roman"/>
                <w:color w:val="000000"/>
                <w:lang w:eastAsia="ru-RU"/>
              </w:rPr>
            </w:pPr>
            <w:r w:rsidRPr="00993818">
              <w:rPr>
                <w:rFonts w:ascii="Times New Roman" w:eastAsia="Times New Roman" w:hAnsi="Times New Roman" w:cs="Times New Roman"/>
                <w:color w:val="000000"/>
                <w:lang w:eastAsia="ru-RU"/>
              </w:rPr>
              <w:t>Единица измерения</w:t>
            </w:r>
          </w:p>
        </w:tc>
        <w:tc>
          <w:tcPr>
            <w:tcW w:w="374" w:type="pct"/>
            <w:tcBorders>
              <w:top w:val="single" w:sz="4" w:space="0" w:color="auto"/>
              <w:left w:val="nil"/>
              <w:bottom w:val="single" w:sz="4" w:space="0" w:color="auto"/>
              <w:right w:val="single" w:sz="4" w:space="0" w:color="auto"/>
            </w:tcBorders>
            <w:shd w:val="clear" w:color="000000" w:fill="FFFFFF"/>
            <w:vAlign w:val="center"/>
            <w:hideMark/>
          </w:tcPr>
          <w:p w:rsidR="00993818" w:rsidRPr="00993818" w:rsidRDefault="00993818" w:rsidP="00D62792">
            <w:pPr>
              <w:spacing w:after="0" w:line="240" w:lineRule="auto"/>
              <w:rPr>
                <w:rFonts w:ascii="Times New Roman" w:eastAsia="Times New Roman" w:hAnsi="Times New Roman" w:cs="Times New Roman"/>
                <w:color w:val="000000"/>
                <w:lang w:eastAsia="ru-RU"/>
              </w:rPr>
            </w:pPr>
            <w:r w:rsidRPr="00993818">
              <w:rPr>
                <w:rFonts w:ascii="Times New Roman" w:eastAsia="Times New Roman" w:hAnsi="Times New Roman" w:cs="Times New Roman"/>
                <w:color w:val="000000"/>
                <w:lang w:eastAsia="ru-RU"/>
              </w:rPr>
              <w:t>2014</w:t>
            </w:r>
          </w:p>
        </w:tc>
        <w:tc>
          <w:tcPr>
            <w:tcW w:w="343" w:type="pct"/>
            <w:tcBorders>
              <w:top w:val="single" w:sz="4" w:space="0" w:color="auto"/>
              <w:left w:val="nil"/>
              <w:bottom w:val="single" w:sz="4" w:space="0" w:color="auto"/>
              <w:right w:val="single" w:sz="4" w:space="0" w:color="auto"/>
            </w:tcBorders>
            <w:shd w:val="clear" w:color="000000" w:fill="FFFFFF"/>
            <w:vAlign w:val="center"/>
            <w:hideMark/>
          </w:tcPr>
          <w:p w:rsidR="00993818" w:rsidRPr="00993818" w:rsidRDefault="00993818" w:rsidP="00D62792">
            <w:pPr>
              <w:spacing w:after="0" w:line="240" w:lineRule="auto"/>
              <w:rPr>
                <w:rFonts w:ascii="Times New Roman" w:eastAsia="Times New Roman" w:hAnsi="Times New Roman" w:cs="Times New Roman"/>
                <w:color w:val="000000"/>
                <w:lang w:eastAsia="ru-RU"/>
              </w:rPr>
            </w:pPr>
            <w:r w:rsidRPr="00993818">
              <w:rPr>
                <w:rFonts w:ascii="Times New Roman" w:eastAsia="Times New Roman" w:hAnsi="Times New Roman" w:cs="Times New Roman"/>
                <w:color w:val="000000"/>
                <w:lang w:eastAsia="ru-RU"/>
              </w:rPr>
              <w:t>2015</w:t>
            </w:r>
          </w:p>
        </w:tc>
        <w:tc>
          <w:tcPr>
            <w:tcW w:w="354" w:type="pct"/>
            <w:tcBorders>
              <w:top w:val="single" w:sz="4" w:space="0" w:color="auto"/>
              <w:left w:val="nil"/>
              <w:bottom w:val="single" w:sz="4" w:space="0" w:color="auto"/>
              <w:right w:val="single" w:sz="4" w:space="0" w:color="auto"/>
            </w:tcBorders>
            <w:shd w:val="clear" w:color="000000" w:fill="FFFFFF"/>
            <w:vAlign w:val="center"/>
            <w:hideMark/>
          </w:tcPr>
          <w:p w:rsidR="00993818" w:rsidRPr="00993818" w:rsidRDefault="00993818" w:rsidP="00D62792">
            <w:pPr>
              <w:spacing w:after="0" w:line="240" w:lineRule="auto"/>
              <w:rPr>
                <w:rFonts w:ascii="Times New Roman" w:eastAsia="Times New Roman" w:hAnsi="Times New Roman" w:cs="Times New Roman"/>
                <w:color w:val="000000"/>
                <w:lang w:eastAsia="ru-RU"/>
              </w:rPr>
            </w:pPr>
            <w:r w:rsidRPr="00993818">
              <w:rPr>
                <w:rFonts w:ascii="Times New Roman" w:eastAsia="Times New Roman" w:hAnsi="Times New Roman" w:cs="Times New Roman"/>
                <w:color w:val="000000"/>
                <w:lang w:eastAsia="ru-RU"/>
              </w:rPr>
              <w:t>2016</w:t>
            </w:r>
          </w:p>
        </w:tc>
        <w:tc>
          <w:tcPr>
            <w:tcW w:w="429" w:type="pct"/>
            <w:tcBorders>
              <w:top w:val="single" w:sz="4" w:space="0" w:color="auto"/>
              <w:left w:val="nil"/>
              <w:bottom w:val="single" w:sz="4" w:space="0" w:color="auto"/>
              <w:right w:val="single" w:sz="4" w:space="0" w:color="auto"/>
            </w:tcBorders>
            <w:shd w:val="clear" w:color="000000" w:fill="FFFFFF"/>
            <w:vAlign w:val="center"/>
            <w:hideMark/>
          </w:tcPr>
          <w:p w:rsidR="00993818" w:rsidRPr="00993818" w:rsidRDefault="00993818" w:rsidP="00D62792">
            <w:pPr>
              <w:spacing w:after="0" w:line="240" w:lineRule="auto"/>
              <w:rPr>
                <w:rFonts w:ascii="Times New Roman" w:eastAsia="Times New Roman" w:hAnsi="Times New Roman" w:cs="Times New Roman"/>
                <w:color w:val="000000"/>
                <w:lang w:eastAsia="ru-RU"/>
              </w:rPr>
            </w:pPr>
            <w:r w:rsidRPr="00993818">
              <w:rPr>
                <w:rFonts w:ascii="Times New Roman" w:eastAsia="Times New Roman" w:hAnsi="Times New Roman" w:cs="Times New Roman"/>
                <w:color w:val="000000"/>
                <w:lang w:eastAsia="ru-RU"/>
              </w:rPr>
              <w:t>2017</w:t>
            </w:r>
          </w:p>
        </w:tc>
      </w:tr>
      <w:tr w:rsidR="00993818" w:rsidRPr="00993818" w:rsidTr="00993818">
        <w:trPr>
          <w:trHeight w:val="300"/>
        </w:trPr>
        <w:tc>
          <w:tcPr>
            <w:tcW w:w="5000" w:type="pct"/>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rsidR="00993818" w:rsidRPr="00993818" w:rsidRDefault="00993818" w:rsidP="00993818">
            <w:pPr>
              <w:spacing w:after="0" w:line="240" w:lineRule="auto"/>
              <w:jc w:val="center"/>
              <w:rPr>
                <w:rFonts w:ascii="Times New Roman" w:eastAsia="Times New Roman" w:hAnsi="Times New Roman" w:cs="Times New Roman"/>
                <w:color w:val="000000"/>
                <w:lang w:eastAsia="ru-RU"/>
              </w:rPr>
            </w:pPr>
            <w:r w:rsidRPr="00993818">
              <w:rPr>
                <w:rFonts w:ascii="Times New Roman" w:eastAsia="Times New Roman" w:hAnsi="Times New Roman" w:cs="Times New Roman"/>
                <w:color w:val="000000"/>
                <w:lang w:eastAsia="ru-RU"/>
              </w:rPr>
              <w:t>Котельная  больницы</w:t>
            </w:r>
          </w:p>
        </w:tc>
      </w:tr>
      <w:tr w:rsidR="00993818" w:rsidRPr="00993818" w:rsidTr="006615FC">
        <w:trPr>
          <w:trHeight w:val="600"/>
        </w:trPr>
        <w:tc>
          <w:tcPr>
            <w:tcW w:w="2872" w:type="pct"/>
            <w:tcBorders>
              <w:top w:val="nil"/>
              <w:left w:val="single" w:sz="4" w:space="0" w:color="auto"/>
              <w:bottom w:val="single" w:sz="4" w:space="0" w:color="auto"/>
              <w:right w:val="single" w:sz="4" w:space="0" w:color="auto"/>
            </w:tcBorders>
            <w:shd w:val="clear" w:color="000000" w:fill="FFFFFF"/>
            <w:vAlign w:val="center"/>
            <w:hideMark/>
          </w:tcPr>
          <w:p w:rsidR="00993818" w:rsidRPr="00993818" w:rsidRDefault="00993818" w:rsidP="00993818">
            <w:pPr>
              <w:spacing w:after="0" w:line="240" w:lineRule="auto"/>
              <w:rPr>
                <w:rFonts w:ascii="Times New Roman" w:eastAsia="Times New Roman" w:hAnsi="Times New Roman" w:cs="Times New Roman"/>
                <w:color w:val="000000"/>
                <w:lang w:eastAsia="ru-RU"/>
              </w:rPr>
            </w:pPr>
            <w:r w:rsidRPr="00993818">
              <w:rPr>
                <w:rFonts w:ascii="Times New Roman" w:eastAsia="Times New Roman" w:hAnsi="Times New Roman" w:cs="Times New Roman"/>
                <w:color w:val="000000"/>
                <w:lang w:eastAsia="ru-RU"/>
              </w:rPr>
              <w:t>Установленная тепловая мощность</w:t>
            </w:r>
          </w:p>
        </w:tc>
        <w:tc>
          <w:tcPr>
            <w:tcW w:w="628" w:type="pct"/>
            <w:tcBorders>
              <w:top w:val="nil"/>
              <w:left w:val="nil"/>
              <w:bottom w:val="single" w:sz="4" w:space="0" w:color="auto"/>
              <w:right w:val="single" w:sz="4" w:space="0" w:color="auto"/>
            </w:tcBorders>
            <w:shd w:val="clear" w:color="000000" w:fill="FFFFFF"/>
            <w:vAlign w:val="center"/>
            <w:hideMark/>
          </w:tcPr>
          <w:p w:rsidR="00993818" w:rsidRPr="00993818" w:rsidRDefault="00993818" w:rsidP="00993818">
            <w:pPr>
              <w:spacing w:after="0" w:line="240" w:lineRule="auto"/>
              <w:ind w:firstLineChars="200" w:firstLine="440"/>
              <w:rPr>
                <w:rFonts w:ascii="Times New Roman" w:eastAsia="Times New Roman" w:hAnsi="Times New Roman" w:cs="Times New Roman"/>
                <w:i/>
                <w:iCs/>
                <w:color w:val="000000"/>
                <w:lang w:eastAsia="ru-RU"/>
              </w:rPr>
            </w:pPr>
            <w:r w:rsidRPr="00993818">
              <w:rPr>
                <w:rFonts w:ascii="Times New Roman" w:eastAsia="Times New Roman" w:hAnsi="Times New Roman" w:cs="Times New Roman"/>
                <w:i/>
                <w:iCs/>
                <w:color w:val="000000"/>
                <w:lang w:eastAsia="ru-RU"/>
              </w:rPr>
              <w:t>Гкал/час</w:t>
            </w:r>
          </w:p>
        </w:tc>
        <w:tc>
          <w:tcPr>
            <w:tcW w:w="374" w:type="pct"/>
            <w:tcBorders>
              <w:top w:val="nil"/>
              <w:left w:val="nil"/>
              <w:bottom w:val="single" w:sz="4" w:space="0" w:color="auto"/>
              <w:right w:val="single" w:sz="4" w:space="0" w:color="auto"/>
            </w:tcBorders>
            <w:shd w:val="clear" w:color="000000" w:fill="FFFFFF"/>
            <w:vAlign w:val="center"/>
            <w:hideMark/>
          </w:tcPr>
          <w:p w:rsidR="00993818" w:rsidRPr="00993818" w:rsidRDefault="00993818" w:rsidP="00993818">
            <w:pPr>
              <w:spacing w:after="0" w:line="240" w:lineRule="auto"/>
              <w:jc w:val="center"/>
              <w:rPr>
                <w:rFonts w:ascii="Times New Roman" w:eastAsia="Times New Roman" w:hAnsi="Times New Roman" w:cs="Times New Roman"/>
                <w:color w:val="000000"/>
                <w:lang w:eastAsia="ru-RU"/>
              </w:rPr>
            </w:pPr>
            <w:r w:rsidRPr="00993818">
              <w:rPr>
                <w:rFonts w:ascii="Times New Roman" w:eastAsia="Times New Roman" w:hAnsi="Times New Roman" w:cs="Times New Roman"/>
                <w:color w:val="000000"/>
                <w:lang w:eastAsia="ru-RU"/>
              </w:rPr>
              <w:t>н/д</w:t>
            </w:r>
          </w:p>
        </w:tc>
        <w:tc>
          <w:tcPr>
            <w:tcW w:w="343" w:type="pct"/>
            <w:tcBorders>
              <w:top w:val="nil"/>
              <w:left w:val="nil"/>
              <w:bottom w:val="single" w:sz="4" w:space="0" w:color="auto"/>
              <w:right w:val="single" w:sz="4" w:space="0" w:color="auto"/>
            </w:tcBorders>
            <w:shd w:val="clear" w:color="000000" w:fill="FFFFFF"/>
            <w:vAlign w:val="center"/>
            <w:hideMark/>
          </w:tcPr>
          <w:p w:rsidR="00993818" w:rsidRPr="00993818" w:rsidRDefault="00993818" w:rsidP="00993818">
            <w:pPr>
              <w:spacing w:after="0" w:line="240" w:lineRule="auto"/>
              <w:jc w:val="center"/>
              <w:rPr>
                <w:rFonts w:ascii="Times New Roman" w:eastAsia="Times New Roman" w:hAnsi="Times New Roman" w:cs="Times New Roman"/>
                <w:color w:val="000000"/>
                <w:lang w:eastAsia="ru-RU"/>
              </w:rPr>
            </w:pPr>
            <w:r w:rsidRPr="00993818">
              <w:rPr>
                <w:rFonts w:ascii="Times New Roman" w:eastAsia="Times New Roman" w:hAnsi="Times New Roman" w:cs="Times New Roman"/>
                <w:color w:val="000000"/>
                <w:lang w:eastAsia="ru-RU"/>
              </w:rPr>
              <w:t>н/д</w:t>
            </w:r>
          </w:p>
        </w:tc>
        <w:tc>
          <w:tcPr>
            <w:tcW w:w="354" w:type="pct"/>
            <w:tcBorders>
              <w:top w:val="nil"/>
              <w:left w:val="nil"/>
              <w:bottom w:val="single" w:sz="4" w:space="0" w:color="auto"/>
              <w:right w:val="single" w:sz="4" w:space="0" w:color="auto"/>
            </w:tcBorders>
            <w:shd w:val="clear" w:color="000000" w:fill="FFFFFF"/>
            <w:vAlign w:val="center"/>
            <w:hideMark/>
          </w:tcPr>
          <w:p w:rsidR="00993818" w:rsidRPr="00993818" w:rsidRDefault="00993818" w:rsidP="00993818">
            <w:pPr>
              <w:spacing w:after="0" w:line="240" w:lineRule="auto"/>
              <w:jc w:val="center"/>
              <w:rPr>
                <w:rFonts w:ascii="Times New Roman" w:eastAsia="Times New Roman" w:hAnsi="Times New Roman" w:cs="Times New Roman"/>
                <w:color w:val="000000"/>
                <w:lang w:eastAsia="ru-RU"/>
              </w:rPr>
            </w:pPr>
            <w:r w:rsidRPr="00993818">
              <w:rPr>
                <w:rFonts w:ascii="Times New Roman" w:eastAsia="Times New Roman" w:hAnsi="Times New Roman" w:cs="Times New Roman"/>
                <w:color w:val="000000"/>
                <w:lang w:eastAsia="ru-RU"/>
              </w:rPr>
              <w:t>н/д</w:t>
            </w:r>
          </w:p>
        </w:tc>
        <w:tc>
          <w:tcPr>
            <w:tcW w:w="429" w:type="pct"/>
            <w:tcBorders>
              <w:top w:val="nil"/>
              <w:left w:val="nil"/>
              <w:bottom w:val="single" w:sz="4" w:space="0" w:color="auto"/>
              <w:right w:val="single" w:sz="4" w:space="0" w:color="auto"/>
            </w:tcBorders>
            <w:shd w:val="clear" w:color="000000" w:fill="FFFFFF"/>
            <w:vAlign w:val="center"/>
            <w:hideMark/>
          </w:tcPr>
          <w:p w:rsidR="00993818" w:rsidRPr="00993818" w:rsidRDefault="00993818" w:rsidP="00993818">
            <w:pPr>
              <w:spacing w:after="0" w:line="240" w:lineRule="auto"/>
              <w:ind w:firstLineChars="100" w:firstLine="220"/>
              <w:rPr>
                <w:rFonts w:ascii="Times New Roman" w:eastAsia="Times New Roman" w:hAnsi="Times New Roman" w:cs="Times New Roman"/>
                <w:color w:val="000000"/>
                <w:lang w:eastAsia="ru-RU"/>
              </w:rPr>
            </w:pPr>
            <w:r w:rsidRPr="00993818">
              <w:rPr>
                <w:rFonts w:ascii="Times New Roman" w:eastAsia="Times New Roman" w:hAnsi="Times New Roman" w:cs="Times New Roman"/>
                <w:color w:val="000000"/>
                <w:lang w:eastAsia="ru-RU"/>
              </w:rPr>
              <w:t>1,2</w:t>
            </w:r>
          </w:p>
        </w:tc>
      </w:tr>
      <w:tr w:rsidR="00993818" w:rsidRPr="00993818" w:rsidTr="006615FC">
        <w:trPr>
          <w:trHeight w:val="600"/>
        </w:trPr>
        <w:tc>
          <w:tcPr>
            <w:tcW w:w="2872" w:type="pct"/>
            <w:tcBorders>
              <w:top w:val="nil"/>
              <w:left w:val="single" w:sz="4" w:space="0" w:color="auto"/>
              <w:bottom w:val="single" w:sz="4" w:space="0" w:color="auto"/>
              <w:right w:val="single" w:sz="4" w:space="0" w:color="auto"/>
            </w:tcBorders>
            <w:shd w:val="clear" w:color="000000" w:fill="FFFFFF"/>
            <w:vAlign w:val="center"/>
            <w:hideMark/>
          </w:tcPr>
          <w:p w:rsidR="00993818" w:rsidRPr="00993818" w:rsidRDefault="00993818" w:rsidP="00993818">
            <w:pPr>
              <w:spacing w:after="0" w:line="240" w:lineRule="auto"/>
              <w:rPr>
                <w:rFonts w:ascii="Times New Roman" w:eastAsia="Times New Roman" w:hAnsi="Times New Roman" w:cs="Times New Roman"/>
                <w:color w:val="000000"/>
                <w:lang w:eastAsia="ru-RU"/>
              </w:rPr>
            </w:pPr>
            <w:r w:rsidRPr="00993818">
              <w:rPr>
                <w:rFonts w:ascii="Times New Roman" w:eastAsia="Times New Roman" w:hAnsi="Times New Roman" w:cs="Times New Roman"/>
                <w:color w:val="000000"/>
                <w:lang w:eastAsia="ru-RU"/>
              </w:rPr>
              <w:t>Располагаемая тепловая мощность</w:t>
            </w:r>
          </w:p>
        </w:tc>
        <w:tc>
          <w:tcPr>
            <w:tcW w:w="628" w:type="pct"/>
            <w:tcBorders>
              <w:top w:val="nil"/>
              <w:left w:val="nil"/>
              <w:bottom w:val="single" w:sz="4" w:space="0" w:color="auto"/>
              <w:right w:val="single" w:sz="4" w:space="0" w:color="auto"/>
            </w:tcBorders>
            <w:shd w:val="clear" w:color="000000" w:fill="FFFFFF"/>
            <w:vAlign w:val="center"/>
            <w:hideMark/>
          </w:tcPr>
          <w:p w:rsidR="00993818" w:rsidRPr="00993818" w:rsidRDefault="00993818" w:rsidP="00993818">
            <w:pPr>
              <w:spacing w:after="0" w:line="240" w:lineRule="auto"/>
              <w:ind w:firstLineChars="200" w:firstLine="440"/>
              <w:rPr>
                <w:rFonts w:ascii="Times New Roman" w:eastAsia="Times New Roman" w:hAnsi="Times New Roman" w:cs="Times New Roman"/>
                <w:i/>
                <w:iCs/>
                <w:color w:val="000000"/>
                <w:lang w:eastAsia="ru-RU"/>
              </w:rPr>
            </w:pPr>
            <w:r w:rsidRPr="00993818">
              <w:rPr>
                <w:rFonts w:ascii="Times New Roman" w:eastAsia="Times New Roman" w:hAnsi="Times New Roman" w:cs="Times New Roman"/>
                <w:i/>
                <w:iCs/>
                <w:color w:val="000000"/>
                <w:lang w:eastAsia="ru-RU"/>
              </w:rPr>
              <w:t>Гкал/час</w:t>
            </w:r>
          </w:p>
        </w:tc>
        <w:tc>
          <w:tcPr>
            <w:tcW w:w="374" w:type="pct"/>
            <w:tcBorders>
              <w:top w:val="nil"/>
              <w:left w:val="nil"/>
              <w:bottom w:val="single" w:sz="4" w:space="0" w:color="auto"/>
              <w:right w:val="single" w:sz="4" w:space="0" w:color="auto"/>
            </w:tcBorders>
            <w:shd w:val="clear" w:color="000000" w:fill="FFFFFF"/>
            <w:vAlign w:val="center"/>
            <w:hideMark/>
          </w:tcPr>
          <w:p w:rsidR="00993818" w:rsidRPr="00993818" w:rsidRDefault="00993818" w:rsidP="00993818">
            <w:pPr>
              <w:spacing w:after="0" w:line="240" w:lineRule="auto"/>
              <w:jc w:val="center"/>
              <w:rPr>
                <w:rFonts w:ascii="Times New Roman" w:eastAsia="Times New Roman" w:hAnsi="Times New Roman" w:cs="Times New Roman"/>
                <w:color w:val="000000"/>
                <w:lang w:eastAsia="ru-RU"/>
              </w:rPr>
            </w:pPr>
            <w:r w:rsidRPr="00993818">
              <w:rPr>
                <w:rFonts w:ascii="Times New Roman" w:eastAsia="Times New Roman" w:hAnsi="Times New Roman" w:cs="Times New Roman"/>
                <w:color w:val="000000"/>
                <w:lang w:eastAsia="ru-RU"/>
              </w:rPr>
              <w:t>н/д</w:t>
            </w:r>
          </w:p>
        </w:tc>
        <w:tc>
          <w:tcPr>
            <w:tcW w:w="343" w:type="pct"/>
            <w:tcBorders>
              <w:top w:val="nil"/>
              <w:left w:val="nil"/>
              <w:bottom w:val="single" w:sz="4" w:space="0" w:color="auto"/>
              <w:right w:val="single" w:sz="4" w:space="0" w:color="auto"/>
            </w:tcBorders>
            <w:shd w:val="clear" w:color="000000" w:fill="FFFFFF"/>
            <w:vAlign w:val="center"/>
            <w:hideMark/>
          </w:tcPr>
          <w:p w:rsidR="00993818" w:rsidRPr="00993818" w:rsidRDefault="00993818" w:rsidP="00993818">
            <w:pPr>
              <w:spacing w:after="0" w:line="240" w:lineRule="auto"/>
              <w:jc w:val="center"/>
              <w:rPr>
                <w:rFonts w:ascii="Times New Roman" w:eastAsia="Times New Roman" w:hAnsi="Times New Roman" w:cs="Times New Roman"/>
                <w:color w:val="000000"/>
                <w:lang w:eastAsia="ru-RU"/>
              </w:rPr>
            </w:pPr>
            <w:r w:rsidRPr="00993818">
              <w:rPr>
                <w:rFonts w:ascii="Times New Roman" w:eastAsia="Times New Roman" w:hAnsi="Times New Roman" w:cs="Times New Roman"/>
                <w:color w:val="000000"/>
                <w:lang w:eastAsia="ru-RU"/>
              </w:rPr>
              <w:t>н/д</w:t>
            </w:r>
          </w:p>
        </w:tc>
        <w:tc>
          <w:tcPr>
            <w:tcW w:w="354" w:type="pct"/>
            <w:tcBorders>
              <w:top w:val="nil"/>
              <w:left w:val="nil"/>
              <w:bottom w:val="single" w:sz="4" w:space="0" w:color="auto"/>
              <w:right w:val="single" w:sz="4" w:space="0" w:color="auto"/>
            </w:tcBorders>
            <w:shd w:val="clear" w:color="000000" w:fill="FFFFFF"/>
            <w:vAlign w:val="center"/>
            <w:hideMark/>
          </w:tcPr>
          <w:p w:rsidR="00993818" w:rsidRPr="00993818" w:rsidRDefault="00993818" w:rsidP="00993818">
            <w:pPr>
              <w:spacing w:after="0" w:line="240" w:lineRule="auto"/>
              <w:jc w:val="center"/>
              <w:rPr>
                <w:rFonts w:ascii="Times New Roman" w:eastAsia="Times New Roman" w:hAnsi="Times New Roman" w:cs="Times New Roman"/>
                <w:color w:val="000000"/>
                <w:lang w:eastAsia="ru-RU"/>
              </w:rPr>
            </w:pPr>
            <w:r w:rsidRPr="00993818">
              <w:rPr>
                <w:rFonts w:ascii="Times New Roman" w:eastAsia="Times New Roman" w:hAnsi="Times New Roman" w:cs="Times New Roman"/>
                <w:color w:val="000000"/>
                <w:lang w:eastAsia="ru-RU"/>
              </w:rPr>
              <w:t>н/д</w:t>
            </w:r>
          </w:p>
        </w:tc>
        <w:tc>
          <w:tcPr>
            <w:tcW w:w="429" w:type="pct"/>
            <w:tcBorders>
              <w:top w:val="nil"/>
              <w:left w:val="nil"/>
              <w:bottom w:val="single" w:sz="4" w:space="0" w:color="auto"/>
              <w:right w:val="single" w:sz="4" w:space="0" w:color="auto"/>
            </w:tcBorders>
            <w:shd w:val="clear" w:color="000000" w:fill="FFFFFF"/>
            <w:vAlign w:val="center"/>
            <w:hideMark/>
          </w:tcPr>
          <w:p w:rsidR="00993818" w:rsidRPr="00993818" w:rsidRDefault="00993818" w:rsidP="00993818">
            <w:pPr>
              <w:spacing w:after="0" w:line="240" w:lineRule="auto"/>
              <w:ind w:firstLineChars="100" w:firstLine="220"/>
              <w:rPr>
                <w:rFonts w:ascii="Times New Roman" w:eastAsia="Times New Roman" w:hAnsi="Times New Roman" w:cs="Times New Roman"/>
                <w:color w:val="000000"/>
                <w:lang w:eastAsia="ru-RU"/>
              </w:rPr>
            </w:pPr>
            <w:r w:rsidRPr="00993818">
              <w:rPr>
                <w:rFonts w:ascii="Times New Roman" w:eastAsia="Times New Roman" w:hAnsi="Times New Roman" w:cs="Times New Roman"/>
                <w:color w:val="000000"/>
                <w:lang w:eastAsia="ru-RU"/>
              </w:rPr>
              <w:t>1,2</w:t>
            </w:r>
          </w:p>
        </w:tc>
      </w:tr>
      <w:tr w:rsidR="00993818" w:rsidRPr="00993818" w:rsidTr="006615FC">
        <w:trPr>
          <w:trHeight w:val="600"/>
        </w:trPr>
        <w:tc>
          <w:tcPr>
            <w:tcW w:w="2872" w:type="pct"/>
            <w:tcBorders>
              <w:top w:val="nil"/>
              <w:left w:val="single" w:sz="4" w:space="0" w:color="auto"/>
              <w:bottom w:val="single" w:sz="4" w:space="0" w:color="auto"/>
              <w:right w:val="single" w:sz="4" w:space="0" w:color="auto"/>
            </w:tcBorders>
            <w:shd w:val="clear" w:color="000000" w:fill="FFFFFF"/>
            <w:vAlign w:val="center"/>
            <w:hideMark/>
          </w:tcPr>
          <w:p w:rsidR="00993818" w:rsidRPr="00993818" w:rsidRDefault="00993818" w:rsidP="00993818">
            <w:pPr>
              <w:spacing w:after="0" w:line="240" w:lineRule="auto"/>
              <w:rPr>
                <w:rFonts w:ascii="Times New Roman" w:eastAsia="Times New Roman" w:hAnsi="Times New Roman" w:cs="Times New Roman"/>
                <w:color w:val="000000"/>
                <w:lang w:eastAsia="ru-RU"/>
              </w:rPr>
            </w:pPr>
            <w:r w:rsidRPr="00993818">
              <w:rPr>
                <w:rFonts w:ascii="Times New Roman" w:eastAsia="Times New Roman" w:hAnsi="Times New Roman" w:cs="Times New Roman"/>
                <w:color w:val="000000"/>
                <w:lang w:eastAsia="ru-RU"/>
              </w:rPr>
              <w:t>Потери установленной тепловой мощности</w:t>
            </w:r>
          </w:p>
        </w:tc>
        <w:tc>
          <w:tcPr>
            <w:tcW w:w="628" w:type="pct"/>
            <w:tcBorders>
              <w:top w:val="nil"/>
              <w:left w:val="nil"/>
              <w:bottom w:val="single" w:sz="4" w:space="0" w:color="auto"/>
              <w:right w:val="single" w:sz="4" w:space="0" w:color="auto"/>
            </w:tcBorders>
            <w:shd w:val="clear" w:color="000000" w:fill="FFFFFF"/>
            <w:vAlign w:val="center"/>
            <w:hideMark/>
          </w:tcPr>
          <w:p w:rsidR="00993818" w:rsidRPr="00993818" w:rsidRDefault="00993818" w:rsidP="00993818">
            <w:pPr>
              <w:spacing w:after="0" w:line="240" w:lineRule="auto"/>
              <w:jc w:val="center"/>
              <w:rPr>
                <w:rFonts w:ascii="Times New Roman" w:eastAsia="Times New Roman" w:hAnsi="Times New Roman" w:cs="Times New Roman"/>
                <w:i/>
                <w:iCs/>
                <w:color w:val="000000"/>
                <w:lang w:eastAsia="ru-RU"/>
              </w:rPr>
            </w:pPr>
            <w:r w:rsidRPr="00993818">
              <w:rPr>
                <w:rFonts w:ascii="Times New Roman" w:eastAsia="Times New Roman" w:hAnsi="Times New Roman" w:cs="Times New Roman"/>
                <w:i/>
                <w:iCs/>
                <w:color w:val="000000"/>
                <w:lang w:eastAsia="ru-RU"/>
              </w:rPr>
              <w:t>%</w:t>
            </w:r>
          </w:p>
        </w:tc>
        <w:tc>
          <w:tcPr>
            <w:tcW w:w="374" w:type="pct"/>
            <w:tcBorders>
              <w:top w:val="nil"/>
              <w:left w:val="nil"/>
              <w:bottom w:val="single" w:sz="4" w:space="0" w:color="auto"/>
              <w:right w:val="single" w:sz="4" w:space="0" w:color="auto"/>
            </w:tcBorders>
            <w:shd w:val="clear" w:color="000000" w:fill="FFFFFF"/>
            <w:vAlign w:val="center"/>
            <w:hideMark/>
          </w:tcPr>
          <w:p w:rsidR="00993818" w:rsidRPr="00993818" w:rsidRDefault="00993818" w:rsidP="00993818">
            <w:pPr>
              <w:spacing w:after="0" w:line="240" w:lineRule="auto"/>
              <w:jc w:val="center"/>
              <w:rPr>
                <w:rFonts w:ascii="Times New Roman" w:eastAsia="Times New Roman" w:hAnsi="Times New Roman" w:cs="Times New Roman"/>
                <w:color w:val="000000"/>
                <w:lang w:eastAsia="ru-RU"/>
              </w:rPr>
            </w:pPr>
            <w:r w:rsidRPr="00993818">
              <w:rPr>
                <w:rFonts w:ascii="Times New Roman" w:eastAsia="Times New Roman" w:hAnsi="Times New Roman" w:cs="Times New Roman"/>
                <w:color w:val="000000"/>
                <w:lang w:eastAsia="ru-RU"/>
              </w:rPr>
              <w:t>-</w:t>
            </w:r>
          </w:p>
        </w:tc>
        <w:tc>
          <w:tcPr>
            <w:tcW w:w="343" w:type="pct"/>
            <w:tcBorders>
              <w:top w:val="nil"/>
              <w:left w:val="nil"/>
              <w:bottom w:val="single" w:sz="4" w:space="0" w:color="auto"/>
              <w:right w:val="single" w:sz="4" w:space="0" w:color="auto"/>
            </w:tcBorders>
            <w:shd w:val="clear" w:color="000000" w:fill="FFFFFF"/>
            <w:vAlign w:val="center"/>
            <w:hideMark/>
          </w:tcPr>
          <w:p w:rsidR="00993818" w:rsidRPr="00993818" w:rsidRDefault="00993818" w:rsidP="00993818">
            <w:pPr>
              <w:spacing w:after="0" w:line="240" w:lineRule="auto"/>
              <w:jc w:val="center"/>
              <w:rPr>
                <w:rFonts w:ascii="Times New Roman" w:eastAsia="Times New Roman" w:hAnsi="Times New Roman" w:cs="Times New Roman"/>
                <w:color w:val="000000"/>
                <w:lang w:eastAsia="ru-RU"/>
              </w:rPr>
            </w:pPr>
            <w:r w:rsidRPr="00993818">
              <w:rPr>
                <w:rFonts w:ascii="Times New Roman" w:eastAsia="Times New Roman" w:hAnsi="Times New Roman" w:cs="Times New Roman"/>
                <w:color w:val="000000"/>
                <w:lang w:eastAsia="ru-RU"/>
              </w:rPr>
              <w:t>-</w:t>
            </w:r>
          </w:p>
        </w:tc>
        <w:tc>
          <w:tcPr>
            <w:tcW w:w="354" w:type="pct"/>
            <w:tcBorders>
              <w:top w:val="nil"/>
              <w:left w:val="nil"/>
              <w:bottom w:val="single" w:sz="4" w:space="0" w:color="auto"/>
              <w:right w:val="single" w:sz="4" w:space="0" w:color="auto"/>
            </w:tcBorders>
            <w:shd w:val="clear" w:color="000000" w:fill="FFFFFF"/>
            <w:vAlign w:val="center"/>
            <w:hideMark/>
          </w:tcPr>
          <w:p w:rsidR="00993818" w:rsidRPr="00993818" w:rsidRDefault="00993818" w:rsidP="00993818">
            <w:pPr>
              <w:spacing w:after="0" w:line="240" w:lineRule="auto"/>
              <w:jc w:val="center"/>
              <w:rPr>
                <w:rFonts w:ascii="Times New Roman" w:eastAsia="Times New Roman" w:hAnsi="Times New Roman" w:cs="Times New Roman"/>
                <w:color w:val="000000"/>
                <w:lang w:eastAsia="ru-RU"/>
              </w:rPr>
            </w:pPr>
            <w:r w:rsidRPr="00993818">
              <w:rPr>
                <w:rFonts w:ascii="Times New Roman" w:eastAsia="Times New Roman" w:hAnsi="Times New Roman" w:cs="Times New Roman"/>
                <w:color w:val="000000"/>
                <w:lang w:eastAsia="ru-RU"/>
              </w:rPr>
              <w:t>-</w:t>
            </w:r>
          </w:p>
        </w:tc>
        <w:tc>
          <w:tcPr>
            <w:tcW w:w="429" w:type="pct"/>
            <w:tcBorders>
              <w:top w:val="nil"/>
              <w:left w:val="nil"/>
              <w:bottom w:val="single" w:sz="4" w:space="0" w:color="auto"/>
              <w:right w:val="single" w:sz="4" w:space="0" w:color="auto"/>
            </w:tcBorders>
            <w:shd w:val="clear" w:color="000000" w:fill="FFFFFF"/>
            <w:vAlign w:val="center"/>
            <w:hideMark/>
          </w:tcPr>
          <w:p w:rsidR="00993818" w:rsidRPr="00993818" w:rsidRDefault="00993818" w:rsidP="00993818">
            <w:pPr>
              <w:spacing w:after="0" w:line="240" w:lineRule="auto"/>
              <w:jc w:val="center"/>
              <w:rPr>
                <w:rFonts w:ascii="Times New Roman" w:eastAsia="Times New Roman" w:hAnsi="Times New Roman" w:cs="Times New Roman"/>
                <w:color w:val="000000"/>
                <w:lang w:eastAsia="ru-RU"/>
              </w:rPr>
            </w:pPr>
            <w:r w:rsidRPr="00993818">
              <w:rPr>
                <w:rFonts w:ascii="Times New Roman" w:eastAsia="Times New Roman" w:hAnsi="Times New Roman" w:cs="Times New Roman"/>
                <w:color w:val="000000"/>
                <w:lang w:eastAsia="ru-RU"/>
              </w:rPr>
              <w:t>-</w:t>
            </w:r>
          </w:p>
        </w:tc>
      </w:tr>
      <w:tr w:rsidR="00993818" w:rsidRPr="00993818" w:rsidTr="006615FC">
        <w:trPr>
          <w:trHeight w:val="600"/>
        </w:trPr>
        <w:tc>
          <w:tcPr>
            <w:tcW w:w="2872" w:type="pct"/>
            <w:tcBorders>
              <w:top w:val="nil"/>
              <w:left w:val="single" w:sz="4" w:space="0" w:color="auto"/>
              <w:bottom w:val="single" w:sz="4" w:space="0" w:color="auto"/>
              <w:right w:val="single" w:sz="4" w:space="0" w:color="auto"/>
            </w:tcBorders>
            <w:shd w:val="clear" w:color="000000" w:fill="FFFFFF"/>
            <w:vAlign w:val="center"/>
            <w:hideMark/>
          </w:tcPr>
          <w:p w:rsidR="00993818" w:rsidRPr="00993818" w:rsidRDefault="00993818" w:rsidP="00993818">
            <w:pPr>
              <w:spacing w:after="0" w:line="240" w:lineRule="auto"/>
              <w:rPr>
                <w:rFonts w:ascii="Times New Roman" w:eastAsia="Times New Roman" w:hAnsi="Times New Roman" w:cs="Times New Roman"/>
                <w:color w:val="000000"/>
                <w:lang w:eastAsia="ru-RU"/>
              </w:rPr>
            </w:pPr>
            <w:r w:rsidRPr="00993818">
              <w:rPr>
                <w:rFonts w:ascii="Times New Roman" w:eastAsia="Times New Roman" w:hAnsi="Times New Roman" w:cs="Times New Roman"/>
                <w:color w:val="000000"/>
                <w:lang w:eastAsia="ru-RU"/>
              </w:rPr>
              <w:t>Средневзвешенный срок службы</w:t>
            </w:r>
          </w:p>
        </w:tc>
        <w:tc>
          <w:tcPr>
            <w:tcW w:w="628" w:type="pct"/>
            <w:tcBorders>
              <w:top w:val="nil"/>
              <w:left w:val="nil"/>
              <w:bottom w:val="single" w:sz="4" w:space="0" w:color="auto"/>
              <w:right w:val="single" w:sz="4" w:space="0" w:color="auto"/>
            </w:tcBorders>
            <w:shd w:val="clear" w:color="000000" w:fill="FFFFFF"/>
            <w:vAlign w:val="center"/>
            <w:hideMark/>
          </w:tcPr>
          <w:p w:rsidR="00993818" w:rsidRPr="00993818" w:rsidRDefault="00993818" w:rsidP="00993818">
            <w:pPr>
              <w:spacing w:after="0" w:line="240" w:lineRule="auto"/>
              <w:jc w:val="center"/>
              <w:rPr>
                <w:rFonts w:ascii="Times New Roman" w:eastAsia="Times New Roman" w:hAnsi="Times New Roman" w:cs="Times New Roman"/>
                <w:i/>
                <w:iCs/>
                <w:color w:val="000000"/>
                <w:lang w:eastAsia="ru-RU"/>
              </w:rPr>
            </w:pPr>
            <w:r w:rsidRPr="00993818">
              <w:rPr>
                <w:rFonts w:ascii="Times New Roman" w:eastAsia="Times New Roman" w:hAnsi="Times New Roman" w:cs="Times New Roman"/>
                <w:i/>
                <w:iCs/>
                <w:color w:val="000000"/>
                <w:lang w:eastAsia="ru-RU"/>
              </w:rPr>
              <w:t>лет</w:t>
            </w:r>
          </w:p>
        </w:tc>
        <w:tc>
          <w:tcPr>
            <w:tcW w:w="374" w:type="pct"/>
            <w:tcBorders>
              <w:top w:val="nil"/>
              <w:left w:val="nil"/>
              <w:bottom w:val="single" w:sz="4" w:space="0" w:color="auto"/>
              <w:right w:val="single" w:sz="4" w:space="0" w:color="auto"/>
            </w:tcBorders>
            <w:shd w:val="clear" w:color="000000" w:fill="FFFFFF"/>
            <w:vAlign w:val="center"/>
            <w:hideMark/>
          </w:tcPr>
          <w:p w:rsidR="00993818" w:rsidRPr="00993818" w:rsidRDefault="00993818" w:rsidP="00993818">
            <w:pPr>
              <w:spacing w:after="0" w:line="240" w:lineRule="auto"/>
              <w:jc w:val="center"/>
              <w:rPr>
                <w:rFonts w:ascii="Times New Roman" w:eastAsia="Times New Roman" w:hAnsi="Times New Roman" w:cs="Times New Roman"/>
                <w:color w:val="000000"/>
                <w:lang w:eastAsia="ru-RU"/>
              </w:rPr>
            </w:pPr>
            <w:r w:rsidRPr="00993818">
              <w:rPr>
                <w:rFonts w:ascii="Times New Roman" w:eastAsia="Times New Roman" w:hAnsi="Times New Roman" w:cs="Times New Roman"/>
                <w:color w:val="000000"/>
                <w:lang w:eastAsia="ru-RU"/>
              </w:rPr>
              <w:t>н/д</w:t>
            </w:r>
          </w:p>
        </w:tc>
        <w:tc>
          <w:tcPr>
            <w:tcW w:w="343" w:type="pct"/>
            <w:tcBorders>
              <w:top w:val="nil"/>
              <w:left w:val="nil"/>
              <w:bottom w:val="single" w:sz="4" w:space="0" w:color="auto"/>
              <w:right w:val="single" w:sz="4" w:space="0" w:color="auto"/>
            </w:tcBorders>
            <w:shd w:val="clear" w:color="000000" w:fill="FFFFFF"/>
            <w:vAlign w:val="center"/>
            <w:hideMark/>
          </w:tcPr>
          <w:p w:rsidR="00993818" w:rsidRPr="00993818" w:rsidRDefault="00993818" w:rsidP="00993818">
            <w:pPr>
              <w:spacing w:after="0" w:line="240" w:lineRule="auto"/>
              <w:jc w:val="center"/>
              <w:rPr>
                <w:rFonts w:ascii="Times New Roman" w:eastAsia="Times New Roman" w:hAnsi="Times New Roman" w:cs="Times New Roman"/>
                <w:color w:val="000000"/>
                <w:lang w:eastAsia="ru-RU"/>
              </w:rPr>
            </w:pPr>
            <w:r w:rsidRPr="00993818">
              <w:rPr>
                <w:rFonts w:ascii="Times New Roman" w:eastAsia="Times New Roman" w:hAnsi="Times New Roman" w:cs="Times New Roman"/>
                <w:color w:val="000000"/>
                <w:lang w:eastAsia="ru-RU"/>
              </w:rPr>
              <w:t>н/д</w:t>
            </w:r>
          </w:p>
        </w:tc>
        <w:tc>
          <w:tcPr>
            <w:tcW w:w="354" w:type="pct"/>
            <w:tcBorders>
              <w:top w:val="nil"/>
              <w:left w:val="nil"/>
              <w:bottom w:val="single" w:sz="4" w:space="0" w:color="auto"/>
              <w:right w:val="single" w:sz="4" w:space="0" w:color="auto"/>
            </w:tcBorders>
            <w:shd w:val="clear" w:color="000000" w:fill="FFFFFF"/>
            <w:vAlign w:val="center"/>
            <w:hideMark/>
          </w:tcPr>
          <w:p w:rsidR="00993818" w:rsidRPr="00993818" w:rsidRDefault="00993818" w:rsidP="00993818">
            <w:pPr>
              <w:spacing w:after="0" w:line="240" w:lineRule="auto"/>
              <w:jc w:val="center"/>
              <w:rPr>
                <w:rFonts w:ascii="Times New Roman" w:eastAsia="Times New Roman" w:hAnsi="Times New Roman" w:cs="Times New Roman"/>
                <w:color w:val="000000"/>
                <w:lang w:eastAsia="ru-RU"/>
              </w:rPr>
            </w:pPr>
            <w:r w:rsidRPr="00993818">
              <w:rPr>
                <w:rFonts w:ascii="Times New Roman" w:eastAsia="Times New Roman" w:hAnsi="Times New Roman" w:cs="Times New Roman"/>
                <w:color w:val="000000"/>
                <w:lang w:eastAsia="ru-RU"/>
              </w:rPr>
              <w:t>н/д</w:t>
            </w:r>
          </w:p>
        </w:tc>
        <w:tc>
          <w:tcPr>
            <w:tcW w:w="429" w:type="pct"/>
            <w:tcBorders>
              <w:top w:val="nil"/>
              <w:left w:val="nil"/>
              <w:bottom w:val="single" w:sz="4" w:space="0" w:color="auto"/>
              <w:right w:val="single" w:sz="4" w:space="0" w:color="auto"/>
            </w:tcBorders>
            <w:shd w:val="clear" w:color="000000" w:fill="FFFFFF"/>
            <w:vAlign w:val="center"/>
            <w:hideMark/>
          </w:tcPr>
          <w:p w:rsidR="00993818" w:rsidRPr="00993818" w:rsidRDefault="00993818" w:rsidP="00993818">
            <w:pPr>
              <w:spacing w:after="0" w:line="240" w:lineRule="auto"/>
              <w:ind w:firstLineChars="100" w:firstLine="220"/>
              <w:rPr>
                <w:rFonts w:ascii="Times New Roman" w:eastAsia="Times New Roman" w:hAnsi="Times New Roman" w:cs="Times New Roman"/>
                <w:color w:val="000000"/>
                <w:lang w:eastAsia="ru-RU"/>
              </w:rPr>
            </w:pPr>
            <w:r w:rsidRPr="00993818">
              <w:rPr>
                <w:rFonts w:ascii="Times New Roman" w:eastAsia="Times New Roman" w:hAnsi="Times New Roman" w:cs="Times New Roman"/>
                <w:color w:val="000000"/>
                <w:lang w:eastAsia="ru-RU"/>
              </w:rPr>
              <w:t>16</w:t>
            </w:r>
          </w:p>
        </w:tc>
      </w:tr>
      <w:tr w:rsidR="00993818" w:rsidRPr="00993818" w:rsidTr="006615FC">
        <w:trPr>
          <w:trHeight w:val="600"/>
        </w:trPr>
        <w:tc>
          <w:tcPr>
            <w:tcW w:w="2872" w:type="pct"/>
            <w:tcBorders>
              <w:top w:val="nil"/>
              <w:left w:val="single" w:sz="4" w:space="0" w:color="auto"/>
              <w:bottom w:val="single" w:sz="4" w:space="0" w:color="auto"/>
              <w:right w:val="single" w:sz="4" w:space="0" w:color="auto"/>
            </w:tcBorders>
            <w:shd w:val="clear" w:color="000000" w:fill="FFFFFF"/>
            <w:vAlign w:val="center"/>
            <w:hideMark/>
          </w:tcPr>
          <w:p w:rsidR="00993818" w:rsidRPr="00993818" w:rsidRDefault="00993818" w:rsidP="00993818">
            <w:pPr>
              <w:spacing w:after="0" w:line="240" w:lineRule="auto"/>
              <w:rPr>
                <w:rFonts w:ascii="Times New Roman" w:eastAsia="Times New Roman" w:hAnsi="Times New Roman" w:cs="Times New Roman"/>
                <w:color w:val="000000"/>
                <w:lang w:eastAsia="ru-RU"/>
              </w:rPr>
            </w:pPr>
            <w:r w:rsidRPr="00993818">
              <w:rPr>
                <w:rFonts w:ascii="Times New Roman" w:eastAsia="Times New Roman" w:hAnsi="Times New Roman" w:cs="Times New Roman"/>
                <w:color w:val="000000"/>
                <w:lang w:eastAsia="ru-RU"/>
              </w:rPr>
              <w:t>УРУТ на выработку тепловой энергии (утверждённый)</w:t>
            </w:r>
          </w:p>
        </w:tc>
        <w:tc>
          <w:tcPr>
            <w:tcW w:w="628" w:type="pct"/>
            <w:tcBorders>
              <w:top w:val="nil"/>
              <w:left w:val="nil"/>
              <w:bottom w:val="single" w:sz="4" w:space="0" w:color="auto"/>
              <w:right w:val="single" w:sz="4" w:space="0" w:color="auto"/>
            </w:tcBorders>
            <w:shd w:val="clear" w:color="000000" w:fill="FFFFFF"/>
            <w:vAlign w:val="center"/>
            <w:hideMark/>
          </w:tcPr>
          <w:p w:rsidR="00993818" w:rsidRPr="00993818" w:rsidRDefault="00993818" w:rsidP="00993818">
            <w:pPr>
              <w:spacing w:after="0" w:line="240" w:lineRule="auto"/>
              <w:ind w:firstLineChars="100" w:firstLine="220"/>
              <w:rPr>
                <w:rFonts w:ascii="Times New Roman" w:eastAsia="Times New Roman" w:hAnsi="Times New Roman" w:cs="Times New Roman"/>
                <w:i/>
                <w:iCs/>
                <w:color w:val="000000"/>
                <w:lang w:eastAsia="ru-RU"/>
              </w:rPr>
            </w:pPr>
            <w:r w:rsidRPr="00993818">
              <w:rPr>
                <w:rFonts w:ascii="Times New Roman" w:eastAsia="Times New Roman" w:hAnsi="Times New Roman" w:cs="Times New Roman"/>
                <w:i/>
                <w:iCs/>
                <w:color w:val="000000"/>
                <w:lang w:eastAsia="ru-RU"/>
              </w:rPr>
              <w:t>кг</w:t>
            </w:r>
            <w:r w:rsidRPr="00993818">
              <w:rPr>
                <w:rFonts w:ascii="Times New Roman" w:eastAsia="Times New Roman" w:hAnsi="Times New Roman" w:cs="Times New Roman"/>
                <w:i/>
                <w:iCs/>
                <w:color w:val="000000"/>
                <w:vertAlign w:val="subscript"/>
                <w:lang w:eastAsia="ru-RU"/>
              </w:rPr>
              <w:t>ут</w:t>
            </w:r>
            <w:r w:rsidRPr="00993818">
              <w:rPr>
                <w:rFonts w:ascii="Times New Roman" w:eastAsia="Times New Roman" w:hAnsi="Times New Roman" w:cs="Times New Roman"/>
                <w:i/>
                <w:iCs/>
                <w:color w:val="000000"/>
                <w:lang w:eastAsia="ru-RU"/>
              </w:rPr>
              <w:t>/Гкал</w:t>
            </w:r>
          </w:p>
        </w:tc>
        <w:tc>
          <w:tcPr>
            <w:tcW w:w="374" w:type="pct"/>
            <w:tcBorders>
              <w:top w:val="nil"/>
              <w:left w:val="nil"/>
              <w:bottom w:val="single" w:sz="4" w:space="0" w:color="auto"/>
              <w:right w:val="single" w:sz="4" w:space="0" w:color="auto"/>
            </w:tcBorders>
            <w:shd w:val="clear" w:color="000000" w:fill="FFFFFF"/>
            <w:vAlign w:val="center"/>
            <w:hideMark/>
          </w:tcPr>
          <w:p w:rsidR="00993818" w:rsidRPr="00993818" w:rsidRDefault="00993818" w:rsidP="00993818">
            <w:pPr>
              <w:spacing w:after="0" w:line="240" w:lineRule="auto"/>
              <w:jc w:val="center"/>
              <w:rPr>
                <w:rFonts w:ascii="Times New Roman" w:eastAsia="Times New Roman" w:hAnsi="Times New Roman" w:cs="Times New Roman"/>
                <w:color w:val="000000"/>
                <w:lang w:eastAsia="ru-RU"/>
              </w:rPr>
            </w:pPr>
            <w:r w:rsidRPr="00993818">
              <w:rPr>
                <w:rFonts w:ascii="Times New Roman" w:eastAsia="Times New Roman" w:hAnsi="Times New Roman" w:cs="Times New Roman"/>
                <w:color w:val="000000"/>
                <w:lang w:eastAsia="ru-RU"/>
              </w:rPr>
              <w:t>н/д</w:t>
            </w:r>
          </w:p>
        </w:tc>
        <w:tc>
          <w:tcPr>
            <w:tcW w:w="343" w:type="pct"/>
            <w:tcBorders>
              <w:top w:val="nil"/>
              <w:left w:val="nil"/>
              <w:bottom w:val="single" w:sz="4" w:space="0" w:color="auto"/>
              <w:right w:val="single" w:sz="4" w:space="0" w:color="auto"/>
            </w:tcBorders>
            <w:shd w:val="clear" w:color="000000" w:fill="FFFFFF"/>
            <w:vAlign w:val="center"/>
            <w:hideMark/>
          </w:tcPr>
          <w:p w:rsidR="00993818" w:rsidRPr="00993818" w:rsidRDefault="00993818" w:rsidP="00993818">
            <w:pPr>
              <w:spacing w:after="0" w:line="240" w:lineRule="auto"/>
              <w:jc w:val="center"/>
              <w:rPr>
                <w:rFonts w:ascii="Times New Roman" w:eastAsia="Times New Roman" w:hAnsi="Times New Roman" w:cs="Times New Roman"/>
                <w:color w:val="000000"/>
                <w:lang w:eastAsia="ru-RU"/>
              </w:rPr>
            </w:pPr>
            <w:r w:rsidRPr="00993818">
              <w:rPr>
                <w:rFonts w:ascii="Times New Roman" w:eastAsia="Times New Roman" w:hAnsi="Times New Roman" w:cs="Times New Roman"/>
                <w:color w:val="000000"/>
                <w:lang w:eastAsia="ru-RU"/>
              </w:rPr>
              <w:t>н/д</w:t>
            </w:r>
          </w:p>
        </w:tc>
        <w:tc>
          <w:tcPr>
            <w:tcW w:w="354" w:type="pct"/>
            <w:tcBorders>
              <w:top w:val="nil"/>
              <w:left w:val="nil"/>
              <w:bottom w:val="single" w:sz="4" w:space="0" w:color="auto"/>
              <w:right w:val="single" w:sz="4" w:space="0" w:color="auto"/>
            </w:tcBorders>
            <w:shd w:val="clear" w:color="000000" w:fill="FFFFFF"/>
            <w:vAlign w:val="center"/>
            <w:hideMark/>
          </w:tcPr>
          <w:p w:rsidR="00993818" w:rsidRPr="00993818" w:rsidRDefault="00993818" w:rsidP="00993818">
            <w:pPr>
              <w:spacing w:after="0" w:line="240" w:lineRule="auto"/>
              <w:jc w:val="center"/>
              <w:rPr>
                <w:rFonts w:ascii="Times New Roman" w:eastAsia="Times New Roman" w:hAnsi="Times New Roman" w:cs="Times New Roman"/>
                <w:color w:val="000000"/>
                <w:lang w:eastAsia="ru-RU"/>
              </w:rPr>
            </w:pPr>
            <w:r w:rsidRPr="00993818">
              <w:rPr>
                <w:rFonts w:ascii="Times New Roman" w:eastAsia="Times New Roman" w:hAnsi="Times New Roman" w:cs="Times New Roman"/>
                <w:color w:val="000000"/>
                <w:lang w:eastAsia="ru-RU"/>
              </w:rPr>
              <w:t>н/д</w:t>
            </w:r>
          </w:p>
        </w:tc>
        <w:tc>
          <w:tcPr>
            <w:tcW w:w="429" w:type="pct"/>
            <w:tcBorders>
              <w:top w:val="nil"/>
              <w:left w:val="nil"/>
              <w:bottom w:val="single" w:sz="4" w:space="0" w:color="auto"/>
              <w:right w:val="single" w:sz="4" w:space="0" w:color="auto"/>
            </w:tcBorders>
            <w:shd w:val="clear" w:color="000000" w:fill="FFFFFF"/>
            <w:vAlign w:val="center"/>
            <w:hideMark/>
          </w:tcPr>
          <w:p w:rsidR="00993818" w:rsidRPr="00993818" w:rsidRDefault="00993818" w:rsidP="00993818">
            <w:pPr>
              <w:spacing w:after="0" w:line="240" w:lineRule="auto"/>
              <w:ind w:firstLineChars="100" w:firstLine="220"/>
              <w:rPr>
                <w:rFonts w:ascii="Times New Roman" w:eastAsia="Times New Roman" w:hAnsi="Times New Roman" w:cs="Times New Roman"/>
                <w:color w:val="000000"/>
                <w:lang w:eastAsia="ru-RU"/>
              </w:rPr>
            </w:pPr>
            <w:r w:rsidRPr="00993818">
              <w:rPr>
                <w:rFonts w:ascii="Times New Roman" w:eastAsia="Times New Roman" w:hAnsi="Times New Roman" w:cs="Times New Roman"/>
                <w:color w:val="000000"/>
                <w:lang w:eastAsia="ru-RU"/>
              </w:rPr>
              <w:t>233</w:t>
            </w:r>
          </w:p>
        </w:tc>
      </w:tr>
      <w:tr w:rsidR="00993818" w:rsidRPr="00993818" w:rsidTr="006615FC">
        <w:trPr>
          <w:trHeight w:val="600"/>
        </w:trPr>
        <w:tc>
          <w:tcPr>
            <w:tcW w:w="2872" w:type="pct"/>
            <w:tcBorders>
              <w:top w:val="nil"/>
              <w:left w:val="single" w:sz="4" w:space="0" w:color="auto"/>
              <w:bottom w:val="single" w:sz="4" w:space="0" w:color="auto"/>
              <w:right w:val="single" w:sz="4" w:space="0" w:color="auto"/>
            </w:tcBorders>
            <w:shd w:val="clear" w:color="000000" w:fill="FFFFFF"/>
            <w:vAlign w:val="center"/>
            <w:hideMark/>
          </w:tcPr>
          <w:p w:rsidR="00993818" w:rsidRPr="00993818" w:rsidRDefault="00993818" w:rsidP="00993818">
            <w:pPr>
              <w:spacing w:after="0" w:line="240" w:lineRule="auto"/>
              <w:rPr>
                <w:rFonts w:ascii="Times New Roman" w:eastAsia="Times New Roman" w:hAnsi="Times New Roman" w:cs="Times New Roman"/>
                <w:color w:val="000000"/>
                <w:lang w:eastAsia="ru-RU"/>
              </w:rPr>
            </w:pPr>
            <w:r w:rsidRPr="00993818">
              <w:rPr>
                <w:rFonts w:ascii="Times New Roman" w:eastAsia="Times New Roman" w:hAnsi="Times New Roman" w:cs="Times New Roman"/>
                <w:color w:val="000000"/>
                <w:lang w:eastAsia="ru-RU"/>
              </w:rPr>
              <w:t>УРУТ на выработку тепловой энергии (фактический)</w:t>
            </w:r>
          </w:p>
        </w:tc>
        <w:tc>
          <w:tcPr>
            <w:tcW w:w="628" w:type="pct"/>
            <w:tcBorders>
              <w:top w:val="nil"/>
              <w:left w:val="nil"/>
              <w:bottom w:val="single" w:sz="4" w:space="0" w:color="auto"/>
              <w:right w:val="single" w:sz="4" w:space="0" w:color="auto"/>
            </w:tcBorders>
            <w:shd w:val="clear" w:color="000000" w:fill="FFFFFF"/>
            <w:vAlign w:val="center"/>
            <w:hideMark/>
          </w:tcPr>
          <w:p w:rsidR="00993818" w:rsidRPr="00993818" w:rsidRDefault="00993818" w:rsidP="00993818">
            <w:pPr>
              <w:spacing w:after="0" w:line="240" w:lineRule="auto"/>
              <w:ind w:firstLineChars="100" w:firstLine="220"/>
              <w:rPr>
                <w:rFonts w:ascii="Times New Roman" w:eastAsia="Times New Roman" w:hAnsi="Times New Roman" w:cs="Times New Roman"/>
                <w:i/>
                <w:iCs/>
                <w:color w:val="000000"/>
                <w:lang w:eastAsia="ru-RU"/>
              </w:rPr>
            </w:pPr>
            <w:r w:rsidRPr="00993818">
              <w:rPr>
                <w:rFonts w:ascii="Times New Roman" w:eastAsia="Times New Roman" w:hAnsi="Times New Roman" w:cs="Times New Roman"/>
                <w:i/>
                <w:iCs/>
                <w:color w:val="000000"/>
                <w:lang w:eastAsia="ru-RU"/>
              </w:rPr>
              <w:t>кг</w:t>
            </w:r>
            <w:r w:rsidRPr="00993818">
              <w:rPr>
                <w:rFonts w:ascii="Times New Roman" w:eastAsia="Times New Roman" w:hAnsi="Times New Roman" w:cs="Times New Roman"/>
                <w:i/>
                <w:iCs/>
                <w:color w:val="000000"/>
                <w:vertAlign w:val="subscript"/>
                <w:lang w:eastAsia="ru-RU"/>
              </w:rPr>
              <w:t>ут</w:t>
            </w:r>
            <w:r w:rsidRPr="00993818">
              <w:rPr>
                <w:rFonts w:ascii="Times New Roman" w:eastAsia="Times New Roman" w:hAnsi="Times New Roman" w:cs="Times New Roman"/>
                <w:i/>
                <w:iCs/>
                <w:color w:val="000000"/>
                <w:lang w:eastAsia="ru-RU"/>
              </w:rPr>
              <w:t>]Гкал</w:t>
            </w:r>
          </w:p>
        </w:tc>
        <w:tc>
          <w:tcPr>
            <w:tcW w:w="374" w:type="pct"/>
            <w:tcBorders>
              <w:top w:val="nil"/>
              <w:left w:val="nil"/>
              <w:bottom w:val="single" w:sz="4" w:space="0" w:color="auto"/>
              <w:right w:val="single" w:sz="4" w:space="0" w:color="auto"/>
            </w:tcBorders>
            <w:shd w:val="clear" w:color="000000" w:fill="FFFFFF"/>
            <w:vAlign w:val="center"/>
            <w:hideMark/>
          </w:tcPr>
          <w:p w:rsidR="00993818" w:rsidRPr="00993818" w:rsidRDefault="00993818" w:rsidP="00993818">
            <w:pPr>
              <w:spacing w:after="0" w:line="240" w:lineRule="auto"/>
              <w:jc w:val="center"/>
              <w:rPr>
                <w:rFonts w:ascii="Times New Roman" w:eastAsia="Times New Roman" w:hAnsi="Times New Roman" w:cs="Times New Roman"/>
                <w:color w:val="000000"/>
                <w:lang w:eastAsia="ru-RU"/>
              </w:rPr>
            </w:pPr>
            <w:r w:rsidRPr="00993818">
              <w:rPr>
                <w:rFonts w:ascii="Times New Roman" w:eastAsia="Times New Roman" w:hAnsi="Times New Roman" w:cs="Times New Roman"/>
                <w:color w:val="000000"/>
                <w:lang w:eastAsia="ru-RU"/>
              </w:rPr>
              <w:t>н/д</w:t>
            </w:r>
          </w:p>
        </w:tc>
        <w:tc>
          <w:tcPr>
            <w:tcW w:w="343" w:type="pct"/>
            <w:tcBorders>
              <w:top w:val="nil"/>
              <w:left w:val="nil"/>
              <w:bottom w:val="single" w:sz="4" w:space="0" w:color="auto"/>
              <w:right w:val="single" w:sz="4" w:space="0" w:color="auto"/>
            </w:tcBorders>
            <w:shd w:val="clear" w:color="000000" w:fill="FFFFFF"/>
            <w:vAlign w:val="center"/>
            <w:hideMark/>
          </w:tcPr>
          <w:p w:rsidR="00993818" w:rsidRPr="00993818" w:rsidRDefault="00993818" w:rsidP="00993818">
            <w:pPr>
              <w:spacing w:after="0" w:line="240" w:lineRule="auto"/>
              <w:jc w:val="center"/>
              <w:rPr>
                <w:rFonts w:ascii="Times New Roman" w:eastAsia="Times New Roman" w:hAnsi="Times New Roman" w:cs="Times New Roman"/>
                <w:color w:val="000000"/>
                <w:lang w:eastAsia="ru-RU"/>
              </w:rPr>
            </w:pPr>
            <w:r w:rsidRPr="00993818">
              <w:rPr>
                <w:rFonts w:ascii="Times New Roman" w:eastAsia="Times New Roman" w:hAnsi="Times New Roman" w:cs="Times New Roman"/>
                <w:color w:val="000000"/>
                <w:lang w:eastAsia="ru-RU"/>
              </w:rPr>
              <w:t>н/д</w:t>
            </w:r>
          </w:p>
        </w:tc>
        <w:tc>
          <w:tcPr>
            <w:tcW w:w="354" w:type="pct"/>
            <w:tcBorders>
              <w:top w:val="nil"/>
              <w:left w:val="nil"/>
              <w:bottom w:val="single" w:sz="4" w:space="0" w:color="auto"/>
              <w:right w:val="single" w:sz="4" w:space="0" w:color="auto"/>
            </w:tcBorders>
            <w:shd w:val="clear" w:color="000000" w:fill="FFFFFF"/>
            <w:vAlign w:val="center"/>
            <w:hideMark/>
          </w:tcPr>
          <w:p w:rsidR="00993818" w:rsidRPr="00993818" w:rsidRDefault="00993818" w:rsidP="00993818">
            <w:pPr>
              <w:spacing w:after="0" w:line="240" w:lineRule="auto"/>
              <w:jc w:val="center"/>
              <w:rPr>
                <w:rFonts w:ascii="Times New Roman" w:eastAsia="Times New Roman" w:hAnsi="Times New Roman" w:cs="Times New Roman"/>
                <w:color w:val="000000"/>
                <w:lang w:eastAsia="ru-RU"/>
              </w:rPr>
            </w:pPr>
            <w:r w:rsidRPr="00993818">
              <w:rPr>
                <w:rFonts w:ascii="Times New Roman" w:eastAsia="Times New Roman" w:hAnsi="Times New Roman" w:cs="Times New Roman"/>
                <w:color w:val="000000"/>
                <w:lang w:eastAsia="ru-RU"/>
              </w:rPr>
              <w:t>н/д</w:t>
            </w:r>
          </w:p>
        </w:tc>
        <w:tc>
          <w:tcPr>
            <w:tcW w:w="429" w:type="pct"/>
            <w:tcBorders>
              <w:top w:val="nil"/>
              <w:left w:val="nil"/>
              <w:bottom w:val="single" w:sz="4" w:space="0" w:color="auto"/>
              <w:right w:val="single" w:sz="4" w:space="0" w:color="auto"/>
            </w:tcBorders>
            <w:shd w:val="clear" w:color="000000" w:fill="FFFFFF"/>
            <w:vAlign w:val="center"/>
            <w:hideMark/>
          </w:tcPr>
          <w:p w:rsidR="00993818" w:rsidRPr="00993818" w:rsidRDefault="00993818" w:rsidP="00D62792">
            <w:pPr>
              <w:spacing w:after="0" w:line="240" w:lineRule="auto"/>
              <w:rPr>
                <w:rFonts w:ascii="Times New Roman" w:eastAsia="Times New Roman" w:hAnsi="Times New Roman" w:cs="Times New Roman"/>
                <w:color w:val="000000"/>
                <w:lang w:eastAsia="ru-RU"/>
              </w:rPr>
            </w:pPr>
            <w:r w:rsidRPr="00993818">
              <w:rPr>
                <w:rFonts w:ascii="Times New Roman" w:eastAsia="Times New Roman" w:hAnsi="Times New Roman" w:cs="Times New Roman"/>
                <w:color w:val="000000"/>
                <w:lang w:eastAsia="ru-RU"/>
              </w:rPr>
              <w:t>225,40</w:t>
            </w:r>
          </w:p>
        </w:tc>
      </w:tr>
      <w:tr w:rsidR="00993818" w:rsidRPr="00993818" w:rsidTr="006615FC">
        <w:trPr>
          <w:trHeight w:val="300"/>
        </w:trPr>
        <w:tc>
          <w:tcPr>
            <w:tcW w:w="2872" w:type="pct"/>
            <w:tcBorders>
              <w:top w:val="nil"/>
              <w:left w:val="single" w:sz="4" w:space="0" w:color="auto"/>
              <w:bottom w:val="single" w:sz="4" w:space="0" w:color="auto"/>
              <w:right w:val="single" w:sz="4" w:space="0" w:color="auto"/>
            </w:tcBorders>
            <w:shd w:val="clear" w:color="000000" w:fill="FFFFFF"/>
            <w:vAlign w:val="center"/>
            <w:hideMark/>
          </w:tcPr>
          <w:p w:rsidR="00993818" w:rsidRPr="00993818" w:rsidRDefault="00993818" w:rsidP="00993818">
            <w:pPr>
              <w:spacing w:after="0" w:line="240" w:lineRule="auto"/>
              <w:rPr>
                <w:rFonts w:ascii="Times New Roman" w:eastAsia="Times New Roman" w:hAnsi="Times New Roman" w:cs="Times New Roman"/>
                <w:color w:val="000000"/>
                <w:lang w:eastAsia="ru-RU"/>
              </w:rPr>
            </w:pPr>
            <w:r w:rsidRPr="00993818">
              <w:rPr>
                <w:rFonts w:ascii="Times New Roman" w:eastAsia="Times New Roman" w:hAnsi="Times New Roman" w:cs="Times New Roman"/>
                <w:color w:val="000000"/>
                <w:lang w:eastAsia="ru-RU"/>
              </w:rPr>
              <w:t>Собственные нужды</w:t>
            </w:r>
          </w:p>
        </w:tc>
        <w:tc>
          <w:tcPr>
            <w:tcW w:w="628" w:type="pct"/>
            <w:tcBorders>
              <w:top w:val="nil"/>
              <w:left w:val="nil"/>
              <w:bottom w:val="single" w:sz="4" w:space="0" w:color="auto"/>
              <w:right w:val="single" w:sz="4" w:space="0" w:color="auto"/>
            </w:tcBorders>
            <w:shd w:val="clear" w:color="000000" w:fill="FFFFFF"/>
            <w:vAlign w:val="center"/>
            <w:hideMark/>
          </w:tcPr>
          <w:p w:rsidR="00993818" w:rsidRPr="00993818" w:rsidRDefault="00993818" w:rsidP="00993818">
            <w:pPr>
              <w:spacing w:after="0" w:line="240" w:lineRule="auto"/>
              <w:ind w:firstLineChars="200" w:firstLine="440"/>
              <w:rPr>
                <w:rFonts w:ascii="Times New Roman" w:eastAsia="Times New Roman" w:hAnsi="Times New Roman" w:cs="Times New Roman"/>
                <w:i/>
                <w:iCs/>
                <w:color w:val="000000"/>
                <w:lang w:eastAsia="ru-RU"/>
              </w:rPr>
            </w:pPr>
            <w:r w:rsidRPr="00993818">
              <w:rPr>
                <w:rFonts w:ascii="Times New Roman" w:eastAsia="Times New Roman" w:hAnsi="Times New Roman" w:cs="Times New Roman"/>
                <w:i/>
                <w:iCs/>
                <w:color w:val="000000"/>
                <w:lang w:eastAsia="ru-RU"/>
              </w:rPr>
              <w:t>Гкал/час</w:t>
            </w:r>
          </w:p>
        </w:tc>
        <w:tc>
          <w:tcPr>
            <w:tcW w:w="374" w:type="pct"/>
            <w:tcBorders>
              <w:top w:val="nil"/>
              <w:left w:val="nil"/>
              <w:bottom w:val="single" w:sz="4" w:space="0" w:color="auto"/>
              <w:right w:val="single" w:sz="4" w:space="0" w:color="auto"/>
            </w:tcBorders>
            <w:shd w:val="clear" w:color="000000" w:fill="FFFFFF"/>
            <w:vAlign w:val="center"/>
            <w:hideMark/>
          </w:tcPr>
          <w:p w:rsidR="00993818" w:rsidRPr="00993818" w:rsidRDefault="00993818" w:rsidP="00993818">
            <w:pPr>
              <w:spacing w:after="0" w:line="240" w:lineRule="auto"/>
              <w:jc w:val="center"/>
              <w:rPr>
                <w:rFonts w:ascii="Times New Roman" w:eastAsia="Times New Roman" w:hAnsi="Times New Roman" w:cs="Times New Roman"/>
                <w:color w:val="000000"/>
                <w:lang w:eastAsia="ru-RU"/>
              </w:rPr>
            </w:pPr>
            <w:r w:rsidRPr="00993818">
              <w:rPr>
                <w:rFonts w:ascii="Times New Roman" w:eastAsia="Times New Roman" w:hAnsi="Times New Roman" w:cs="Times New Roman"/>
                <w:color w:val="000000"/>
                <w:lang w:eastAsia="ru-RU"/>
              </w:rPr>
              <w:t>н/д</w:t>
            </w:r>
          </w:p>
        </w:tc>
        <w:tc>
          <w:tcPr>
            <w:tcW w:w="343" w:type="pct"/>
            <w:tcBorders>
              <w:top w:val="nil"/>
              <w:left w:val="nil"/>
              <w:bottom w:val="single" w:sz="4" w:space="0" w:color="auto"/>
              <w:right w:val="single" w:sz="4" w:space="0" w:color="auto"/>
            </w:tcBorders>
            <w:shd w:val="clear" w:color="000000" w:fill="FFFFFF"/>
            <w:vAlign w:val="center"/>
            <w:hideMark/>
          </w:tcPr>
          <w:p w:rsidR="00993818" w:rsidRPr="00993818" w:rsidRDefault="00993818" w:rsidP="00993818">
            <w:pPr>
              <w:spacing w:after="0" w:line="240" w:lineRule="auto"/>
              <w:jc w:val="center"/>
              <w:rPr>
                <w:rFonts w:ascii="Times New Roman" w:eastAsia="Times New Roman" w:hAnsi="Times New Roman" w:cs="Times New Roman"/>
                <w:color w:val="000000"/>
                <w:lang w:eastAsia="ru-RU"/>
              </w:rPr>
            </w:pPr>
            <w:r w:rsidRPr="00993818">
              <w:rPr>
                <w:rFonts w:ascii="Times New Roman" w:eastAsia="Times New Roman" w:hAnsi="Times New Roman" w:cs="Times New Roman"/>
                <w:color w:val="000000"/>
                <w:lang w:eastAsia="ru-RU"/>
              </w:rPr>
              <w:t>н/д</w:t>
            </w:r>
          </w:p>
        </w:tc>
        <w:tc>
          <w:tcPr>
            <w:tcW w:w="354" w:type="pct"/>
            <w:tcBorders>
              <w:top w:val="nil"/>
              <w:left w:val="nil"/>
              <w:bottom w:val="single" w:sz="4" w:space="0" w:color="auto"/>
              <w:right w:val="single" w:sz="4" w:space="0" w:color="auto"/>
            </w:tcBorders>
            <w:shd w:val="clear" w:color="000000" w:fill="FFFFFF"/>
            <w:vAlign w:val="center"/>
            <w:hideMark/>
          </w:tcPr>
          <w:p w:rsidR="00993818" w:rsidRPr="00993818" w:rsidRDefault="00993818" w:rsidP="00993818">
            <w:pPr>
              <w:spacing w:after="0" w:line="240" w:lineRule="auto"/>
              <w:jc w:val="center"/>
              <w:rPr>
                <w:rFonts w:ascii="Times New Roman" w:eastAsia="Times New Roman" w:hAnsi="Times New Roman" w:cs="Times New Roman"/>
                <w:color w:val="000000"/>
                <w:lang w:eastAsia="ru-RU"/>
              </w:rPr>
            </w:pPr>
            <w:r w:rsidRPr="00993818">
              <w:rPr>
                <w:rFonts w:ascii="Times New Roman" w:eastAsia="Times New Roman" w:hAnsi="Times New Roman" w:cs="Times New Roman"/>
                <w:color w:val="000000"/>
                <w:lang w:eastAsia="ru-RU"/>
              </w:rPr>
              <w:t>н/д</w:t>
            </w:r>
          </w:p>
        </w:tc>
        <w:tc>
          <w:tcPr>
            <w:tcW w:w="429" w:type="pct"/>
            <w:tcBorders>
              <w:top w:val="nil"/>
              <w:left w:val="nil"/>
              <w:bottom w:val="single" w:sz="4" w:space="0" w:color="auto"/>
              <w:right w:val="single" w:sz="4" w:space="0" w:color="auto"/>
            </w:tcBorders>
            <w:shd w:val="clear" w:color="000000" w:fill="FFFFFF"/>
            <w:vAlign w:val="center"/>
            <w:hideMark/>
          </w:tcPr>
          <w:p w:rsidR="00993818" w:rsidRPr="00993818" w:rsidRDefault="00993818" w:rsidP="00D62792">
            <w:pPr>
              <w:spacing w:after="0" w:line="240" w:lineRule="auto"/>
              <w:rPr>
                <w:rFonts w:ascii="Times New Roman" w:eastAsia="Times New Roman" w:hAnsi="Times New Roman" w:cs="Times New Roman"/>
                <w:color w:val="000000"/>
                <w:lang w:eastAsia="ru-RU"/>
              </w:rPr>
            </w:pPr>
            <w:r w:rsidRPr="00993818">
              <w:rPr>
                <w:rFonts w:ascii="Times New Roman" w:eastAsia="Times New Roman" w:hAnsi="Times New Roman" w:cs="Times New Roman"/>
                <w:color w:val="000000"/>
                <w:lang w:eastAsia="ru-RU"/>
              </w:rPr>
              <w:t>0,0044</w:t>
            </w:r>
          </w:p>
        </w:tc>
      </w:tr>
      <w:tr w:rsidR="00993818" w:rsidRPr="00993818" w:rsidTr="006615FC">
        <w:trPr>
          <w:trHeight w:val="300"/>
        </w:trPr>
        <w:tc>
          <w:tcPr>
            <w:tcW w:w="2872" w:type="pct"/>
            <w:tcBorders>
              <w:top w:val="nil"/>
              <w:left w:val="single" w:sz="4" w:space="0" w:color="auto"/>
              <w:bottom w:val="single" w:sz="4" w:space="0" w:color="auto"/>
              <w:right w:val="single" w:sz="4" w:space="0" w:color="auto"/>
            </w:tcBorders>
            <w:shd w:val="clear" w:color="000000" w:fill="FFFFFF"/>
            <w:vAlign w:val="center"/>
            <w:hideMark/>
          </w:tcPr>
          <w:p w:rsidR="00993818" w:rsidRPr="00993818" w:rsidRDefault="00993818" w:rsidP="00993818">
            <w:pPr>
              <w:spacing w:after="0" w:line="240" w:lineRule="auto"/>
              <w:rPr>
                <w:rFonts w:ascii="Times New Roman" w:eastAsia="Times New Roman" w:hAnsi="Times New Roman" w:cs="Times New Roman"/>
                <w:color w:val="000000"/>
                <w:lang w:eastAsia="ru-RU"/>
              </w:rPr>
            </w:pPr>
            <w:r w:rsidRPr="00993818">
              <w:rPr>
                <w:rFonts w:ascii="Times New Roman" w:eastAsia="Times New Roman" w:hAnsi="Times New Roman" w:cs="Times New Roman"/>
                <w:color w:val="000000"/>
                <w:lang w:eastAsia="ru-RU"/>
              </w:rPr>
              <w:t>Доля собственных нужд</w:t>
            </w:r>
          </w:p>
        </w:tc>
        <w:tc>
          <w:tcPr>
            <w:tcW w:w="628" w:type="pct"/>
            <w:tcBorders>
              <w:top w:val="nil"/>
              <w:left w:val="nil"/>
              <w:bottom w:val="single" w:sz="4" w:space="0" w:color="auto"/>
              <w:right w:val="single" w:sz="4" w:space="0" w:color="auto"/>
            </w:tcBorders>
            <w:shd w:val="clear" w:color="000000" w:fill="FFFFFF"/>
            <w:vAlign w:val="center"/>
            <w:hideMark/>
          </w:tcPr>
          <w:p w:rsidR="00993818" w:rsidRPr="00993818" w:rsidRDefault="00993818" w:rsidP="00993818">
            <w:pPr>
              <w:spacing w:after="0" w:line="240" w:lineRule="auto"/>
              <w:jc w:val="center"/>
              <w:rPr>
                <w:rFonts w:ascii="Times New Roman" w:eastAsia="Times New Roman" w:hAnsi="Times New Roman" w:cs="Times New Roman"/>
                <w:color w:val="000000"/>
                <w:lang w:eastAsia="ru-RU"/>
              </w:rPr>
            </w:pPr>
            <w:r w:rsidRPr="00993818">
              <w:rPr>
                <w:rFonts w:ascii="Times New Roman" w:eastAsia="Times New Roman" w:hAnsi="Times New Roman" w:cs="Times New Roman"/>
                <w:color w:val="000000"/>
                <w:lang w:eastAsia="ru-RU"/>
              </w:rPr>
              <w:t>%</w:t>
            </w:r>
          </w:p>
        </w:tc>
        <w:tc>
          <w:tcPr>
            <w:tcW w:w="374" w:type="pct"/>
            <w:tcBorders>
              <w:top w:val="nil"/>
              <w:left w:val="nil"/>
              <w:bottom w:val="single" w:sz="4" w:space="0" w:color="auto"/>
              <w:right w:val="single" w:sz="4" w:space="0" w:color="auto"/>
            </w:tcBorders>
            <w:shd w:val="clear" w:color="000000" w:fill="FFFFFF"/>
            <w:vAlign w:val="center"/>
            <w:hideMark/>
          </w:tcPr>
          <w:p w:rsidR="00993818" w:rsidRPr="00993818" w:rsidRDefault="00993818" w:rsidP="00993818">
            <w:pPr>
              <w:spacing w:after="0" w:line="240" w:lineRule="auto"/>
              <w:jc w:val="center"/>
              <w:rPr>
                <w:rFonts w:ascii="Times New Roman" w:eastAsia="Times New Roman" w:hAnsi="Times New Roman" w:cs="Times New Roman"/>
                <w:color w:val="000000"/>
                <w:lang w:eastAsia="ru-RU"/>
              </w:rPr>
            </w:pPr>
            <w:r w:rsidRPr="00993818">
              <w:rPr>
                <w:rFonts w:ascii="Times New Roman" w:eastAsia="Times New Roman" w:hAnsi="Times New Roman" w:cs="Times New Roman"/>
                <w:color w:val="000000"/>
                <w:lang w:eastAsia="ru-RU"/>
              </w:rPr>
              <w:t>н/д</w:t>
            </w:r>
          </w:p>
        </w:tc>
        <w:tc>
          <w:tcPr>
            <w:tcW w:w="343" w:type="pct"/>
            <w:tcBorders>
              <w:top w:val="nil"/>
              <w:left w:val="nil"/>
              <w:bottom w:val="single" w:sz="4" w:space="0" w:color="auto"/>
              <w:right w:val="single" w:sz="4" w:space="0" w:color="auto"/>
            </w:tcBorders>
            <w:shd w:val="clear" w:color="000000" w:fill="FFFFFF"/>
            <w:vAlign w:val="center"/>
            <w:hideMark/>
          </w:tcPr>
          <w:p w:rsidR="00993818" w:rsidRPr="00993818" w:rsidRDefault="00993818" w:rsidP="00993818">
            <w:pPr>
              <w:spacing w:after="0" w:line="240" w:lineRule="auto"/>
              <w:jc w:val="center"/>
              <w:rPr>
                <w:rFonts w:ascii="Times New Roman" w:eastAsia="Times New Roman" w:hAnsi="Times New Roman" w:cs="Times New Roman"/>
                <w:color w:val="000000"/>
                <w:lang w:eastAsia="ru-RU"/>
              </w:rPr>
            </w:pPr>
            <w:r w:rsidRPr="00993818">
              <w:rPr>
                <w:rFonts w:ascii="Times New Roman" w:eastAsia="Times New Roman" w:hAnsi="Times New Roman" w:cs="Times New Roman"/>
                <w:color w:val="000000"/>
                <w:lang w:eastAsia="ru-RU"/>
              </w:rPr>
              <w:t>н/д</w:t>
            </w:r>
          </w:p>
        </w:tc>
        <w:tc>
          <w:tcPr>
            <w:tcW w:w="354" w:type="pct"/>
            <w:tcBorders>
              <w:top w:val="nil"/>
              <w:left w:val="nil"/>
              <w:bottom w:val="single" w:sz="4" w:space="0" w:color="auto"/>
              <w:right w:val="single" w:sz="4" w:space="0" w:color="auto"/>
            </w:tcBorders>
            <w:shd w:val="clear" w:color="000000" w:fill="FFFFFF"/>
            <w:vAlign w:val="center"/>
            <w:hideMark/>
          </w:tcPr>
          <w:p w:rsidR="00993818" w:rsidRPr="00993818" w:rsidRDefault="00993818" w:rsidP="00993818">
            <w:pPr>
              <w:spacing w:after="0" w:line="240" w:lineRule="auto"/>
              <w:jc w:val="center"/>
              <w:rPr>
                <w:rFonts w:ascii="Times New Roman" w:eastAsia="Times New Roman" w:hAnsi="Times New Roman" w:cs="Times New Roman"/>
                <w:color w:val="000000"/>
                <w:lang w:eastAsia="ru-RU"/>
              </w:rPr>
            </w:pPr>
            <w:r w:rsidRPr="00993818">
              <w:rPr>
                <w:rFonts w:ascii="Times New Roman" w:eastAsia="Times New Roman" w:hAnsi="Times New Roman" w:cs="Times New Roman"/>
                <w:color w:val="000000"/>
                <w:lang w:eastAsia="ru-RU"/>
              </w:rPr>
              <w:t>н/д</w:t>
            </w:r>
          </w:p>
        </w:tc>
        <w:tc>
          <w:tcPr>
            <w:tcW w:w="429" w:type="pct"/>
            <w:tcBorders>
              <w:top w:val="nil"/>
              <w:left w:val="nil"/>
              <w:bottom w:val="single" w:sz="4" w:space="0" w:color="auto"/>
              <w:right w:val="single" w:sz="4" w:space="0" w:color="auto"/>
            </w:tcBorders>
            <w:shd w:val="clear" w:color="000000" w:fill="FFFFFF"/>
            <w:vAlign w:val="center"/>
            <w:hideMark/>
          </w:tcPr>
          <w:p w:rsidR="00993818" w:rsidRPr="00993818" w:rsidRDefault="00993818" w:rsidP="00D62792">
            <w:pPr>
              <w:spacing w:after="0" w:line="240" w:lineRule="auto"/>
              <w:rPr>
                <w:rFonts w:ascii="Times New Roman" w:eastAsia="Times New Roman" w:hAnsi="Times New Roman" w:cs="Times New Roman"/>
                <w:color w:val="000000"/>
                <w:lang w:eastAsia="ru-RU"/>
              </w:rPr>
            </w:pPr>
            <w:r w:rsidRPr="00993818">
              <w:rPr>
                <w:rFonts w:ascii="Times New Roman" w:eastAsia="Times New Roman" w:hAnsi="Times New Roman" w:cs="Times New Roman"/>
                <w:color w:val="000000"/>
                <w:lang w:eastAsia="ru-RU"/>
              </w:rPr>
              <w:t>0,37</w:t>
            </w:r>
          </w:p>
        </w:tc>
      </w:tr>
      <w:tr w:rsidR="00993818" w:rsidRPr="00993818" w:rsidTr="006615FC">
        <w:trPr>
          <w:trHeight w:val="720"/>
        </w:trPr>
        <w:tc>
          <w:tcPr>
            <w:tcW w:w="2872" w:type="pct"/>
            <w:tcBorders>
              <w:top w:val="nil"/>
              <w:left w:val="single" w:sz="4" w:space="0" w:color="auto"/>
              <w:bottom w:val="single" w:sz="4" w:space="0" w:color="auto"/>
              <w:right w:val="single" w:sz="4" w:space="0" w:color="auto"/>
            </w:tcBorders>
            <w:shd w:val="clear" w:color="000000" w:fill="FFFFFF"/>
            <w:vAlign w:val="center"/>
            <w:hideMark/>
          </w:tcPr>
          <w:p w:rsidR="00993818" w:rsidRPr="00993818" w:rsidRDefault="00993818" w:rsidP="00993818">
            <w:pPr>
              <w:spacing w:after="0" w:line="240" w:lineRule="auto"/>
              <w:rPr>
                <w:rFonts w:ascii="Times New Roman" w:eastAsia="Times New Roman" w:hAnsi="Times New Roman" w:cs="Times New Roman"/>
                <w:color w:val="000000"/>
                <w:lang w:eastAsia="ru-RU"/>
              </w:rPr>
            </w:pPr>
            <w:r w:rsidRPr="00993818">
              <w:rPr>
                <w:rFonts w:ascii="Times New Roman" w:eastAsia="Times New Roman" w:hAnsi="Times New Roman" w:cs="Times New Roman"/>
                <w:color w:val="000000"/>
                <w:lang w:eastAsia="ru-RU"/>
              </w:rPr>
              <w:t>УРУТ на отпуск тепловой энергии</w:t>
            </w:r>
          </w:p>
        </w:tc>
        <w:tc>
          <w:tcPr>
            <w:tcW w:w="628" w:type="pct"/>
            <w:tcBorders>
              <w:top w:val="nil"/>
              <w:left w:val="nil"/>
              <w:bottom w:val="single" w:sz="4" w:space="0" w:color="auto"/>
              <w:right w:val="single" w:sz="4" w:space="0" w:color="auto"/>
            </w:tcBorders>
            <w:shd w:val="clear" w:color="000000" w:fill="FFFFFF"/>
            <w:vAlign w:val="center"/>
            <w:hideMark/>
          </w:tcPr>
          <w:p w:rsidR="00993818" w:rsidRPr="00993818" w:rsidRDefault="00993818" w:rsidP="00993818">
            <w:pPr>
              <w:spacing w:after="0" w:line="240" w:lineRule="auto"/>
              <w:ind w:firstLineChars="200" w:firstLine="440"/>
              <w:rPr>
                <w:rFonts w:ascii="Times New Roman" w:eastAsia="Times New Roman" w:hAnsi="Times New Roman" w:cs="Times New Roman"/>
                <w:i/>
                <w:iCs/>
                <w:color w:val="000000"/>
                <w:lang w:eastAsia="ru-RU"/>
              </w:rPr>
            </w:pPr>
            <w:r w:rsidRPr="00993818">
              <w:rPr>
                <w:rFonts w:ascii="Times New Roman" w:eastAsia="Times New Roman" w:hAnsi="Times New Roman" w:cs="Times New Roman"/>
                <w:i/>
                <w:iCs/>
                <w:color w:val="000000"/>
                <w:vertAlign w:val="superscript"/>
                <w:lang w:eastAsia="ru-RU"/>
              </w:rPr>
              <w:t>кг</w:t>
            </w:r>
            <w:r w:rsidRPr="00993818">
              <w:rPr>
                <w:rFonts w:ascii="Times New Roman" w:eastAsia="Times New Roman" w:hAnsi="Times New Roman" w:cs="Times New Roman"/>
                <w:i/>
                <w:iCs/>
                <w:color w:val="000000"/>
                <w:lang w:eastAsia="ru-RU"/>
              </w:rPr>
              <w:t>у.т./</w:t>
            </w:r>
            <w:r w:rsidRPr="00993818">
              <w:rPr>
                <w:rFonts w:ascii="Times New Roman" w:eastAsia="Times New Roman" w:hAnsi="Times New Roman" w:cs="Times New Roman"/>
                <w:i/>
                <w:iCs/>
                <w:color w:val="000000"/>
                <w:vertAlign w:val="superscript"/>
                <w:lang w:eastAsia="ru-RU"/>
              </w:rPr>
              <w:t>Гкал</w:t>
            </w:r>
          </w:p>
        </w:tc>
        <w:tc>
          <w:tcPr>
            <w:tcW w:w="374" w:type="pct"/>
            <w:tcBorders>
              <w:top w:val="nil"/>
              <w:left w:val="nil"/>
              <w:bottom w:val="single" w:sz="4" w:space="0" w:color="auto"/>
              <w:right w:val="single" w:sz="4" w:space="0" w:color="auto"/>
            </w:tcBorders>
            <w:shd w:val="clear" w:color="000000" w:fill="FFFFFF"/>
            <w:vAlign w:val="center"/>
            <w:hideMark/>
          </w:tcPr>
          <w:p w:rsidR="00993818" w:rsidRPr="00993818" w:rsidRDefault="00993818" w:rsidP="00993818">
            <w:pPr>
              <w:spacing w:after="0" w:line="240" w:lineRule="auto"/>
              <w:jc w:val="center"/>
              <w:rPr>
                <w:rFonts w:ascii="Times New Roman" w:eastAsia="Times New Roman" w:hAnsi="Times New Roman" w:cs="Times New Roman"/>
                <w:color w:val="000000"/>
                <w:lang w:eastAsia="ru-RU"/>
              </w:rPr>
            </w:pPr>
            <w:r w:rsidRPr="00993818">
              <w:rPr>
                <w:rFonts w:ascii="Times New Roman" w:eastAsia="Times New Roman" w:hAnsi="Times New Roman" w:cs="Times New Roman"/>
                <w:color w:val="000000"/>
                <w:lang w:eastAsia="ru-RU"/>
              </w:rPr>
              <w:t>н/д</w:t>
            </w:r>
          </w:p>
        </w:tc>
        <w:tc>
          <w:tcPr>
            <w:tcW w:w="343" w:type="pct"/>
            <w:tcBorders>
              <w:top w:val="nil"/>
              <w:left w:val="nil"/>
              <w:bottom w:val="single" w:sz="4" w:space="0" w:color="auto"/>
              <w:right w:val="single" w:sz="4" w:space="0" w:color="auto"/>
            </w:tcBorders>
            <w:shd w:val="clear" w:color="000000" w:fill="FFFFFF"/>
            <w:vAlign w:val="center"/>
            <w:hideMark/>
          </w:tcPr>
          <w:p w:rsidR="00993818" w:rsidRPr="00993818" w:rsidRDefault="00993818" w:rsidP="00993818">
            <w:pPr>
              <w:spacing w:after="0" w:line="240" w:lineRule="auto"/>
              <w:jc w:val="center"/>
              <w:rPr>
                <w:rFonts w:ascii="Times New Roman" w:eastAsia="Times New Roman" w:hAnsi="Times New Roman" w:cs="Times New Roman"/>
                <w:color w:val="000000"/>
                <w:lang w:eastAsia="ru-RU"/>
              </w:rPr>
            </w:pPr>
            <w:r w:rsidRPr="00993818">
              <w:rPr>
                <w:rFonts w:ascii="Times New Roman" w:eastAsia="Times New Roman" w:hAnsi="Times New Roman" w:cs="Times New Roman"/>
                <w:color w:val="000000"/>
                <w:lang w:eastAsia="ru-RU"/>
              </w:rPr>
              <w:t>н/д</w:t>
            </w:r>
          </w:p>
        </w:tc>
        <w:tc>
          <w:tcPr>
            <w:tcW w:w="354" w:type="pct"/>
            <w:tcBorders>
              <w:top w:val="nil"/>
              <w:left w:val="nil"/>
              <w:bottom w:val="single" w:sz="4" w:space="0" w:color="auto"/>
              <w:right w:val="single" w:sz="4" w:space="0" w:color="auto"/>
            </w:tcBorders>
            <w:shd w:val="clear" w:color="000000" w:fill="FFFFFF"/>
            <w:vAlign w:val="center"/>
            <w:hideMark/>
          </w:tcPr>
          <w:p w:rsidR="00993818" w:rsidRPr="00993818" w:rsidRDefault="00993818" w:rsidP="00993818">
            <w:pPr>
              <w:spacing w:after="0" w:line="240" w:lineRule="auto"/>
              <w:jc w:val="center"/>
              <w:rPr>
                <w:rFonts w:ascii="Times New Roman" w:eastAsia="Times New Roman" w:hAnsi="Times New Roman" w:cs="Times New Roman"/>
                <w:color w:val="000000"/>
                <w:lang w:eastAsia="ru-RU"/>
              </w:rPr>
            </w:pPr>
            <w:r w:rsidRPr="00993818">
              <w:rPr>
                <w:rFonts w:ascii="Times New Roman" w:eastAsia="Times New Roman" w:hAnsi="Times New Roman" w:cs="Times New Roman"/>
                <w:color w:val="000000"/>
                <w:lang w:eastAsia="ru-RU"/>
              </w:rPr>
              <w:t>н/д</w:t>
            </w:r>
          </w:p>
        </w:tc>
        <w:tc>
          <w:tcPr>
            <w:tcW w:w="429" w:type="pct"/>
            <w:tcBorders>
              <w:top w:val="nil"/>
              <w:left w:val="nil"/>
              <w:bottom w:val="single" w:sz="4" w:space="0" w:color="auto"/>
              <w:right w:val="single" w:sz="4" w:space="0" w:color="auto"/>
            </w:tcBorders>
            <w:shd w:val="clear" w:color="000000" w:fill="FFFFFF"/>
            <w:vAlign w:val="center"/>
            <w:hideMark/>
          </w:tcPr>
          <w:p w:rsidR="00993818" w:rsidRPr="00993818" w:rsidRDefault="00993818" w:rsidP="00D62792">
            <w:pPr>
              <w:spacing w:after="0" w:line="240" w:lineRule="auto"/>
              <w:rPr>
                <w:rFonts w:ascii="Times New Roman" w:eastAsia="Times New Roman" w:hAnsi="Times New Roman" w:cs="Times New Roman"/>
                <w:color w:val="000000"/>
                <w:lang w:eastAsia="ru-RU"/>
              </w:rPr>
            </w:pPr>
            <w:r w:rsidRPr="00993818">
              <w:rPr>
                <w:rFonts w:ascii="Times New Roman" w:eastAsia="Times New Roman" w:hAnsi="Times New Roman" w:cs="Times New Roman"/>
                <w:color w:val="000000"/>
                <w:lang w:eastAsia="ru-RU"/>
              </w:rPr>
              <w:t>198,89</w:t>
            </w:r>
          </w:p>
        </w:tc>
      </w:tr>
      <w:tr w:rsidR="00993818" w:rsidRPr="00993818" w:rsidTr="006615FC">
        <w:trPr>
          <w:trHeight w:val="300"/>
        </w:trPr>
        <w:tc>
          <w:tcPr>
            <w:tcW w:w="2872" w:type="pct"/>
            <w:vMerge w:val="restart"/>
            <w:tcBorders>
              <w:top w:val="nil"/>
              <w:left w:val="single" w:sz="4" w:space="0" w:color="auto"/>
              <w:bottom w:val="single" w:sz="4" w:space="0" w:color="auto"/>
              <w:right w:val="single" w:sz="4" w:space="0" w:color="auto"/>
            </w:tcBorders>
            <w:shd w:val="clear" w:color="000000" w:fill="FFFFFF"/>
            <w:vAlign w:val="center"/>
            <w:hideMark/>
          </w:tcPr>
          <w:p w:rsidR="00993818" w:rsidRPr="00993818" w:rsidRDefault="00993818" w:rsidP="00993818">
            <w:pPr>
              <w:spacing w:after="0" w:line="240" w:lineRule="auto"/>
              <w:rPr>
                <w:rFonts w:ascii="Times New Roman" w:eastAsia="Times New Roman" w:hAnsi="Times New Roman" w:cs="Times New Roman"/>
                <w:color w:val="000000"/>
                <w:lang w:eastAsia="ru-RU"/>
              </w:rPr>
            </w:pPr>
            <w:r w:rsidRPr="00993818">
              <w:rPr>
                <w:rFonts w:ascii="Times New Roman" w:eastAsia="Times New Roman" w:hAnsi="Times New Roman" w:cs="Times New Roman"/>
                <w:color w:val="000000"/>
                <w:lang w:eastAsia="ru-RU"/>
              </w:rPr>
              <w:t>Удельный расход электроэнергии</w:t>
            </w:r>
          </w:p>
        </w:tc>
        <w:tc>
          <w:tcPr>
            <w:tcW w:w="628" w:type="pct"/>
            <w:tcBorders>
              <w:top w:val="nil"/>
              <w:left w:val="nil"/>
              <w:bottom w:val="single" w:sz="4" w:space="0" w:color="auto"/>
              <w:right w:val="single" w:sz="4" w:space="0" w:color="auto"/>
            </w:tcBorders>
            <w:shd w:val="clear" w:color="000000" w:fill="FFFFFF"/>
            <w:vAlign w:val="center"/>
            <w:hideMark/>
          </w:tcPr>
          <w:p w:rsidR="00993818" w:rsidRPr="00993818" w:rsidRDefault="00993818" w:rsidP="00993818">
            <w:pPr>
              <w:spacing w:after="0" w:line="240" w:lineRule="auto"/>
              <w:rPr>
                <w:rFonts w:ascii="Times New Roman" w:eastAsia="Times New Roman" w:hAnsi="Times New Roman" w:cs="Times New Roman"/>
                <w:i/>
                <w:iCs/>
                <w:color w:val="000000"/>
                <w:lang w:eastAsia="ru-RU"/>
              </w:rPr>
            </w:pPr>
            <w:r w:rsidRPr="00993818">
              <w:rPr>
                <w:rFonts w:ascii="Times New Roman" w:eastAsia="Times New Roman" w:hAnsi="Times New Roman" w:cs="Times New Roman"/>
                <w:i/>
                <w:iCs/>
                <w:color w:val="000000"/>
                <w:lang w:eastAsia="ru-RU"/>
              </w:rPr>
              <w:t>кВт</w:t>
            </w:r>
            <w:r w:rsidRPr="00993818">
              <w:rPr>
                <w:rFonts w:ascii="Times New Roman" w:eastAsia="Times New Roman" w:hAnsi="Times New Roman" w:cs="Times New Roman"/>
                <w:color w:val="000000"/>
                <w:lang w:eastAsia="ru-RU"/>
              </w:rPr>
              <w:t xml:space="preserve"> • </w:t>
            </w:r>
            <w:r w:rsidRPr="00993818">
              <w:rPr>
                <w:rFonts w:ascii="Times New Roman" w:eastAsia="Times New Roman" w:hAnsi="Times New Roman" w:cs="Times New Roman"/>
                <w:i/>
                <w:iCs/>
                <w:color w:val="000000"/>
                <w:lang w:eastAsia="ru-RU"/>
              </w:rPr>
              <w:t>ч/</w:t>
            </w:r>
          </w:p>
        </w:tc>
        <w:tc>
          <w:tcPr>
            <w:tcW w:w="374" w:type="pct"/>
            <w:vMerge w:val="restart"/>
            <w:tcBorders>
              <w:top w:val="nil"/>
              <w:left w:val="single" w:sz="4" w:space="0" w:color="auto"/>
              <w:bottom w:val="single" w:sz="4" w:space="0" w:color="auto"/>
              <w:right w:val="single" w:sz="4" w:space="0" w:color="auto"/>
            </w:tcBorders>
            <w:shd w:val="clear" w:color="000000" w:fill="FFFFFF"/>
            <w:vAlign w:val="center"/>
            <w:hideMark/>
          </w:tcPr>
          <w:p w:rsidR="00993818" w:rsidRPr="00993818" w:rsidRDefault="00993818" w:rsidP="00993818">
            <w:pPr>
              <w:spacing w:after="0" w:line="240" w:lineRule="auto"/>
              <w:jc w:val="center"/>
              <w:rPr>
                <w:rFonts w:ascii="Times New Roman" w:eastAsia="Times New Roman" w:hAnsi="Times New Roman" w:cs="Times New Roman"/>
                <w:color w:val="000000"/>
                <w:lang w:eastAsia="ru-RU"/>
              </w:rPr>
            </w:pPr>
            <w:r w:rsidRPr="00993818">
              <w:rPr>
                <w:rFonts w:ascii="Times New Roman" w:eastAsia="Times New Roman" w:hAnsi="Times New Roman" w:cs="Times New Roman"/>
                <w:color w:val="000000"/>
                <w:lang w:eastAsia="ru-RU"/>
              </w:rPr>
              <w:t>н/д</w:t>
            </w:r>
          </w:p>
        </w:tc>
        <w:tc>
          <w:tcPr>
            <w:tcW w:w="343" w:type="pct"/>
            <w:vMerge w:val="restart"/>
            <w:tcBorders>
              <w:top w:val="nil"/>
              <w:left w:val="single" w:sz="4" w:space="0" w:color="auto"/>
              <w:bottom w:val="single" w:sz="4" w:space="0" w:color="auto"/>
              <w:right w:val="single" w:sz="4" w:space="0" w:color="auto"/>
            </w:tcBorders>
            <w:shd w:val="clear" w:color="000000" w:fill="FFFFFF"/>
            <w:vAlign w:val="center"/>
            <w:hideMark/>
          </w:tcPr>
          <w:p w:rsidR="00993818" w:rsidRPr="00993818" w:rsidRDefault="00993818" w:rsidP="00993818">
            <w:pPr>
              <w:spacing w:after="0" w:line="240" w:lineRule="auto"/>
              <w:jc w:val="center"/>
              <w:rPr>
                <w:rFonts w:ascii="Times New Roman" w:eastAsia="Times New Roman" w:hAnsi="Times New Roman" w:cs="Times New Roman"/>
                <w:color w:val="000000"/>
                <w:lang w:eastAsia="ru-RU"/>
              </w:rPr>
            </w:pPr>
            <w:r w:rsidRPr="00993818">
              <w:rPr>
                <w:rFonts w:ascii="Times New Roman" w:eastAsia="Times New Roman" w:hAnsi="Times New Roman" w:cs="Times New Roman"/>
                <w:color w:val="000000"/>
                <w:lang w:eastAsia="ru-RU"/>
              </w:rPr>
              <w:t>н/д</w:t>
            </w:r>
          </w:p>
        </w:tc>
        <w:tc>
          <w:tcPr>
            <w:tcW w:w="354" w:type="pct"/>
            <w:vMerge w:val="restart"/>
            <w:tcBorders>
              <w:top w:val="nil"/>
              <w:left w:val="single" w:sz="4" w:space="0" w:color="auto"/>
              <w:bottom w:val="single" w:sz="4" w:space="0" w:color="auto"/>
              <w:right w:val="single" w:sz="4" w:space="0" w:color="auto"/>
            </w:tcBorders>
            <w:shd w:val="clear" w:color="000000" w:fill="FFFFFF"/>
            <w:vAlign w:val="center"/>
            <w:hideMark/>
          </w:tcPr>
          <w:p w:rsidR="00993818" w:rsidRPr="00993818" w:rsidRDefault="00993818" w:rsidP="00993818">
            <w:pPr>
              <w:spacing w:after="0" w:line="240" w:lineRule="auto"/>
              <w:jc w:val="center"/>
              <w:rPr>
                <w:rFonts w:ascii="Times New Roman" w:eastAsia="Times New Roman" w:hAnsi="Times New Roman" w:cs="Times New Roman"/>
                <w:color w:val="000000"/>
                <w:lang w:eastAsia="ru-RU"/>
              </w:rPr>
            </w:pPr>
            <w:r w:rsidRPr="00993818">
              <w:rPr>
                <w:rFonts w:ascii="Times New Roman" w:eastAsia="Times New Roman" w:hAnsi="Times New Roman" w:cs="Times New Roman"/>
                <w:color w:val="000000"/>
                <w:lang w:eastAsia="ru-RU"/>
              </w:rPr>
              <w:t>н/д</w:t>
            </w:r>
          </w:p>
        </w:tc>
        <w:tc>
          <w:tcPr>
            <w:tcW w:w="429" w:type="pct"/>
            <w:vMerge w:val="restart"/>
            <w:tcBorders>
              <w:top w:val="nil"/>
              <w:left w:val="single" w:sz="4" w:space="0" w:color="auto"/>
              <w:bottom w:val="single" w:sz="4" w:space="0" w:color="auto"/>
              <w:right w:val="single" w:sz="4" w:space="0" w:color="auto"/>
            </w:tcBorders>
            <w:shd w:val="clear" w:color="000000" w:fill="FFFFFF"/>
            <w:vAlign w:val="center"/>
            <w:hideMark/>
          </w:tcPr>
          <w:p w:rsidR="00993818" w:rsidRPr="00993818" w:rsidRDefault="00993818" w:rsidP="00D62792">
            <w:pPr>
              <w:spacing w:after="0" w:line="240" w:lineRule="auto"/>
              <w:rPr>
                <w:rFonts w:ascii="Times New Roman" w:eastAsia="Times New Roman" w:hAnsi="Times New Roman" w:cs="Times New Roman"/>
                <w:color w:val="000000"/>
                <w:lang w:eastAsia="ru-RU"/>
              </w:rPr>
            </w:pPr>
            <w:r w:rsidRPr="00993818">
              <w:rPr>
                <w:rFonts w:ascii="Times New Roman" w:eastAsia="Times New Roman" w:hAnsi="Times New Roman" w:cs="Times New Roman"/>
                <w:color w:val="000000"/>
                <w:lang w:eastAsia="ru-RU"/>
              </w:rPr>
              <w:t>14,81</w:t>
            </w:r>
          </w:p>
        </w:tc>
      </w:tr>
      <w:tr w:rsidR="00993818" w:rsidRPr="00993818" w:rsidTr="006615FC">
        <w:trPr>
          <w:trHeight w:val="300"/>
        </w:trPr>
        <w:tc>
          <w:tcPr>
            <w:tcW w:w="2872" w:type="pct"/>
            <w:vMerge/>
            <w:tcBorders>
              <w:top w:val="nil"/>
              <w:left w:val="single" w:sz="4" w:space="0" w:color="auto"/>
              <w:bottom w:val="single" w:sz="4" w:space="0" w:color="auto"/>
              <w:right w:val="single" w:sz="4" w:space="0" w:color="auto"/>
            </w:tcBorders>
            <w:vAlign w:val="center"/>
            <w:hideMark/>
          </w:tcPr>
          <w:p w:rsidR="00993818" w:rsidRPr="00993818" w:rsidRDefault="00993818" w:rsidP="00993818">
            <w:pPr>
              <w:spacing w:after="0" w:line="240" w:lineRule="auto"/>
              <w:rPr>
                <w:rFonts w:ascii="Times New Roman" w:eastAsia="Times New Roman" w:hAnsi="Times New Roman" w:cs="Times New Roman"/>
                <w:color w:val="000000"/>
                <w:lang w:eastAsia="ru-RU"/>
              </w:rPr>
            </w:pPr>
          </w:p>
        </w:tc>
        <w:tc>
          <w:tcPr>
            <w:tcW w:w="628" w:type="pct"/>
            <w:tcBorders>
              <w:top w:val="nil"/>
              <w:left w:val="nil"/>
              <w:bottom w:val="single" w:sz="4" w:space="0" w:color="auto"/>
              <w:right w:val="single" w:sz="4" w:space="0" w:color="auto"/>
            </w:tcBorders>
            <w:shd w:val="clear" w:color="000000" w:fill="FFFFFF"/>
            <w:vAlign w:val="center"/>
            <w:hideMark/>
          </w:tcPr>
          <w:p w:rsidR="00993818" w:rsidRPr="00993818" w:rsidRDefault="00993818" w:rsidP="00993818">
            <w:pPr>
              <w:spacing w:after="0" w:line="240" w:lineRule="auto"/>
              <w:jc w:val="right"/>
              <w:rPr>
                <w:rFonts w:ascii="Times New Roman" w:eastAsia="Times New Roman" w:hAnsi="Times New Roman" w:cs="Times New Roman"/>
                <w:i/>
                <w:iCs/>
                <w:color w:val="000000"/>
                <w:lang w:eastAsia="ru-RU"/>
              </w:rPr>
            </w:pPr>
            <w:r w:rsidRPr="00993818">
              <w:rPr>
                <w:rFonts w:ascii="Times New Roman" w:eastAsia="Times New Roman" w:hAnsi="Times New Roman" w:cs="Times New Roman"/>
                <w:i/>
                <w:iCs/>
                <w:color w:val="000000"/>
                <w:lang w:eastAsia="ru-RU"/>
              </w:rPr>
              <w:t>' Гкал</w:t>
            </w:r>
          </w:p>
        </w:tc>
        <w:tc>
          <w:tcPr>
            <w:tcW w:w="374" w:type="pct"/>
            <w:vMerge/>
            <w:tcBorders>
              <w:top w:val="nil"/>
              <w:left w:val="single" w:sz="4" w:space="0" w:color="auto"/>
              <w:bottom w:val="single" w:sz="4" w:space="0" w:color="auto"/>
              <w:right w:val="single" w:sz="4" w:space="0" w:color="auto"/>
            </w:tcBorders>
            <w:vAlign w:val="center"/>
            <w:hideMark/>
          </w:tcPr>
          <w:p w:rsidR="00993818" w:rsidRPr="00993818" w:rsidRDefault="00993818" w:rsidP="00993818">
            <w:pPr>
              <w:spacing w:after="0" w:line="240" w:lineRule="auto"/>
              <w:rPr>
                <w:rFonts w:ascii="Times New Roman" w:eastAsia="Times New Roman" w:hAnsi="Times New Roman" w:cs="Times New Roman"/>
                <w:color w:val="000000"/>
                <w:lang w:eastAsia="ru-RU"/>
              </w:rPr>
            </w:pPr>
          </w:p>
        </w:tc>
        <w:tc>
          <w:tcPr>
            <w:tcW w:w="343" w:type="pct"/>
            <w:vMerge/>
            <w:tcBorders>
              <w:top w:val="nil"/>
              <w:left w:val="single" w:sz="4" w:space="0" w:color="auto"/>
              <w:bottom w:val="single" w:sz="4" w:space="0" w:color="auto"/>
              <w:right w:val="single" w:sz="4" w:space="0" w:color="auto"/>
            </w:tcBorders>
            <w:vAlign w:val="center"/>
            <w:hideMark/>
          </w:tcPr>
          <w:p w:rsidR="00993818" w:rsidRPr="00993818" w:rsidRDefault="00993818" w:rsidP="00993818">
            <w:pPr>
              <w:spacing w:after="0" w:line="240" w:lineRule="auto"/>
              <w:rPr>
                <w:rFonts w:ascii="Times New Roman" w:eastAsia="Times New Roman" w:hAnsi="Times New Roman" w:cs="Times New Roman"/>
                <w:color w:val="000000"/>
                <w:lang w:eastAsia="ru-RU"/>
              </w:rPr>
            </w:pPr>
          </w:p>
        </w:tc>
        <w:tc>
          <w:tcPr>
            <w:tcW w:w="354" w:type="pct"/>
            <w:vMerge/>
            <w:tcBorders>
              <w:top w:val="nil"/>
              <w:left w:val="single" w:sz="4" w:space="0" w:color="auto"/>
              <w:bottom w:val="single" w:sz="4" w:space="0" w:color="auto"/>
              <w:right w:val="single" w:sz="4" w:space="0" w:color="auto"/>
            </w:tcBorders>
            <w:vAlign w:val="center"/>
            <w:hideMark/>
          </w:tcPr>
          <w:p w:rsidR="00993818" w:rsidRPr="00993818" w:rsidRDefault="00993818" w:rsidP="00993818">
            <w:pPr>
              <w:spacing w:after="0" w:line="240" w:lineRule="auto"/>
              <w:rPr>
                <w:rFonts w:ascii="Times New Roman" w:eastAsia="Times New Roman" w:hAnsi="Times New Roman" w:cs="Times New Roman"/>
                <w:color w:val="000000"/>
                <w:lang w:eastAsia="ru-RU"/>
              </w:rPr>
            </w:pPr>
          </w:p>
        </w:tc>
        <w:tc>
          <w:tcPr>
            <w:tcW w:w="429" w:type="pct"/>
            <w:vMerge/>
            <w:tcBorders>
              <w:top w:val="nil"/>
              <w:left w:val="single" w:sz="4" w:space="0" w:color="auto"/>
              <w:bottom w:val="single" w:sz="4" w:space="0" w:color="auto"/>
              <w:right w:val="single" w:sz="4" w:space="0" w:color="auto"/>
            </w:tcBorders>
            <w:vAlign w:val="center"/>
            <w:hideMark/>
          </w:tcPr>
          <w:p w:rsidR="00993818" w:rsidRPr="00993818" w:rsidRDefault="00993818" w:rsidP="00993818">
            <w:pPr>
              <w:spacing w:after="0" w:line="240" w:lineRule="auto"/>
              <w:rPr>
                <w:rFonts w:ascii="Times New Roman" w:eastAsia="Times New Roman" w:hAnsi="Times New Roman" w:cs="Times New Roman"/>
                <w:color w:val="000000"/>
                <w:lang w:eastAsia="ru-RU"/>
              </w:rPr>
            </w:pPr>
          </w:p>
        </w:tc>
      </w:tr>
      <w:tr w:rsidR="00993818" w:rsidRPr="00993818" w:rsidTr="006615FC">
        <w:trPr>
          <w:trHeight w:val="600"/>
        </w:trPr>
        <w:tc>
          <w:tcPr>
            <w:tcW w:w="2872" w:type="pct"/>
            <w:tcBorders>
              <w:top w:val="nil"/>
              <w:left w:val="single" w:sz="4" w:space="0" w:color="auto"/>
              <w:bottom w:val="single" w:sz="4" w:space="0" w:color="auto"/>
              <w:right w:val="single" w:sz="4" w:space="0" w:color="auto"/>
            </w:tcBorders>
            <w:shd w:val="clear" w:color="000000" w:fill="FFFFFF"/>
            <w:vAlign w:val="center"/>
            <w:hideMark/>
          </w:tcPr>
          <w:p w:rsidR="00993818" w:rsidRPr="00993818" w:rsidRDefault="00993818" w:rsidP="00993818">
            <w:pPr>
              <w:spacing w:after="0" w:line="240" w:lineRule="auto"/>
              <w:rPr>
                <w:rFonts w:ascii="Times New Roman" w:eastAsia="Times New Roman" w:hAnsi="Times New Roman" w:cs="Times New Roman"/>
                <w:color w:val="000000"/>
                <w:lang w:eastAsia="ru-RU"/>
              </w:rPr>
            </w:pPr>
            <w:r w:rsidRPr="00993818">
              <w:rPr>
                <w:rFonts w:ascii="Times New Roman" w:eastAsia="Times New Roman" w:hAnsi="Times New Roman" w:cs="Times New Roman"/>
                <w:color w:val="000000"/>
                <w:lang w:eastAsia="ru-RU"/>
              </w:rPr>
              <w:t>Удельный расход теплоносителя</w:t>
            </w:r>
          </w:p>
        </w:tc>
        <w:tc>
          <w:tcPr>
            <w:tcW w:w="628" w:type="pct"/>
            <w:tcBorders>
              <w:top w:val="nil"/>
              <w:left w:val="nil"/>
              <w:bottom w:val="single" w:sz="4" w:space="0" w:color="auto"/>
              <w:right w:val="single" w:sz="4" w:space="0" w:color="auto"/>
            </w:tcBorders>
            <w:shd w:val="clear" w:color="000000" w:fill="FFFFFF"/>
            <w:vAlign w:val="center"/>
            <w:hideMark/>
          </w:tcPr>
          <w:p w:rsidR="00993818" w:rsidRPr="00993818" w:rsidRDefault="00993818" w:rsidP="00993818">
            <w:pPr>
              <w:spacing w:after="0" w:line="240" w:lineRule="auto"/>
              <w:ind w:firstLineChars="200" w:firstLine="440"/>
              <w:rPr>
                <w:rFonts w:ascii="Times New Roman" w:eastAsia="Times New Roman" w:hAnsi="Times New Roman" w:cs="Times New Roman"/>
                <w:i/>
                <w:iCs/>
                <w:color w:val="000000"/>
                <w:lang w:eastAsia="ru-RU"/>
              </w:rPr>
            </w:pPr>
            <w:r w:rsidRPr="00993818">
              <w:rPr>
                <w:rFonts w:ascii="Times New Roman" w:eastAsia="Times New Roman" w:hAnsi="Times New Roman" w:cs="Times New Roman"/>
                <w:i/>
                <w:iCs/>
                <w:color w:val="000000"/>
                <w:lang w:eastAsia="ru-RU"/>
              </w:rPr>
              <w:t>м</w:t>
            </w:r>
            <w:r w:rsidRPr="00993818">
              <w:rPr>
                <w:rFonts w:ascii="Times New Roman" w:eastAsia="Times New Roman" w:hAnsi="Times New Roman" w:cs="Times New Roman"/>
                <w:i/>
                <w:iCs/>
                <w:color w:val="000000"/>
                <w:vertAlign w:val="superscript"/>
                <w:lang w:eastAsia="ru-RU"/>
              </w:rPr>
              <w:t>3</w:t>
            </w:r>
            <w:r w:rsidRPr="00993818">
              <w:rPr>
                <w:rFonts w:ascii="Times New Roman" w:eastAsia="Times New Roman" w:hAnsi="Times New Roman" w:cs="Times New Roman"/>
                <w:i/>
                <w:iCs/>
                <w:color w:val="000000"/>
                <w:lang w:eastAsia="ru-RU"/>
              </w:rPr>
              <w:t>/Гкал</w:t>
            </w:r>
          </w:p>
        </w:tc>
        <w:tc>
          <w:tcPr>
            <w:tcW w:w="374" w:type="pct"/>
            <w:tcBorders>
              <w:top w:val="nil"/>
              <w:left w:val="nil"/>
              <w:bottom w:val="single" w:sz="4" w:space="0" w:color="auto"/>
              <w:right w:val="single" w:sz="4" w:space="0" w:color="auto"/>
            </w:tcBorders>
            <w:shd w:val="clear" w:color="000000" w:fill="FFFFFF"/>
            <w:vAlign w:val="center"/>
            <w:hideMark/>
          </w:tcPr>
          <w:p w:rsidR="00993818" w:rsidRPr="00993818" w:rsidRDefault="00993818" w:rsidP="00993818">
            <w:pPr>
              <w:spacing w:after="0" w:line="240" w:lineRule="auto"/>
              <w:jc w:val="center"/>
              <w:rPr>
                <w:rFonts w:ascii="Times New Roman" w:eastAsia="Times New Roman" w:hAnsi="Times New Roman" w:cs="Times New Roman"/>
                <w:color w:val="000000"/>
                <w:lang w:eastAsia="ru-RU"/>
              </w:rPr>
            </w:pPr>
            <w:r w:rsidRPr="00993818">
              <w:rPr>
                <w:rFonts w:ascii="Times New Roman" w:eastAsia="Times New Roman" w:hAnsi="Times New Roman" w:cs="Times New Roman"/>
                <w:color w:val="000000"/>
                <w:lang w:eastAsia="ru-RU"/>
              </w:rPr>
              <w:t>н/д</w:t>
            </w:r>
          </w:p>
        </w:tc>
        <w:tc>
          <w:tcPr>
            <w:tcW w:w="343" w:type="pct"/>
            <w:tcBorders>
              <w:top w:val="nil"/>
              <w:left w:val="nil"/>
              <w:bottom w:val="single" w:sz="4" w:space="0" w:color="auto"/>
              <w:right w:val="single" w:sz="4" w:space="0" w:color="auto"/>
            </w:tcBorders>
            <w:shd w:val="clear" w:color="000000" w:fill="FFFFFF"/>
            <w:vAlign w:val="center"/>
            <w:hideMark/>
          </w:tcPr>
          <w:p w:rsidR="00993818" w:rsidRPr="00993818" w:rsidRDefault="00993818" w:rsidP="00993818">
            <w:pPr>
              <w:spacing w:after="0" w:line="240" w:lineRule="auto"/>
              <w:jc w:val="center"/>
              <w:rPr>
                <w:rFonts w:ascii="Times New Roman" w:eastAsia="Times New Roman" w:hAnsi="Times New Roman" w:cs="Times New Roman"/>
                <w:color w:val="000000"/>
                <w:lang w:eastAsia="ru-RU"/>
              </w:rPr>
            </w:pPr>
            <w:r w:rsidRPr="00993818">
              <w:rPr>
                <w:rFonts w:ascii="Times New Roman" w:eastAsia="Times New Roman" w:hAnsi="Times New Roman" w:cs="Times New Roman"/>
                <w:color w:val="000000"/>
                <w:lang w:eastAsia="ru-RU"/>
              </w:rPr>
              <w:t>н/д</w:t>
            </w:r>
          </w:p>
        </w:tc>
        <w:tc>
          <w:tcPr>
            <w:tcW w:w="354" w:type="pct"/>
            <w:tcBorders>
              <w:top w:val="nil"/>
              <w:left w:val="nil"/>
              <w:bottom w:val="single" w:sz="4" w:space="0" w:color="auto"/>
              <w:right w:val="single" w:sz="4" w:space="0" w:color="auto"/>
            </w:tcBorders>
            <w:shd w:val="clear" w:color="000000" w:fill="FFFFFF"/>
            <w:vAlign w:val="center"/>
            <w:hideMark/>
          </w:tcPr>
          <w:p w:rsidR="00993818" w:rsidRPr="00993818" w:rsidRDefault="00993818" w:rsidP="00993818">
            <w:pPr>
              <w:spacing w:after="0" w:line="240" w:lineRule="auto"/>
              <w:jc w:val="center"/>
              <w:rPr>
                <w:rFonts w:ascii="Times New Roman" w:eastAsia="Times New Roman" w:hAnsi="Times New Roman" w:cs="Times New Roman"/>
                <w:color w:val="000000"/>
                <w:lang w:eastAsia="ru-RU"/>
              </w:rPr>
            </w:pPr>
            <w:r w:rsidRPr="00993818">
              <w:rPr>
                <w:rFonts w:ascii="Times New Roman" w:eastAsia="Times New Roman" w:hAnsi="Times New Roman" w:cs="Times New Roman"/>
                <w:color w:val="000000"/>
                <w:lang w:eastAsia="ru-RU"/>
              </w:rPr>
              <w:t>н/д</w:t>
            </w:r>
          </w:p>
        </w:tc>
        <w:tc>
          <w:tcPr>
            <w:tcW w:w="429" w:type="pct"/>
            <w:tcBorders>
              <w:top w:val="nil"/>
              <w:left w:val="nil"/>
              <w:bottom w:val="single" w:sz="4" w:space="0" w:color="auto"/>
              <w:right w:val="single" w:sz="4" w:space="0" w:color="auto"/>
            </w:tcBorders>
            <w:shd w:val="clear" w:color="000000" w:fill="FFFFFF"/>
            <w:vAlign w:val="center"/>
            <w:hideMark/>
          </w:tcPr>
          <w:p w:rsidR="00993818" w:rsidRPr="00993818" w:rsidRDefault="00993818" w:rsidP="00D62792">
            <w:pPr>
              <w:spacing w:after="0" w:line="240" w:lineRule="auto"/>
              <w:rPr>
                <w:rFonts w:ascii="Times New Roman" w:eastAsia="Times New Roman" w:hAnsi="Times New Roman" w:cs="Times New Roman"/>
                <w:color w:val="000000"/>
                <w:lang w:eastAsia="ru-RU"/>
              </w:rPr>
            </w:pPr>
            <w:r w:rsidRPr="00993818">
              <w:rPr>
                <w:rFonts w:ascii="Times New Roman" w:eastAsia="Times New Roman" w:hAnsi="Times New Roman" w:cs="Times New Roman"/>
                <w:color w:val="000000"/>
                <w:lang w:eastAsia="ru-RU"/>
              </w:rPr>
              <w:t>н/д</w:t>
            </w:r>
          </w:p>
        </w:tc>
      </w:tr>
      <w:tr w:rsidR="00993818" w:rsidRPr="00993818" w:rsidTr="006615FC">
        <w:trPr>
          <w:trHeight w:val="900"/>
        </w:trPr>
        <w:tc>
          <w:tcPr>
            <w:tcW w:w="2872" w:type="pct"/>
            <w:tcBorders>
              <w:top w:val="nil"/>
              <w:left w:val="single" w:sz="4" w:space="0" w:color="auto"/>
              <w:bottom w:val="single" w:sz="4" w:space="0" w:color="auto"/>
              <w:right w:val="single" w:sz="4" w:space="0" w:color="auto"/>
            </w:tcBorders>
            <w:shd w:val="clear" w:color="000000" w:fill="FFFFFF"/>
            <w:vAlign w:val="center"/>
            <w:hideMark/>
          </w:tcPr>
          <w:p w:rsidR="00993818" w:rsidRPr="00993818" w:rsidRDefault="00993818" w:rsidP="00993818">
            <w:pPr>
              <w:spacing w:after="0" w:line="240" w:lineRule="auto"/>
              <w:rPr>
                <w:rFonts w:ascii="Times New Roman" w:eastAsia="Times New Roman" w:hAnsi="Times New Roman" w:cs="Times New Roman"/>
                <w:color w:val="000000"/>
                <w:lang w:eastAsia="ru-RU"/>
              </w:rPr>
            </w:pPr>
            <w:r w:rsidRPr="00993818">
              <w:rPr>
                <w:rFonts w:ascii="Times New Roman" w:eastAsia="Times New Roman" w:hAnsi="Times New Roman" w:cs="Times New Roman"/>
                <w:color w:val="000000"/>
                <w:lang w:eastAsia="ru-RU"/>
              </w:rPr>
              <w:t>Коэффициент использования установленной тепловой мощности</w:t>
            </w:r>
          </w:p>
        </w:tc>
        <w:tc>
          <w:tcPr>
            <w:tcW w:w="628" w:type="pct"/>
            <w:tcBorders>
              <w:top w:val="nil"/>
              <w:left w:val="nil"/>
              <w:bottom w:val="single" w:sz="4" w:space="0" w:color="auto"/>
              <w:right w:val="single" w:sz="4" w:space="0" w:color="auto"/>
            </w:tcBorders>
            <w:shd w:val="clear" w:color="000000" w:fill="FFFFFF"/>
            <w:vAlign w:val="center"/>
            <w:hideMark/>
          </w:tcPr>
          <w:p w:rsidR="00993818" w:rsidRPr="00993818" w:rsidRDefault="00993818" w:rsidP="00993818">
            <w:pPr>
              <w:spacing w:after="0" w:line="240" w:lineRule="auto"/>
              <w:jc w:val="center"/>
              <w:rPr>
                <w:rFonts w:ascii="Times New Roman" w:eastAsia="Times New Roman" w:hAnsi="Times New Roman" w:cs="Times New Roman"/>
                <w:i/>
                <w:iCs/>
                <w:color w:val="000000"/>
                <w:lang w:eastAsia="ru-RU"/>
              </w:rPr>
            </w:pPr>
            <w:r w:rsidRPr="00993818">
              <w:rPr>
                <w:rFonts w:ascii="Times New Roman" w:eastAsia="Times New Roman" w:hAnsi="Times New Roman" w:cs="Times New Roman"/>
                <w:i/>
                <w:iCs/>
                <w:color w:val="000000"/>
                <w:lang w:eastAsia="ru-RU"/>
              </w:rPr>
              <w:t>%</w:t>
            </w:r>
          </w:p>
        </w:tc>
        <w:tc>
          <w:tcPr>
            <w:tcW w:w="374" w:type="pct"/>
            <w:tcBorders>
              <w:top w:val="nil"/>
              <w:left w:val="nil"/>
              <w:bottom w:val="single" w:sz="4" w:space="0" w:color="auto"/>
              <w:right w:val="single" w:sz="4" w:space="0" w:color="auto"/>
            </w:tcBorders>
            <w:shd w:val="clear" w:color="000000" w:fill="FFFFFF"/>
            <w:vAlign w:val="center"/>
            <w:hideMark/>
          </w:tcPr>
          <w:p w:rsidR="00993818" w:rsidRPr="00993818" w:rsidRDefault="00993818" w:rsidP="00993818">
            <w:pPr>
              <w:spacing w:after="0" w:line="240" w:lineRule="auto"/>
              <w:jc w:val="center"/>
              <w:rPr>
                <w:rFonts w:ascii="Times New Roman" w:eastAsia="Times New Roman" w:hAnsi="Times New Roman" w:cs="Times New Roman"/>
                <w:color w:val="000000"/>
                <w:lang w:eastAsia="ru-RU"/>
              </w:rPr>
            </w:pPr>
            <w:r w:rsidRPr="00993818">
              <w:rPr>
                <w:rFonts w:ascii="Times New Roman" w:eastAsia="Times New Roman" w:hAnsi="Times New Roman" w:cs="Times New Roman"/>
                <w:color w:val="000000"/>
                <w:lang w:eastAsia="ru-RU"/>
              </w:rPr>
              <w:t>н/д</w:t>
            </w:r>
          </w:p>
        </w:tc>
        <w:tc>
          <w:tcPr>
            <w:tcW w:w="343" w:type="pct"/>
            <w:tcBorders>
              <w:top w:val="nil"/>
              <w:left w:val="nil"/>
              <w:bottom w:val="single" w:sz="4" w:space="0" w:color="auto"/>
              <w:right w:val="single" w:sz="4" w:space="0" w:color="auto"/>
            </w:tcBorders>
            <w:shd w:val="clear" w:color="000000" w:fill="FFFFFF"/>
            <w:vAlign w:val="center"/>
            <w:hideMark/>
          </w:tcPr>
          <w:p w:rsidR="00993818" w:rsidRPr="00993818" w:rsidRDefault="00993818" w:rsidP="00993818">
            <w:pPr>
              <w:spacing w:after="0" w:line="240" w:lineRule="auto"/>
              <w:jc w:val="center"/>
              <w:rPr>
                <w:rFonts w:ascii="Times New Roman" w:eastAsia="Times New Roman" w:hAnsi="Times New Roman" w:cs="Times New Roman"/>
                <w:color w:val="000000"/>
                <w:lang w:eastAsia="ru-RU"/>
              </w:rPr>
            </w:pPr>
            <w:r w:rsidRPr="00993818">
              <w:rPr>
                <w:rFonts w:ascii="Times New Roman" w:eastAsia="Times New Roman" w:hAnsi="Times New Roman" w:cs="Times New Roman"/>
                <w:color w:val="000000"/>
                <w:lang w:eastAsia="ru-RU"/>
              </w:rPr>
              <w:t>н/д</w:t>
            </w:r>
          </w:p>
        </w:tc>
        <w:tc>
          <w:tcPr>
            <w:tcW w:w="354" w:type="pct"/>
            <w:tcBorders>
              <w:top w:val="nil"/>
              <w:left w:val="nil"/>
              <w:bottom w:val="single" w:sz="4" w:space="0" w:color="auto"/>
              <w:right w:val="single" w:sz="4" w:space="0" w:color="auto"/>
            </w:tcBorders>
            <w:shd w:val="clear" w:color="000000" w:fill="FFFFFF"/>
            <w:vAlign w:val="center"/>
            <w:hideMark/>
          </w:tcPr>
          <w:p w:rsidR="00993818" w:rsidRPr="00993818" w:rsidRDefault="00993818" w:rsidP="00993818">
            <w:pPr>
              <w:spacing w:after="0" w:line="240" w:lineRule="auto"/>
              <w:jc w:val="center"/>
              <w:rPr>
                <w:rFonts w:ascii="Times New Roman" w:eastAsia="Times New Roman" w:hAnsi="Times New Roman" w:cs="Times New Roman"/>
                <w:color w:val="000000"/>
                <w:lang w:eastAsia="ru-RU"/>
              </w:rPr>
            </w:pPr>
            <w:r w:rsidRPr="00993818">
              <w:rPr>
                <w:rFonts w:ascii="Times New Roman" w:eastAsia="Times New Roman" w:hAnsi="Times New Roman" w:cs="Times New Roman"/>
                <w:color w:val="000000"/>
                <w:lang w:eastAsia="ru-RU"/>
              </w:rPr>
              <w:t>н/д</w:t>
            </w:r>
          </w:p>
        </w:tc>
        <w:tc>
          <w:tcPr>
            <w:tcW w:w="429" w:type="pct"/>
            <w:tcBorders>
              <w:top w:val="nil"/>
              <w:left w:val="nil"/>
              <w:bottom w:val="single" w:sz="4" w:space="0" w:color="auto"/>
              <w:right w:val="single" w:sz="4" w:space="0" w:color="auto"/>
            </w:tcBorders>
            <w:shd w:val="clear" w:color="000000" w:fill="FFFFFF"/>
            <w:vAlign w:val="center"/>
            <w:hideMark/>
          </w:tcPr>
          <w:p w:rsidR="00993818" w:rsidRPr="00993818" w:rsidRDefault="00993818" w:rsidP="00D62792">
            <w:pPr>
              <w:spacing w:after="0" w:line="240" w:lineRule="auto"/>
              <w:rPr>
                <w:rFonts w:ascii="Times New Roman" w:eastAsia="Times New Roman" w:hAnsi="Times New Roman" w:cs="Times New Roman"/>
                <w:color w:val="000000"/>
                <w:lang w:eastAsia="ru-RU"/>
              </w:rPr>
            </w:pPr>
            <w:r w:rsidRPr="00993818">
              <w:rPr>
                <w:rFonts w:ascii="Times New Roman" w:eastAsia="Times New Roman" w:hAnsi="Times New Roman" w:cs="Times New Roman"/>
                <w:color w:val="000000"/>
                <w:lang w:eastAsia="ru-RU"/>
              </w:rPr>
              <w:t>15,20</w:t>
            </w:r>
          </w:p>
        </w:tc>
      </w:tr>
      <w:tr w:rsidR="00993818" w:rsidRPr="00993818" w:rsidTr="00993818">
        <w:trPr>
          <w:trHeight w:val="300"/>
        </w:trPr>
        <w:tc>
          <w:tcPr>
            <w:tcW w:w="5000" w:type="pct"/>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rsidR="00993818" w:rsidRPr="00993818" w:rsidRDefault="00993818" w:rsidP="00993818">
            <w:pPr>
              <w:spacing w:after="0" w:line="240" w:lineRule="auto"/>
              <w:jc w:val="center"/>
              <w:rPr>
                <w:rFonts w:ascii="Times New Roman" w:eastAsia="Times New Roman" w:hAnsi="Times New Roman" w:cs="Times New Roman"/>
                <w:color w:val="000000"/>
                <w:lang w:eastAsia="ru-RU"/>
              </w:rPr>
            </w:pPr>
            <w:r w:rsidRPr="00993818">
              <w:rPr>
                <w:rFonts w:ascii="Times New Roman" w:eastAsia="Times New Roman" w:hAnsi="Times New Roman" w:cs="Times New Roman"/>
                <w:color w:val="000000"/>
                <w:lang w:eastAsia="ru-RU"/>
              </w:rPr>
              <w:t>Котельная РТМ</w:t>
            </w:r>
          </w:p>
        </w:tc>
      </w:tr>
      <w:tr w:rsidR="00993818" w:rsidRPr="00993818" w:rsidTr="006615FC">
        <w:trPr>
          <w:trHeight w:val="600"/>
        </w:trPr>
        <w:tc>
          <w:tcPr>
            <w:tcW w:w="2872" w:type="pct"/>
            <w:tcBorders>
              <w:top w:val="nil"/>
              <w:left w:val="single" w:sz="4" w:space="0" w:color="auto"/>
              <w:bottom w:val="single" w:sz="4" w:space="0" w:color="auto"/>
              <w:right w:val="single" w:sz="4" w:space="0" w:color="auto"/>
            </w:tcBorders>
            <w:shd w:val="clear" w:color="000000" w:fill="FFFFFF"/>
            <w:vAlign w:val="center"/>
            <w:hideMark/>
          </w:tcPr>
          <w:p w:rsidR="00993818" w:rsidRPr="00993818" w:rsidRDefault="00993818" w:rsidP="00993818">
            <w:pPr>
              <w:spacing w:after="0" w:line="240" w:lineRule="auto"/>
              <w:rPr>
                <w:rFonts w:ascii="Times New Roman" w:eastAsia="Times New Roman" w:hAnsi="Times New Roman" w:cs="Times New Roman"/>
                <w:color w:val="000000"/>
                <w:lang w:eastAsia="ru-RU"/>
              </w:rPr>
            </w:pPr>
            <w:r w:rsidRPr="00993818">
              <w:rPr>
                <w:rFonts w:ascii="Times New Roman" w:eastAsia="Times New Roman" w:hAnsi="Times New Roman" w:cs="Times New Roman"/>
                <w:color w:val="000000"/>
                <w:lang w:eastAsia="ru-RU"/>
              </w:rPr>
              <w:t>Установленная тепловая мощность</w:t>
            </w:r>
          </w:p>
        </w:tc>
        <w:tc>
          <w:tcPr>
            <w:tcW w:w="628" w:type="pct"/>
            <w:tcBorders>
              <w:top w:val="nil"/>
              <w:left w:val="nil"/>
              <w:bottom w:val="single" w:sz="4" w:space="0" w:color="auto"/>
              <w:right w:val="single" w:sz="4" w:space="0" w:color="auto"/>
            </w:tcBorders>
            <w:shd w:val="clear" w:color="000000" w:fill="FFFFFF"/>
            <w:vAlign w:val="center"/>
            <w:hideMark/>
          </w:tcPr>
          <w:p w:rsidR="00993818" w:rsidRPr="00993818" w:rsidRDefault="00993818" w:rsidP="00993818">
            <w:pPr>
              <w:spacing w:after="0" w:line="240" w:lineRule="auto"/>
              <w:ind w:firstLineChars="200" w:firstLine="440"/>
              <w:rPr>
                <w:rFonts w:ascii="Times New Roman" w:eastAsia="Times New Roman" w:hAnsi="Times New Roman" w:cs="Times New Roman"/>
                <w:i/>
                <w:iCs/>
                <w:color w:val="000000"/>
                <w:lang w:eastAsia="ru-RU"/>
              </w:rPr>
            </w:pPr>
            <w:r w:rsidRPr="00993818">
              <w:rPr>
                <w:rFonts w:ascii="Times New Roman" w:eastAsia="Times New Roman" w:hAnsi="Times New Roman" w:cs="Times New Roman"/>
                <w:i/>
                <w:iCs/>
                <w:color w:val="000000"/>
                <w:lang w:eastAsia="ru-RU"/>
              </w:rPr>
              <w:t>Гкал/час</w:t>
            </w:r>
          </w:p>
        </w:tc>
        <w:tc>
          <w:tcPr>
            <w:tcW w:w="374" w:type="pct"/>
            <w:tcBorders>
              <w:top w:val="nil"/>
              <w:left w:val="nil"/>
              <w:bottom w:val="single" w:sz="4" w:space="0" w:color="auto"/>
              <w:right w:val="single" w:sz="4" w:space="0" w:color="auto"/>
            </w:tcBorders>
            <w:shd w:val="clear" w:color="000000" w:fill="FFFFFF"/>
            <w:vAlign w:val="center"/>
            <w:hideMark/>
          </w:tcPr>
          <w:p w:rsidR="00993818" w:rsidRPr="00993818" w:rsidRDefault="00993818" w:rsidP="00993818">
            <w:pPr>
              <w:spacing w:after="0" w:line="240" w:lineRule="auto"/>
              <w:jc w:val="center"/>
              <w:rPr>
                <w:rFonts w:ascii="Times New Roman" w:eastAsia="Times New Roman" w:hAnsi="Times New Roman" w:cs="Times New Roman"/>
                <w:color w:val="000000"/>
                <w:lang w:eastAsia="ru-RU"/>
              </w:rPr>
            </w:pPr>
            <w:r w:rsidRPr="00993818">
              <w:rPr>
                <w:rFonts w:ascii="Times New Roman" w:eastAsia="Times New Roman" w:hAnsi="Times New Roman" w:cs="Times New Roman"/>
                <w:color w:val="000000"/>
                <w:lang w:eastAsia="ru-RU"/>
              </w:rPr>
              <w:t>н/д</w:t>
            </w:r>
          </w:p>
        </w:tc>
        <w:tc>
          <w:tcPr>
            <w:tcW w:w="343" w:type="pct"/>
            <w:tcBorders>
              <w:top w:val="nil"/>
              <w:left w:val="nil"/>
              <w:bottom w:val="single" w:sz="4" w:space="0" w:color="auto"/>
              <w:right w:val="single" w:sz="4" w:space="0" w:color="auto"/>
            </w:tcBorders>
            <w:shd w:val="clear" w:color="000000" w:fill="FFFFFF"/>
            <w:vAlign w:val="center"/>
            <w:hideMark/>
          </w:tcPr>
          <w:p w:rsidR="00993818" w:rsidRPr="00993818" w:rsidRDefault="00993818" w:rsidP="00993818">
            <w:pPr>
              <w:spacing w:after="0" w:line="240" w:lineRule="auto"/>
              <w:jc w:val="center"/>
              <w:rPr>
                <w:rFonts w:ascii="Times New Roman" w:eastAsia="Times New Roman" w:hAnsi="Times New Roman" w:cs="Times New Roman"/>
                <w:color w:val="000000"/>
                <w:lang w:eastAsia="ru-RU"/>
              </w:rPr>
            </w:pPr>
            <w:r w:rsidRPr="00993818">
              <w:rPr>
                <w:rFonts w:ascii="Times New Roman" w:eastAsia="Times New Roman" w:hAnsi="Times New Roman" w:cs="Times New Roman"/>
                <w:color w:val="000000"/>
                <w:lang w:eastAsia="ru-RU"/>
              </w:rPr>
              <w:t>н/д</w:t>
            </w:r>
          </w:p>
        </w:tc>
        <w:tc>
          <w:tcPr>
            <w:tcW w:w="354" w:type="pct"/>
            <w:tcBorders>
              <w:top w:val="nil"/>
              <w:left w:val="nil"/>
              <w:bottom w:val="single" w:sz="4" w:space="0" w:color="auto"/>
              <w:right w:val="single" w:sz="4" w:space="0" w:color="auto"/>
            </w:tcBorders>
            <w:shd w:val="clear" w:color="000000" w:fill="FFFFFF"/>
            <w:vAlign w:val="center"/>
            <w:hideMark/>
          </w:tcPr>
          <w:p w:rsidR="00993818" w:rsidRPr="00993818" w:rsidRDefault="00993818" w:rsidP="00993818">
            <w:pPr>
              <w:spacing w:after="0" w:line="240" w:lineRule="auto"/>
              <w:jc w:val="center"/>
              <w:rPr>
                <w:rFonts w:ascii="Times New Roman" w:eastAsia="Times New Roman" w:hAnsi="Times New Roman" w:cs="Times New Roman"/>
                <w:color w:val="000000"/>
                <w:lang w:eastAsia="ru-RU"/>
              </w:rPr>
            </w:pPr>
            <w:r w:rsidRPr="00993818">
              <w:rPr>
                <w:rFonts w:ascii="Times New Roman" w:eastAsia="Times New Roman" w:hAnsi="Times New Roman" w:cs="Times New Roman"/>
                <w:color w:val="000000"/>
                <w:lang w:eastAsia="ru-RU"/>
              </w:rPr>
              <w:t>н/д</w:t>
            </w:r>
          </w:p>
        </w:tc>
        <w:tc>
          <w:tcPr>
            <w:tcW w:w="429" w:type="pct"/>
            <w:tcBorders>
              <w:top w:val="nil"/>
              <w:left w:val="nil"/>
              <w:bottom w:val="single" w:sz="4" w:space="0" w:color="auto"/>
              <w:right w:val="single" w:sz="4" w:space="0" w:color="auto"/>
            </w:tcBorders>
            <w:shd w:val="clear" w:color="000000" w:fill="FFFFFF"/>
            <w:vAlign w:val="center"/>
            <w:hideMark/>
          </w:tcPr>
          <w:p w:rsidR="00993818" w:rsidRPr="00993818" w:rsidRDefault="00993818" w:rsidP="00D62792">
            <w:pPr>
              <w:spacing w:after="0" w:line="240" w:lineRule="auto"/>
              <w:rPr>
                <w:rFonts w:ascii="Times New Roman" w:eastAsia="Times New Roman" w:hAnsi="Times New Roman" w:cs="Times New Roman"/>
                <w:color w:val="000000"/>
                <w:lang w:eastAsia="ru-RU"/>
              </w:rPr>
            </w:pPr>
            <w:r w:rsidRPr="00993818">
              <w:rPr>
                <w:rFonts w:ascii="Times New Roman" w:eastAsia="Times New Roman" w:hAnsi="Times New Roman" w:cs="Times New Roman"/>
                <w:color w:val="000000"/>
                <w:lang w:eastAsia="ru-RU"/>
              </w:rPr>
              <w:t>1,2</w:t>
            </w:r>
          </w:p>
        </w:tc>
      </w:tr>
      <w:tr w:rsidR="00993818" w:rsidRPr="00993818" w:rsidTr="006615FC">
        <w:trPr>
          <w:trHeight w:val="600"/>
        </w:trPr>
        <w:tc>
          <w:tcPr>
            <w:tcW w:w="2872" w:type="pct"/>
            <w:tcBorders>
              <w:top w:val="nil"/>
              <w:left w:val="single" w:sz="4" w:space="0" w:color="auto"/>
              <w:bottom w:val="single" w:sz="4" w:space="0" w:color="auto"/>
              <w:right w:val="single" w:sz="4" w:space="0" w:color="auto"/>
            </w:tcBorders>
            <w:shd w:val="clear" w:color="000000" w:fill="FFFFFF"/>
            <w:vAlign w:val="center"/>
            <w:hideMark/>
          </w:tcPr>
          <w:p w:rsidR="00993818" w:rsidRPr="00993818" w:rsidRDefault="00993818" w:rsidP="00993818">
            <w:pPr>
              <w:spacing w:after="0" w:line="240" w:lineRule="auto"/>
              <w:rPr>
                <w:rFonts w:ascii="Times New Roman" w:eastAsia="Times New Roman" w:hAnsi="Times New Roman" w:cs="Times New Roman"/>
                <w:color w:val="000000"/>
                <w:lang w:eastAsia="ru-RU"/>
              </w:rPr>
            </w:pPr>
            <w:r w:rsidRPr="00993818">
              <w:rPr>
                <w:rFonts w:ascii="Times New Roman" w:eastAsia="Times New Roman" w:hAnsi="Times New Roman" w:cs="Times New Roman"/>
                <w:color w:val="000000"/>
                <w:lang w:eastAsia="ru-RU"/>
              </w:rPr>
              <w:t>Располагаемая тепловая мощность</w:t>
            </w:r>
          </w:p>
        </w:tc>
        <w:tc>
          <w:tcPr>
            <w:tcW w:w="628" w:type="pct"/>
            <w:tcBorders>
              <w:top w:val="nil"/>
              <w:left w:val="nil"/>
              <w:bottom w:val="single" w:sz="4" w:space="0" w:color="auto"/>
              <w:right w:val="single" w:sz="4" w:space="0" w:color="auto"/>
            </w:tcBorders>
            <w:shd w:val="clear" w:color="000000" w:fill="FFFFFF"/>
            <w:vAlign w:val="center"/>
            <w:hideMark/>
          </w:tcPr>
          <w:p w:rsidR="00993818" w:rsidRPr="00993818" w:rsidRDefault="00993818" w:rsidP="00993818">
            <w:pPr>
              <w:spacing w:after="0" w:line="240" w:lineRule="auto"/>
              <w:ind w:firstLineChars="200" w:firstLine="440"/>
              <w:rPr>
                <w:rFonts w:ascii="Times New Roman" w:eastAsia="Times New Roman" w:hAnsi="Times New Roman" w:cs="Times New Roman"/>
                <w:i/>
                <w:iCs/>
                <w:color w:val="000000"/>
                <w:lang w:eastAsia="ru-RU"/>
              </w:rPr>
            </w:pPr>
            <w:r w:rsidRPr="00993818">
              <w:rPr>
                <w:rFonts w:ascii="Times New Roman" w:eastAsia="Times New Roman" w:hAnsi="Times New Roman" w:cs="Times New Roman"/>
                <w:i/>
                <w:iCs/>
                <w:color w:val="000000"/>
                <w:lang w:eastAsia="ru-RU"/>
              </w:rPr>
              <w:t>Гкал/час</w:t>
            </w:r>
          </w:p>
        </w:tc>
        <w:tc>
          <w:tcPr>
            <w:tcW w:w="374" w:type="pct"/>
            <w:tcBorders>
              <w:top w:val="nil"/>
              <w:left w:val="nil"/>
              <w:bottom w:val="single" w:sz="4" w:space="0" w:color="auto"/>
              <w:right w:val="single" w:sz="4" w:space="0" w:color="auto"/>
            </w:tcBorders>
            <w:shd w:val="clear" w:color="000000" w:fill="FFFFFF"/>
            <w:vAlign w:val="center"/>
            <w:hideMark/>
          </w:tcPr>
          <w:p w:rsidR="00993818" w:rsidRPr="00993818" w:rsidRDefault="00993818" w:rsidP="00993818">
            <w:pPr>
              <w:spacing w:after="0" w:line="240" w:lineRule="auto"/>
              <w:jc w:val="center"/>
              <w:rPr>
                <w:rFonts w:ascii="Times New Roman" w:eastAsia="Times New Roman" w:hAnsi="Times New Roman" w:cs="Times New Roman"/>
                <w:color w:val="000000"/>
                <w:lang w:eastAsia="ru-RU"/>
              </w:rPr>
            </w:pPr>
            <w:r w:rsidRPr="00993818">
              <w:rPr>
                <w:rFonts w:ascii="Times New Roman" w:eastAsia="Times New Roman" w:hAnsi="Times New Roman" w:cs="Times New Roman"/>
                <w:color w:val="000000"/>
                <w:lang w:eastAsia="ru-RU"/>
              </w:rPr>
              <w:t>н/д</w:t>
            </w:r>
          </w:p>
        </w:tc>
        <w:tc>
          <w:tcPr>
            <w:tcW w:w="343" w:type="pct"/>
            <w:tcBorders>
              <w:top w:val="nil"/>
              <w:left w:val="nil"/>
              <w:bottom w:val="single" w:sz="4" w:space="0" w:color="auto"/>
              <w:right w:val="single" w:sz="4" w:space="0" w:color="auto"/>
            </w:tcBorders>
            <w:shd w:val="clear" w:color="000000" w:fill="FFFFFF"/>
            <w:vAlign w:val="center"/>
            <w:hideMark/>
          </w:tcPr>
          <w:p w:rsidR="00993818" w:rsidRPr="00993818" w:rsidRDefault="00993818" w:rsidP="00993818">
            <w:pPr>
              <w:spacing w:after="0" w:line="240" w:lineRule="auto"/>
              <w:jc w:val="center"/>
              <w:rPr>
                <w:rFonts w:ascii="Times New Roman" w:eastAsia="Times New Roman" w:hAnsi="Times New Roman" w:cs="Times New Roman"/>
                <w:color w:val="000000"/>
                <w:lang w:eastAsia="ru-RU"/>
              </w:rPr>
            </w:pPr>
            <w:r w:rsidRPr="00993818">
              <w:rPr>
                <w:rFonts w:ascii="Times New Roman" w:eastAsia="Times New Roman" w:hAnsi="Times New Roman" w:cs="Times New Roman"/>
                <w:color w:val="000000"/>
                <w:lang w:eastAsia="ru-RU"/>
              </w:rPr>
              <w:t>н/д</w:t>
            </w:r>
          </w:p>
        </w:tc>
        <w:tc>
          <w:tcPr>
            <w:tcW w:w="354" w:type="pct"/>
            <w:tcBorders>
              <w:top w:val="nil"/>
              <w:left w:val="nil"/>
              <w:bottom w:val="single" w:sz="4" w:space="0" w:color="auto"/>
              <w:right w:val="single" w:sz="4" w:space="0" w:color="auto"/>
            </w:tcBorders>
            <w:shd w:val="clear" w:color="000000" w:fill="FFFFFF"/>
            <w:vAlign w:val="center"/>
            <w:hideMark/>
          </w:tcPr>
          <w:p w:rsidR="00993818" w:rsidRPr="00993818" w:rsidRDefault="00993818" w:rsidP="00993818">
            <w:pPr>
              <w:spacing w:after="0" w:line="240" w:lineRule="auto"/>
              <w:jc w:val="center"/>
              <w:rPr>
                <w:rFonts w:ascii="Times New Roman" w:eastAsia="Times New Roman" w:hAnsi="Times New Roman" w:cs="Times New Roman"/>
                <w:color w:val="000000"/>
                <w:lang w:eastAsia="ru-RU"/>
              </w:rPr>
            </w:pPr>
            <w:r w:rsidRPr="00993818">
              <w:rPr>
                <w:rFonts w:ascii="Times New Roman" w:eastAsia="Times New Roman" w:hAnsi="Times New Roman" w:cs="Times New Roman"/>
                <w:color w:val="000000"/>
                <w:lang w:eastAsia="ru-RU"/>
              </w:rPr>
              <w:t>н/д</w:t>
            </w:r>
          </w:p>
        </w:tc>
        <w:tc>
          <w:tcPr>
            <w:tcW w:w="429" w:type="pct"/>
            <w:tcBorders>
              <w:top w:val="nil"/>
              <w:left w:val="nil"/>
              <w:bottom w:val="single" w:sz="4" w:space="0" w:color="auto"/>
              <w:right w:val="single" w:sz="4" w:space="0" w:color="auto"/>
            </w:tcBorders>
            <w:shd w:val="clear" w:color="000000" w:fill="FFFFFF"/>
            <w:vAlign w:val="center"/>
            <w:hideMark/>
          </w:tcPr>
          <w:p w:rsidR="00993818" w:rsidRPr="00993818" w:rsidRDefault="00993818" w:rsidP="00D62792">
            <w:pPr>
              <w:spacing w:after="0" w:line="240" w:lineRule="auto"/>
              <w:rPr>
                <w:rFonts w:ascii="Times New Roman" w:eastAsia="Times New Roman" w:hAnsi="Times New Roman" w:cs="Times New Roman"/>
                <w:color w:val="000000"/>
                <w:lang w:eastAsia="ru-RU"/>
              </w:rPr>
            </w:pPr>
            <w:r w:rsidRPr="00993818">
              <w:rPr>
                <w:rFonts w:ascii="Times New Roman" w:eastAsia="Times New Roman" w:hAnsi="Times New Roman" w:cs="Times New Roman"/>
                <w:color w:val="000000"/>
                <w:lang w:eastAsia="ru-RU"/>
              </w:rPr>
              <w:t>1,2</w:t>
            </w:r>
          </w:p>
        </w:tc>
      </w:tr>
      <w:tr w:rsidR="00993818" w:rsidRPr="00993818" w:rsidTr="006615FC">
        <w:trPr>
          <w:trHeight w:val="600"/>
        </w:trPr>
        <w:tc>
          <w:tcPr>
            <w:tcW w:w="2872" w:type="pct"/>
            <w:tcBorders>
              <w:top w:val="nil"/>
              <w:left w:val="single" w:sz="4" w:space="0" w:color="auto"/>
              <w:bottom w:val="single" w:sz="4" w:space="0" w:color="auto"/>
              <w:right w:val="single" w:sz="4" w:space="0" w:color="auto"/>
            </w:tcBorders>
            <w:shd w:val="clear" w:color="000000" w:fill="FFFFFF"/>
            <w:vAlign w:val="center"/>
            <w:hideMark/>
          </w:tcPr>
          <w:p w:rsidR="00993818" w:rsidRPr="00993818" w:rsidRDefault="00993818" w:rsidP="00993818">
            <w:pPr>
              <w:spacing w:after="0" w:line="240" w:lineRule="auto"/>
              <w:rPr>
                <w:rFonts w:ascii="Times New Roman" w:eastAsia="Times New Roman" w:hAnsi="Times New Roman" w:cs="Times New Roman"/>
                <w:color w:val="000000"/>
                <w:lang w:eastAsia="ru-RU"/>
              </w:rPr>
            </w:pPr>
            <w:r w:rsidRPr="00993818">
              <w:rPr>
                <w:rFonts w:ascii="Times New Roman" w:eastAsia="Times New Roman" w:hAnsi="Times New Roman" w:cs="Times New Roman"/>
                <w:color w:val="000000"/>
                <w:lang w:eastAsia="ru-RU"/>
              </w:rPr>
              <w:t>Потери установленной тепловой мощности</w:t>
            </w:r>
          </w:p>
        </w:tc>
        <w:tc>
          <w:tcPr>
            <w:tcW w:w="628" w:type="pct"/>
            <w:tcBorders>
              <w:top w:val="nil"/>
              <w:left w:val="nil"/>
              <w:bottom w:val="single" w:sz="4" w:space="0" w:color="auto"/>
              <w:right w:val="single" w:sz="4" w:space="0" w:color="auto"/>
            </w:tcBorders>
            <w:shd w:val="clear" w:color="000000" w:fill="FFFFFF"/>
            <w:vAlign w:val="center"/>
            <w:hideMark/>
          </w:tcPr>
          <w:p w:rsidR="00993818" w:rsidRPr="00993818" w:rsidRDefault="00993818" w:rsidP="00993818">
            <w:pPr>
              <w:spacing w:after="0" w:line="240" w:lineRule="auto"/>
              <w:jc w:val="center"/>
              <w:rPr>
                <w:rFonts w:ascii="Times New Roman" w:eastAsia="Times New Roman" w:hAnsi="Times New Roman" w:cs="Times New Roman"/>
                <w:i/>
                <w:iCs/>
                <w:color w:val="000000"/>
                <w:lang w:eastAsia="ru-RU"/>
              </w:rPr>
            </w:pPr>
            <w:r w:rsidRPr="00993818">
              <w:rPr>
                <w:rFonts w:ascii="Times New Roman" w:eastAsia="Times New Roman" w:hAnsi="Times New Roman" w:cs="Times New Roman"/>
                <w:i/>
                <w:iCs/>
                <w:color w:val="000000"/>
                <w:lang w:eastAsia="ru-RU"/>
              </w:rPr>
              <w:t>%</w:t>
            </w:r>
          </w:p>
        </w:tc>
        <w:tc>
          <w:tcPr>
            <w:tcW w:w="374" w:type="pct"/>
            <w:tcBorders>
              <w:top w:val="nil"/>
              <w:left w:val="nil"/>
              <w:bottom w:val="single" w:sz="4" w:space="0" w:color="auto"/>
              <w:right w:val="single" w:sz="4" w:space="0" w:color="auto"/>
            </w:tcBorders>
            <w:shd w:val="clear" w:color="000000" w:fill="FFFFFF"/>
            <w:vAlign w:val="center"/>
            <w:hideMark/>
          </w:tcPr>
          <w:p w:rsidR="00993818" w:rsidRPr="00993818" w:rsidRDefault="00993818" w:rsidP="00993818">
            <w:pPr>
              <w:spacing w:after="0" w:line="240" w:lineRule="auto"/>
              <w:jc w:val="center"/>
              <w:rPr>
                <w:rFonts w:ascii="Times New Roman" w:eastAsia="Times New Roman" w:hAnsi="Times New Roman" w:cs="Times New Roman"/>
                <w:color w:val="000000"/>
                <w:lang w:eastAsia="ru-RU"/>
              </w:rPr>
            </w:pPr>
            <w:r w:rsidRPr="00993818">
              <w:rPr>
                <w:rFonts w:ascii="Times New Roman" w:eastAsia="Times New Roman" w:hAnsi="Times New Roman" w:cs="Times New Roman"/>
                <w:color w:val="000000"/>
                <w:lang w:eastAsia="ru-RU"/>
              </w:rPr>
              <w:t>-</w:t>
            </w:r>
          </w:p>
        </w:tc>
        <w:tc>
          <w:tcPr>
            <w:tcW w:w="343" w:type="pct"/>
            <w:tcBorders>
              <w:top w:val="nil"/>
              <w:left w:val="nil"/>
              <w:bottom w:val="single" w:sz="4" w:space="0" w:color="auto"/>
              <w:right w:val="single" w:sz="4" w:space="0" w:color="auto"/>
            </w:tcBorders>
            <w:shd w:val="clear" w:color="000000" w:fill="FFFFFF"/>
            <w:vAlign w:val="center"/>
            <w:hideMark/>
          </w:tcPr>
          <w:p w:rsidR="00993818" w:rsidRPr="00993818" w:rsidRDefault="00993818" w:rsidP="00993818">
            <w:pPr>
              <w:spacing w:after="0" w:line="240" w:lineRule="auto"/>
              <w:jc w:val="center"/>
              <w:rPr>
                <w:rFonts w:ascii="Times New Roman" w:eastAsia="Times New Roman" w:hAnsi="Times New Roman" w:cs="Times New Roman"/>
                <w:color w:val="000000"/>
                <w:lang w:eastAsia="ru-RU"/>
              </w:rPr>
            </w:pPr>
            <w:r w:rsidRPr="00993818">
              <w:rPr>
                <w:rFonts w:ascii="Times New Roman" w:eastAsia="Times New Roman" w:hAnsi="Times New Roman" w:cs="Times New Roman"/>
                <w:color w:val="000000"/>
                <w:lang w:eastAsia="ru-RU"/>
              </w:rPr>
              <w:t>-</w:t>
            </w:r>
          </w:p>
        </w:tc>
        <w:tc>
          <w:tcPr>
            <w:tcW w:w="354" w:type="pct"/>
            <w:tcBorders>
              <w:top w:val="nil"/>
              <w:left w:val="nil"/>
              <w:bottom w:val="single" w:sz="4" w:space="0" w:color="auto"/>
              <w:right w:val="single" w:sz="4" w:space="0" w:color="auto"/>
            </w:tcBorders>
            <w:shd w:val="clear" w:color="000000" w:fill="FFFFFF"/>
            <w:vAlign w:val="center"/>
            <w:hideMark/>
          </w:tcPr>
          <w:p w:rsidR="00993818" w:rsidRPr="00993818" w:rsidRDefault="00993818" w:rsidP="00993818">
            <w:pPr>
              <w:spacing w:after="0" w:line="240" w:lineRule="auto"/>
              <w:jc w:val="center"/>
              <w:rPr>
                <w:rFonts w:ascii="Times New Roman" w:eastAsia="Times New Roman" w:hAnsi="Times New Roman" w:cs="Times New Roman"/>
                <w:color w:val="000000"/>
                <w:lang w:eastAsia="ru-RU"/>
              </w:rPr>
            </w:pPr>
            <w:r w:rsidRPr="00993818">
              <w:rPr>
                <w:rFonts w:ascii="Times New Roman" w:eastAsia="Times New Roman" w:hAnsi="Times New Roman" w:cs="Times New Roman"/>
                <w:color w:val="000000"/>
                <w:lang w:eastAsia="ru-RU"/>
              </w:rPr>
              <w:t>-</w:t>
            </w:r>
          </w:p>
        </w:tc>
        <w:tc>
          <w:tcPr>
            <w:tcW w:w="429" w:type="pct"/>
            <w:tcBorders>
              <w:top w:val="nil"/>
              <w:left w:val="nil"/>
              <w:bottom w:val="single" w:sz="4" w:space="0" w:color="auto"/>
              <w:right w:val="single" w:sz="4" w:space="0" w:color="auto"/>
            </w:tcBorders>
            <w:shd w:val="clear" w:color="000000" w:fill="FFFFFF"/>
            <w:vAlign w:val="center"/>
            <w:hideMark/>
          </w:tcPr>
          <w:p w:rsidR="00993818" w:rsidRPr="00993818" w:rsidRDefault="00993818" w:rsidP="00993818">
            <w:pPr>
              <w:spacing w:after="0" w:line="240" w:lineRule="auto"/>
              <w:jc w:val="center"/>
              <w:rPr>
                <w:rFonts w:ascii="Times New Roman" w:eastAsia="Times New Roman" w:hAnsi="Times New Roman" w:cs="Times New Roman"/>
                <w:color w:val="000000"/>
                <w:lang w:eastAsia="ru-RU"/>
              </w:rPr>
            </w:pPr>
            <w:r w:rsidRPr="00993818">
              <w:rPr>
                <w:rFonts w:ascii="Times New Roman" w:eastAsia="Times New Roman" w:hAnsi="Times New Roman" w:cs="Times New Roman"/>
                <w:color w:val="000000"/>
                <w:lang w:eastAsia="ru-RU"/>
              </w:rPr>
              <w:t>-</w:t>
            </w:r>
          </w:p>
        </w:tc>
      </w:tr>
      <w:tr w:rsidR="00993818" w:rsidRPr="00993818" w:rsidTr="006615FC">
        <w:trPr>
          <w:trHeight w:val="600"/>
        </w:trPr>
        <w:tc>
          <w:tcPr>
            <w:tcW w:w="2872" w:type="pct"/>
            <w:tcBorders>
              <w:top w:val="nil"/>
              <w:left w:val="single" w:sz="4" w:space="0" w:color="auto"/>
              <w:bottom w:val="single" w:sz="4" w:space="0" w:color="auto"/>
              <w:right w:val="single" w:sz="4" w:space="0" w:color="auto"/>
            </w:tcBorders>
            <w:shd w:val="clear" w:color="000000" w:fill="FFFFFF"/>
            <w:vAlign w:val="center"/>
            <w:hideMark/>
          </w:tcPr>
          <w:p w:rsidR="00993818" w:rsidRPr="00993818" w:rsidRDefault="00993818" w:rsidP="00993818">
            <w:pPr>
              <w:spacing w:after="0" w:line="240" w:lineRule="auto"/>
              <w:rPr>
                <w:rFonts w:ascii="Times New Roman" w:eastAsia="Times New Roman" w:hAnsi="Times New Roman" w:cs="Times New Roman"/>
                <w:color w:val="000000"/>
                <w:lang w:eastAsia="ru-RU"/>
              </w:rPr>
            </w:pPr>
            <w:r w:rsidRPr="00993818">
              <w:rPr>
                <w:rFonts w:ascii="Times New Roman" w:eastAsia="Times New Roman" w:hAnsi="Times New Roman" w:cs="Times New Roman"/>
                <w:color w:val="000000"/>
                <w:lang w:eastAsia="ru-RU"/>
              </w:rPr>
              <w:t>Средневзвешенный срок службы</w:t>
            </w:r>
          </w:p>
        </w:tc>
        <w:tc>
          <w:tcPr>
            <w:tcW w:w="628" w:type="pct"/>
            <w:tcBorders>
              <w:top w:val="nil"/>
              <w:left w:val="nil"/>
              <w:bottom w:val="single" w:sz="4" w:space="0" w:color="auto"/>
              <w:right w:val="single" w:sz="4" w:space="0" w:color="auto"/>
            </w:tcBorders>
            <w:shd w:val="clear" w:color="000000" w:fill="FFFFFF"/>
            <w:vAlign w:val="center"/>
            <w:hideMark/>
          </w:tcPr>
          <w:p w:rsidR="00993818" w:rsidRPr="00993818" w:rsidRDefault="00993818" w:rsidP="00993818">
            <w:pPr>
              <w:spacing w:after="0" w:line="240" w:lineRule="auto"/>
              <w:jc w:val="center"/>
              <w:rPr>
                <w:rFonts w:ascii="Times New Roman" w:eastAsia="Times New Roman" w:hAnsi="Times New Roman" w:cs="Times New Roman"/>
                <w:i/>
                <w:iCs/>
                <w:color w:val="000000"/>
                <w:lang w:eastAsia="ru-RU"/>
              </w:rPr>
            </w:pPr>
            <w:r w:rsidRPr="00993818">
              <w:rPr>
                <w:rFonts w:ascii="Times New Roman" w:eastAsia="Times New Roman" w:hAnsi="Times New Roman" w:cs="Times New Roman"/>
                <w:i/>
                <w:iCs/>
                <w:color w:val="000000"/>
                <w:lang w:eastAsia="ru-RU"/>
              </w:rPr>
              <w:t>лет</w:t>
            </w:r>
          </w:p>
        </w:tc>
        <w:tc>
          <w:tcPr>
            <w:tcW w:w="374" w:type="pct"/>
            <w:tcBorders>
              <w:top w:val="nil"/>
              <w:left w:val="nil"/>
              <w:bottom w:val="single" w:sz="4" w:space="0" w:color="auto"/>
              <w:right w:val="single" w:sz="4" w:space="0" w:color="auto"/>
            </w:tcBorders>
            <w:shd w:val="clear" w:color="000000" w:fill="FFFFFF"/>
            <w:vAlign w:val="center"/>
            <w:hideMark/>
          </w:tcPr>
          <w:p w:rsidR="00993818" w:rsidRPr="00993818" w:rsidRDefault="00993818" w:rsidP="00993818">
            <w:pPr>
              <w:spacing w:after="0" w:line="240" w:lineRule="auto"/>
              <w:jc w:val="center"/>
              <w:rPr>
                <w:rFonts w:ascii="Times New Roman" w:eastAsia="Times New Roman" w:hAnsi="Times New Roman" w:cs="Times New Roman"/>
                <w:color w:val="000000"/>
                <w:lang w:eastAsia="ru-RU"/>
              </w:rPr>
            </w:pPr>
            <w:r w:rsidRPr="00993818">
              <w:rPr>
                <w:rFonts w:ascii="Times New Roman" w:eastAsia="Times New Roman" w:hAnsi="Times New Roman" w:cs="Times New Roman"/>
                <w:color w:val="000000"/>
                <w:lang w:eastAsia="ru-RU"/>
              </w:rPr>
              <w:t>н/д</w:t>
            </w:r>
          </w:p>
        </w:tc>
        <w:tc>
          <w:tcPr>
            <w:tcW w:w="343" w:type="pct"/>
            <w:tcBorders>
              <w:top w:val="nil"/>
              <w:left w:val="nil"/>
              <w:bottom w:val="single" w:sz="4" w:space="0" w:color="auto"/>
              <w:right w:val="single" w:sz="4" w:space="0" w:color="auto"/>
            </w:tcBorders>
            <w:shd w:val="clear" w:color="000000" w:fill="FFFFFF"/>
            <w:vAlign w:val="center"/>
            <w:hideMark/>
          </w:tcPr>
          <w:p w:rsidR="00993818" w:rsidRPr="00993818" w:rsidRDefault="00993818" w:rsidP="00993818">
            <w:pPr>
              <w:spacing w:after="0" w:line="240" w:lineRule="auto"/>
              <w:jc w:val="center"/>
              <w:rPr>
                <w:rFonts w:ascii="Times New Roman" w:eastAsia="Times New Roman" w:hAnsi="Times New Roman" w:cs="Times New Roman"/>
                <w:color w:val="000000"/>
                <w:lang w:eastAsia="ru-RU"/>
              </w:rPr>
            </w:pPr>
            <w:r w:rsidRPr="00993818">
              <w:rPr>
                <w:rFonts w:ascii="Times New Roman" w:eastAsia="Times New Roman" w:hAnsi="Times New Roman" w:cs="Times New Roman"/>
                <w:color w:val="000000"/>
                <w:lang w:eastAsia="ru-RU"/>
              </w:rPr>
              <w:t>н/д</w:t>
            </w:r>
          </w:p>
        </w:tc>
        <w:tc>
          <w:tcPr>
            <w:tcW w:w="354" w:type="pct"/>
            <w:tcBorders>
              <w:top w:val="nil"/>
              <w:left w:val="nil"/>
              <w:bottom w:val="single" w:sz="4" w:space="0" w:color="auto"/>
              <w:right w:val="single" w:sz="4" w:space="0" w:color="auto"/>
            </w:tcBorders>
            <w:shd w:val="clear" w:color="000000" w:fill="FFFFFF"/>
            <w:vAlign w:val="center"/>
            <w:hideMark/>
          </w:tcPr>
          <w:p w:rsidR="00993818" w:rsidRPr="00993818" w:rsidRDefault="00993818" w:rsidP="00993818">
            <w:pPr>
              <w:spacing w:after="0" w:line="240" w:lineRule="auto"/>
              <w:jc w:val="center"/>
              <w:rPr>
                <w:rFonts w:ascii="Times New Roman" w:eastAsia="Times New Roman" w:hAnsi="Times New Roman" w:cs="Times New Roman"/>
                <w:color w:val="000000"/>
                <w:lang w:eastAsia="ru-RU"/>
              </w:rPr>
            </w:pPr>
            <w:r w:rsidRPr="00993818">
              <w:rPr>
                <w:rFonts w:ascii="Times New Roman" w:eastAsia="Times New Roman" w:hAnsi="Times New Roman" w:cs="Times New Roman"/>
                <w:color w:val="000000"/>
                <w:lang w:eastAsia="ru-RU"/>
              </w:rPr>
              <w:t>н/д</w:t>
            </w:r>
          </w:p>
        </w:tc>
        <w:tc>
          <w:tcPr>
            <w:tcW w:w="429" w:type="pct"/>
            <w:tcBorders>
              <w:top w:val="nil"/>
              <w:left w:val="nil"/>
              <w:bottom w:val="single" w:sz="4" w:space="0" w:color="auto"/>
              <w:right w:val="single" w:sz="4" w:space="0" w:color="auto"/>
            </w:tcBorders>
            <w:shd w:val="clear" w:color="000000" w:fill="FFFFFF"/>
            <w:vAlign w:val="center"/>
            <w:hideMark/>
          </w:tcPr>
          <w:p w:rsidR="00993818" w:rsidRPr="00993818" w:rsidRDefault="00993818" w:rsidP="00993818">
            <w:pPr>
              <w:spacing w:after="0" w:line="240" w:lineRule="auto"/>
              <w:ind w:firstLineChars="100" w:firstLine="220"/>
              <w:rPr>
                <w:rFonts w:ascii="Times New Roman" w:eastAsia="Times New Roman" w:hAnsi="Times New Roman" w:cs="Times New Roman"/>
                <w:color w:val="000000"/>
                <w:lang w:eastAsia="ru-RU"/>
              </w:rPr>
            </w:pPr>
            <w:r w:rsidRPr="00993818">
              <w:rPr>
                <w:rFonts w:ascii="Times New Roman" w:eastAsia="Times New Roman" w:hAnsi="Times New Roman" w:cs="Times New Roman"/>
                <w:color w:val="000000"/>
                <w:lang w:eastAsia="ru-RU"/>
              </w:rPr>
              <w:t>16</w:t>
            </w:r>
          </w:p>
        </w:tc>
      </w:tr>
      <w:tr w:rsidR="00993818" w:rsidRPr="00993818" w:rsidTr="006615FC">
        <w:trPr>
          <w:trHeight w:val="600"/>
        </w:trPr>
        <w:tc>
          <w:tcPr>
            <w:tcW w:w="2872" w:type="pct"/>
            <w:tcBorders>
              <w:top w:val="nil"/>
              <w:left w:val="single" w:sz="4" w:space="0" w:color="auto"/>
              <w:bottom w:val="single" w:sz="4" w:space="0" w:color="auto"/>
              <w:right w:val="single" w:sz="4" w:space="0" w:color="auto"/>
            </w:tcBorders>
            <w:shd w:val="clear" w:color="000000" w:fill="FFFFFF"/>
            <w:vAlign w:val="center"/>
            <w:hideMark/>
          </w:tcPr>
          <w:p w:rsidR="00993818" w:rsidRPr="00993818" w:rsidRDefault="00993818" w:rsidP="00993818">
            <w:pPr>
              <w:spacing w:after="0" w:line="240" w:lineRule="auto"/>
              <w:rPr>
                <w:rFonts w:ascii="Times New Roman" w:eastAsia="Times New Roman" w:hAnsi="Times New Roman" w:cs="Times New Roman"/>
                <w:color w:val="000000"/>
                <w:lang w:eastAsia="ru-RU"/>
              </w:rPr>
            </w:pPr>
            <w:r w:rsidRPr="00993818">
              <w:rPr>
                <w:rFonts w:ascii="Times New Roman" w:eastAsia="Times New Roman" w:hAnsi="Times New Roman" w:cs="Times New Roman"/>
                <w:color w:val="000000"/>
                <w:lang w:eastAsia="ru-RU"/>
              </w:rPr>
              <w:t>УРУТ на выработку тепловой энергии (утверждённый)</w:t>
            </w:r>
          </w:p>
        </w:tc>
        <w:tc>
          <w:tcPr>
            <w:tcW w:w="628" w:type="pct"/>
            <w:tcBorders>
              <w:top w:val="nil"/>
              <w:left w:val="nil"/>
              <w:bottom w:val="single" w:sz="4" w:space="0" w:color="auto"/>
              <w:right w:val="single" w:sz="4" w:space="0" w:color="auto"/>
            </w:tcBorders>
            <w:shd w:val="clear" w:color="000000" w:fill="FFFFFF"/>
            <w:vAlign w:val="center"/>
            <w:hideMark/>
          </w:tcPr>
          <w:p w:rsidR="00993818" w:rsidRPr="00993818" w:rsidRDefault="00993818" w:rsidP="00993818">
            <w:pPr>
              <w:spacing w:after="0" w:line="240" w:lineRule="auto"/>
              <w:ind w:firstLineChars="100" w:firstLine="220"/>
              <w:rPr>
                <w:rFonts w:ascii="Times New Roman" w:eastAsia="Times New Roman" w:hAnsi="Times New Roman" w:cs="Times New Roman"/>
                <w:i/>
                <w:iCs/>
                <w:color w:val="000000"/>
                <w:lang w:eastAsia="ru-RU"/>
              </w:rPr>
            </w:pPr>
            <w:r w:rsidRPr="00993818">
              <w:rPr>
                <w:rFonts w:ascii="Times New Roman" w:eastAsia="Times New Roman" w:hAnsi="Times New Roman" w:cs="Times New Roman"/>
                <w:i/>
                <w:iCs/>
                <w:color w:val="000000"/>
                <w:lang w:eastAsia="ru-RU"/>
              </w:rPr>
              <w:t>кг</w:t>
            </w:r>
            <w:r w:rsidRPr="00993818">
              <w:rPr>
                <w:rFonts w:ascii="Times New Roman" w:eastAsia="Times New Roman" w:hAnsi="Times New Roman" w:cs="Times New Roman"/>
                <w:i/>
                <w:iCs/>
                <w:color w:val="000000"/>
                <w:vertAlign w:val="subscript"/>
                <w:lang w:eastAsia="ru-RU"/>
              </w:rPr>
              <w:t>ут</w:t>
            </w:r>
            <w:r w:rsidRPr="00993818">
              <w:rPr>
                <w:rFonts w:ascii="Times New Roman" w:eastAsia="Times New Roman" w:hAnsi="Times New Roman" w:cs="Times New Roman"/>
                <w:i/>
                <w:iCs/>
                <w:color w:val="000000"/>
                <w:lang w:eastAsia="ru-RU"/>
              </w:rPr>
              <w:t>/Гкал</w:t>
            </w:r>
          </w:p>
        </w:tc>
        <w:tc>
          <w:tcPr>
            <w:tcW w:w="374" w:type="pct"/>
            <w:tcBorders>
              <w:top w:val="nil"/>
              <w:left w:val="nil"/>
              <w:bottom w:val="single" w:sz="4" w:space="0" w:color="auto"/>
              <w:right w:val="single" w:sz="4" w:space="0" w:color="auto"/>
            </w:tcBorders>
            <w:shd w:val="clear" w:color="000000" w:fill="FFFFFF"/>
            <w:vAlign w:val="center"/>
            <w:hideMark/>
          </w:tcPr>
          <w:p w:rsidR="00993818" w:rsidRPr="00993818" w:rsidRDefault="00993818" w:rsidP="00993818">
            <w:pPr>
              <w:spacing w:after="0" w:line="240" w:lineRule="auto"/>
              <w:jc w:val="center"/>
              <w:rPr>
                <w:rFonts w:ascii="Times New Roman" w:eastAsia="Times New Roman" w:hAnsi="Times New Roman" w:cs="Times New Roman"/>
                <w:color w:val="000000"/>
                <w:lang w:eastAsia="ru-RU"/>
              </w:rPr>
            </w:pPr>
            <w:r w:rsidRPr="00993818">
              <w:rPr>
                <w:rFonts w:ascii="Times New Roman" w:eastAsia="Times New Roman" w:hAnsi="Times New Roman" w:cs="Times New Roman"/>
                <w:color w:val="000000"/>
                <w:lang w:eastAsia="ru-RU"/>
              </w:rPr>
              <w:t>н/д</w:t>
            </w:r>
          </w:p>
        </w:tc>
        <w:tc>
          <w:tcPr>
            <w:tcW w:w="343" w:type="pct"/>
            <w:tcBorders>
              <w:top w:val="nil"/>
              <w:left w:val="nil"/>
              <w:bottom w:val="single" w:sz="4" w:space="0" w:color="auto"/>
              <w:right w:val="single" w:sz="4" w:space="0" w:color="auto"/>
            </w:tcBorders>
            <w:shd w:val="clear" w:color="000000" w:fill="FFFFFF"/>
            <w:vAlign w:val="center"/>
            <w:hideMark/>
          </w:tcPr>
          <w:p w:rsidR="00993818" w:rsidRPr="00993818" w:rsidRDefault="00993818" w:rsidP="00993818">
            <w:pPr>
              <w:spacing w:after="0" w:line="240" w:lineRule="auto"/>
              <w:jc w:val="center"/>
              <w:rPr>
                <w:rFonts w:ascii="Times New Roman" w:eastAsia="Times New Roman" w:hAnsi="Times New Roman" w:cs="Times New Roman"/>
                <w:color w:val="000000"/>
                <w:lang w:eastAsia="ru-RU"/>
              </w:rPr>
            </w:pPr>
            <w:r w:rsidRPr="00993818">
              <w:rPr>
                <w:rFonts w:ascii="Times New Roman" w:eastAsia="Times New Roman" w:hAnsi="Times New Roman" w:cs="Times New Roman"/>
                <w:color w:val="000000"/>
                <w:lang w:eastAsia="ru-RU"/>
              </w:rPr>
              <w:t>н/д</w:t>
            </w:r>
          </w:p>
        </w:tc>
        <w:tc>
          <w:tcPr>
            <w:tcW w:w="354" w:type="pct"/>
            <w:tcBorders>
              <w:top w:val="nil"/>
              <w:left w:val="nil"/>
              <w:bottom w:val="single" w:sz="4" w:space="0" w:color="auto"/>
              <w:right w:val="single" w:sz="4" w:space="0" w:color="auto"/>
            </w:tcBorders>
            <w:shd w:val="clear" w:color="000000" w:fill="FFFFFF"/>
            <w:vAlign w:val="center"/>
            <w:hideMark/>
          </w:tcPr>
          <w:p w:rsidR="00993818" w:rsidRPr="00993818" w:rsidRDefault="00993818" w:rsidP="00993818">
            <w:pPr>
              <w:spacing w:after="0" w:line="240" w:lineRule="auto"/>
              <w:jc w:val="center"/>
              <w:rPr>
                <w:rFonts w:ascii="Times New Roman" w:eastAsia="Times New Roman" w:hAnsi="Times New Roman" w:cs="Times New Roman"/>
                <w:color w:val="000000"/>
                <w:lang w:eastAsia="ru-RU"/>
              </w:rPr>
            </w:pPr>
            <w:r w:rsidRPr="00993818">
              <w:rPr>
                <w:rFonts w:ascii="Times New Roman" w:eastAsia="Times New Roman" w:hAnsi="Times New Roman" w:cs="Times New Roman"/>
                <w:color w:val="000000"/>
                <w:lang w:eastAsia="ru-RU"/>
              </w:rPr>
              <w:t>н/д</w:t>
            </w:r>
          </w:p>
        </w:tc>
        <w:tc>
          <w:tcPr>
            <w:tcW w:w="429" w:type="pct"/>
            <w:tcBorders>
              <w:top w:val="nil"/>
              <w:left w:val="nil"/>
              <w:bottom w:val="single" w:sz="4" w:space="0" w:color="auto"/>
              <w:right w:val="single" w:sz="4" w:space="0" w:color="auto"/>
            </w:tcBorders>
            <w:shd w:val="clear" w:color="000000" w:fill="FFFFFF"/>
            <w:vAlign w:val="center"/>
            <w:hideMark/>
          </w:tcPr>
          <w:p w:rsidR="00993818" w:rsidRPr="00993818" w:rsidRDefault="00993818" w:rsidP="00D62792">
            <w:pPr>
              <w:spacing w:after="0" w:line="240" w:lineRule="auto"/>
              <w:rPr>
                <w:rFonts w:ascii="Times New Roman" w:eastAsia="Times New Roman" w:hAnsi="Times New Roman" w:cs="Times New Roman"/>
                <w:color w:val="000000"/>
                <w:lang w:eastAsia="ru-RU"/>
              </w:rPr>
            </w:pPr>
            <w:r w:rsidRPr="00993818">
              <w:rPr>
                <w:rFonts w:ascii="Times New Roman" w:eastAsia="Times New Roman" w:hAnsi="Times New Roman" w:cs="Times New Roman"/>
                <w:color w:val="000000"/>
                <w:lang w:eastAsia="ru-RU"/>
              </w:rPr>
              <w:t>228,9</w:t>
            </w:r>
          </w:p>
        </w:tc>
      </w:tr>
      <w:tr w:rsidR="00993818" w:rsidRPr="00993818" w:rsidTr="006615FC">
        <w:trPr>
          <w:trHeight w:val="600"/>
        </w:trPr>
        <w:tc>
          <w:tcPr>
            <w:tcW w:w="2872" w:type="pct"/>
            <w:tcBorders>
              <w:top w:val="nil"/>
              <w:left w:val="single" w:sz="4" w:space="0" w:color="auto"/>
              <w:bottom w:val="single" w:sz="4" w:space="0" w:color="auto"/>
              <w:right w:val="single" w:sz="4" w:space="0" w:color="auto"/>
            </w:tcBorders>
            <w:shd w:val="clear" w:color="000000" w:fill="FFFFFF"/>
            <w:vAlign w:val="center"/>
            <w:hideMark/>
          </w:tcPr>
          <w:p w:rsidR="00993818" w:rsidRPr="00993818" w:rsidRDefault="00993818" w:rsidP="00993818">
            <w:pPr>
              <w:spacing w:after="0" w:line="240" w:lineRule="auto"/>
              <w:rPr>
                <w:rFonts w:ascii="Times New Roman" w:eastAsia="Times New Roman" w:hAnsi="Times New Roman" w:cs="Times New Roman"/>
                <w:color w:val="000000"/>
                <w:lang w:eastAsia="ru-RU"/>
              </w:rPr>
            </w:pPr>
            <w:r w:rsidRPr="00993818">
              <w:rPr>
                <w:rFonts w:ascii="Times New Roman" w:eastAsia="Times New Roman" w:hAnsi="Times New Roman" w:cs="Times New Roman"/>
                <w:color w:val="000000"/>
                <w:lang w:eastAsia="ru-RU"/>
              </w:rPr>
              <w:t>УРУТ на выработку тепловой энергии (фактический)</w:t>
            </w:r>
          </w:p>
        </w:tc>
        <w:tc>
          <w:tcPr>
            <w:tcW w:w="628" w:type="pct"/>
            <w:tcBorders>
              <w:top w:val="nil"/>
              <w:left w:val="nil"/>
              <w:bottom w:val="single" w:sz="4" w:space="0" w:color="auto"/>
              <w:right w:val="single" w:sz="4" w:space="0" w:color="auto"/>
            </w:tcBorders>
            <w:shd w:val="clear" w:color="000000" w:fill="FFFFFF"/>
            <w:vAlign w:val="center"/>
            <w:hideMark/>
          </w:tcPr>
          <w:p w:rsidR="00993818" w:rsidRPr="00993818" w:rsidRDefault="00993818" w:rsidP="00993818">
            <w:pPr>
              <w:spacing w:after="0" w:line="240" w:lineRule="auto"/>
              <w:ind w:firstLineChars="100" w:firstLine="220"/>
              <w:rPr>
                <w:rFonts w:ascii="Times New Roman" w:eastAsia="Times New Roman" w:hAnsi="Times New Roman" w:cs="Times New Roman"/>
                <w:i/>
                <w:iCs/>
                <w:color w:val="000000"/>
                <w:lang w:eastAsia="ru-RU"/>
              </w:rPr>
            </w:pPr>
            <w:r w:rsidRPr="00993818">
              <w:rPr>
                <w:rFonts w:ascii="Times New Roman" w:eastAsia="Times New Roman" w:hAnsi="Times New Roman" w:cs="Times New Roman"/>
                <w:i/>
                <w:iCs/>
                <w:color w:val="000000"/>
                <w:lang w:eastAsia="ru-RU"/>
              </w:rPr>
              <w:t>кг</w:t>
            </w:r>
            <w:r w:rsidRPr="00993818">
              <w:rPr>
                <w:rFonts w:ascii="Times New Roman" w:eastAsia="Times New Roman" w:hAnsi="Times New Roman" w:cs="Times New Roman"/>
                <w:i/>
                <w:iCs/>
                <w:color w:val="000000"/>
                <w:vertAlign w:val="subscript"/>
                <w:lang w:eastAsia="ru-RU"/>
              </w:rPr>
              <w:t>ут</w:t>
            </w:r>
            <w:r w:rsidRPr="00993818">
              <w:rPr>
                <w:rFonts w:ascii="Times New Roman" w:eastAsia="Times New Roman" w:hAnsi="Times New Roman" w:cs="Times New Roman"/>
                <w:i/>
                <w:iCs/>
                <w:color w:val="000000"/>
                <w:lang w:eastAsia="ru-RU"/>
              </w:rPr>
              <w:t>]Гкал</w:t>
            </w:r>
          </w:p>
        </w:tc>
        <w:tc>
          <w:tcPr>
            <w:tcW w:w="374" w:type="pct"/>
            <w:tcBorders>
              <w:top w:val="nil"/>
              <w:left w:val="nil"/>
              <w:bottom w:val="single" w:sz="4" w:space="0" w:color="auto"/>
              <w:right w:val="single" w:sz="4" w:space="0" w:color="auto"/>
            </w:tcBorders>
            <w:shd w:val="clear" w:color="000000" w:fill="FFFFFF"/>
            <w:vAlign w:val="center"/>
            <w:hideMark/>
          </w:tcPr>
          <w:p w:rsidR="00993818" w:rsidRPr="00993818" w:rsidRDefault="00993818" w:rsidP="00993818">
            <w:pPr>
              <w:spacing w:after="0" w:line="240" w:lineRule="auto"/>
              <w:jc w:val="center"/>
              <w:rPr>
                <w:rFonts w:ascii="Times New Roman" w:eastAsia="Times New Roman" w:hAnsi="Times New Roman" w:cs="Times New Roman"/>
                <w:color w:val="000000"/>
                <w:lang w:eastAsia="ru-RU"/>
              </w:rPr>
            </w:pPr>
            <w:r w:rsidRPr="00993818">
              <w:rPr>
                <w:rFonts w:ascii="Times New Roman" w:eastAsia="Times New Roman" w:hAnsi="Times New Roman" w:cs="Times New Roman"/>
                <w:color w:val="000000"/>
                <w:lang w:eastAsia="ru-RU"/>
              </w:rPr>
              <w:t>н/д</w:t>
            </w:r>
          </w:p>
        </w:tc>
        <w:tc>
          <w:tcPr>
            <w:tcW w:w="343" w:type="pct"/>
            <w:tcBorders>
              <w:top w:val="nil"/>
              <w:left w:val="nil"/>
              <w:bottom w:val="single" w:sz="4" w:space="0" w:color="auto"/>
              <w:right w:val="single" w:sz="4" w:space="0" w:color="auto"/>
            </w:tcBorders>
            <w:shd w:val="clear" w:color="000000" w:fill="FFFFFF"/>
            <w:vAlign w:val="center"/>
            <w:hideMark/>
          </w:tcPr>
          <w:p w:rsidR="00993818" w:rsidRPr="00993818" w:rsidRDefault="00993818" w:rsidP="00993818">
            <w:pPr>
              <w:spacing w:after="0" w:line="240" w:lineRule="auto"/>
              <w:jc w:val="center"/>
              <w:rPr>
                <w:rFonts w:ascii="Times New Roman" w:eastAsia="Times New Roman" w:hAnsi="Times New Roman" w:cs="Times New Roman"/>
                <w:color w:val="000000"/>
                <w:lang w:eastAsia="ru-RU"/>
              </w:rPr>
            </w:pPr>
            <w:r w:rsidRPr="00993818">
              <w:rPr>
                <w:rFonts w:ascii="Times New Roman" w:eastAsia="Times New Roman" w:hAnsi="Times New Roman" w:cs="Times New Roman"/>
                <w:color w:val="000000"/>
                <w:lang w:eastAsia="ru-RU"/>
              </w:rPr>
              <w:t>н/д</w:t>
            </w:r>
          </w:p>
        </w:tc>
        <w:tc>
          <w:tcPr>
            <w:tcW w:w="354" w:type="pct"/>
            <w:tcBorders>
              <w:top w:val="nil"/>
              <w:left w:val="nil"/>
              <w:bottom w:val="single" w:sz="4" w:space="0" w:color="auto"/>
              <w:right w:val="single" w:sz="4" w:space="0" w:color="auto"/>
            </w:tcBorders>
            <w:shd w:val="clear" w:color="000000" w:fill="FFFFFF"/>
            <w:vAlign w:val="center"/>
            <w:hideMark/>
          </w:tcPr>
          <w:p w:rsidR="00993818" w:rsidRPr="00993818" w:rsidRDefault="00993818" w:rsidP="00993818">
            <w:pPr>
              <w:spacing w:after="0" w:line="240" w:lineRule="auto"/>
              <w:jc w:val="center"/>
              <w:rPr>
                <w:rFonts w:ascii="Times New Roman" w:eastAsia="Times New Roman" w:hAnsi="Times New Roman" w:cs="Times New Roman"/>
                <w:color w:val="000000"/>
                <w:lang w:eastAsia="ru-RU"/>
              </w:rPr>
            </w:pPr>
            <w:r w:rsidRPr="00993818">
              <w:rPr>
                <w:rFonts w:ascii="Times New Roman" w:eastAsia="Times New Roman" w:hAnsi="Times New Roman" w:cs="Times New Roman"/>
                <w:color w:val="000000"/>
                <w:lang w:eastAsia="ru-RU"/>
              </w:rPr>
              <w:t>н/д</w:t>
            </w:r>
          </w:p>
        </w:tc>
        <w:tc>
          <w:tcPr>
            <w:tcW w:w="429" w:type="pct"/>
            <w:tcBorders>
              <w:top w:val="nil"/>
              <w:left w:val="nil"/>
              <w:bottom w:val="single" w:sz="4" w:space="0" w:color="auto"/>
              <w:right w:val="single" w:sz="4" w:space="0" w:color="auto"/>
            </w:tcBorders>
            <w:shd w:val="clear" w:color="000000" w:fill="FFFFFF"/>
            <w:vAlign w:val="center"/>
            <w:hideMark/>
          </w:tcPr>
          <w:p w:rsidR="00993818" w:rsidRPr="00993818" w:rsidRDefault="00993818" w:rsidP="00D62792">
            <w:pPr>
              <w:spacing w:after="0" w:line="240" w:lineRule="auto"/>
              <w:rPr>
                <w:rFonts w:ascii="Times New Roman" w:eastAsia="Times New Roman" w:hAnsi="Times New Roman" w:cs="Times New Roman"/>
                <w:color w:val="000000"/>
                <w:lang w:eastAsia="ru-RU"/>
              </w:rPr>
            </w:pPr>
            <w:r w:rsidRPr="00993818">
              <w:rPr>
                <w:rFonts w:ascii="Times New Roman" w:eastAsia="Times New Roman" w:hAnsi="Times New Roman" w:cs="Times New Roman"/>
                <w:color w:val="000000"/>
                <w:lang w:eastAsia="ru-RU"/>
              </w:rPr>
              <w:t>225,20</w:t>
            </w:r>
          </w:p>
        </w:tc>
      </w:tr>
      <w:tr w:rsidR="00993818" w:rsidRPr="00993818" w:rsidTr="006615FC">
        <w:trPr>
          <w:trHeight w:val="300"/>
        </w:trPr>
        <w:tc>
          <w:tcPr>
            <w:tcW w:w="2872" w:type="pct"/>
            <w:tcBorders>
              <w:top w:val="nil"/>
              <w:left w:val="single" w:sz="4" w:space="0" w:color="auto"/>
              <w:bottom w:val="single" w:sz="4" w:space="0" w:color="auto"/>
              <w:right w:val="single" w:sz="4" w:space="0" w:color="auto"/>
            </w:tcBorders>
            <w:shd w:val="clear" w:color="000000" w:fill="FFFFFF"/>
            <w:vAlign w:val="center"/>
            <w:hideMark/>
          </w:tcPr>
          <w:p w:rsidR="00993818" w:rsidRPr="00993818" w:rsidRDefault="00993818" w:rsidP="00993818">
            <w:pPr>
              <w:spacing w:after="0" w:line="240" w:lineRule="auto"/>
              <w:rPr>
                <w:rFonts w:ascii="Times New Roman" w:eastAsia="Times New Roman" w:hAnsi="Times New Roman" w:cs="Times New Roman"/>
                <w:color w:val="000000"/>
                <w:lang w:eastAsia="ru-RU"/>
              </w:rPr>
            </w:pPr>
            <w:r w:rsidRPr="00993818">
              <w:rPr>
                <w:rFonts w:ascii="Times New Roman" w:eastAsia="Times New Roman" w:hAnsi="Times New Roman" w:cs="Times New Roman"/>
                <w:color w:val="000000"/>
                <w:lang w:eastAsia="ru-RU"/>
              </w:rPr>
              <w:t>Собственные нужды</w:t>
            </w:r>
          </w:p>
        </w:tc>
        <w:tc>
          <w:tcPr>
            <w:tcW w:w="628" w:type="pct"/>
            <w:tcBorders>
              <w:top w:val="nil"/>
              <w:left w:val="nil"/>
              <w:bottom w:val="single" w:sz="4" w:space="0" w:color="auto"/>
              <w:right w:val="single" w:sz="4" w:space="0" w:color="auto"/>
            </w:tcBorders>
            <w:shd w:val="clear" w:color="000000" w:fill="FFFFFF"/>
            <w:vAlign w:val="center"/>
            <w:hideMark/>
          </w:tcPr>
          <w:p w:rsidR="00993818" w:rsidRPr="00993818" w:rsidRDefault="00993818" w:rsidP="00993818">
            <w:pPr>
              <w:spacing w:after="0" w:line="240" w:lineRule="auto"/>
              <w:ind w:firstLineChars="200" w:firstLine="440"/>
              <w:rPr>
                <w:rFonts w:ascii="Times New Roman" w:eastAsia="Times New Roman" w:hAnsi="Times New Roman" w:cs="Times New Roman"/>
                <w:i/>
                <w:iCs/>
                <w:color w:val="000000"/>
                <w:lang w:eastAsia="ru-RU"/>
              </w:rPr>
            </w:pPr>
            <w:r w:rsidRPr="00993818">
              <w:rPr>
                <w:rFonts w:ascii="Times New Roman" w:eastAsia="Times New Roman" w:hAnsi="Times New Roman" w:cs="Times New Roman"/>
                <w:i/>
                <w:iCs/>
                <w:color w:val="000000"/>
                <w:lang w:eastAsia="ru-RU"/>
              </w:rPr>
              <w:t>Гкал/час</w:t>
            </w:r>
          </w:p>
        </w:tc>
        <w:tc>
          <w:tcPr>
            <w:tcW w:w="374" w:type="pct"/>
            <w:tcBorders>
              <w:top w:val="nil"/>
              <w:left w:val="nil"/>
              <w:bottom w:val="single" w:sz="4" w:space="0" w:color="auto"/>
              <w:right w:val="single" w:sz="4" w:space="0" w:color="auto"/>
            </w:tcBorders>
            <w:shd w:val="clear" w:color="000000" w:fill="FFFFFF"/>
            <w:vAlign w:val="center"/>
            <w:hideMark/>
          </w:tcPr>
          <w:p w:rsidR="00993818" w:rsidRPr="00993818" w:rsidRDefault="00993818" w:rsidP="00993818">
            <w:pPr>
              <w:spacing w:after="0" w:line="240" w:lineRule="auto"/>
              <w:jc w:val="center"/>
              <w:rPr>
                <w:rFonts w:ascii="Times New Roman" w:eastAsia="Times New Roman" w:hAnsi="Times New Roman" w:cs="Times New Roman"/>
                <w:color w:val="000000"/>
                <w:lang w:eastAsia="ru-RU"/>
              </w:rPr>
            </w:pPr>
            <w:r w:rsidRPr="00993818">
              <w:rPr>
                <w:rFonts w:ascii="Times New Roman" w:eastAsia="Times New Roman" w:hAnsi="Times New Roman" w:cs="Times New Roman"/>
                <w:color w:val="000000"/>
                <w:lang w:eastAsia="ru-RU"/>
              </w:rPr>
              <w:t>н/д</w:t>
            </w:r>
          </w:p>
        </w:tc>
        <w:tc>
          <w:tcPr>
            <w:tcW w:w="343" w:type="pct"/>
            <w:tcBorders>
              <w:top w:val="nil"/>
              <w:left w:val="nil"/>
              <w:bottom w:val="single" w:sz="4" w:space="0" w:color="auto"/>
              <w:right w:val="single" w:sz="4" w:space="0" w:color="auto"/>
            </w:tcBorders>
            <w:shd w:val="clear" w:color="000000" w:fill="FFFFFF"/>
            <w:vAlign w:val="center"/>
            <w:hideMark/>
          </w:tcPr>
          <w:p w:rsidR="00993818" w:rsidRPr="00993818" w:rsidRDefault="00993818" w:rsidP="00993818">
            <w:pPr>
              <w:spacing w:after="0" w:line="240" w:lineRule="auto"/>
              <w:jc w:val="center"/>
              <w:rPr>
                <w:rFonts w:ascii="Times New Roman" w:eastAsia="Times New Roman" w:hAnsi="Times New Roman" w:cs="Times New Roman"/>
                <w:color w:val="000000"/>
                <w:lang w:eastAsia="ru-RU"/>
              </w:rPr>
            </w:pPr>
            <w:r w:rsidRPr="00993818">
              <w:rPr>
                <w:rFonts w:ascii="Times New Roman" w:eastAsia="Times New Roman" w:hAnsi="Times New Roman" w:cs="Times New Roman"/>
                <w:color w:val="000000"/>
                <w:lang w:eastAsia="ru-RU"/>
              </w:rPr>
              <w:t>н/д</w:t>
            </w:r>
          </w:p>
        </w:tc>
        <w:tc>
          <w:tcPr>
            <w:tcW w:w="354" w:type="pct"/>
            <w:tcBorders>
              <w:top w:val="nil"/>
              <w:left w:val="nil"/>
              <w:bottom w:val="single" w:sz="4" w:space="0" w:color="auto"/>
              <w:right w:val="single" w:sz="4" w:space="0" w:color="auto"/>
            </w:tcBorders>
            <w:shd w:val="clear" w:color="000000" w:fill="FFFFFF"/>
            <w:vAlign w:val="center"/>
            <w:hideMark/>
          </w:tcPr>
          <w:p w:rsidR="00993818" w:rsidRPr="00993818" w:rsidRDefault="00993818" w:rsidP="00993818">
            <w:pPr>
              <w:spacing w:after="0" w:line="240" w:lineRule="auto"/>
              <w:jc w:val="center"/>
              <w:rPr>
                <w:rFonts w:ascii="Times New Roman" w:eastAsia="Times New Roman" w:hAnsi="Times New Roman" w:cs="Times New Roman"/>
                <w:color w:val="000000"/>
                <w:lang w:eastAsia="ru-RU"/>
              </w:rPr>
            </w:pPr>
            <w:r w:rsidRPr="00993818">
              <w:rPr>
                <w:rFonts w:ascii="Times New Roman" w:eastAsia="Times New Roman" w:hAnsi="Times New Roman" w:cs="Times New Roman"/>
                <w:color w:val="000000"/>
                <w:lang w:eastAsia="ru-RU"/>
              </w:rPr>
              <w:t>н/д</w:t>
            </w:r>
          </w:p>
        </w:tc>
        <w:tc>
          <w:tcPr>
            <w:tcW w:w="429" w:type="pct"/>
            <w:tcBorders>
              <w:top w:val="nil"/>
              <w:left w:val="nil"/>
              <w:bottom w:val="single" w:sz="4" w:space="0" w:color="auto"/>
              <w:right w:val="single" w:sz="4" w:space="0" w:color="auto"/>
            </w:tcBorders>
            <w:shd w:val="clear" w:color="000000" w:fill="FFFFFF"/>
            <w:vAlign w:val="center"/>
            <w:hideMark/>
          </w:tcPr>
          <w:p w:rsidR="00993818" w:rsidRPr="00993818" w:rsidRDefault="00993818" w:rsidP="00D62792">
            <w:pPr>
              <w:spacing w:after="0" w:line="240" w:lineRule="auto"/>
              <w:rPr>
                <w:rFonts w:ascii="Times New Roman" w:eastAsia="Times New Roman" w:hAnsi="Times New Roman" w:cs="Times New Roman"/>
                <w:color w:val="000000"/>
                <w:lang w:eastAsia="ru-RU"/>
              </w:rPr>
            </w:pPr>
            <w:r w:rsidRPr="00993818">
              <w:rPr>
                <w:rFonts w:ascii="Times New Roman" w:eastAsia="Times New Roman" w:hAnsi="Times New Roman" w:cs="Times New Roman"/>
                <w:color w:val="000000"/>
                <w:lang w:eastAsia="ru-RU"/>
              </w:rPr>
              <w:t>0,0072</w:t>
            </w:r>
          </w:p>
        </w:tc>
      </w:tr>
      <w:tr w:rsidR="00993818" w:rsidRPr="00993818" w:rsidTr="006615FC">
        <w:trPr>
          <w:trHeight w:val="300"/>
        </w:trPr>
        <w:tc>
          <w:tcPr>
            <w:tcW w:w="2872" w:type="pct"/>
            <w:tcBorders>
              <w:top w:val="nil"/>
              <w:left w:val="single" w:sz="4" w:space="0" w:color="auto"/>
              <w:bottom w:val="single" w:sz="4" w:space="0" w:color="auto"/>
              <w:right w:val="single" w:sz="4" w:space="0" w:color="auto"/>
            </w:tcBorders>
            <w:shd w:val="clear" w:color="000000" w:fill="FFFFFF"/>
            <w:vAlign w:val="center"/>
            <w:hideMark/>
          </w:tcPr>
          <w:p w:rsidR="00993818" w:rsidRPr="00993818" w:rsidRDefault="00993818" w:rsidP="00993818">
            <w:pPr>
              <w:spacing w:after="0" w:line="240" w:lineRule="auto"/>
              <w:rPr>
                <w:rFonts w:ascii="Times New Roman" w:eastAsia="Times New Roman" w:hAnsi="Times New Roman" w:cs="Times New Roman"/>
                <w:color w:val="000000"/>
                <w:lang w:eastAsia="ru-RU"/>
              </w:rPr>
            </w:pPr>
            <w:r w:rsidRPr="00993818">
              <w:rPr>
                <w:rFonts w:ascii="Times New Roman" w:eastAsia="Times New Roman" w:hAnsi="Times New Roman" w:cs="Times New Roman"/>
                <w:color w:val="000000"/>
                <w:lang w:eastAsia="ru-RU"/>
              </w:rPr>
              <w:t>Доля собственных нужд</w:t>
            </w:r>
          </w:p>
        </w:tc>
        <w:tc>
          <w:tcPr>
            <w:tcW w:w="628" w:type="pct"/>
            <w:tcBorders>
              <w:top w:val="nil"/>
              <w:left w:val="nil"/>
              <w:bottom w:val="single" w:sz="4" w:space="0" w:color="auto"/>
              <w:right w:val="single" w:sz="4" w:space="0" w:color="auto"/>
            </w:tcBorders>
            <w:shd w:val="clear" w:color="000000" w:fill="FFFFFF"/>
            <w:vAlign w:val="center"/>
            <w:hideMark/>
          </w:tcPr>
          <w:p w:rsidR="00993818" w:rsidRPr="00993818" w:rsidRDefault="00993818" w:rsidP="00993818">
            <w:pPr>
              <w:spacing w:after="0" w:line="240" w:lineRule="auto"/>
              <w:jc w:val="center"/>
              <w:rPr>
                <w:rFonts w:ascii="Times New Roman" w:eastAsia="Times New Roman" w:hAnsi="Times New Roman" w:cs="Times New Roman"/>
                <w:color w:val="000000"/>
                <w:lang w:eastAsia="ru-RU"/>
              </w:rPr>
            </w:pPr>
            <w:r w:rsidRPr="00993818">
              <w:rPr>
                <w:rFonts w:ascii="Times New Roman" w:eastAsia="Times New Roman" w:hAnsi="Times New Roman" w:cs="Times New Roman"/>
                <w:color w:val="000000"/>
                <w:lang w:eastAsia="ru-RU"/>
              </w:rPr>
              <w:t>%</w:t>
            </w:r>
          </w:p>
        </w:tc>
        <w:tc>
          <w:tcPr>
            <w:tcW w:w="374" w:type="pct"/>
            <w:tcBorders>
              <w:top w:val="nil"/>
              <w:left w:val="nil"/>
              <w:bottom w:val="single" w:sz="4" w:space="0" w:color="auto"/>
              <w:right w:val="single" w:sz="4" w:space="0" w:color="auto"/>
            </w:tcBorders>
            <w:shd w:val="clear" w:color="000000" w:fill="FFFFFF"/>
            <w:vAlign w:val="center"/>
            <w:hideMark/>
          </w:tcPr>
          <w:p w:rsidR="00993818" w:rsidRPr="00993818" w:rsidRDefault="00993818" w:rsidP="00993818">
            <w:pPr>
              <w:spacing w:after="0" w:line="240" w:lineRule="auto"/>
              <w:jc w:val="center"/>
              <w:rPr>
                <w:rFonts w:ascii="Times New Roman" w:eastAsia="Times New Roman" w:hAnsi="Times New Roman" w:cs="Times New Roman"/>
                <w:color w:val="000000"/>
                <w:lang w:eastAsia="ru-RU"/>
              </w:rPr>
            </w:pPr>
            <w:r w:rsidRPr="00993818">
              <w:rPr>
                <w:rFonts w:ascii="Times New Roman" w:eastAsia="Times New Roman" w:hAnsi="Times New Roman" w:cs="Times New Roman"/>
                <w:color w:val="000000"/>
                <w:lang w:eastAsia="ru-RU"/>
              </w:rPr>
              <w:t>н/д</w:t>
            </w:r>
          </w:p>
        </w:tc>
        <w:tc>
          <w:tcPr>
            <w:tcW w:w="343" w:type="pct"/>
            <w:tcBorders>
              <w:top w:val="nil"/>
              <w:left w:val="nil"/>
              <w:bottom w:val="single" w:sz="4" w:space="0" w:color="auto"/>
              <w:right w:val="single" w:sz="4" w:space="0" w:color="auto"/>
            </w:tcBorders>
            <w:shd w:val="clear" w:color="000000" w:fill="FFFFFF"/>
            <w:vAlign w:val="center"/>
            <w:hideMark/>
          </w:tcPr>
          <w:p w:rsidR="00993818" w:rsidRPr="00993818" w:rsidRDefault="00993818" w:rsidP="00993818">
            <w:pPr>
              <w:spacing w:after="0" w:line="240" w:lineRule="auto"/>
              <w:jc w:val="center"/>
              <w:rPr>
                <w:rFonts w:ascii="Times New Roman" w:eastAsia="Times New Roman" w:hAnsi="Times New Roman" w:cs="Times New Roman"/>
                <w:color w:val="000000"/>
                <w:lang w:eastAsia="ru-RU"/>
              </w:rPr>
            </w:pPr>
            <w:r w:rsidRPr="00993818">
              <w:rPr>
                <w:rFonts w:ascii="Times New Roman" w:eastAsia="Times New Roman" w:hAnsi="Times New Roman" w:cs="Times New Roman"/>
                <w:color w:val="000000"/>
                <w:lang w:eastAsia="ru-RU"/>
              </w:rPr>
              <w:t>н/д</w:t>
            </w:r>
          </w:p>
        </w:tc>
        <w:tc>
          <w:tcPr>
            <w:tcW w:w="354" w:type="pct"/>
            <w:tcBorders>
              <w:top w:val="nil"/>
              <w:left w:val="nil"/>
              <w:bottom w:val="single" w:sz="4" w:space="0" w:color="auto"/>
              <w:right w:val="single" w:sz="4" w:space="0" w:color="auto"/>
            </w:tcBorders>
            <w:shd w:val="clear" w:color="000000" w:fill="FFFFFF"/>
            <w:vAlign w:val="center"/>
            <w:hideMark/>
          </w:tcPr>
          <w:p w:rsidR="00993818" w:rsidRPr="00993818" w:rsidRDefault="00993818" w:rsidP="00993818">
            <w:pPr>
              <w:spacing w:after="0" w:line="240" w:lineRule="auto"/>
              <w:jc w:val="center"/>
              <w:rPr>
                <w:rFonts w:ascii="Times New Roman" w:eastAsia="Times New Roman" w:hAnsi="Times New Roman" w:cs="Times New Roman"/>
                <w:color w:val="000000"/>
                <w:lang w:eastAsia="ru-RU"/>
              </w:rPr>
            </w:pPr>
            <w:r w:rsidRPr="00993818">
              <w:rPr>
                <w:rFonts w:ascii="Times New Roman" w:eastAsia="Times New Roman" w:hAnsi="Times New Roman" w:cs="Times New Roman"/>
                <w:color w:val="000000"/>
                <w:lang w:eastAsia="ru-RU"/>
              </w:rPr>
              <w:t>н/д</w:t>
            </w:r>
          </w:p>
        </w:tc>
        <w:tc>
          <w:tcPr>
            <w:tcW w:w="429" w:type="pct"/>
            <w:tcBorders>
              <w:top w:val="nil"/>
              <w:left w:val="nil"/>
              <w:bottom w:val="single" w:sz="4" w:space="0" w:color="auto"/>
              <w:right w:val="single" w:sz="4" w:space="0" w:color="auto"/>
            </w:tcBorders>
            <w:shd w:val="clear" w:color="000000" w:fill="FFFFFF"/>
            <w:vAlign w:val="center"/>
            <w:hideMark/>
          </w:tcPr>
          <w:p w:rsidR="00993818" w:rsidRPr="00993818" w:rsidRDefault="00993818" w:rsidP="00D62792">
            <w:pPr>
              <w:spacing w:after="0" w:line="240" w:lineRule="auto"/>
              <w:rPr>
                <w:rFonts w:ascii="Times New Roman" w:eastAsia="Times New Roman" w:hAnsi="Times New Roman" w:cs="Times New Roman"/>
                <w:color w:val="000000"/>
                <w:lang w:eastAsia="ru-RU"/>
              </w:rPr>
            </w:pPr>
            <w:r w:rsidRPr="00993818">
              <w:rPr>
                <w:rFonts w:ascii="Times New Roman" w:eastAsia="Times New Roman" w:hAnsi="Times New Roman" w:cs="Times New Roman"/>
                <w:color w:val="000000"/>
                <w:lang w:eastAsia="ru-RU"/>
              </w:rPr>
              <w:t>0,60</w:t>
            </w:r>
          </w:p>
        </w:tc>
      </w:tr>
      <w:tr w:rsidR="00993818" w:rsidRPr="00993818" w:rsidTr="006615FC">
        <w:trPr>
          <w:trHeight w:val="720"/>
        </w:trPr>
        <w:tc>
          <w:tcPr>
            <w:tcW w:w="2872" w:type="pct"/>
            <w:tcBorders>
              <w:top w:val="nil"/>
              <w:left w:val="single" w:sz="4" w:space="0" w:color="auto"/>
              <w:bottom w:val="single" w:sz="4" w:space="0" w:color="auto"/>
              <w:right w:val="single" w:sz="4" w:space="0" w:color="auto"/>
            </w:tcBorders>
            <w:shd w:val="clear" w:color="000000" w:fill="FFFFFF"/>
            <w:vAlign w:val="center"/>
            <w:hideMark/>
          </w:tcPr>
          <w:p w:rsidR="00993818" w:rsidRPr="00993818" w:rsidRDefault="00993818" w:rsidP="00993818">
            <w:pPr>
              <w:spacing w:after="0" w:line="240" w:lineRule="auto"/>
              <w:rPr>
                <w:rFonts w:ascii="Times New Roman" w:eastAsia="Times New Roman" w:hAnsi="Times New Roman" w:cs="Times New Roman"/>
                <w:color w:val="000000"/>
                <w:lang w:eastAsia="ru-RU"/>
              </w:rPr>
            </w:pPr>
            <w:r w:rsidRPr="00993818">
              <w:rPr>
                <w:rFonts w:ascii="Times New Roman" w:eastAsia="Times New Roman" w:hAnsi="Times New Roman" w:cs="Times New Roman"/>
                <w:color w:val="000000"/>
                <w:lang w:eastAsia="ru-RU"/>
              </w:rPr>
              <w:t>УРУТ на отпуск тепловой энергии</w:t>
            </w:r>
          </w:p>
        </w:tc>
        <w:tc>
          <w:tcPr>
            <w:tcW w:w="628" w:type="pct"/>
            <w:tcBorders>
              <w:top w:val="nil"/>
              <w:left w:val="nil"/>
              <w:bottom w:val="single" w:sz="4" w:space="0" w:color="auto"/>
              <w:right w:val="single" w:sz="4" w:space="0" w:color="auto"/>
            </w:tcBorders>
            <w:shd w:val="clear" w:color="000000" w:fill="FFFFFF"/>
            <w:vAlign w:val="center"/>
            <w:hideMark/>
          </w:tcPr>
          <w:p w:rsidR="00993818" w:rsidRPr="00993818" w:rsidRDefault="00993818" w:rsidP="00993818">
            <w:pPr>
              <w:spacing w:after="0" w:line="240" w:lineRule="auto"/>
              <w:ind w:firstLineChars="200" w:firstLine="440"/>
              <w:rPr>
                <w:rFonts w:ascii="Times New Roman" w:eastAsia="Times New Roman" w:hAnsi="Times New Roman" w:cs="Times New Roman"/>
                <w:i/>
                <w:iCs/>
                <w:color w:val="000000"/>
                <w:lang w:eastAsia="ru-RU"/>
              </w:rPr>
            </w:pPr>
            <w:r w:rsidRPr="00993818">
              <w:rPr>
                <w:rFonts w:ascii="Times New Roman" w:eastAsia="Times New Roman" w:hAnsi="Times New Roman" w:cs="Times New Roman"/>
                <w:i/>
                <w:iCs/>
                <w:color w:val="000000"/>
                <w:vertAlign w:val="superscript"/>
                <w:lang w:eastAsia="ru-RU"/>
              </w:rPr>
              <w:t>кг</w:t>
            </w:r>
            <w:r w:rsidRPr="00993818">
              <w:rPr>
                <w:rFonts w:ascii="Times New Roman" w:eastAsia="Times New Roman" w:hAnsi="Times New Roman" w:cs="Times New Roman"/>
                <w:i/>
                <w:iCs/>
                <w:color w:val="000000"/>
                <w:lang w:eastAsia="ru-RU"/>
              </w:rPr>
              <w:t>у.т./</w:t>
            </w:r>
            <w:r w:rsidRPr="00993818">
              <w:rPr>
                <w:rFonts w:ascii="Times New Roman" w:eastAsia="Times New Roman" w:hAnsi="Times New Roman" w:cs="Times New Roman"/>
                <w:i/>
                <w:iCs/>
                <w:color w:val="000000"/>
                <w:vertAlign w:val="superscript"/>
                <w:lang w:eastAsia="ru-RU"/>
              </w:rPr>
              <w:t>Гкал</w:t>
            </w:r>
          </w:p>
        </w:tc>
        <w:tc>
          <w:tcPr>
            <w:tcW w:w="374" w:type="pct"/>
            <w:tcBorders>
              <w:top w:val="nil"/>
              <w:left w:val="nil"/>
              <w:bottom w:val="single" w:sz="4" w:space="0" w:color="auto"/>
              <w:right w:val="single" w:sz="4" w:space="0" w:color="auto"/>
            </w:tcBorders>
            <w:shd w:val="clear" w:color="000000" w:fill="FFFFFF"/>
            <w:vAlign w:val="center"/>
            <w:hideMark/>
          </w:tcPr>
          <w:p w:rsidR="00993818" w:rsidRPr="00993818" w:rsidRDefault="00993818" w:rsidP="00993818">
            <w:pPr>
              <w:spacing w:after="0" w:line="240" w:lineRule="auto"/>
              <w:jc w:val="center"/>
              <w:rPr>
                <w:rFonts w:ascii="Times New Roman" w:eastAsia="Times New Roman" w:hAnsi="Times New Roman" w:cs="Times New Roman"/>
                <w:color w:val="000000"/>
                <w:lang w:eastAsia="ru-RU"/>
              </w:rPr>
            </w:pPr>
            <w:r w:rsidRPr="00993818">
              <w:rPr>
                <w:rFonts w:ascii="Times New Roman" w:eastAsia="Times New Roman" w:hAnsi="Times New Roman" w:cs="Times New Roman"/>
                <w:color w:val="000000"/>
                <w:lang w:eastAsia="ru-RU"/>
              </w:rPr>
              <w:t>н/д</w:t>
            </w:r>
          </w:p>
        </w:tc>
        <w:tc>
          <w:tcPr>
            <w:tcW w:w="343" w:type="pct"/>
            <w:tcBorders>
              <w:top w:val="nil"/>
              <w:left w:val="nil"/>
              <w:bottom w:val="single" w:sz="4" w:space="0" w:color="auto"/>
              <w:right w:val="single" w:sz="4" w:space="0" w:color="auto"/>
            </w:tcBorders>
            <w:shd w:val="clear" w:color="000000" w:fill="FFFFFF"/>
            <w:vAlign w:val="center"/>
            <w:hideMark/>
          </w:tcPr>
          <w:p w:rsidR="00993818" w:rsidRPr="00993818" w:rsidRDefault="00993818" w:rsidP="00993818">
            <w:pPr>
              <w:spacing w:after="0" w:line="240" w:lineRule="auto"/>
              <w:jc w:val="center"/>
              <w:rPr>
                <w:rFonts w:ascii="Times New Roman" w:eastAsia="Times New Roman" w:hAnsi="Times New Roman" w:cs="Times New Roman"/>
                <w:color w:val="000000"/>
                <w:lang w:eastAsia="ru-RU"/>
              </w:rPr>
            </w:pPr>
            <w:r w:rsidRPr="00993818">
              <w:rPr>
                <w:rFonts w:ascii="Times New Roman" w:eastAsia="Times New Roman" w:hAnsi="Times New Roman" w:cs="Times New Roman"/>
                <w:color w:val="000000"/>
                <w:lang w:eastAsia="ru-RU"/>
              </w:rPr>
              <w:t>н/д</w:t>
            </w:r>
          </w:p>
        </w:tc>
        <w:tc>
          <w:tcPr>
            <w:tcW w:w="354" w:type="pct"/>
            <w:tcBorders>
              <w:top w:val="nil"/>
              <w:left w:val="nil"/>
              <w:bottom w:val="single" w:sz="4" w:space="0" w:color="auto"/>
              <w:right w:val="single" w:sz="4" w:space="0" w:color="auto"/>
            </w:tcBorders>
            <w:shd w:val="clear" w:color="000000" w:fill="FFFFFF"/>
            <w:vAlign w:val="center"/>
            <w:hideMark/>
          </w:tcPr>
          <w:p w:rsidR="00993818" w:rsidRPr="00993818" w:rsidRDefault="00993818" w:rsidP="00993818">
            <w:pPr>
              <w:spacing w:after="0" w:line="240" w:lineRule="auto"/>
              <w:jc w:val="center"/>
              <w:rPr>
                <w:rFonts w:ascii="Times New Roman" w:eastAsia="Times New Roman" w:hAnsi="Times New Roman" w:cs="Times New Roman"/>
                <w:color w:val="000000"/>
                <w:lang w:eastAsia="ru-RU"/>
              </w:rPr>
            </w:pPr>
            <w:r w:rsidRPr="00993818">
              <w:rPr>
                <w:rFonts w:ascii="Times New Roman" w:eastAsia="Times New Roman" w:hAnsi="Times New Roman" w:cs="Times New Roman"/>
                <w:color w:val="000000"/>
                <w:lang w:eastAsia="ru-RU"/>
              </w:rPr>
              <w:t>н/д</w:t>
            </w:r>
          </w:p>
        </w:tc>
        <w:tc>
          <w:tcPr>
            <w:tcW w:w="429" w:type="pct"/>
            <w:tcBorders>
              <w:top w:val="nil"/>
              <w:left w:val="nil"/>
              <w:bottom w:val="single" w:sz="4" w:space="0" w:color="auto"/>
              <w:right w:val="single" w:sz="4" w:space="0" w:color="auto"/>
            </w:tcBorders>
            <w:shd w:val="clear" w:color="000000" w:fill="FFFFFF"/>
            <w:vAlign w:val="center"/>
            <w:hideMark/>
          </w:tcPr>
          <w:p w:rsidR="00993818" w:rsidRPr="00993818" w:rsidRDefault="00993818" w:rsidP="00D62792">
            <w:pPr>
              <w:spacing w:after="0" w:line="240" w:lineRule="auto"/>
              <w:rPr>
                <w:rFonts w:ascii="Times New Roman" w:eastAsia="Times New Roman" w:hAnsi="Times New Roman" w:cs="Times New Roman"/>
                <w:color w:val="000000"/>
                <w:lang w:eastAsia="ru-RU"/>
              </w:rPr>
            </w:pPr>
            <w:r w:rsidRPr="00993818">
              <w:rPr>
                <w:rFonts w:ascii="Times New Roman" w:eastAsia="Times New Roman" w:hAnsi="Times New Roman" w:cs="Times New Roman"/>
                <w:color w:val="000000"/>
                <w:lang w:eastAsia="ru-RU"/>
              </w:rPr>
              <w:t>200,87</w:t>
            </w:r>
          </w:p>
        </w:tc>
      </w:tr>
      <w:tr w:rsidR="00993818" w:rsidRPr="00993818" w:rsidTr="006615FC">
        <w:trPr>
          <w:trHeight w:val="300"/>
        </w:trPr>
        <w:tc>
          <w:tcPr>
            <w:tcW w:w="2872" w:type="pct"/>
            <w:vMerge w:val="restart"/>
            <w:tcBorders>
              <w:top w:val="nil"/>
              <w:left w:val="single" w:sz="4" w:space="0" w:color="auto"/>
              <w:bottom w:val="single" w:sz="4" w:space="0" w:color="auto"/>
              <w:right w:val="single" w:sz="4" w:space="0" w:color="auto"/>
            </w:tcBorders>
            <w:shd w:val="clear" w:color="000000" w:fill="FFFFFF"/>
            <w:vAlign w:val="center"/>
            <w:hideMark/>
          </w:tcPr>
          <w:p w:rsidR="00993818" w:rsidRPr="00993818" w:rsidRDefault="00993818" w:rsidP="00993818">
            <w:pPr>
              <w:spacing w:after="0" w:line="240" w:lineRule="auto"/>
              <w:rPr>
                <w:rFonts w:ascii="Times New Roman" w:eastAsia="Times New Roman" w:hAnsi="Times New Roman" w:cs="Times New Roman"/>
                <w:color w:val="000000"/>
                <w:lang w:eastAsia="ru-RU"/>
              </w:rPr>
            </w:pPr>
            <w:r w:rsidRPr="00993818">
              <w:rPr>
                <w:rFonts w:ascii="Times New Roman" w:eastAsia="Times New Roman" w:hAnsi="Times New Roman" w:cs="Times New Roman"/>
                <w:color w:val="000000"/>
                <w:lang w:eastAsia="ru-RU"/>
              </w:rPr>
              <w:t>Удельный расход электроэнергии</w:t>
            </w:r>
          </w:p>
        </w:tc>
        <w:tc>
          <w:tcPr>
            <w:tcW w:w="628" w:type="pct"/>
            <w:tcBorders>
              <w:top w:val="nil"/>
              <w:left w:val="nil"/>
              <w:bottom w:val="single" w:sz="4" w:space="0" w:color="auto"/>
              <w:right w:val="single" w:sz="4" w:space="0" w:color="auto"/>
            </w:tcBorders>
            <w:shd w:val="clear" w:color="000000" w:fill="FFFFFF"/>
            <w:vAlign w:val="center"/>
            <w:hideMark/>
          </w:tcPr>
          <w:p w:rsidR="00993818" w:rsidRPr="00993818" w:rsidRDefault="00993818" w:rsidP="00993818">
            <w:pPr>
              <w:spacing w:after="0" w:line="240" w:lineRule="auto"/>
              <w:rPr>
                <w:rFonts w:ascii="Times New Roman" w:eastAsia="Times New Roman" w:hAnsi="Times New Roman" w:cs="Times New Roman"/>
                <w:i/>
                <w:iCs/>
                <w:color w:val="000000"/>
                <w:lang w:eastAsia="ru-RU"/>
              </w:rPr>
            </w:pPr>
            <w:r w:rsidRPr="00993818">
              <w:rPr>
                <w:rFonts w:ascii="Times New Roman" w:eastAsia="Times New Roman" w:hAnsi="Times New Roman" w:cs="Times New Roman"/>
                <w:i/>
                <w:iCs/>
                <w:color w:val="000000"/>
                <w:lang w:eastAsia="ru-RU"/>
              </w:rPr>
              <w:t>кВт</w:t>
            </w:r>
            <w:r w:rsidRPr="00993818">
              <w:rPr>
                <w:rFonts w:ascii="Times New Roman" w:eastAsia="Times New Roman" w:hAnsi="Times New Roman" w:cs="Times New Roman"/>
                <w:color w:val="000000"/>
                <w:lang w:eastAsia="ru-RU"/>
              </w:rPr>
              <w:t xml:space="preserve"> • </w:t>
            </w:r>
            <w:r w:rsidRPr="00993818">
              <w:rPr>
                <w:rFonts w:ascii="Times New Roman" w:eastAsia="Times New Roman" w:hAnsi="Times New Roman" w:cs="Times New Roman"/>
                <w:i/>
                <w:iCs/>
                <w:color w:val="000000"/>
                <w:lang w:eastAsia="ru-RU"/>
              </w:rPr>
              <w:t>ч/</w:t>
            </w:r>
          </w:p>
        </w:tc>
        <w:tc>
          <w:tcPr>
            <w:tcW w:w="374" w:type="pct"/>
            <w:vMerge w:val="restart"/>
            <w:tcBorders>
              <w:top w:val="nil"/>
              <w:left w:val="single" w:sz="4" w:space="0" w:color="auto"/>
              <w:bottom w:val="single" w:sz="4" w:space="0" w:color="auto"/>
              <w:right w:val="single" w:sz="4" w:space="0" w:color="auto"/>
            </w:tcBorders>
            <w:shd w:val="clear" w:color="000000" w:fill="FFFFFF"/>
            <w:vAlign w:val="center"/>
            <w:hideMark/>
          </w:tcPr>
          <w:p w:rsidR="00993818" w:rsidRPr="00993818" w:rsidRDefault="00993818" w:rsidP="00993818">
            <w:pPr>
              <w:spacing w:after="0" w:line="240" w:lineRule="auto"/>
              <w:jc w:val="center"/>
              <w:rPr>
                <w:rFonts w:ascii="Times New Roman" w:eastAsia="Times New Roman" w:hAnsi="Times New Roman" w:cs="Times New Roman"/>
                <w:color w:val="000000"/>
                <w:lang w:eastAsia="ru-RU"/>
              </w:rPr>
            </w:pPr>
            <w:r w:rsidRPr="00993818">
              <w:rPr>
                <w:rFonts w:ascii="Times New Roman" w:eastAsia="Times New Roman" w:hAnsi="Times New Roman" w:cs="Times New Roman"/>
                <w:color w:val="000000"/>
                <w:lang w:eastAsia="ru-RU"/>
              </w:rPr>
              <w:t>н/д</w:t>
            </w:r>
          </w:p>
        </w:tc>
        <w:tc>
          <w:tcPr>
            <w:tcW w:w="343" w:type="pct"/>
            <w:vMerge w:val="restart"/>
            <w:tcBorders>
              <w:top w:val="nil"/>
              <w:left w:val="single" w:sz="4" w:space="0" w:color="auto"/>
              <w:bottom w:val="single" w:sz="4" w:space="0" w:color="auto"/>
              <w:right w:val="single" w:sz="4" w:space="0" w:color="auto"/>
            </w:tcBorders>
            <w:shd w:val="clear" w:color="000000" w:fill="FFFFFF"/>
            <w:vAlign w:val="center"/>
            <w:hideMark/>
          </w:tcPr>
          <w:p w:rsidR="00993818" w:rsidRPr="00993818" w:rsidRDefault="00993818" w:rsidP="00993818">
            <w:pPr>
              <w:spacing w:after="0" w:line="240" w:lineRule="auto"/>
              <w:jc w:val="center"/>
              <w:rPr>
                <w:rFonts w:ascii="Times New Roman" w:eastAsia="Times New Roman" w:hAnsi="Times New Roman" w:cs="Times New Roman"/>
                <w:color w:val="000000"/>
                <w:lang w:eastAsia="ru-RU"/>
              </w:rPr>
            </w:pPr>
            <w:r w:rsidRPr="00993818">
              <w:rPr>
                <w:rFonts w:ascii="Times New Roman" w:eastAsia="Times New Roman" w:hAnsi="Times New Roman" w:cs="Times New Roman"/>
                <w:color w:val="000000"/>
                <w:lang w:eastAsia="ru-RU"/>
              </w:rPr>
              <w:t>н/д</w:t>
            </w:r>
          </w:p>
        </w:tc>
        <w:tc>
          <w:tcPr>
            <w:tcW w:w="354" w:type="pct"/>
            <w:vMerge w:val="restart"/>
            <w:tcBorders>
              <w:top w:val="nil"/>
              <w:left w:val="single" w:sz="4" w:space="0" w:color="auto"/>
              <w:bottom w:val="single" w:sz="4" w:space="0" w:color="auto"/>
              <w:right w:val="single" w:sz="4" w:space="0" w:color="auto"/>
            </w:tcBorders>
            <w:shd w:val="clear" w:color="000000" w:fill="FFFFFF"/>
            <w:vAlign w:val="center"/>
            <w:hideMark/>
          </w:tcPr>
          <w:p w:rsidR="00993818" w:rsidRPr="00993818" w:rsidRDefault="00993818" w:rsidP="00993818">
            <w:pPr>
              <w:spacing w:after="0" w:line="240" w:lineRule="auto"/>
              <w:jc w:val="center"/>
              <w:rPr>
                <w:rFonts w:ascii="Times New Roman" w:eastAsia="Times New Roman" w:hAnsi="Times New Roman" w:cs="Times New Roman"/>
                <w:color w:val="000000"/>
                <w:lang w:eastAsia="ru-RU"/>
              </w:rPr>
            </w:pPr>
            <w:r w:rsidRPr="00993818">
              <w:rPr>
                <w:rFonts w:ascii="Times New Roman" w:eastAsia="Times New Roman" w:hAnsi="Times New Roman" w:cs="Times New Roman"/>
                <w:color w:val="000000"/>
                <w:lang w:eastAsia="ru-RU"/>
              </w:rPr>
              <w:t>н/д</w:t>
            </w:r>
          </w:p>
        </w:tc>
        <w:tc>
          <w:tcPr>
            <w:tcW w:w="429" w:type="pct"/>
            <w:vMerge w:val="restart"/>
            <w:tcBorders>
              <w:top w:val="nil"/>
              <w:left w:val="single" w:sz="4" w:space="0" w:color="auto"/>
              <w:bottom w:val="single" w:sz="4" w:space="0" w:color="auto"/>
              <w:right w:val="single" w:sz="4" w:space="0" w:color="auto"/>
            </w:tcBorders>
            <w:shd w:val="clear" w:color="000000" w:fill="FFFFFF"/>
            <w:vAlign w:val="center"/>
            <w:hideMark/>
          </w:tcPr>
          <w:p w:rsidR="00993818" w:rsidRPr="00993818" w:rsidRDefault="00993818" w:rsidP="00D62792">
            <w:pPr>
              <w:spacing w:after="0" w:line="240" w:lineRule="auto"/>
              <w:rPr>
                <w:rFonts w:ascii="Times New Roman" w:eastAsia="Times New Roman" w:hAnsi="Times New Roman" w:cs="Times New Roman"/>
                <w:color w:val="000000"/>
                <w:lang w:eastAsia="ru-RU"/>
              </w:rPr>
            </w:pPr>
            <w:r w:rsidRPr="00993818">
              <w:rPr>
                <w:rFonts w:ascii="Times New Roman" w:eastAsia="Times New Roman" w:hAnsi="Times New Roman" w:cs="Times New Roman"/>
                <w:color w:val="000000"/>
                <w:lang w:eastAsia="ru-RU"/>
              </w:rPr>
              <w:t>17,57</w:t>
            </w:r>
          </w:p>
        </w:tc>
      </w:tr>
      <w:tr w:rsidR="00993818" w:rsidRPr="00993818" w:rsidTr="006615FC">
        <w:trPr>
          <w:trHeight w:val="300"/>
        </w:trPr>
        <w:tc>
          <w:tcPr>
            <w:tcW w:w="2872" w:type="pct"/>
            <w:vMerge/>
            <w:tcBorders>
              <w:top w:val="nil"/>
              <w:left w:val="single" w:sz="4" w:space="0" w:color="auto"/>
              <w:bottom w:val="single" w:sz="4" w:space="0" w:color="auto"/>
              <w:right w:val="single" w:sz="4" w:space="0" w:color="auto"/>
            </w:tcBorders>
            <w:vAlign w:val="center"/>
            <w:hideMark/>
          </w:tcPr>
          <w:p w:rsidR="00993818" w:rsidRPr="00993818" w:rsidRDefault="00993818" w:rsidP="00993818">
            <w:pPr>
              <w:spacing w:after="0" w:line="240" w:lineRule="auto"/>
              <w:rPr>
                <w:rFonts w:ascii="Times New Roman" w:eastAsia="Times New Roman" w:hAnsi="Times New Roman" w:cs="Times New Roman"/>
                <w:color w:val="000000"/>
                <w:lang w:eastAsia="ru-RU"/>
              </w:rPr>
            </w:pPr>
          </w:p>
        </w:tc>
        <w:tc>
          <w:tcPr>
            <w:tcW w:w="628" w:type="pct"/>
            <w:tcBorders>
              <w:top w:val="nil"/>
              <w:left w:val="nil"/>
              <w:bottom w:val="single" w:sz="4" w:space="0" w:color="auto"/>
              <w:right w:val="single" w:sz="4" w:space="0" w:color="auto"/>
            </w:tcBorders>
            <w:shd w:val="clear" w:color="000000" w:fill="FFFFFF"/>
            <w:vAlign w:val="center"/>
            <w:hideMark/>
          </w:tcPr>
          <w:p w:rsidR="00993818" w:rsidRPr="00993818" w:rsidRDefault="00993818" w:rsidP="00993818">
            <w:pPr>
              <w:spacing w:after="0" w:line="240" w:lineRule="auto"/>
              <w:jc w:val="right"/>
              <w:rPr>
                <w:rFonts w:ascii="Times New Roman" w:eastAsia="Times New Roman" w:hAnsi="Times New Roman" w:cs="Times New Roman"/>
                <w:i/>
                <w:iCs/>
                <w:color w:val="000000"/>
                <w:lang w:eastAsia="ru-RU"/>
              </w:rPr>
            </w:pPr>
            <w:r w:rsidRPr="00993818">
              <w:rPr>
                <w:rFonts w:ascii="Times New Roman" w:eastAsia="Times New Roman" w:hAnsi="Times New Roman" w:cs="Times New Roman"/>
                <w:i/>
                <w:iCs/>
                <w:color w:val="000000"/>
                <w:lang w:eastAsia="ru-RU"/>
              </w:rPr>
              <w:t>' Гкал</w:t>
            </w:r>
          </w:p>
        </w:tc>
        <w:tc>
          <w:tcPr>
            <w:tcW w:w="374" w:type="pct"/>
            <w:vMerge/>
            <w:tcBorders>
              <w:top w:val="nil"/>
              <w:left w:val="single" w:sz="4" w:space="0" w:color="auto"/>
              <w:bottom w:val="single" w:sz="4" w:space="0" w:color="auto"/>
              <w:right w:val="single" w:sz="4" w:space="0" w:color="auto"/>
            </w:tcBorders>
            <w:vAlign w:val="center"/>
            <w:hideMark/>
          </w:tcPr>
          <w:p w:rsidR="00993818" w:rsidRPr="00993818" w:rsidRDefault="00993818" w:rsidP="00993818">
            <w:pPr>
              <w:spacing w:after="0" w:line="240" w:lineRule="auto"/>
              <w:rPr>
                <w:rFonts w:ascii="Times New Roman" w:eastAsia="Times New Roman" w:hAnsi="Times New Roman" w:cs="Times New Roman"/>
                <w:color w:val="000000"/>
                <w:lang w:eastAsia="ru-RU"/>
              </w:rPr>
            </w:pPr>
          </w:p>
        </w:tc>
        <w:tc>
          <w:tcPr>
            <w:tcW w:w="343" w:type="pct"/>
            <w:vMerge/>
            <w:tcBorders>
              <w:top w:val="nil"/>
              <w:left w:val="single" w:sz="4" w:space="0" w:color="auto"/>
              <w:bottom w:val="single" w:sz="4" w:space="0" w:color="auto"/>
              <w:right w:val="single" w:sz="4" w:space="0" w:color="auto"/>
            </w:tcBorders>
            <w:vAlign w:val="center"/>
            <w:hideMark/>
          </w:tcPr>
          <w:p w:rsidR="00993818" w:rsidRPr="00993818" w:rsidRDefault="00993818" w:rsidP="00993818">
            <w:pPr>
              <w:spacing w:after="0" w:line="240" w:lineRule="auto"/>
              <w:rPr>
                <w:rFonts w:ascii="Times New Roman" w:eastAsia="Times New Roman" w:hAnsi="Times New Roman" w:cs="Times New Roman"/>
                <w:color w:val="000000"/>
                <w:lang w:eastAsia="ru-RU"/>
              </w:rPr>
            </w:pPr>
          </w:p>
        </w:tc>
        <w:tc>
          <w:tcPr>
            <w:tcW w:w="354" w:type="pct"/>
            <w:vMerge/>
            <w:tcBorders>
              <w:top w:val="nil"/>
              <w:left w:val="single" w:sz="4" w:space="0" w:color="auto"/>
              <w:bottom w:val="single" w:sz="4" w:space="0" w:color="auto"/>
              <w:right w:val="single" w:sz="4" w:space="0" w:color="auto"/>
            </w:tcBorders>
            <w:vAlign w:val="center"/>
            <w:hideMark/>
          </w:tcPr>
          <w:p w:rsidR="00993818" w:rsidRPr="00993818" w:rsidRDefault="00993818" w:rsidP="00993818">
            <w:pPr>
              <w:spacing w:after="0" w:line="240" w:lineRule="auto"/>
              <w:rPr>
                <w:rFonts w:ascii="Times New Roman" w:eastAsia="Times New Roman" w:hAnsi="Times New Roman" w:cs="Times New Roman"/>
                <w:color w:val="000000"/>
                <w:lang w:eastAsia="ru-RU"/>
              </w:rPr>
            </w:pPr>
          </w:p>
        </w:tc>
        <w:tc>
          <w:tcPr>
            <w:tcW w:w="429" w:type="pct"/>
            <w:vMerge/>
            <w:tcBorders>
              <w:top w:val="nil"/>
              <w:left w:val="single" w:sz="4" w:space="0" w:color="auto"/>
              <w:bottom w:val="single" w:sz="4" w:space="0" w:color="auto"/>
              <w:right w:val="single" w:sz="4" w:space="0" w:color="auto"/>
            </w:tcBorders>
            <w:vAlign w:val="center"/>
            <w:hideMark/>
          </w:tcPr>
          <w:p w:rsidR="00993818" w:rsidRPr="00993818" w:rsidRDefault="00993818" w:rsidP="00993818">
            <w:pPr>
              <w:spacing w:after="0" w:line="240" w:lineRule="auto"/>
              <w:rPr>
                <w:rFonts w:ascii="Times New Roman" w:eastAsia="Times New Roman" w:hAnsi="Times New Roman" w:cs="Times New Roman"/>
                <w:color w:val="000000"/>
                <w:lang w:eastAsia="ru-RU"/>
              </w:rPr>
            </w:pPr>
          </w:p>
        </w:tc>
      </w:tr>
      <w:tr w:rsidR="00993818" w:rsidRPr="00993818" w:rsidTr="006615FC">
        <w:trPr>
          <w:trHeight w:val="600"/>
        </w:trPr>
        <w:tc>
          <w:tcPr>
            <w:tcW w:w="2872" w:type="pct"/>
            <w:tcBorders>
              <w:top w:val="nil"/>
              <w:left w:val="single" w:sz="4" w:space="0" w:color="auto"/>
              <w:bottom w:val="single" w:sz="4" w:space="0" w:color="auto"/>
              <w:right w:val="single" w:sz="4" w:space="0" w:color="auto"/>
            </w:tcBorders>
            <w:shd w:val="clear" w:color="000000" w:fill="FFFFFF"/>
            <w:vAlign w:val="center"/>
            <w:hideMark/>
          </w:tcPr>
          <w:p w:rsidR="00993818" w:rsidRPr="00993818" w:rsidRDefault="00993818" w:rsidP="00993818">
            <w:pPr>
              <w:spacing w:after="0" w:line="240" w:lineRule="auto"/>
              <w:rPr>
                <w:rFonts w:ascii="Times New Roman" w:eastAsia="Times New Roman" w:hAnsi="Times New Roman" w:cs="Times New Roman"/>
                <w:color w:val="000000"/>
                <w:lang w:eastAsia="ru-RU"/>
              </w:rPr>
            </w:pPr>
            <w:r w:rsidRPr="00993818">
              <w:rPr>
                <w:rFonts w:ascii="Times New Roman" w:eastAsia="Times New Roman" w:hAnsi="Times New Roman" w:cs="Times New Roman"/>
                <w:color w:val="000000"/>
                <w:lang w:eastAsia="ru-RU"/>
              </w:rPr>
              <w:t>Удельный расход теплоносителя</w:t>
            </w:r>
          </w:p>
        </w:tc>
        <w:tc>
          <w:tcPr>
            <w:tcW w:w="628" w:type="pct"/>
            <w:tcBorders>
              <w:top w:val="nil"/>
              <w:left w:val="nil"/>
              <w:bottom w:val="single" w:sz="4" w:space="0" w:color="auto"/>
              <w:right w:val="single" w:sz="4" w:space="0" w:color="auto"/>
            </w:tcBorders>
            <w:shd w:val="clear" w:color="000000" w:fill="FFFFFF"/>
            <w:vAlign w:val="center"/>
            <w:hideMark/>
          </w:tcPr>
          <w:p w:rsidR="00993818" w:rsidRPr="00993818" w:rsidRDefault="00993818" w:rsidP="00993818">
            <w:pPr>
              <w:spacing w:after="0" w:line="240" w:lineRule="auto"/>
              <w:ind w:firstLineChars="200" w:firstLine="440"/>
              <w:rPr>
                <w:rFonts w:ascii="Times New Roman" w:eastAsia="Times New Roman" w:hAnsi="Times New Roman" w:cs="Times New Roman"/>
                <w:i/>
                <w:iCs/>
                <w:color w:val="000000"/>
                <w:lang w:eastAsia="ru-RU"/>
              </w:rPr>
            </w:pPr>
            <w:r w:rsidRPr="00993818">
              <w:rPr>
                <w:rFonts w:ascii="Times New Roman" w:eastAsia="Times New Roman" w:hAnsi="Times New Roman" w:cs="Times New Roman"/>
                <w:i/>
                <w:iCs/>
                <w:color w:val="000000"/>
                <w:lang w:eastAsia="ru-RU"/>
              </w:rPr>
              <w:t>м</w:t>
            </w:r>
            <w:r w:rsidRPr="00993818">
              <w:rPr>
                <w:rFonts w:ascii="Times New Roman" w:eastAsia="Times New Roman" w:hAnsi="Times New Roman" w:cs="Times New Roman"/>
                <w:i/>
                <w:iCs/>
                <w:color w:val="000000"/>
                <w:vertAlign w:val="superscript"/>
                <w:lang w:eastAsia="ru-RU"/>
              </w:rPr>
              <w:t>3</w:t>
            </w:r>
            <w:r w:rsidRPr="00993818">
              <w:rPr>
                <w:rFonts w:ascii="Times New Roman" w:eastAsia="Times New Roman" w:hAnsi="Times New Roman" w:cs="Times New Roman"/>
                <w:i/>
                <w:iCs/>
                <w:color w:val="000000"/>
                <w:lang w:eastAsia="ru-RU"/>
              </w:rPr>
              <w:t>/Гкал</w:t>
            </w:r>
          </w:p>
        </w:tc>
        <w:tc>
          <w:tcPr>
            <w:tcW w:w="374" w:type="pct"/>
            <w:tcBorders>
              <w:top w:val="nil"/>
              <w:left w:val="nil"/>
              <w:bottom w:val="single" w:sz="4" w:space="0" w:color="auto"/>
              <w:right w:val="single" w:sz="4" w:space="0" w:color="auto"/>
            </w:tcBorders>
            <w:shd w:val="clear" w:color="000000" w:fill="FFFFFF"/>
            <w:vAlign w:val="center"/>
            <w:hideMark/>
          </w:tcPr>
          <w:p w:rsidR="00993818" w:rsidRPr="00993818" w:rsidRDefault="00993818" w:rsidP="00993818">
            <w:pPr>
              <w:spacing w:after="0" w:line="240" w:lineRule="auto"/>
              <w:jc w:val="center"/>
              <w:rPr>
                <w:rFonts w:ascii="Times New Roman" w:eastAsia="Times New Roman" w:hAnsi="Times New Roman" w:cs="Times New Roman"/>
                <w:color w:val="000000"/>
                <w:lang w:eastAsia="ru-RU"/>
              </w:rPr>
            </w:pPr>
            <w:r w:rsidRPr="00993818">
              <w:rPr>
                <w:rFonts w:ascii="Times New Roman" w:eastAsia="Times New Roman" w:hAnsi="Times New Roman" w:cs="Times New Roman"/>
                <w:color w:val="000000"/>
                <w:lang w:eastAsia="ru-RU"/>
              </w:rPr>
              <w:t>н/д</w:t>
            </w:r>
          </w:p>
        </w:tc>
        <w:tc>
          <w:tcPr>
            <w:tcW w:w="343" w:type="pct"/>
            <w:tcBorders>
              <w:top w:val="nil"/>
              <w:left w:val="nil"/>
              <w:bottom w:val="single" w:sz="4" w:space="0" w:color="auto"/>
              <w:right w:val="single" w:sz="4" w:space="0" w:color="auto"/>
            </w:tcBorders>
            <w:shd w:val="clear" w:color="000000" w:fill="FFFFFF"/>
            <w:vAlign w:val="center"/>
            <w:hideMark/>
          </w:tcPr>
          <w:p w:rsidR="00993818" w:rsidRPr="00993818" w:rsidRDefault="00993818" w:rsidP="00993818">
            <w:pPr>
              <w:spacing w:after="0" w:line="240" w:lineRule="auto"/>
              <w:jc w:val="center"/>
              <w:rPr>
                <w:rFonts w:ascii="Times New Roman" w:eastAsia="Times New Roman" w:hAnsi="Times New Roman" w:cs="Times New Roman"/>
                <w:color w:val="000000"/>
                <w:lang w:eastAsia="ru-RU"/>
              </w:rPr>
            </w:pPr>
            <w:r w:rsidRPr="00993818">
              <w:rPr>
                <w:rFonts w:ascii="Times New Roman" w:eastAsia="Times New Roman" w:hAnsi="Times New Roman" w:cs="Times New Roman"/>
                <w:color w:val="000000"/>
                <w:lang w:eastAsia="ru-RU"/>
              </w:rPr>
              <w:t>н/д</w:t>
            </w:r>
          </w:p>
        </w:tc>
        <w:tc>
          <w:tcPr>
            <w:tcW w:w="354" w:type="pct"/>
            <w:tcBorders>
              <w:top w:val="nil"/>
              <w:left w:val="nil"/>
              <w:bottom w:val="single" w:sz="4" w:space="0" w:color="auto"/>
              <w:right w:val="single" w:sz="4" w:space="0" w:color="auto"/>
            </w:tcBorders>
            <w:shd w:val="clear" w:color="000000" w:fill="FFFFFF"/>
            <w:vAlign w:val="center"/>
            <w:hideMark/>
          </w:tcPr>
          <w:p w:rsidR="00993818" w:rsidRPr="00993818" w:rsidRDefault="00993818" w:rsidP="00993818">
            <w:pPr>
              <w:spacing w:after="0" w:line="240" w:lineRule="auto"/>
              <w:jc w:val="center"/>
              <w:rPr>
                <w:rFonts w:ascii="Times New Roman" w:eastAsia="Times New Roman" w:hAnsi="Times New Roman" w:cs="Times New Roman"/>
                <w:color w:val="000000"/>
                <w:lang w:eastAsia="ru-RU"/>
              </w:rPr>
            </w:pPr>
            <w:r w:rsidRPr="00993818">
              <w:rPr>
                <w:rFonts w:ascii="Times New Roman" w:eastAsia="Times New Roman" w:hAnsi="Times New Roman" w:cs="Times New Roman"/>
                <w:color w:val="000000"/>
                <w:lang w:eastAsia="ru-RU"/>
              </w:rPr>
              <w:t>н/д</w:t>
            </w:r>
          </w:p>
        </w:tc>
        <w:tc>
          <w:tcPr>
            <w:tcW w:w="429" w:type="pct"/>
            <w:tcBorders>
              <w:top w:val="nil"/>
              <w:left w:val="nil"/>
              <w:bottom w:val="single" w:sz="4" w:space="0" w:color="auto"/>
              <w:right w:val="single" w:sz="4" w:space="0" w:color="auto"/>
            </w:tcBorders>
            <w:shd w:val="clear" w:color="000000" w:fill="FFFFFF"/>
            <w:vAlign w:val="center"/>
            <w:hideMark/>
          </w:tcPr>
          <w:p w:rsidR="00993818" w:rsidRPr="00993818" w:rsidRDefault="00993818" w:rsidP="00D62792">
            <w:pPr>
              <w:spacing w:after="0" w:line="240" w:lineRule="auto"/>
              <w:rPr>
                <w:rFonts w:ascii="Times New Roman" w:eastAsia="Times New Roman" w:hAnsi="Times New Roman" w:cs="Times New Roman"/>
                <w:color w:val="000000"/>
                <w:lang w:eastAsia="ru-RU"/>
              </w:rPr>
            </w:pPr>
            <w:r w:rsidRPr="00993818">
              <w:rPr>
                <w:rFonts w:ascii="Times New Roman" w:eastAsia="Times New Roman" w:hAnsi="Times New Roman" w:cs="Times New Roman"/>
                <w:color w:val="000000"/>
                <w:lang w:eastAsia="ru-RU"/>
              </w:rPr>
              <w:t>н/д</w:t>
            </w:r>
          </w:p>
        </w:tc>
      </w:tr>
      <w:tr w:rsidR="00993818" w:rsidRPr="00993818" w:rsidTr="006615FC">
        <w:trPr>
          <w:trHeight w:val="900"/>
        </w:trPr>
        <w:tc>
          <w:tcPr>
            <w:tcW w:w="2872" w:type="pct"/>
            <w:tcBorders>
              <w:top w:val="nil"/>
              <w:left w:val="single" w:sz="4" w:space="0" w:color="auto"/>
              <w:bottom w:val="single" w:sz="4" w:space="0" w:color="auto"/>
              <w:right w:val="single" w:sz="4" w:space="0" w:color="auto"/>
            </w:tcBorders>
            <w:shd w:val="clear" w:color="000000" w:fill="FFFFFF"/>
            <w:vAlign w:val="center"/>
            <w:hideMark/>
          </w:tcPr>
          <w:p w:rsidR="00993818" w:rsidRPr="00993818" w:rsidRDefault="00993818" w:rsidP="00993818">
            <w:pPr>
              <w:spacing w:after="0" w:line="240" w:lineRule="auto"/>
              <w:rPr>
                <w:rFonts w:ascii="Times New Roman" w:eastAsia="Times New Roman" w:hAnsi="Times New Roman" w:cs="Times New Roman"/>
                <w:color w:val="000000"/>
                <w:lang w:eastAsia="ru-RU"/>
              </w:rPr>
            </w:pPr>
            <w:r w:rsidRPr="00993818">
              <w:rPr>
                <w:rFonts w:ascii="Times New Roman" w:eastAsia="Times New Roman" w:hAnsi="Times New Roman" w:cs="Times New Roman"/>
                <w:color w:val="000000"/>
                <w:lang w:eastAsia="ru-RU"/>
              </w:rPr>
              <w:t>Коэффициент использования установленной тепловой мощности</w:t>
            </w:r>
          </w:p>
        </w:tc>
        <w:tc>
          <w:tcPr>
            <w:tcW w:w="628" w:type="pct"/>
            <w:tcBorders>
              <w:top w:val="nil"/>
              <w:left w:val="nil"/>
              <w:bottom w:val="single" w:sz="4" w:space="0" w:color="auto"/>
              <w:right w:val="single" w:sz="4" w:space="0" w:color="auto"/>
            </w:tcBorders>
            <w:shd w:val="clear" w:color="000000" w:fill="FFFFFF"/>
            <w:vAlign w:val="center"/>
            <w:hideMark/>
          </w:tcPr>
          <w:p w:rsidR="00993818" w:rsidRPr="00993818" w:rsidRDefault="00993818" w:rsidP="00993818">
            <w:pPr>
              <w:spacing w:after="0" w:line="240" w:lineRule="auto"/>
              <w:jc w:val="center"/>
              <w:rPr>
                <w:rFonts w:ascii="Times New Roman" w:eastAsia="Times New Roman" w:hAnsi="Times New Roman" w:cs="Times New Roman"/>
                <w:i/>
                <w:iCs/>
                <w:color w:val="000000"/>
                <w:lang w:eastAsia="ru-RU"/>
              </w:rPr>
            </w:pPr>
            <w:r w:rsidRPr="00993818">
              <w:rPr>
                <w:rFonts w:ascii="Times New Roman" w:eastAsia="Times New Roman" w:hAnsi="Times New Roman" w:cs="Times New Roman"/>
                <w:i/>
                <w:iCs/>
                <w:color w:val="000000"/>
                <w:lang w:eastAsia="ru-RU"/>
              </w:rPr>
              <w:t>%</w:t>
            </w:r>
          </w:p>
        </w:tc>
        <w:tc>
          <w:tcPr>
            <w:tcW w:w="374" w:type="pct"/>
            <w:tcBorders>
              <w:top w:val="nil"/>
              <w:left w:val="nil"/>
              <w:bottom w:val="single" w:sz="4" w:space="0" w:color="auto"/>
              <w:right w:val="single" w:sz="4" w:space="0" w:color="auto"/>
            </w:tcBorders>
            <w:shd w:val="clear" w:color="000000" w:fill="FFFFFF"/>
            <w:vAlign w:val="center"/>
            <w:hideMark/>
          </w:tcPr>
          <w:p w:rsidR="00993818" w:rsidRPr="00993818" w:rsidRDefault="00993818" w:rsidP="00993818">
            <w:pPr>
              <w:spacing w:after="0" w:line="240" w:lineRule="auto"/>
              <w:jc w:val="center"/>
              <w:rPr>
                <w:rFonts w:ascii="Times New Roman" w:eastAsia="Times New Roman" w:hAnsi="Times New Roman" w:cs="Times New Roman"/>
                <w:color w:val="000000"/>
                <w:lang w:eastAsia="ru-RU"/>
              </w:rPr>
            </w:pPr>
            <w:r w:rsidRPr="00993818">
              <w:rPr>
                <w:rFonts w:ascii="Times New Roman" w:eastAsia="Times New Roman" w:hAnsi="Times New Roman" w:cs="Times New Roman"/>
                <w:color w:val="000000"/>
                <w:lang w:eastAsia="ru-RU"/>
              </w:rPr>
              <w:t>н/д</w:t>
            </w:r>
          </w:p>
        </w:tc>
        <w:tc>
          <w:tcPr>
            <w:tcW w:w="343" w:type="pct"/>
            <w:tcBorders>
              <w:top w:val="nil"/>
              <w:left w:val="nil"/>
              <w:bottom w:val="single" w:sz="4" w:space="0" w:color="auto"/>
              <w:right w:val="single" w:sz="4" w:space="0" w:color="auto"/>
            </w:tcBorders>
            <w:shd w:val="clear" w:color="000000" w:fill="FFFFFF"/>
            <w:vAlign w:val="center"/>
            <w:hideMark/>
          </w:tcPr>
          <w:p w:rsidR="00993818" w:rsidRPr="00993818" w:rsidRDefault="00993818" w:rsidP="00993818">
            <w:pPr>
              <w:spacing w:after="0" w:line="240" w:lineRule="auto"/>
              <w:jc w:val="center"/>
              <w:rPr>
                <w:rFonts w:ascii="Times New Roman" w:eastAsia="Times New Roman" w:hAnsi="Times New Roman" w:cs="Times New Roman"/>
                <w:color w:val="000000"/>
                <w:lang w:eastAsia="ru-RU"/>
              </w:rPr>
            </w:pPr>
            <w:r w:rsidRPr="00993818">
              <w:rPr>
                <w:rFonts w:ascii="Times New Roman" w:eastAsia="Times New Roman" w:hAnsi="Times New Roman" w:cs="Times New Roman"/>
                <w:color w:val="000000"/>
                <w:lang w:eastAsia="ru-RU"/>
              </w:rPr>
              <w:t>н/д</w:t>
            </w:r>
          </w:p>
        </w:tc>
        <w:tc>
          <w:tcPr>
            <w:tcW w:w="354" w:type="pct"/>
            <w:tcBorders>
              <w:top w:val="nil"/>
              <w:left w:val="nil"/>
              <w:bottom w:val="single" w:sz="4" w:space="0" w:color="auto"/>
              <w:right w:val="single" w:sz="4" w:space="0" w:color="auto"/>
            </w:tcBorders>
            <w:shd w:val="clear" w:color="000000" w:fill="FFFFFF"/>
            <w:vAlign w:val="center"/>
            <w:hideMark/>
          </w:tcPr>
          <w:p w:rsidR="00993818" w:rsidRPr="00993818" w:rsidRDefault="00993818" w:rsidP="00993818">
            <w:pPr>
              <w:spacing w:after="0" w:line="240" w:lineRule="auto"/>
              <w:jc w:val="center"/>
              <w:rPr>
                <w:rFonts w:ascii="Times New Roman" w:eastAsia="Times New Roman" w:hAnsi="Times New Roman" w:cs="Times New Roman"/>
                <w:color w:val="000000"/>
                <w:lang w:eastAsia="ru-RU"/>
              </w:rPr>
            </w:pPr>
            <w:r w:rsidRPr="00993818">
              <w:rPr>
                <w:rFonts w:ascii="Times New Roman" w:eastAsia="Times New Roman" w:hAnsi="Times New Roman" w:cs="Times New Roman"/>
                <w:color w:val="000000"/>
                <w:lang w:eastAsia="ru-RU"/>
              </w:rPr>
              <w:t>н/д</w:t>
            </w:r>
          </w:p>
        </w:tc>
        <w:tc>
          <w:tcPr>
            <w:tcW w:w="429" w:type="pct"/>
            <w:tcBorders>
              <w:top w:val="nil"/>
              <w:left w:val="nil"/>
              <w:bottom w:val="single" w:sz="4" w:space="0" w:color="auto"/>
              <w:right w:val="single" w:sz="4" w:space="0" w:color="auto"/>
            </w:tcBorders>
            <w:shd w:val="clear" w:color="000000" w:fill="FFFFFF"/>
            <w:vAlign w:val="center"/>
            <w:hideMark/>
          </w:tcPr>
          <w:p w:rsidR="00993818" w:rsidRPr="00993818" w:rsidRDefault="00993818" w:rsidP="00D62792">
            <w:pPr>
              <w:spacing w:after="0" w:line="240" w:lineRule="auto"/>
              <w:rPr>
                <w:rFonts w:ascii="Times New Roman" w:eastAsia="Times New Roman" w:hAnsi="Times New Roman" w:cs="Times New Roman"/>
                <w:color w:val="000000"/>
                <w:lang w:eastAsia="ru-RU"/>
              </w:rPr>
            </w:pPr>
            <w:r w:rsidRPr="00993818">
              <w:rPr>
                <w:rFonts w:ascii="Times New Roman" w:eastAsia="Times New Roman" w:hAnsi="Times New Roman" w:cs="Times New Roman"/>
                <w:color w:val="000000"/>
                <w:lang w:eastAsia="ru-RU"/>
              </w:rPr>
              <w:t>30,58</w:t>
            </w:r>
          </w:p>
        </w:tc>
      </w:tr>
      <w:tr w:rsidR="00993818" w:rsidRPr="00993818" w:rsidTr="00993818">
        <w:trPr>
          <w:trHeight w:val="300"/>
        </w:trPr>
        <w:tc>
          <w:tcPr>
            <w:tcW w:w="5000" w:type="pct"/>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rsidR="00993818" w:rsidRPr="00993818" w:rsidRDefault="00993818" w:rsidP="00993818">
            <w:pPr>
              <w:spacing w:after="0" w:line="240" w:lineRule="auto"/>
              <w:jc w:val="center"/>
              <w:rPr>
                <w:rFonts w:ascii="Times New Roman" w:eastAsia="Times New Roman" w:hAnsi="Times New Roman" w:cs="Times New Roman"/>
                <w:color w:val="000000"/>
                <w:lang w:eastAsia="ru-RU"/>
              </w:rPr>
            </w:pPr>
            <w:r w:rsidRPr="00993818">
              <w:rPr>
                <w:rFonts w:ascii="Times New Roman" w:eastAsia="Times New Roman" w:hAnsi="Times New Roman" w:cs="Times New Roman"/>
                <w:color w:val="000000"/>
                <w:lang w:eastAsia="ru-RU"/>
              </w:rPr>
              <w:t>Котельная бани</w:t>
            </w:r>
          </w:p>
        </w:tc>
      </w:tr>
      <w:tr w:rsidR="00993818" w:rsidRPr="00993818" w:rsidTr="006615FC">
        <w:trPr>
          <w:trHeight w:val="600"/>
        </w:trPr>
        <w:tc>
          <w:tcPr>
            <w:tcW w:w="2872" w:type="pct"/>
            <w:tcBorders>
              <w:top w:val="nil"/>
              <w:left w:val="single" w:sz="4" w:space="0" w:color="auto"/>
              <w:bottom w:val="single" w:sz="4" w:space="0" w:color="auto"/>
              <w:right w:val="single" w:sz="4" w:space="0" w:color="auto"/>
            </w:tcBorders>
            <w:shd w:val="clear" w:color="000000" w:fill="FFFFFF"/>
            <w:vAlign w:val="center"/>
            <w:hideMark/>
          </w:tcPr>
          <w:p w:rsidR="00993818" w:rsidRPr="00993818" w:rsidRDefault="00993818" w:rsidP="00993818">
            <w:pPr>
              <w:spacing w:after="0" w:line="240" w:lineRule="auto"/>
              <w:rPr>
                <w:rFonts w:ascii="Times New Roman" w:eastAsia="Times New Roman" w:hAnsi="Times New Roman" w:cs="Times New Roman"/>
                <w:color w:val="000000"/>
                <w:lang w:eastAsia="ru-RU"/>
              </w:rPr>
            </w:pPr>
            <w:r w:rsidRPr="00993818">
              <w:rPr>
                <w:rFonts w:ascii="Times New Roman" w:eastAsia="Times New Roman" w:hAnsi="Times New Roman" w:cs="Times New Roman"/>
                <w:color w:val="000000"/>
                <w:lang w:eastAsia="ru-RU"/>
              </w:rPr>
              <w:t>Установленная тепловая мощность</w:t>
            </w:r>
          </w:p>
        </w:tc>
        <w:tc>
          <w:tcPr>
            <w:tcW w:w="628" w:type="pct"/>
            <w:tcBorders>
              <w:top w:val="nil"/>
              <w:left w:val="nil"/>
              <w:bottom w:val="single" w:sz="4" w:space="0" w:color="auto"/>
              <w:right w:val="single" w:sz="4" w:space="0" w:color="auto"/>
            </w:tcBorders>
            <w:shd w:val="clear" w:color="000000" w:fill="FFFFFF"/>
            <w:vAlign w:val="center"/>
            <w:hideMark/>
          </w:tcPr>
          <w:p w:rsidR="00993818" w:rsidRPr="00993818" w:rsidRDefault="00993818" w:rsidP="00993818">
            <w:pPr>
              <w:spacing w:after="0" w:line="240" w:lineRule="auto"/>
              <w:ind w:firstLineChars="200" w:firstLine="440"/>
              <w:rPr>
                <w:rFonts w:ascii="Times New Roman" w:eastAsia="Times New Roman" w:hAnsi="Times New Roman" w:cs="Times New Roman"/>
                <w:i/>
                <w:iCs/>
                <w:color w:val="000000"/>
                <w:lang w:eastAsia="ru-RU"/>
              </w:rPr>
            </w:pPr>
            <w:r w:rsidRPr="00993818">
              <w:rPr>
                <w:rFonts w:ascii="Times New Roman" w:eastAsia="Times New Roman" w:hAnsi="Times New Roman" w:cs="Times New Roman"/>
                <w:i/>
                <w:iCs/>
                <w:color w:val="000000"/>
                <w:lang w:eastAsia="ru-RU"/>
              </w:rPr>
              <w:t>Гкал/час</w:t>
            </w:r>
          </w:p>
        </w:tc>
        <w:tc>
          <w:tcPr>
            <w:tcW w:w="374" w:type="pct"/>
            <w:tcBorders>
              <w:top w:val="nil"/>
              <w:left w:val="nil"/>
              <w:bottom w:val="single" w:sz="4" w:space="0" w:color="auto"/>
              <w:right w:val="single" w:sz="4" w:space="0" w:color="auto"/>
            </w:tcBorders>
            <w:shd w:val="clear" w:color="000000" w:fill="FFFFFF"/>
            <w:vAlign w:val="center"/>
            <w:hideMark/>
          </w:tcPr>
          <w:p w:rsidR="00993818" w:rsidRPr="00993818" w:rsidRDefault="00993818" w:rsidP="00993818">
            <w:pPr>
              <w:spacing w:after="0" w:line="240" w:lineRule="auto"/>
              <w:jc w:val="center"/>
              <w:rPr>
                <w:rFonts w:ascii="Times New Roman" w:eastAsia="Times New Roman" w:hAnsi="Times New Roman" w:cs="Times New Roman"/>
                <w:color w:val="000000"/>
                <w:lang w:eastAsia="ru-RU"/>
              </w:rPr>
            </w:pPr>
            <w:r w:rsidRPr="00993818">
              <w:rPr>
                <w:rFonts w:ascii="Times New Roman" w:eastAsia="Times New Roman" w:hAnsi="Times New Roman" w:cs="Times New Roman"/>
                <w:color w:val="000000"/>
                <w:lang w:eastAsia="ru-RU"/>
              </w:rPr>
              <w:t>н/д</w:t>
            </w:r>
          </w:p>
        </w:tc>
        <w:tc>
          <w:tcPr>
            <w:tcW w:w="343" w:type="pct"/>
            <w:tcBorders>
              <w:top w:val="nil"/>
              <w:left w:val="nil"/>
              <w:bottom w:val="single" w:sz="4" w:space="0" w:color="auto"/>
              <w:right w:val="single" w:sz="4" w:space="0" w:color="auto"/>
            </w:tcBorders>
            <w:shd w:val="clear" w:color="000000" w:fill="FFFFFF"/>
            <w:vAlign w:val="center"/>
            <w:hideMark/>
          </w:tcPr>
          <w:p w:rsidR="00993818" w:rsidRPr="00993818" w:rsidRDefault="00993818" w:rsidP="00993818">
            <w:pPr>
              <w:spacing w:after="0" w:line="240" w:lineRule="auto"/>
              <w:jc w:val="center"/>
              <w:rPr>
                <w:rFonts w:ascii="Times New Roman" w:eastAsia="Times New Roman" w:hAnsi="Times New Roman" w:cs="Times New Roman"/>
                <w:color w:val="000000"/>
                <w:lang w:eastAsia="ru-RU"/>
              </w:rPr>
            </w:pPr>
            <w:r w:rsidRPr="00993818">
              <w:rPr>
                <w:rFonts w:ascii="Times New Roman" w:eastAsia="Times New Roman" w:hAnsi="Times New Roman" w:cs="Times New Roman"/>
                <w:color w:val="000000"/>
                <w:lang w:eastAsia="ru-RU"/>
              </w:rPr>
              <w:t>н/д</w:t>
            </w:r>
          </w:p>
        </w:tc>
        <w:tc>
          <w:tcPr>
            <w:tcW w:w="354" w:type="pct"/>
            <w:tcBorders>
              <w:top w:val="nil"/>
              <w:left w:val="nil"/>
              <w:bottom w:val="single" w:sz="4" w:space="0" w:color="auto"/>
              <w:right w:val="single" w:sz="4" w:space="0" w:color="auto"/>
            </w:tcBorders>
            <w:shd w:val="clear" w:color="000000" w:fill="FFFFFF"/>
            <w:vAlign w:val="center"/>
            <w:hideMark/>
          </w:tcPr>
          <w:p w:rsidR="00993818" w:rsidRPr="00993818" w:rsidRDefault="00993818" w:rsidP="00993818">
            <w:pPr>
              <w:spacing w:after="0" w:line="240" w:lineRule="auto"/>
              <w:jc w:val="center"/>
              <w:rPr>
                <w:rFonts w:ascii="Times New Roman" w:eastAsia="Times New Roman" w:hAnsi="Times New Roman" w:cs="Times New Roman"/>
                <w:color w:val="000000"/>
                <w:lang w:eastAsia="ru-RU"/>
              </w:rPr>
            </w:pPr>
            <w:r w:rsidRPr="00993818">
              <w:rPr>
                <w:rFonts w:ascii="Times New Roman" w:eastAsia="Times New Roman" w:hAnsi="Times New Roman" w:cs="Times New Roman"/>
                <w:color w:val="000000"/>
                <w:lang w:eastAsia="ru-RU"/>
              </w:rPr>
              <w:t>н/д</w:t>
            </w:r>
          </w:p>
        </w:tc>
        <w:tc>
          <w:tcPr>
            <w:tcW w:w="429" w:type="pct"/>
            <w:tcBorders>
              <w:top w:val="nil"/>
              <w:left w:val="nil"/>
              <w:bottom w:val="single" w:sz="4" w:space="0" w:color="auto"/>
              <w:right w:val="single" w:sz="4" w:space="0" w:color="auto"/>
            </w:tcBorders>
            <w:shd w:val="clear" w:color="000000" w:fill="FFFFFF"/>
            <w:vAlign w:val="center"/>
            <w:hideMark/>
          </w:tcPr>
          <w:p w:rsidR="00993818" w:rsidRPr="00993818" w:rsidRDefault="00993818" w:rsidP="00993818">
            <w:pPr>
              <w:spacing w:after="0" w:line="240" w:lineRule="auto"/>
              <w:ind w:firstLineChars="100" w:firstLine="220"/>
              <w:rPr>
                <w:rFonts w:ascii="Times New Roman" w:eastAsia="Times New Roman" w:hAnsi="Times New Roman" w:cs="Times New Roman"/>
                <w:color w:val="000000"/>
                <w:lang w:eastAsia="ru-RU"/>
              </w:rPr>
            </w:pPr>
            <w:r w:rsidRPr="00993818">
              <w:rPr>
                <w:rFonts w:ascii="Times New Roman" w:eastAsia="Times New Roman" w:hAnsi="Times New Roman" w:cs="Times New Roman"/>
                <w:color w:val="000000"/>
                <w:lang w:eastAsia="ru-RU"/>
              </w:rPr>
              <w:t>1,7</w:t>
            </w:r>
          </w:p>
        </w:tc>
      </w:tr>
      <w:tr w:rsidR="00993818" w:rsidRPr="00993818" w:rsidTr="006615FC">
        <w:trPr>
          <w:trHeight w:val="600"/>
        </w:trPr>
        <w:tc>
          <w:tcPr>
            <w:tcW w:w="2872" w:type="pct"/>
            <w:tcBorders>
              <w:top w:val="nil"/>
              <w:left w:val="single" w:sz="4" w:space="0" w:color="auto"/>
              <w:bottom w:val="single" w:sz="4" w:space="0" w:color="auto"/>
              <w:right w:val="single" w:sz="4" w:space="0" w:color="auto"/>
            </w:tcBorders>
            <w:shd w:val="clear" w:color="000000" w:fill="FFFFFF"/>
            <w:vAlign w:val="center"/>
            <w:hideMark/>
          </w:tcPr>
          <w:p w:rsidR="00993818" w:rsidRPr="00993818" w:rsidRDefault="00993818" w:rsidP="00993818">
            <w:pPr>
              <w:spacing w:after="0" w:line="240" w:lineRule="auto"/>
              <w:rPr>
                <w:rFonts w:ascii="Times New Roman" w:eastAsia="Times New Roman" w:hAnsi="Times New Roman" w:cs="Times New Roman"/>
                <w:color w:val="000000"/>
                <w:lang w:eastAsia="ru-RU"/>
              </w:rPr>
            </w:pPr>
            <w:r w:rsidRPr="00993818">
              <w:rPr>
                <w:rFonts w:ascii="Times New Roman" w:eastAsia="Times New Roman" w:hAnsi="Times New Roman" w:cs="Times New Roman"/>
                <w:color w:val="000000"/>
                <w:lang w:eastAsia="ru-RU"/>
              </w:rPr>
              <w:t>Располагаемая тепловая мощность</w:t>
            </w:r>
          </w:p>
        </w:tc>
        <w:tc>
          <w:tcPr>
            <w:tcW w:w="628" w:type="pct"/>
            <w:tcBorders>
              <w:top w:val="nil"/>
              <w:left w:val="nil"/>
              <w:bottom w:val="single" w:sz="4" w:space="0" w:color="auto"/>
              <w:right w:val="single" w:sz="4" w:space="0" w:color="auto"/>
            </w:tcBorders>
            <w:shd w:val="clear" w:color="000000" w:fill="FFFFFF"/>
            <w:vAlign w:val="center"/>
            <w:hideMark/>
          </w:tcPr>
          <w:p w:rsidR="00993818" w:rsidRPr="00993818" w:rsidRDefault="00993818" w:rsidP="00993818">
            <w:pPr>
              <w:spacing w:after="0" w:line="240" w:lineRule="auto"/>
              <w:ind w:firstLineChars="200" w:firstLine="440"/>
              <w:rPr>
                <w:rFonts w:ascii="Times New Roman" w:eastAsia="Times New Roman" w:hAnsi="Times New Roman" w:cs="Times New Roman"/>
                <w:i/>
                <w:iCs/>
                <w:color w:val="000000"/>
                <w:lang w:eastAsia="ru-RU"/>
              </w:rPr>
            </w:pPr>
            <w:r w:rsidRPr="00993818">
              <w:rPr>
                <w:rFonts w:ascii="Times New Roman" w:eastAsia="Times New Roman" w:hAnsi="Times New Roman" w:cs="Times New Roman"/>
                <w:i/>
                <w:iCs/>
                <w:color w:val="000000"/>
                <w:lang w:eastAsia="ru-RU"/>
              </w:rPr>
              <w:t>Гкал/час</w:t>
            </w:r>
          </w:p>
        </w:tc>
        <w:tc>
          <w:tcPr>
            <w:tcW w:w="374" w:type="pct"/>
            <w:tcBorders>
              <w:top w:val="nil"/>
              <w:left w:val="nil"/>
              <w:bottom w:val="single" w:sz="4" w:space="0" w:color="auto"/>
              <w:right w:val="single" w:sz="4" w:space="0" w:color="auto"/>
            </w:tcBorders>
            <w:shd w:val="clear" w:color="000000" w:fill="FFFFFF"/>
            <w:vAlign w:val="center"/>
            <w:hideMark/>
          </w:tcPr>
          <w:p w:rsidR="00993818" w:rsidRPr="00993818" w:rsidRDefault="00993818" w:rsidP="00993818">
            <w:pPr>
              <w:spacing w:after="0" w:line="240" w:lineRule="auto"/>
              <w:jc w:val="center"/>
              <w:rPr>
                <w:rFonts w:ascii="Times New Roman" w:eastAsia="Times New Roman" w:hAnsi="Times New Roman" w:cs="Times New Roman"/>
                <w:color w:val="000000"/>
                <w:lang w:eastAsia="ru-RU"/>
              </w:rPr>
            </w:pPr>
            <w:r w:rsidRPr="00993818">
              <w:rPr>
                <w:rFonts w:ascii="Times New Roman" w:eastAsia="Times New Roman" w:hAnsi="Times New Roman" w:cs="Times New Roman"/>
                <w:color w:val="000000"/>
                <w:lang w:eastAsia="ru-RU"/>
              </w:rPr>
              <w:t>н/д</w:t>
            </w:r>
          </w:p>
        </w:tc>
        <w:tc>
          <w:tcPr>
            <w:tcW w:w="343" w:type="pct"/>
            <w:tcBorders>
              <w:top w:val="nil"/>
              <w:left w:val="nil"/>
              <w:bottom w:val="single" w:sz="4" w:space="0" w:color="auto"/>
              <w:right w:val="single" w:sz="4" w:space="0" w:color="auto"/>
            </w:tcBorders>
            <w:shd w:val="clear" w:color="000000" w:fill="FFFFFF"/>
            <w:vAlign w:val="center"/>
            <w:hideMark/>
          </w:tcPr>
          <w:p w:rsidR="00993818" w:rsidRPr="00993818" w:rsidRDefault="00993818" w:rsidP="00993818">
            <w:pPr>
              <w:spacing w:after="0" w:line="240" w:lineRule="auto"/>
              <w:jc w:val="center"/>
              <w:rPr>
                <w:rFonts w:ascii="Times New Roman" w:eastAsia="Times New Roman" w:hAnsi="Times New Roman" w:cs="Times New Roman"/>
                <w:color w:val="000000"/>
                <w:lang w:eastAsia="ru-RU"/>
              </w:rPr>
            </w:pPr>
            <w:r w:rsidRPr="00993818">
              <w:rPr>
                <w:rFonts w:ascii="Times New Roman" w:eastAsia="Times New Roman" w:hAnsi="Times New Roman" w:cs="Times New Roman"/>
                <w:color w:val="000000"/>
                <w:lang w:eastAsia="ru-RU"/>
              </w:rPr>
              <w:t>н/д</w:t>
            </w:r>
          </w:p>
        </w:tc>
        <w:tc>
          <w:tcPr>
            <w:tcW w:w="354" w:type="pct"/>
            <w:tcBorders>
              <w:top w:val="nil"/>
              <w:left w:val="nil"/>
              <w:bottom w:val="single" w:sz="4" w:space="0" w:color="auto"/>
              <w:right w:val="single" w:sz="4" w:space="0" w:color="auto"/>
            </w:tcBorders>
            <w:shd w:val="clear" w:color="000000" w:fill="FFFFFF"/>
            <w:vAlign w:val="center"/>
            <w:hideMark/>
          </w:tcPr>
          <w:p w:rsidR="00993818" w:rsidRPr="00993818" w:rsidRDefault="00993818" w:rsidP="00993818">
            <w:pPr>
              <w:spacing w:after="0" w:line="240" w:lineRule="auto"/>
              <w:jc w:val="center"/>
              <w:rPr>
                <w:rFonts w:ascii="Times New Roman" w:eastAsia="Times New Roman" w:hAnsi="Times New Roman" w:cs="Times New Roman"/>
                <w:color w:val="000000"/>
                <w:lang w:eastAsia="ru-RU"/>
              </w:rPr>
            </w:pPr>
            <w:r w:rsidRPr="00993818">
              <w:rPr>
                <w:rFonts w:ascii="Times New Roman" w:eastAsia="Times New Roman" w:hAnsi="Times New Roman" w:cs="Times New Roman"/>
                <w:color w:val="000000"/>
                <w:lang w:eastAsia="ru-RU"/>
              </w:rPr>
              <w:t>н/д</w:t>
            </w:r>
          </w:p>
        </w:tc>
        <w:tc>
          <w:tcPr>
            <w:tcW w:w="429" w:type="pct"/>
            <w:tcBorders>
              <w:top w:val="nil"/>
              <w:left w:val="nil"/>
              <w:bottom w:val="single" w:sz="4" w:space="0" w:color="auto"/>
              <w:right w:val="single" w:sz="4" w:space="0" w:color="auto"/>
            </w:tcBorders>
            <w:shd w:val="clear" w:color="000000" w:fill="FFFFFF"/>
            <w:vAlign w:val="center"/>
            <w:hideMark/>
          </w:tcPr>
          <w:p w:rsidR="00993818" w:rsidRPr="00993818" w:rsidRDefault="00993818" w:rsidP="00993818">
            <w:pPr>
              <w:spacing w:after="0" w:line="240" w:lineRule="auto"/>
              <w:ind w:firstLineChars="100" w:firstLine="220"/>
              <w:rPr>
                <w:rFonts w:ascii="Times New Roman" w:eastAsia="Times New Roman" w:hAnsi="Times New Roman" w:cs="Times New Roman"/>
                <w:color w:val="000000"/>
                <w:lang w:eastAsia="ru-RU"/>
              </w:rPr>
            </w:pPr>
            <w:r w:rsidRPr="00993818">
              <w:rPr>
                <w:rFonts w:ascii="Times New Roman" w:eastAsia="Times New Roman" w:hAnsi="Times New Roman" w:cs="Times New Roman"/>
                <w:color w:val="000000"/>
                <w:lang w:eastAsia="ru-RU"/>
              </w:rPr>
              <w:t>1,7</w:t>
            </w:r>
          </w:p>
        </w:tc>
      </w:tr>
      <w:tr w:rsidR="00993818" w:rsidRPr="00993818" w:rsidTr="006615FC">
        <w:trPr>
          <w:trHeight w:val="600"/>
        </w:trPr>
        <w:tc>
          <w:tcPr>
            <w:tcW w:w="2872" w:type="pct"/>
            <w:tcBorders>
              <w:top w:val="nil"/>
              <w:left w:val="single" w:sz="4" w:space="0" w:color="auto"/>
              <w:bottom w:val="single" w:sz="4" w:space="0" w:color="auto"/>
              <w:right w:val="single" w:sz="4" w:space="0" w:color="auto"/>
            </w:tcBorders>
            <w:shd w:val="clear" w:color="000000" w:fill="FFFFFF"/>
            <w:vAlign w:val="center"/>
            <w:hideMark/>
          </w:tcPr>
          <w:p w:rsidR="00993818" w:rsidRPr="00993818" w:rsidRDefault="00993818" w:rsidP="00993818">
            <w:pPr>
              <w:spacing w:after="0" w:line="240" w:lineRule="auto"/>
              <w:rPr>
                <w:rFonts w:ascii="Times New Roman" w:eastAsia="Times New Roman" w:hAnsi="Times New Roman" w:cs="Times New Roman"/>
                <w:color w:val="000000"/>
                <w:lang w:eastAsia="ru-RU"/>
              </w:rPr>
            </w:pPr>
            <w:r w:rsidRPr="00993818">
              <w:rPr>
                <w:rFonts w:ascii="Times New Roman" w:eastAsia="Times New Roman" w:hAnsi="Times New Roman" w:cs="Times New Roman"/>
                <w:color w:val="000000"/>
                <w:lang w:eastAsia="ru-RU"/>
              </w:rPr>
              <w:t>Потери установленной тепловой мощности</w:t>
            </w:r>
          </w:p>
        </w:tc>
        <w:tc>
          <w:tcPr>
            <w:tcW w:w="628" w:type="pct"/>
            <w:tcBorders>
              <w:top w:val="nil"/>
              <w:left w:val="nil"/>
              <w:bottom w:val="single" w:sz="4" w:space="0" w:color="auto"/>
              <w:right w:val="single" w:sz="4" w:space="0" w:color="auto"/>
            </w:tcBorders>
            <w:shd w:val="clear" w:color="000000" w:fill="FFFFFF"/>
            <w:vAlign w:val="center"/>
            <w:hideMark/>
          </w:tcPr>
          <w:p w:rsidR="00993818" w:rsidRPr="00993818" w:rsidRDefault="00993818" w:rsidP="00993818">
            <w:pPr>
              <w:spacing w:after="0" w:line="240" w:lineRule="auto"/>
              <w:jc w:val="center"/>
              <w:rPr>
                <w:rFonts w:ascii="Times New Roman" w:eastAsia="Times New Roman" w:hAnsi="Times New Roman" w:cs="Times New Roman"/>
                <w:i/>
                <w:iCs/>
                <w:color w:val="000000"/>
                <w:lang w:eastAsia="ru-RU"/>
              </w:rPr>
            </w:pPr>
            <w:r w:rsidRPr="00993818">
              <w:rPr>
                <w:rFonts w:ascii="Times New Roman" w:eastAsia="Times New Roman" w:hAnsi="Times New Roman" w:cs="Times New Roman"/>
                <w:i/>
                <w:iCs/>
                <w:color w:val="000000"/>
                <w:lang w:eastAsia="ru-RU"/>
              </w:rPr>
              <w:t>%</w:t>
            </w:r>
          </w:p>
        </w:tc>
        <w:tc>
          <w:tcPr>
            <w:tcW w:w="374" w:type="pct"/>
            <w:tcBorders>
              <w:top w:val="nil"/>
              <w:left w:val="nil"/>
              <w:bottom w:val="single" w:sz="4" w:space="0" w:color="auto"/>
              <w:right w:val="single" w:sz="4" w:space="0" w:color="auto"/>
            </w:tcBorders>
            <w:shd w:val="clear" w:color="000000" w:fill="FFFFFF"/>
            <w:vAlign w:val="center"/>
            <w:hideMark/>
          </w:tcPr>
          <w:p w:rsidR="00993818" w:rsidRPr="00993818" w:rsidRDefault="00993818" w:rsidP="00993818">
            <w:pPr>
              <w:spacing w:after="0" w:line="240" w:lineRule="auto"/>
              <w:jc w:val="center"/>
              <w:rPr>
                <w:rFonts w:ascii="Times New Roman" w:eastAsia="Times New Roman" w:hAnsi="Times New Roman" w:cs="Times New Roman"/>
                <w:color w:val="000000"/>
                <w:lang w:eastAsia="ru-RU"/>
              </w:rPr>
            </w:pPr>
            <w:r w:rsidRPr="00993818">
              <w:rPr>
                <w:rFonts w:ascii="Times New Roman" w:eastAsia="Times New Roman" w:hAnsi="Times New Roman" w:cs="Times New Roman"/>
                <w:color w:val="000000"/>
                <w:lang w:eastAsia="ru-RU"/>
              </w:rPr>
              <w:t>-</w:t>
            </w:r>
          </w:p>
        </w:tc>
        <w:tc>
          <w:tcPr>
            <w:tcW w:w="343" w:type="pct"/>
            <w:tcBorders>
              <w:top w:val="nil"/>
              <w:left w:val="nil"/>
              <w:bottom w:val="single" w:sz="4" w:space="0" w:color="auto"/>
              <w:right w:val="single" w:sz="4" w:space="0" w:color="auto"/>
            </w:tcBorders>
            <w:shd w:val="clear" w:color="000000" w:fill="FFFFFF"/>
            <w:vAlign w:val="center"/>
            <w:hideMark/>
          </w:tcPr>
          <w:p w:rsidR="00993818" w:rsidRPr="00993818" w:rsidRDefault="00993818" w:rsidP="00993818">
            <w:pPr>
              <w:spacing w:after="0" w:line="240" w:lineRule="auto"/>
              <w:jc w:val="center"/>
              <w:rPr>
                <w:rFonts w:ascii="Times New Roman" w:eastAsia="Times New Roman" w:hAnsi="Times New Roman" w:cs="Times New Roman"/>
                <w:color w:val="000000"/>
                <w:lang w:eastAsia="ru-RU"/>
              </w:rPr>
            </w:pPr>
            <w:r w:rsidRPr="00993818">
              <w:rPr>
                <w:rFonts w:ascii="Times New Roman" w:eastAsia="Times New Roman" w:hAnsi="Times New Roman" w:cs="Times New Roman"/>
                <w:color w:val="000000"/>
                <w:lang w:eastAsia="ru-RU"/>
              </w:rPr>
              <w:t>-</w:t>
            </w:r>
          </w:p>
        </w:tc>
        <w:tc>
          <w:tcPr>
            <w:tcW w:w="354" w:type="pct"/>
            <w:tcBorders>
              <w:top w:val="nil"/>
              <w:left w:val="nil"/>
              <w:bottom w:val="single" w:sz="4" w:space="0" w:color="auto"/>
              <w:right w:val="single" w:sz="4" w:space="0" w:color="auto"/>
            </w:tcBorders>
            <w:shd w:val="clear" w:color="000000" w:fill="FFFFFF"/>
            <w:vAlign w:val="center"/>
            <w:hideMark/>
          </w:tcPr>
          <w:p w:rsidR="00993818" w:rsidRPr="00993818" w:rsidRDefault="00993818" w:rsidP="00993818">
            <w:pPr>
              <w:spacing w:after="0" w:line="240" w:lineRule="auto"/>
              <w:jc w:val="center"/>
              <w:rPr>
                <w:rFonts w:ascii="Times New Roman" w:eastAsia="Times New Roman" w:hAnsi="Times New Roman" w:cs="Times New Roman"/>
                <w:color w:val="000000"/>
                <w:lang w:eastAsia="ru-RU"/>
              </w:rPr>
            </w:pPr>
            <w:r w:rsidRPr="00993818">
              <w:rPr>
                <w:rFonts w:ascii="Times New Roman" w:eastAsia="Times New Roman" w:hAnsi="Times New Roman" w:cs="Times New Roman"/>
                <w:color w:val="000000"/>
                <w:lang w:eastAsia="ru-RU"/>
              </w:rPr>
              <w:t>-</w:t>
            </w:r>
          </w:p>
        </w:tc>
        <w:tc>
          <w:tcPr>
            <w:tcW w:w="429" w:type="pct"/>
            <w:tcBorders>
              <w:top w:val="nil"/>
              <w:left w:val="nil"/>
              <w:bottom w:val="single" w:sz="4" w:space="0" w:color="auto"/>
              <w:right w:val="single" w:sz="4" w:space="0" w:color="auto"/>
            </w:tcBorders>
            <w:shd w:val="clear" w:color="000000" w:fill="FFFFFF"/>
            <w:vAlign w:val="center"/>
            <w:hideMark/>
          </w:tcPr>
          <w:p w:rsidR="00993818" w:rsidRPr="00993818" w:rsidRDefault="00993818" w:rsidP="00993818">
            <w:pPr>
              <w:spacing w:after="0" w:line="240" w:lineRule="auto"/>
              <w:jc w:val="center"/>
              <w:rPr>
                <w:rFonts w:ascii="Times New Roman" w:eastAsia="Times New Roman" w:hAnsi="Times New Roman" w:cs="Times New Roman"/>
                <w:color w:val="000000"/>
                <w:lang w:eastAsia="ru-RU"/>
              </w:rPr>
            </w:pPr>
            <w:r w:rsidRPr="00993818">
              <w:rPr>
                <w:rFonts w:ascii="Times New Roman" w:eastAsia="Times New Roman" w:hAnsi="Times New Roman" w:cs="Times New Roman"/>
                <w:color w:val="000000"/>
                <w:lang w:eastAsia="ru-RU"/>
              </w:rPr>
              <w:t>-</w:t>
            </w:r>
          </w:p>
        </w:tc>
      </w:tr>
      <w:tr w:rsidR="00993818" w:rsidRPr="00993818" w:rsidTr="006615FC">
        <w:trPr>
          <w:trHeight w:val="600"/>
        </w:trPr>
        <w:tc>
          <w:tcPr>
            <w:tcW w:w="2872" w:type="pct"/>
            <w:tcBorders>
              <w:top w:val="nil"/>
              <w:left w:val="single" w:sz="4" w:space="0" w:color="auto"/>
              <w:bottom w:val="single" w:sz="4" w:space="0" w:color="auto"/>
              <w:right w:val="single" w:sz="4" w:space="0" w:color="auto"/>
            </w:tcBorders>
            <w:shd w:val="clear" w:color="000000" w:fill="FFFFFF"/>
            <w:vAlign w:val="center"/>
            <w:hideMark/>
          </w:tcPr>
          <w:p w:rsidR="00993818" w:rsidRPr="00993818" w:rsidRDefault="00993818" w:rsidP="00993818">
            <w:pPr>
              <w:spacing w:after="0" w:line="240" w:lineRule="auto"/>
              <w:rPr>
                <w:rFonts w:ascii="Times New Roman" w:eastAsia="Times New Roman" w:hAnsi="Times New Roman" w:cs="Times New Roman"/>
                <w:color w:val="000000"/>
                <w:lang w:eastAsia="ru-RU"/>
              </w:rPr>
            </w:pPr>
            <w:r w:rsidRPr="00993818">
              <w:rPr>
                <w:rFonts w:ascii="Times New Roman" w:eastAsia="Times New Roman" w:hAnsi="Times New Roman" w:cs="Times New Roman"/>
                <w:color w:val="000000"/>
                <w:lang w:eastAsia="ru-RU"/>
              </w:rPr>
              <w:t>Средневзвешенный срок службы</w:t>
            </w:r>
          </w:p>
        </w:tc>
        <w:tc>
          <w:tcPr>
            <w:tcW w:w="628" w:type="pct"/>
            <w:tcBorders>
              <w:top w:val="nil"/>
              <w:left w:val="nil"/>
              <w:bottom w:val="single" w:sz="4" w:space="0" w:color="auto"/>
              <w:right w:val="single" w:sz="4" w:space="0" w:color="auto"/>
            </w:tcBorders>
            <w:shd w:val="clear" w:color="000000" w:fill="FFFFFF"/>
            <w:vAlign w:val="center"/>
            <w:hideMark/>
          </w:tcPr>
          <w:p w:rsidR="00993818" w:rsidRPr="00993818" w:rsidRDefault="00993818" w:rsidP="00993818">
            <w:pPr>
              <w:spacing w:after="0" w:line="240" w:lineRule="auto"/>
              <w:jc w:val="center"/>
              <w:rPr>
                <w:rFonts w:ascii="Times New Roman" w:eastAsia="Times New Roman" w:hAnsi="Times New Roman" w:cs="Times New Roman"/>
                <w:i/>
                <w:iCs/>
                <w:color w:val="000000"/>
                <w:lang w:eastAsia="ru-RU"/>
              </w:rPr>
            </w:pPr>
            <w:r w:rsidRPr="00993818">
              <w:rPr>
                <w:rFonts w:ascii="Times New Roman" w:eastAsia="Times New Roman" w:hAnsi="Times New Roman" w:cs="Times New Roman"/>
                <w:i/>
                <w:iCs/>
                <w:color w:val="000000"/>
                <w:lang w:eastAsia="ru-RU"/>
              </w:rPr>
              <w:t>лет</w:t>
            </w:r>
          </w:p>
        </w:tc>
        <w:tc>
          <w:tcPr>
            <w:tcW w:w="374" w:type="pct"/>
            <w:tcBorders>
              <w:top w:val="nil"/>
              <w:left w:val="nil"/>
              <w:bottom w:val="single" w:sz="4" w:space="0" w:color="auto"/>
              <w:right w:val="single" w:sz="4" w:space="0" w:color="auto"/>
            </w:tcBorders>
            <w:shd w:val="clear" w:color="000000" w:fill="FFFFFF"/>
            <w:vAlign w:val="center"/>
            <w:hideMark/>
          </w:tcPr>
          <w:p w:rsidR="00993818" w:rsidRPr="00993818" w:rsidRDefault="00993818" w:rsidP="00993818">
            <w:pPr>
              <w:spacing w:after="0" w:line="240" w:lineRule="auto"/>
              <w:jc w:val="center"/>
              <w:rPr>
                <w:rFonts w:ascii="Times New Roman" w:eastAsia="Times New Roman" w:hAnsi="Times New Roman" w:cs="Times New Roman"/>
                <w:color w:val="000000"/>
                <w:lang w:eastAsia="ru-RU"/>
              </w:rPr>
            </w:pPr>
            <w:r w:rsidRPr="00993818">
              <w:rPr>
                <w:rFonts w:ascii="Times New Roman" w:eastAsia="Times New Roman" w:hAnsi="Times New Roman" w:cs="Times New Roman"/>
                <w:color w:val="000000"/>
                <w:lang w:eastAsia="ru-RU"/>
              </w:rPr>
              <w:t>н/д</w:t>
            </w:r>
          </w:p>
        </w:tc>
        <w:tc>
          <w:tcPr>
            <w:tcW w:w="343" w:type="pct"/>
            <w:tcBorders>
              <w:top w:val="nil"/>
              <w:left w:val="nil"/>
              <w:bottom w:val="single" w:sz="4" w:space="0" w:color="auto"/>
              <w:right w:val="single" w:sz="4" w:space="0" w:color="auto"/>
            </w:tcBorders>
            <w:shd w:val="clear" w:color="000000" w:fill="FFFFFF"/>
            <w:vAlign w:val="center"/>
            <w:hideMark/>
          </w:tcPr>
          <w:p w:rsidR="00993818" w:rsidRPr="00993818" w:rsidRDefault="00993818" w:rsidP="00993818">
            <w:pPr>
              <w:spacing w:after="0" w:line="240" w:lineRule="auto"/>
              <w:jc w:val="center"/>
              <w:rPr>
                <w:rFonts w:ascii="Times New Roman" w:eastAsia="Times New Roman" w:hAnsi="Times New Roman" w:cs="Times New Roman"/>
                <w:color w:val="000000"/>
                <w:lang w:eastAsia="ru-RU"/>
              </w:rPr>
            </w:pPr>
            <w:r w:rsidRPr="00993818">
              <w:rPr>
                <w:rFonts w:ascii="Times New Roman" w:eastAsia="Times New Roman" w:hAnsi="Times New Roman" w:cs="Times New Roman"/>
                <w:color w:val="000000"/>
                <w:lang w:eastAsia="ru-RU"/>
              </w:rPr>
              <w:t>н/д</w:t>
            </w:r>
          </w:p>
        </w:tc>
        <w:tc>
          <w:tcPr>
            <w:tcW w:w="354" w:type="pct"/>
            <w:tcBorders>
              <w:top w:val="nil"/>
              <w:left w:val="nil"/>
              <w:bottom w:val="single" w:sz="4" w:space="0" w:color="auto"/>
              <w:right w:val="single" w:sz="4" w:space="0" w:color="auto"/>
            </w:tcBorders>
            <w:shd w:val="clear" w:color="000000" w:fill="FFFFFF"/>
            <w:vAlign w:val="center"/>
            <w:hideMark/>
          </w:tcPr>
          <w:p w:rsidR="00993818" w:rsidRPr="00993818" w:rsidRDefault="00993818" w:rsidP="00993818">
            <w:pPr>
              <w:spacing w:after="0" w:line="240" w:lineRule="auto"/>
              <w:jc w:val="center"/>
              <w:rPr>
                <w:rFonts w:ascii="Times New Roman" w:eastAsia="Times New Roman" w:hAnsi="Times New Roman" w:cs="Times New Roman"/>
                <w:color w:val="000000"/>
                <w:lang w:eastAsia="ru-RU"/>
              </w:rPr>
            </w:pPr>
            <w:r w:rsidRPr="00993818">
              <w:rPr>
                <w:rFonts w:ascii="Times New Roman" w:eastAsia="Times New Roman" w:hAnsi="Times New Roman" w:cs="Times New Roman"/>
                <w:color w:val="000000"/>
                <w:lang w:eastAsia="ru-RU"/>
              </w:rPr>
              <w:t>н/д</w:t>
            </w:r>
          </w:p>
        </w:tc>
        <w:tc>
          <w:tcPr>
            <w:tcW w:w="429" w:type="pct"/>
            <w:tcBorders>
              <w:top w:val="nil"/>
              <w:left w:val="nil"/>
              <w:bottom w:val="single" w:sz="4" w:space="0" w:color="auto"/>
              <w:right w:val="single" w:sz="4" w:space="0" w:color="auto"/>
            </w:tcBorders>
            <w:shd w:val="clear" w:color="000000" w:fill="FFFFFF"/>
            <w:vAlign w:val="center"/>
            <w:hideMark/>
          </w:tcPr>
          <w:p w:rsidR="00993818" w:rsidRPr="00993818" w:rsidRDefault="00993818" w:rsidP="00993818">
            <w:pPr>
              <w:spacing w:after="0" w:line="240" w:lineRule="auto"/>
              <w:ind w:firstLineChars="100" w:firstLine="220"/>
              <w:rPr>
                <w:rFonts w:ascii="Times New Roman" w:eastAsia="Times New Roman" w:hAnsi="Times New Roman" w:cs="Times New Roman"/>
                <w:color w:val="000000"/>
                <w:lang w:eastAsia="ru-RU"/>
              </w:rPr>
            </w:pPr>
            <w:r w:rsidRPr="00993818">
              <w:rPr>
                <w:rFonts w:ascii="Times New Roman" w:eastAsia="Times New Roman" w:hAnsi="Times New Roman" w:cs="Times New Roman"/>
                <w:color w:val="000000"/>
                <w:lang w:eastAsia="ru-RU"/>
              </w:rPr>
              <w:t>13</w:t>
            </w:r>
          </w:p>
        </w:tc>
      </w:tr>
      <w:tr w:rsidR="00993818" w:rsidRPr="00993818" w:rsidTr="006615FC">
        <w:trPr>
          <w:trHeight w:val="600"/>
        </w:trPr>
        <w:tc>
          <w:tcPr>
            <w:tcW w:w="2872" w:type="pct"/>
            <w:tcBorders>
              <w:top w:val="nil"/>
              <w:left w:val="single" w:sz="4" w:space="0" w:color="auto"/>
              <w:bottom w:val="single" w:sz="4" w:space="0" w:color="auto"/>
              <w:right w:val="single" w:sz="4" w:space="0" w:color="auto"/>
            </w:tcBorders>
            <w:shd w:val="clear" w:color="000000" w:fill="FFFFFF"/>
            <w:vAlign w:val="center"/>
            <w:hideMark/>
          </w:tcPr>
          <w:p w:rsidR="00993818" w:rsidRPr="00993818" w:rsidRDefault="00993818" w:rsidP="00993818">
            <w:pPr>
              <w:spacing w:after="0" w:line="240" w:lineRule="auto"/>
              <w:rPr>
                <w:rFonts w:ascii="Times New Roman" w:eastAsia="Times New Roman" w:hAnsi="Times New Roman" w:cs="Times New Roman"/>
                <w:color w:val="000000"/>
                <w:lang w:eastAsia="ru-RU"/>
              </w:rPr>
            </w:pPr>
            <w:r w:rsidRPr="00993818">
              <w:rPr>
                <w:rFonts w:ascii="Times New Roman" w:eastAsia="Times New Roman" w:hAnsi="Times New Roman" w:cs="Times New Roman"/>
                <w:color w:val="000000"/>
                <w:lang w:eastAsia="ru-RU"/>
              </w:rPr>
              <w:t>УРУТ на выработку тепловой энергии (утверждённый)</w:t>
            </w:r>
          </w:p>
        </w:tc>
        <w:tc>
          <w:tcPr>
            <w:tcW w:w="628" w:type="pct"/>
            <w:tcBorders>
              <w:top w:val="nil"/>
              <w:left w:val="nil"/>
              <w:bottom w:val="single" w:sz="4" w:space="0" w:color="auto"/>
              <w:right w:val="single" w:sz="4" w:space="0" w:color="auto"/>
            </w:tcBorders>
            <w:shd w:val="clear" w:color="000000" w:fill="FFFFFF"/>
            <w:vAlign w:val="center"/>
            <w:hideMark/>
          </w:tcPr>
          <w:p w:rsidR="00993818" w:rsidRPr="00993818" w:rsidRDefault="00993818" w:rsidP="00993818">
            <w:pPr>
              <w:spacing w:after="0" w:line="240" w:lineRule="auto"/>
              <w:ind w:firstLineChars="100" w:firstLine="220"/>
              <w:rPr>
                <w:rFonts w:ascii="Times New Roman" w:eastAsia="Times New Roman" w:hAnsi="Times New Roman" w:cs="Times New Roman"/>
                <w:i/>
                <w:iCs/>
                <w:color w:val="000000"/>
                <w:lang w:eastAsia="ru-RU"/>
              </w:rPr>
            </w:pPr>
            <w:r w:rsidRPr="00993818">
              <w:rPr>
                <w:rFonts w:ascii="Times New Roman" w:eastAsia="Times New Roman" w:hAnsi="Times New Roman" w:cs="Times New Roman"/>
                <w:i/>
                <w:iCs/>
                <w:color w:val="000000"/>
                <w:lang w:eastAsia="ru-RU"/>
              </w:rPr>
              <w:t>кг</w:t>
            </w:r>
            <w:r w:rsidRPr="00993818">
              <w:rPr>
                <w:rFonts w:ascii="Times New Roman" w:eastAsia="Times New Roman" w:hAnsi="Times New Roman" w:cs="Times New Roman"/>
                <w:i/>
                <w:iCs/>
                <w:color w:val="000000"/>
                <w:vertAlign w:val="subscript"/>
                <w:lang w:eastAsia="ru-RU"/>
              </w:rPr>
              <w:t>ут</w:t>
            </w:r>
            <w:r w:rsidRPr="00993818">
              <w:rPr>
                <w:rFonts w:ascii="Times New Roman" w:eastAsia="Times New Roman" w:hAnsi="Times New Roman" w:cs="Times New Roman"/>
                <w:i/>
                <w:iCs/>
                <w:color w:val="000000"/>
                <w:lang w:eastAsia="ru-RU"/>
              </w:rPr>
              <w:t>/Гкал</w:t>
            </w:r>
          </w:p>
        </w:tc>
        <w:tc>
          <w:tcPr>
            <w:tcW w:w="374" w:type="pct"/>
            <w:tcBorders>
              <w:top w:val="nil"/>
              <w:left w:val="nil"/>
              <w:bottom w:val="single" w:sz="4" w:space="0" w:color="auto"/>
              <w:right w:val="single" w:sz="4" w:space="0" w:color="auto"/>
            </w:tcBorders>
            <w:shd w:val="clear" w:color="000000" w:fill="FFFFFF"/>
            <w:vAlign w:val="center"/>
            <w:hideMark/>
          </w:tcPr>
          <w:p w:rsidR="00993818" w:rsidRPr="00993818" w:rsidRDefault="00993818" w:rsidP="00993818">
            <w:pPr>
              <w:spacing w:after="0" w:line="240" w:lineRule="auto"/>
              <w:jc w:val="center"/>
              <w:rPr>
                <w:rFonts w:ascii="Times New Roman" w:eastAsia="Times New Roman" w:hAnsi="Times New Roman" w:cs="Times New Roman"/>
                <w:color w:val="000000"/>
                <w:lang w:eastAsia="ru-RU"/>
              </w:rPr>
            </w:pPr>
            <w:r w:rsidRPr="00993818">
              <w:rPr>
                <w:rFonts w:ascii="Times New Roman" w:eastAsia="Times New Roman" w:hAnsi="Times New Roman" w:cs="Times New Roman"/>
                <w:color w:val="000000"/>
                <w:lang w:eastAsia="ru-RU"/>
              </w:rPr>
              <w:t>н/д</w:t>
            </w:r>
          </w:p>
        </w:tc>
        <w:tc>
          <w:tcPr>
            <w:tcW w:w="343" w:type="pct"/>
            <w:tcBorders>
              <w:top w:val="nil"/>
              <w:left w:val="nil"/>
              <w:bottom w:val="single" w:sz="4" w:space="0" w:color="auto"/>
              <w:right w:val="single" w:sz="4" w:space="0" w:color="auto"/>
            </w:tcBorders>
            <w:shd w:val="clear" w:color="000000" w:fill="FFFFFF"/>
            <w:vAlign w:val="center"/>
            <w:hideMark/>
          </w:tcPr>
          <w:p w:rsidR="00993818" w:rsidRPr="00993818" w:rsidRDefault="00993818" w:rsidP="00993818">
            <w:pPr>
              <w:spacing w:after="0" w:line="240" w:lineRule="auto"/>
              <w:jc w:val="center"/>
              <w:rPr>
                <w:rFonts w:ascii="Times New Roman" w:eastAsia="Times New Roman" w:hAnsi="Times New Roman" w:cs="Times New Roman"/>
                <w:color w:val="000000"/>
                <w:lang w:eastAsia="ru-RU"/>
              </w:rPr>
            </w:pPr>
            <w:r w:rsidRPr="00993818">
              <w:rPr>
                <w:rFonts w:ascii="Times New Roman" w:eastAsia="Times New Roman" w:hAnsi="Times New Roman" w:cs="Times New Roman"/>
                <w:color w:val="000000"/>
                <w:lang w:eastAsia="ru-RU"/>
              </w:rPr>
              <w:t>н/д</w:t>
            </w:r>
          </w:p>
        </w:tc>
        <w:tc>
          <w:tcPr>
            <w:tcW w:w="354" w:type="pct"/>
            <w:tcBorders>
              <w:top w:val="nil"/>
              <w:left w:val="nil"/>
              <w:bottom w:val="single" w:sz="4" w:space="0" w:color="auto"/>
              <w:right w:val="single" w:sz="4" w:space="0" w:color="auto"/>
            </w:tcBorders>
            <w:shd w:val="clear" w:color="000000" w:fill="FFFFFF"/>
            <w:vAlign w:val="center"/>
            <w:hideMark/>
          </w:tcPr>
          <w:p w:rsidR="00993818" w:rsidRPr="00993818" w:rsidRDefault="00993818" w:rsidP="00993818">
            <w:pPr>
              <w:spacing w:after="0" w:line="240" w:lineRule="auto"/>
              <w:jc w:val="center"/>
              <w:rPr>
                <w:rFonts w:ascii="Times New Roman" w:eastAsia="Times New Roman" w:hAnsi="Times New Roman" w:cs="Times New Roman"/>
                <w:color w:val="000000"/>
                <w:lang w:eastAsia="ru-RU"/>
              </w:rPr>
            </w:pPr>
            <w:r w:rsidRPr="00993818">
              <w:rPr>
                <w:rFonts w:ascii="Times New Roman" w:eastAsia="Times New Roman" w:hAnsi="Times New Roman" w:cs="Times New Roman"/>
                <w:color w:val="000000"/>
                <w:lang w:eastAsia="ru-RU"/>
              </w:rPr>
              <w:t>н/д</w:t>
            </w:r>
          </w:p>
        </w:tc>
        <w:tc>
          <w:tcPr>
            <w:tcW w:w="429" w:type="pct"/>
            <w:tcBorders>
              <w:top w:val="nil"/>
              <w:left w:val="nil"/>
              <w:bottom w:val="single" w:sz="4" w:space="0" w:color="auto"/>
              <w:right w:val="single" w:sz="4" w:space="0" w:color="auto"/>
            </w:tcBorders>
            <w:shd w:val="clear" w:color="000000" w:fill="FFFFFF"/>
            <w:vAlign w:val="center"/>
            <w:hideMark/>
          </w:tcPr>
          <w:p w:rsidR="00993818" w:rsidRPr="00993818" w:rsidRDefault="00993818" w:rsidP="00D62792">
            <w:pPr>
              <w:spacing w:after="0" w:line="240" w:lineRule="auto"/>
              <w:rPr>
                <w:rFonts w:ascii="Times New Roman" w:eastAsia="Times New Roman" w:hAnsi="Times New Roman" w:cs="Times New Roman"/>
                <w:color w:val="000000"/>
                <w:lang w:eastAsia="ru-RU"/>
              </w:rPr>
            </w:pPr>
            <w:r w:rsidRPr="00993818">
              <w:rPr>
                <w:rFonts w:ascii="Times New Roman" w:eastAsia="Times New Roman" w:hAnsi="Times New Roman" w:cs="Times New Roman"/>
                <w:color w:val="000000"/>
                <w:lang w:eastAsia="ru-RU"/>
              </w:rPr>
              <w:t>229,2</w:t>
            </w:r>
          </w:p>
        </w:tc>
      </w:tr>
      <w:tr w:rsidR="00993818" w:rsidRPr="00993818" w:rsidTr="006615FC">
        <w:trPr>
          <w:trHeight w:val="600"/>
        </w:trPr>
        <w:tc>
          <w:tcPr>
            <w:tcW w:w="2872" w:type="pct"/>
            <w:tcBorders>
              <w:top w:val="nil"/>
              <w:left w:val="single" w:sz="4" w:space="0" w:color="auto"/>
              <w:bottom w:val="single" w:sz="4" w:space="0" w:color="auto"/>
              <w:right w:val="single" w:sz="4" w:space="0" w:color="auto"/>
            </w:tcBorders>
            <w:shd w:val="clear" w:color="000000" w:fill="FFFFFF"/>
            <w:vAlign w:val="center"/>
            <w:hideMark/>
          </w:tcPr>
          <w:p w:rsidR="00993818" w:rsidRPr="00993818" w:rsidRDefault="00993818" w:rsidP="00993818">
            <w:pPr>
              <w:spacing w:after="0" w:line="240" w:lineRule="auto"/>
              <w:rPr>
                <w:rFonts w:ascii="Times New Roman" w:eastAsia="Times New Roman" w:hAnsi="Times New Roman" w:cs="Times New Roman"/>
                <w:color w:val="000000"/>
                <w:lang w:eastAsia="ru-RU"/>
              </w:rPr>
            </w:pPr>
            <w:r w:rsidRPr="00993818">
              <w:rPr>
                <w:rFonts w:ascii="Times New Roman" w:eastAsia="Times New Roman" w:hAnsi="Times New Roman" w:cs="Times New Roman"/>
                <w:color w:val="000000"/>
                <w:lang w:eastAsia="ru-RU"/>
              </w:rPr>
              <w:t>УРУТ на выработку тепловой энергии (фактический)</w:t>
            </w:r>
          </w:p>
        </w:tc>
        <w:tc>
          <w:tcPr>
            <w:tcW w:w="628" w:type="pct"/>
            <w:tcBorders>
              <w:top w:val="nil"/>
              <w:left w:val="nil"/>
              <w:bottom w:val="single" w:sz="4" w:space="0" w:color="auto"/>
              <w:right w:val="single" w:sz="4" w:space="0" w:color="auto"/>
            </w:tcBorders>
            <w:shd w:val="clear" w:color="000000" w:fill="FFFFFF"/>
            <w:vAlign w:val="center"/>
            <w:hideMark/>
          </w:tcPr>
          <w:p w:rsidR="00993818" w:rsidRPr="00993818" w:rsidRDefault="00993818" w:rsidP="00993818">
            <w:pPr>
              <w:spacing w:after="0" w:line="240" w:lineRule="auto"/>
              <w:ind w:firstLineChars="100" w:firstLine="220"/>
              <w:rPr>
                <w:rFonts w:ascii="Times New Roman" w:eastAsia="Times New Roman" w:hAnsi="Times New Roman" w:cs="Times New Roman"/>
                <w:i/>
                <w:iCs/>
                <w:color w:val="000000"/>
                <w:lang w:eastAsia="ru-RU"/>
              </w:rPr>
            </w:pPr>
            <w:r w:rsidRPr="00993818">
              <w:rPr>
                <w:rFonts w:ascii="Times New Roman" w:eastAsia="Times New Roman" w:hAnsi="Times New Roman" w:cs="Times New Roman"/>
                <w:i/>
                <w:iCs/>
                <w:color w:val="000000"/>
                <w:lang w:eastAsia="ru-RU"/>
              </w:rPr>
              <w:t>кг</w:t>
            </w:r>
            <w:r w:rsidRPr="00993818">
              <w:rPr>
                <w:rFonts w:ascii="Times New Roman" w:eastAsia="Times New Roman" w:hAnsi="Times New Roman" w:cs="Times New Roman"/>
                <w:i/>
                <w:iCs/>
                <w:color w:val="000000"/>
                <w:vertAlign w:val="subscript"/>
                <w:lang w:eastAsia="ru-RU"/>
              </w:rPr>
              <w:t>ут</w:t>
            </w:r>
            <w:r w:rsidRPr="00993818">
              <w:rPr>
                <w:rFonts w:ascii="Times New Roman" w:eastAsia="Times New Roman" w:hAnsi="Times New Roman" w:cs="Times New Roman"/>
                <w:i/>
                <w:iCs/>
                <w:color w:val="000000"/>
                <w:lang w:eastAsia="ru-RU"/>
              </w:rPr>
              <w:t>]Гкал</w:t>
            </w:r>
          </w:p>
        </w:tc>
        <w:tc>
          <w:tcPr>
            <w:tcW w:w="374" w:type="pct"/>
            <w:tcBorders>
              <w:top w:val="nil"/>
              <w:left w:val="nil"/>
              <w:bottom w:val="single" w:sz="4" w:space="0" w:color="auto"/>
              <w:right w:val="single" w:sz="4" w:space="0" w:color="auto"/>
            </w:tcBorders>
            <w:shd w:val="clear" w:color="000000" w:fill="FFFFFF"/>
            <w:vAlign w:val="center"/>
            <w:hideMark/>
          </w:tcPr>
          <w:p w:rsidR="00993818" w:rsidRPr="00993818" w:rsidRDefault="00993818" w:rsidP="00993818">
            <w:pPr>
              <w:spacing w:after="0" w:line="240" w:lineRule="auto"/>
              <w:jc w:val="center"/>
              <w:rPr>
                <w:rFonts w:ascii="Times New Roman" w:eastAsia="Times New Roman" w:hAnsi="Times New Roman" w:cs="Times New Roman"/>
                <w:color w:val="000000"/>
                <w:lang w:eastAsia="ru-RU"/>
              </w:rPr>
            </w:pPr>
            <w:r w:rsidRPr="00993818">
              <w:rPr>
                <w:rFonts w:ascii="Times New Roman" w:eastAsia="Times New Roman" w:hAnsi="Times New Roman" w:cs="Times New Roman"/>
                <w:color w:val="000000"/>
                <w:lang w:eastAsia="ru-RU"/>
              </w:rPr>
              <w:t>н/д</w:t>
            </w:r>
          </w:p>
        </w:tc>
        <w:tc>
          <w:tcPr>
            <w:tcW w:w="343" w:type="pct"/>
            <w:tcBorders>
              <w:top w:val="nil"/>
              <w:left w:val="nil"/>
              <w:bottom w:val="single" w:sz="4" w:space="0" w:color="auto"/>
              <w:right w:val="single" w:sz="4" w:space="0" w:color="auto"/>
            </w:tcBorders>
            <w:shd w:val="clear" w:color="000000" w:fill="FFFFFF"/>
            <w:vAlign w:val="center"/>
            <w:hideMark/>
          </w:tcPr>
          <w:p w:rsidR="00993818" w:rsidRPr="00993818" w:rsidRDefault="00993818" w:rsidP="00993818">
            <w:pPr>
              <w:spacing w:after="0" w:line="240" w:lineRule="auto"/>
              <w:jc w:val="center"/>
              <w:rPr>
                <w:rFonts w:ascii="Times New Roman" w:eastAsia="Times New Roman" w:hAnsi="Times New Roman" w:cs="Times New Roman"/>
                <w:color w:val="000000"/>
                <w:lang w:eastAsia="ru-RU"/>
              </w:rPr>
            </w:pPr>
            <w:r w:rsidRPr="00993818">
              <w:rPr>
                <w:rFonts w:ascii="Times New Roman" w:eastAsia="Times New Roman" w:hAnsi="Times New Roman" w:cs="Times New Roman"/>
                <w:color w:val="000000"/>
                <w:lang w:eastAsia="ru-RU"/>
              </w:rPr>
              <w:t>н/д</w:t>
            </w:r>
          </w:p>
        </w:tc>
        <w:tc>
          <w:tcPr>
            <w:tcW w:w="354" w:type="pct"/>
            <w:tcBorders>
              <w:top w:val="nil"/>
              <w:left w:val="nil"/>
              <w:bottom w:val="single" w:sz="4" w:space="0" w:color="auto"/>
              <w:right w:val="single" w:sz="4" w:space="0" w:color="auto"/>
            </w:tcBorders>
            <w:shd w:val="clear" w:color="000000" w:fill="FFFFFF"/>
            <w:vAlign w:val="center"/>
            <w:hideMark/>
          </w:tcPr>
          <w:p w:rsidR="00993818" w:rsidRPr="00993818" w:rsidRDefault="00993818" w:rsidP="00993818">
            <w:pPr>
              <w:spacing w:after="0" w:line="240" w:lineRule="auto"/>
              <w:jc w:val="center"/>
              <w:rPr>
                <w:rFonts w:ascii="Times New Roman" w:eastAsia="Times New Roman" w:hAnsi="Times New Roman" w:cs="Times New Roman"/>
                <w:color w:val="000000"/>
                <w:lang w:eastAsia="ru-RU"/>
              </w:rPr>
            </w:pPr>
            <w:r w:rsidRPr="00993818">
              <w:rPr>
                <w:rFonts w:ascii="Times New Roman" w:eastAsia="Times New Roman" w:hAnsi="Times New Roman" w:cs="Times New Roman"/>
                <w:color w:val="000000"/>
                <w:lang w:eastAsia="ru-RU"/>
              </w:rPr>
              <w:t>н/д</w:t>
            </w:r>
          </w:p>
        </w:tc>
        <w:tc>
          <w:tcPr>
            <w:tcW w:w="429" w:type="pct"/>
            <w:tcBorders>
              <w:top w:val="nil"/>
              <w:left w:val="nil"/>
              <w:bottom w:val="single" w:sz="4" w:space="0" w:color="auto"/>
              <w:right w:val="single" w:sz="4" w:space="0" w:color="auto"/>
            </w:tcBorders>
            <w:shd w:val="clear" w:color="000000" w:fill="FFFFFF"/>
            <w:vAlign w:val="center"/>
            <w:hideMark/>
          </w:tcPr>
          <w:p w:rsidR="00993818" w:rsidRPr="00993818" w:rsidRDefault="00993818" w:rsidP="00D62792">
            <w:pPr>
              <w:spacing w:after="0" w:line="240" w:lineRule="auto"/>
              <w:rPr>
                <w:rFonts w:ascii="Times New Roman" w:eastAsia="Times New Roman" w:hAnsi="Times New Roman" w:cs="Times New Roman"/>
                <w:color w:val="000000"/>
                <w:lang w:eastAsia="ru-RU"/>
              </w:rPr>
            </w:pPr>
            <w:r w:rsidRPr="00993818">
              <w:rPr>
                <w:rFonts w:ascii="Times New Roman" w:eastAsia="Times New Roman" w:hAnsi="Times New Roman" w:cs="Times New Roman"/>
                <w:color w:val="000000"/>
                <w:lang w:eastAsia="ru-RU"/>
              </w:rPr>
              <w:t>228,80</w:t>
            </w:r>
          </w:p>
        </w:tc>
      </w:tr>
      <w:tr w:rsidR="00993818" w:rsidRPr="00993818" w:rsidTr="006615FC">
        <w:trPr>
          <w:trHeight w:val="300"/>
        </w:trPr>
        <w:tc>
          <w:tcPr>
            <w:tcW w:w="2872" w:type="pct"/>
            <w:tcBorders>
              <w:top w:val="nil"/>
              <w:left w:val="single" w:sz="4" w:space="0" w:color="auto"/>
              <w:bottom w:val="single" w:sz="4" w:space="0" w:color="auto"/>
              <w:right w:val="single" w:sz="4" w:space="0" w:color="auto"/>
            </w:tcBorders>
            <w:shd w:val="clear" w:color="000000" w:fill="FFFFFF"/>
            <w:vAlign w:val="center"/>
            <w:hideMark/>
          </w:tcPr>
          <w:p w:rsidR="00993818" w:rsidRPr="00993818" w:rsidRDefault="00993818" w:rsidP="00993818">
            <w:pPr>
              <w:spacing w:after="0" w:line="240" w:lineRule="auto"/>
              <w:rPr>
                <w:rFonts w:ascii="Times New Roman" w:eastAsia="Times New Roman" w:hAnsi="Times New Roman" w:cs="Times New Roman"/>
                <w:color w:val="000000"/>
                <w:lang w:eastAsia="ru-RU"/>
              </w:rPr>
            </w:pPr>
            <w:r w:rsidRPr="00993818">
              <w:rPr>
                <w:rFonts w:ascii="Times New Roman" w:eastAsia="Times New Roman" w:hAnsi="Times New Roman" w:cs="Times New Roman"/>
                <w:color w:val="000000"/>
                <w:lang w:eastAsia="ru-RU"/>
              </w:rPr>
              <w:t>Собственные нужды</w:t>
            </w:r>
          </w:p>
        </w:tc>
        <w:tc>
          <w:tcPr>
            <w:tcW w:w="628" w:type="pct"/>
            <w:tcBorders>
              <w:top w:val="nil"/>
              <w:left w:val="nil"/>
              <w:bottom w:val="single" w:sz="4" w:space="0" w:color="auto"/>
              <w:right w:val="single" w:sz="4" w:space="0" w:color="auto"/>
            </w:tcBorders>
            <w:shd w:val="clear" w:color="000000" w:fill="FFFFFF"/>
            <w:vAlign w:val="center"/>
            <w:hideMark/>
          </w:tcPr>
          <w:p w:rsidR="00993818" w:rsidRPr="00993818" w:rsidRDefault="00993818" w:rsidP="00993818">
            <w:pPr>
              <w:spacing w:after="0" w:line="240" w:lineRule="auto"/>
              <w:ind w:firstLineChars="200" w:firstLine="440"/>
              <w:rPr>
                <w:rFonts w:ascii="Times New Roman" w:eastAsia="Times New Roman" w:hAnsi="Times New Roman" w:cs="Times New Roman"/>
                <w:i/>
                <w:iCs/>
                <w:color w:val="000000"/>
                <w:lang w:eastAsia="ru-RU"/>
              </w:rPr>
            </w:pPr>
            <w:r w:rsidRPr="00993818">
              <w:rPr>
                <w:rFonts w:ascii="Times New Roman" w:eastAsia="Times New Roman" w:hAnsi="Times New Roman" w:cs="Times New Roman"/>
                <w:i/>
                <w:iCs/>
                <w:color w:val="000000"/>
                <w:lang w:eastAsia="ru-RU"/>
              </w:rPr>
              <w:t>Гкал/час</w:t>
            </w:r>
          </w:p>
        </w:tc>
        <w:tc>
          <w:tcPr>
            <w:tcW w:w="374" w:type="pct"/>
            <w:tcBorders>
              <w:top w:val="nil"/>
              <w:left w:val="nil"/>
              <w:bottom w:val="single" w:sz="4" w:space="0" w:color="auto"/>
              <w:right w:val="single" w:sz="4" w:space="0" w:color="auto"/>
            </w:tcBorders>
            <w:shd w:val="clear" w:color="000000" w:fill="FFFFFF"/>
            <w:vAlign w:val="center"/>
            <w:hideMark/>
          </w:tcPr>
          <w:p w:rsidR="00993818" w:rsidRPr="00993818" w:rsidRDefault="00993818" w:rsidP="00993818">
            <w:pPr>
              <w:spacing w:after="0" w:line="240" w:lineRule="auto"/>
              <w:jc w:val="center"/>
              <w:rPr>
                <w:rFonts w:ascii="Times New Roman" w:eastAsia="Times New Roman" w:hAnsi="Times New Roman" w:cs="Times New Roman"/>
                <w:color w:val="000000"/>
                <w:lang w:eastAsia="ru-RU"/>
              </w:rPr>
            </w:pPr>
            <w:r w:rsidRPr="00993818">
              <w:rPr>
                <w:rFonts w:ascii="Times New Roman" w:eastAsia="Times New Roman" w:hAnsi="Times New Roman" w:cs="Times New Roman"/>
                <w:color w:val="000000"/>
                <w:lang w:eastAsia="ru-RU"/>
              </w:rPr>
              <w:t>н/д</w:t>
            </w:r>
          </w:p>
        </w:tc>
        <w:tc>
          <w:tcPr>
            <w:tcW w:w="343" w:type="pct"/>
            <w:tcBorders>
              <w:top w:val="nil"/>
              <w:left w:val="nil"/>
              <w:bottom w:val="single" w:sz="4" w:space="0" w:color="auto"/>
              <w:right w:val="single" w:sz="4" w:space="0" w:color="auto"/>
            </w:tcBorders>
            <w:shd w:val="clear" w:color="000000" w:fill="FFFFFF"/>
            <w:vAlign w:val="center"/>
            <w:hideMark/>
          </w:tcPr>
          <w:p w:rsidR="00993818" w:rsidRPr="00993818" w:rsidRDefault="00993818" w:rsidP="00993818">
            <w:pPr>
              <w:spacing w:after="0" w:line="240" w:lineRule="auto"/>
              <w:jc w:val="center"/>
              <w:rPr>
                <w:rFonts w:ascii="Times New Roman" w:eastAsia="Times New Roman" w:hAnsi="Times New Roman" w:cs="Times New Roman"/>
                <w:color w:val="000000"/>
                <w:lang w:eastAsia="ru-RU"/>
              </w:rPr>
            </w:pPr>
            <w:r w:rsidRPr="00993818">
              <w:rPr>
                <w:rFonts w:ascii="Times New Roman" w:eastAsia="Times New Roman" w:hAnsi="Times New Roman" w:cs="Times New Roman"/>
                <w:color w:val="000000"/>
                <w:lang w:eastAsia="ru-RU"/>
              </w:rPr>
              <w:t>н/д</w:t>
            </w:r>
          </w:p>
        </w:tc>
        <w:tc>
          <w:tcPr>
            <w:tcW w:w="354" w:type="pct"/>
            <w:tcBorders>
              <w:top w:val="nil"/>
              <w:left w:val="nil"/>
              <w:bottom w:val="single" w:sz="4" w:space="0" w:color="auto"/>
              <w:right w:val="single" w:sz="4" w:space="0" w:color="auto"/>
            </w:tcBorders>
            <w:shd w:val="clear" w:color="000000" w:fill="FFFFFF"/>
            <w:vAlign w:val="center"/>
            <w:hideMark/>
          </w:tcPr>
          <w:p w:rsidR="00993818" w:rsidRPr="00993818" w:rsidRDefault="00993818" w:rsidP="00993818">
            <w:pPr>
              <w:spacing w:after="0" w:line="240" w:lineRule="auto"/>
              <w:jc w:val="center"/>
              <w:rPr>
                <w:rFonts w:ascii="Times New Roman" w:eastAsia="Times New Roman" w:hAnsi="Times New Roman" w:cs="Times New Roman"/>
                <w:color w:val="000000"/>
                <w:lang w:eastAsia="ru-RU"/>
              </w:rPr>
            </w:pPr>
            <w:r w:rsidRPr="00993818">
              <w:rPr>
                <w:rFonts w:ascii="Times New Roman" w:eastAsia="Times New Roman" w:hAnsi="Times New Roman" w:cs="Times New Roman"/>
                <w:color w:val="000000"/>
                <w:lang w:eastAsia="ru-RU"/>
              </w:rPr>
              <w:t>н/д</w:t>
            </w:r>
          </w:p>
        </w:tc>
        <w:tc>
          <w:tcPr>
            <w:tcW w:w="429" w:type="pct"/>
            <w:tcBorders>
              <w:top w:val="nil"/>
              <w:left w:val="nil"/>
              <w:bottom w:val="single" w:sz="4" w:space="0" w:color="auto"/>
              <w:right w:val="single" w:sz="4" w:space="0" w:color="auto"/>
            </w:tcBorders>
            <w:shd w:val="clear" w:color="000000" w:fill="FFFFFF"/>
            <w:vAlign w:val="center"/>
            <w:hideMark/>
          </w:tcPr>
          <w:p w:rsidR="00993818" w:rsidRPr="00993818" w:rsidRDefault="00993818" w:rsidP="00D62792">
            <w:pPr>
              <w:spacing w:after="0" w:line="240" w:lineRule="auto"/>
              <w:rPr>
                <w:rFonts w:ascii="Times New Roman" w:eastAsia="Times New Roman" w:hAnsi="Times New Roman" w:cs="Times New Roman"/>
                <w:color w:val="000000"/>
                <w:lang w:eastAsia="ru-RU"/>
              </w:rPr>
            </w:pPr>
            <w:r w:rsidRPr="00993818">
              <w:rPr>
                <w:rFonts w:ascii="Times New Roman" w:eastAsia="Times New Roman" w:hAnsi="Times New Roman" w:cs="Times New Roman"/>
                <w:color w:val="000000"/>
                <w:lang w:eastAsia="ru-RU"/>
              </w:rPr>
              <w:t>0,0072</w:t>
            </w:r>
          </w:p>
        </w:tc>
      </w:tr>
      <w:tr w:rsidR="00993818" w:rsidRPr="00993818" w:rsidTr="006615FC">
        <w:trPr>
          <w:trHeight w:val="300"/>
        </w:trPr>
        <w:tc>
          <w:tcPr>
            <w:tcW w:w="2872" w:type="pct"/>
            <w:tcBorders>
              <w:top w:val="nil"/>
              <w:left w:val="single" w:sz="4" w:space="0" w:color="auto"/>
              <w:bottom w:val="single" w:sz="4" w:space="0" w:color="auto"/>
              <w:right w:val="single" w:sz="4" w:space="0" w:color="auto"/>
            </w:tcBorders>
            <w:shd w:val="clear" w:color="000000" w:fill="FFFFFF"/>
            <w:vAlign w:val="center"/>
            <w:hideMark/>
          </w:tcPr>
          <w:p w:rsidR="00993818" w:rsidRPr="00993818" w:rsidRDefault="00993818" w:rsidP="00993818">
            <w:pPr>
              <w:spacing w:after="0" w:line="240" w:lineRule="auto"/>
              <w:rPr>
                <w:rFonts w:ascii="Times New Roman" w:eastAsia="Times New Roman" w:hAnsi="Times New Roman" w:cs="Times New Roman"/>
                <w:color w:val="000000"/>
                <w:lang w:eastAsia="ru-RU"/>
              </w:rPr>
            </w:pPr>
            <w:r w:rsidRPr="00993818">
              <w:rPr>
                <w:rFonts w:ascii="Times New Roman" w:eastAsia="Times New Roman" w:hAnsi="Times New Roman" w:cs="Times New Roman"/>
                <w:color w:val="000000"/>
                <w:lang w:eastAsia="ru-RU"/>
              </w:rPr>
              <w:t>Доля собственных нужд</w:t>
            </w:r>
          </w:p>
        </w:tc>
        <w:tc>
          <w:tcPr>
            <w:tcW w:w="628" w:type="pct"/>
            <w:tcBorders>
              <w:top w:val="nil"/>
              <w:left w:val="nil"/>
              <w:bottom w:val="single" w:sz="4" w:space="0" w:color="auto"/>
              <w:right w:val="single" w:sz="4" w:space="0" w:color="auto"/>
            </w:tcBorders>
            <w:shd w:val="clear" w:color="000000" w:fill="FFFFFF"/>
            <w:vAlign w:val="center"/>
            <w:hideMark/>
          </w:tcPr>
          <w:p w:rsidR="00993818" w:rsidRPr="00993818" w:rsidRDefault="00993818" w:rsidP="00993818">
            <w:pPr>
              <w:spacing w:after="0" w:line="240" w:lineRule="auto"/>
              <w:jc w:val="center"/>
              <w:rPr>
                <w:rFonts w:ascii="Times New Roman" w:eastAsia="Times New Roman" w:hAnsi="Times New Roman" w:cs="Times New Roman"/>
                <w:color w:val="000000"/>
                <w:lang w:eastAsia="ru-RU"/>
              </w:rPr>
            </w:pPr>
            <w:r w:rsidRPr="00993818">
              <w:rPr>
                <w:rFonts w:ascii="Times New Roman" w:eastAsia="Times New Roman" w:hAnsi="Times New Roman" w:cs="Times New Roman"/>
                <w:color w:val="000000"/>
                <w:lang w:eastAsia="ru-RU"/>
              </w:rPr>
              <w:t>%</w:t>
            </w:r>
          </w:p>
        </w:tc>
        <w:tc>
          <w:tcPr>
            <w:tcW w:w="374" w:type="pct"/>
            <w:tcBorders>
              <w:top w:val="nil"/>
              <w:left w:val="nil"/>
              <w:bottom w:val="single" w:sz="4" w:space="0" w:color="auto"/>
              <w:right w:val="single" w:sz="4" w:space="0" w:color="auto"/>
            </w:tcBorders>
            <w:shd w:val="clear" w:color="000000" w:fill="FFFFFF"/>
            <w:vAlign w:val="center"/>
            <w:hideMark/>
          </w:tcPr>
          <w:p w:rsidR="00993818" w:rsidRPr="00993818" w:rsidRDefault="00993818" w:rsidP="00993818">
            <w:pPr>
              <w:spacing w:after="0" w:line="240" w:lineRule="auto"/>
              <w:jc w:val="center"/>
              <w:rPr>
                <w:rFonts w:ascii="Times New Roman" w:eastAsia="Times New Roman" w:hAnsi="Times New Roman" w:cs="Times New Roman"/>
                <w:color w:val="000000"/>
                <w:lang w:eastAsia="ru-RU"/>
              </w:rPr>
            </w:pPr>
            <w:r w:rsidRPr="00993818">
              <w:rPr>
                <w:rFonts w:ascii="Times New Roman" w:eastAsia="Times New Roman" w:hAnsi="Times New Roman" w:cs="Times New Roman"/>
                <w:color w:val="000000"/>
                <w:lang w:eastAsia="ru-RU"/>
              </w:rPr>
              <w:t>н/д</w:t>
            </w:r>
          </w:p>
        </w:tc>
        <w:tc>
          <w:tcPr>
            <w:tcW w:w="343" w:type="pct"/>
            <w:tcBorders>
              <w:top w:val="nil"/>
              <w:left w:val="nil"/>
              <w:bottom w:val="single" w:sz="4" w:space="0" w:color="auto"/>
              <w:right w:val="single" w:sz="4" w:space="0" w:color="auto"/>
            </w:tcBorders>
            <w:shd w:val="clear" w:color="000000" w:fill="FFFFFF"/>
            <w:vAlign w:val="center"/>
            <w:hideMark/>
          </w:tcPr>
          <w:p w:rsidR="00993818" w:rsidRPr="00993818" w:rsidRDefault="00993818" w:rsidP="00993818">
            <w:pPr>
              <w:spacing w:after="0" w:line="240" w:lineRule="auto"/>
              <w:jc w:val="center"/>
              <w:rPr>
                <w:rFonts w:ascii="Times New Roman" w:eastAsia="Times New Roman" w:hAnsi="Times New Roman" w:cs="Times New Roman"/>
                <w:color w:val="000000"/>
                <w:lang w:eastAsia="ru-RU"/>
              </w:rPr>
            </w:pPr>
            <w:r w:rsidRPr="00993818">
              <w:rPr>
                <w:rFonts w:ascii="Times New Roman" w:eastAsia="Times New Roman" w:hAnsi="Times New Roman" w:cs="Times New Roman"/>
                <w:color w:val="000000"/>
                <w:lang w:eastAsia="ru-RU"/>
              </w:rPr>
              <w:t>н/д</w:t>
            </w:r>
          </w:p>
        </w:tc>
        <w:tc>
          <w:tcPr>
            <w:tcW w:w="354" w:type="pct"/>
            <w:tcBorders>
              <w:top w:val="nil"/>
              <w:left w:val="nil"/>
              <w:bottom w:val="single" w:sz="4" w:space="0" w:color="auto"/>
              <w:right w:val="single" w:sz="4" w:space="0" w:color="auto"/>
            </w:tcBorders>
            <w:shd w:val="clear" w:color="000000" w:fill="FFFFFF"/>
            <w:vAlign w:val="center"/>
            <w:hideMark/>
          </w:tcPr>
          <w:p w:rsidR="00993818" w:rsidRPr="00993818" w:rsidRDefault="00993818" w:rsidP="00993818">
            <w:pPr>
              <w:spacing w:after="0" w:line="240" w:lineRule="auto"/>
              <w:jc w:val="center"/>
              <w:rPr>
                <w:rFonts w:ascii="Times New Roman" w:eastAsia="Times New Roman" w:hAnsi="Times New Roman" w:cs="Times New Roman"/>
                <w:color w:val="000000"/>
                <w:lang w:eastAsia="ru-RU"/>
              </w:rPr>
            </w:pPr>
            <w:r w:rsidRPr="00993818">
              <w:rPr>
                <w:rFonts w:ascii="Times New Roman" w:eastAsia="Times New Roman" w:hAnsi="Times New Roman" w:cs="Times New Roman"/>
                <w:color w:val="000000"/>
                <w:lang w:eastAsia="ru-RU"/>
              </w:rPr>
              <w:t>н/д</w:t>
            </w:r>
          </w:p>
        </w:tc>
        <w:tc>
          <w:tcPr>
            <w:tcW w:w="429" w:type="pct"/>
            <w:tcBorders>
              <w:top w:val="nil"/>
              <w:left w:val="nil"/>
              <w:bottom w:val="single" w:sz="4" w:space="0" w:color="auto"/>
              <w:right w:val="single" w:sz="4" w:space="0" w:color="auto"/>
            </w:tcBorders>
            <w:shd w:val="clear" w:color="000000" w:fill="FFFFFF"/>
            <w:vAlign w:val="center"/>
            <w:hideMark/>
          </w:tcPr>
          <w:p w:rsidR="00993818" w:rsidRPr="00993818" w:rsidRDefault="00993818" w:rsidP="00D62792">
            <w:pPr>
              <w:spacing w:after="0" w:line="240" w:lineRule="auto"/>
              <w:rPr>
                <w:rFonts w:ascii="Times New Roman" w:eastAsia="Times New Roman" w:hAnsi="Times New Roman" w:cs="Times New Roman"/>
                <w:color w:val="000000"/>
                <w:lang w:eastAsia="ru-RU"/>
              </w:rPr>
            </w:pPr>
            <w:r w:rsidRPr="00993818">
              <w:rPr>
                <w:rFonts w:ascii="Times New Roman" w:eastAsia="Times New Roman" w:hAnsi="Times New Roman" w:cs="Times New Roman"/>
                <w:color w:val="000000"/>
                <w:lang w:eastAsia="ru-RU"/>
              </w:rPr>
              <w:t>0,42</w:t>
            </w:r>
          </w:p>
        </w:tc>
      </w:tr>
      <w:tr w:rsidR="00993818" w:rsidRPr="00993818" w:rsidTr="006615FC">
        <w:trPr>
          <w:trHeight w:val="720"/>
        </w:trPr>
        <w:tc>
          <w:tcPr>
            <w:tcW w:w="2872" w:type="pct"/>
            <w:tcBorders>
              <w:top w:val="nil"/>
              <w:left w:val="single" w:sz="4" w:space="0" w:color="auto"/>
              <w:bottom w:val="single" w:sz="4" w:space="0" w:color="auto"/>
              <w:right w:val="single" w:sz="4" w:space="0" w:color="auto"/>
            </w:tcBorders>
            <w:shd w:val="clear" w:color="000000" w:fill="FFFFFF"/>
            <w:vAlign w:val="center"/>
            <w:hideMark/>
          </w:tcPr>
          <w:p w:rsidR="00993818" w:rsidRPr="00993818" w:rsidRDefault="00993818" w:rsidP="00993818">
            <w:pPr>
              <w:spacing w:after="0" w:line="240" w:lineRule="auto"/>
              <w:rPr>
                <w:rFonts w:ascii="Times New Roman" w:eastAsia="Times New Roman" w:hAnsi="Times New Roman" w:cs="Times New Roman"/>
                <w:color w:val="000000"/>
                <w:lang w:eastAsia="ru-RU"/>
              </w:rPr>
            </w:pPr>
            <w:r w:rsidRPr="00993818">
              <w:rPr>
                <w:rFonts w:ascii="Times New Roman" w:eastAsia="Times New Roman" w:hAnsi="Times New Roman" w:cs="Times New Roman"/>
                <w:color w:val="000000"/>
                <w:lang w:eastAsia="ru-RU"/>
              </w:rPr>
              <w:t>УРУТ на отпуск тепловой энергии</w:t>
            </w:r>
          </w:p>
        </w:tc>
        <w:tc>
          <w:tcPr>
            <w:tcW w:w="628" w:type="pct"/>
            <w:tcBorders>
              <w:top w:val="nil"/>
              <w:left w:val="nil"/>
              <w:bottom w:val="single" w:sz="4" w:space="0" w:color="auto"/>
              <w:right w:val="single" w:sz="4" w:space="0" w:color="auto"/>
            </w:tcBorders>
            <w:shd w:val="clear" w:color="000000" w:fill="FFFFFF"/>
            <w:vAlign w:val="center"/>
            <w:hideMark/>
          </w:tcPr>
          <w:p w:rsidR="00993818" w:rsidRPr="00993818" w:rsidRDefault="00993818" w:rsidP="00993818">
            <w:pPr>
              <w:spacing w:after="0" w:line="240" w:lineRule="auto"/>
              <w:ind w:firstLineChars="200" w:firstLine="440"/>
              <w:rPr>
                <w:rFonts w:ascii="Times New Roman" w:eastAsia="Times New Roman" w:hAnsi="Times New Roman" w:cs="Times New Roman"/>
                <w:i/>
                <w:iCs/>
                <w:color w:val="000000"/>
                <w:lang w:eastAsia="ru-RU"/>
              </w:rPr>
            </w:pPr>
            <w:r w:rsidRPr="00993818">
              <w:rPr>
                <w:rFonts w:ascii="Times New Roman" w:eastAsia="Times New Roman" w:hAnsi="Times New Roman" w:cs="Times New Roman"/>
                <w:i/>
                <w:iCs/>
                <w:color w:val="000000"/>
                <w:vertAlign w:val="superscript"/>
                <w:lang w:eastAsia="ru-RU"/>
              </w:rPr>
              <w:t>кг</w:t>
            </w:r>
            <w:r w:rsidRPr="00993818">
              <w:rPr>
                <w:rFonts w:ascii="Times New Roman" w:eastAsia="Times New Roman" w:hAnsi="Times New Roman" w:cs="Times New Roman"/>
                <w:i/>
                <w:iCs/>
                <w:color w:val="000000"/>
                <w:lang w:eastAsia="ru-RU"/>
              </w:rPr>
              <w:t>у.т./</w:t>
            </w:r>
            <w:r w:rsidRPr="00993818">
              <w:rPr>
                <w:rFonts w:ascii="Times New Roman" w:eastAsia="Times New Roman" w:hAnsi="Times New Roman" w:cs="Times New Roman"/>
                <w:i/>
                <w:iCs/>
                <w:color w:val="000000"/>
                <w:vertAlign w:val="superscript"/>
                <w:lang w:eastAsia="ru-RU"/>
              </w:rPr>
              <w:t>Гкал</w:t>
            </w:r>
          </w:p>
        </w:tc>
        <w:tc>
          <w:tcPr>
            <w:tcW w:w="374" w:type="pct"/>
            <w:tcBorders>
              <w:top w:val="nil"/>
              <w:left w:val="nil"/>
              <w:bottom w:val="single" w:sz="4" w:space="0" w:color="auto"/>
              <w:right w:val="single" w:sz="4" w:space="0" w:color="auto"/>
            </w:tcBorders>
            <w:shd w:val="clear" w:color="000000" w:fill="FFFFFF"/>
            <w:vAlign w:val="center"/>
            <w:hideMark/>
          </w:tcPr>
          <w:p w:rsidR="00993818" w:rsidRPr="00993818" w:rsidRDefault="00993818" w:rsidP="00993818">
            <w:pPr>
              <w:spacing w:after="0" w:line="240" w:lineRule="auto"/>
              <w:jc w:val="center"/>
              <w:rPr>
                <w:rFonts w:ascii="Times New Roman" w:eastAsia="Times New Roman" w:hAnsi="Times New Roman" w:cs="Times New Roman"/>
                <w:color w:val="000000"/>
                <w:lang w:eastAsia="ru-RU"/>
              </w:rPr>
            </w:pPr>
            <w:r w:rsidRPr="00993818">
              <w:rPr>
                <w:rFonts w:ascii="Times New Roman" w:eastAsia="Times New Roman" w:hAnsi="Times New Roman" w:cs="Times New Roman"/>
                <w:color w:val="000000"/>
                <w:lang w:eastAsia="ru-RU"/>
              </w:rPr>
              <w:t>н/д</w:t>
            </w:r>
          </w:p>
        </w:tc>
        <w:tc>
          <w:tcPr>
            <w:tcW w:w="343" w:type="pct"/>
            <w:tcBorders>
              <w:top w:val="nil"/>
              <w:left w:val="nil"/>
              <w:bottom w:val="single" w:sz="4" w:space="0" w:color="auto"/>
              <w:right w:val="single" w:sz="4" w:space="0" w:color="auto"/>
            </w:tcBorders>
            <w:shd w:val="clear" w:color="000000" w:fill="FFFFFF"/>
            <w:vAlign w:val="center"/>
            <w:hideMark/>
          </w:tcPr>
          <w:p w:rsidR="00993818" w:rsidRPr="00993818" w:rsidRDefault="00993818" w:rsidP="00993818">
            <w:pPr>
              <w:spacing w:after="0" w:line="240" w:lineRule="auto"/>
              <w:jc w:val="center"/>
              <w:rPr>
                <w:rFonts w:ascii="Times New Roman" w:eastAsia="Times New Roman" w:hAnsi="Times New Roman" w:cs="Times New Roman"/>
                <w:color w:val="000000"/>
                <w:lang w:eastAsia="ru-RU"/>
              </w:rPr>
            </w:pPr>
            <w:r w:rsidRPr="00993818">
              <w:rPr>
                <w:rFonts w:ascii="Times New Roman" w:eastAsia="Times New Roman" w:hAnsi="Times New Roman" w:cs="Times New Roman"/>
                <w:color w:val="000000"/>
                <w:lang w:eastAsia="ru-RU"/>
              </w:rPr>
              <w:t>н/д</w:t>
            </w:r>
          </w:p>
        </w:tc>
        <w:tc>
          <w:tcPr>
            <w:tcW w:w="354" w:type="pct"/>
            <w:tcBorders>
              <w:top w:val="nil"/>
              <w:left w:val="nil"/>
              <w:bottom w:val="single" w:sz="4" w:space="0" w:color="auto"/>
              <w:right w:val="single" w:sz="4" w:space="0" w:color="auto"/>
            </w:tcBorders>
            <w:shd w:val="clear" w:color="000000" w:fill="FFFFFF"/>
            <w:vAlign w:val="center"/>
            <w:hideMark/>
          </w:tcPr>
          <w:p w:rsidR="00993818" w:rsidRPr="00993818" w:rsidRDefault="00993818" w:rsidP="00993818">
            <w:pPr>
              <w:spacing w:after="0" w:line="240" w:lineRule="auto"/>
              <w:jc w:val="center"/>
              <w:rPr>
                <w:rFonts w:ascii="Times New Roman" w:eastAsia="Times New Roman" w:hAnsi="Times New Roman" w:cs="Times New Roman"/>
                <w:color w:val="000000"/>
                <w:lang w:eastAsia="ru-RU"/>
              </w:rPr>
            </w:pPr>
            <w:r w:rsidRPr="00993818">
              <w:rPr>
                <w:rFonts w:ascii="Times New Roman" w:eastAsia="Times New Roman" w:hAnsi="Times New Roman" w:cs="Times New Roman"/>
                <w:color w:val="000000"/>
                <w:lang w:eastAsia="ru-RU"/>
              </w:rPr>
              <w:t>н/д</w:t>
            </w:r>
          </w:p>
        </w:tc>
        <w:tc>
          <w:tcPr>
            <w:tcW w:w="429" w:type="pct"/>
            <w:tcBorders>
              <w:top w:val="nil"/>
              <w:left w:val="nil"/>
              <w:bottom w:val="single" w:sz="4" w:space="0" w:color="auto"/>
              <w:right w:val="single" w:sz="4" w:space="0" w:color="auto"/>
            </w:tcBorders>
            <w:shd w:val="clear" w:color="000000" w:fill="FFFFFF"/>
            <w:vAlign w:val="center"/>
            <w:hideMark/>
          </w:tcPr>
          <w:p w:rsidR="00993818" w:rsidRPr="00993818" w:rsidRDefault="00993818" w:rsidP="00D62792">
            <w:pPr>
              <w:spacing w:after="0" w:line="240" w:lineRule="auto"/>
              <w:rPr>
                <w:rFonts w:ascii="Times New Roman" w:eastAsia="Times New Roman" w:hAnsi="Times New Roman" w:cs="Times New Roman"/>
                <w:color w:val="000000"/>
                <w:lang w:eastAsia="ru-RU"/>
              </w:rPr>
            </w:pPr>
            <w:r w:rsidRPr="00993818">
              <w:rPr>
                <w:rFonts w:ascii="Times New Roman" w:eastAsia="Times New Roman" w:hAnsi="Times New Roman" w:cs="Times New Roman"/>
                <w:color w:val="000000"/>
                <w:lang w:eastAsia="ru-RU"/>
              </w:rPr>
              <w:t>184,25</w:t>
            </w:r>
          </w:p>
        </w:tc>
      </w:tr>
      <w:tr w:rsidR="00993818" w:rsidRPr="00993818" w:rsidTr="006615FC">
        <w:trPr>
          <w:trHeight w:val="300"/>
        </w:trPr>
        <w:tc>
          <w:tcPr>
            <w:tcW w:w="2872" w:type="pct"/>
            <w:vMerge w:val="restart"/>
            <w:tcBorders>
              <w:top w:val="nil"/>
              <w:left w:val="single" w:sz="4" w:space="0" w:color="auto"/>
              <w:bottom w:val="single" w:sz="4" w:space="0" w:color="auto"/>
              <w:right w:val="single" w:sz="4" w:space="0" w:color="auto"/>
            </w:tcBorders>
            <w:shd w:val="clear" w:color="000000" w:fill="FFFFFF"/>
            <w:vAlign w:val="center"/>
            <w:hideMark/>
          </w:tcPr>
          <w:p w:rsidR="00993818" w:rsidRPr="00993818" w:rsidRDefault="00993818" w:rsidP="00993818">
            <w:pPr>
              <w:spacing w:after="0" w:line="240" w:lineRule="auto"/>
              <w:rPr>
                <w:rFonts w:ascii="Times New Roman" w:eastAsia="Times New Roman" w:hAnsi="Times New Roman" w:cs="Times New Roman"/>
                <w:color w:val="000000"/>
                <w:lang w:eastAsia="ru-RU"/>
              </w:rPr>
            </w:pPr>
            <w:r w:rsidRPr="00993818">
              <w:rPr>
                <w:rFonts w:ascii="Times New Roman" w:eastAsia="Times New Roman" w:hAnsi="Times New Roman" w:cs="Times New Roman"/>
                <w:color w:val="000000"/>
                <w:lang w:eastAsia="ru-RU"/>
              </w:rPr>
              <w:t>Удельный расход электроэнергии</w:t>
            </w:r>
          </w:p>
        </w:tc>
        <w:tc>
          <w:tcPr>
            <w:tcW w:w="628" w:type="pct"/>
            <w:tcBorders>
              <w:top w:val="nil"/>
              <w:left w:val="nil"/>
              <w:bottom w:val="single" w:sz="4" w:space="0" w:color="auto"/>
              <w:right w:val="single" w:sz="4" w:space="0" w:color="auto"/>
            </w:tcBorders>
            <w:shd w:val="clear" w:color="000000" w:fill="FFFFFF"/>
            <w:vAlign w:val="center"/>
            <w:hideMark/>
          </w:tcPr>
          <w:p w:rsidR="00993818" w:rsidRPr="00993818" w:rsidRDefault="00993818" w:rsidP="00993818">
            <w:pPr>
              <w:spacing w:after="0" w:line="240" w:lineRule="auto"/>
              <w:rPr>
                <w:rFonts w:ascii="Times New Roman" w:eastAsia="Times New Roman" w:hAnsi="Times New Roman" w:cs="Times New Roman"/>
                <w:i/>
                <w:iCs/>
                <w:color w:val="000000"/>
                <w:lang w:eastAsia="ru-RU"/>
              </w:rPr>
            </w:pPr>
            <w:r w:rsidRPr="00993818">
              <w:rPr>
                <w:rFonts w:ascii="Times New Roman" w:eastAsia="Times New Roman" w:hAnsi="Times New Roman" w:cs="Times New Roman"/>
                <w:i/>
                <w:iCs/>
                <w:color w:val="000000"/>
                <w:lang w:eastAsia="ru-RU"/>
              </w:rPr>
              <w:t>кВт</w:t>
            </w:r>
            <w:r w:rsidRPr="00993818">
              <w:rPr>
                <w:rFonts w:ascii="Times New Roman" w:eastAsia="Times New Roman" w:hAnsi="Times New Roman" w:cs="Times New Roman"/>
                <w:color w:val="000000"/>
                <w:lang w:eastAsia="ru-RU"/>
              </w:rPr>
              <w:t xml:space="preserve"> • </w:t>
            </w:r>
            <w:r w:rsidRPr="00993818">
              <w:rPr>
                <w:rFonts w:ascii="Times New Roman" w:eastAsia="Times New Roman" w:hAnsi="Times New Roman" w:cs="Times New Roman"/>
                <w:i/>
                <w:iCs/>
                <w:color w:val="000000"/>
                <w:lang w:eastAsia="ru-RU"/>
              </w:rPr>
              <w:t>ч/</w:t>
            </w:r>
          </w:p>
        </w:tc>
        <w:tc>
          <w:tcPr>
            <w:tcW w:w="374" w:type="pct"/>
            <w:vMerge w:val="restart"/>
            <w:tcBorders>
              <w:top w:val="nil"/>
              <w:left w:val="single" w:sz="4" w:space="0" w:color="auto"/>
              <w:bottom w:val="single" w:sz="4" w:space="0" w:color="auto"/>
              <w:right w:val="single" w:sz="4" w:space="0" w:color="auto"/>
            </w:tcBorders>
            <w:shd w:val="clear" w:color="000000" w:fill="FFFFFF"/>
            <w:vAlign w:val="center"/>
            <w:hideMark/>
          </w:tcPr>
          <w:p w:rsidR="00993818" w:rsidRPr="00993818" w:rsidRDefault="00993818" w:rsidP="00993818">
            <w:pPr>
              <w:spacing w:after="0" w:line="240" w:lineRule="auto"/>
              <w:jc w:val="center"/>
              <w:rPr>
                <w:rFonts w:ascii="Times New Roman" w:eastAsia="Times New Roman" w:hAnsi="Times New Roman" w:cs="Times New Roman"/>
                <w:color w:val="000000"/>
                <w:lang w:eastAsia="ru-RU"/>
              </w:rPr>
            </w:pPr>
            <w:r w:rsidRPr="00993818">
              <w:rPr>
                <w:rFonts w:ascii="Times New Roman" w:eastAsia="Times New Roman" w:hAnsi="Times New Roman" w:cs="Times New Roman"/>
                <w:color w:val="000000"/>
                <w:lang w:eastAsia="ru-RU"/>
              </w:rPr>
              <w:t>н/д</w:t>
            </w:r>
          </w:p>
        </w:tc>
        <w:tc>
          <w:tcPr>
            <w:tcW w:w="343" w:type="pct"/>
            <w:vMerge w:val="restart"/>
            <w:tcBorders>
              <w:top w:val="nil"/>
              <w:left w:val="single" w:sz="4" w:space="0" w:color="auto"/>
              <w:bottom w:val="single" w:sz="4" w:space="0" w:color="auto"/>
              <w:right w:val="single" w:sz="4" w:space="0" w:color="auto"/>
            </w:tcBorders>
            <w:shd w:val="clear" w:color="000000" w:fill="FFFFFF"/>
            <w:vAlign w:val="center"/>
            <w:hideMark/>
          </w:tcPr>
          <w:p w:rsidR="00993818" w:rsidRPr="00993818" w:rsidRDefault="00993818" w:rsidP="00993818">
            <w:pPr>
              <w:spacing w:after="0" w:line="240" w:lineRule="auto"/>
              <w:jc w:val="center"/>
              <w:rPr>
                <w:rFonts w:ascii="Times New Roman" w:eastAsia="Times New Roman" w:hAnsi="Times New Roman" w:cs="Times New Roman"/>
                <w:color w:val="000000"/>
                <w:lang w:eastAsia="ru-RU"/>
              </w:rPr>
            </w:pPr>
            <w:r w:rsidRPr="00993818">
              <w:rPr>
                <w:rFonts w:ascii="Times New Roman" w:eastAsia="Times New Roman" w:hAnsi="Times New Roman" w:cs="Times New Roman"/>
                <w:color w:val="000000"/>
                <w:lang w:eastAsia="ru-RU"/>
              </w:rPr>
              <w:t>н/д</w:t>
            </w:r>
          </w:p>
        </w:tc>
        <w:tc>
          <w:tcPr>
            <w:tcW w:w="354" w:type="pct"/>
            <w:vMerge w:val="restart"/>
            <w:tcBorders>
              <w:top w:val="nil"/>
              <w:left w:val="single" w:sz="4" w:space="0" w:color="auto"/>
              <w:bottom w:val="single" w:sz="4" w:space="0" w:color="auto"/>
              <w:right w:val="single" w:sz="4" w:space="0" w:color="auto"/>
            </w:tcBorders>
            <w:shd w:val="clear" w:color="000000" w:fill="FFFFFF"/>
            <w:vAlign w:val="center"/>
            <w:hideMark/>
          </w:tcPr>
          <w:p w:rsidR="00993818" w:rsidRPr="00993818" w:rsidRDefault="00993818" w:rsidP="00993818">
            <w:pPr>
              <w:spacing w:after="0" w:line="240" w:lineRule="auto"/>
              <w:jc w:val="center"/>
              <w:rPr>
                <w:rFonts w:ascii="Times New Roman" w:eastAsia="Times New Roman" w:hAnsi="Times New Roman" w:cs="Times New Roman"/>
                <w:color w:val="000000"/>
                <w:lang w:eastAsia="ru-RU"/>
              </w:rPr>
            </w:pPr>
            <w:r w:rsidRPr="00993818">
              <w:rPr>
                <w:rFonts w:ascii="Times New Roman" w:eastAsia="Times New Roman" w:hAnsi="Times New Roman" w:cs="Times New Roman"/>
                <w:color w:val="000000"/>
                <w:lang w:eastAsia="ru-RU"/>
              </w:rPr>
              <w:t>н/д</w:t>
            </w:r>
          </w:p>
        </w:tc>
        <w:tc>
          <w:tcPr>
            <w:tcW w:w="429" w:type="pct"/>
            <w:vMerge w:val="restart"/>
            <w:tcBorders>
              <w:top w:val="nil"/>
              <w:left w:val="single" w:sz="4" w:space="0" w:color="auto"/>
              <w:bottom w:val="single" w:sz="4" w:space="0" w:color="auto"/>
              <w:right w:val="single" w:sz="4" w:space="0" w:color="auto"/>
            </w:tcBorders>
            <w:shd w:val="clear" w:color="000000" w:fill="FFFFFF"/>
            <w:vAlign w:val="center"/>
            <w:hideMark/>
          </w:tcPr>
          <w:p w:rsidR="00993818" w:rsidRPr="00993818" w:rsidRDefault="00993818" w:rsidP="00D62792">
            <w:pPr>
              <w:spacing w:after="0" w:line="240" w:lineRule="auto"/>
              <w:rPr>
                <w:rFonts w:ascii="Times New Roman" w:eastAsia="Times New Roman" w:hAnsi="Times New Roman" w:cs="Times New Roman"/>
                <w:color w:val="000000"/>
                <w:lang w:eastAsia="ru-RU"/>
              </w:rPr>
            </w:pPr>
            <w:r w:rsidRPr="00993818">
              <w:rPr>
                <w:rFonts w:ascii="Times New Roman" w:eastAsia="Times New Roman" w:hAnsi="Times New Roman" w:cs="Times New Roman"/>
                <w:color w:val="000000"/>
                <w:lang w:eastAsia="ru-RU"/>
              </w:rPr>
              <w:t>18,59</w:t>
            </w:r>
          </w:p>
        </w:tc>
      </w:tr>
      <w:tr w:rsidR="00993818" w:rsidRPr="00993818" w:rsidTr="006615FC">
        <w:trPr>
          <w:trHeight w:val="300"/>
        </w:trPr>
        <w:tc>
          <w:tcPr>
            <w:tcW w:w="2872" w:type="pct"/>
            <w:vMerge/>
            <w:tcBorders>
              <w:top w:val="nil"/>
              <w:left w:val="single" w:sz="4" w:space="0" w:color="auto"/>
              <w:bottom w:val="single" w:sz="4" w:space="0" w:color="auto"/>
              <w:right w:val="single" w:sz="4" w:space="0" w:color="auto"/>
            </w:tcBorders>
            <w:vAlign w:val="center"/>
            <w:hideMark/>
          </w:tcPr>
          <w:p w:rsidR="00993818" w:rsidRPr="00993818" w:rsidRDefault="00993818" w:rsidP="00993818">
            <w:pPr>
              <w:spacing w:after="0" w:line="240" w:lineRule="auto"/>
              <w:rPr>
                <w:rFonts w:ascii="Times New Roman" w:eastAsia="Times New Roman" w:hAnsi="Times New Roman" w:cs="Times New Roman"/>
                <w:color w:val="000000"/>
                <w:lang w:eastAsia="ru-RU"/>
              </w:rPr>
            </w:pPr>
          </w:p>
        </w:tc>
        <w:tc>
          <w:tcPr>
            <w:tcW w:w="628" w:type="pct"/>
            <w:tcBorders>
              <w:top w:val="nil"/>
              <w:left w:val="nil"/>
              <w:bottom w:val="single" w:sz="4" w:space="0" w:color="auto"/>
              <w:right w:val="single" w:sz="4" w:space="0" w:color="auto"/>
            </w:tcBorders>
            <w:shd w:val="clear" w:color="000000" w:fill="FFFFFF"/>
            <w:vAlign w:val="center"/>
            <w:hideMark/>
          </w:tcPr>
          <w:p w:rsidR="00993818" w:rsidRPr="00993818" w:rsidRDefault="00993818" w:rsidP="00993818">
            <w:pPr>
              <w:spacing w:after="0" w:line="240" w:lineRule="auto"/>
              <w:jc w:val="right"/>
              <w:rPr>
                <w:rFonts w:ascii="Times New Roman" w:eastAsia="Times New Roman" w:hAnsi="Times New Roman" w:cs="Times New Roman"/>
                <w:i/>
                <w:iCs/>
                <w:color w:val="000000"/>
                <w:lang w:eastAsia="ru-RU"/>
              </w:rPr>
            </w:pPr>
            <w:r w:rsidRPr="00993818">
              <w:rPr>
                <w:rFonts w:ascii="Times New Roman" w:eastAsia="Times New Roman" w:hAnsi="Times New Roman" w:cs="Times New Roman"/>
                <w:i/>
                <w:iCs/>
                <w:color w:val="000000"/>
                <w:lang w:eastAsia="ru-RU"/>
              </w:rPr>
              <w:t>' Гкал</w:t>
            </w:r>
          </w:p>
        </w:tc>
        <w:tc>
          <w:tcPr>
            <w:tcW w:w="374" w:type="pct"/>
            <w:vMerge/>
            <w:tcBorders>
              <w:top w:val="nil"/>
              <w:left w:val="single" w:sz="4" w:space="0" w:color="auto"/>
              <w:bottom w:val="single" w:sz="4" w:space="0" w:color="auto"/>
              <w:right w:val="single" w:sz="4" w:space="0" w:color="auto"/>
            </w:tcBorders>
            <w:vAlign w:val="center"/>
            <w:hideMark/>
          </w:tcPr>
          <w:p w:rsidR="00993818" w:rsidRPr="00993818" w:rsidRDefault="00993818" w:rsidP="00993818">
            <w:pPr>
              <w:spacing w:after="0" w:line="240" w:lineRule="auto"/>
              <w:rPr>
                <w:rFonts w:ascii="Times New Roman" w:eastAsia="Times New Roman" w:hAnsi="Times New Roman" w:cs="Times New Roman"/>
                <w:color w:val="000000"/>
                <w:lang w:eastAsia="ru-RU"/>
              </w:rPr>
            </w:pPr>
          </w:p>
        </w:tc>
        <w:tc>
          <w:tcPr>
            <w:tcW w:w="343" w:type="pct"/>
            <w:vMerge/>
            <w:tcBorders>
              <w:top w:val="nil"/>
              <w:left w:val="single" w:sz="4" w:space="0" w:color="auto"/>
              <w:bottom w:val="single" w:sz="4" w:space="0" w:color="auto"/>
              <w:right w:val="single" w:sz="4" w:space="0" w:color="auto"/>
            </w:tcBorders>
            <w:vAlign w:val="center"/>
            <w:hideMark/>
          </w:tcPr>
          <w:p w:rsidR="00993818" w:rsidRPr="00993818" w:rsidRDefault="00993818" w:rsidP="00993818">
            <w:pPr>
              <w:spacing w:after="0" w:line="240" w:lineRule="auto"/>
              <w:rPr>
                <w:rFonts w:ascii="Times New Roman" w:eastAsia="Times New Roman" w:hAnsi="Times New Roman" w:cs="Times New Roman"/>
                <w:color w:val="000000"/>
                <w:lang w:eastAsia="ru-RU"/>
              </w:rPr>
            </w:pPr>
          </w:p>
        </w:tc>
        <w:tc>
          <w:tcPr>
            <w:tcW w:w="354" w:type="pct"/>
            <w:vMerge/>
            <w:tcBorders>
              <w:top w:val="nil"/>
              <w:left w:val="single" w:sz="4" w:space="0" w:color="auto"/>
              <w:bottom w:val="single" w:sz="4" w:space="0" w:color="auto"/>
              <w:right w:val="single" w:sz="4" w:space="0" w:color="auto"/>
            </w:tcBorders>
            <w:vAlign w:val="center"/>
            <w:hideMark/>
          </w:tcPr>
          <w:p w:rsidR="00993818" w:rsidRPr="00993818" w:rsidRDefault="00993818" w:rsidP="00993818">
            <w:pPr>
              <w:spacing w:after="0" w:line="240" w:lineRule="auto"/>
              <w:rPr>
                <w:rFonts w:ascii="Times New Roman" w:eastAsia="Times New Roman" w:hAnsi="Times New Roman" w:cs="Times New Roman"/>
                <w:color w:val="000000"/>
                <w:lang w:eastAsia="ru-RU"/>
              </w:rPr>
            </w:pPr>
          </w:p>
        </w:tc>
        <w:tc>
          <w:tcPr>
            <w:tcW w:w="429" w:type="pct"/>
            <w:vMerge/>
            <w:tcBorders>
              <w:top w:val="nil"/>
              <w:left w:val="single" w:sz="4" w:space="0" w:color="auto"/>
              <w:bottom w:val="single" w:sz="4" w:space="0" w:color="auto"/>
              <w:right w:val="single" w:sz="4" w:space="0" w:color="auto"/>
            </w:tcBorders>
            <w:vAlign w:val="center"/>
            <w:hideMark/>
          </w:tcPr>
          <w:p w:rsidR="00993818" w:rsidRPr="00993818" w:rsidRDefault="00993818" w:rsidP="00993818">
            <w:pPr>
              <w:spacing w:after="0" w:line="240" w:lineRule="auto"/>
              <w:rPr>
                <w:rFonts w:ascii="Times New Roman" w:eastAsia="Times New Roman" w:hAnsi="Times New Roman" w:cs="Times New Roman"/>
                <w:color w:val="000000"/>
                <w:lang w:eastAsia="ru-RU"/>
              </w:rPr>
            </w:pPr>
          </w:p>
        </w:tc>
      </w:tr>
      <w:tr w:rsidR="00993818" w:rsidRPr="00993818" w:rsidTr="006615FC">
        <w:trPr>
          <w:trHeight w:val="600"/>
        </w:trPr>
        <w:tc>
          <w:tcPr>
            <w:tcW w:w="2872" w:type="pct"/>
            <w:tcBorders>
              <w:top w:val="nil"/>
              <w:left w:val="single" w:sz="4" w:space="0" w:color="auto"/>
              <w:bottom w:val="single" w:sz="4" w:space="0" w:color="auto"/>
              <w:right w:val="single" w:sz="4" w:space="0" w:color="auto"/>
            </w:tcBorders>
            <w:shd w:val="clear" w:color="000000" w:fill="FFFFFF"/>
            <w:vAlign w:val="center"/>
            <w:hideMark/>
          </w:tcPr>
          <w:p w:rsidR="00993818" w:rsidRPr="00993818" w:rsidRDefault="00993818" w:rsidP="00993818">
            <w:pPr>
              <w:spacing w:after="0" w:line="240" w:lineRule="auto"/>
              <w:rPr>
                <w:rFonts w:ascii="Times New Roman" w:eastAsia="Times New Roman" w:hAnsi="Times New Roman" w:cs="Times New Roman"/>
                <w:color w:val="000000"/>
                <w:lang w:eastAsia="ru-RU"/>
              </w:rPr>
            </w:pPr>
            <w:r w:rsidRPr="00993818">
              <w:rPr>
                <w:rFonts w:ascii="Times New Roman" w:eastAsia="Times New Roman" w:hAnsi="Times New Roman" w:cs="Times New Roman"/>
                <w:color w:val="000000"/>
                <w:lang w:eastAsia="ru-RU"/>
              </w:rPr>
              <w:t>Удельный расход теплоносителя</w:t>
            </w:r>
          </w:p>
        </w:tc>
        <w:tc>
          <w:tcPr>
            <w:tcW w:w="628" w:type="pct"/>
            <w:tcBorders>
              <w:top w:val="nil"/>
              <w:left w:val="nil"/>
              <w:bottom w:val="single" w:sz="4" w:space="0" w:color="auto"/>
              <w:right w:val="single" w:sz="4" w:space="0" w:color="auto"/>
            </w:tcBorders>
            <w:shd w:val="clear" w:color="000000" w:fill="FFFFFF"/>
            <w:vAlign w:val="center"/>
            <w:hideMark/>
          </w:tcPr>
          <w:p w:rsidR="00993818" w:rsidRPr="00993818" w:rsidRDefault="00993818" w:rsidP="00993818">
            <w:pPr>
              <w:spacing w:after="0" w:line="240" w:lineRule="auto"/>
              <w:ind w:firstLineChars="200" w:firstLine="440"/>
              <w:rPr>
                <w:rFonts w:ascii="Times New Roman" w:eastAsia="Times New Roman" w:hAnsi="Times New Roman" w:cs="Times New Roman"/>
                <w:i/>
                <w:iCs/>
                <w:color w:val="000000"/>
                <w:lang w:eastAsia="ru-RU"/>
              </w:rPr>
            </w:pPr>
            <w:r w:rsidRPr="00993818">
              <w:rPr>
                <w:rFonts w:ascii="Times New Roman" w:eastAsia="Times New Roman" w:hAnsi="Times New Roman" w:cs="Times New Roman"/>
                <w:i/>
                <w:iCs/>
                <w:color w:val="000000"/>
                <w:lang w:eastAsia="ru-RU"/>
              </w:rPr>
              <w:t>м</w:t>
            </w:r>
            <w:r w:rsidRPr="00993818">
              <w:rPr>
                <w:rFonts w:ascii="Times New Roman" w:eastAsia="Times New Roman" w:hAnsi="Times New Roman" w:cs="Times New Roman"/>
                <w:i/>
                <w:iCs/>
                <w:color w:val="000000"/>
                <w:vertAlign w:val="superscript"/>
                <w:lang w:eastAsia="ru-RU"/>
              </w:rPr>
              <w:t>3</w:t>
            </w:r>
            <w:r w:rsidRPr="00993818">
              <w:rPr>
                <w:rFonts w:ascii="Times New Roman" w:eastAsia="Times New Roman" w:hAnsi="Times New Roman" w:cs="Times New Roman"/>
                <w:i/>
                <w:iCs/>
                <w:color w:val="000000"/>
                <w:lang w:eastAsia="ru-RU"/>
              </w:rPr>
              <w:t>/Гкал</w:t>
            </w:r>
          </w:p>
        </w:tc>
        <w:tc>
          <w:tcPr>
            <w:tcW w:w="374" w:type="pct"/>
            <w:tcBorders>
              <w:top w:val="nil"/>
              <w:left w:val="nil"/>
              <w:bottom w:val="single" w:sz="4" w:space="0" w:color="auto"/>
              <w:right w:val="single" w:sz="4" w:space="0" w:color="auto"/>
            </w:tcBorders>
            <w:shd w:val="clear" w:color="000000" w:fill="FFFFFF"/>
            <w:vAlign w:val="center"/>
            <w:hideMark/>
          </w:tcPr>
          <w:p w:rsidR="00993818" w:rsidRPr="00993818" w:rsidRDefault="00993818" w:rsidP="00993818">
            <w:pPr>
              <w:spacing w:after="0" w:line="240" w:lineRule="auto"/>
              <w:jc w:val="center"/>
              <w:rPr>
                <w:rFonts w:ascii="Times New Roman" w:eastAsia="Times New Roman" w:hAnsi="Times New Roman" w:cs="Times New Roman"/>
                <w:color w:val="000000"/>
                <w:lang w:eastAsia="ru-RU"/>
              </w:rPr>
            </w:pPr>
            <w:r w:rsidRPr="00993818">
              <w:rPr>
                <w:rFonts w:ascii="Times New Roman" w:eastAsia="Times New Roman" w:hAnsi="Times New Roman" w:cs="Times New Roman"/>
                <w:color w:val="000000"/>
                <w:lang w:eastAsia="ru-RU"/>
              </w:rPr>
              <w:t>н/д</w:t>
            </w:r>
          </w:p>
        </w:tc>
        <w:tc>
          <w:tcPr>
            <w:tcW w:w="343" w:type="pct"/>
            <w:tcBorders>
              <w:top w:val="nil"/>
              <w:left w:val="nil"/>
              <w:bottom w:val="single" w:sz="4" w:space="0" w:color="auto"/>
              <w:right w:val="single" w:sz="4" w:space="0" w:color="auto"/>
            </w:tcBorders>
            <w:shd w:val="clear" w:color="000000" w:fill="FFFFFF"/>
            <w:vAlign w:val="center"/>
            <w:hideMark/>
          </w:tcPr>
          <w:p w:rsidR="00993818" w:rsidRPr="00993818" w:rsidRDefault="00993818" w:rsidP="00993818">
            <w:pPr>
              <w:spacing w:after="0" w:line="240" w:lineRule="auto"/>
              <w:jc w:val="center"/>
              <w:rPr>
                <w:rFonts w:ascii="Times New Roman" w:eastAsia="Times New Roman" w:hAnsi="Times New Roman" w:cs="Times New Roman"/>
                <w:color w:val="000000"/>
                <w:lang w:eastAsia="ru-RU"/>
              </w:rPr>
            </w:pPr>
            <w:r w:rsidRPr="00993818">
              <w:rPr>
                <w:rFonts w:ascii="Times New Roman" w:eastAsia="Times New Roman" w:hAnsi="Times New Roman" w:cs="Times New Roman"/>
                <w:color w:val="000000"/>
                <w:lang w:eastAsia="ru-RU"/>
              </w:rPr>
              <w:t>н/д</w:t>
            </w:r>
          </w:p>
        </w:tc>
        <w:tc>
          <w:tcPr>
            <w:tcW w:w="354" w:type="pct"/>
            <w:tcBorders>
              <w:top w:val="nil"/>
              <w:left w:val="nil"/>
              <w:bottom w:val="single" w:sz="4" w:space="0" w:color="auto"/>
              <w:right w:val="single" w:sz="4" w:space="0" w:color="auto"/>
            </w:tcBorders>
            <w:shd w:val="clear" w:color="000000" w:fill="FFFFFF"/>
            <w:vAlign w:val="center"/>
            <w:hideMark/>
          </w:tcPr>
          <w:p w:rsidR="00993818" w:rsidRPr="00993818" w:rsidRDefault="00993818" w:rsidP="00993818">
            <w:pPr>
              <w:spacing w:after="0" w:line="240" w:lineRule="auto"/>
              <w:jc w:val="center"/>
              <w:rPr>
                <w:rFonts w:ascii="Times New Roman" w:eastAsia="Times New Roman" w:hAnsi="Times New Roman" w:cs="Times New Roman"/>
                <w:color w:val="000000"/>
                <w:lang w:eastAsia="ru-RU"/>
              </w:rPr>
            </w:pPr>
            <w:r w:rsidRPr="00993818">
              <w:rPr>
                <w:rFonts w:ascii="Times New Roman" w:eastAsia="Times New Roman" w:hAnsi="Times New Roman" w:cs="Times New Roman"/>
                <w:color w:val="000000"/>
                <w:lang w:eastAsia="ru-RU"/>
              </w:rPr>
              <w:t>н/д</w:t>
            </w:r>
          </w:p>
        </w:tc>
        <w:tc>
          <w:tcPr>
            <w:tcW w:w="429" w:type="pct"/>
            <w:tcBorders>
              <w:top w:val="nil"/>
              <w:left w:val="nil"/>
              <w:bottom w:val="single" w:sz="4" w:space="0" w:color="auto"/>
              <w:right w:val="single" w:sz="4" w:space="0" w:color="auto"/>
            </w:tcBorders>
            <w:shd w:val="clear" w:color="000000" w:fill="FFFFFF"/>
            <w:vAlign w:val="center"/>
            <w:hideMark/>
          </w:tcPr>
          <w:p w:rsidR="00993818" w:rsidRPr="00993818" w:rsidRDefault="00993818" w:rsidP="00D62792">
            <w:pPr>
              <w:spacing w:after="0" w:line="240" w:lineRule="auto"/>
              <w:rPr>
                <w:rFonts w:ascii="Times New Roman" w:eastAsia="Times New Roman" w:hAnsi="Times New Roman" w:cs="Times New Roman"/>
                <w:color w:val="000000"/>
                <w:lang w:eastAsia="ru-RU"/>
              </w:rPr>
            </w:pPr>
            <w:r w:rsidRPr="00993818">
              <w:rPr>
                <w:rFonts w:ascii="Times New Roman" w:eastAsia="Times New Roman" w:hAnsi="Times New Roman" w:cs="Times New Roman"/>
                <w:color w:val="000000"/>
                <w:lang w:eastAsia="ru-RU"/>
              </w:rPr>
              <w:t>н/д</w:t>
            </w:r>
          </w:p>
        </w:tc>
      </w:tr>
      <w:tr w:rsidR="00993818" w:rsidRPr="00993818" w:rsidTr="006615FC">
        <w:trPr>
          <w:trHeight w:val="900"/>
        </w:trPr>
        <w:tc>
          <w:tcPr>
            <w:tcW w:w="2872" w:type="pct"/>
            <w:tcBorders>
              <w:top w:val="nil"/>
              <w:left w:val="single" w:sz="4" w:space="0" w:color="auto"/>
              <w:bottom w:val="single" w:sz="4" w:space="0" w:color="auto"/>
              <w:right w:val="single" w:sz="4" w:space="0" w:color="auto"/>
            </w:tcBorders>
            <w:shd w:val="clear" w:color="000000" w:fill="FFFFFF"/>
            <w:vAlign w:val="center"/>
            <w:hideMark/>
          </w:tcPr>
          <w:p w:rsidR="00993818" w:rsidRPr="00993818" w:rsidRDefault="00993818" w:rsidP="00993818">
            <w:pPr>
              <w:spacing w:after="0" w:line="240" w:lineRule="auto"/>
              <w:rPr>
                <w:rFonts w:ascii="Times New Roman" w:eastAsia="Times New Roman" w:hAnsi="Times New Roman" w:cs="Times New Roman"/>
                <w:color w:val="000000"/>
                <w:lang w:eastAsia="ru-RU"/>
              </w:rPr>
            </w:pPr>
            <w:r w:rsidRPr="00993818">
              <w:rPr>
                <w:rFonts w:ascii="Times New Roman" w:eastAsia="Times New Roman" w:hAnsi="Times New Roman" w:cs="Times New Roman"/>
                <w:color w:val="000000"/>
                <w:lang w:eastAsia="ru-RU"/>
              </w:rPr>
              <w:t>Коэффициент использования установленной тепловой мощности</w:t>
            </w:r>
          </w:p>
        </w:tc>
        <w:tc>
          <w:tcPr>
            <w:tcW w:w="628" w:type="pct"/>
            <w:tcBorders>
              <w:top w:val="nil"/>
              <w:left w:val="nil"/>
              <w:bottom w:val="single" w:sz="4" w:space="0" w:color="auto"/>
              <w:right w:val="single" w:sz="4" w:space="0" w:color="auto"/>
            </w:tcBorders>
            <w:shd w:val="clear" w:color="000000" w:fill="FFFFFF"/>
            <w:vAlign w:val="center"/>
            <w:hideMark/>
          </w:tcPr>
          <w:p w:rsidR="00993818" w:rsidRPr="00993818" w:rsidRDefault="00993818" w:rsidP="00993818">
            <w:pPr>
              <w:spacing w:after="0" w:line="240" w:lineRule="auto"/>
              <w:jc w:val="center"/>
              <w:rPr>
                <w:rFonts w:ascii="Times New Roman" w:eastAsia="Times New Roman" w:hAnsi="Times New Roman" w:cs="Times New Roman"/>
                <w:i/>
                <w:iCs/>
                <w:color w:val="000000"/>
                <w:lang w:eastAsia="ru-RU"/>
              </w:rPr>
            </w:pPr>
            <w:r w:rsidRPr="00993818">
              <w:rPr>
                <w:rFonts w:ascii="Times New Roman" w:eastAsia="Times New Roman" w:hAnsi="Times New Roman" w:cs="Times New Roman"/>
                <w:i/>
                <w:iCs/>
                <w:color w:val="000000"/>
                <w:lang w:eastAsia="ru-RU"/>
              </w:rPr>
              <w:t>%</w:t>
            </w:r>
          </w:p>
        </w:tc>
        <w:tc>
          <w:tcPr>
            <w:tcW w:w="374" w:type="pct"/>
            <w:tcBorders>
              <w:top w:val="nil"/>
              <w:left w:val="nil"/>
              <w:bottom w:val="single" w:sz="4" w:space="0" w:color="auto"/>
              <w:right w:val="single" w:sz="4" w:space="0" w:color="auto"/>
            </w:tcBorders>
            <w:shd w:val="clear" w:color="000000" w:fill="FFFFFF"/>
            <w:vAlign w:val="center"/>
            <w:hideMark/>
          </w:tcPr>
          <w:p w:rsidR="00993818" w:rsidRPr="00993818" w:rsidRDefault="00993818" w:rsidP="00993818">
            <w:pPr>
              <w:spacing w:after="0" w:line="240" w:lineRule="auto"/>
              <w:jc w:val="center"/>
              <w:rPr>
                <w:rFonts w:ascii="Times New Roman" w:eastAsia="Times New Roman" w:hAnsi="Times New Roman" w:cs="Times New Roman"/>
                <w:color w:val="000000"/>
                <w:lang w:eastAsia="ru-RU"/>
              </w:rPr>
            </w:pPr>
            <w:r w:rsidRPr="00993818">
              <w:rPr>
                <w:rFonts w:ascii="Times New Roman" w:eastAsia="Times New Roman" w:hAnsi="Times New Roman" w:cs="Times New Roman"/>
                <w:color w:val="000000"/>
                <w:lang w:eastAsia="ru-RU"/>
              </w:rPr>
              <w:t>н/д</w:t>
            </w:r>
          </w:p>
        </w:tc>
        <w:tc>
          <w:tcPr>
            <w:tcW w:w="343" w:type="pct"/>
            <w:tcBorders>
              <w:top w:val="nil"/>
              <w:left w:val="nil"/>
              <w:bottom w:val="single" w:sz="4" w:space="0" w:color="auto"/>
              <w:right w:val="single" w:sz="4" w:space="0" w:color="auto"/>
            </w:tcBorders>
            <w:shd w:val="clear" w:color="000000" w:fill="FFFFFF"/>
            <w:vAlign w:val="center"/>
            <w:hideMark/>
          </w:tcPr>
          <w:p w:rsidR="00993818" w:rsidRPr="00993818" w:rsidRDefault="00993818" w:rsidP="00993818">
            <w:pPr>
              <w:spacing w:after="0" w:line="240" w:lineRule="auto"/>
              <w:jc w:val="center"/>
              <w:rPr>
                <w:rFonts w:ascii="Times New Roman" w:eastAsia="Times New Roman" w:hAnsi="Times New Roman" w:cs="Times New Roman"/>
                <w:color w:val="000000"/>
                <w:lang w:eastAsia="ru-RU"/>
              </w:rPr>
            </w:pPr>
            <w:r w:rsidRPr="00993818">
              <w:rPr>
                <w:rFonts w:ascii="Times New Roman" w:eastAsia="Times New Roman" w:hAnsi="Times New Roman" w:cs="Times New Roman"/>
                <w:color w:val="000000"/>
                <w:lang w:eastAsia="ru-RU"/>
              </w:rPr>
              <w:t>н/д</w:t>
            </w:r>
          </w:p>
        </w:tc>
        <w:tc>
          <w:tcPr>
            <w:tcW w:w="354" w:type="pct"/>
            <w:tcBorders>
              <w:top w:val="nil"/>
              <w:left w:val="nil"/>
              <w:bottom w:val="single" w:sz="4" w:space="0" w:color="auto"/>
              <w:right w:val="single" w:sz="4" w:space="0" w:color="auto"/>
            </w:tcBorders>
            <w:shd w:val="clear" w:color="000000" w:fill="FFFFFF"/>
            <w:vAlign w:val="center"/>
            <w:hideMark/>
          </w:tcPr>
          <w:p w:rsidR="00993818" w:rsidRPr="00993818" w:rsidRDefault="00993818" w:rsidP="00993818">
            <w:pPr>
              <w:spacing w:after="0" w:line="240" w:lineRule="auto"/>
              <w:jc w:val="center"/>
              <w:rPr>
                <w:rFonts w:ascii="Times New Roman" w:eastAsia="Times New Roman" w:hAnsi="Times New Roman" w:cs="Times New Roman"/>
                <w:color w:val="000000"/>
                <w:lang w:eastAsia="ru-RU"/>
              </w:rPr>
            </w:pPr>
            <w:r w:rsidRPr="00993818">
              <w:rPr>
                <w:rFonts w:ascii="Times New Roman" w:eastAsia="Times New Roman" w:hAnsi="Times New Roman" w:cs="Times New Roman"/>
                <w:color w:val="000000"/>
                <w:lang w:eastAsia="ru-RU"/>
              </w:rPr>
              <w:t>н/д</w:t>
            </w:r>
          </w:p>
        </w:tc>
        <w:tc>
          <w:tcPr>
            <w:tcW w:w="429" w:type="pct"/>
            <w:tcBorders>
              <w:top w:val="nil"/>
              <w:left w:val="nil"/>
              <w:bottom w:val="single" w:sz="4" w:space="0" w:color="auto"/>
              <w:right w:val="single" w:sz="4" w:space="0" w:color="auto"/>
            </w:tcBorders>
            <w:shd w:val="clear" w:color="000000" w:fill="FFFFFF"/>
            <w:vAlign w:val="center"/>
            <w:hideMark/>
          </w:tcPr>
          <w:p w:rsidR="00993818" w:rsidRPr="00993818" w:rsidRDefault="00993818" w:rsidP="00D62792">
            <w:pPr>
              <w:spacing w:after="0" w:line="240" w:lineRule="auto"/>
              <w:rPr>
                <w:rFonts w:ascii="Times New Roman" w:eastAsia="Times New Roman" w:hAnsi="Times New Roman" w:cs="Times New Roman"/>
                <w:color w:val="000000"/>
                <w:lang w:eastAsia="ru-RU"/>
              </w:rPr>
            </w:pPr>
            <w:r w:rsidRPr="00993818">
              <w:rPr>
                <w:rFonts w:ascii="Times New Roman" w:eastAsia="Times New Roman" w:hAnsi="Times New Roman" w:cs="Times New Roman"/>
                <w:color w:val="000000"/>
                <w:lang w:eastAsia="ru-RU"/>
              </w:rPr>
              <w:t>22,27</w:t>
            </w:r>
          </w:p>
        </w:tc>
      </w:tr>
      <w:tr w:rsidR="00993818" w:rsidRPr="00993818" w:rsidTr="00993818">
        <w:trPr>
          <w:trHeight w:val="300"/>
        </w:trPr>
        <w:tc>
          <w:tcPr>
            <w:tcW w:w="5000" w:type="pct"/>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rsidR="00993818" w:rsidRPr="00993818" w:rsidRDefault="00993818" w:rsidP="00993818">
            <w:pPr>
              <w:spacing w:after="0" w:line="240" w:lineRule="auto"/>
              <w:jc w:val="center"/>
              <w:rPr>
                <w:rFonts w:ascii="Times New Roman" w:eastAsia="Times New Roman" w:hAnsi="Times New Roman" w:cs="Times New Roman"/>
                <w:color w:val="000000"/>
                <w:lang w:eastAsia="ru-RU"/>
              </w:rPr>
            </w:pPr>
            <w:r w:rsidRPr="00993818">
              <w:rPr>
                <w:rFonts w:ascii="Times New Roman" w:eastAsia="Times New Roman" w:hAnsi="Times New Roman" w:cs="Times New Roman"/>
                <w:color w:val="000000"/>
                <w:lang w:eastAsia="ru-RU"/>
              </w:rPr>
              <w:t>Котельная  школы</w:t>
            </w:r>
          </w:p>
        </w:tc>
      </w:tr>
      <w:tr w:rsidR="00993818" w:rsidRPr="00993818" w:rsidTr="006615FC">
        <w:trPr>
          <w:trHeight w:val="600"/>
        </w:trPr>
        <w:tc>
          <w:tcPr>
            <w:tcW w:w="2872" w:type="pct"/>
            <w:tcBorders>
              <w:top w:val="nil"/>
              <w:left w:val="single" w:sz="4" w:space="0" w:color="auto"/>
              <w:bottom w:val="single" w:sz="4" w:space="0" w:color="auto"/>
              <w:right w:val="single" w:sz="4" w:space="0" w:color="auto"/>
            </w:tcBorders>
            <w:shd w:val="clear" w:color="000000" w:fill="FFFFFF"/>
            <w:vAlign w:val="center"/>
            <w:hideMark/>
          </w:tcPr>
          <w:p w:rsidR="00993818" w:rsidRPr="00993818" w:rsidRDefault="00993818" w:rsidP="00993818">
            <w:pPr>
              <w:spacing w:after="0" w:line="240" w:lineRule="auto"/>
              <w:rPr>
                <w:rFonts w:ascii="Times New Roman" w:eastAsia="Times New Roman" w:hAnsi="Times New Roman" w:cs="Times New Roman"/>
                <w:color w:val="000000"/>
                <w:lang w:eastAsia="ru-RU"/>
              </w:rPr>
            </w:pPr>
            <w:r w:rsidRPr="00993818">
              <w:rPr>
                <w:rFonts w:ascii="Times New Roman" w:eastAsia="Times New Roman" w:hAnsi="Times New Roman" w:cs="Times New Roman"/>
                <w:color w:val="000000"/>
                <w:lang w:eastAsia="ru-RU"/>
              </w:rPr>
              <w:t>Установленная тепловая мощность</w:t>
            </w:r>
          </w:p>
        </w:tc>
        <w:tc>
          <w:tcPr>
            <w:tcW w:w="628" w:type="pct"/>
            <w:tcBorders>
              <w:top w:val="nil"/>
              <w:left w:val="nil"/>
              <w:bottom w:val="single" w:sz="4" w:space="0" w:color="auto"/>
              <w:right w:val="single" w:sz="4" w:space="0" w:color="auto"/>
            </w:tcBorders>
            <w:shd w:val="clear" w:color="000000" w:fill="FFFFFF"/>
            <w:vAlign w:val="center"/>
            <w:hideMark/>
          </w:tcPr>
          <w:p w:rsidR="00993818" w:rsidRPr="00993818" w:rsidRDefault="00993818" w:rsidP="00993818">
            <w:pPr>
              <w:spacing w:after="0" w:line="240" w:lineRule="auto"/>
              <w:ind w:firstLineChars="200" w:firstLine="440"/>
              <w:rPr>
                <w:rFonts w:ascii="Times New Roman" w:eastAsia="Times New Roman" w:hAnsi="Times New Roman" w:cs="Times New Roman"/>
                <w:i/>
                <w:iCs/>
                <w:color w:val="000000"/>
                <w:lang w:eastAsia="ru-RU"/>
              </w:rPr>
            </w:pPr>
            <w:r w:rsidRPr="00993818">
              <w:rPr>
                <w:rFonts w:ascii="Times New Roman" w:eastAsia="Times New Roman" w:hAnsi="Times New Roman" w:cs="Times New Roman"/>
                <w:i/>
                <w:iCs/>
                <w:color w:val="000000"/>
                <w:lang w:eastAsia="ru-RU"/>
              </w:rPr>
              <w:t>Гкал/час</w:t>
            </w:r>
          </w:p>
        </w:tc>
        <w:tc>
          <w:tcPr>
            <w:tcW w:w="374" w:type="pct"/>
            <w:tcBorders>
              <w:top w:val="nil"/>
              <w:left w:val="nil"/>
              <w:bottom w:val="single" w:sz="4" w:space="0" w:color="auto"/>
              <w:right w:val="single" w:sz="4" w:space="0" w:color="auto"/>
            </w:tcBorders>
            <w:shd w:val="clear" w:color="000000" w:fill="FFFFFF"/>
            <w:vAlign w:val="center"/>
            <w:hideMark/>
          </w:tcPr>
          <w:p w:rsidR="00993818" w:rsidRPr="00993818" w:rsidRDefault="00993818" w:rsidP="00993818">
            <w:pPr>
              <w:spacing w:after="0" w:line="240" w:lineRule="auto"/>
              <w:jc w:val="center"/>
              <w:rPr>
                <w:rFonts w:ascii="Times New Roman" w:eastAsia="Times New Roman" w:hAnsi="Times New Roman" w:cs="Times New Roman"/>
                <w:color w:val="000000"/>
                <w:lang w:eastAsia="ru-RU"/>
              </w:rPr>
            </w:pPr>
            <w:r w:rsidRPr="00993818">
              <w:rPr>
                <w:rFonts w:ascii="Times New Roman" w:eastAsia="Times New Roman" w:hAnsi="Times New Roman" w:cs="Times New Roman"/>
                <w:color w:val="000000"/>
                <w:lang w:eastAsia="ru-RU"/>
              </w:rPr>
              <w:t>н/д</w:t>
            </w:r>
          </w:p>
        </w:tc>
        <w:tc>
          <w:tcPr>
            <w:tcW w:w="343" w:type="pct"/>
            <w:tcBorders>
              <w:top w:val="nil"/>
              <w:left w:val="nil"/>
              <w:bottom w:val="single" w:sz="4" w:space="0" w:color="auto"/>
              <w:right w:val="single" w:sz="4" w:space="0" w:color="auto"/>
            </w:tcBorders>
            <w:shd w:val="clear" w:color="000000" w:fill="FFFFFF"/>
            <w:vAlign w:val="center"/>
            <w:hideMark/>
          </w:tcPr>
          <w:p w:rsidR="00993818" w:rsidRPr="00993818" w:rsidRDefault="00993818" w:rsidP="00993818">
            <w:pPr>
              <w:spacing w:after="0" w:line="240" w:lineRule="auto"/>
              <w:jc w:val="center"/>
              <w:rPr>
                <w:rFonts w:ascii="Times New Roman" w:eastAsia="Times New Roman" w:hAnsi="Times New Roman" w:cs="Times New Roman"/>
                <w:color w:val="000000"/>
                <w:lang w:eastAsia="ru-RU"/>
              </w:rPr>
            </w:pPr>
            <w:r w:rsidRPr="00993818">
              <w:rPr>
                <w:rFonts w:ascii="Times New Roman" w:eastAsia="Times New Roman" w:hAnsi="Times New Roman" w:cs="Times New Roman"/>
                <w:color w:val="000000"/>
                <w:lang w:eastAsia="ru-RU"/>
              </w:rPr>
              <w:t>н/д</w:t>
            </w:r>
          </w:p>
        </w:tc>
        <w:tc>
          <w:tcPr>
            <w:tcW w:w="354" w:type="pct"/>
            <w:tcBorders>
              <w:top w:val="nil"/>
              <w:left w:val="nil"/>
              <w:bottom w:val="single" w:sz="4" w:space="0" w:color="auto"/>
              <w:right w:val="single" w:sz="4" w:space="0" w:color="auto"/>
            </w:tcBorders>
            <w:shd w:val="clear" w:color="000000" w:fill="FFFFFF"/>
            <w:vAlign w:val="center"/>
            <w:hideMark/>
          </w:tcPr>
          <w:p w:rsidR="00993818" w:rsidRPr="00993818" w:rsidRDefault="00993818" w:rsidP="00993818">
            <w:pPr>
              <w:spacing w:after="0" w:line="240" w:lineRule="auto"/>
              <w:jc w:val="center"/>
              <w:rPr>
                <w:rFonts w:ascii="Times New Roman" w:eastAsia="Times New Roman" w:hAnsi="Times New Roman" w:cs="Times New Roman"/>
                <w:color w:val="000000"/>
                <w:lang w:eastAsia="ru-RU"/>
              </w:rPr>
            </w:pPr>
            <w:r w:rsidRPr="00993818">
              <w:rPr>
                <w:rFonts w:ascii="Times New Roman" w:eastAsia="Times New Roman" w:hAnsi="Times New Roman" w:cs="Times New Roman"/>
                <w:color w:val="000000"/>
                <w:lang w:eastAsia="ru-RU"/>
              </w:rPr>
              <w:t>н/д</w:t>
            </w:r>
          </w:p>
        </w:tc>
        <w:tc>
          <w:tcPr>
            <w:tcW w:w="429" w:type="pct"/>
            <w:tcBorders>
              <w:top w:val="nil"/>
              <w:left w:val="nil"/>
              <w:bottom w:val="single" w:sz="4" w:space="0" w:color="auto"/>
              <w:right w:val="single" w:sz="4" w:space="0" w:color="auto"/>
            </w:tcBorders>
            <w:shd w:val="clear" w:color="000000" w:fill="FFFFFF"/>
            <w:vAlign w:val="center"/>
            <w:hideMark/>
          </w:tcPr>
          <w:p w:rsidR="00993818" w:rsidRPr="00993818" w:rsidRDefault="00993818" w:rsidP="00993818">
            <w:pPr>
              <w:spacing w:after="0" w:line="240" w:lineRule="auto"/>
              <w:ind w:firstLineChars="100" w:firstLine="220"/>
              <w:rPr>
                <w:rFonts w:ascii="Times New Roman" w:eastAsia="Times New Roman" w:hAnsi="Times New Roman" w:cs="Times New Roman"/>
                <w:color w:val="000000"/>
                <w:lang w:eastAsia="ru-RU"/>
              </w:rPr>
            </w:pPr>
            <w:r w:rsidRPr="00993818">
              <w:rPr>
                <w:rFonts w:ascii="Times New Roman" w:eastAsia="Times New Roman" w:hAnsi="Times New Roman" w:cs="Times New Roman"/>
                <w:color w:val="000000"/>
                <w:lang w:eastAsia="ru-RU"/>
              </w:rPr>
              <w:t>1,2</w:t>
            </w:r>
          </w:p>
        </w:tc>
      </w:tr>
      <w:tr w:rsidR="00993818" w:rsidRPr="00993818" w:rsidTr="006615FC">
        <w:trPr>
          <w:trHeight w:val="600"/>
        </w:trPr>
        <w:tc>
          <w:tcPr>
            <w:tcW w:w="2872" w:type="pct"/>
            <w:tcBorders>
              <w:top w:val="nil"/>
              <w:left w:val="single" w:sz="4" w:space="0" w:color="auto"/>
              <w:bottom w:val="single" w:sz="4" w:space="0" w:color="auto"/>
              <w:right w:val="single" w:sz="4" w:space="0" w:color="auto"/>
            </w:tcBorders>
            <w:shd w:val="clear" w:color="000000" w:fill="FFFFFF"/>
            <w:vAlign w:val="center"/>
            <w:hideMark/>
          </w:tcPr>
          <w:p w:rsidR="00993818" w:rsidRPr="00993818" w:rsidRDefault="00993818" w:rsidP="00993818">
            <w:pPr>
              <w:spacing w:after="0" w:line="240" w:lineRule="auto"/>
              <w:rPr>
                <w:rFonts w:ascii="Times New Roman" w:eastAsia="Times New Roman" w:hAnsi="Times New Roman" w:cs="Times New Roman"/>
                <w:color w:val="000000"/>
                <w:lang w:eastAsia="ru-RU"/>
              </w:rPr>
            </w:pPr>
            <w:r w:rsidRPr="00993818">
              <w:rPr>
                <w:rFonts w:ascii="Times New Roman" w:eastAsia="Times New Roman" w:hAnsi="Times New Roman" w:cs="Times New Roman"/>
                <w:color w:val="000000"/>
                <w:lang w:eastAsia="ru-RU"/>
              </w:rPr>
              <w:t>Располагаемая тепловая мощность</w:t>
            </w:r>
          </w:p>
        </w:tc>
        <w:tc>
          <w:tcPr>
            <w:tcW w:w="628" w:type="pct"/>
            <w:tcBorders>
              <w:top w:val="nil"/>
              <w:left w:val="nil"/>
              <w:bottom w:val="single" w:sz="4" w:space="0" w:color="auto"/>
              <w:right w:val="single" w:sz="4" w:space="0" w:color="auto"/>
            </w:tcBorders>
            <w:shd w:val="clear" w:color="000000" w:fill="FFFFFF"/>
            <w:vAlign w:val="center"/>
            <w:hideMark/>
          </w:tcPr>
          <w:p w:rsidR="00993818" w:rsidRPr="00993818" w:rsidRDefault="00993818" w:rsidP="00993818">
            <w:pPr>
              <w:spacing w:after="0" w:line="240" w:lineRule="auto"/>
              <w:ind w:firstLineChars="200" w:firstLine="440"/>
              <w:rPr>
                <w:rFonts w:ascii="Times New Roman" w:eastAsia="Times New Roman" w:hAnsi="Times New Roman" w:cs="Times New Roman"/>
                <w:i/>
                <w:iCs/>
                <w:color w:val="000000"/>
                <w:lang w:eastAsia="ru-RU"/>
              </w:rPr>
            </w:pPr>
            <w:r w:rsidRPr="00993818">
              <w:rPr>
                <w:rFonts w:ascii="Times New Roman" w:eastAsia="Times New Roman" w:hAnsi="Times New Roman" w:cs="Times New Roman"/>
                <w:i/>
                <w:iCs/>
                <w:color w:val="000000"/>
                <w:lang w:eastAsia="ru-RU"/>
              </w:rPr>
              <w:t>Гкал/час</w:t>
            </w:r>
          </w:p>
        </w:tc>
        <w:tc>
          <w:tcPr>
            <w:tcW w:w="374" w:type="pct"/>
            <w:tcBorders>
              <w:top w:val="nil"/>
              <w:left w:val="nil"/>
              <w:bottom w:val="single" w:sz="4" w:space="0" w:color="auto"/>
              <w:right w:val="single" w:sz="4" w:space="0" w:color="auto"/>
            </w:tcBorders>
            <w:shd w:val="clear" w:color="000000" w:fill="FFFFFF"/>
            <w:vAlign w:val="center"/>
            <w:hideMark/>
          </w:tcPr>
          <w:p w:rsidR="00993818" w:rsidRPr="00993818" w:rsidRDefault="00993818" w:rsidP="00993818">
            <w:pPr>
              <w:spacing w:after="0" w:line="240" w:lineRule="auto"/>
              <w:jc w:val="center"/>
              <w:rPr>
                <w:rFonts w:ascii="Times New Roman" w:eastAsia="Times New Roman" w:hAnsi="Times New Roman" w:cs="Times New Roman"/>
                <w:color w:val="000000"/>
                <w:lang w:eastAsia="ru-RU"/>
              </w:rPr>
            </w:pPr>
            <w:r w:rsidRPr="00993818">
              <w:rPr>
                <w:rFonts w:ascii="Times New Roman" w:eastAsia="Times New Roman" w:hAnsi="Times New Roman" w:cs="Times New Roman"/>
                <w:color w:val="000000"/>
                <w:lang w:eastAsia="ru-RU"/>
              </w:rPr>
              <w:t>н/д</w:t>
            </w:r>
          </w:p>
        </w:tc>
        <w:tc>
          <w:tcPr>
            <w:tcW w:w="343" w:type="pct"/>
            <w:tcBorders>
              <w:top w:val="nil"/>
              <w:left w:val="nil"/>
              <w:bottom w:val="single" w:sz="4" w:space="0" w:color="auto"/>
              <w:right w:val="single" w:sz="4" w:space="0" w:color="auto"/>
            </w:tcBorders>
            <w:shd w:val="clear" w:color="000000" w:fill="FFFFFF"/>
            <w:vAlign w:val="center"/>
            <w:hideMark/>
          </w:tcPr>
          <w:p w:rsidR="00993818" w:rsidRPr="00993818" w:rsidRDefault="00993818" w:rsidP="00993818">
            <w:pPr>
              <w:spacing w:after="0" w:line="240" w:lineRule="auto"/>
              <w:jc w:val="center"/>
              <w:rPr>
                <w:rFonts w:ascii="Times New Roman" w:eastAsia="Times New Roman" w:hAnsi="Times New Roman" w:cs="Times New Roman"/>
                <w:color w:val="000000"/>
                <w:lang w:eastAsia="ru-RU"/>
              </w:rPr>
            </w:pPr>
            <w:r w:rsidRPr="00993818">
              <w:rPr>
                <w:rFonts w:ascii="Times New Roman" w:eastAsia="Times New Roman" w:hAnsi="Times New Roman" w:cs="Times New Roman"/>
                <w:color w:val="000000"/>
                <w:lang w:eastAsia="ru-RU"/>
              </w:rPr>
              <w:t>н/д</w:t>
            </w:r>
          </w:p>
        </w:tc>
        <w:tc>
          <w:tcPr>
            <w:tcW w:w="354" w:type="pct"/>
            <w:tcBorders>
              <w:top w:val="nil"/>
              <w:left w:val="nil"/>
              <w:bottom w:val="single" w:sz="4" w:space="0" w:color="auto"/>
              <w:right w:val="single" w:sz="4" w:space="0" w:color="auto"/>
            </w:tcBorders>
            <w:shd w:val="clear" w:color="000000" w:fill="FFFFFF"/>
            <w:vAlign w:val="center"/>
            <w:hideMark/>
          </w:tcPr>
          <w:p w:rsidR="00993818" w:rsidRPr="00993818" w:rsidRDefault="00993818" w:rsidP="00993818">
            <w:pPr>
              <w:spacing w:after="0" w:line="240" w:lineRule="auto"/>
              <w:jc w:val="center"/>
              <w:rPr>
                <w:rFonts w:ascii="Times New Roman" w:eastAsia="Times New Roman" w:hAnsi="Times New Roman" w:cs="Times New Roman"/>
                <w:color w:val="000000"/>
                <w:lang w:eastAsia="ru-RU"/>
              </w:rPr>
            </w:pPr>
            <w:r w:rsidRPr="00993818">
              <w:rPr>
                <w:rFonts w:ascii="Times New Roman" w:eastAsia="Times New Roman" w:hAnsi="Times New Roman" w:cs="Times New Roman"/>
                <w:color w:val="000000"/>
                <w:lang w:eastAsia="ru-RU"/>
              </w:rPr>
              <w:t>н/д</w:t>
            </w:r>
          </w:p>
        </w:tc>
        <w:tc>
          <w:tcPr>
            <w:tcW w:w="429" w:type="pct"/>
            <w:tcBorders>
              <w:top w:val="nil"/>
              <w:left w:val="nil"/>
              <w:bottom w:val="single" w:sz="4" w:space="0" w:color="auto"/>
              <w:right w:val="single" w:sz="4" w:space="0" w:color="auto"/>
            </w:tcBorders>
            <w:shd w:val="clear" w:color="000000" w:fill="FFFFFF"/>
            <w:vAlign w:val="center"/>
            <w:hideMark/>
          </w:tcPr>
          <w:p w:rsidR="00993818" w:rsidRPr="00993818" w:rsidRDefault="00993818" w:rsidP="00993818">
            <w:pPr>
              <w:spacing w:after="0" w:line="240" w:lineRule="auto"/>
              <w:ind w:firstLineChars="100" w:firstLine="220"/>
              <w:rPr>
                <w:rFonts w:ascii="Times New Roman" w:eastAsia="Times New Roman" w:hAnsi="Times New Roman" w:cs="Times New Roman"/>
                <w:color w:val="000000"/>
                <w:lang w:eastAsia="ru-RU"/>
              </w:rPr>
            </w:pPr>
            <w:r w:rsidRPr="00993818">
              <w:rPr>
                <w:rFonts w:ascii="Times New Roman" w:eastAsia="Times New Roman" w:hAnsi="Times New Roman" w:cs="Times New Roman"/>
                <w:color w:val="000000"/>
                <w:lang w:eastAsia="ru-RU"/>
              </w:rPr>
              <w:t>1,2</w:t>
            </w:r>
          </w:p>
        </w:tc>
      </w:tr>
      <w:tr w:rsidR="00993818" w:rsidRPr="00993818" w:rsidTr="006615FC">
        <w:trPr>
          <w:trHeight w:val="600"/>
        </w:trPr>
        <w:tc>
          <w:tcPr>
            <w:tcW w:w="2872" w:type="pct"/>
            <w:tcBorders>
              <w:top w:val="nil"/>
              <w:left w:val="single" w:sz="4" w:space="0" w:color="auto"/>
              <w:bottom w:val="single" w:sz="4" w:space="0" w:color="auto"/>
              <w:right w:val="single" w:sz="4" w:space="0" w:color="auto"/>
            </w:tcBorders>
            <w:shd w:val="clear" w:color="000000" w:fill="FFFFFF"/>
            <w:vAlign w:val="center"/>
            <w:hideMark/>
          </w:tcPr>
          <w:p w:rsidR="00993818" w:rsidRPr="00993818" w:rsidRDefault="00993818" w:rsidP="00993818">
            <w:pPr>
              <w:spacing w:after="0" w:line="240" w:lineRule="auto"/>
              <w:rPr>
                <w:rFonts w:ascii="Times New Roman" w:eastAsia="Times New Roman" w:hAnsi="Times New Roman" w:cs="Times New Roman"/>
                <w:color w:val="000000"/>
                <w:lang w:eastAsia="ru-RU"/>
              </w:rPr>
            </w:pPr>
            <w:r w:rsidRPr="00993818">
              <w:rPr>
                <w:rFonts w:ascii="Times New Roman" w:eastAsia="Times New Roman" w:hAnsi="Times New Roman" w:cs="Times New Roman"/>
                <w:color w:val="000000"/>
                <w:lang w:eastAsia="ru-RU"/>
              </w:rPr>
              <w:t>Потери установленной тепловой мощности</w:t>
            </w:r>
          </w:p>
        </w:tc>
        <w:tc>
          <w:tcPr>
            <w:tcW w:w="628" w:type="pct"/>
            <w:tcBorders>
              <w:top w:val="nil"/>
              <w:left w:val="nil"/>
              <w:bottom w:val="single" w:sz="4" w:space="0" w:color="auto"/>
              <w:right w:val="single" w:sz="4" w:space="0" w:color="auto"/>
            </w:tcBorders>
            <w:shd w:val="clear" w:color="000000" w:fill="FFFFFF"/>
            <w:vAlign w:val="center"/>
            <w:hideMark/>
          </w:tcPr>
          <w:p w:rsidR="00993818" w:rsidRPr="00993818" w:rsidRDefault="00993818" w:rsidP="00993818">
            <w:pPr>
              <w:spacing w:after="0" w:line="240" w:lineRule="auto"/>
              <w:jc w:val="center"/>
              <w:rPr>
                <w:rFonts w:ascii="Times New Roman" w:eastAsia="Times New Roman" w:hAnsi="Times New Roman" w:cs="Times New Roman"/>
                <w:i/>
                <w:iCs/>
                <w:color w:val="000000"/>
                <w:lang w:eastAsia="ru-RU"/>
              </w:rPr>
            </w:pPr>
            <w:r w:rsidRPr="00993818">
              <w:rPr>
                <w:rFonts w:ascii="Times New Roman" w:eastAsia="Times New Roman" w:hAnsi="Times New Roman" w:cs="Times New Roman"/>
                <w:i/>
                <w:iCs/>
                <w:color w:val="000000"/>
                <w:lang w:eastAsia="ru-RU"/>
              </w:rPr>
              <w:t>%</w:t>
            </w:r>
          </w:p>
        </w:tc>
        <w:tc>
          <w:tcPr>
            <w:tcW w:w="374" w:type="pct"/>
            <w:tcBorders>
              <w:top w:val="nil"/>
              <w:left w:val="nil"/>
              <w:bottom w:val="single" w:sz="4" w:space="0" w:color="auto"/>
              <w:right w:val="single" w:sz="4" w:space="0" w:color="auto"/>
            </w:tcBorders>
            <w:shd w:val="clear" w:color="000000" w:fill="FFFFFF"/>
            <w:vAlign w:val="center"/>
            <w:hideMark/>
          </w:tcPr>
          <w:p w:rsidR="00993818" w:rsidRPr="00993818" w:rsidRDefault="00993818" w:rsidP="00993818">
            <w:pPr>
              <w:spacing w:after="0" w:line="240" w:lineRule="auto"/>
              <w:jc w:val="center"/>
              <w:rPr>
                <w:rFonts w:ascii="Times New Roman" w:eastAsia="Times New Roman" w:hAnsi="Times New Roman" w:cs="Times New Roman"/>
                <w:color w:val="000000"/>
                <w:lang w:eastAsia="ru-RU"/>
              </w:rPr>
            </w:pPr>
            <w:r w:rsidRPr="00993818">
              <w:rPr>
                <w:rFonts w:ascii="Times New Roman" w:eastAsia="Times New Roman" w:hAnsi="Times New Roman" w:cs="Times New Roman"/>
                <w:color w:val="000000"/>
                <w:lang w:eastAsia="ru-RU"/>
              </w:rPr>
              <w:t>-</w:t>
            </w:r>
          </w:p>
        </w:tc>
        <w:tc>
          <w:tcPr>
            <w:tcW w:w="343" w:type="pct"/>
            <w:tcBorders>
              <w:top w:val="nil"/>
              <w:left w:val="nil"/>
              <w:bottom w:val="single" w:sz="4" w:space="0" w:color="auto"/>
              <w:right w:val="single" w:sz="4" w:space="0" w:color="auto"/>
            </w:tcBorders>
            <w:shd w:val="clear" w:color="000000" w:fill="FFFFFF"/>
            <w:vAlign w:val="center"/>
            <w:hideMark/>
          </w:tcPr>
          <w:p w:rsidR="00993818" w:rsidRPr="00993818" w:rsidRDefault="00993818" w:rsidP="00993818">
            <w:pPr>
              <w:spacing w:after="0" w:line="240" w:lineRule="auto"/>
              <w:jc w:val="center"/>
              <w:rPr>
                <w:rFonts w:ascii="Times New Roman" w:eastAsia="Times New Roman" w:hAnsi="Times New Roman" w:cs="Times New Roman"/>
                <w:color w:val="000000"/>
                <w:lang w:eastAsia="ru-RU"/>
              </w:rPr>
            </w:pPr>
            <w:r w:rsidRPr="00993818">
              <w:rPr>
                <w:rFonts w:ascii="Times New Roman" w:eastAsia="Times New Roman" w:hAnsi="Times New Roman" w:cs="Times New Roman"/>
                <w:color w:val="000000"/>
                <w:lang w:eastAsia="ru-RU"/>
              </w:rPr>
              <w:t>-</w:t>
            </w:r>
          </w:p>
        </w:tc>
        <w:tc>
          <w:tcPr>
            <w:tcW w:w="354" w:type="pct"/>
            <w:tcBorders>
              <w:top w:val="nil"/>
              <w:left w:val="nil"/>
              <w:bottom w:val="single" w:sz="4" w:space="0" w:color="auto"/>
              <w:right w:val="single" w:sz="4" w:space="0" w:color="auto"/>
            </w:tcBorders>
            <w:shd w:val="clear" w:color="000000" w:fill="FFFFFF"/>
            <w:vAlign w:val="center"/>
            <w:hideMark/>
          </w:tcPr>
          <w:p w:rsidR="00993818" w:rsidRPr="00993818" w:rsidRDefault="00993818" w:rsidP="00993818">
            <w:pPr>
              <w:spacing w:after="0" w:line="240" w:lineRule="auto"/>
              <w:jc w:val="center"/>
              <w:rPr>
                <w:rFonts w:ascii="Times New Roman" w:eastAsia="Times New Roman" w:hAnsi="Times New Roman" w:cs="Times New Roman"/>
                <w:color w:val="000000"/>
                <w:lang w:eastAsia="ru-RU"/>
              </w:rPr>
            </w:pPr>
            <w:r w:rsidRPr="00993818">
              <w:rPr>
                <w:rFonts w:ascii="Times New Roman" w:eastAsia="Times New Roman" w:hAnsi="Times New Roman" w:cs="Times New Roman"/>
                <w:color w:val="000000"/>
                <w:lang w:eastAsia="ru-RU"/>
              </w:rPr>
              <w:t>-</w:t>
            </w:r>
          </w:p>
        </w:tc>
        <w:tc>
          <w:tcPr>
            <w:tcW w:w="429" w:type="pct"/>
            <w:tcBorders>
              <w:top w:val="nil"/>
              <w:left w:val="nil"/>
              <w:bottom w:val="single" w:sz="4" w:space="0" w:color="auto"/>
              <w:right w:val="single" w:sz="4" w:space="0" w:color="auto"/>
            </w:tcBorders>
            <w:shd w:val="clear" w:color="000000" w:fill="FFFFFF"/>
            <w:vAlign w:val="center"/>
            <w:hideMark/>
          </w:tcPr>
          <w:p w:rsidR="00993818" w:rsidRPr="00993818" w:rsidRDefault="00993818" w:rsidP="00993818">
            <w:pPr>
              <w:spacing w:after="0" w:line="240" w:lineRule="auto"/>
              <w:jc w:val="center"/>
              <w:rPr>
                <w:rFonts w:ascii="Times New Roman" w:eastAsia="Times New Roman" w:hAnsi="Times New Roman" w:cs="Times New Roman"/>
                <w:color w:val="000000"/>
                <w:lang w:eastAsia="ru-RU"/>
              </w:rPr>
            </w:pPr>
            <w:r w:rsidRPr="00993818">
              <w:rPr>
                <w:rFonts w:ascii="Times New Roman" w:eastAsia="Times New Roman" w:hAnsi="Times New Roman" w:cs="Times New Roman"/>
                <w:color w:val="000000"/>
                <w:lang w:eastAsia="ru-RU"/>
              </w:rPr>
              <w:t>-</w:t>
            </w:r>
          </w:p>
        </w:tc>
      </w:tr>
      <w:tr w:rsidR="00993818" w:rsidRPr="00993818" w:rsidTr="006615FC">
        <w:trPr>
          <w:trHeight w:val="600"/>
        </w:trPr>
        <w:tc>
          <w:tcPr>
            <w:tcW w:w="2872" w:type="pct"/>
            <w:tcBorders>
              <w:top w:val="nil"/>
              <w:left w:val="single" w:sz="4" w:space="0" w:color="auto"/>
              <w:bottom w:val="single" w:sz="4" w:space="0" w:color="auto"/>
              <w:right w:val="single" w:sz="4" w:space="0" w:color="auto"/>
            </w:tcBorders>
            <w:shd w:val="clear" w:color="000000" w:fill="FFFFFF"/>
            <w:vAlign w:val="center"/>
            <w:hideMark/>
          </w:tcPr>
          <w:p w:rsidR="00993818" w:rsidRPr="00993818" w:rsidRDefault="00993818" w:rsidP="00993818">
            <w:pPr>
              <w:spacing w:after="0" w:line="240" w:lineRule="auto"/>
              <w:rPr>
                <w:rFonts w:ascii="Times New Roman" w:eastAsia="Times New Roman" w:hAnsi="Times New Roman" w:cs="Times New Roman"/>
                <w:color w:val="000000"/>
                <w:lang w:eastAsia="ru-RU"/>
              </w:rPr>
            </w:pPr>
            <w:r w:rsidRPr="00993818">
              <w:rPr>
                <w:rFonts w:ascii="Times New Roman" w:eastAsia="Times New Roman" w:hAnsi="Times New Roman" w:cs="Times New Roman"/>
                <w:color w:val="000000"/>
                <w:lang w:eastAsia="ru-RU"/>
              </w:rPr>
              <w:t>Средневзвешенный срок службы</w:t>
            </w:r>
          </w:p>
        </w:tc>
        <w:tc>
          <w:tcPr>
            <w:tcW w:w="628" w:type="pct"/>
            <w:tcBorders>
              <w:top w:val="nil"/>
              <w:left w:val="nil"/>
              <w:bottom w:val="single" w:sz="4" w:space="0" w:color="auto"/>
              <w:right w:val="single" w:sz="4" w:space="0" w:color="auto"/>
            </w:tcBorders>
            <w:shd w:val="clear" w:color="000000" w:fill="FFFFFF"/>
            <w:vAlign w:val="center"/>
            <w:hideMark/>
          </w:tcPr>
          <w:p w:rsidR="00993818" w:rsidRPr="00993818" w:rsidRDefault="00993818" w:rsidP="00993818">
            <w:pPr>
              <w:spacing w:after="0" w:line="240" w:lineRule="auto"/>
              <w:jc w:val="center"/>
              <w:rPr>
                <w:rFonts w:ascii="Times New Roman" w:eastAsia="Times New Roman" w:hAnsi="Times New Roman" w:cs="Times New Roman"/>
                <w:i/>
                <w:iCs/>
                <w:color w:val="000000"/>
                <w:lang w:eastAsia="ru-RU"/>
              </w:rPr>
            </w:pPr>
            <w:r w:rsidRPr="00993818">
              <w:rPr>
                <w:rFonts w:ascii="Times New Roman" w:eastAsia="Times New Roman" w:hAnsi="Times New Roman" w:cs="Times New Roman"/>
                <w:i/>
                <w:iCs/>
                <w:color w:val="000000"/>
                <w:lang w:eastAsia="ru-RU"/>
              </w:rPr>
              <w:t>лет</w:t>
            </w:r>
          </w:p>
        </w:tc>
        <w:tc>
          <w:tcPr>
            <w:tcW w:w="374" w:type="pct"/>
            <w:tcBorders>
              <w:top w:val="nil"/>
              <w:left w:val="nil"/>
              <w:bottom w:val="single" w:sz="4" w:space="0" w:color="auto"/>
              <w:right w:val="single" w:sz="4" w:space="0" w:color="auto"/>
            </w:tcBorders>
            <w:shd w:val="clear" w:color="000000" w:fill="FFFFFF"/>
            <w:vAlign w:val="center"/>
            <w:hideMark/>
          </w:tcPr>
          <w:p w:rsidR="00993818" w:rsidRPr="00993818" w:rsidRDefault="00993818" w:rsidP="00993818">
            <w:pPr>
              <w:spacing w:after="0" w:line="240" w:lineRule="auto"/>
              <w:jc w:val="center"/>
              <w:rPr>
                <w:rFonts w:ascii="Times New Roman" w:eastAsia="Times New Roman" w:hAnsi="Times New Roman" w:cs="Times New Roman"/>
                <w:color w:val="000000"/>
                <w:lang w:eastAsia="ru-RU"/>
              </w:rPr>
            </w:pPr>
            <w:r w:rsidRPr="00993818">
              <w:rPr>
                <w:rFonts w:ascii="Times New Roman" w:eastAsia="Times New Roman" w:hAnsi="Times New Roman" w:cs="Times New Roman"/>
                <w:color w:val="000000"/>
                <w:lang w:eastAsia="ru-RU"/>
              </w:rPr>
              <w:t>н/д</w:t>
            </w:r>
          </w:p>
        </w:tc>
        <w:tc>
          <w:tcPr>
            <w:tcW w:w="343" w:type="pct"/>
            <w:tcBorders>
              <w:top w:val="nil"/>
              <w:left w:val="nil"/>
              <w:bottom w:val="single" w:sz="4" w:space="0" w:color="auto"/>
              <w:right w:val="single" w:sz="4" w:space="0" w:color="auto"/>
            </w:tcBorders>
            <w:shd w:val="clear" w:color="000000" w:fill="FFFFFF"/>
            <w:vAlign w:val="center"/>
            <w:hideMark/>
          </w:tcPr>
          <w:p w:rsidR="00993818" w:rsidRPr="00993818" w:rsidRDefault="00993818" w:rsidP="00993818">
            <w:pPr>
              <w:spacing w:after="0" w:line="240" w:lineRule="auto"/>
              <w:jc w:val="center"/>
              <w:rPr>
                <w:rFonts w:ascii="Times New Roman" w:eastAsia="Times New Roman" w:hAnsi="Times New Roman" w:cs="Times New Roman"/>
                <w:color w:val="000000"/>
                <w:lang w:eastAsia="ru-RU"/>
              </w:rPr>
            </w:pPr>
            <w:r w:rsidRPr="00993818">
              <w:rPr>
                <w:rFonts w:ascii="Times New Roman" w:eastAsia="Times New Roman" w:hAnsi="Times New Roman" w:cs="Times New Roman"/>
                <w:color w:val="000000"/>
                <w:lang w:eastAsia="ru-RU"/>
              </w:rPr>
              <w:t>н/д</w:t>
            </w:r>
          </w:p>
        </w:tc>
        <w:tc>
          <w:tcPr>
            <w:tcW w:w="354" w:type="pct"/>
            <w:tcBorders>
              <w:top w:val="nil"/>
              <w:left w:val="nil"/>
              <w:bottom w:val="single" w:sz="4" w:space="0" w:color="auto"/>
              <w:right w:val="single" w:sz="4" w:space="0" w:color="auto"/>
            </w:tcBorders>
            <w:shd w:val="clear" w:color="000000" w:fill="FFFFFF"/>
            <w:vAlign w:val="center"/>
            <w:hideMark/>
          </w:tcPr>
          <w:p w:rsidR="00993818" w:rsidRPr="00993818" w:rsidRDefault="00993818" w:rsidP="00993818">
            <w:pPr>
              <w:spacing w:after="0" w:line="240" w:lineRule="auto"/>
              <w:jc w:val="center"/>
              <w:rPr>
                <w:rFonts w:ascii="Times New Roman" w:eastAsia="Times New Roman" w:hAnsi="Times New Roman" w:cs="Times New Roman"/>
                <w:color w:val="000000"/>
                <w:lang w:eastAsia="ru-RU"/>
              </w:rPr>
            </w:pPr>
            <w:r w:rsidRPr="00993818">
              <w:rPr>
                <w:rFonts w:ascii="Times New Roman" w:eastAsia="Times New Roman" w:hAnsi="Times New Roman" w:cs="Times New Roman"/>
                <w:color w:val="000000"/>
                <w:lang w:eastAsia="ru-RU"/>
              </w:rPr>
              <w:t>н/д</w:t>
            </w:r>
          </w:p>
        </w:tc>
        <w:tc>
          <w:tcPr>
            <w:tcW w:w="429" w:type="pct"/>
            <w:tcBorders>
              <w:top w:val="nil"/>
              <w:left w:val="nil"/>
              <w:bottom w:val="single" w:sz="4" w:space="0" w:color="auto"/>
              <w:right w:val="single" w:sz="4" w:space="0" w:color="auto"/>
            </w:tcBorders>
            <w:shd w:val="clear" w:color="000000" w:fill="FFFFFF"/>
            <w:vAlign w:val="center"/>
            <w:hideMark/>
          </w:tcPr>
          <w:p w:rsidR="00993818" w:rsidRPr="00993818" w:rsidRDefault="00993818" w:rsidP="00993818">
            <w:pPr>
              <w:spacing w:after="0" w:line="240" w:lineRule="auto"/>
              <w:ind w:firstLineChars="100" w:firstLine="220"/>
              <w:rPr>
                <w:rFonts w:ascii="Times New Roman" w:eastAsia="Times New Roman" w:hAnsi="Times New Roman" w:cs="Times New Roman"/>
                <w:color w:val="000000"/>
                <w:lang w:eastAsia="ru-RU"/>
              </w:rPr>
            </w:pPr>
            <w:r w:rsidRPr="00993818">
              <w:rPr>
                <w:rFonts w:ascii="Times New Roman" w:eastAsia="Times New Roman" w:hAnsi="Times New Roman" w:cs="Times New Roman"/>
                <w:color w:val="000000"/>
                <w:lang w:eastAsia="ru-RU"/>
              </w:rPr>
              <w:t>11</w:t>
            </w:r>
          </w:p>
        </w:tc>
      </w:tr>
      <w:tr w:rsidR="00993818" w:rsidRPr="00993818" w:rsidTr="006615FC">
        <w:trPr>
          <w:trHeight w:val="600"/>
        </w:trPr>
        <w:tc>
          <w:tcPr>
            <w:tcW w:w="2872" w:type="pct"/>
            <w:tcBorders>
              <w:top w:val="nil"/>
              <w:left w:val="single" w:sz="4" w:space="0" w:color="auto"/>
              <w:bottom w:val="single" w:sz="4" w:space="0" w:color="auto"/>
              <w:right w:val="single" w:sz="4" w:space="0" w:color="auto"/>
            </w:tcBorders>
            <w:shd w:val="clear" w:color="000000" w:fill="FFFFFF"/>
            <w:vAlign w:val="center"/>
            <w:hideMark/>
          </w:tcPr>
          <w:p w:rsidR="00993818" w:rsidRPr="00993818" w:rsidRDefault="00993818" w:rsidP="00993818">
            <w:pPr>
              <w:spacing w:after="0" w:line="240" w:lineRule="auto"/>
              <w:rPr>
                <w:rFonts w:ascii="Times New Roman" w:eastAsia="Times New Roman" w:hAnsi="Times New Roman" w:cs="Times New Roman"/>
                <w:color w:val="000000"/>
                <w:lang w:eastAsia="ru-RU"/>
              </w:rPr>
            </w:pPr>
            <w:r w:rsidRPr="00993818">
              <w:rPr>
                <w:rFonts w:ascii="Times New Roman" w:eastAsia="Times New Roman" w:hAnsi="Times New Roman" w:cs="Times New Roman"/>
                <w:color w:val="000000"/>
                <w:lang w:eastAsia="ru-RU"/>
              </w:rPr>
              <w:t>УРУТ на выработку тепловой энергии (утверждённый)</w:t>
            </w:r>
          </w:p>
        </w:tc>
        <w:tc>
          <w:tcPr>
            <w:tcW w:w="628" w:type="pct"/>
            <w:tcBorders>
              <w:top w:val="nil"/>
              <w:left w:val="nil"/>
              <w:bottom w:val="single" w:sz="4" w:space="0" w:color="auto"/>
              <w:right w:val="single" w:sz="4" w:space="0" w:color="auto"/>
            </w:tcBorders>
            <w:shd w:val="clear" w:color="000000" w:fill="FFFFFF"/>
            <w:vAlign w:val="center"/>
            <w:hideMark/>
          </w:tcPr>
          <w:p w:rsidR="00993818" w:rsidRPr="00993818" w:rsidRDefault="00993818" w:rsidP="00993818">
            <w:pPr>
              <w:spacing w:after="0" w:line="240" w:lineRule="auto"/>
              <w:ind w:firstLineChars="100" w:firstLine="220"/>
              <w:rPr>
                <w:rFonts w:ascii="Times New Roman" w:eastAsia="Times New Roman" w:hAnsi="Times New Roman" w:cs="Times New Roman"/>
                <w:i/>
                <w:iCs/>
                <w:color w:val="000000"/>
                <w:lang w:eastAsia="ru-RU"/>
              </w:rPr>
            </w:pPr>
            <w:r w:rsidRPr="00993818">
              <w:rPr>
                <w:rFonts w:ascii="Times New Roman" w:eastAsia="Times New Roman" w:hAnsi="Times New Roman" w:cs="Times New Roman"/>
                <w:i/>
                <w:iCs/>
                <w:color w:val="000000"/>
                <w:lang w:eastAsia="ru-RU"/>
              </w:rPr>
              <w:t>кг</w:t>
            </w:r>
            <w:r w:rsidRPr="00993818">
              <w:rPr>
                <w:rFonts w:ascii="Times New Roman" w:eastAsia="Times New Roman" w:hAnsi="Times New Roman" w:cs="Times New Roman"/>
                <w:i/>
                <w:iCs/>
                <w:color w:val="000000"/>
                <w:vertAlign w:val="subscript"/>
                <w:lang w:eastAsia="ru-RU"/>
              </w:rPr>
              <w:t>ут</w:t>
            </w:r>
            <w:r w:rsidRPr="00993818">
              <w:rPr>
                <w:rFonts w:ascii="Times New Roman" w:eastAsia="Times New Roman" w:hAnsi="Times New Roman" w:cs="Times New Roman"/>
                <w:i/>
                <w:iCs/>
                <w:color w:val="000000"/>
                <w:lang w:eastAsia="ru-RU"/>
              </w:rPr>
              <w:t>/Гкал</w:t>
            </w:r>
          </w:p>
        </w:tc>
        <w:tc>
          <w:tcPr>
            <w:tcW w:w="374" w:type="pct"/>
            <w:tcBorders>
              <w:top w:val="nil"/>
              <w:left w:val="nil"/>
              <w:bottom w:val="single" w:sz="4" w:space="0" w:color="auto"/>
              <w:right w:val="single" w:sz="4" w:space="0" w:color="auto"/>
            </w:tcBorders>
            <w:shd w:val="clear" w:color="000000" w:fill="FFFFFF"/>
            <w:vAlign w:val="center"/>
            <w:hideMark/>
          </w:tcPr>
          <w:p w:rsidR="00993818" w:rsidRPr="00993818" w:rsidRDefault="00993818" w:rsidP="00993818">
            <w:pPr>
              <w:spacing w:after="0" w:line="240" w:lineRule="auto"/>
              <w:jc w:val="center"/>
              <w:rPr>
                <w:rFonts w:ascii="Times New Roman" w:eastAsia="Times New Roman" w:hAnsi="Times New Roman" w:cs="Times New Roman"/>
                <w:color w:val="000000"/>
                <w:lang w:eastAsia="ru-RU"/>
              </w:rPr>
            </w:pPr>
            <w:r w:rsidRPr="00993818">
              <w:rPr>
                <w:rFonts w:ascii="Times New Roman" w:eastAsia="Times New Roman" w:hAnsi="Times New Roman" w:cs="Times New Roman"/>
                <w:color w:val="000000"/>
                <w:lang w:eastAsia="ru-RU"/>
              </w:rPr>
              <w:t>н/д</w:t>
            </w:r>
          </w:p>
        </w:tc>
        <w:tc>
          <w:tcPr>
            <w:tcW w:w="343" w:type="pct"/>
            <w:tcBorders>
              <w:top w:val="nil"/>
              <w:left w:val="nil"/>
              <w:bottom w:val="single" w:sz="4" w:space="0" w:color="auto"/>
              <w:right w:val="single" w:sz="4" w:space="0" w:color="auto"/>
            </w:tcBorders>
            <w:shd w:val="clear" w:color="000000" w:fill="FFFFFF"/>
            <w:vAlign w:val="center"/>
            <w:hideMark/>
          </w:tcPr>
          <w:p w:rsidR="00993818" w:rsidRPr="00993818" w:rsidRDefault="00993818" w:rsidP="00993818">
            <w:pPr>
              <w:spacing w:after="0" w:line="240" w:lineRule="auto"/>
              <w:jc w:val="center"/>
              <w:rPr>
                <w:rFonts w:ascii="Times New Roman" w:eastAsia="Times New Roman" w:hAnsi="Times New Roman" w:cs="Times New Roman"/>
                <w:color w:val="000000"/>
                <w:lang w:eastAsia="ru-RU"/>
              </w:rPr>
            </w:pPr>
            <w:r w:rsidRPr="00993818">
              <w:rPr>
                <w:rFonts w:ascii="Times New Roman" w:eastAsia="Times New Roman" w:hAnsi="Times New Roman" w:cs="Times New Roman"/>
                <w:color w:val="000000"/>
                <w:lang w:eastAsia="ru-RU"/>
              </w:rPr>
              <w:t>н/д</w:t>
            </w:r>
          </w:p>
        </w:tc>
        <w:tc>
          <w:tcPr>
            <w:tcW w:w="354" w:type="pct"/>
            <w:tcBorders>
              <w:top w:val="nil"/>
              <w:left w:val="nil"/>
              <w:bottom w:val="single" w:sz="4" w:space="0" w:color="auto"/>
              <w:right w:val="single" w:sz="4" w:space="0" w:color="auto"/>
            </w:tcBorders>
            <w:shd w:val="clear" w:color="000000" w:fill="FFFFFF"/>
            <w:vAlign w:val="center"/>
            <w:hideMark/>
          </w:tcPr>
          <w:p w:rsidR="00993818" w:rsidRPr="00993818" w:rsidRDefault="00993818" w:rsidP="00993818">
            <w:pPr>
              <w:spacing w:after="0" w:line="240" w:lineRule="auto"/>
              <w:jc w:val="center"/>
              <w:rPr>
                <w:rFonts w:ascii="Times New Roman" w:eastAsia="Times New Roman" w:hAnsi="Times New Roman" w:cs="Times New Roman"/>
                <w:color w:val="000000"/>
                <w:lang w:eastAsia="ru-RU"/>
              </w:rPr>
            </w:pPr>
            <w:r w:rsidRPr="00993818">
              <w:rPr>
                <w:rFonts w:ascii="Times New Roman" w:eastAsia="Times New Roman" w:hAnsi="Times New Roman" w:cs="Times New Roman"/>
                <w:color w:val="000000"/>
                <w:lang w:eastAsia="ru-RU"/>
              </w:rPr>
              <w:t>н/д</w:t>
            </w:r>
          </w:p>
        </w:tc>
        <w:tc>
          <w:tcPr>
            <w:tcW w:w="429" w:type="pct"/>
            <w:tcBorders>
              <w:top w:val="nil"/>
              <w:left w:val="nil"/>
              <w:bottom w:val="single" w:sz="4" w:space="0" w:color="auto"/>
              <w:right w:val="single" w:sz="4" w:space="0" w:color="auto"/>
            </w:tcBorders>
            <w:shd w:val="clear" w:color="000000" w:fill="FFFFFF"/>
            <w:vAlign w:val="center"/>
            <w:hideMark/>
          </w:tcPr>
          <w:p w:rsidR="00993818" w:rsidRPr="00993818" w:rsidRDefault="00993818" w:rsidP="00D62792">
            <w:pPr>
              <w:spacing w:after="0" w:line="240" w:lineRule="auto"/>
              <w:rPr>
                <w:rFonts w:ascii="Times New Roman" w:eastAsia="Times New Roman" w:hAnsi="Times New Roman" w:cs="Times New Roman"/>
                <w:color w:val="000000"/>
                <w:lang w:eastAsia="ru-RU"/>
              </w:rPr>
            </w:pPr>
            <w:r w:rsidRPr="00993818">
              <w:rPr>
                <w:rFonts w:ascii="Times New Roman" w:eastAsia="Times New Roman" w:hAnsi="Times New Roman" w:cs="Times New Roman"/>
                <w:color w:val="000000"/>
                <w:lang w:eastAsia="ru-RU"/>
              </w:rPr>
              <w:t>236,6</w:t>
            </w:r>
          </w:p>
        </w:tc>
      </w:tr>
      <w:tr w:rsidR="00993818" w:rsidRPr="00993818" w:rsidTr="006615FC">
        <w:trPr>
          <w:trHeight w:val="600"/>
        </w:trPr>
        <w:tc>
          <w:tcPr>
            <w:tcW w:w="2872" w:type="pct"/>
            <w:tcBorders>
              <w:top w:val="nil"/>
              <w:left w:val="single" w:sz="4" w:space="0" w:color="auto"/>
              <w:bottom w:val="single" w:sz="4" w:space="0" w:color="auto"/>
              <w:right w:val="single" w:sz="4" w:space="0" w:color="auto"/>
            </w:tcBorders>
            <w:shd w:val="clear" w:color="000000" w:fill="FFFFFF"/>
            <w:vAlign w:val="center"/>
            <w:hideMark/>
          </w:tcPr>
          <w:p w:rsidR="00993818" w:rsidRPr="00993818" w:rsidRDefault="00993818" w:rsidP="00993818">
            <w:pPr>
              <w:spacing w:after="0" w:line="240" w:lineRule="auto"/>
              <w:rPr>
                <w:rFonts w:ascii="Times New Roman" w:eastAsia="Times New Roman" w:hAnsi="Times New Roman" w:cs="Times New Roman"/>
                <w:color w:val="000000"/>
                <w:lang w:eastAsia="ru-RU"/>
              </w:rPr>
            </w:pPr>
            <w:r w:rsidRPr="00993818">
              <w:rPr>
                <w:rFonts w:ascii="Times New Roman" w:eastAsia="Times New Roman" w:hAnsi="Times New Roman" w:cs="Times New Roman"/>
                <w:color w:val="000000"/>
                <w:lang w:eastAsia="ru-RU"/>
              </w:rPr>
              <w:t>УРУТ на выработку тепловой энергии (фактический)</w:t>
            </w:r>
          </w:p>
        </w:tc>
        <w:tc>
          <w:tcPr>
            <w:tcW w:w="628" w:type="pct"/>
            <w:tcBorders>
              <w:top w:val="nil"/>
              <w:left w:val="nil"/>
              <w:bottom w:val="single" w:sz="4" w:space="0" w:color="auto"/>
              <w:right w:val="single" w:sz="4" w:space="0" w:color="auto"/>
            </w:tcBorders>
            <w:shd w:val="clear" w:color="000000" w:fill="FFFFFF"/>
            <w:vAlign w:val="center"/>
            <w:hideMark/>
          </w:tcPr>
          <w:p w:rsidR="00993818" w:rsidRPr="00993818" w:rsidRDefault="00993818" w:rsidP="00993818">
            <w:pPr>
              <w:spacing w:after="0" w:line="240" w:lineRule="auto"/>
              <w:ind w:firstLineChars="100" w:firstLine="220"/>
              <w:rPr>
                <w:rFonts w:ascii="Times New Roman" w:eastAsia="Times New Roman" w:hAnsi="Times New Roman" w:cs="Times New Roman"/>
                <w:i/>
                <w:iCs/>
                <w:color w:val="000000"/>
                <w:lang w:eastAsia="ru-RU"/>
              </w:rPr>
            </w:pPr>
            <w:r w:rsidRPr="00993818">
              <w:rPr>
                <w:rFonts w:ascii="Times New Roman" w:eastAsia="Times New Roman" w:hAnsi="Times New Roman" w:cs="Times New Roman"/>
                <w:i/>
                <w:iCs/>
                <w:color w:val="000000"/>
                <w:lang w:eastAsia="ru-RU"/>
              </w:rPr>
              <w:t>кг</w:t>
            </w:r>
            <w:r w:rsidRPr="00993818">
              <w:rPr>
                <w:rFonts w:ascii="Times New Roman" w:eastAsia="Times New Roman" w:hAnsi="Times New Roman" w:cs="Times New Roman"/>
                <w:i/>
                <w:iCs/>
                <w:color w:val="000000"/>
                <w:vertAlign w:val="subscript"/>
                <w:lang w:eastAsia="ru-RU"/>
              </w:rPr>
              <w:t>ут</w:t>
            </w:r>
            <w:r w:rsidRPr="00993818">
              <w:rPr>
                <w:rFonts w:ascii="Times New Roman" w:eastAsia="Times New Roman" w:hAnsi="Times New Roman" w:cs="Times New Roman"/>
                <w:i/>
                <w:iCs/>
                <w:color w:val="000000"/>
                <w:lang w:eastAsia="ru-RU"/>
              </w:rPr>
              <w:t>]Гкал</w:t>
            </w:r>
          </w:p>
        </w:tc>
        <w:tc>
          <w:tcPr>
            <w:tcW w:w="374" w:type="pct"/>
            <w:tcBorders>
              <w:top w:val="nil"/>
              <w:left w:val="nil"/>
              <w:bottom w:val="single" w:sz="4" w:space="0" w:color="auto"/>
              <w:right w:val="single" w:sz="4" w:space="0" w:color="auto"/>
            </w:tcBorders>
            <w:shd w:val="clear" w:color="000000" w:fill="FFFFFF"/>
            <w:vAlign w:val="center"/>
            <w:hideMark/>
          </w:tcPr>
          <w:p w:rsidR="00993818" w:rsidRPr="00993818" w:rsidRDefault="00993818" w:rsidP="00993818">
            <w:pPr>
              <w:spacing w:after="0" w:line="240" w:lineRule="auto"/>
              <w:jc w:val="center"/>
              <w:rPr>
                <w:rFonts w:ascii="Times New Roman" w:eastAsia="Times New Roman" w:hAnsi="Times New Roman" w:cs="Times New Roman"/>
                <w:color w:val="000000"/>
                <w:lang w:eastAsia="ru-RU"/>
              </w:rPr>
            </w:pPr>
            <w:r w:rsidRPr="00993818">
              <w:rPr>
                <w:rFonts w:ascii="Times New Roman" w:eastAsia="Times New Roman" w:hAnsi="Times New Roman" w:cs="Times New Roman"/>
                <w:color w:val="000000"/>
                <w:lang w:eastAsia="ru-RU"/>
              </w:rPr>
              <w:t>н/д</w:t>
            </w:r>
          </w:p>
        </w:tc>
        <w:tc>
          <w:tcPr>
            <w:tcW w:w="343" w:type="pct"/>
            <w:tcBorders>
              <w:top w:val="nil"/>
              <w:left w:val="nil"/>
              <w:bottom w:val="single" w:sz="4" w:space="0" w:color="auto"/>
              <w:right w:val="single" w:sz="4" w:space="0" w:color="auto"/>
            </w:tcBorders>
            <w:shd w:val="clear" w:color="000000" w:fill="FFFFFF"/>
            <w:vAlign w:val="center"/>
            <w:hideMark/>
          </w:tcPr>
          <w:p w:rsidR="00993818" w:rsidRPr="00993818" w:rsidRDefault="00993818" w:rsidP="00993818">
            <w:pPr>
              <w:spacing w:after="0" w:line="240" w:lineRule="auto"/>
              <w:jc w:val="center"/>
              <w:rPr>
                <w:rFonts w:ascii="Times New Roman" w:eastAsia="Times New Roman" w:hAnsi="Times New Roman" w:cs="Times New Roman"/>
                <w:color w:val="000000"/>
                <w:lang w:eastAsia="ru-RU"/>
              </w:rPr>
            </w:pPr>
            <w:r w:rsidRPr="00993818">
              <w:rPr>
                <w:rFonts w:ascii="Times New Roman" w:eastAsia="Times New Roman" w:hAnsi="Times New Roman" w:cs="Times New Roman"/>
                <w:color w:val="000000"/>
                <w:lang w:eastAsia="ru-RU"/>
              </w:rPr>
              <w:t>н/д</w:t>
            </w:r>
          </w:p>
        </w:tc>
        <w:tc>
          <w:tcPr>
            <w:tcW w:w="354" w:type="pct"/>
            <w:tcBorders>
              <w:top w:val="nil"/>
              <w:left w:val="nil"/>
              <w:bottom w:val="single" w:sz="4" w:space="0" w:color="auto"/>
              <w:right w:val="single" w:sz="4" w:space="0" w:color="auto"/>
            </w:tcBorders>
            <w:shd w:val="clear" w:color="000000" w:fill="FFFFFF"/>
            <w:vAlign w:val="center"/>
            <w:hideMark/>
          </w:tcPr>
          <w:p w:rsidR="00993818" w:rsidRPr="00993818" w:rsidRDefault="00993818" w:rsidP="00993818">
            <w:pPr>
              <w:spacing w:after="0" w:line="240" w:lineRule="auto"/>
              <w:jc w:val="center"/>
              <w:rPr>
                <w:rFonts w:ascii="Times New Roman" w:eastAsia="Times New Roman" w:hAnsi="Times New Roman" w:cs="Times New Roman"/>
                <w:color w:val="000000"/>
                <w:lang w:eastAsia="ru-RU"/>
              </w:rPr>
            </w:pPr>
            <w:r w:rsidRPr="00993818">
              <w:rPr>
                <w:rFonts w:ascii="Times New Roman" w:eastAsia="Times New Roman" w:hAnsi="Times New Roman" w:cs="Times New Roman"/>
                <w:color w:val="000000"/>
                <w:lang w:eastAsia="ru-RU"/>
              </w:rPr>
              <w:t>н/д</w:t>
            </w:r>
          </w:p>
        </w:tc>
        <w:tc>
          <w:tcPr>
            <w:tcW w:w="429" w:type="pct"/>
            <w:tcBorders>
              <w:top w:val="nil"/>
              <w:left w:val="nil"/>
              <w:bottom w:val="single" w:sz="4" w:space="0" w:color="auto"/>
              <w:right w:val="single" w:sz="4" w:space="0" w:color="auto"/>
            </w:tcBorders>
            <w:shd w:val="clear" w:color="000000" w:fill="FFFFFF"/>
            <w:vAlign w:val="center"/>
            <w:hideMark/>
          </w:tcPr>
          <w:p w:rsidR="00993818" w:rsidRPr="00993818" w:rsidRDefault="00993818" w:rsidP="00D62792">
            <w:pPr>
              <w:spacing w:after="0" w:line="240" w:lineRule="auto"/>
              <w:rPr>
                <w:rFonts w:ascii="Times New Roman" w:eastAsia="Times New Roman" w:hAnsi="Times New Roman" w:cs="Times New Roman"/>
                <w:color w:val="000000"/>
                <w:lang w:eastAsia="ru-RU"/>
              </w:rPr>
            </w:pPr>
            <w:r w:rsidRPr="00993818">
              <w:rPr>
                <w:rFonts w:ascii="Times New Roman" w:eastAsia="Times New Roman" w:hAnsi="Times New Roman" w:cs="Times New Roman"/>
                <w:color w:val="000000"/>
                <w:lang w:eastAsia="ru-RU"/>
              </w:rPr>
              <w:t>221,90</w:t>
            </w:r>
          </w:p>
        </w:tc>
      </w:tr>
      <w:tr w:rsidR="00993818" w:rsidRPr="00993818" w:rsidTr="006615FC">
        <w:trPr>
          <w:trHeight w:val="300"/>
        </w:trPr>
        <w:tc>
          <w:tcPr>
            <w:tcW w:w="2872" w:type="pct"/>
            <w:tcBorders>
              <w:top w:val="nil"/>
              <w:left w:val="single" w:sz="4" w:space="0" w:color="auto"/>
              <w:bottom w:val="single" w:sz="4" w:space="0" w:color="auto"/>
              <w:right w:val="single" w:sz="4" w:space="0" w:color="auto"/>
            </w:tcBorders>
            <w:shd w:val="clear" w:color="000000" w:fill="FFFFFF"/>
            <w:vAlign w:val="center"/>
            <w:hideMark/>
          </w:tcPr>
          <w:p w:rsidR="00993818" w:rsidRPr="00993818" w:rsidRDefault="00993818" w:rsidP="00993818">
            <w:pPr>
              <w:spacing w:after="0" w:line="240" w:lineRule="auto"/>
              <w:rPr>
                <w:rFonts w:ascii="Times New Roman" w:eastAsia="Times New Roman" w:hAnsi="Times New Roman" w:cs="Times New Roman"/>
                <w:color w:val="000000"/>
                <w:lang w:eastAsia="ru-RU"/>
              </w:rPr>
            </w:pPr>
            <w:r w:rsidRPr="00993818">
              <w:rPr>
                <w:rFonts w:ascii="Times New Roman" w:eastAsia="Times New Roman" w:hAnsi="Times New Roman" w:cs="Times New Roman"/>
                <w:color w:val="000000"/>
                <w:lang w:eastAsia="ru-RU"/>
              </w:rPr>
              <w:t>Собственные нужды</w:t>
            </w:r>
          </w:p>
        </w:tc>
        <w:tc>
          <w:tcPr>
            <w:tcW w:w="628" w:type="pct"/>
            <w:tcBorders>
              <w:top w:val="nil"/>
              <w:left w:val="nil"/>
              <w:bottom w:val="single" w:sz="4" w:space="0" w:color="auto"/>
              <w:right w:val="single" w:sz="4" w:space="0" w:color="auto"/>
            </w:tcBorders>
            <w:shd w:val="clear" w:color="000000" w:fill="FFFFFF"/>
            <w:vAlign w:val="center"/>
            <w:hideMark/>
          </w:tcPr>
          <w:p w:rsidR="00993818" w:rsidRPr="00993818" w:rsidRDefault="00993818" w:rsidP="00993818">
            <w:pPr>
              <w:spacing w:after="0" w:line="240" w:lineRule="auto"/>
              <w:ind w:firstLineChars="200" w:firstLine="440"/>
              <w:rPr>
                <w:rFonts w:ascii="Times New Roman" w:eastAsia="Times New Roman" w:hAnsi="Times New Roman" w:cs="Times New Roman"/>
                <w:i/>
                <w:iCs/>
                <w:color w:val="000000"/>
                <w:lang w:eastAsia="ru-RU"/>
              </w:rPr>
            </w:pPr>
            <w:r w:rsidRPr="00993818">
              <w:rPr>
                <w:rFonts w:ascii="Times New Roman" w:eastAsia="Times New Roman" w:hAnsi="Times New Roman" w:cs="Times New Roman"/>
                <w:i/>
                <w:iCs/>
                <w:color w:val="000000"/>
                <w:lang w:eastAsia="ru-RU"/>
              </w:rPr>
              <w:t>Гкал/час</w:t>
            </w:r>
          </w:p>
        </w:tc>
        <w:tc>
          <w:tcPr>
            <w:tcW w:w="374" w:type="pct"/>
            <w:tcBorders>
              <w:top w:val="nil"/>
              <w:left w:val="nil"/>
              <w:bottom w:val="single" w:sz="4" w:space="0" w:color="auto"/>
              <w:right w:val="single" w:sz="4" w:space="0" w:color="auto"/>
            </w:tcBorders>
            <w:shd w:val="clear" w:color="000000" w:fill="FFFFFF"/>
            <w:vAlign w:val="center"/>
            <w:hideMark/>
          </w:tcPr>
          <w:p w:rsidR="00993818" w:rsidRPr="00993818" w:rsidRDefault="00993818" w:rsidP="00993818">
            <w:pPr>
              <w:spacing w:after="0" w:line="240" w:lineRule="auto"/>
              <w:jc w:val="center"/>
              <w:rPr>
                <w:rFonts w:ascii="Times New Roman" w:eastAsia="Times New Roman" w:hAnsi="Times New Roman" w:cs="Times New Roman"/>
                <w:color w:val="000000"/>
                <w:lang w:eastAsia="ru-RU"/>
              </w:rPr>
            </w:pPr>
            <w:r w:rsidRPr="00993818">
              <w:rPr>
                <w:rFonts w:ascii="Times New Roman" w:eastAsia="Times New Roman" w:hAnsi="Times New Roman" w:cs="Times New Roman"/>
                <w:color w:val="000000"/>
                <w:lang w:eastAsia="ru-RU"/>
              </w:rPr>
              <w:t>н/д</w:t>
            </w:r>
          </w:p>
        </w:tc>
        <w:tc>
          <w:tcPr>
            <w:tcW w:w="343" w:type="pct"/>
            <w:tcBorders>
              <w:top w:val="nil"/>
              <w:left w:val="nil"/>
              <w:bottom w:val="single" w:sz="4" w:space="0" w:color="auto"/>
              <w:right w:val="single" w:sz="4" w:space="0" w:color="auto"/>
            </w:tcBorders>
            <w:shd w:val="clear" w:color="000000" w:fill="FFFFFF"/>
            <w:vAlign w:val="center"/>
            <w:hideMark/>
          </w:tcPr>
          <w:p w:rsidR="00993818" w:rsidRPr="00993818" w:rsidRDefault="00993818" w:rsidP="00993818">
            <w:pPr>
              <w:spacing w:after="0" w:line="240" w:lineRule="auto"/>
              <w:jc w:val="center"/>
              <w:rPr>
                <w:rFonts w:ascii="Times New Roman" w:eastAsia="Times New Roman" w:hAnsi="Times New Roman" w:cs="Times New Roman"/>
                <w:color w:val="000000"/>
                <w:lang w:eastAsia="ru-RU"/>
              </w:rPr>
            </w:pPr>
            <w:r w:rsidRPr="00993818">
              <w:rPr>
                <w:rFonts w:ascii="Times New Roman" w:eastAsia="Times New Roman" w:hAnsi="Times New Roman" w:cs="Times New Roman"/>
                <w:color w:val="000000"/>
                <w:lang w:eastAsia="ru-RU"/>
              </w:rPr>
              <w:t>н/д</w:t>
            </w:r>
          </w:p>
        </w:tc>
        <w:tc>
          <w:tcPr>
            <w:tcW w:w="354" w:type="pct"/>
            <w:tcBorders>
              <w:top w:val="nil"/>
              <w:left w:val="nil"/>
              <w:bottom w:val="single" w:sz="4" w:space="0" w:color="auto"/>
              <w:right w:val="single" w:sz="4" w:space="0" w:color="auto"/>
            </w:tcBorders>
            <w:shd w:val="clear" w:color="000000" w:fill="FFFFFF"/>
            <w:vAlign w:val="center"/>
            <w:hideMark/>
          </w:tcPr>
          <w:p w:rsidR="00993818" w:rsidRPr="00993818" w:rsidRDefault="00993818" w:rsidP="00993818">
            <w:pPr>
              <w:spacing w:after="0" w:line="240" w:lineRule="auto"/>
              <w:jc w:val="center"/>
              <w:rPr>
                <w:rFonts w:ascii="Times New Roman" w:eastAsia="Times New Roman" w:hAnsi="Times New Roman" w:cs="Times New Roman"/>
                <w:color w:val="000000"/>
                <w:lang w:eastAsia="ru-RU"/>
              </w:rPr>
            </w:pPr>
            <w:r w:rsidRPr="00993818">
              <w:rPr>
                <w:rFonts w:ascii="Times New Roman" w:eastAsia="Times New Roman" w:hAnsi="Times New Roman" w:cs="Times New Roman"/>
                <w:color w:val="000000"/>
                <w:lang w:eastAsia="ru-RU"/>
              </w:rPr>
              <w:t>н/д</w:t>
            </w:r>
          </w:p>
        </w:tc>
        <w:tc>
          <w:tcPr>
            <w:tcW w:w="429" w:type="pct"/>
            <w:tcBorders>
              <w:top w:val="nil"/>
              <w:left w:val="nil"/>
              <w:bottom w:val="single" w:sz="4" w:space="0" w:color="auto"/>
              <w:right w:val="single" w:sz="4" w:space="0" w:color="auto"/>
            </w:tcBorders>
            <w:shd w:val="clear" w:color="000000" w:fill="FFFFFF"/>
            <w:vAlign w:val="center"/>
            <w:hideMark/>
          </w:tcPr>
          <w:p w:rsidR="00993818" w:rsidRPr="00993818" w:rsidRDefault="00993818" w:rsidP="00D62792">
            <w:pPr>
              <w:spacing w:after="0" w:line="240" w:lineRule="auto"/>
              <w:rPr>
                <w:rFonts w:ascii="Times New Roman" w:eastAsia="Times New Roman" w:hAnsi="Times New Roman" w:cs="Times New Roman"/>
                <w:color w:val="000000"/>
                <w:lang w:eastAsia="ru-RU"/>
              </w:rPr>
            </w:pPr>
            <w:r w:rsidRPr="00993818">
              <w:rPr>
                <w:rFonts w:ascii="Times New Roman" w:eastAsia="Times New Roman" w:hAnsi="Times New Roman" w:cs="Times New Roman"/>
                <w:color w:val="000000"/>
                <w:lang w:eastAsia="ru-RU"/>
              </w:rPr>
              <w:t>0,0044</w:t>
            </w:r>
          </w:p>
        </w:tc>
      </w:tr>
      <w:tr w:rsidR="00993818" w:rsidRPr="00993818" w:rsidTr="006615FC">
        <w:trPr>
          <w:trHeight w:val="300"/>
        </w:trPr>
        <w:tc>
          <w:tcPr>
            <w:tcW w:w="2872" w:type="pct"/>
            <w:tcBorders>
              <w:top w:val="nil"/>
              <w:left w:val="single" w:sz="4" w:space="0" w:color="auto"/>
              <w:bottom w:val="single" w:sz="4" w:space="0" w:color="auto"/>
              <w:right w:val="single" w:sz="4" w:space="0" w:color="auto"/>
            </w:tcBorders>
            <w:shd w:val="clear" w:color="000000" w:fill="FFFFFF"/>
            <w:vAlign w:val="center"/>
            <w:hideMark/>
          </w:tcPr>
          <w:p w:rsidR="00993818" w:rsidRPr="00993818" w:rsidRDefault="00993818" w:rsidP="00993818">
            <w:pPr>
              <w:spacing w:after="0" w:line="240" w:lineRule="auto"/>
              <w:rPr>
                <w:rFonts w:ascii="Times New Roman" w:eastAsia="Times New Roman" w:hAnsi="Times New Roman" w:cs="Times New Roman"/>
                <w:color w:val="000000"/>
                <w:lang w:eastAsia="ru-RU"/>
              </w:rPr>
            </w:pPr>
            <w:r w:rsidRPr="00993818">
              <w:rPr>
                <w:rFonts w:ascii="Times New Roman" w:eastAsia="Times New Roman" w:hAnsi="Times New Roman" w:cs="Times New Roman"/>
                <w:color w:val="000000"/>
                <w:lang w:eastAsia="ru-RU"/>
              </w:rPr>
              <w:t>Доля собственных нужд</w:t>
            </w:r>
          </w:p>
        </w:tc>
        <w:tc>
          <w:tcPr>
            <w:tcW w:w="628" w:type="pct"/>
            <w:tcBorders>
              <w:top w:val="nil"/>
              <w:left w:val="nil"/>
              <w:bottom w:val="single" w:sz="4" w:space="0" w:color="auto"/>
              <w:right w:val="single" w:sz="4" w:space="0" w:color="auto"/>
            </w:tcBorders>
            <w:shd w:val="clear" w:color="000000" w:fill="FFFFFF"/>
            <w:vAlign w:val="center"/>
            <w:hideMark/>
          </w:tcPr>
          <w:p w:rsidR="00993818" w:rsidRPr="00993818" w:rsidRDefault="00993818" w:rsidP="00993818">
            <w:pPr>
              <w:spacing w:after="0" w:line="240" w:lineRule="auto"/>
              <w:jc w:val="center"/>
              <w:rPr>
                <w:rFonts w:ascii="Times New Roman" w:eastAsia="Times New Roman" w:hAnsi="Times New Roman" w:cs="Times New Roman"/>
                <w:color w:val="000000"/>
                <w:lang w:eastAsia="ru-RU"/>
              </w:rPr>
            </w:pPr>
            <w:r w:rsidRPr="00993818">
              <w:rPr>
                <w:rFonts w:ascii="Times New Roman" w:eastAsia="Times New Roman" w:hAnsi="Times New Roman" w:cs="Times New Roman"/>
                <w:color w:val="000000"/>
                <w:lang w:eastAsia="ru-RU"/>
              </w:rPr>
              <w:t>%</w:t>
            </w:r>
          </w:p>
        </w:tc>
        <w:tc>
          <w:tcPr>
            <w:tcW w:w="374" w:type="pct"/>
            <w:tcBorders>
              <w:top w:val="nil"/>
              <w:left w:val="nil"/>
              <w:bottom w:val="single" w:sz="4" w:space="0" w:color="auto"/>
              <w:right w:val="single" w:sz="4" w:space="0" w:color="auto"/>
            </w:tcBorders>
            <w:shd w:val="clear" w:color="000000" w:fill="FFFFFF"/>
            <w:vAlign w:val="center"/>
            <w:hideMark/>
          </w:tcPr>
          <w:p w:rsidR="00993818" w:rsidRPr="00993818" w:rsidRDefault="00993818" w:rsidP="00993818">
            <w:pPr>
              <w:spacing w:after="0" w:line="240" w:lineRule="auto"/>
              <w:jc w:val="center"/>
              <w:rPr>
                <w:rFonts w:ascii="Times New Roman" w:eastAsia="Times New Roman" w:hAnsi="Times New Roman" w:cs="Times New Roman"/>
                <w:color w:val="000000"/>
                <w:lang w:eastAsia="ru-RU"/>
              </w:rPr>
            </w:pPr>
            <w:r w:rsidRPr="00993818">
              <w:rPr>
                <w:rFonts w:ascii="Times New Roman" w:eastAsia="Times New Roman" w:hAnsi="Times New Roman" w:cs="Times New Roman"/>
                <w:color w:val="000000"/>
                <w:lang w:eastAsia="ru-RU"/>
              </w:rPr>
              <w:t>н/д</w:t>
            </w:r>
          </w:p>
        </w:tc>
        <w:tc>
          <w:tcPr>
            <w:tcW w:w="343" w:type="pct"/>
            <w:tcBorders>
              <w:top w:val="nil"/>
              <w:left w:val="nil"/>
              <w:bottom w:val="single" w:sz="4" w:space="0" w:color="auto"/>
              <w:right w:val="single" w:sz="4" w:space="0" w:color="auto"/>
            </w:tcBorders>
            <w:shd w:val="clear" w:color="000000" w:fill="FFFFFF"/>
            <w:vAlign w:val="center"/>
            <w:hideMark/>
          </w:tcPr>
          <w:p w:rsidR="00993818" w:rsidRPr="00993818" w:rsidRDefault="00993818" w:rsidP="00993818">
            <w:pPr>
              <w:spacing w:after="0" w:line="240" w:lineRule="auto"/>
              <w:jc w:val="center"/>
              <w:rPr>
                <w:rFonts w:ascii="Times New Roman" w:eastAsia="Times New Roman" w:hAnsi="Times New Roman" w:cs="Times New Roman"/>
                <w:color w:val="000000"/>
                <w:lang w:eastAsia="ru-RU"/>
              </w:rPr>
            </w:pPr>
            <w:r w:rsidRPr="00993818">
              <w:rPr>
                <w:rFonts w:ascii="Times New Roman" w:eastAsia="Times New Roman" w:hAnsi="Times New Roman" w:cs="Times New Roman"/>
                <w:color w:val="000000"/>
                <w:lang w:eastAsia="ru-RU"/>
              </w:rPr>
              <w:t>н/д</w:t>
            </w:r>
          </w:p>
        </w:tc>
        <w:tc>
          <w:tcPr>
            <w:tcW w:w="354" w:type="pct"/>
            <w:tcBorders>
              <w:top w:val="nil"/>
              <w:left w:val="nil"/>
              <w:bottom w:val="single" w:sz="4" w:space="0" w:color="auto"/>
              <w:right w:val="single" w:sz="4" w:space="0" w:color="auto"/>
            </w:tcBorders>
            <w:shd w:val="clear" w:color="000000" w:fill="FFFFFF"/>
            <w:vAlign w:val="center"/>
            <w:hideMark/>
          </w:tcPr>
          <w:p w:rsidR="00993818" w:rsidRPr="00993818" w:rsidRDefault="00993818" w:rsidP="00993818">
            <w:pPr>
              <w:spacing w:after="0" w:line="240" w:lineRule="auto"/>
              <w:jc w:val="center"/>
              <w:rPr>
                <w:rFonts w:ascii="Times New Roman" w:eastAsia="Times New Roman" w:hAnsi="Times New Roman" w:cs="Times New Roman"/>
                <w:color w:val="000000"/>
                <w:lang w:eastAsia="ru-RU"/>
              </w:rPr>
            </w:pPr>
            <w:r w:rsidRPr="00993818">
              <w:rPr>
                <w:rFonts w:ascii="Times New Roman" w:eastAsia="Times New Roman" w:hAnsi="Times New Roman" w:cs="Times New Roman"/>
                <w:color w:val="000000"/>
                <w:lang w:eastAsia="ru-RU"/>
              </w:rPr>
              <w:t>н/д</w:t>
            </w:r>
          </w:p>
        </w:tc>
        <w:tc>
          <w:tcPr>
            <w:tcW w:w="429" w:type="pct"/>
            <w:tcBorders>
              <w:top w:val="nil"/>
              <w:left w:val="nil"/>
              <w:bottom w:val="single" w:sz="4" w:space="0" w:color="auto"/>
              <w:right w:val="single" w:sz="4" w:space="0" w:color="auto"/>
            </w:tcBorders>
            <w:shd w:val="clear" w:color="000000" w:fill="FFFFFF"/>
            <w:vAlign w:val="center"/>
            <w:hideMark/>
          </w:tcPr>
          <w:p w:rsidR="00993818" w:rsidRPr="00993818" w:rsidRDefault="00993818" w:rsidP="00D62792">
            <w:pPr>
              <w:spacing w:after="0" w:line="240" w:lineRule="auto"/>
              <w:rPr>
                <w:rFonts w:ascii="Times New Roman" w:eastAsia="Times New Roman" w:hAnsi="Times New Roman" w:cs="Times New Roman"/>
                <w:color w:val="000000"/>
                <w:lang w:eastAsia="ru-RU"/>
              </w:rPr>
            </w:pPr>
            <w:r w:rsidRPr="00993818">
              <w:rPr>
                <w:rFonts w:ascii="Times New Roman" w:eastAsia="Times New Roman" w:hAnsi="Times New Roman" w:cs="Times New Roman"/>
                <w:color w:val="000000"/>
                <w:lang w:eastAsia="ru-RU"/>
              </w:rPr>
              <w:t>0,36</w:t>
            </w:r>
          </w:p>
        </w:tc>
      </w:tr>
      <w:tr w:rsidR="00993818" w:rsidRPr="00993818" w:rsidTr="006615FC">
        <w:trPr>
          <w:trHeight w:val="720"/>
        </w:trPr>
        <w:tc>
          <w:tcPr>
            <w:tcW w:w="2872" w:type="pct"/>
            <w:tcBorders>
              <w:top w:val="nil"/>
              <w:left w:val="single" w:sz="4" w:space="0" w:color="auto"/>
              <w:bottom w:val="single" w:sz="4" w:space="0" w:color="auto"/>
              <w:right w:val="single" w:sz="4" w:space="0" w:color="auto"/>
            </w:tcBorders>
            <w:shd w:val="clear" w:color="000000" w:fill="FFFFFF"/>
            <w:vAlign w:val="center"/>
            <w:hideMark/>
          </w:tcPr>
          <w:p w:rsidR="00993818" w:rsidRPr="00993818" w:rsidRDefault="00993818" w:rsidP="00993818">
            <w:pPr>
              <w:spacing w:after="0" w:line="240" w:lineRule="auto"/>
              <w:rPr>
                <w:rFonts w:ascii="Times New Roman" w:eastAsia="Times New Roman" w:hAnsi="Times New Roman" w:cs="Times New Roman"/>
                <w:color w:val="000000"/>
                <w:lang w:eastAsia="ru-RU"/>
              </w:rPr>
            </w:pPr>
            <w:r w:rsidRPr="00993818">
              <w:rPr>
                <w:rFonts w:ascii="Times New Roman" w:eastAsia="Times New Roman" w:hAnsi="Times New Roman" w:cs="Times New Roman"/>
                <w:color w:val="000000"/>
                <w:lang w:eastAsia="ru-RU"/>
              </w:rPr>
              <w:t>УРУТ на отпуск тепловой энергии</w:t>
            </w:r>
          </w:p>
        </w:tc>
        <w:tc>
          <w:tcPr>
            <w:tcW w:w="628" w:type="pct"/>
            <w:tcBorders>
              <w:top w:val="nil"/>
              <w:left w:val="nil"/>
              <w:bottom w:val="single" w:sz="4" w:space="0" w:color="auto"/>
              <w:right w:val="single" w:sz="4" w:space="0" w:color="auto"/>
            </w:tcBorders>
            <w:shd w:val="clear" w:color="000000" w:fill="FFFFFF"/>
            <w:vAlign w:val="center"/>
            <w:hideMark/>
          </w:tcPr>
          <w:p w:rsidR="00993818" w:rsidRPr="00993818" w:rsidRDefault="00993818" w:rsidP="00993818">
            <w:pPr>
              <w:spacing w:after="0" w:line="240" w:lineRule="auto"/>
              <w:ind w:firstLineChars="200" w:firstLine="440"/>
              <w:rPr>
                <w:rFonts w:ascii="Times New Roman" w:eastAsia="Times New Roman" w:hAnsi="Times New Roman" w:cs="Times New Roman"/>
                <w:i/>
                <w:iCs/>
                <w:color w:val="000000"/>
                <w:lang w:eastAsia="ru-RU"/>
              </w:rPr>
            </w:pPr>
            <w:r w:rsidRPr="00993818">
              <w:rPr>
                <w:rFonts w:ascii="Times New Roman" w:eastAsia="Times New Roman" w:hAnsi="Times New Roman" w:cs="Times New Roman"/>
                <w:i/>
                <w:iCs/>
                <w:color w:val="000000"/>
                <w:vertAlign w:val="superscript"/>
                <w:lang w:eastAsia="ru-RU"/>
              </w:rPr>
              <w:t>кг</w:t>
            </w:r>
            <w:r w:rsidRPr="00993818">
              <w:rPr>
                <w:rFonts w:ascii="Times New Roman" w:eastAsia="Times New Roman" w:hAnsi="Times New Roman" w:cs="Times New Roman"/>
                <w:i/>
                <w:iCs/>
                <w:color w:val="000000"/>
                <w:lang w:eastAsia="ru-RU"/>
              </w:rPr>
              <w:t>у.т./</w:t>
            </w:r>
            <w:r w:rsidRPr="00993818">
              <w:rPr>
                <w:rFonts w:ascii="Times New Roman" w:eastAsia="Times New Roman" w:hAnsi="Times New Roman" w:cs="Times New Roman"/>
                <w:i/>
                <w:iCs/>
                <w:color w:val="000000"/>
                <w:vertAlign w:val="superscript"/>
                <w:lang w:eastAsia="ru-RU"/>
              </w:rPr>
              <w:t>Гкал</w:t>
            </w:r>
          </w:p>
        </w:tc>
        <w:tc>
          <w:tcPr>
            <w:tcW w:w="374" w:type="pct"/>
            <w:tcBorders>
              <w:top w:val="nil"/>
              <w:left w:val="nil"/>
              <w:bottom w:val="single" w:sz="4" w:space="0" w:color="auto"/>
              <w:right w:val="single" w:sz="4" w:space="0" w:color="auto"/>
            </w:tcBorders>
            <w:shd w:val="clear" w:color="000000" w:fill="FFFFFF"/>
            <w:vAlign w:val="center"/>
            <w:hideMark/>
          </w:tcPr>
          <w:p w:rsidR="00993818" w:rsidRPr="00993818" w:rsidRDefault="00993818" w:rsidP="00993818">
            <w:pPr>
              <w:spacing w:after="0" w:line="240" w:lineRule="auto"/>
              <w:jc w:val="center"/>
              <w:rPr>
                <w:rFonts w:ascii="Times New Roman" w:eastAsia="Times New Roman" w:hAnsi="Times New Roman" w:cs="Times New Roman"/>
                <w:color w:val="000000"/>
                <w:lang w:eastAsia="ru-RU"/>
              </w:rPr>
            </w:pPr>
            <w:r w:rsidRPr="00993818">
              <w:rPr>
                <w:rFonts w:ascii="Times New Roman" w:eastAsia="Times New Roman" w:hAnsi="Times New Roman" w:cs="Times New Roman"/>
                <w:color w:val="000000"/>
                <w:lang w:eastAsia="ru-RU"/>
              </w:rPr>
              <w:t>н/д</w:t>
            </w:r>
          </w:p>
        </w:tc>
        <w:tc>
          <w:tcPr>
            <w:tcW w:w="343" w:type="pct"/>
            <w:tcBorders>
              <w:top w:val="nil"/>
              <w:left w:val="nil"/>
              <w:bottom w:val="single" w:sz="4" w:space="0" w:color="auto"/>
              <w:right w:val="single" w:sz="4" w:space="0" w:color="auto"/>
            </w:tcBorders>
            <w:shd w:val="clear" w:color="000000" w:fill="FFFFFF"/>
            <w:vAlign w:val="center"/>
            <w:hideMark/>
          </w:tcPr>
          <w:p w:rsidR="00993818" w:rsidRPr="00993818" w:rsidRDefault="00993818" w:rsidP="00993818">
            <w:pPr>
              <w:spacing w:after="0" w:line="240" w:lineRule="auto"/>
              <w:jc w:val="center"/>
              <w:rPr>
                <w:rFonts w:ascii="Times New Roman" w:eastAsia="Times New Roman" w:hAnsi="Times New Roman" w:cs="Times New Roman"/>
                <w:color w:val="000000"/>
                <w:lang w:eastAsia="ru-RU"/>
              </w:rPr>
            </w:pPr>
            <w:r w:rsidRPr="00993818">
              <w:rPr>
                <w:rFonts w:ascii="Times New Roman" w:eastAsia="Times New Roman" w:hAnsi="Times New Roman" w:cs="Times New Roman"/>
                <w:color w:val="000000"/>
                <w:lang w:eastAsia="ru-RU"/>
              </w:rPr>
              <w:t>н/д</w:t>
            </w:r>
          </w:p>
        </w:tc>
        <w:tc>
          <w:tcPr>
            <w:tcW w:w="354" w:type="pct"/>
            <w:tcBorders>
              <w:top w:val="nil"/>
              <w:left w:val="nil"/>
              <w:bottom w:val="single" w:sz="4" w:space="0" w:color="auto"/>
              <w:right w:val="single" w:sz="4" w:space="0" w:color="auto"/>
            </w:tcBorders>
            <w:shd w:val="clear" w:color="000000" w:fill="FFFFFF"/>
            <w:vAlign w:val="center"/>
            <w:hideMark/>
          </w:tcPr>
          <w:p w:rsidR="00993818" w:rsidRPr="00993818" w:rsidRDefault="00993818" w:rsidP="00993818">
            <w:pPr>
              <w:spacing w:after="0" w:line="240" w:lineRule="auto"/>
              <w:jc w:val="center"/>
              <w:rPr>
                <w:rFonts w:ascii="Times New Roman" w:eastAsia="Times New Roman" w:hAnsi="Times New Roman" w:cs="Times New Roman"/>
                <w:color w:val="000000"/>
                <w:lang w:eastAsia="ru-RU"/>
              </w:rPr>
            </w:pPr>
            <w:r w:rsidRPr="00993818">
              <w:rPr>
                <w:rFonts w:ascii="Times New Roman" w:eastAsia="Times New Roman" w:hAnsi="Times New Roman" w:cs="Times New Roman"/>
                <w:color w:val="000000"/>
                <w:lang w:eastAsia="ru-RU"/>
              </w:rPr>
              <w:t>н/д</w:t>
            </w:r>
          </w:p>
        </w:tc>
        <w:tc>
          <w:tcPr>
            <w:tcW w:w="429" w:type="pct"/>
            <w:tcBorders>
              <w:top w:val="nil"/>
              <w:left w:val="nil"/>
              <w:bottom w:val="single" w:sz="4" w:space="0" w:color="auto"/>
              <w:right w:val="single" w:sz="4" w:space="0" w:color="auto"/>
            </w:tcBorders>
            <w:shd w:val="clear" w:color="000000" w:fill="FFFFFF"/>
            <w:vAlign w:val="center"/>
            <w:hideMark/>
          </w:tcPr>
          <w:p w:rsidR="00993818" w:rsidRPr="00993818" w:rsidRDefault="00993818" w:rsidP="00D62792">
            <w:pPr>
              <w:spacing w:after="0" w:line="240" w:lineRule="auto"/>
              <w:rPr>
                <w:rFonts w:ascii="Times New Roman" w:eastAsia="Times New Roman" w:hAnsi="Times New Roman" w:cs="Times New Roman"/>
                <w:color w:val="000000"/>
                <w:lang w:eastAsia="ru-RU"/>
              </w:rPr>
            </w:pPr>
            <w:r w:rsidRPr="00993818">
              <w:rPr>
                <w:rFonts w:ascii="Times New Roman" w:eastAsia="Times New Roman" w:hAnsi="Times New Roman" w:cs="Times New Roman"/>
                <w:color w:val="000000"/>
                <w:lang w:eastAsia="ru-RU"/>
              </w:rPr>
              <w:t>200,33</w:t>
            </w:r>
          </w:p>
        </w:tc>
      </w:tr>
      <w:tr w:rsidR="00993818" w:rsidRPr="00993818" w:rsidTr="006615FC">
        <w:trPr>
          <w:trHeight w:val="300"/>
        </w:trPr>
        <w:tc>
          <w:tcPr>
            <w:tcW w:w="2872" w:type="pct"/>
            <w:vMerge w:val="restart"/>
            <w:tcBorders>
              <w:top w:val="nil"/>
              <w:left w:val="single" w:sz="4" w:space="0" w:color="auto"/>
              <w:bottom w:val="single" w:sz="4" w:space="0" w:color="auto"/>
              <w:right w:val="single" w:sz="4" w:space="0" w:color="auto"/>
            </w:tcBorders>
            <w:shd w:val="clear" w:color="000000" w:fill="FFFFFF"/>
            <w:vAlign w:val="center"/>
            <w:hideMark/>
          </w:tcPr>
          <w:p w:rsidR="00993818" w:rsidRPr="00993818" w:rsidRDefault="00993818" w:rsidP="00993818">
            <w:pPr>
              <w:spacing w:after="0" w:line="240" w:lineRule="auto"/>
              <w:rPr>
                <w:rFonts w:ascii="Times New Roman" w:eastAsia="Times New Roman" w:hAnsi="Times New Roman" w:cs="Times New Roman"/>
                <w:color w:val="000000"/>
                <w:lang w:eastAsia="ru-RU"/>
              </w:rPr>
            </w:pPr>
            <w:r w:rsidRPr="00993818">
              <w:rPr>
                <w:rFonts w:ascii="Times New Roman" w:eastAsia="Times New Roman" w:hAnsi="Times New Roman" w:cs="Times New Roman"/>
                <w:color w:val="000000"/>
                <w:lang w:eastAsia="ru-RU"/>
              </w:rPr>
              <w:t>Удельный расход электроэнергии</w:t>
            </w:r>
          </w:p>
        </w:tc>
        <w:tc>
          <w:tcPr>
            <w:tcW w:w="628" w:type="pct"/>
            <w:tcBorders>
              <w:top w:val="nil"/>
              <w:left w:val="nil"/>
              <w:bottom w:val="single" w:sz="4" w:space="0" w:color="auto"/>
              <w:right w:val="single" w:sz="4" w:space="0" w:color="auto"/>
            </w:tcBorders>
            <w:shd w:val="clear" w:color="000000" w:fill="FFFFFF"/>
            <w:vAlign w:val="center"/>
            <w:hideMark/>
          </w:tcPr>
          <w:p w:rsidR="00993818" w:rsidRPr="00993818" w:rsidRDefault="00993818" w:rsidP="00993818">
            <w:pPr>
              <w:spacing w:after="0" w:line="240" w:lineRule="auto"/>
              <w:rPr>
                <w:rFonts w:ascii="Times New Roman" w:eastAsia="Times New Roman" w:hAnsi="Times New Roman" w:cs="Times New Roman"/>
                <w:i/>
                <w:iCs/>
                <w:color w:val="000000"/>
                <w:lang w:eastAsia="ru-RU"/>
              </w:rPr>
            </w:pPr>
            <w:r w:rsidRPr="00993818">
              <w:rPr>
                <w:rFonts w:ascii="Times New Roman" w:eastAsia="Times New Roman" w:hAnsi="Times New Roman" w:cs="Times New Roman"/>
                <w:i/>
                <w:iCs/>
                <w:color w:val="000000"/>
                <w:lang w:eastAsia="ru-RU"/>
              </w:rPr>
              <w:t>кВт</w:t>
            </w:r>
            <w:r w:rsidRPr="00993818">
              <w:rPr>
                <w:rFonts w:ascii="Times New Roman" w:eastAsia="Times New Roman" w:hAnsi="Times New Roman" w:cs="Times New Roman"/>
                <w:color w:val="000000"/>
                <w:lang w:eastAsia="ru-RU"/>
              </w:rPr>
              <w:t xml:space="preserve"> • </w:t>
            </w:r>
            <w:r w:rsidRPr="00993818">
              <w:rPr>
                <w:rFonts w:ascii="Times New Roman" w:eastAsia="Times New Roman" w:hAnsi="Times New Roman" w:cs="Times New Roman"/>
                <w:i/>
                <w:iCs/>
                <w:color w:val="000000"/>
                <w:lang w:eastAsia="ru-RU"/>
              </w:rPr>
              <w:t>ч/</w:t>
            </w:r>
          </w:p>
        </w:tc>
        <w:tc>
          <w:tcPr>
            <w:tcW w:w="374" w:type="pct"/>
            <w:vMerge w:val="restart"/>
            <w:tcBorders>
              <w:top w:val="nil"/>
              <w:left w:val="single" w:sz="4" w:space="0" w:color="auto"/>
              <w:bottom w:val="single" w:sz="4" w:space="0" w:color="auto"/>
              <w:right w:val="single" w:sz="4" w:space="0" w:color="auto"/>
            </w:tcBorders>
            <w:shd w:val="clear" w:color="000000" w:fill="FFFFFF"/>
            <w:vAlign w:val="center"/>
            <w:hideMark/>
          </w:tcPr>
          <w:p w:rsidR="00993818" w:rsidRPr="00993818" w:rsidRDefault="00993818" w:rsidP="00993818">
            <w:pPr>
              <w:spacing w:after="0" w:line="240" w:lineRule="auto"/>
              <w:jc w:val="center"/>
              <w:rPr>
                <w:rFonts w:ascii="Times New Roman" w:eastAsia="Times New Roman" w:hAnsi="Times New Roman" w:cs="Times New Roman"/>
                <w:color w:val="000000"/>
                <w:lang w:eastAsia="ru-RU"/>
              </w:rPr>
            </w:pPr>
            <w:r w:rsidRPr="00993818">
              <w:rPr>
                <w:rFonts w:ascii="Times New Roman" w:eastAsia="Times New Roman" w:hAnsi="Times New Roman" w:cs="Times New Roman"/>
                <w:color w:val="000000"/>
                <w:lang w:eastAsia="ru-RU"/>
              </w:rPr>
              <w:t>н/д</w:t>
            </w:r>
          </w:p>
        </w:tc>
        <w:tc>
          <w:tcPr>
            <w:tcW w:w="343" w:type="pct"/>
            <w:vMerge w:val="restart"/>
            <w:tcBorders>
              <w:top w:val="nil"/>
              <w:left w:val="single" w:sz="4" w:space="0" w:color="auto"/>
              <w:bottom w:val="single" w:sz="4" w:space="0" w:color="auto"/>
              <w:right w:val="single" w:sz="4" w:space="0" w:color="auto"/>
            </w:tcBorders>
            <w:shd w:val="clear" w:color="000000" w:fill="FFFFFF"/>
            <w:vAlign w:val="center"/>
            <w:hideMark/>
          </w:tcPr>
          <w:p w:rsidR="00993818" w:rsidRPr="00993818" w:rsidRDefault="00993818" w:rsidP="00993818">
            <w:pPr>
              <w:spacing w:after="0" w:line="240" w:lineRule="auto"/>
              <w:jc w:val="center"/>
              <w:rPr>
                <w:rFonts w:ascii="Times New Roman" w:eastAsia="Times New Roman" w:hAnsi="Times New Roman" w:cs="Times New Roman"/>
                <w:color w:val="000000"/>
                <w:lang w:eastAsia="ru-RU"/>
              </w:rPr>
            </w:pPr>
            <w:r w:rsidRPr="00993818">
              <w:rPr>
                <w:rFonts w:ascii="Times New Roman" w:eastAsia="Times New Roman" w:hAnsi="Times New Roman" w:cs="Times New Roman"/>
                <w:color w:val="000000"/>
                <w:lang w:eastAsia="ru-RU"/>
              </w:rPr>
              <w:t>н/д</w:t>
            </w:r>
          </w:p>
        </w:tc>
        <w:tc>
          <w:tcPr>
            <w:tcW w:w="354" w:type="pct"/>
            <w:vMerge w:val="restart"/>
            <w:tcBorders>
              <w:top w:val="nil"/>
              <w:left w:val="single" w:sz="4" w:space="0" w:color="auto"/>
              <w:bottom w:val="single" w:sz="4" w:space="0" w:color="auto"/>
              <w:right w:val="single" w:sz="4" w:space="0" w:color="auto"/>
            </w:tcBorders>
            <w:shd w:val="clear" w:color="000000" w:fill="FFFFFF"/>
            <w:vAlign w:val="center"/>
            <w:hideMark/>
          </w:tcPr>
          <w:p w:rsidR="00993818" w:rsidRPr="00993818" w:rsidRDefault="00993818" w:rsidP="00993818">
            <w:pPr>
              <w:spacing w:after="0" w:line="240" w:lineRule="auto"/>
              <w:jc w:val="center"/>
              <w:rPr>
                <w:rFonts w:ascii="Times New Roman" w:eastAsia="Times New Roman" w:hAnsi="Times New Roman" w:cs="Times New Roman"/>
                <w:color w:val="000000"/>
                <w:lang w:eastAsia="ru-RU"/>
              </w:rPr>
            </w:pPr>
            <w:r w:rsidRPr="00993818">
              <w:rPr>
                <w:rFonts w:ascii="Times New Roman" w:eastAsia="Times New Roman" w:hAnsi="Times New Roman" w:cs="Times New Roman"/>
                <w:color w:val="000000"/>
                <w:lang w:eastAsia="ru-RU"/>
              </w:rPr>
              <w:t>н/д</w:t>
            </w:r>
          </w:p>
        </w:tc>
        <w:tc>
          <w:tcPr>
            <w:tcW w:w="429" w:type="pct"/>
            <w:vMerge w:val="restart"/>
            <w:tcBorders>
              <w:top w:val="nil"/>
              <w:left w:val="single" w:sz="4" w:space="0" w:color="auto"/>
              <w:bottom w:val="single" w:sz="4" w:space="0" w:color="auto"/>
              <w:right w:val="single" w:sz="4" w:space="0" w:color="auto"/>
            </w:tcBorders>
            <w:shd w:val="clear" w:color="000000" w:fill="FFFFFF"/>
            <w:vAlign w:val="center"/>
            <w:hideMark/>
          </w:tcPr>
          <w:p w:rsidR="00993818" w:rsidRPr="00993818" w:rsidRDefault="00993818" w:rsidP="00D62792">
            <w:pPr>
              <w:spacing w:after="0" w:line="240" w:lineRule="auto"/>
              <w:rPr>
                <w:rFonts w:ascii="Times New Roman" w:eastAsia="Times New Roman" w:hAnsi="Times New Roman" w:cs="Times New Roman"/>
                <w:color w:val="000000"/>
                <w:lang w:eastAsia="ru-RU"/>
              </w:rPr>
            </w:pPr>
            <w:r w:rsidRPr="00993818">
              <w:rPr>
                <w:rFonts w:ascii="Times New Roman" w:eastAsia="Times New Roman" w:hAnsi="Times New Roman" w:cs="Times New Roman"/>
                <w:color w:val="000000"/>
                <w:lang w:eastAsia="ru-RU"/>
              </w:rPr>
              <w:t>17,04</w:t>
            </w:r>
          </w:p>
        </w:tc>
      </w:tr>
      <w:tr w:rsidR="00993818" w:rsidRPr="00993818" w:rsidTr="006615FC">
        <w:trPr>
          <w:trHeight w:val="300"/>
        </w:trPr>
        <w:tc>
          <w:tcPr>
            <w:tcW w:w="2872" w:type="pct"/>
            <w:vMerge/>
            <w:tcBorders>
              <w:top w:val="nil"/>
              <w:left w:val="single" w:sz="4" w:space="0" w:color="auto"/>
              <w:bottom w:val="single" w:sz="4" w:space="0" w:color="auto"/>
              <w:right w:val="single" w:sz="4" w:space="0" w:color="auto"/>
            </w:tcBorders>
            <w:vAlign w:val="center"/>
            <w:hideMark/>
          </w:tcPr>
          <w:p w:rsidR="00993818" w:rsidRPr="00993818" w:rsidRDefault="00993818" w:rsidP="00993818">
            <w:pPr>
              <w:spacing w:after="0" w:line="240" w:lineRule="auto"/>
              <w:rPr>
                <w:rFonts w:ascii="Times New Roman" w:eastAsia="Times New Roman" w:hAnsi="Times New Roman" w:cs="Times New Roman"/>
                <w:color w:val="000000"/>
                <w:lang w:eastAsia="ru-RU"/>
              </w:rPr>
            </w:pPr>
          </w:p>
        </w:tc>
        <w:tc>
          <w:tcPr>
            <w:tcW w:w="628" w:type="pct"/>
            <w:tcBorders>
              <w:top w:val="nil"/>
              <w:left w:val="nil"/>
              <w:bottom w:val="single" w:sz="4" w:space="0" w:color="auto"/>
              <w:right w:val="single" w:sz="4" w:space="0" w:color="auto"/>
            </w:tcBorders>
            <w:shd w:val="clear" w:color="000000" w:fill="FFFFFF"/>
            <w:vAlign w:val="center"/>
            <w:hideMark/>
          </w:tcPr>
          <w:p w:rsidR="00993818" w:rsidRPr="00993818" w:rsidRDefault="00993818" w:rsidP="00993818">
            <w:pPr>
              <w:spacing w:after="0" w:line="240" w:lineRule="auto"/>
              <w:jc w:val="right"/>
              <w:rPr>
                <w:rFonts w:ascii="Times New Roman" w:eastAsia="Times New Roman" w:hAnsi="Times New Roman" w:cs="Times New Roman"/>
                <w:i/>
                <w:iCs/>
                <w:color w:val="000000"/>
                <w:lang w:eastAsia="ru-RU"/>
              </w:rPr>
            </w:pPr>
            <w:r w:rsidRPr="00993818">
              <w:rPr>
                <w:rFonts w:ascii="Times New Roman" w:eastAsia="Times New Roman" w:hAnsi="Times New Roman" w:cs="Times New Roman"/>
                <w:i/>
                <w:iCs/>
                <w:color w:val="000000"/>
                <w:lang w:eastAsia="ru-RU"/>
              </w:rPr>
              <w:t>' Гкал</w:t>
            </w:r>
          </w:p>
        </w:tc>
        <w:tc>
          <w:tcPr>
            <w:tcW w:w="374" w:type="pct"/>
            <w:vMerge/>
            <w:tcBorders>
              <w:top w:val="nil"/>
              <w:left w:val="single" w:sz="4" w:space="0" w:color="auto"/>
              <w:bottom w:val="single" w:sz="4" w:space="0" w:color="auto"/>
              <w:right w:val="single" w:sz="4" w:space="0" w:color="auto"/>
            </w:tcBorders>
            <w:vAlign w:val="center"/>
            <w:hideMark/>
          </w:tcPr>
          <w:p w:rsidR="00993818" w:rsidRPr="00993818" w:rsidRDefault="00993818" w:rsidP="00993818">
            <w:pPr>
              <w:spacing w:after="0" w:line="240" w:lineRule="auto"/>
              <w:rPr>
                <w:rFonts w:ascii="Times New Roman" w:eastAsia="Times New Roman" w:hAnsi="Times New Roman" w:cs="Times New Roman"/>
                <w:color w:val="000000"/>
                <w:lang w:eastAsia="ru-RU"/>
              </w:rPr>
            </w:pPr>
          </w:p>
        </w:tc>
        <w:tc>
          <w:tcPr>
            <w:tcW w:w="343" w:type="pct"/>
            <w:vMerge/>
            <w:tcBorders>
              <w:top w:val="nil"/>
              <w:left w:val="single" w:sz="4" w:space="0" w:color="auto"/>
              <w:bottom w:val="single" w:sz="4" w:space="0" w:color="auto"/>
              <w:right w:val="single" w:sz="4" w:space="0" w:color="auto"/>
            </w:tcBorders>
            <w:vAlign w:val="center"/>
            <w:hideMark/>
          </w:tcPr>
          <w:p w:rsidR="00993818" w:rsidRPr="00993818" w:rsidRDefault="00993818" w:rsidP="00993818">
            <w:pPr>
              <w:spacing w:after="0" w:line="240" w:lineRule="auto"/>
              <w:rPr>
                <w:rFonts w:ascii="Times New Roman" w:eastAsia="Times New Roman" w:hAnsi="Times New Roman" w:cs="Times New Roman"/>
                <w:color w:val="000000"/>
                <w:lang w:eastAsia="ru-RU"/>
              </w:rPr>
            </w:pPr>
          </w:p>
        </w:tc>
        <w:tc>
          <w:tcPr>
            <w:tcW w:w="354" w:type="pct"/>
            <w:vMerge/>
            <w:tcBorders>
              <w:top w:val="nil"/>
              <w:left w:val="single" w:sz="4" w:space="0" w:color="auto"/>
              <w:bottom w:val="single" w:sz="4" w:space="0" w:color="auto"/>
              <w:right w:val="single" w:sz="4" w:space="0" w:color="auto"/>
            </w:tcBorders>
            <w:vAlign w:val="center"/>
            <w:hideMark/>
          </w:tcPr>
          <w:p w:rsidR="00993818" w:rsidRPr="00993818" w:rsidRDefault="00993818" w:rsidP="00993818">
            <w:pPr>
              <w:spacing w:after="0" w:line="240" w:lineRule="auto"/>
              <w:rPr>
                <w:rFonts w:ascii="Times New Roman" w:eastAsia="Times New Roman" w:hAnsi="Times New Roman" w:cs="Times New Roman"/>
                <w:color w:val="000000"/>
                <w:lang w:eastAsia="ru-RU"/>
              </w:rPr>
            </w:pPr>
          </w:p>
        </w:tc>
        <w:tc>
          <w:tcPr>
            <w:tcW w:w="429" w:type="pct"/>
            <w:vMerge/>
            <w:tcBorders>
              <w:top w:val="nil"/>
              <w:left w:val="single" w:sz="4" w:space="0" w:color="auto"/>
              <w:bottom w:val="single" w:sz="4" w:space="0" w:color="auto"/>
              <w:right w:val="single" w:sz="4" w:space="0" w:color="auto"/>
            </w:tcBorders>
            <w:vAlign w:val="center"/>
            <w:hideMark/>
          </w:tcPr>
          <w:p w:rsidR="00993818" w:rsidRPr="00993818" w:rsidRDefault="00993818" w:rsidP="00993818">
            <w:pPr>
              <w:spacing w:after="0" w:line="240" w:lineRule="auto"/>
              <w:rPr>
                <w:rFonts w:ascii="Times New Roman" w:eastAsia="Times New Roman" w:hAnsi="Times New Roman" w:cs="Times New Roman"/>
                <w:color w:val="000000"/>
                <w:lang w:eastAsia="ru-RU"/>
              </w:rPr>
            </w:pPr>
          </w:p>
        </w:tc>
      </w:tr>
      <w:tr w:rsidR="00993818" w:rsidRPr="00993818" w:rsidTr="006615FC">
        <w:trPr>
          <w:trHeight w:val="600"/>
        </w:trPr>
        <w:tc>
          <w:tcPr>
            <w:tcW w:w="2872" w:type="pct"/>
            <w:tcBorders>
              <w:top w:val="nil"/>
              <w:left w:val="single" w:sz="4" w:space="0" w:color="auto"/>
              <w:bottom w:val="single" w:sz="4" w:space="0" w:color="auto"/>
              <w:right w:val="single" w:sz="4" w:space="0" w:color="auto"/>
            </w:tcBorders>
            <w:shd w:val="clear" w:color="000000" w:fill="FFFFFF"/>
            <w:vAlign w:val="center"/>
            <w:hideMark/>
          </w:tcPr>
          <w:p w:rsidR="00993818" w:rsidRPr="00993818" w:rsidRDefault="00993818" w:rsidP="00993818">
            <w:pPr>
              <w:spacing w:after="0" w:line="240" w:lineRule="auto"/>
              <w:rPr>
                <w:rFonts w:ascii="Times New Roman" w:eastAsia="Times New Roman" w:hAnsi="Times New Roman" w:cs="Times New Roman"/>
                <w:color w:val="000000"/>
                <w:lang w:eastAsia="ru-RU"/>
              </w:rPr>
            </w:pPr>
            <w:r w:rsidRPr="00993818">
              <w:rPr>
                <w:rFonts w:ascii="Times New Roman" w:eastAsia="Times New Roman" w:hAnsi="Times New Roman" w:cs="Times New Roman"/>
                <w:color w:val="000000"/>
                <w:lang w:eastAsia="ru-RU"/>
              </w:rPr>
              <w:t>Удельный расход теплоносителя</w:t>
            </w:r>
          </w:p>
        </w:tc>
        <w:tc>
          <w:tcPr>
            <w:tcW w:w="628" w:type="pct"/>
            <w:tcBorders>
              <w:top w:val="nil"/>
              <w:left w:val="nil"/>
              <w:bottom w:val="single" w:sz="4" w:space="0" w:color="auto"/>
              <w:right w:val="single" w:sz="4" w:space="0" w:color="auto"/>
            </w:tcBorders>
            <w:shd w:val="clear" w:color="000000" w:fill="FFFFFF"/>
            <w:vAlign w:val="center"/>
            <w:hideMark/>
          </w:tcPr>
          <w:p w:rsidR="00993818" w:rsidRPr="00993818" w:rsidRDefault="00993818" w:rsidP="00993818">
            <w:pPr>
              <w:spacing w:after="0" w:line="240" w:lineRule="auto"/>
              <w:ind w:firstLineChars="200" w:firstLine="440"/>
              <w:rPr>
                <w:rFonts w:ascii="Times New Roman" w:eastAsia="Times New Roman" w:hAnsi="Times New Roman" w:cs="Times New Roman"/>
                <w:i/>
                <w:iCs/>
                <w:color w:val="000000"/>
                <w:lang w:eastAsia="ru-RU"/>
              </w:rPr>
            </w:pPr>
            <w:r w:rsidRPr="00993818">
              <w:rPr>
                <w:rFonts w:ascii="Times New Roman" w:eastAsia="Times New Roman" w:hAnsi="Times New Roman" w:cs="Times New Roman"/>
                <w:i/>
                <w:iCs/>
                <w:color w:val="000000"/>
                <w:lang w:eastAsia="ru-RU"/>
              </w:rPr>
              <w:t>м</w:t>
            </w:r>
            <w:r w:rsidRPr="00993818">
              <w:rPr>
                <w:rFonts w:ascii="Times New Roman" w:eastAsia="Times New Roman" w:hAnsi="Times New Roman" w:cs="Times New Roman"/>
                <w:i/>
                <w:iCs/>
                <w:color w:val="000000"/>
                <w:vertAlign w:val="superscript"/>
                <w:lang w:eastAsia="ru-RU"/>
              </w:rPr>
              <w:t>3</w:t>
            </w:r>
            <w:r w:rsidRPr="00993818">
              <w:rPr>
                <w:rFonts w:ascii="Times New Roman" w:eastAsia="Times New Roman" w:hAnsi="Times New Roman" w:cs="Times New Roman"/>
                <w:i/>
                <w:iCs/>
                <w:color w:val="000000"/>
                <w:lang w:eastAsia="ru-RU"/>
              </w:rPr>
              <w:t>/Гкал</w:t>
            </w:r>
          </w:p>
        </w:tc>
        <w:tc>
          <w:tcPr>
            <w:tcW w:w="374" w:type="pct"/>
            <w:tcBorders>
              <w:top w:val="nil"/>
              <w:left w:val="nil"/>
              <w:bottom w:val="single" w:sz="4" w:space="0" w:color="auto"/>
              <w:right w:val="single" w:sz="4" w:space="0" w:color="auto"/>
            </w:tcBorders>
            <w:shd w:val="clear" w:color="000000" w:fill="FFFFFF"/>
            <w:vAlign w:val="center"/>
            <w:hideMark/>
          </w:tcPr>
          <w:p w:rsidR="00993818" w:rsidRPr="00993818" w:rsidRDefault="00993818" w:rsidP="00993818">
            <w:pPr>
              <w:spacing w:after="0" w:line="240" w:lineRule="auto"/>
              <w:jc w:val="center"/>
              <w:rPr>
                <w:rFonts w:ascii="Times New Roman" w:eastAsia="Times New Roman" w:hAnsi="Times New Roman" w:cs="Times New Roman"/>
                <w:color w:val="000000"/>
                <w:lang w:eastAsia="ru-RU"/>
              </w:rPr>
            </w:pPr>
            <w:r w:rsidRPr="00993818">
              <w:rPr>
                <w:rFonts w:ascii="Times New Roman" w:eastAsia="Times New Roman" w:hAnsi="Times New Roman" w:cs="Times New Roman"/>
                <w:color w:val="000000"/>
                <w:lang w:eastAsia="ru-RU"/>
              </w:rPr>
              <w:t>н/д</w:t>
            </w:r>
          </w:p>
        </w:tc>
        <w:tc>
          <w:tcPr>
            <w:tcW w:w="343" w:type="pct"/>
            <w:tcBorders>
              <w:top w:val="nil"/>
              <w:left w:val="nil"/>
              <w:bottom w:val="single" w:sz="4" w:space="0" w:color="auto"/>
              <w:right w:val="single" w:sz="4" w:space="0" w:color="auto"/>
            </w:tcBorders>
            <w:shd w:val="clear" w:color="000000" w:fill="FFFFFF"/>
            <w:vAlign w:val="center"/>
            <w:hideMark/>
          </w:tcPr>
          <w:p w:rsidR="00993818" w:rsidRPr="00993818" w:rsidRDefault="00993818" w:rsidP="00993818">
            <w:pPr>
              <w:spacing w:after="0" w:line="240" w:lineRule="auto"/>
              <w:jc w:val="center"/>
              <w:rPr>
                <w:rFonts w:ascii="Times New Roman" w:eastAsia="Times New Roman" w:hAnsi="Times New Roman" w:cs="Times New Roman"/>
                <w:color w:val="000000"/>
                <w:lang w:eastAsia="ru-RU"/>
              </w:rPr>
            </w:pPr>
            <w:r w:rsidRPr="00993818">
              <w:rPr>
                <w:rFonts w:ascii="Times New Roman" w:eastAsia="Times New Roman" w:hAnsi="Times New Roman" w:cs="Times New Roman"/>
                <w:color w:val="000000"/>
                <w:lang w:eastAsia="ru-RU"/>
              </w:rPr>
              <w:t>н/д</w:t>
            </w:r>
          </w:p>
        </w:tc>
        <w:tc>
          <w:tcPr>
            <w:tcW w:w="354" w:type="pct"/>
            <w:tcBorders>
              <w:top w:val="nil"/>
              <w:left w:val="nil"/>
              <w:bottom w:val="single" w:sz="4" w:space="0" w:color="auto"/>
              <w:right w:val="single" w:sz="4" w:space="0" w:color="auto"/>
            </w:tcBorders>
            <w:shd w:val="clear" w:color="000000" w:fill="FFFFFF"/>
            <w:vAlign w:val="center"/>
            <w:hideMark/>
          </w:tcPr>
          <w:p w:rsidR="00993818" w:rsidRPr="00993818" w:rsidRDefault="00993818" w:rsidP="00993818">
            <w:pPr>
              <w:spacing w:after="0" w:line="240" w:lineRule="auto"/>
              <w:jc w:val="center"/>
              <w:rPr>
                <w:rFonts w:ascii="Times New Roman" w:eastAsia="Times New Roman" w:hAnsi="Times New Roman" w:cs="Times New Roman"/>
                <w:color w:val="000000"/>
                <w:lang w:eastAsia="ru-RU"/>
              </w:rPr>
            </w:pPr>
            <w:r w:rsidRPr="00993818">
              <w:rPr>
                <w:rFonts w:ascii="Times New Roman" w:eastAsia="Times New Roman" w:hAnsi="Times New Roman" w:cs="Times New Roman"/>
                <w:color w:val="000000"/>
                <w:lang w:eastAsia="ru-RU"/>
              </w:rPr>
              <w:t>н/д</w:t>
            </w:r>
          </w:p>
        </w:tc>
        <w:tc>
          <w:tcPr>
            <w:tcW w:w="429" w:type="pct"/>
            <w:tcBorders>
              <w:top w:val="nil"/>
              <w:left w:val="nil"/>
              <w:bottom w:val="single" w:sz="4" w:space="0" w:color="auto"/>
              <w:right w:val="single" w:sz="4" w:space="0" w:color="auto"/>
            </w:tcBorders>
            <w:shd w:val="clear" w:color="000000" w:fill="FFFFFF"/>
            <w:vAlign w:val="center"/>
            <w:hideMark/>
          </w:tcPr>
          <w:p w:rsidR="00993818" w:rsidRPr="00993818" w:rsidRDefault="00993818" w:rsidP="00D62792">
            <w:pPr>
              <w:spacing w:after="0" w:line="240" w:lineRule="auto"/>
              <w:rPr>
                <w:rFonts w:ascii="Times New Roman" w:eastAsia="Times New Roman" w:hAnsi="Times New Roman" w:cs="Times New Roman"/>
                <w:color w:val="000000"/>
                <w:lang w:eastAsia="ru-RU"/>
              </w:rPr>
            </w:pPr>
            <w:r w:rsidRPr="00993818">
              <w:rPr>
                <w:rFonts w:ascii="Times New Roman" w:eastAsia="Times New Roman" w:hAnsi="Times New Roman" w:cs="Times New Roman"/>
                <w:color w:val="000000"/>
                <w:lang w:eastAsia="ru-RU"/>
              </w:rPr>
              <w:t>н/д</w:t>
            </w:r>
          </w:p>
        </w:tc>
      </w:tr>
      <w:tr w:rsidR="00993818" w:rsidRPr="00993818" w:rsidTr="006615FC">
        <w:trPr>
          <w:trHeight w:val="900"/>
        </w:trPr>
        <w:tc>
          <w:tcPr>
            <w:tcW w:w="2872" w:type="pct"/>
            <w:tcBorders>
              <w:top w:val="nil"/>
              <w:left w:val="single" w:sz="4" w:space="0" w:color="auto"/>
              <w:bottom w:val="single" w:sz="4" w:space="0" w:color="auto"/>
              <w:right w:val="single" w:sz="4" w:space="0" w:color="auto"/>
            </w:tcBorders>
            <w:shd w:val="clear" w:color="000000" w:fill="FFFFFF"/>
            <w:vAlign w:val="center"/>
            <w:hideMark/>
          </w:tcPr>
          <w:p w:rsidR="00993818" w:rsidRPr="00993818" w:rsidRDefault="00993818" w:rsidP="00993818">
            <w:pPr>
              <w:spacing w:after="0" w:line="240" w:lineRule="auto"/>
              <w:rPr>
                <w:rFonts w:ascii="Times New Roman" w:eastAsia="Times New Roman" w:hAnsi="Times New Roman" w:cs="Times New Roman"/>
                <w:color w:val="000000"/>
                <w:lang w:eastAsia="ru-RU"/>
              </w:rPr>
            </w:pPr>
            <w:r w:rsidRPr="00993818">
              <w:rPr>
                <w:rFonts w:ascii="Times New Roman" w:eastAsia="Times New Roman" w:hAnsi="Times New Roman" w:cs="Times New Roman"/>
                <w:color w:val="000000"/>
                <w:lang w:eastAsia="ru-RU"/>
              </w:rPr>
              <w:t>Коэффициент использования установленной тепловой мощности</w:t>
            </w:r>
          </w:p>
        </w:tc>
        <w:tc>
          <w:tcPr>
            <w:tcW w:w="628" w:type="pct"/>
            <w:tcBorders>
              <w:top w:val="nil"/>
              <w:left w:val="nil"/>
              <w:bottom w:val="single" w:sz="4" w:space="0" w:color="auto"/>
              <w:right w:val="single" w:sz="4" w:space="0" w:color="auto"/>
            </w:tcBorders>
            <w:shd w:val="clear" w:color="000000" w:fill="FFFFFF"/>
            <w:vAlign w:val="center"/>
            <w:hideMark/>
          </w:tcPr>
          <w:p w:rsidR="00993818" w:rsidRPr="00993818" w:rsidRDefault="00993818" w:rsidP="00993818">
            <w:pPr>
              <w:spacing w:after="0" w:line="240" w:lineRule="auto"/>
              <w:jc w:val="center"/>
              <w:rPr>
                <w:rFonts w:ascii="Times New Roman" w:eastAsia="Times New Roman" w:hAnsi="Times New Roman" w:cs="Times New Roman"/>
                <w:i/>
                <w:iCs/>
                <w:color w:val="000000"/>
                <w:lang w:eastAsia="ru-RU"/>
              </w:rPr>
            </w:pPr>
            <w:r w:rsidRPr="00993818">
              <w:rPr>
                <w:rFonts w:ascii="Times New Roman" w:eastAsia="Times New Roman" w:hAnsi="Times New Roman" w:cs="Times New Roman"/>
                <w:i/>
                <w:iCs/>
                <w:color w:val="000000"/>
                <w:lang w:eastAsia="ru-RU"/>
              </w:rPr>
              <w:t>%</w:t>
            </w:r>
          </w:p>
        </w:tc>
        <w:tc>
          <w:tcPr>
            <w:tcW w:w="374" w:type="pct"/>
            <w:tcBorders>
              <w:top w:val="nil"/>
              <w:left w:val="nil"/>
              <w:bottom w:val="single" w:sz="4" w:space="0" w:color="auto"/>
              <w:right w:val="single" w:sz="4" w:space="0" w:color="auto"/>
            </w:tcBorders>
            <w:shd w:val="clear" w:color="000000" w:fill="FFFFFF"/>
            <w:vAlign w:val="center"/>
            <w:hideMark/>
          </w:tcPr>
          <w:p w:rsidR="00993818" w:rsidRPr="00993818" w:rsidRDefault="00993818" w:rsidP="00993818">
            <w:pPr>
              <w:spacing w:after="0" w:line="240" w:lineRule="auto"/>
              <w:jc w:val="center"/>
              <w:rPr>
                <w:rFonts w:ascii="Times New Roman" w:eastAsia="Times New Roman" w:hAnsi="Times New Roman" w:cs="Times New Roman"/>
                <w:color w:val="000000"/>
                <w:lang w:eastAsia="ru-RU"/>
              </w:rPr>
            </w:pPr>
            <w:r w:rsidRPr="00993818">
              <w:rPr>
                <w:rFonts w:ascii="Times New Roman" w:eastAsia="Times New Roman" w:hAnsi="Times New Roman" w:cs="Times New Roman"/>
                <w:color w:val="000000"/>
                <w:lang w:eastAsia="ru-RU"/>
              </w:rPr>
              <w:t>н/д</w:t>
            </w:r>
          </w:p>
        </w:tc>
        <w:tc>
          <w:tcPr>
            <w:tcW w:w="343" w:type="pct"/>
            <w:tcBorders>
              <w:top w:val="nil"/>
              <w:left w:val="nil"/>
              <w:bottom w:val="single" w:sz="4" w:space="0" w:color="auto"/>
              <w:right w:val="single" w:sz="4" w:space="0" w:color="auto"/>
            </w:tcBorders>
            <w:shd w:val="clear" w:color="000000" w:fill="FFFFFF"/>
            <w:vAlign w:val="center"/>
            <w:hideMark/>
          </w:tcPr>
          <w:p w:rsidR="00993818" w:rsidRPr="00993818" w:rsidRDefault="00993818" w:rsidP="00993818">
            <w:pPr>
              <w:spacing w:after="0" w:line="240" w:lineRule="auto"/>
              <w:jc w:val="center"/>
              <w:rPr>
                <w:rFonts w:ascii="Times New Roman" w:eastAsia="Times New Roman" w:hAnsi="Times New Roman" w:cs="Times New Roman"/>
                <w:color w:val="000000"/>
                <w:lang w:eastAsia="ru-RU"/>
              </w:rPr>
            </w:pPr>
            <w:r w:rsidRPr="00993818">
              <w:rPr>
                <w:rFonts w:ascii="Times New Roman" w:eastAsia="Times New Roman" w:hAnsi="Times New Roman" w:cs="Times New Roman"/>
                <w:color w:val="000000"/>
                <w:lang w:eastAsia="ru-RU"/>
              </w:rPr>
              <w:t>н/д</w:t>
            </w:r>
          </w:p>
        </w:tc>
        <w:tc>
          <w:tcPr>
            <w:tcW w:w="354" w:type="pct"/>
            <w:tcBorders>
              <w:top w:val="nil"/>
              <w:left w:val="nil"/>
              <w:bottom w:val="single" w:sz="4" w:space="0" w:color="auto"/>
              <w:right w:val="single" w:sz="4" w:space="0" w:color="auto"/>
            </w:tcBorders>
            <w:shd w:val="clear" w:color="000000" w:fill="FFFFFF"/>
            <w:vAlign w:val="center"/>
            <w:hideMark/>
          </w:tcPr>
          <w:p w:rsidR="00993818" w:rsidRPr="00993818" w:rsidRDefault="00993818" w:rsidP="00993818">
            <w:pPr>
              <w:spacing w:after="0" w:line="240" w:lineRule="auto"/>
              <w:jc w:val="center"/>
              <w:rPr>
                <w:rFonts w:ascii="Times New Roman" w:eastAsia="Times New Roman" w:hAnsi="Times New Roman" w:cs="Times New Roman"/>
                <w:color w:val="000000"/>
                <w:lang w:eastAsia="ru-RU"/>
              </w:rPr>
            </w:pPr>
            <w:r w:rsidRPr="00993818">
              <w:rPr>
                <w:rFonts w:ascii="Times New Roman" w:eastAsia="Times New Roman" w:hAnsi="Times New Roman" w:cs="Times New Roman"/>
                <w:color w:val="000000"/>
                <w:lang w:eastAsia="ru-RU"/>
              </w:rPr>
              <w:t>н/д</w:t>
            </w:r>
          </w:p>
        </w:tc>
        <w:tc>
          <w:tcPr>
            <w:tcW w:w="429" w:type="pct"/>
            <w:tcBorders>
              <w:top w:val="nil"/>
              <w:left w:val="nil"/>
              <w:bottom w:val="single" w:sz="4" w:space="0" w:color="auto"/>
              <w:right w:val="single" w:sz="4" w:space="0" w:color="auto"/>
            </w:tcBorders>
            <w:shd w:val="clear" w:color="000000" w:fill="FFFFFF"/>
            <w:vAlign w:val="center"/>
            <w:hideMark/>
          </w:tcPr>
          <w:p w:rsidR="00993818" w:rsidRPr="00993818" w:rsidRDefault="00993818" w:rsidP="00D62792">
            <w:pPr>
              <w:spacing w:after="0" w:line="240" w:lineRule="auto"/>
              <w:rPr>
                <w:rFonts w:ascii="Times New Roman" w:eastAsia="Times New Roman" w:hAnsi="Times New Roman" w:cs="Times New Roman"/>
                <w:color w:val="000000"/>
                <w:lang w:eastAsia="ru-RU"/>
              </w:rPr>
            </w:pPr>
            <w:r w:rsidRPr="00993818">
              <w:rPr>
                <w:rFonts w:ascii="Times New Roman" w:eastAsia="Times New Roman" w:hAnsi="Times New Roman" w:cs="Times New Roman"/>
                <w:color w:val="000000"/>
                <w:lang w:eastAsia="ru-RU"/>
              </w:rPr>
              <w:t>14,01</w:t>
            </w:r>
          </w:p>
        </w:tc>
      </w:tr>
    </w:tbl>
    <w:p w:rsidR="00993818" w:rsidRDefault="00993818" w:rsidP="005725FA">
      <w:pPr>
        <w:spacing w:line="360" w:lineRule="auto"/>
        <w:jc w:val="both"/>
        <w:rPr>
          <w:rFonts w:ascii="Times New Roman" w:eastAsia="Times New Roman" w:hAnsi="Times New Roman" w:cs="Times New Roman"/>
          <w:sz w:val="28"/>
          <w:szCs w:val="26"/>
        </w:rPr>
      </w:pPr>
    </w:p>
    <w:p w:rsidR="00993818" w:rsidRDefault="00993818" w:rsidP="00993818">
      <w:pPr>
        <w:pStyle w:val="1"/>
        <w:jc w:val="center"/>
        <w:rPr>
          <w:rFonts w:ascii="Times New Roman" w:eastAsia="Times New Roman" w:hAnsi="Times New Roman" w:cs="Times New Roman"/>
          <w:color w:val="000000" w:themeColor="text1"/>
        </w:rPr>
      </w:pPr>
      <w:bookmarkStart w:id="22" w:name="_Toc513030676"/>
      <w:r w:rsidRPr="00993818">
        <w:rPr>
          <w:rFonts w:ascii="Times New Roman" w:eastAsia="Times New Roman" w:hAnsi="Times New Roman" w:cs="Times New Roman"/>
          <w:color w:val="000000" w:themeColor="text1"/>
        </w:rPr>
        <w:t>2.3</w:t>
      </w:r>
      <w:r w:rsidRPr="00993818">
        <w:rPr>
          <w:rFonts w:ascii="Times New Roman" w:eastAsia="Times New Roman" w:hAnsi="Times New Roman" w:cs="Times New Roman"/>
          <w:color w:val="000000" w:themeColor="text1"/>
        </w:rPr>
        <w:tab/>
        <w:t>Тепловые сети, сооружения на них и тепловые пункты</w:t>
      </w:r>
      <w:bookmarkEnd w:id="22"/>
    </w:p>
    <w:p w:rsidR="00993818" w:rsidRPr="00993818" w:rsidRDefault="00993818" w:rsidP="00993818"/>
    <w:p w:rsidR="00993818" w:rsidRPr="00993818" w:rsidRDefault="00993818" w:rsidP="00993818">
      <w:pPr>
        <w:pStyle w:val="2"/>
        <w:jc w:val="center"/>
        <w:rPr>
          <w:rFonts w:ascii="Times New Roman" w:eastAsia="Times New Roman" w:hAnsi="Times New Roman" w:cs="Times New Roman"/>
          <w:color w:val="000000" w:themeColor="text1"/>
          <w:sz w:val="32"/>
          <w:szCs w:val="32"/>
        </w:rPr>
      </w:pPr>
      <w:bookmarkStart w:id="23" w:name="_Toc513030677"/>
      <w:r w:rsidRPr="00993818">
        <w:rPr>
          <w:rFonts w:ascii="Times New Roman" w:eastAsia="Times New Roman" w:hAnsi="Times New Roman" w:cs="Times New Roman"/>
          <w:color w:val="000000" w:themeColor="text1"/>
          <w:sz w:val="32"/>
          <w:szCs w:val="32"/>
        </w:rPr>
        <w:t>2.3.1</w:t>
      </w:r>
      <w:r w:rsidRPr="00993818">
        <w:rPr>
          <w:rFonts w:ascii="Times New Roman" w:eastAsia="Times New Roman" w:hAnsi="Times New Roman" w:cs="Times New Roman"/>
          <w:color w:val="000000" w:themeColor="text1"/>
          <w:sz w:val="32"/>
          <w:szCs w:val="32"/>
        </w:rPr>
        <w:tab/>
        <w:t>Общие положения</w:t>
      </w:r>
      <w:bookmarkEnd w:id="23"/>
    </w:p>
    <w:p w:rsidR="00993818" w:rsidRDefault="00993818" w:rsidP="005725FA">
      <w:pPr>
        <w:spacing w:line="360" w:lineRule="auto"/>
        <w:jc w:val="both"/>
        <w:rPr>
          <w:rFonts w:ascii="Times New Roman" w:eastAsia="Times New Roman" w:hAnsi="Times New Roman" w:cs="Times New Roman"/>
          <w:sz w:val="28"/>
          <w:szCs w:val="26"/>
        </w:rPr>
      </w:pPr>
    </w:p>
    <w:p w:rsidR="00056F63" w:rsidRPr="00E52D19" w:rsidRDefault="00993818" w:rsidP="00056F63">
      <w:pPr>
        <w:spacing w:line="360" w:lineRule="auto"/>
        <w:ind w:firstLine="708"/>
        <w:jc w:val="both"/>
        <w:rPr>
          <w:rFonts w:ascii="Times New Roman" w:eastAsia="Times New Roman" w:hAnsi="Times New Roman" w:cs="Times New Roman"/>
          <w:sz w:val="28"/>
          <w:szCs w:val="28"/>
        </w:rPr>
      </w:pPr>
      <w:r w:rsidRPr="00993818">
        <w:rPr>
          <w:rFonts w:ascii="Times New Roman" w:eastAsia="Times New Roman" w:hAnsi="Times New Roman" w:cs="Times New Roman"/>
          <w:sz w:val="28"/>
          <w:szCs w:val="26"/>
        </w:rPr>
        <w:t xml:space="preserve">Тепловые сети от котельных обслуживаются </w:t>
      </w:r>
      <w:r w:rsidR="00056F63">
        <w:rPr>
          <w:rFonts w:ascii="Times New Roman" w:hAnsi="Times New Roman" w:cs="Times New Roman"/>
          <w:sz w:val="28"/>
          <w:szCs w:val="28"/>
        </w:rPr>
        <w:t>МКП Хабарского района «Коммунальщик».</w:t>
      </w:r>
    </w:p>
    <w:p w:rsidR="00993818" w:rsidRDefault="00993818" w:rsidP="00993818">
      <w:pPr>
        <w:spacing w:line="360" w:lineRule="auto"/>
        <w:ind w:firstLine="708"/>
        <w:jc w:val="both"/>
        <w:rPr>
          <w:rFonts w:ascii="Times New Roman" w:eastAsia="Times New Roman" w:hAnsi="Times New Roman" w:cs="Times New Roman"/>
          <w:sz w:val="28"/>
          <w:szCs w:val="26"/>
        </w:rPr>
      </w:pPr>
      <w:r w:rsidRPr="00993818">
        <w:rPr>
          <w:rFonts w:ascii="Times New Roman" w:eastAsia="Times New Roman" w:hAnsi="Times New Roman" w:cs="Times New Roman"/>
          <w:sz w:val="28"/>
          <w:szCs w:val="26"/>
        </w:rPr>
        <w:t xml:space="preserve"> Суммарная протяжённость трубопроводов водяных тепловых сетей в однотрубном исполнении составляет 17186,0 м, средний наружный диаметр трубопроводов тепловых сетей составляет 76 мм. Схема тепловых сетей двухтрубная. Местные системы отопления присоединены к тепловым сетям по зависимой схеме без снижения потенциала сетевой воды. Компенсация температурных удлинений трубопроводов осуществляется за счёт естественных изменений направления трассы, а также применения компенсаторов</w:t>
      </w:r>
      <w:r>
        <w:rPr>
          <w:rFonts w:ascii="Times New Roman" w:eastAsia="Times New Roman" w:hAnsi="Times New Roman" w:cs="Times New Roman"/>
          <w:sz w:val="28"/>
          <w:szCs w:val="26"/>
        </w:rPr>
        <w:t>.</w:t>
      </w:r>
    </w:p>
    <w:p w:rsidR="00993818" w:rsidRPr="00993818" w:rsidRDefault="00993818" w:rsidP="00993818">
      <w:pPr>
        <w:pStyle w:val="2"/>
        <w:jc w:val="center"/>
        <w:rPr>
          <w:rFonts w:ascii="Times New Roman" w:eastAsia="Times New Roman" w:hAnsi="Times New Roman" w:cs="Times New Roman"/>
          <w:color w:val="000000" w:themeColor="text1"/>
          <w:sz w:val="32"/>
          <w:szCs w:val="32"/>
        </w:rPr>
      </w:pPr>
      <w:bookmarkStart w:id="24" w:name="_Toc513030678"/>
      <w:r w:rsidRPr="00993818">
        <w:rPr>
          <w:rFonts w:ascii="Times New Roman" w:eastAsia="Times New Roman" w:hAnsi="Times New Roman" w:cs="Times New Roman"/>
          <w:color w:val="000000" w:themeColor="text1"/>
          <w:sz w:val="32"/>
          <w:szCs w:val="32"/>
        </w:rPr>
        <w:t>2.3.2</w:t>
      </w:r>
      <w:r w:rsidRPr="00993818">
        <w:rPr>
          <w:rFonts w:ascii="Times New Roman" w:eastAsia="Times New Roman" w:hAnsi="Times New Roman" w:cs="Times New Roman"/>
          <w:color w:val="000000" w:themeColor="text1"/>
          <w:sz w:val="32"/>
          <w:szCs w:val="32"/>
        </w:rPr>
        <w:tab/>
        <w:t>Общая характеристика тепловых сетей</w:t>
      </w:r>
      <w:bookmarkEnd w:id="24"/>
    </w:p>
    <w:p w:rsidR="00993818" w:rsidRPr="00993818" w:rsidRDefault="00993818" w:rsidP="00993818">
      <w:pPr>
        <w:spacing w:line="360" w:lineRule="auto"/>
        <w:ind w:firstLine="708"/>
        <w:jc w:val="both"/>
        <w:rPr>
          <w:rFonts w:ascii="Times New Roman" w:eastAsia="Times New Roman" w:hAnsi="Times New Roman" w:cs="Times New Roman"/>
          <w:color w:val="000000" w:themeColor="text1"/>
          <w:sz w:val="32"/>
          <w:szCs w:val="32"/>
        </w:rPr>
      </w:pPr>
    </w:p>
    <w:p w:rsidR="00E81B91" w:rsidRDefault="00993818" w:rsidP="00E81B91">
      <w:pPr>
        <w:spacing w:line="360" w:lineRule="auto"/>
        <w:ind w:firstLine="708"/>
        <w:jc w:val="both"/>
        <w:rPr>
          <w:rFonts w:ascii="Times New Roman" w:eastAsia="Times New Roman" w:hAnsi="Times New Roman" w:cs="Times New Roman"/>
          <w:sz w:val="28"/>
          <w:szCs w:val="26"/>
        </w:rPr>
      </w:pPr>
      <w:r w:rsidRPr="00993818">
        <w:rPr>
          <w:rFonts w:ascii="Times New Roman" w:eastAsia="Times New Roman" w:hAnsi="Times New Roman" w:cs="Times New Roman"/>
          <w:sz w:val="28"/>
          <w:szCs w:val="26"/>
        </w:rPr>
        <w:t>Универсальным показателем, позволяющим сравнивать системы транспортировки теплоносителя, отличающиеся масштабом теплофицируемого района, является удельная материальная характеристика сети, равная</w:t>
      </w:r>
      <w:r w:rsidR="00E81B91">
        <w:rPr>
          <w:rFonts w:ascii="Times New Roman" w:eastAsia="Times New Roman" w:hAnsi="Times New Roman" w:cs="Times New Roman"/>
          <w:sz w:val="28"/>
          <w:szCs w:val="26"/>
        </w:rPr>
        <w:t xml:space="preserve">: </w:t>
      </w:r>
      <w:r w:rsidR="00E81B91" w:rsidRPr="00E81B91">
        <w:rPr>
          <w:rFonts w:ascii="Times New Roman" w:eastAsia="Times New Roman" w:hAnsi="Times New Roman" w:cs="Times New Roman"/>
          <w:sz w:val="28"/>
          <w:szCs w:val="26"/>
        </w:rPr>
        <w:t>µ =  М/(Q</w:t>
      </w:r>
      <w:r w:rsidR="00E81B91" w:rsidRPr="00E81B91">
        <w:rPr>
          <w:rFonts w:ascii="Times New Roman" w:eastAsia="Times New Roman" w:hAnsi="Times New Roman" w:cs="Times New Roman"/>
          <w:sz w:val="28"/>
          <w:szCs w:val="26"/>
          <w:vertAlign w:val="superscript"/>
        </w:rPr>
        <w:t>p</w:t>
      </w:r>
      <w:r w:rsidR="00E81B91" w:rsidRPr="00E81B91">
        <w:rPr>
          <w:rFonts w:ascii="Times New Roman" w:eastAsia="Times New Roman" w:hAnsi="Times New Roman" w:cs="Times New Roman"/>
          <w:sz w:val="28"/>
          <w:szCs w:val="26"/>
        </w:rPr>
        <w:t>сумм)      (м2/Гкал/час),</w:t>
      </w:r>
    </w:p>
    <w:p w:rsidR="00E81B91" w:rsidRPr="00E81B91" w:rsidRDefault="00E81B91" w:rsidP="00E81B91">
      <w:pPr>
        <w:spacing w:line="360" w:lineRule="auto"/>
        <w:ind w:firstLine="708"/>
        <w:jc w:val="both"/>
        <w:rPr>
          <w:rFonts w:ascii="Times New Roman" w:eastAsia="Times New Roman" w:hAnsi="Times New Roman" w:cs="Times New Roman"/>
          <w:sz w:val="28"/>
          <w:szCs w:val="26"/>
        </w:rPr>
      </w:pPr>
      <w:r w:rsidRPr="00E81B91">
        <w:rPr>
          <w:rFonts w:ascii="Times New Roman" w:eastAsia="Times New Roman" w:hAnsi="Times New Roman" w:cs="Times New Roman"/>
          <w:sz w:val="28"/>
          <w:szCs w:val="26"/>
        </w:rPr>
        <w:t>где: Q</w:t>
      </w:r>
      <w:r w:rsidRPr="00E81B91">
        <w:rPr>
          <w:rFonts w:ascii="Times New Roman" w:eastAsia="Times New Roman" w:hAnsi="Times New Roman" w:cs="Times New Roman"/>
          <w:sz w:val="28"/>
          <w:szCs w:val="26"/>
          <w:vertAlign w:val="superscript"/>
        </w:rPr>
        <w:t>p</w:t>
      </w:r>
      <w:r w:rsidRPr="00E81B91">
        <w:rPr>
          <w:rFonts w:ascii="Times New Roman" w:eastAsia="Times New Roman" w:hAnsi="Times New Roman" w:cs="Times New Roman"/>
          <w:sz w:val="28"/>
          <w:szCs w:val="26"/>
        </w:rPr>
        <w:t>сумм - присоединённая тепловая нагрузка, Гкал/ч;</w:t>
      </w:r>
    </w:p>
    <w:p w:rsidR="00E81B91" w:rsidRDefault="00E81B91" w:rsidP="00E81B91">
      <w:pPr>
        <w:spacing w:line="360" w:lineRule="auto"/>
        <w:ind w:firstLine="708"/>
        <w:jc w:val="both"/>
        <w:rPr>
          <w:rFonts w:ascii="Times New Roman" w:eastAsia="Times New Roman" w:hAnsi="Times New Roman" w:cs="Times New Roman"/>
          <w:sz w:val="28"/>
          <w:szCs w:val="26"/>
        </w:rPr>
      </w:pPr>
      <w:r w:rsidRPr="00E81B91">
        <w:rPr>
          <w:rFonts w:ascii="Times New Roman" w:eastAsia="Times New Roman" w:hAnsi="Times New Roman" w:cs="Times New Roman"/>
          <w:sz w:val="28"/>
          <w:szCs w:val="26"/>
        </w:rPr>
        <w:t>М- материальная характеристика сети, м2.</w:t>
      </w:r>
    </w:p>
    <w:p w:rsidR="00E81B91" w:rsidRDefault="00E81B91" w:rsidP="00E81B91">
      <w:pPr>
        <w:pStyle w:val="22"/>
        <w:shd w:val="clear" w:color="auto" w:fill="auto"/>
        <w:spacing w:line="260" w:lineRule="exact"/>
        <w:jc w:val="center"/>
        <w:rPr>
          <w:rStyle w:val="24"/>
          <w:iCs w:val="0"/>
        </w:rPr>
      </w:pPr>
      <w:r>
        <w:rPr>
          <w:rStyle w:val="24"/>
        </w:rPr>
        <w:t xml:space="preserve">М = </w:t>
      </w:r>
      <m:oMath>
        <m:nary>
          <m:naryPr>
            <m:chr m:val="∑"/>
            <m:limLoc m:val="subSup"/>
            <m:ctrlPr>
              <w:rPr>
                <w:rStyle w:val="24"/>
                <w:rFonts w:ascii="Cambria Math" w:hAnsi="Cambria Math"/>
                <w:i w:val="0"/>
                <w:iCs w:val="0"/>
              </w:rPr>
            </m:ctrlPr>
          </m:naryPr>
          <m:sub>
            <m:r>
              <m:rPr>
                <m:sty m:val="p"/>
              </m:rPr>
              <w:rPr>
                <w:rStyle w:val="24"/>
                <w:rFonts w:ascii="Cambria Math" w:hAnsi="Cambria Math"/>
              </w:rPr>
              <m:t>i=1</m:t>
            </m:r>
          </m:sub>
          <m:sup>
            <m:r>
              <m:rPr>
                <m:sty m:val="p"/>
              </m:rPr>
              <w:rPr>
                <w:rStyle w:val="24"/>
                <w:rFonts w:ascii="Cambria Math" w:hAnsi="Cambria Math"/>
                <w:lang w:val="en-US"/>
              </w:rPr>
              <m:t>i</m:t>
            </m:r>
            <m:r>
              <m:rPr>
                <m:sty m:val="p"/>
              </m:rPr>
              <w:rPr>
                <w:rStyle w:val="24"/>
                <w:rFonts w:ascii="Cambria Math" w:hAnsi="Cambria Math"/>
              </w:rPr>
              <m:t>=</m:t>
            </m:r>
            <m:r>
              <m:rPr>
                <m:sty m:val="p"/>
              </m:rPr>
              <w:rPr>
                <w:rStyle w:val="24"/>
                <w:rFonts w:ascii="Cambria Math" w:hAnsi="Cambria Math"/>
                <w:lang w:val="en-US"/>
              </w:rPr>
              <m:t>n</m:t>
            </m:r>
          </m:sup>
          <m:e>
            <m:sSub>
              <m:sSubPr>
                <m:ctrlPr>
                  <w:rPr>
                    <w:rStyle w:val="24"/>
                    <w:rFonts w:ascii="Cambria Math" w:hAnsi="Cambria Math"/>
                    <w:i w:val="0"/>
                    <w:iCs w:val="0"/>
                  </w:rPr>
                </m:ctrlPr>
              </m:sSubPr>
              <m:e>
                <m:r>
                  <m:rPr>
                    <m:sty m:val="p"/>
                  </m:rPr>
                  <w:rPr>
                    <w:rStyle w:val="24"/>
                    <w:rFonts w:ascii="Cambria Math" w:hAnsi="Cambria Math"/>
                  </w:rPr>
                  <m:t>d</m:t>
                </m:r>
              </m:e>
              <m:sub>
                <m:r>
                  <m:rPr>
                    <m:sty m:val="p"/>
                  </m:rPr>
                  <w:rPr>
                    <w:rStyle w:val="24"/>
                    <w:rFonts w:ascii="Cambria Math" w:hAnsi="Cambria Math"/>
                  </w:rPr>
                  <m:t>i</m:t>
                </m:r>
              </m:sub>
            </m:sSub>
          </m:e>
        </m:nary>
        <m:r>
          <m:rPr>
            <m:sty m:val="p"/>
          </m:rPr>
          <w:rPr>
            <w:rStyle w:val="24"/>
            <w:rFonts w:ascii="Cambria Math" w:hAnsi="Cambria Math"/>
          </w:rPr>
          <m:t>*</m:t>
        </m:r>
        <m:sSub>
          <m:sSubPr>
            <m:ctrlPr>
              <w:rPr>
                <w:rStyle w:val="24"/>
                <w:rFonts w:ascii="Cambria Math" w:hAnsi="Cambria Math"/>
                <w:i w:val="0"/>
                <w:iCs w:val="0"/>
              </w:rPr>
            </m:ctrlPr>
          </m:sSubPr>
          <m:e>
            <m:r>
              <m:rPr>
                <m:sty m:val="p"/>
              </m:rPr>
              <w:rPr>
                <w:rStyle w:val="24"/>
                <w:rFonts w:ascii="Cambria Math" w:hAnsi="Cambria Math"/>
              </w:rPr>
              <m:t>l</m:t>
            </m:r>
          </m:e>
          <m:sub>
            <m:r>
              <m:rPr>
                <m:sty m:val="p"/>
              </m:rPr>
              <w:rPr>
                <w:rStyle w:val="24"/>
                <w:rFonts w:ascii="Cambria Math" w:hAnsi="Cambria Math"/>
              </w:rPr>
              <m:t>i</m:t>
            </m:r>
          </m:sub>
        </m:sSub>
      </m:oMath>
      <w:r w:rsidRPr="003F6D44">
        <w:rPr>
          <w:rStyle w:val="24"/>
          <w:iCs w:val="0"/>
        </w:rPr>
        <w:t xml:space="preserve">  (</w:t>
      </w:r>
      <w:r>
        <w:rPr>
          <w:rStyle w:val="24"/>
          <w:iCs w:val="0"/>
        </w:rPr>
        <w:t>м2),</w:t>
      </w:r>
    </w:p>
    <w:p w:rsidR="00E81B91" w:rsidRDefault="00E81B91" w:rsidP="00E81B91">
      <w:pPr>
        <w:pStyle w:val="22"/>
        <w:shd w:val="clear" w:color="auto" w:fill="auto"/>
        <w:spacing w:line="485" w:lineRule="exact"/>
        <w:ind w:right="1400"/>
        <w:jc w:val="both"/>
        <w:rPr>
          <w:rStyle w:val="24"/>
        </w:rPr>
      </w:pPr>
      <w:r>
        <w:t xml:space="preserve">где: </w:t>
      </w:r>
      <w:r>
        <w:rPr>
          <w:rStyle w:val="24"/>
          <w:lang w:val="en-US" w:bidi="en-US"/>
        </w:rPr>
        <w:t>li</w:t>
      </w:r>
      <w:r>
        <w:t xml:space="preserve">- длина </w:t>
      </w:r>
      <w:r>
        <w:rPr>
          <w:lang w:val="en-US" w:bidi="en-US"/>
        </w:rPr>
        <w:t>i</w:t>
      </w:r>
      <w:r w:rsidRPr="009E1A38">
        <w:rPr>
          <w:lang w:bidi="en-US"/>
        </w:rPr>
        <w:t>-</w:t>
      </w:r>
      <w:r>
        <w:rPr>
          <w:lang w:val="en-US" w:bidi="en-US"/>
        </w:rPr>
        <w:t>ro</w:t>
      </w:r>
      <w:r>
        <w:t xml:space="preserve">участка трубопровода тепловой сети, </w:t>
      </w:r>
      <w:r>
        <w:rPr>
          <w:rStyle w:val="24"/>
        </w:rPr>
        <w:t>м;</w:t>
      </w:r>
    </w:p>
    <w:p w:rsidR="00E81B91" w:rsidRDefault="00E81B91" w:rsidP="00E81B91">
      <w:pPr>
        <w:pStyle w:val="22"/>
        <w:shd w:val="clear" w:color="auto" w:fill="auto"/>
        <w:spacing w:line="485" w:lineRule="exact"/>
        <w:ind w:right="1400"/>
        <w:jc w:val="both"/>
      </w:pPr>
      <w:r>
        <w:rPr>
          <w:rStyle w:val="24"/>
          <w:lang w:val="en-US" w:bidi="en-US"/>
        </w:rPr>
        <w:t>di</w:t>
      </w:r>
      <w:r>
        <w:t xml:space="preserve">- диаметр </w:t>
      </w:r>
      <w:r>
        <w:rPr>
          <w:lang w:val="en-US" w:bidi="en-US"/>
        </w:rPr>
        <w:t>i</w:t>
      </w:r>
      <w:r w:rsidRPr="009E1A38">
        <w:rPr>
          <w:lang w:bidi="en-US"/>
        </w:rPr>
        <w:t>-</w:t>
      </w:r>
      <w:r>
        <w:rPr>
          <w:lang w:val="en-US" w:bidi="en-US"/>
        </w:rPr>
        <w:t>ro</w:t>
      </w:r>
      <w:r>
        <w:t xml:space="preserve">участка трубопровода тепловой сети, </w:t>
      </w:r>
      <w:r>
        <w:rPr>
          <w:rStyle w:val="24"/>
        </w:rPr>
        <w:t>м.</w:t>
      </w:r>
    </w:p>
    <w:p w:rsidR="00E81B91" w:rsidRDefault="00E81B91" w:rsidP="00E81B91">
      <w:pPr>
        <w:pStyle w:val="22"/>
        <w:shd w:val="clear" w:color="auto" w:fill="auto"/>
        <w:spacing w:line="260" w:lineRule="exact"/>
        <w:jc w:val="both"/>
        <w:rPr>
          <w:sz w:val="28"/>
          <w:szCs w:val="28"/>
        </w:rPr>
      </w:pPr>
    </w:p>
    <w:p w:rsidR="00E81B91" w:rsidRPr="00E81B91" w:rsidRDefault="00E81B91" w:rsidP="00E81B91">
      <w:pPr>
        <w:spacing w:line="360" w:lineRule="auto"/>
        <w:ind w:firstLine="708"/>
        <w:jc w:val="both"/>
        <w:rPr>
          <w:rFonts w:ascii="Times New Roman" w:eastAsia="Times New Roman" w:hAnsi="Times New Roman" w:cs="Times New Roman"/>
          <w:sz w:val="28"/>
          <w:szCs w:val="26"/>
        </w:rPr>
      </w:pPr>
      <w:r w:rsidRPr="00E81B91">
        <w:rPr>
          <w:rFonts w:ascii="Times New Roman" w:eastAsia="Times New Roman" w:hAnsi="Times New Roman" w:cs="Times New Roman"/>
          <w:sz w:val="28"/>
          <w:szCs w:val="26"/>
        </w:rPr>
        <w:t>Этот показатель является одним из индикаторов эффективности централизованного теплоснабжения. Он определяет возможный уровень потерь теплоты при передаче (транспорте) по тепловым сетям и позволяет установить зону эффективного применения централизованного теплоснабжения. Зона высокой эффективности централизованной системы теплоснабжения с тепловыми сетями, выполненными с подвесной теплоизоляцией, определяется не превышением удельной материальной характеристики в зоне действия котельной на уровне 100 м2 /Гксиг/час. Зона предельной эффективности ограничена 200 м2/Гкал/ час.</w:t>
      </w:r>
    </w:p>
    <w:p w:rsidR="00E81B91" w:rsidRDefault="00E81B91" w:rsidP="00E81B91">
      <w:pPr>
        <w:spacing w:line="360" w:lineRule="auto"/>
        <w:ind w:firstLine="708"/>
        <w:jc w:val="both"/>
        <w:rPr>
          <w:rFonts w:ascii="Times New Roman" w:eastAsia="Times New Roman" w:hAnsi="Times New Roman" w:cs="Times New Roman"/>
          <w:sz w:val="28"/>
          <w:szCs w:val="26"/>
        </w:rPr>
      </w:pPr>
      <w:r w:rsidRPr="00E81B91">
        <w:rPr>
          <w:rFonts w:ascii="Times New Roman" w:eastAsia="Times New Roman" w:hAnsi="Times New Roman" w:cs="Times New Roman"/>
          <w:sz w:val="28"/>
          <w:szCs w:val="26"/>
        </w:rPr>
        <w:t>Тепловые сети проложены бесканальным подземным способом. Диаметр водяных тепловых сетей 76 мм.</w:t>
      </w:r>
    </w:p>
    <w:p w:rsidR="00003D8E" w:rsidRDefault="00E81B91">
      <w:pPr>
        <w:rPr>
          <w:rFonts w:ascii="Times New Roman" w:eastAsia="Times New Roman" w:hAnsi="Times New Roman" w:cs="Times New Roman"/>
          <w:sz w:val="28"/>
          <w:szCs w:val="26"/>
        </w:rPr>
        <w:sectPr w:rsidR="00003D8E" w:rsidSect="00E86B6E">
          <w:footerReference w:type="default" r:id="rId10"/>
          <w:pgSz w:w="11906" w:h="16838"/>
          <w:pgMar w:top="1134" w:right="850" w:bottom="1134" w:left="1701" w:header="708" w:footer="708" w:gutter="0"/>
          <w:cols w:space="708"/>
          <w:titlePg/>
          <w:docGrid w:linePitch="360"/>
        </w:sectPr>
      </w:pPr>
      <w:r>
        <w:rPr>
          <w:rFonts w:ascii="Times New Roman" w:eastAsia="Times New Roman" w:hAnsi="Times New Roman" w:cs="Times New Roman"/>
          <w:sz w:val="28"/>
          <w:szCs w:val="26"/>
        </w:rPr>
        <w:br w:type="page"/>
      </w:r>
    </w:p>
    <w:p w:rsidR="00E81B91" w:rsidRDefault="00E81B91">
      <w:pPr>
        <w:rPr>
          <w:rFonts w:ascii="Times New Roman" w:eastAsia="Times New Roman" w:hAnsi="Times New Roman" w:cs="Times New Roman"/>
          <w:sz w:val="28"/>
          <w:szCs w:val="26"/>
        </w:rPr>
      </w:pPr>
    </w:p>
    <w:p w:rsidR="005725FA" w:rsidRDefault="005725FA" w:rsidP="00E81B91">
      <w:pPr>
        <w:spacing w:line="360" w:lineRule="auto"/>
        <w:ind w:firstLine="708"/>
        <w:jc w:val="both"/>
        <w:rPr>
          <w:rFonts w:ascii="Times New Roman" w:eastAsia="Times New Roman" w:hAnsi="Times New Roman" w:cs="Times New Roman"/>
          <w:sz w:val="28"/>
          <w:szCs w:val="26"/>
        </w:rPr>
      </w:pPr>
    </w:p>
    <w:p w:rsidR="00E81B91" w:rsidRDefault="00E81B91" w:rsidP="00E81B91">
      <w:pPr>
        <w:spacing w:line="360" w:lineRule="auto"/>
        <w:ind w:firstLine="708"/>
        <w:jc w:val="both"/>
        <w:rPr>
          <w:rFonts w:ascii="Times New Roman" w:eastAsia="Times New Roman" w:hAnsi="Times New Roman" w:cs="Times New Roman"/>
          <w:sz w:val="28"/>
          <w:szCs w:val="26"/>
        </w:rPr>
      </w:pPr>
      <w:r w:rsidRPr="00E81B91">
        <w:rPr>
          <w:rFonts w:ascii="Times New Roman" w:eastAsia="Times New Roman" w:hAnsi="Times New Roman" w:cs="Times New Roman"/>
          <w:sz w:val="28"/>
          <w:szCs w:val="26"/>
        </w:rPr>
        <w:t>Таблица 2.3.2.1 - Общая характеристика тепловых сетей</w:t>
      </w:r>
      <w:r>
        <w:rPr>
          <w:rFonts w:ascii="Times New Roman" w:eastAsia="Times New Roman" w:hAnsi="Times New Roman" w:cs="Times New Roman"/>
          <w:sz w:val="28"/>
          <w:szCs w:val="26"/>
        </w:rPr>
        <w:t>.</w:t>
      </w:r>
    </w:p>
    <w:tbl>
      <w:tblPr>
        <w:tblW w:w="5000" w:type="pct"/>
        <w:tblLook w:val="04A0" w:firstRow="1" w:lastRow="0" w:firstColumn="1" w:lastColumn="0" w:noHBand="0" w:noVBand="1"/>
      </w:tblPr>
      <w:tblGrid>
        <w:gridCol w:w="2752"/>
        <w:gridCol w:w="1651"/>
        <w:gridCol w:w="1682"/>
        <w:gridCol w:w="1751"/>
        <w:gridCol w:w="1677"/>
        <w:gridCol w:w="1789"/>
        <w:gridCol w:w="1677"/>
        <w:gridCol w:w="1807"/>
      </w:tblGrid>
      <w:tr w:rsidR="00E81B91" w:rsidRPr="00E81B91" w:rsidTr="00C82823">
        <w:trPr>
          <w:trHeight w:val="1800"/>
        </w:trPr>
        <w:tc>
          <w:tcPr>
            <w:tcW w:w="931"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81B91" w:rsidRPr="00E81B91" w:rsidRDefault="00E81B91" w:rsidP="00E81B91">
            <w:pPr>
              <w:spacing w:after="0" w:line="240" w:lineRule="auto"/>
              <w:jc w:val="center"/>
              <w:rPr>
                <w:rFonts w:ascii="Times New Roman" w:eastAsia="Times New Roman" w:hAnsi="Times New Roman" w:cs="Times New Roman"/>
                <w:color w:val="000000"/>
                <w:lang w:eastAsia="ru-RU"/>
              </w:rPr>
            </w:pPr>
            <w:r w:rsidRPr="00E81B91">
              <w:rPr>
                <w:rFonts w:ascii="Times New Roman" w:eastAsia="Times New Roman" w:hAnsi="Times New Roman" w:cs="Times New Roman"/>
                <w:color w:val="000000"/>
                <w:lang w:eastAsia="ru-RU"/>
              </w:rPr>
              <w:t>Наименование системы</w:t>
            </w:r>
            <w:r w:rsidR="00D62792">
              <w:rPr>
                <w:rFonts w:ascii="Times New Roman" w:eastAsia="Times New Roman" w:hAnsi="Times New Roman" w:cs="Times New Roman"/>
                <w:color w:val="000000"/>
                <w:lang w:eastAsia="ru-RU"/>
              </w:rPr>
              <w:t xml:space="preserve"> </w:t>
            </w:r>
            <w:r w:rsidRPr="00E81B91">
              <w:rPr>
                <w:rFonts w:ascii="Times New Roman" w:eastAsia="Times New Roman" w:hAnsi="Times New Roman" w:cs="Times New Roman"/>
                <w:color w:val="000000"/>
                <w:lang w:eastAsia="ru-RU"/>
              </w:rPr>
              <w:t>теплоснабжения, населённого пункта</w:t>
            </w:r>
          </w:p>
        </w:tc>
        <w:tc>
          <w:tcPr>
            <w:tcW w:w="558" w:type="pct"/>
            <w:tcBorders>
              <w:top w:val="single" w:sz="4" w:space="0" w:color="auto"/>
              <w:left w:val="nil"/>
              <w:bottom w:val="single" w:sz="4" w:space="0" w:color="auto"/>
              <w:right w:val="single" w:sz="4" w:space="0" w:color="auto"/>
            </w:tcBorders>
            <w:shd w:val="clear" w:color="000000" w:fill="FFFFFF"/>
            <w:vAlign w:val="center"/>
            <w:hideMark/>
          </w:tcPr>
          <w:p w:rsidR="00E81B91" w:rsidRPr="00E81B91" w:rsidRDefault="00E81B91" w:rsidP="00E81B91">
            <w:pPr>
              <w:spacing w:after="0" w:line="240" w:lineRule="auto"/>
              <w:rPr>
                <w:rFonts w:ascii="Times New Roman" w:eastAsia="Times New Roman" w:hAnsi="Times New Roman" w:cs="Times New Roman"/>
                <w:color w:val="000000"/>
                <w:lang w:eastAsia="ru-RU"/>
              </w:rPr>
            </w:pPr>
            <w:r w:rsidRPr="00E81B91">
              <w:rPr>
                <w:rFonts w:ascii="Times New Roman" w:eastAsia="Times New Roman" w:hAnsi="Times New Roman" w:cs="Times New Roman"/>
                <w:color w:val="000000"/>
                <w:lang w:eastAsia="ru-RU"/>
              </w:rPr>
              <w:t>Тип теплоносителя, его параметры</w:t>
            </w:r>
          </w:p>
        </w:tc>
        <w:tc>
          <w:tcPr>
            <w:tcW w:w="569" w:type="pct"/>
            <w:tcBorders>
              <w:top w:val="single" w:sz="4" w:space="0" w:color="auto"/>
              <w:left w:val="nil"/>
              <w:bottom w:val="single" w:sz="4" w:space="0" w:color="auto"/>
              <w:right w:val="single" w:sz="4" w:space="0" w:color="auto"/>
            </w:tcBorders>
            <w:shd w:val="clear" w:color="000000" w:fill="FFFFFF"/>
            <w:vAlign w:val="center"/>
            <w:hideMark/>
          </w:tcPr>
          <w:p w:rsidR="00E81B91" w:rsidRPr="00E81B91" w:rsidRDefault="00E81B91" w:rsidP="00E81B91">
            <w:pPr>
              <w:spacing w:after="0" w:line="240" w:lineRule="auto"/>
              <w:rPr>
                <w:rFonts w:ascii="Times New Roman" w:eastAsia="Times New Roman" w:hAnsi="Times New Roman" w:cs="Times New Roman"/>
                <w:color w:val="000000"/>
                <w:lang w:eastAsia="ru-RU"/>
              </w:rPr>
            </w:pPr>
            <w:r w:rsidRPr="00E81B91">
              <w:rPr>
                <w:rFonts w:ascii="Times New Roman" w:eastAsia="Times New Roman" w:hAnsi="Times New Roman" w:cs="Times New Roman"/>
                <w:color w:val="000000"/>
                <w:lang w:eastAsia="ru-RU"/>
              </w:rPr>
              <w:t>Протяжённость трубопроводов тепловых сетей в однотрубном исполнении</w:t>
            </w:r>
            <w:r w:rsidRPr="00E81B91">
              <w:rPr>
                <w:rFonts w:ascii="Times New Roman" w:eastAsia="Times New Roman" w:hAnsi="Times New Roman" w:cs="Times New Roman"/>
                <w:i/>
                <w:iCs/>
                <w:color w:val="000000"/>
                <w:lang w:eastAsia="ru-RU"/>
              </w:rPr>
              <w:t>,</w:t>
            </w:r>
            <w:r w:rsidR="00D62792">
              <w:rPr>
                <w:rFonts w:ascii="Times New Roman" w:eastAsia="Times New Roman" w:hAnsi="Times New Roman" w:cs="Times New Roman"/>
                <w:i/>
                <w:iCs/>
                <w:color w:val="000000"/>
                <w:lang w:eastAsia="ru-RU"/>
              </w:rPr>
              <w:t xml:space="preserve"> </w:t>
            </w:r>
            <w:r w:rsidRPr="00E81B91">
              <w:rPr>
                <w:rFonts w:ascii="Times New Roman" w:eastAsia="Times New Roman" w:hAnsi="Times New Roman" w:cs="Times New Roman"/>
                <w:i/>
                <w:iCs/>
                <w:color w:val="000000"/>
                <w:lang w:eastAsia="ru-RU"/>
              </w:rPr>
              <w:t>м</w:t>
            </w:r>
          </w:p>
        </w:tc>
        <w:tc>
          <w:tcPr>
            <w:tcW w:w="592" w:type="pct"/>
            <w:tcBorders>
              <w:top w:val="single" w:sz="4" w:space="0" w:color="auto"/>
              <w:left w:val="nil"/>
              <w:bottom w:val="single" w:sz="4" w:space="0" w:color="auto"/>
              <w:right w:val="single" w:sz="4" w:space="0" w:color="auto"/>
            </w:tcBorders>
            <w:shd w:val="clear" w:color="000000" w:fill="FFFFFF"/>
            <w:vAlign w:val="center"/>
            <w:hideMark/>
          </w:tcPr>
          <w:p w:rsidR="00E81B91" w:rsidRPr="00E81B91" w:rsidRDefault="00E81B91" w:rsidP="00E81B91">
            <w:pPr>
              <w:spacing w:after="0" w:line="240" w:lineRule="auto"/>
              <w:rPr>
                <w:rFonts w:ascii="Times New Roman" w:eastAsia="Times New Roman" w:hAnsi="Times New Roman" w:cs="Times New Roman"/>
                <w:color w:val="000000"/>
                <w:lang w:eastAsia="ru-RU"/>
              </w:rPr>
            </w:pPr>
            <w:r w:rsidRPr="00E81B91">
              <w:rPr>
                <w:rFonts w:ascii="Times New Roman" w:eastAsia="Times New Roman" w:hAnsi="Times New Roman" w:cs="Times New Roman"/>
                <w:color w:val="000000"/>
                <w:lang w:eastAsia="ru-RU"/>
              </w:rPr>
              <w:t>Средний</w:t>
            </w:r>
            <w:r w:rsidR="00D62792">
              <w:rPr>
                <w:rFonts w:ascii="Times New Roman" w:eastAsia="Times New Roman" w:hAnsi="Times New Roman" w:cs="Times New Roman"/>
                <w:color w:val="000000"/>
                <w:lang w:eastAsia="ru-RU"/>
              </w:rPr>
              <w:t xml:space="preserve"> </w:t>
            </w:r>
            <w:r w:rsidRPr="00E81B91">
              <w:rPr>
                <w:rFonts w:ascii="Times New Roman" w:eastAsia="Times New Roman" w:hAnsi="Times New Roman" w:cs="Times New Roman"/>
                <w:color w:val="000000"/>
                <w:lang w:eastAsia="ru-RU"/>
              </w:rPr>
              <w:t xml:space="preserve">(по материальной характеристике) наружный диаметр трубопроводов тепловых сетей, </w:t>
            </w:r>
            <w:r w:rsidRPr="00E81B91">
              <w:rPr>
                <w:rFonts w:ascii="Times New Roman" w:eastAsia="Times New Roman" w:hAnsi="Times New Roman" w:cs="Times New Roman"/>
                <w:i/>
                <w:iCs/>
                <w:color w:val="000000"/>
                <w:lang w:eastAsia="ru-RU"/>
              </w:rPr>
              <w:t>м</w:t>
            </w:r>
          </w:p>
        </w:tc>
        <w:tc>
          <w:tcPr>
            <w:tcW w:w="567" w:type="pct"/>
            <w:tcBorders>
              <w:top w:val="single" w:sz="4" w:space="0" w:color="auto"/>
              <w:left w:val="nil"/>
              <w:bottom w:val="single" w:sz="4" w:space="0" w:color="auto"/>
              <w:right w:val="single" w:sz="4" w:space="0" w:color="auto"/>
            </w:tcBorders>
            <w:shd w:val="clear" w:color="000000" w:fill="FFFFFF"/>
            <w:vAlign w:val="center"/>
            <w:hideMark/>
          </w:tcPr>
          <w:p w:rsidR="00E81B91" w:rsidRPr="00E81B91" w:rsidRDefault="00E81B91" w:rsidP="00E81B91">
            <w:pPr>
              <w:spacing w:after="0" w:line="240" w:lineRule="auto"/>
              <w:rPr>
                <w:rFonts w:ascii="Times New Roman" w:eastAsia="Times New Roman" w:hAnsi="Times New Roman" w:cs="Times New Roman"/>
                <w:color w:val="000000"/>
                <w:lang w:eastAsia="ru-RU"/>
              </w:rPr>
            </w:pPr>
            <w:r w:rsidRPr="00E81B91">
              <w:rPr>
                <w:rFonts w:ascii="Times New Roman" w:eastAsia="Times New Roman" w:hAnsi="Times New Roman" w:cs="Times New Roman"/>
                <w:color w:val="000000"/>
                <w:lang w:eastAsia="ru-RU"/>
              </w:rPr>
              <w:t xml:space="preserve">Материальная характеристика сети, </w:t>
            </w:r>
            <w:r w:rsidRPr="00E81B91">
              <w:rPr>
                <w:rFonts w:ascii="Times New Roman" w:eastAsia="Times New Roman" w:hAnsi="Times New Roman" w:cs="Times New Roman"/>
                <w:i/>
                <w:iCs/>
                <w:color w:val="000000"/>
                <w:lang w:eastAsia="ru-RU"/>
              </w:rPr>
              <w:t>м</w:t>
            </w:r>
            <w:r w:rsidRPr="00E81B91">
              <w:rPr>
                <w:rFonts w:ascii="Times New Roman" w:eastAsia="Times New Roman" w:hAnsi="Times New Roman" w:cs="Times New Roman"/>
                <w:i/>
                <w:iCs/>
                <w:color w:val="000000"/>
                <w:vertAlign w:val="superscript"/>
                <w:lang w:eastAsia="ru-RU"/>
              </w:rPr>
              <w:t>2</w:t>
            </w:r>
          </w:p>
        </w:tc>
        <w:tc>
          <w:tcPr>
            <w:tcW w:w="605" w:type="pct"/>
            <w:tcBorders>
              <w:top w:val="single" w:sz="4" w:space="0" w:color="auto"/>
              <w:left w:val="nil"/>
              <w:bottom w:val="single" w:sz="4" w:space="0" w:color="auto"/>
              <w:right w:val="single" w:sz="4" w:space="0" w:color="auto"/>
            </w:tcBorders>
            <w:shd w:val="clear" w:color="000000" w:fill="FFFFFF"/>
            <w:vAlign w:val="center"/>
            <w:hideMark/>
          </w:tcPr>
          <w:p w:rsidR="00E81B91" w:rsidRPr="00E81B91" w:rsidRDefault="00E81B91" w:rsidP="00E81B91">
            <w:pPr>
              <w:spacing w:after="0" w:line="240" w:lineRule="auto"/>
              <w:rPr>
                <w:rFonts w:ascii="Times New Roman" w:eastAsia="Times New Roman" w:hAnsi="Times New Roman" w:cs="Times New Roman"/>
                <w:color w:val="000000"/>
                <w:lang w:eastAsia="ru-RU"/>
              </w:rPr>
            </w:pPr>
            <w:r w:rsidRPr="00E81B91">
              <w:rPr>
                <w:rFonts w:ascii="Times New Roman" w:eastAsia="Times New Roman" w:hAnsi="Times New Roman" w:cs="Times New Roman"/>
                <w:color w:val="000000"/>
                <w:lang w:eastAsia="ru-RU"/>
              </w:rPr>
              <w:t>Присоединённая тепловая нагрузка, Гкал/час</w:t>
            </w:r>
          </w:p>
        </w:tc>
        <w:tc>
          <w:tcPr>
            <w:tcW w:w="567" w:type="pct"/>
            <w:tcBorders>
              <w:top w:val="single" w:sz="4" w:space="0" w:color="auto"/>
              <w:left w:val="nil"/>
              <w:bottom w:val="single" w:sz="4" w:space="0" w:color="auto"/>
              <w:right w:val="single" w:sz="4" w:space="0" w:color="auto"/>
            </w:tcBorders>
            <w:shd w:val="clear" w:color="000000" w:fill="FFFFFF"/>
            <w:vAlign w:val="center"/>
            <w:hideMark/>
          </w:tcPr>
          <w:p w:rsidR="00E81B91" w:rsidRPr="00E81B91" w:rsidRDefault="00E81B91" w:rsidP="00E81B91">
            <w:pPr>
              <w:spacing w:after="0" w:line="240" w:lineRule="auto"/>
              <w:rPr>
                <w:rFonts w:ascii="Times New Roman" w:eastAsia="Times New Roman" w:hAnsi="Times New Roman" w:cs="Times New Roman"/>
                <w:color w:val="000000"/>
                <w:lang w:eastAsia="ru-RU"/>
              </w:rPr>
            </w:pPr>
            <w:r w:rsidRPr="00E81B91">
              <w:rPr>
                <w:rFonts w:ascii="Times New Roman" w:eastAsia="Times New Roman" w:hAnsi="Times New Roman" w:cs="Times New Roman"/>
                <w:color w:val="000000"/>
                <w:lang w:eastAsia="ru-RU"/>
              </w:rPr>
              <w:t xml:space="preserve">Удельная материальная характеристика сети, </w:t>
            </w:r>
            <w:r w:rsidRPr="00E81B91">
              <w:rPr>
                <w:rFonts w:ascii="Times New Roman" w:eastAsia="Times New Roman" w:hAnsi="Times New Roman" w:cs="Times New Roman"/>
                <w:i/>
                <w:iCs/>
                <w:color w:val="000000"/>
                <w:lang w:eastAsia="ru-RU"/>
              </w:rPr>
              <w:t>м</w:t>
            </w:r>
            <w:r w:rsidRPr="00E81B91">
              <w:rPr>
                <w:rFonts w:ascii="Times New Roman" w:eastAsia="Times New Roman" w:hAnsi="Times New Roman" w:cs="Times New Roman"/>
                <w:i/>
                <w:iCs/>
                <w:color w:val="000000"/>
                <w:vertAlign w:val="superscript"/>
                <w:lang w:eastAsia="ru-RU"/>
              </w:rPr>
              <w:t>2</w:t>
            </w:r>
            <w:r w:rsidRPr="00E81B91">
              <w:rPr>
                <w:rFonts w:ascii="Times New Roman" w:eastAsia="Times New Roman" w:hAnsi="Times New Roman" w:cs="Times New Roman"/>
                <w:i/>
                <w:iCs/>
                <w:color w:val="000000"/>
                <w:lang w:eastAsia="ru-RU"/>
              </w:rPr>
              <w:t xml:space="preserve"> /Гкал/ час</w:t>
            </w:r>
          </w:p>
        </w:tc>
        <w:tc>
          <w:tcPr>
            <w:tcW w:w="611" w:type="pct"/>
            <w:tcBorders>
              <w:top w:val="single" w:sz="4" w:space="0" w:color="auto"/>
              <w:left w:val="nil"/>
              <w:bottom w:val="single" w:sz="4" w:space="0" w:color="auto"/>
              <w:right w:val="single" w:sz="4" w:space="0" w:color="auto"/>
            </w:tcBorders>
            <w:shd w:val="clear" w:color="000000" w:fill="FFFFFF"/>
            <w:vAlign w:val="center"/>
            <w:hideMark/>
          </w:tcPr>
          <w:p w:rsidR="00E81B91" w:rsidRPr="00E81B91" w:rsidRDefault="00E81B91" w:rsidP="00E81B91">
            <w:pPr>
              <w:spacing w:after="0" w:line="240" w:lineRule="auto"/>
              <w:jc w:val="center"/>
              <w:rPr>
                <w:rFonts w:ascii="Times New Roman" w:eastAsia="Times New Roman" w:hAnsi="Times New Roman" w:cs="Times New Roman"/>
                <w:color w:val="000000"/>
                <w:lang w:eastAsia="ru-RU"/>
              </w:rPr>
            </w:pPr>
            <w:r w:rsidRPr="00E81B91">
              <w:rPr>
                <w:rFonts w:ascii="Times New Roman" w:eastAsia="Times New Roman" w:hAnsi="Times New Roman" w:cs="Times New Roman"/>
                <w:color w:val="000000"/>
                <w:lang w:eastAsia="ru-RU"/>
              </w:rPr>
              <w:t>Объём трубопроводов тепловых сетей, м3</w:t>
            </w:r>
          </w:p>
        </w:tc>
      </w:tr>
      <w:tr w:rsidR="00E81B91" w:rsidRPr="00E81B91" w:rsidTr="00C82823">
        <w:trPr>
          <w:trHeight w:val="300"/>
        </w:trPr>
        <w:tc>
          <w:tcPr>
            <w:tcW w:w="931" w:type="pct"/>
            <w:tcBorders>
              <w:top w:val="nil"/>
              <w:left w:val="single" w:sz="4" w:space="0" w:color="auto"/>
              <w:bottom w:val="single" w:sz="4" w:space="0" w:color="auto"/>
              <w:right w:val="single" w:sz="4" w:space="0" w:color="auto"/>
            </w:tcBorders>
            <w:shd w:val="clear" w:color="000000" w:fill="FFFFFF"/>
            <w:vAlign w:val="center"/>
            <w:hideMark/>
          </w:tcPr>
          <w:p w:rsidR="00E81B91" w:rsidRPr="00E81B91" w:rsidRDefault="00E81B91" w:rsidP="00E81B91">
            <w:pPr>
              <w:spacing w:after="0" w:line="240" w:lineRule="auto"/>
              <w:rPr>
                <w:rFonts w:ascii="Times New Roman" w:eastAsia="Times New Roman" w:hAnsi="Times New Roman" w:cs="Times New Roman"/>
                <w:color w:val="000000"/>
                <w:lang w:eastAsia="ru-RU"/>
              </w:rPr>
            </w:pPr>
            <w:r w:rsidRPr="00E81B91">
              <w:rPr>
                <w:rFonts w:ascii="Times New Roman" w:eastAsia="Times New Roman" w:hAnsi="Times New Roman" w:cs="Times New Roman"/>
                <w:color w:val="000000"/>
                <w:lang w:eastAsia="ru-RU"/>
              </w:rPr>
              <w:t>Котельная  больницы</w:t>
            </w:r>
          </w:p>
        </w:tc>
        <w:tc>
          <w:tcPr>
            <w:tcW w:w="558" w:type="pct"/>
            <w:tcBorders>
              <w:top w:val="nil"/>
              <w:left w:val="nil"/>
              <w:bottom w:val="single" w:sz="4" w:space="0" w:color="auto"/>
              <w:right w:val="single" w:sz="4" w:space="0" w:color="auto"/>
            </w:tcBorders>
            <w:shd w:val="clear" w:color="000000" w:fill="FFFFFF"/>
            <w:vAlign w:val="center"/>
            <w:hideMark/>
          </w:tcPr>
          <w:p w:rsidR="00E81B91" w:rsidRPr="00E81B91" w:rsidRDefault="00E81B91" w:rsidP="00E81B91">
            <w:pPr>
              <w:spacing w:after="0" w:line="240" w:lineRule="auto"/>
              <w:jc w:val="center"/>
              <w:rPr>
                <w:rFonts w:ascii="Times New Roman" w:eastAsia="Times New Roman" w:hAnsi="Times New Roman" w:cs="Times New Roman"/>
                <w:color w:val="000000"/>
                <w:lang w:eastAsia="ru-RU"/>
              </w:rPr>
            </w:pPr>
            <w:r w:rsidRPr="00E81B91">
              <w:rPr>
                <w:rFonts w:ascii="Times New Roman" w:eastAsia="Times New Roman" w:hAnsi="Times New Roman" w:cs="Times New Roman"/>
                <w:color w:val="000000"/>
                <w:lang w:eastAsia="ru-RU"/>
              </w:rPr>
              <w:t>вода 95/70</w:t>
            </w:r>
            <w:r w:rsidRPr="00E81B91">
              <w:rPr>
                <w:rFonts w:ascii="Times New Roman" w:eastAsia="Times New Roman" w:hAnsi="Times New Roman" w:cs="Times New Roman"/>
                <w:i/>
                <w:iCs/>
                <w:color w:val="000000"/>
                <w:lang w:eastAsia="ru-RU"/>
              </w:rPr>
              <w:t>°С</w:t>
            </w:r>
          </w:p>
        </w:tc>
        <w:tc>
          <w:tcPr>
            <w:tcW w:w="569" w:type="pct"/>
            <w:tcBorders>
              <w:top w:val="nil"/>
              <w:left w:val="nil"/>
              <w:bottom w:val="single" w:sz="4" w:space="0" w:color="auto"/>
              <w:right w:val="single" w:sz="4" w:space="0" w:color="auto"/>
            </w:tcBorders>
            <w:shd w:val="clear" w:color="000000" w:fill="FFFFFF"/>
            <w:vAlign w:val="center"/>
            <w:hideMark/>
          </w:tcPr>
          <w:p w:rsidR="00E81B91" w:rsidRPr="00E81B91" w:rsidRDefault="00E81B91" w:rsidP="00E81B91">
            <w:pPr>
              <w:spacing w:after="0" w:line="240" w:lineRule="auto"/>
              <w:jc w:val="center"/>
              <w:rPr>
                <w:rFonts w:ascii="Times New Roman" w:eastAsia="Times New Roman" w:hAnsi="Times New Roman" w:cs="Times New Roman"/>
                <w:color w:val="000000"/>
                <w:lang w:eastAsia="ru-RU"/>
              </w:rPr>
            </w:pPr>
            <w:r w:rsidRPr="00E81B91">
              <w:rPr>
                <w:rFonts w:ascii="Times New Roman" w:eastAsia="Times New Roman" w:hAnsi="Times New Roman" w:cs="Times New Roman"/>
                <w:color w:val="000000"/>
                <w:lang w:eastAsia="ru-RU"/>
              </w:rPr>
              <w:t>2080</w:t>
            </w:r>
          </w:p>
        </w:tc>
        <w:tc>
          <w:tcPr>
            <w:tcW w:w="592" w:type="pct"/>
            <w:tcBorders>
              <w:top w:val="nil"/>
              <w:left w:val="nil"/>
              <w:bottom w:val="single" w:sz="4" w:space="0" w:color="auto"/>
              <w:right w:val="single" w:sz="4" w:space="0" w:color="auto"/>
            </w:tcBorders>
            <w:shd w:val="clear" w:color="000000" w:fill="FFFFFF"/>
            <w:vAlign w:val="center"/>
            <w:hideMark/>
          </w:tcPr>
          <w:p w:rsidR="00E81B91" w:rsidRPr="00E81B91" w:rsidRDefault="00E81B91" w:rsidP="00E81B91">
            <w:pPr>
              <w:spacing w:after="0" w:line="240" w:lineRule="auto"/>
              <w:jc w:val="center"/>
              <w:rPr>
                <w:rFonts w:ascii="Times New Roman" w:eastAsia="Times New Roman" w:hAnsi="Times New Roman" w:cs="Times New Roman"/>
                <w:color w:val="000000"/>
                <w:lang w:eastAsia="ru-RU"/>
              </w:rPr>
            </w:pPr>
            <w:r w:rsidRPr="00E81B91">
              <w:rPr>
                <w:rFonts w:ascii="Times New Roman" w:eastAsia="Times New Roman" w:hAnsi="Times New Roman" w:cs="Times New Roman"/>
                <w:color w:val="000000"/>
                <w:lang w:eastAsia="ru-RU"/>
              </w:rPr>
              <w:t>0,08</w:t>
            </w:r>
          </w:p>
        </w:tc>
        <w:tc>
          <w:tcPr>
            <w:tcW w:w="567" w:type="pct"/>
            <w:tcBorders>
              <w:top w:val="nil"/>
              <w:left w:val="nil"/>
              <w:bottom w:val="single" w:sz="4" w:space="0" w:color="auto"/>
              <w:right w:val="single" w:sz="4" w:space="0" w:color="auto"/>
            </w:tcBorders>
            <w:shd w:val="clear" w:color="000000" w:fill="FFFFFF"/>
            <w:vAlign w:val="center"/>
            <w:hideMark/>
          </w:tcPr>
          <w:p w:rsidR="00E81B91" w:rsidRPr="00E81B91" w:rsidRDefault="00E81B91" w:rsidP="00E81B91">
            <w:pPr>
              <w:spacing w:after="0" w:line="240" w:lineRule="auto"/>
              <w:jc w:val="center"/>
              <w:rPr>
                <w:rFonts w:ascii="Times New Roman" w:eastAsia="Times New Roman" w:hAnsi="Times New Roman" w:cs="Times New Roman"/>
                <w:color w:val="000000"/>
                <w:lang w:eastAsia="ru-RU"/>
              </w:rPr>
            </w:pPr>
            <w:r w:rsidRPr="00E81B91">
              <w:rPr>
                <w:rFonts w:ascii="Times New Roman" w:eastAsia="Times New Roman" w:hAnsi="Times New Roman" w:cs="Times New Roman"/>
                <w:color w:val="000000"/>
                <w:lang w:eastAsia="ru-RU"/>
              </w:rPr>
              <w:t>162,22</w:t>
            </w:r>
          </w:p>
        </w:tc>
        <w:tc>
          <w:tcPr>
            <w:tcW w:w="605" w:type="pct"/>
            <w:tcBorders>
              <w:top w:val="nil"/>
              <w:left w:val="nil"/>
              <w:bottom w:val="single" w:sz="4" w:space="0" w:color="auto"/>
              <w:right w:val="single" w:sz="4" w:space="0" w:color="auto"/>
            </w:tcBorders>
            <w:shd w:val="clear" w:color="000000" w:fill="FFFFFF"/>
            <w:vAlign w:val="center"/>
            <w:hideMark/>
          </w:tcPr>
          <w:p w:rsidR="00E81B91" w:rsidRPr="00E81B91" w:rsidRDefault="00E81B91" w:rsidP="00E81B91">
            <w:pPr>
              <w:spacing w:after="0" w:line="240" w:lineRule="auto"/>
              <w:jc w:val="center"/>
              <w:rPr>
                <w:rFonts w:ascii="Times New Roman" w:eastAsia="Times New Roman" w:hAnsi="Times New Roman" w:cs="Times New Roman"/>
                <w:color w:val="000000"/>
                <w:lang w:eastAsia="ru-RU"/>
              </w:rPr>
            </w:pPr>
            <w:r w:rsidRPr="00E81B91">
              <w:rPr>
                <w:rFonts w:ascii="Times New Roman" w:eastAsia="Times New Roman" w:hAnsi="Times New Roman" w:cs="Times New Roman"/>
                <w:color w:val="000000"/>
                <w:lang w:eastAsia="ru-RU"/>
              </w:rPr>
              <w:t>0,187</w:t>
            </w:r>
          </w:p>
        </w:tc>
        <w:tc>
          <w:tcPr>
            <w:tcW w:w="567" w:type="pct"/>
            <w:tcBorders>
              <w:top w:val="nil"/>
              <w:left w:val="nil"/>
              <w:bottom w:val="single" w:sz="4" w:space="0" w:color="auto"/>
              <w:right w:val="single" w:sz="4" w:space="0" w:color="auto"/>
            </w:tcBorders>
            <w:shd w:val="clear" w:color="000000" w:fill="FFFFFF"/>
            <w:vAlign w:val="center"/>
            <w:hideMark/>
          </w:tcPr>
          <w:p w:rsidR="00E81B91" w:rsidRPr="00E81B91" w:rsidRDefault="00E81B91" w:rsidP="00E81B91">
            <w:pPr>
              <w:spacing w:after="0" w:line="240" w:lineRule="auto"/>
              <w:jc w:val="center"/>
              <w:rPr>
                <w:rFonts w:ascii="Times New Roman" w:eastAsia="Times New Roman" w:hAnsi="Times New Roman" w:cs="Times New Roman"/>
                <w:color w:val="000000"/>
                <w:lang w:eastAsia="ru-RU"/>
              </w:rPr>
            </w:pPr>
            <w:r w:rsidRPr="00E81B91">
              <w:rPr>
                <w:rFonts w:ascii="Times New Roman" w:eastAsia="Times New Roman" w:hAnsi="Times New Roman" w:cs="Times New Roman"/>
                <w:color w:val="000000"/>
                <w:lang w:eastAsia="ru-RU"/>
              </w:rPr>
              <w:t>744,13</w:t>
            </w:r>
          </w:p>
        </w:tc>
        <w:tc>
          <w:tcPr>
            <w:tcW w:w="611" w:type="pct"/>
            <w:tcBorders>
              <w:top w:val="nil"/>
              <w:left w:val="nil"/>
              <w:bottom w:val="single" w:sz="4" w:space="0" w:color="auto"/>
              <w:right w:val="single" w:sz="4" w:space="0" w:color="auto"/>
            </w:tcBorders>
            <w:shd w:val="clear" w:color="000000" w:fill="FFFFFF"/>
            <w:vAlign w:val="center"/>
            <w:hideMark/>
          </w:tcPr>
          <w:p w:rsidR="00E81B91" w:rsidRPr="00E81B91" w:rsidRDefault="00E81B91" w:rsidP="00E81B91">
            <w:pPr>
              <w:spacing w:after="0" w:line="240" w:lineRule="auto"/>
              <w:jc w:val="center"/>
              <w:rPr>
                <w:rFonts w:ascii="Times New Roman" w:eastAsia="Times New Roman" w:hAnsi="Times New Roman" w:cs="Times New Roman"/>
                <w:color w:val="000000"/>
                <w:lang w:eastAsia="ru-RU"/>
              </w:rPr>
            </w:pPr>
            <w:r w:rsidRPr="00E81B91">
              <w:rPr>
                <w:rFonts w:ascii="Times New Roman" w:eastAsia="Times New Roman" w:hAnsi="Times New Roman" w:cs="Times New Roman"/>
                <w:color w:val="000000"/>
                <w:lang w:eastAsia="ru-RU"/>
              </w:rPr>
              <w:t>8,91</w:t>
            </w:r>
          </w:p>
        </w:tc>
      </w:tr>
      <w:tr w:rsidR="00E81B91" w:rsidRPr="00E81B91" w:rsidTr="00C82823">
        <w:trPr>
          <w:trHeight w:val="300"/>
        </w:trPr>
        <w:tc>
          <w:tcPr>
            <w:tcW w:w="931" w:type="pct"/>
            <w:tcBorders>
              <w:top w:val="nil"/>
              <w:left w:val="single" w:sz="4" w:space="0" w:color="auto"/>
              <w:bottom w:val="single" w:sz="4" w:space="0" w:color="auto"/>
              <w:right w:val="single" w:sz="4" w:space="0" w:color="auto"/>
            </w:tcBorders>
            <w:shd w:val="clear" w:color="000000" w:fill="FFFFFF"/>
            <w:vAlign w:val="center"/>
            <w:hideMark/>
          </w:tcPr>
          <w:p w:rsidR="00E81B91" w:rsidRPr="00E81B91" w:rsidRDefault="00E81B91" w:rsidP="00E81B91">
            <w:pPr>
              <w:spacing w:after="0" w:line="240" w:lineRule="auto"/>
              <w:rPr>
                <w:rFonts w:ascii="Times New Roman" w:eastAsia="Times New Roman" w:hAnsi="Times New Roman" w:cs="Times New Roman"/>
                <w:color w:val="000000"/>
                <w:lang w:eastAsia="ru-RU"/>
              </w:rPr>
            </w:pPr>
            <w:r w:rsidRPr="00E81B91">
              <w:rPr>
                <w:rFonts w:ascii="Times New Roman" w:eastAsia="Times New Roman" w:hAnsi="Times New Roman" w:cs="Times New Roman"/>
                <w:color w:val="000000"/>
                <w:lang w:eastAsia="ru-RU"/>
              </w:rPr>
              <w:t>Котельная РТМ</w:t>
            </w:r>
          </w:p>
        </w:tc>
        <w:tc>
          <w:tcPr>
            <w:tcW w:w="558" w:type="pct"/>
            <w:tcBorders>
              <w:top w:val="nil"/>
              <w:left w:val="nil"/>
              <w:bottom w:val="single" w:sz="4" w:space="0" w:color="auto"/>
              <w:right w:val="single" w:sz="4" w:space="0" w:color="auto"/>
            </w:tcBorders>
            <w:shd w:val="clear" w:color="000000" w:fill="FFFFFF"/>
            <w:vAlign w:val="center"/>
            <w:hideMark/>
          </w:tcPr>
          <w:p w:rsidR="00E81B91" w:rsidRPr="00E81B91" w:rsidRDefault="00E81B91" w:rsidP="00E81B91">
            <w:pPr>
              <w:spacing w:after="0" w:line="240" w:lineRule="auto"/>
              <w:jc w:val="center"/>
              <w:rPr>
                <w:rFonts w:ascii="Times New Roman" w:eastAsia="Times New Roman" w:hAnsi="Times New Roman" w:cs="Times New Roman"/>
                <w:color w:val="000000"/>
                <w:lang w:eastAsia="ru-RU"/>
              </w:rPr>
            </w:pPr>
            <w:r w:rsidRPr="00E81B91">
              <w:rPr>
                <w:rFonts w:ascii="Times New Roman" w:eastAsia="Times New Roman" w:hAnsi="Times New Roman" w:cs="Times New Roman"/>
                <w:color w:val="000000"/>
                <w:lang w:eastAsia="ru-RU"/>
              </w:rPr>
              <w:t>вода 95/70</w:t>
            </w:r>
            <w:r w:rsidRPr="00E81B91">
              <w:rPr>
                <w:rFonts w:ascii="Times New Roman" w:eastAsia="Times New Roman" w:hAnsi="Times New Roman" w:cs="Times New Roman"/>
                <w:i/>
                <w:iCs/>
                <w:color w:val="000000"/>
                <w:lang w:eastAsia="ru-RU"/>
              </w:rPr>
              <w:t>°С</w:t>
            </w:r>
          </w:p>
        </w:tc>
        <w:tc>
          <w:tcPr>
            <w:tcW w:w="569" w:type="pct"/>
            <w:tcBorders>
              <w:top w:val="nil"/>
              <w:left w:val="nil"/>
              <w:bottom w:val="single" w:sz="4" w:space="0" w:color="auto"/>
              <w:right w:val="single" w:sz="4" w:space="0" w:color="auto"/>
            </w:tcBorders>
            <w:shd w:val="clear" w:color="000000" w:fill="FFFFFF"/>
            <w:vAlign w:val="center"/>
            <w:hideMark/>
          </w:tcPr>
          <w:p w:rsidR="00E81B91" w:rsidRPr="00E81B91" w:rsidRDefault="00E81B91" w:rsidP="00E81B91">
            <w:pPr>
              <w:spacing w:after="0" w:line="240" w:lineRule="auto"/>
              <w:jc w:val="center"/>
              <w:rPr>
                <w:rFonts w:ascii="Times New Roman" w:eastAsia="Times New Roman" w:hAnsi="Times New Roman" w:cs="Times New Roman"/>
                <w:color w:val="000000"/>
                <w:lang w:eastAsia="ru-RU"/>
              </w:rPr>
            </w:pPr>
            <w:r w:rsidRPr="00E81B91">
              <w:rPr>
                <w:rFonts w:ascii="Times New Roman" w:eastAsia="Times New Roman" w:hAnsi="Times New Roman" w:cs="Times New Roman"/>
                <w:color w:val="000000"/>
                <w:lang w:eastAsia="ru-RU"/>
              </w:rPr>
              <w:t>4860</w:t>
            </w:r>
          </w:p>
        </w:tc>
        <w:tc>
          <w:tcPr>
            <w:tcW w:w="592" w:type="pct"/>
            <w:tcBorders>
              <w:top w:val="nil"/>
              <w:left w:val="nil"/>
              <w:bottom w:val="single" w:sz="4" w:space="0" w:color="auto"/>
              <w:right w:val="single" w:sz="4" w:space="0" w:color="auto"/>
            </w:tcBorders>
            <w:shd w:val="clear" w:color="000000" w:fill="FFFFFF"/>
            <w:vAlign w:val="center"/>
            <w:hideMark/>
          </w:tcPr>
          <w:p w:rsidR="00E81B91" w:rsidRPr="00E81B91" w:rsidRDefault="00E81B91" w:rsidP="00E81B91">
            <w:pPr>
              <w:spacing w:after="0" w:line="240" w:lineRule="auto"/>
              <w:jc w:val="center"/>
              <w:rPr>
                <w:rFonts w:ascii="Times New Roman" w:eastAsia="Times New Roman" w:hAnsi="Times New Roman" w:cs="Times New Roman"/>
                <w:color w:val="000000"/>
                <w:lang w:eastAsia="ru-RU"/>
              </w:rPr>
            </w:pPr>
            <w:r w:rsidRPr="00E81B91">
              <w:rPr>
                <w:rFonts w:ascii="Times New Roman" w:eastAsia="Times New Roman" w:hAnsi="Times New Roman" w:cs="Times New Roman"/>
                <w:color w:val="000000"/>
                <w:lang w:eastAsia="ru-RU"/>
              </w:rPr>
              <w:t>0,07</w:t>
            </w:r>
          </w:p>
        </w:tc>
        <w:tc>
          <w:tcPr>
            <w:tcW w:w="567" w:type="pct"/>
            <w:tcBorders>
              <w:top w:val="nil"/>
              <w:left w:val="nil"/>
              <w:bottom w:val="single" w:sz="4" w:space="0" w:color="auto"/>
              <w:right w:val="single" w:sz="4" w:space="0" w:color="auto"/>
            </w:tcBorders>
            <w:shd w:val="clear" w:color="000000" w:fill="FFFFFF"/>
            <w:vAlign w:val="center"/>
            <w:hideMark/>
          </w:tcPr>
          <w:p w:rsidR="00E81B91" w:rsidRPr="00E81B91" w:rsidRDefault="00E81B91" w:rsidP="00E81B91">
            <w:pPr>
              <w:spacing w:after="0" w:line="240" w:lineRule="auto"/>
              <w:jc w:val="center"/>
              <w:rPr>
                <w:rFonts w:ascii="Times New Roman" w:eastAsia="Times New Roman" w:hAnsi="Times New Roman" w:cs="Times New Roman"/>
                <w:color w:val="000000"/>
                <w:lang w:eastAsia="ru-RU"/>
              </w:rPr>
            </w:pPr>
            <w:r w:rsidRPr="00E81B91">
              <w:rPr>
                <w:rFonts w:ascii="Times New Roman" w:eastAsia="Times New Roman" w:hAnsi="Times New Roman" w:cs="Times New Roman"/>
                <w:color w:val="000000"/>
                <w:lang w:eastAsia="ru-RU"/>
              </w:rPr>
              <w:t>331,42</w:t>
            </w:r>
          </w:p>
        </w:tc>
        <w:tc>
          <w:tcPr>
            <w:tcW w:w="605" w:type="pct"/>
            <w:tcBorders>
              <w:top w:val="nil"/>
              <w:left w:val="nil"/>
              <w:bottom w:val="single" w:sz="4" w:space="0" w:color="auto"/>
              <w:right w:val="single" w:sz="4" w:space="0" w:color="auto"/>
            </w:tcBorders>
            <w:shd w:val="clear" w:color="000000" w:fill="FFFFFF"/>
            <w:vAlign w:val="center"/>
            <w:hideMark/>
          </w:tcPr>
          <w:p w:rsidR="00E81B91" w:rsidRPr="00E81B91" w:rsidRDefault="00E81B91" w:rsidP="00E81B91">
            <w:pPr>
              <w:spacing w:after="0" w:line="240" w:lineRule="auto"/>
              <w:jc w:val="center"/>
              <w:rPr>
                <w:rFonts w:ascii="Times New Roman" w:eastAsia="Times New Roman" w:hAnsi="Times New Roman" w:cs="Times New Roman"/>
                <w:color w:val="000000"/>
                <w:lang w:eastAsia="ru-RU"/>
              </w:rPr>
            </w:pPr>
            <w:r w:rsidRPr="00E81B91">
              <w:rPr>
                <w:rFonts w:ascii="Times New Roman" w:eastAsia="Times New Roman" w:hAnsi="Times New Roman" w:cs="Times New Roman"/>
                <w:color w:val="000000"/>
                <w:lang w:eastAsia="ru-RU"/>
              </w:rPr>
              <w:t>0,22</w:t>
            </w:r>
          </w:p>
        </w:tc>
        <w:tc>
          <w:tcPr>
            <w:tcW w:w="567" w:type="pct"/>
            <w:tcBorders>
              <w:top w:val="nil"/>
              <w:left w:val="nil"/>
              <w:bottom w:val="single" w:sz="4" w:space="0" w:color="auto"/>
              <w:right w:val="single" w:sz="4" w:space="0" w:color="auto"/>
            </w:tcBorders>
            <w:shd w:val="clear" w:color="000000" w:fill="FFFFFF"/>
            <w:vAlign w:val="center"/>
            <w:hideMark/>
          </w:tcPr>
          <w:p w:rsidR="00E81B91" w:rsidRPr="00E81B91" w:rsidRDefault="00E81B91" w:rsidP="00E81B91">
            <w:pPr>
              <w:spacing w:after="0" w:line="240" w:lineRule="auto"/>
              <w:jc w:val="center"/>
              <w:rPr>
                <w:rFonts w:ascii="Times New Roman" w:eastAsia="Times New Roman" w:hAnsi="Times New Roman" w:cs="Times New Roman"/>
                <w:color w:val="000000"/>
                <w:lang w:eastAsia="ru-RU"/>
              </w:rPr>
            </w:pPr>
            <w:r w:rsidRPr="00E81B91">
              <w:rPr>
                <w:rFonts w:ascii="Times New Roman" w:eastAsia="Times New Roman" w:hAnsi="Times New Roman" w:cs="Times New Roman"/>
                <w:color w:val="000000"/>
                <w:lang w:eastAsia="ru-RU"/>
              </w:rPr>
              <w:t>680,53</w:t>
            </w:r>
          </w:p>
        </w:tc>
        <w:tc>
          <w:tcPr>
            <w:tcW w:w="611" w:type="pct"/>
            <w:tcBorders>
              <w:top w:val="nil"/>
              <w:left w:val="nil"/>
              <w:bottom w:val="single" w:sz="4" w:space="0" w:color="auto"/>
              <w:right w:val="single" w:sz="4" w:space="0" w:color="auto"/>
            </w:tcBorders>
            <w:shd w:val="clear" w:color="000000" w:fill="FFFFFF"/>
            <w:vAlign w:val="center"/>
            <w:hideMark/>
          </w:tcPr>
          <w:p w:rsidR="00E81B91" w:rsidRPr="00E81B91" w:rsidRDefault="00E81B91" w:rsidP="00E81B91">
            <w:pPr>
              <w:spacing w:after="0" w:line="240" w:lineRule="auto"/>
              <w:jc w:val="center"/>
              <w:rPr>
                <w:rFonts w:ascii="Times New Roman" w:eastAsia="Times New Roman" w:hAnsi="Times New Roman" w:cs="Times New Roman"/>
                <w:color w:val="000000"/>
                <w:lang w:eastAsia="ru-RU"/>
              </w:rPr>
            </w:pPr>
            <w:r w:rsidRPr="00E81B91">
              <w:rPr>
                <w:rFonts w:ascii="Times New Roman" w:eastAsia="Times New Roman" w:hAnsi="Times New Roman" w:cs="Times New Roman"/>
                <w:color w:val="000000"/>
                <w:lang w:eastAsia="ru-RU"/>
              </w:rPr>
              <w:t>17,89</w:t>
            </w:r>
          </w:p>
        </w:tc>
      </w:tr>
      <w:tr w:rsidR="00E81B91" w:rsidRPr="00E81B91" w:rsidTr="00C82823">
        <w:trPr>
          <w:trHeight w:val="300"/>
        </w:trPr>
        <w:tc>
          <w:tcPr>
            <w:tcW w:w="931" w:type="pct"/>
            <w:tcBorders>
              <w:top w:val="nil"/>
              <w:left w:val="single" w:sz="4" w:space="0" w:color="auto"/>
              <w:bottom w:val="single" w:sz="4" w:space="0" w:color="auto"/>
              <w:right w:val="single" w:sz="4" w:space="0" w:color="auto"/>
            </w:tcBorders>
            <w:shd w:val="clear" w:color="000000" w:fill="FFFFFF"/>
            <w:vAlign w:val="center"/>
            <w:hideMark/>
          </w:tcPr>
          <w:p w:rsidR="00E81B91" w:rsidRPr="00E81B91" w:rsidRDefault="00E81B91" w:rsidP="00E81B91">
            <w:pPr>
              <w:spacing w:after="0" w:line="240" w:lineRule="auto"/>
              <w:rPr>
                <w:rFonts w:ascii="Times New Roman" w:eastAsia="Times New Roman" w:hAnsi="Times New Roman" w:cs="Times New Roman"/>
                <w:color w:val="000000"/>
                <w:lang w:eastAsia="ru-RU"/>
              </w:rPr>
            </w:pPr>
            <w:r w:rsidRPr="00E81B91">
              <w:rPr>
                <w:rFonts w:ascii="Times New Roman" w:eastAsia="Times New Roman" w:hAnsi="Times New Roman" w:cs="Times New Roman"/>
                <w:color w:val="000000"/>
                <w:lang w:eastAsia="ru-RU"/>
              </w:rPr>
              <w:t>Котельная бани</w:t>
            </w:r>
          </w:p>
        </w:tc>
        <w:tc>
          <w:tcPr>
            <w:tcW w:w="558" w:type="pct"/>
            <w:tcBorders>
              <w:top w:val="nil"/>
              <w:left w:val="nil"/>
              <w:bottom w:val="single" w:sz="4" w:space="0" w:color="auto"/>
              <w:right w:val="single" w:sz="4" w:space="0" w:color="auto"/>
            </w:tcBorders>
            <w:shd w:val="clear" w:color="000000" w:fill="FFFFFF"/>
            <w:vAlign w:val="center"/>
            <w:hideMark/>
          </w:tcPr>
          <w:p w:rsidR="00E81B91" w:rsidRPr="00E81B91" w:rsidRDefault="00E81B91" w:rsidP="00E81B91">
            <w:pPr>
              <w:spacing w:after="0" w:line="240" w:lineRule="auto"/>
              <w:jc w:val="center"/>
              <w:rPr>
                <w:rFonts w:ascii="Times New Roman" w:eastAsia="Times New Roman" w:hAnsi="Times New Roman" w:cs="Times New Roman"/>
                <w:color w:val="000000"/>
                <w:lang w:eastAsia="ru-RU"/>
              </w:rPr>
            </w:pPr>
            <w:r w:rsidRPr="00E81B91">
              <w:rPr>
                <w:rFonts w:ascii="Times New Roman" w:eastAsia="Times New Roman" w:hAnsi="Times New Roman" w:cs="Times New Roman"/>
                <w:color w:val="000000"/>
                <w:lang w:eastAsia="ru-RU"/>
              </w:rPr>
              <w:t>вода 95/70</w:t>
            </w:r>
            <w:r w:rsidRPr="00E81B91">
              <w:rPr>
                <w:rFonts w:ascii="Times New Roman" w:eastAsia="Times New Roman" w:hAnsi="Times New Roman" w:cs="Times New Roman"/>
                <w:i/>
                <w:iCs/>
                <w:color w:val="000000"/>
                <w:lang w:eastAsia="ru-RU"/>
              </w:rPr>
              <w:t>°С</w:t>
            </w:r>
          </w:p>
        </w:tc>
        <w:tc>
          <w:tcPr>
            <w:tcW w:w="569" w:type="pct"/>
            <w:tcBorders>
              <w:top w:val="nil"/>
              <w:left w:val="nil"/>
              <w:bottom w:val="single" w:sz="4" w:space="0" w:color="auto"/>
              <w:right w:val="single" w:sz="4" w:space="0" w:color="auto"/>
            </w:tcBorders>
            <w:shd w:val="clear" w:color="000000" w:fill="FFFFFF"/>
            <w:vAlign w:val="center"/>
            <w:hideMark/>
          </w:tcPr>
          <w:p w:rsidR="00E81B91" w:rsidRPr="00E81B91" w:rsidRDefault="00E81B91" w:rsidP="00E81B91">
            <w:pPr>
              <w:spacing w:after="0" w:line="240" w:lineRule="auto"/>
              <w:jc w:val="center"/>
              <w:rPr>
                <w:rFonts w:ascii="Times New Roman" w:eastAsia="Times New Roman" w:hAnsi="Times New Roman" w:cs="Times New Roman"/>
                <w:color w:val="000000"/>
                <w:lang w:eastAsia="ru-RU"/>
              </w:rPr>
            </w:pPr>
            <w:r w:rsidRPr="00E81B91">
              <w:rPr>
                <w:rFonts w:ascii="Times New Roman" w:eastAsia="Times New Roman" w:hAnsi="Times New Roman" w:cs="Times New Roman"/>
                <w:color w:val="000000"/>
                <w:lang w:eastAsia="ru-RU"/>
              </w:rPr>
              <w:t>5400</w:t>
            </w:r>
          </w:p>
        </w:tc>
        <w:tc>
          <w:tcPr>
            <w:tcW w:w="592" w:type="pct"/>
            <w:tcBorders>
              <w:top w:val="nil"/>
              <w:left w:val="nil"/>
              <w:bottom w:val="single" w:sz="4" w:space="0" w:color="auto"/>
              <w:right w:val="single" w:sz="4" w:space="0" w:color="auto"/>
            </w:tcBorders>
            <w:shd w:val="clear" w:color="000000" w:fill="FFFFFF"/>
            <w:vAlign w:val="center"/>
            <w:hideMark/>
          </w:tcPr>
          <w:p w:rsidR="00E81B91" w:rsidRPr="00E81B91" w:rsidRDefault="00E81B91" w:rsidP="00E81B91">
            <w:pPr>
              <w:spacing w:after="0" w:line="240" w:lineRule="auto"/>
              <w:jc w:val="center"/>
              <w:rPr>
                <w:rFonts w:ascii="Times New Roman" w:eastAsia="Times New Roman" w:hAnsi="Times New Roman" w:cs="Times New Roman"/>
                <w:color w:val="000000"/>
                <w:lang w:eastAsia="ru-RU"/>
              </w:rPr>
            </w:pPr>
            <w:r w:rsidRPr="00E81B91">
              <w:rPr>
                <w:rFonts w:ascii="Times New Roman" w:eastAsia="Times New Roman" w:hAnsi="Times New Roman" w:cs="Times New Roman"/>
                <w:color w:val="000000"/>
                <w:lang w:eastAsia="ru-RU"/>
              </w:rPr>
              <w:t>0,07</w:t>
            </w:r>
          </w:p>
        </w:tc>
        <w:tc>
          <w:tcPr>
            <w:tcW w:w="567" w:type="pct"/>
            <w:tcBorders>
              <w:top w:val="nil"/>
              <w:left w:val="nil"/>
              <w:bottom w:val="single" w:sz="4" w:space="0" w:color="auto"/>
              <w:right w:val="single" w:sz="4" w:space="0" w:color="auto"/>
            </w:tcBorders>
            <w:shd w:val="clear" w:color="000000" w:fill="FFFFFF"/>
            <w:vAlign w:val="center"/>
            <w:hideMark/>
          </w:tcPr>
          <w:p w:rsidR="00E81B91" w:rsidRPr="00E81B91" w:rsidRDefault="00E81B91" w:rsidP="00E81B91">
            <w:pPr>
              <w:spacing w:after="0" w:line="240" w:lineRule="auto"/>
              <w:jc w:val="center"/>
              <w:rPr>
                <w:rFonts w:ascii="Times New Roman" w:eastAsia="Times New Roman" w:hAnsi="Times New Roman" w:cs="Times New Roman"/>
                <w:color w:val="000000"/>
                <w:lang w:eastAsia="ru-RU"/>
              </w:rPr>
            </w:pPr>
            <w:r w:rsidRPr="00E81B91">
              <w:rPr>
                <w:rFonts w:ascii="Times New Roman" w:eastAsia="Times New Roman" w:hAnsi="Times New Roman" w:cs="Times New Roman"/>
                <w:color w:val="000000"/>
                <w:lang w:eastAsia="ru-RU"/>
              </w:rPr>
              <w:t>393,04</w:t>
            </w:r>
          </w:p>
        </w:tc>
        <w:tc>
          <w:tcPr>
            <w:tcW w:w="605" w:type="pct"/>
            <w:tcBorders>
              <w:top w:val="nil"/>
              <w:left w:val="nil"/>
              <w:bottom w:val="single" w:sz="4" w:space="0" w:color="auto"/>
              <w:right w:val="single" w:sz="4" w:space="0" w:color="auto"/>
            </w:tcBorders>
            <w:shd w:val="clear" w:color="000000" w:fill="FFFFFF"/>
            <w:vAlign w:val="center"/>
            <w:hideMark/>
          </w:tcPr>
          <w:p w:rsidR="00E81B91" w:rsidRPr="00E81B91" w:rsidRDefault="00E81B91" w:rsidP="00E81B91">
            <w:pPr>
              <w:spacing w:after="0" w:line="240" w:lineRule="auto"/>
              <w:jc w:val="center"/>
              <w:rPr>
                <w:rFonts w:ascii="Times New Roman" w:eastAsia="Times New Roman" w:hAnsi="Times New Roman" w:cs="Times New Roman"/>
                <w:color w:val="000000"/>
                <w:lang w:eastAsia="ru-RU"/>
              </w:rPr>
            </w:pPr>
            <w:r w:rsidRPr="00E81B91">
              <w:rPr>
                <w:rFonts w:ascii="Times New Roman" w:eastAsia="Times New Roman" w:hAnsi="Times New Roman" w:cs="Times New Roman"/>
                <w:color w:val="000000"/>
                <w:lang w:eastAsia="ru-RU"/>
              </w:rPr>
              <w:t>0,213</w:t>
            </w:r>
          </w:p>
        </w:tc>
        <w:tc>
          <w:tcPr>
            <w:tcW w:w="567" w:type="pct"/>
            <w:tcBorders>
              <w:top w:val="nil"/>
              <w:left w:val="nil"/>
              <w:bottom w:val="single" w:sz="4" w:space="0" w:color="auto"/>
              <w:right w:val="single" w:sz="4" w:space="0" w:color="auto"/>
            </w:tcBorders>
            <w:shd w:val="clear" w:color="000000" w:fill="FFFFFF"/>
            <w:vAlign w:val="center"/>
            <w:hideMark/>
          </w:tcPr>
          <w:p w:rsidR="00E81B91" w:rsidRPr="00E81B91" w:rsidRDefault="00E81B91" w:rsidP="00E81B91">
            <w:pPr>
              <w:spacing w:after="0" w:line="240" w:lineRule="auto"/>
              <w:jc w:val="center"/>
              <w:rPr>
                <w:rFonts w:ascii="Times New Roman" w:eastAsia="Times New Roman" w:hAnsi="Times New Roman" w:cs="Times New Roman"/>
                <w:color w:val="000000"/>
                <w:lang w:eastAsia="ru-RU"/>
              </w:rPr>
            </w:pPr>
            <w:r w:rsidRPr="00E81B91">
              <w:rPr>
                <w:rFonts w:ascii="Times New Roman" w:eastAsia="Times New Roman" w:hAnsi="Times New Roman" w:cs="Times New Roman"/>
                <w:color w:val="000000"/>
                <w:lang w:eastAsia="ru-RU"/>
              </w:rPr>
              <w:t>1085,75</w:t>
            </w:r>
          </w:p>
        </w:tc>
        <w:tc>
          <w:tcPr>
            <w:tcW w:w="611" w:type="pct"/>
            <w:tcBorders>
              <w:top w:val="nil"/>
              <w:left w:val="nil"/>
              <w:bottom w:val="single" w:sz="4" w:space="0" w:color="auto"/>
              <w:right w:val="single" w:sz="4" w:space="0" w:color="auto"/>
            </w:tcBorders>
            <w:shd w:val="clear" w:color="000000" w:fill="FFFFFF"/>
            <w:vAlign w:val="center"/>
            <w:hideMark/>
          </w:tcPr>
          <w:p w:rsidR="00E81B91" w:rsidRPr="00E81B91" w:rsidRDefault="00E81B91" w:rsidP="00E81B91">
            <w:pPr>
              <w:spacing w:after="0" w:line="240" w:lineRule="auto"/>
              <w:jc w:val="center"/>
              <w:rPr>
                <w:rFonts w:ascii="Times New Roman" w:eastAsia="Times New Roman" w:hAnsi="Times New Roman" w:cs="Times New Roman"/>
                <w:color w:val="000000"/>
                <w:lang w:eastAsia="ru-RU"/>
              </w:rPr>
            </w:pPr>
            <w:r w:rsidRPr="00E81B91">
              <w:rPr>
                <w:rFonts w:ascii="Times New Roman" w:eastAsia="Times New Roman" w:hAnsi="Times New Roman" w:cs="Times New Roman"/>
                <w:color w:val="000000"/>
                <w:lang w:eastAsia="ru-RU"/>
              </w:rPr>
              <w:t>21,28</w:t>
            </w:r>
          </w:p>
        </w:tc>
      </w:tr>
      <w:tr w:rsidR="00E81B91" w:rsidRPr="00E81B91" w:rsidTr="00C82823">
        <w:trPr>
          <w:trHeight w:val="300"/>
        </w:trPr>
        <w:tc>
          <w:tcPr>
            <w:tcW w:w="931" w:type="pct"/>
            <w:tcBorders>
              <w:top w:val="nil"/>
              <w:left w:val="single" w:sz="4" w:space="0" w:color="auto"/>
              <w:bottom w:val="single" w:sz="4" w:space="0" w:color="auto"/>
              <w:right w:val="single" w:sz="4" w:space="0" w:color="auto"/>
            </w:tcBorders>
            <w:shd w:val="clear" w:color="000000" w:fill="FFFFFF"/>
            <w:vAlign w:val="center"/>
            <w:hideMark/>
          </w:tcPr>
          <w:p w:rsidR="00E81B91" w:rsidRPr="00E81B91" w:rsidRDefault="00E81B91" w:rsidP="00E81B91">
            <w:pPr>
              <w:spacing w:after="0" w:line="240" w:lineRule="auto"/>
              <w:rPr>
                <w:rFonts w:ascii="Times New Roman" w:eastAsia="Times New Roman" w:hAnsi="Times New Roman" w:cs="Times New Roman"/>
                <w:color w:val="000000"/>
                <w:lang w:eastAsia="ru-RU"/>
              </w:rPr>
            </w:pPr>
            <w:r w:rsidRPr="00E81B91">
              <w:rPr>
                <w:rFonts w:ascii="Times New Roman" w:eastAsia="Times New Roman" w:hAnsi="Times New Roman" w:cs="Times New Roman"/>
                <w:color w:val="000000"/>
                <w:lang w:eastAsia="ru-RU"/>
              </w:rPr>
              <w:t>Котельная  школы</w:t>
            </w:r>
          </w:p>
        </w:tc>
        <w:tc>
          <w:tcPr>
            <w:tcW w:w="558" w:type="pct"/>
            <w:tcBorders>
              <w:top w:val="nil"/>
              <w:left w:val="nil"/>
              <w:bottom w:val="single" w:sz="4" w:space="0" w:color="auto"/>
              <w:right w:val="single" w:sz="4" w:space="0" w:color="auto"/>
            </w:tcBorders>
            <w:shd w:val="clear" w:color="000000" w:fill="FFFFFF"/>
            <w:vAlign w:val="center"/>
            <w:hideMark/>
          </w:tcPr>
          <w:p w:rsidR="00E81B91" w:rsidRPr="00E81B91" w:rsidRDefault="00E81B91" w:rsidP="00E81B91">
            <w:pPr>
              <w:spacing w:after="0" w:line="240" w:lineRule="auto"/>
              <w:jc w:val="center"/>
              <w:rPr>
                <w:rFonts w:ascii="Times New Roman" w:eastAsia="Times New Roman" w:hAnsi="Times New Roman" w:cs="Times New Roman"/>
                <w:color w:val="000000"/>
                <w:lang w:eastAsia="ru-RU"/>
              </w:rPr>
            </w:pPr>
            <w:r w:rsidRPr="00E81B91">
              <w:rPr>
                <w:rFonts w:ascii="Times New Roman" w:eastAsia="Times New Roman" w:hAnsi="Times New Roman" w:cs="Times New Roman"/>
                <w:color w:val="000000"/>
                <w:lang w:eastAsia="ru-RU"/>
              </w:rPr>
              <w:t>вода 95/70</w:t>
            </w:r>
            <w:r w:rsidRPr="00E81B91">
              <w:rPr>
                <w:rFonts w:ascii="Times New Roman" w:eastAsia="Times New Roman" w:hAnsi="Times New Roman" w:cs="Times New Roman"/>
                <w:i/>
                <w:iCs/>
                <w:color w:val="000000"/>
                <w:lang w:eastAsia="ru-RU"/>
              </w:rPr>
              <w:t>°С</w:t>
            </w:r>
          </w:p>
        </w:tc>
        <w:tc>
          <w:tcPr>
            <w:tcW w:w="569" w:type="pct"/>
            <w:tcBorders>
              <w:top w:val="nil"/>
              <w:left w:val="nil"/>
              <w:bottom w:val="single" w:sz="4" w:space="0" w:color="auto"/>
              <w:right w:val="single" w:sz="4" w:space="0" w:color="auto"/>
            </w:tcBorders>
            <w:shd w:val="clear" w:color="000000" w:fill="FFFFFF"/>
            <w:vAlign w:val="center"/>
            <w:hideMark/>
          </w:tcPr>
          <w:p w:rsidR="00E81B91" w:rsidRPr="00E81B91" w:rsidRDefault="00E81B91" w:rsidP="00E81B91">
            <w:pPr>
              <w:spacing w:after="0" w:line="240" w:lineRule="auto"/>
              <w:jc w:val="center"/>
              <w:rPr>
                <w:rFonts w:ascii="Times New Roman" w:eastAsia="Times New Roman" w:hAnsi="Times New Roman" w:cs="Times New Roman"/>
                <w:color w:val="000000"/>
                <w:lang w:eastAsia="ru-RU"/>
              </w:rPr>
            </w:pPr>
            <w:r w:rsidRPr="00E81B91">
              <w:rPr>
                <w:rFonts w:ascii="Times New Roman" w:eastAsia="Times New Roman" w:hAnsi="Times New Roman" w:cs="Times New Roman"/>
                <w:color w:val="000000"/>
                <w:lang w:eastAsia="ru-RU"/>
              </w:rPr>
              <w:t>856</w:t>
            </w:r>
          </w:p>
        </w:tc>
        <w:tc>
          <w:tcPr>
            <w:tcW w:w="592" w:type="pct"/>
            <w:tcBorders>
              <w:top w:val="nil"/>
              <w:left w:val="nil"/>
              <w:bottom w:val="single" w:sz="4" w:space="0" w:color="auto"/>
              <w:right w:val="single" w:sz="4" w:space="0" w:color="auto"/>
            </w:tcBorders>
            <w:shd w:val="clear" w:color="000000" w:fill="FFFFFF"/>
            <w:vAlign w:val="center"/>
            <w:hideMark/>
          </w:tcPr>
          <w:p w:rsidR="00E81B91" w:rsidRPr="00E81B91" w:rsidRDefault="00E81B91" w:rsidP="00E81B91">
            <w:pPr>
              <w:spacing w:after="0" w:line="240" w:lineRule="auto"/>
              <w:jc w:val="center"/>
              <w:rPr>
                <w:rFonts w:ascii="Times New Roman" w:eastAsia="Times New Roman" w:hAnsi="Times New Roman" w:cs="Times New Roman"/>
                <w:color w:val="000000"/>
                <w:lang w:eastAsia="ru-RU"/>
              </w:rPr>
            </w:pPr>
            <w:r w:rsidRPr="00E81B91">
              <w:rPr>
                <w:rFonts w:ascii="Times New Roman" w:eastAsia="Times New Roman" w:hAnsi="Times New Roman" w:cs="Times New Roman"/>
                <w:color w:val="000000"/>
                <w:lang w:eastAsia="ru-RU"/>
              </w:rPr>
              <w:t>0,07</w:t>
            </w:r>
          </w:p>
        </w:tc>
        <w:tc>
          <w:tcPr>
            <w:tcW w:w="567" w:type="pct"/>
            <w:tcBorders>
              <w:top w:val="nil"/>
              <w:left w:val="nil"/>
              <w:bottom w:val="single" w:sz="4" w:space="0" w:color="auto"/>
              <w:right w:val="single" w:sz="4" w:space="0" w:color="auto"/>
            </w:tcBorders>
            <w:shd w:val="clear" w:color="000000" w:fill="FFFFFF"/>
            <w:vAlign w:val="center"/>
            <w:hideMark/>
          </w:tcPr>
          <w:p w:rsidR="00E81B91" w:rsidRPr="00E81B91" w:rsidRDefault="00E81B91" w:rsidP="00E81B91">
            <w:pPr>
              <w:spacing w:after="0" w:line="240" w:lineRule="auto"/>
              <w:jc w:val="center"/>
              <w:rPr>
                <w:rFonts w:ascii="Times New Roman" w:eastAsia="Times New Roman" w:hAnsi="Times New Roman" w:cs="Times New Roman"/>
                <w:color w:val="000000"/>
                <w:lang w:eastAsia="ru-RU"/>
              </w:rPr>
            </w:pPr>
            <w:r w:rsidRPr="00E81B91">
              <w:rPr>
                <w:rFonts w:ascii="Times New Roman" w:eastAsia="Times New Roman" w:hAnsi="Times New Roman" w:cs="Times New Roman"/>
                <w:color w:val="000000"/>
                <w:lang w:eastAsia="ru-RU"/>
              </w:rPr>
              <w:t>61,03</w:t>
            </w:r>
          </w:p>
        </w:tc>
        <w:tc>
          <w:tcPr>
            <w:tcW w:w="605" w:type="pct"/>
            <w:tcBorders>
              <w:top w:val="nil"/>
              <w:left w:val="nil"/>
              <w:bottom w:val="single" w:sz="4" w:space="0" w:color="auto"/>
              <w:right w:val="single" w:sz="4" w:space="0" w:color="auto"/>
            </w:tcBorders>
            <w:shd w:val="clear" w:color="000000" w:fill="FFFFFF"/>
            <w:vAlign w:val="center"/>
            <w:hideMark/>
          </w:tcPr>
          <w:p w:rsidR="00E81B91" w:rsidRPr="00E81B91" w:rsidRDefault="00E81B91" w:rsidP="00E81B91">
            <w:pPr>
              <w:spacing w:after="0" w:line="240" w:lineRule="auto"/>
              <w:jc w:val="center"/>
              <w:rPr>
                <w:rFonts w:ascii="Times New Roman" w:eastAsia="Times New Roman" w:hAnsi="Times New Roman" w:cs="Times New Roman"/>
                <w:color w:val="000000"/>
                <w:lang w:eastAsia="ru-RU"/>
              </w:rPr>
            </w:pPr>
            <w:r w:rsidRPr="00E81B91">
              <w:rPr>
                <w:rFonts w:ascii="Times New Roman" w:eastAsia="Times New Roman" w:hAnsi="Times New Roman" w:cs="Times New Roman"/>
                <w:color w:val="000000"/>
                <w:lang w:eastAsia="ru-RU"/>
              </w:rPr>
              <w:t>0,395</w:t>
            </w:r>
          </w:p>
        </w:tc>
        <w:tc>
          <w:tcPr>
            <w:tcW w:w="567" w:type="pct"/>
            <w:tcBorders>
              <w:top w:val="nil"/>
              <w:left w:val="nil"/>
              <w:bottom w:val="single" w:sz="4" w:space="0" w:color="auto"/>
              <w:right w:val="single" w:sz="4" w:space="0" w:color="auto"/>
            </w:tcBorders>
            <w:shd w:val="clear" w:color="000000" w:fill="FFFFFF"/>
            <w:vAlign w:val="center"/>
            <w:hideMark/>
          </w:tcPr>
          <w:p w:rsidR="00E81B91" w:rsidRPr="00E81B91" w:rsidRDefault="00E81B91" w:rsidP="00E81B91">
            <w:pPr>
              <w:spacing w:after="0" w:line="240" w:lineRule="auto"/>
              <w:jc w:val="center"/>
              <w:rPr>
                <w:rFonts w:ascii="Times New Roman" w:eastAsia="Times New Roman" w:hAnsi="Times New Roman" w:cs="Times New Roman"/>
                <w:color w:val="000000"/>
                <w:lang w:eastAsia="ru-RU"/>
              </w:rPr>
            </w:pPr>
            <w:r w:rsidRPr="00E81B91">
              <w:rPr>
                <w:rFonts w:ascii="Times New Roman" w:eastAsia="Times New Roman" w:hAnsi="Times New Roman" w:cs="Times New Roman"/>
                <w:color w:val="000000"/>
                <w:lang w:eastAsia="ru-RU"/>
              </w:rPr>
              <w:t>238,40</w:t>
            </w:r>
          </w:p>
        </w:tc>
        <w:tc>
          <w:tcPr>
            <w:tcW w:w="611" w:type="pct"/>
            <w:tcBorders>
              <w:top w:val="nil"/>
              <w:left w:val="nil"/>
              <w:bottom w:val="single" w:sz="4" w:space="0" w:color="auto"/>
              <w:right w:val="single" w:sz="4" w:space="0" w:color="auto"/>
            </w:tcBorders>
            <w:shd w:val="clear" w:color="000000" w:fill="FFFFFF"/>
            <w:vAlign w:val="center"/>
            <w:hideMark/>
          </w:tcPr>
          <w:p w:rsidR="00E81B91" w:rsidRPr="00E81B91" w:rsidRDefault="00E81B91" w:rsidP="00E81B91">
            <w:pPr>
              <w:spacing w:after="0" w:line="240" w:lineRule="auto"/>
              <w:jc w:val="center"/>
              <w:rPr>
                <w:rFonts w:ascii="Times New Roman" w:eastAsia="Times New Roman" w:hAnsi="Times New Roman" w:cs="Times New Roman"/>
                <w:color w:val="000000"/>
                <w:lang w:eastAsia="ru-RU"/>
              </w:rPr>
            </w:pPr>
            <w:r w:rsidRPr="00E81B91">
              <w:rPr>
                <w:rFonts w:ascii="Times New Roman" w:eastAsia="Times New Roman" w:hAnsi="Times New Roman" w:cs="Times New Roman"/>
                <w:color w:val="000000"/>
                <w:lang w:eastAsia="ru-RU"/>
              </w:rPr>
              <w:t>3,09</w:t>
            </w:r>
          </w:p>
        </w:tc>
      </w:tr>
      <w:tr w:rsidR="00C82823" w:rsidRPr="00E81B91" w:rsidTr="00991579">
        <w:trPr>
          <w:trHeight w:val="300"/>
        </w:trPr>
        <w:tc>
          <w:tcPr>
            <w:tcW w:w="931" w:type="pct"/>
            <w:tcBorders>
              <w:top w:val="nil"/>
              <w:left w:val="single" w:sz="4" w:space="0" w:color="auto"/>
              <w:bottom w:val="single" w:sz="4" w:space="0" w:color="auto"/>
              <w:right w:val="single" w:sz="4" w:space="0" w:color="auto"/>
            </w:tcBorders>
            <w:shd w:val="clear" w:color="000000" w:fill="FFFFFF"/>
            <w:vAlign w:val="center"/>
            <w:hideMark/>
          </w:tcPr>
          <w:p w:rsidR="00C82823" w:rsidRPr="00E81B91" w:rsidRDefault="00C82823" w:rsidP="00D62792">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w:t>
            </w:r>
            <w:r w:rsidRPr="00E81B91">
              <w:rPr>
                <w:rFonts w:ascii="Times New Roman" w:eastAsia="Times New Roman" w:hAnsi="Times New Roman" w:cs="Times New Roman"/>
                <w:color w:val="000000"/>
                <w:lang w:eastAsia="ru-RU"/>
              </w:rPr>
              <w:t>того</w:t>
            </w:r>
          </w:p>
        </w:tc>
        <w:tc>
          <w:tcPr>
            <w:tcW w:w="558" w:type="pct"/>
            <w:tcBorders>
              <w:top w:val="nil"/>
              <w:left w:val="nil"/>
              <w:bottom w:val="single" w:sz="4" w:space="0" w:color="auto"/>
              <w:right w:val="single" w:sz="4" w:space="0" w:color="auto"/>
            </w:tcBorders>
            <w:shd w:val="clear" w:color="000000" w:fill="FFFFFF"/>
            <w:vAlign w:val="center"/>
            <w:hideMark/>
          </w:tcPr>
          <w:p w:rsidR="00C82823" w:rsidRPr="00E81B91" w:rsidRDefault="00C82823" w:rsidP="00E81B91">
            <w:pPr>
              <w:spacing w:after="0" w:line="240" w:lineRule="auto"/>
              <w:rPr>
                <w:rFonts w:ascii="Tahoma" w:eastAsia="Times New Roman" w:hAnsi="Tahoma" w:cs="Tahoma"/>
                <w:color w:val="000000"/>
                <w:sz w:val="10"/>
                <w:szCs w:val="10"/>
                <w:lang w:eastAsia="ru-RU"/>
              </w:rPr>
            </w:pPr>
            <w:r w:rsidRPr="00E81B91">
              <w:rPr>
                <w:rFonts w:ascii="Tahoma" w:eastAsia="Times New Roman" w:hAnsi="Tahoma" w:cs="Tahoma"/>
                <w:color w:val="000000"/>
                <w:sz w:val="10"/>
                <w:szCs w:val="10"/>
                <w:lang w:eastAsia="ru-RU"/>
              </w:rPr>
              <w:t> </w:t>
            </w:r>
          </w:p>
        </w:tc>
        <w:tc>
          <w:tcPr>
            <w:tcW w:w="569" w:type="pct"/>
            <w:tcBorders>
              <w:top w:val="nil"/>
              <w:left w:val="nil"/>
              <w:bottom w:val="single" w:sz="4" w:space="0" w:color="auto"/>
              <w:right w:val="single" w:sz="4" w:space="0" w:color="auto"/>
            </w:tcBorders>
            <w:shd w:val="clear" w:color="000000" w:fill="FFFFFF"/>
            <w:vAlign w:val="bottom"/>
            <w:hideMark/>
          </w:tcPr>
          <w:p w:rsidR="00C82823" w:rsidRDefault="00C82823">
            <w:pPr>
              <w:jc w:val="center"/>
              <w:rPr>
                <w:color w:val="000000"/>
              </w:rPr>
            </w:pPr>
            <w:r>
              <w:rPr>
                <w:color w:val="000000"/>
              </w:rPr>
              <w:t>13196</w:t>
            </w:r>
          </w:p>
        </w:tc>
        <w:tc>
          <w:tcPr>
            <w:tcW w:w="592" w:type="pct"/>
            <w:tcBorders>
              <w:top w:val="nil"/>
              <w:left w:val="nil"/>
              <w:bottom w:val="single" w:sz="4" w:space="0" w:color="auto"/>
              <w:right w:val="single" w:sz="4" w:space="0" w:color="auto"/>
            </w:tcBorders>
            <w:shd w:val="clear" w:color="000000" w:fill="FFFFFF"/>
            <w:vAlign w:val="bottom"/>
            <w:hideMark/>
          </w:tcPr>
          <w:p w:rsidR="00C82823" w:rsidRDefault="00C82823">
            <w:pPr>
              <w:jc w:val="center"/>
              <w:rPr>
                <w:color w:val="000000"/>
              </w:rPr>
            </w:pPr>
            <w:r>
              <w:rPr>
                <w:color w:val="000000"/>
              </w:rPr>
              <w:t>0.29</w:t>
            </w:r>
          </w:p>
        </w:tc>
        <w:tc>
          <w:tcPr>
            <w:tcW w:w="567" w:type="pct"/>
            <w:tcBorders>
              <w:top w:val="nil"/>
              <w:left w:val="nil"/>
              <w:bottom w:val="single" w:sz="4" w:space="0" w:color="auto"/>
              <w:right w:val="single" w:sz="4" w:space="0" w:color="auto"/>
            </w:tcBorders>
            <w:shd w:val="clear" w:color="000000" w:fill="FFFFFF"/>
            <w:vAlign w:val="bottom"/>
            <w:hideMark/>
          </w:tcPr>
          <w:p w:rsidR="00C82823" w:rsidRDefault="00C82823">
            <w:pPr>
              <w:jc w:val="center"/>
              <w:rPr>
                <w:color w:val="000000"/>
              </w:rPr>
            </w:pPr>
            <w:r>
              <w:rPr>
                <w:color w:val="000000"/>
              </w:rPr>
              <w:t>223.25</w:t>
            </w:r>
          </w:p>
        </w:tc>
        <w:tc>
          <w:tcPr>
            <w:tcW w:w="605" w:type="pct"/>
            <w:tcBorders>
              <w:top w:val="nil"/>
              <w:left w:val="nil"/>
              <w:bottom w:val="single" w:sz="4" w:space="0" w:color="auto"/>
              <w:right w:val="single" w:sz="4" w:space="0" w:color="auto"/>
            </w:tcBorders>
            <w:shd w:val="clear" w:color="000000" w:fill="FFFFFF"/>
            <w:vAlign w:val="bottom"/>
            <w:hideMark/>
          </w:tcPr>
          <w:p w:rsidR="00C82823" w:rsidRDefault="00C82823">
            <w:pPr>
              <w:jc w:val="center"/>
              <w:rPr>
                <w:color w:val="000000"/>
              </w:rPr>
            </w:pPr>
            <w:r>
              <w:rPr>
                <w:color w:val="000000"/>
              </w:rPr>
              <w:t>1.015</w:t>
            </w:r>
          </w:p>
        </w:tc>
        <w:tc>
          <w:tcPr>
            <w:tcW w:w="567" w:type="pct"/>
            <w:tcBorders>
              <w:top w:val="nil"/>
              <w:left w:val="nil"/>
              <w:bottom w:val="single" w:sz="4" w:space="0" w:color="auto"/>
              <w:right w:val="single" w:sz="4" w:space="0" w:color="auto"/>
            </w:tcBorders>
            <w:shd w:val="clear" w:color="000000" w:fill="FFFFFF"/>
            <w:vAlign w:val="bottom"/>
            <w:hideMark/>
          </w:tcPr>
          <w:p w:rsidR="00C82823" w:rsidRDefault="00C82823">
            <w:pPr>
              <w:jc w:val="center"/>
              <w:rPr>
                <w:color w:val="000000"/>
              </w:rPr>
            </w:pPr>
            <w:r>
              <w:rPr>
                <w:color w:val="000000"/>
              </w:rPr>
              <w:t>2748.81</w:t>
            </w:r>
          </w:p>
        </w:tc>
        <w:tc>
          <w:tcPr>
            <w:tcW w:w="611" w:type="pct"/>
            <w:tcBorders>
              <w:top w:val="nil"/>
              <w:left w:val="nil"/>
              <w:bottom w:val="single" w:sz="4" w:space="0" w:color="auto"/>
              <w:right w:val="single" w:sz="4" w:space="0" w:color="auto"/>
            </w:tcBorders>
            <w:shd w:val="clear" w:color="000000" w:fill="FFFFFF"/>
            <w:vAlign w:val="bottom"/>
            <w:hideMark/>
          </w:tcPr>
          <w:p w:rsidR="00C82823" w:rsidRDefault="00C82823">
            <w:pPr>
              <w:jc w:val="center"/>
              <w:rPr>
                <w:color w:val="000000"/>
              </w:rPr>
            </w:pPr>
            <w:r>
              <w:rPr>
                <w:color w:val="000000"/>
              </w:rPr>
              <w:t>51.17</w:t>
            </w:r>
          </w:p>
        </w:tc>
      </w:tr>
    </w:tbl>
    <w:p w:rsidR="00E81B91" w:rsidRDefault="00E81B91" w:rsidP="00E81B91">
      <w:pPr>
        <w:spacing w:line="360" w:lineRule="auto"/>
        <w:ind w:firstLine="708"/>
        <w:jc w:val="both"/>
        <w:rPr>
          <w:rFonts w:ascii="Times New Roman" w:eastAsia="Times New Roman" w:hAnsi="Times New Roman" w:cs="Times New Roman"/>
          <w:sz w:val="28"/>
          <w:szCs w:val="26"/>
        </w:rPr>
      </w:pPr>
    </w:p>
    <w:p w:rsidR="005725FA" w:rsidRDefault="00E81B91" w:rsidP="00E81B91">
      <w:pPr>
        <w:spacing w:line="360" w:lineRule="auto"/>
        <w:jc w:val="both"/>
        <w:rPr>
          <w:rFonts w:ascii="Times New Roman" w:eastAsia="Times New Roman" w:hAnsi="Times New Roman" w:cs="Times New Roman"/>
          <w:sz w:val="28"/>
          <w:szCs w:val="26"/>
        </w:rPr>
      </w:pPr>
      <w:r w:rsidRPr="00E81B91">
        <w:rPr>
          <w:rFonts w:ascii="Times New Roman" w:eastAsia="Times New Roman" w:hAnsi="Times New Roman" w:cs="Times New Roman"/>
          <w:sz w:val="28"/>
          <w:szCs w:val="26"/>
        </w:rPr>
        <w:t>Таблица 2.3.2.2 - Характеристика водяных тепловых сетей от котельных</w:t>
      </w:r>
    </w:p>
    <w:p w:rsidR="00E81B91" w:rsidRPr="00F60E9D" w:rsidRDefault="00E81B91" w:rsidP="00E81B91">
      <w:pPr>
        <w:rPr>
          <w:sz w:val="2"/>
          <w:szCs w:val="2"/>
        </w:rPr>
      </w:pPr>
    </w:p>
    <w:p w:rsidR="00E81B91" w:rsidRPr="00F60E9D" w:rsidRDefault="00E81B91" w:rsidP="00E81B91">
      <w:pPr>
        <w:rPr>
          <w:sz w:val="2"/>
          <w:szCs w:val="2"/>
        </w:rPr>
      </w:pPr>
    </w:p>
    <w:p w:rsidR="00E81B91" w:rsidRPr="00F60E9D" w:rsidRDefault="00E81B91" w:rsidP="00E81B91">
      <w:pPr>
        <w:rPr>
          <w:sz w:val="2"/>
          <w:szCs w:val="2"/>
        </w:rPr>
      </w:pPr>
    </w:p>
    <w:p w:rsidR="00E81B91" w:rsidRDefault="00E81B91" w:rsidP="00E81B91">
      <w:pPr>
        <w:rPr>
          <w:sz w:val="2"/>
          <w:szCs w:val="2"/>
        </w:rPr>
      </w:pPr>
    </w:p>
    <w:p w:rsidR="00E81B91" w:rsidRPr="00F60E9D" w:rsidRDefault="00E81B91" w:rsidP="00E81B91">
      <w:pPr>
        <w:rPr>
          <w:sz w:val="2"/>
          <w:szCs w:val="2"/>
        </w:rPr>
      </w:pPr>
    </w:p>
    <w:p w:rsidR="00E81B91" w:rsidRPr="00F60E9D" w:rsidRDefault="00E81B91" w:rsidP="00E81B91">
      <w:pPr>
        <w:rPr>
          <w:sz w:val="2"/>
          <w:szCs w:val="2"/>
        </w:rPr>
      </w:pPr>
    </w:p>
    <w:p w:rsidR="00E81B91" w:rsidRDefault="00E81B91" w:rsidP="00E81B91">
      <w:pPr>
        <w:rPr>
          <w:sz w:val="2"/>
          <w:szCs w:val="2"/>
        </w:rPr>
      </w:pPr>
    </w:p>
    <w:tbl>
      <w:tblPr>
        <w:tblW w:w="5000" w:type="pct"/>
        <w:tblLook w:val="04A0" w:firstRow="1" w:lastRow="0" w:firstColumn="1" w:lastColumn="0" w:noHBand="0" w:noVBand="1"/>
      </w:tblPr>
      <w:tblGrid>
        <w:gridCol w:w="1816"/>
        <w:gridCol w:w="1863"/>
        <w:gridCol w:w="1387"/>
        <w:gridCol w:w="1547"/>
        <w:gridCol w:w="2250"/>
        <w:gridCol w:w="1641"/>
        <w:gridCol w:w="1414"/>
        <w:gridCol w:w="1079"/>
        <w:gridCol w:w="1789"/>
      </w:tblGrid>
      <w:tr w:rsidR="00E81B91" w:rsidRPr="00F60E9D" w:rsidTr="00C82823">
        <w:trPr>
          <w:trHeight w:val="1883"/>
        </w:trPr>
        <w:tc>
          <w:tcPr>
            <w:tcW w:w="61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81B91" w:rsidRPr="00F60E9D" w:rsidRDefault="00E81B91" w:rsidP="00E81B91">
            <w:pPr>
              <w:rPr>
                <w:rFonts w:ascii="Times New Roman" w:eastAsia="Times New Roman" w:hAnsi="Times New Roman" w:cs="Times New Roman"/>
              </w:rPr>
            </w:pPr>
            <w:r w:rsidRPr="00F60E9D">
              <w:rPr>
                <w:rFonts w:ascii="Times New Roman" w:eastAsia="Times New Roman" w:hAnsi="Times New Roman" w:cs="Times New Roman"/>
              </w:rPr>
              <w:t>Наименование участка</w:t>
            </w:r>
          </w:p>
        </w:tc>
        <w:tc>
          <w:tcPr>
            <w:tcW w:w="630" w:type="pct"/>
            <w:tcBorders>
              <w:top w:val="single" w:sz="4" w:space="0" w:color="auto"/>
              <w:left w:val="nil"/>
              <w:bottom w:val="single" w:sz="4" w:space="0" w:color="auto"/>
              <w:right w:val="single" w:sz="4" w:space="0" w:color="auto"/>
            </w:tcBorders>
            <w:shd w:val="clear" w:color="000000" w:fill="FFFFFF"/>
            <w:vAlign w:val="center"/>
            <w:hideMark/>
          </w:tcPr>
          <w:p w:rsidR="00E81B91" w:rsidRPr="00F60E9D" w:rsidRDefault="00E81B91" w:rsidP="00E81B91">
            <w:pPr>
              <w:rPr>
                <w:rFonts w:ascii="Times New Roman" w:eastAsia="Times New Roman" w:hAnsi="Times New Roman" w:cs="Times New Roman"/>
              </w:rPr>
            </w:pPr>
            <w:r w:rsidRPr="00F60E9D">
              <w:rPr>
                <w:rFonts w:ascii="Times New Roman" w:eastAsia="Times New Roman" w:hAnsi="Times New Roman" w:cs="Times New Roman"/>
              </w:rPr>
              <w:t xml:space="preserve">Наружный диаметр трубопроводов на участке, </w:t>
            </w:r>
            <w:r w:rsidRPr="00F60E9D">
              <w:rPr>
                <w:rFonts w:ascii="Times New Roman" w:eastAsia="Times New Roman" w:hAnsi="Times New Roman" w:cs="Times New Roman"/>
                <w:i/>
                <w:iCs/>
                <w:sz w:val="19"/>
                <w:szCs w:val="19"/>
              </w:rPr>
              <w:t>D</w:t>
            </w:r>
            <w:r w:rsidRPr="00F60E9D">
              <w:rPr>
                <w:rFonts w:ascii="Times New Roman" w:eastAsia="Times New Roman" w:hAnsi="Times New Roman" w:cs="Times New Roman"/>
                <w:i/>
                <w:iCs/>
                <w:sz w:val="19"/>
                <w:szCs w:val="19"/>
                <w:vertAlign w:val="subscript"/>
              </w:rPr>
              <w:t>h</w:t>
            </w:r>
            <w:r w:rsidRPr="00F60E9D">
              <w:rPr>
                <w:rFonts w:ascii="Times New Roman" w:eastAsia="Times New Roman" w:hAnsi="Times New Roman" w:cs="Times New Roman"/>
                <w:i/>
                <w:iCs/>
                <w:sz w:val="19"/>
                <w:szCs w:val="19"/>
              </w:rPr>
              <w:t>,m</w:t>
            </w:r>
          </w:p>
        </w:tc>
        <w:tc>
          <w:tcPr>
            <w:tcW w:w="469" w:type="pct"/>
            <w:tcBorders>
              <w:top w:val="single" w:sz="4" w:space="0" w:color="auto"/>
              <w:left w:val="nil"/>
              <w:bottom w:val="single" w:sz="4" w:space="0" w:color="auto"/>
              <w:right w:val="single" w:sz="4" w:space="0" w:color="auto"/>
            </w:tcBorders>
            <w:shd w:val="clear" w:color="000000" w:fill="FFFFFF"/>
            <w:vAlign w:val="center"/>
            <w:hideMark/>
          </w:tcPr>
          <w:p w:rsidR="00E81B91" w:rsidRPr="00F60E9D" w:rsidRDefault="00E81B91" w:rsidP="00E81B91">
            <w:pPr>
              <w:ind w:firstLineChars="100" w:firstLine="220"/>
              <w:rPr>
                <w:rFonts w:ascii="Times New Roman" w:eastAsia="Times New Roman" w:hAnsi="Times New Roman" w:cs="Times New Roman"/>
              </w:rPr>
            </w:pPr>
            <w:r w:rsidRPr="00F60E9D">
              <w:rPr>
                <w:rFonts w:ascii="Times New Roman" w:eastAsia="Times New Roman" w:hAnsi="Times New Roman" w:cs="Times New Roman"/>
              </w:rPr>
              <w:t>Длина участка, L,m</w:t>
            </w:r>
          </w:p>
        </w:tc>
        <w:tc>
          <w:tcPr>
            <w:tcW w:w="523" w:type="pct"/>
            <w:tcBorders>
              <w:top w:val="single" w:sz="4" w:space="0" w:color="auto"/>
              <w:left w:val="nil"/>
              <w:bottom w:val="single" w:sz="4" w:space="0" w:color="auto"/>
              <w:right w:val="single" w:sz="4" w:space="0" w:color="auto"/>
            </w:tcBorders>
            <w:shd w:val="clear" w:color="000000" w:fill="FFFFFF"/>
            <w:vAlign w:val="center"/>
            <w:hideMark/>
          </w:tcPr>
          <w:p w:rsidR="00E81B91" w:rsidRPr="00F60E9D" w:rsidRDefault="00E81B91" w:rsidP="00E81B91">
            <w:pPr>
              <w:rPr>
                <w:rFonts w:ascii="Times New Roman" w:eastAsia="Times New Roman" w:hAnsi="Times New Roman" w:cs="Times New Roman"/>
              </w:rPr>
            </w:pPr>
            <w:r w:rsidRPr="00F60E9D">
              <w:rPr>
                <w:rFonts w:ascii="Times New Roman" w:eastAsia="Times New Roman" w:hAnsi="Times New Roman" w:cs="Times New Roman"/>
              </w:rPr>
              <w:t>Теплоизоляц. Материал</w:t>
            </w:r>
          </w:p>
        </w:tc>
        <w:tc>
          <w:tcPr>
            <w:tcW w:w="761" w:type="pct"/>
            <w:tcBorders>
              <w:top w:val="single" w:sz="4" w:space="0" w:color="auto"/>
              <w:left w:val="nil"/>
              <w:bottom w:val="single" w:sz="4" w:space="0" w:color="auto"/>
              <w:right w:val="single" w:sz="4" w:space="0" w:color="auto"/>
            </w:tcBorders>
            <w:shd w:val="clear" w:color="000000" w:fill="FFFFFF"/>
            <w:vAlign w:val="center"/>
            <w:hideMark/>
          </w:tcPr>
          <w:p w:rsidR="00E81B91" w:rsidRPr="00F60E9D" w:rsidRDefault="00E81B91" w:rsidP="00E81B91">
            <w:pPr>
              <w:jc w:val="center"/>
              <w:rPr>
                <w:rFonts w:ascii="Times New Roman" w:eastAsia="Times New Roman" w:hAnsi="Times New Roman" w:cs="Times New Roman"/>
              </w:rPr>
            </w:pPr>
            <w:r w:rsidRPr="00F60E9D">
              <w:rPr>
                <w:rFonts w:ascii="Times New Roman" w:eastAsia="Times New Roman" w:hAnsi="Times New Roman" w:cs="Times New Roman"/>
              </w:rPr>
              <w:t>Тип прокладки</w:t>
            </w:r>
          </w:p>
        </w:tc>
        <w:tc>
          <w:tcPr>
            <w:tcW w:w="555" w:type="pct"/>
            <w:tcBorders>
              <w:top w:val="single" w:sz="4" w:space="0" w:color="auto"/>
              <w:left w:val="nil"/>
              <w:bottom w:val="single" w:sz="4" w:space="0" w:color="auto"/>
              <w:right w:val="single" w:sz="4" w:space="0" w:color="auto"/>
            </w:tcBorders>
            <w:shd w:val="clear" w:color="000000" w:fill="FFFFFF"/>
            <w:vAlign w:val="center"/>
            <w:hideMark/>
          </w:tcPr>
          <w:p w:rsidR="00E81B91" w:rsidRPr="00F60E9D" w:rsidRDefault="00E81B91" w:rsidP="00E81B91">
            <w:pPr>
              <w:rPr>
                <w:rFonts w:ascii="Times New Roman" w:eastAsia="Times New Roman" w:hAnsi="Times New Roman" w:cs="Times New Roman"/>
              </w:rPr>
            </w:pPr>
            <w:r w:rsidRPr="00F60E9D">
              <w:rPr>
                <w:rFonts w:ascii="Times New Roman" w:eastAsia="Times New Roman" w:hAnsi="Times New Roman" w:cs="Times New Roman"/>
              </w:rPr>
              <w:t>Год ввода в эксплуатацию (перекладки)</w:t>
            </w:r>
          </w:p>
        </w:tc>
        <w:tc>
          <w:tcPr>
            <w:tcW w:w="478" w:type="pct"/>
            <w:tcBorders>
              <w:top w:val="single" w:sz="4" w:space="0" w:color="auto"/>
              <w:left w:val="nil"/>
              <w:bottom w:val="single" w:sz="4" w:space="0" w:color="auto"/>
              <w:right w:val="single" w:sz="4" w:space="0" w:color="auto"/>
            </w:tcBorders>
            <w:shd w:val="clear" w:color="000000" w:fill="FFFFFF"/>
            <w:vAlign w:val="center"/>
            <w:hideMark/>
          </w:tcPr>
          <w:p w:rsidR="00E81B91" w:rsidRPr="00F60E9D" w:rsidRDefault="00E81B91" w:rsidP="00E81B91">
            <w:pPr>
              <w:rPr>
                <w:rFonts w:ascii="Times New Roman" w:eastAsia="Times New Roman" w:hAnsi="Times New Roman" w:cs="Times New Roman"/>
              </w:rPr>
            </w:pPr>
            <w:r w:rsidRPr="00F60E9D">
              <w:rPr>
                <w:rFonts w:ascii="Times New Roman" w:eastAsia="Times New Roman" w:hAnsi="Times New Roman" w:cs="Times New Roman"/>
              </w:rPr>
              <w:t>Назначение</w:t>
            </w:r>
          </w:p>
        </w:tc>
        <w:tc>
          <w:tcPr>
            <w:tcW w:w="365" w:type="pct"/>
            <w:tcBorders>
              <w:top w:val="single" w:sz="4" w:space="0" w:color="auto"/>
              <w:left w:val="nil"/>
              <w:bottom w:val="single" w:sz="4" w:space="0" w:color="auto"/>
              <w:right w:val="single" w:sz="4" w:space="0" w:color="auto"/>
            </w:tcBorders>
            <w:shd w:val="clear" w:color="000000" w:fill="FFFFFF"/>
            <w:vAlign w:val="center"/>
            <w:hideMark/>
          </w:tcPr>
          <w:p w:rsidR="00E81B91" w:rsidRPr="00F60E9D" w:rsidRDefault="00E81B91" w:rsidP="00E81B91">
            <w:pPr>
              <w:ind w:firstLineChars="100" w:firstLine="220"/>
              <w:rPr>
                <w:rFonts w:ascii="Times New Roman" w:eastAsia="Times New Roman" w:hAnsi="Times New Roman" w:cs="Times New Roman"/>
              </w:rPr>
            </w:pPr>
            <w:r w:rsidRPr="00F60E9D">
              <w:rPr>
                <w:rFonts w:ascii="Times New Roman" w:eastAsia="Times New Roman" w:hAnsi="Times New Roman" w:cs="Times New Roman"/>
              </w:rPr>
              <w:t>Число часов работы</w:t>
            </w:r>
          </w:p>
        </w:tc>
        <w:tc>
          <w:tcPr>
            <w:tcW w:w="605" w:type="pct"/>
            <w:tcBorders>
              <w:top w:val="single" w:sz="4" w:space="0" w:color="auto"/>
              <w:left w:val="nil"/>
              <w:bottom w:val="single" w:sz="4" w:space="0" w:color="auto"/>
              <w:right w:val="single" w:sz="4" w:space="0" w:color="auto"/>
            </w:tcBorders>
            <w:shd w:val="clear" w:color="000000" w:fill="FFFFFF"/>
            <w:vAlign w:val="center"/>
            <w:hideMark/>
          </w:tcPr>
          <w:p w:rsidR="00E81B91" w:rsidRPr="00F60E9D" w:rsidRDefault="00E81B91" w:rsidP="00E81B91">
            <w:pPr>
              <w:rPr>
                <w:rFonts w:ascii="Times New Roman" w:eastAsia="Times New Roman" w:hAnsi="Times New Roman" w:cs="Times New Roman"/>
              </w:rPr>
            </w:pPr>
            <w:r w:rsidRPr="00F60E9D">
              <w:rPr>
                <w:rFonts w:ascii="Times New Roman" w:eastAsia="Times New Roman" w:hAnsi="Times New Roman" w:cs="Times New Roman"/>
              </w:rPr>
              <w:t xml:space="preserve">Температурный график работы тепловой сети (с температурой срезки), </w:t>
            </w:r>
            <w:r w:rsidRPr="00F60E9D">
              <w:rPr>
                <w:rFonts w:ascii="Times New Roman" w:eastAsia="Times New Roman" w:hAnsi="Times New Roman" w:cs="Times New Roman"/>
                <w:i/>
                <w:iCs/>
                <w:sz w:val="19"/>
                <w:szCs w:val="19"/>
              </w:rPr>
              <w:t>°С</w:t>
            </w:r>
          </w:p>
        </w:tc>
      </w:tr>
      <w:tr w:rsidR="00E81B91" w:rsidRPr="00F60E9D" w:rsidTr="00E81B91">
        <w:trPr>
          <w:trHeight w:val="300"/>
        </w:trPr>
        <w:tc>
          <w:tcPr>
            <w:tcW w:w="5000" w:type="pct"/>
            <w:gridSpan w:val="9"/>
            <w:tcBorders>
              <w:top w:val="single" w:sz="4" w:space="0" w:color="auto"/>
              <w:left w:val="single" w:sz="4" w:space="0" w:color="auto"/>
              <w:bottom w:val="single" w:sz="4" w:space="0" w:color="auto"/>
              <w:right w:val="single" w:sz="4" w:space="0" w:color="auto"/>
            </w:tcBorders>
            <w:shd w:val="clear" w:color="000000" w:fill="FFFFFF"/>
            <w:vAlign w:val="center"/>
            <w:hideMark/>
          </w:tcPr>
          <w:p w:rsidR="00E81B91" w:rsidRPr="00F60E9D" w:rsidRDefault="00E81B91" w:rsidP="00E81B91">
            <w:pPr>
              <w:jc w:val="center"/>
              <w:rPr>
                <w:rFonts w:ascii="Times New Roman" w:eastAsia="Times New Roman" w:hAnsi="Times New Roman" w:cs="Times New Roman"/>
              </w:rPr>
            </w:pPr>
            <w:r w:rsidRPr="00F60E9D">
              <w:rPr>
                <w:rFonts w:ascii="Times New Roman" w:eastAsia="Times New Roman" w:hAnsi="Times New Roman" w:cs="Times New Roman"/>
              </w:rPr>
              <w:t>Котельная  больницы</w:t>
            </w:r>
          </w:p>
        </w:tc>
      </w:tr>
      <w:tr w:rsidR="00E81B91" w:rsidRPr="00F60E9D" w:rsidTr="00C82823">
        <w:trPr>
          <w:trHeight w:val="510"/>
        </w:trPr>
        <w:tc>
          <w:tcPr>
            <w:tcW w:w="614" w:type="pct"/>
            <w:tcBorders>
              <w:top w:val="nil"/>
              <w:left w:val="single" w:sz="4" w:space="0" w:color="auto"/>
              <w:bottom w:val="single" w:sz="4" w:space="0" w:color="auto"/>
              <w:right w:val="single" w:sz="4" w:space="0" w:color="auto"/>
            </w:tcBorders>
            <w:shd w:val="clear" w:color="auto" w:fill="auto"/>
            <w:vAlign w:val="center"/>
            <w:hideMark/>
          </w:tcPr>
          <w:p w:rsidR="00E81B91" w:rsidRPr="00F60E9D" w:rsidRDefault="00E81B91" w:rsidP="00E81B91">
            <w:pPr>
              <w:jc w:val="center"/>
              <w:rPr>
                <w:rFonts w:ascii="Times New Roman" w:eastAsia="Times New Roman" w:hAnsi="Times New Roman" w:cs="Times New Roman"/>
                <w:sz w:val="20"/>
                <w:szCs w:val="20"/>
              </w:rPr>
            </w:pPr>
            <w:r w:rsidRPr="00F60E9D">
              <w:rPr>
                <w:rFonts w:ascii="Times New Roman" w:eastAsia="Times New Roman" w:hAnsi="Times New Roman" w:cs="Times New Roman"/>
                <w:sz w:val="20"/>
                <w:szCs w:val="20"/>
              </w:rPr>
              <w:t>1 (Подающий, Отопление)</w:t>
            </w:r>
          </w:p>
        </w:tc>
        <w:tc>
          <w:tcPr>
            <w:tcW w:w="630" w:type="pct"/>
            <w:tcBorders>
              <w:top w:val="nil"/>
              <w:left w:val="nil"/>
              <w:bottom w:val="single" w:sz="4" w:space="0" w:color="auto"/>
              <w:right w:val="single" w:sz="4" w:space="0" w:color="auto"/>
            </w:tcBorders>
            <w:shd w:val="clear" w:color="auto" w:fill="auto"/>
            <w:vAlign w:val="center"/>
            <w:hideMark/>
          </w:tcPr>
          <w:p w:rsidR="00E81B91" w:rsidRPr="00F60E9D" w:rsidRDefault="00E81B91" w:rsidP="00E81B91">
            <w:pPr>
              <w:jc w:val="center"/>
              <w:rPr>
                <w:rFonts w:ascii="Times New Roman" w:eastAsia="Times New Roman" w:hAnsi="Times New Roman" w:cs="Times New Roman"/>
                <w:sz w:val="20"/>
                <w:szCs w:val="20"/>
              </w:rPr>
            </w:pPr>
            <w:r w:rsidRPr="00F60E9D">
              <w:rPr>
                <w:rFonts w:ascii="Times New Roman" w:eastAsia="Times New Roman" w:hAnsi="Times New Roman" w:cs="Times New Roman"/>
                <w:sz w:val="20"/>
                <w:szCs w:val="20"/>
              </w:rPr>
              <w:t>108,00</w:t>
            </w:r>
          </w:p>
        </w:tc>
        <w:tc>
          <w:tcPr>
            <w:tcW w:w="469" w:type="pct"/>
            <w:tcBorders>
              <w:top w:val="nil"/>
              <w:left w:val="nil"/>
              <w:bottom w:val="single" w:sz="4" w:space="0" w:color="auto"/>
              <w:right w:val="single" w:sz="4" w:space="0" w:color="auto"/>
            </w:tcBorders>
            <w:shd w:val="clear" w:color="auto" w:fill="auto"/>
            <w:vAlign w:val="center"/>
            <w:hideMark/>
          </w:tcPr>
          <w:p w:rsidR="00E81B91" w:rsidRPr="00F60E9D" w:rsidRDefault="00E81B91" w:rsidP="00E81B91">
            <w:pPr>
              <w:jc w:val="center"/>
              <w:rPr>
                <w:rFonts w:ascii="Times New Roman" w:eastAsia="Times New Roman" w:hAnsi="Times New Roman" w:cs="Times New Roman"/>
                <w:sz w:val="20"/>
                <w:szCs w:val="20"/>
              </w:rPr>
            </w:pPr>
            <w:r w:rsidRPr="00F60E9D">
              <w:rPr>
                <w:rFonts w:ascii="Times New Roman" w:eastAsia="Times New Roman" w:hAnsi="Times New Roman" w:cs="Times New Roman"/>
                <w:sz w:val="20"/>
                <w:szCs w:val="20"/>
              </w:rPr>
              <w:t>300,00</w:t>
            </w:r>
          </w:p>
        </w:tc>
        <w:tc>
          <w:tcPr>
            <w:tcW w:w="523" w:type="pct"/>
            <w:tcBorders>
              <w:top w:val="nil"/>
              <w:left w:val="nil"/>
              <w:bottom w:val="single" w:sz="4" w:space="0" w:color="auto"/>
              <w:right w:val="single" w:sz="4" w:space="0" w:color="auto"/>
            </w:tcBorders>
            <w:shd w:val="clear" w:color="auto" w:fill="auto"/>
            <w:vAlign w:val="center"/>
            <w:hideMark/>
          </w:tcPr>
          <w:p w:rsidR="00E81B91" w:rsidRPr="00F60E9D" w:rsidRDefault="00E81B91" w:rsidP="00E81B91">
            <w:pPr>
              <w:jc w:val="center"/>
              <w:rPr>
                <w:rFonts w:ascii="Times New Roman" w:eastAsia="Times New Roman" w:hAnsi="Times New Roman" w:cs="Times New Roman"/>
                <w:sz w:val="20"/>
                <w:szCs w:val="20"/>
              </w:rPr>
            </w:pPr>
            <w:r w:rsidRPr="00F60E9D">
              <w:rPr>
                <w:rFonts w:ascii="Times New Roman" w:eastAsia="Times New Roman" w:hAnsi="Times New Roman" w:cs="Times New Roman"/>
                <w:sz w:val="20"/>
                <w:szCs w:val="20"/>
              </w:rPr>
              <w:t>Минеральная вата</w:t>
            </w:r>
          </w:p>
        </w:tc>
        <w:tc>
          <w:tcPr>
            <w:tcW w:w="761" w:type="pct"/>
            <w:tcBorders>
              <w:top w:val="nil"/>
              <w:left w:val="nil"/>
              <w:bottom w:val="single" w:sz="4" w:space="0" w:color="auto"/>
              <w:right w:val="single" w:sz="4" w:space="0" w:color="auto"/>
            </w:tcBorders>
            <w:shd w:val="clear" w:color="auto" w:fill="auto"/>
            <w:vAlign w:val="center"/>
            <w:hideMark/>
          </w:tcPr>
          <w:p w:rsidR="00E81B91" w:rsidRPr="00F60E9D" w:rsidRDefault="00E81B91" w:rsidP="00E81B91">
            <w:pPr>
              <w:jc w:val="center"/>
              <w:rPr>
                <w:rFonts w:ascii="Times New Roman" w:eastAsia="Times New Roman" w:hAnsi="Times New Roman" w:cs="Times New Roman"/>
                <w:sz w:val="20"/>
                <w:szCs w:val="20"/>
              </w:rPr>
            </w:pPr>
            <w:r w:rsidRPr="00F60E9D">
              <w:rPr>
                <w:rFonts w:ascii="Times New Roman" w:eastAsia="Times New Roman" w:hAnsi="Times New Roman" w:cs="Times New Roman"/>
                <w:sz w:val="20"/>
                <w:szCs w:val="20"/>
              </w:rPr>
              <w:t>Бесканальная прокладка</w:t>
            </w:r>
          </w:p>
        </w:tc>
        <w:tc>
          <w:tcPr>
            <w:tcW w:w="555" w:type="pct"/>
            <w:tcBorders>
              <w:top w:val="nil"/>
              <w:left w:val="nil"/>
              <w:bottom w:val="single" w:sz="4" w:space="0" w:color="auto"/>
              <w:right w:val="single" w:sz="4" w:space="0" w:color="auto"/>
            </w:tcBorders>
            <w:shd w:val="clear" w:color="auto" w:fill="auto"/>
            <w:vAlign w:val="center"/>
            <w:hideMark/>
          </w:tcPr>
          <w:p w:rsidR="00E81B91" w:rsidRPr="00F60E9D" w:rsidRDefault="00E81B91" w:rsidP="00E81B91">
            <w:pPr>
              <w:jc w:val="center"/>
              <w:rPr>
                <w:rFonts w:ascii="Times New Roman" w:eastAsia="Times New Roman" w:hAnsi="Times New Roman" w:cs="Times New Roman"/>
                <w:sz w:val="20"/>
                <w:szCs w:val="20"/>
              </w:rPr>
            </w:pPr>
            <w:r w:rsidRPr="00F60E9D">
              <w:rPr>
                <w:rFonts w:ascii="Times New Roman" w:eastAsia="Times New Roman" w:hAnsi="Times New Roman" w:cs="Times New Roman"/>
                <w:sz w:val="20"/>
                <w:szCs w:val="20"/>
              </w:rPr>
              <w:t>1968</w:t>
            </w:r>
          </w:p>
        </w:tc>
        <w:tc>
          <w:tcPr>
            <w:tcW w:w="478" w:type="pct"/>
            <w:tcBorders>
              <w:top w:val="nil"/>
              <w:left w:val="nil"/>
              <w:bottom w:val="single" w:sz="4" w:space="0" w:color="auto"/>
              <w:right w:val="single" w:sz="4" w:space="0" w:color="auto"/>
            </w:tcBorders>
            <w:shd w:val="clear" w:color="auto" w:fill="auto"/>
            <w:vAlign w:val="center"/>
            <w:hideMark/>
          </w:tcPr>
          <w:p w:rsidR="00E81B91" w:rsidRPr="00F60E9D" w:rsidRDefault="00E81B91" w:rsidP="00E81B91">
            <w:pPr>
              <w:jc w:val="center"/>
              <w:rPr>
                <w:rFonts w:ascii="Times New Roman" w:eastAsia="Times New Roman" w:hAnsi="Times New Roman" w:cs="Times New Roman"/>
                <w:sz w:val="20"/>
                <w:szCs w:val="20"/>
              </w:rPr>
            </w:pPr>
            <w:r w:rsidRPr="00F60E9D">
              <w:rPr>
                <w:rFonts w:ascii="Times New Roman" w:eastAsia="Times New Roman" w:hAnsi="Times New Roman" w:cs="Times New Roman"/>
                <w:sz w:val="20"/>
                <w:szCs w:val="20"/>
              </w:rPr>
              <w:t>тепловые сети</w:t>
            </w:r>
          </w:p>
        </w:tc>
        <w:tc>
          <w:tcPr>
            <w:tcW w:w="365" w:type="pct"/>
            <w:tcBorders>
              <w:top w:val="nil"/>
              <w:left w:val="nil"/>
              <w:bottom w:val="single" w:sz="4" w:space="0" w:color="auto"/>
              <w:right w:val="single" w:sz="4" w:space="0" w:color="auto"/>
            </w:tcBorders>
            <w:shd w:val="clear" w:color="auto" w:fill="auto"/>
            <w:vAlign w:val="center"/>
            <w:hideMark/>
          </w:tcPr>
          <w:p w:rsidR="00E81B91" w:rsidRPr="00F60E9D" w:rsidRDefault="00E81B91" w:rsidP="00E81B91">
            <w:pPr>
              <w:jc w:val="center"/>
              <w:rPr>
                <w:rFonts w:ascii="Times New Roman" w:eastAsia="Times New Roman" w:hAnsi="Times New Roman" w:cs="Times New Roman"/>
                <w:sz w:val="20"/>
                <w:szCs w:val="20"/>
              </w:rPr>
            </w:pPr>
            <w:r w:rsidRPr="00F60E9D">
              <w:rPr>
                <w:rFonts w:ascii="Times New Roman" w:eastAsia="Times New Roman" w:hAnsi="Times New Roman" w:cs="Times New Roman"/>
                <w:sz w:val="20"/>
                <w:szCs w:val="20"/>
              </w:rPr>
              <w:t>4944,00</w:t>
            </w:r>
          </w:p>
        </w:tc>
        <w:tc>
          <w:tcPr>
            <w:tcW w:w="605" w:type="pct"/>
            <w:tcBorders>
              <w:top w:val="nil"/>
              <w:left w:val="nil"/>
              <w:bottom w:val="single" w:sz="4" w:space="0" w:color="auto"/>
              <w:right w:val="single" w:sz="4" w:space="0" w:color="auto"/>
            </w:tcBorders>
            <w:shd w:val="clear" w:color="000000" w:fill="FFFFFF"/>
            <w:vAlign w:val="center"/>
            <w:hideMark/>
          </w:tcPr>
          <w:p w:rsidR="00E81B91" w:rsidRPr="00F60E9D" w:rsidRDefault="00E81B91" w:rsidP="00E81B91">
            <w:pPr>
              <w:jc w:val="center"/>
              <w:rPr>
                <w:rFonts w:ascii="Times New Roman" w:eastAsia="Times New Roman" w:hAnsi="Times New Roman" w:cs="Times New Roman"/>
              </w:rPr>
            </w:pPr>
            <w:r w:rsidRPr="00F60E9D">
              <w:rPr>
                <w:rFonts w:ascii="Times New Roman" w:eastAsia="Times New Roman" w:hAnsi="Times New Roman" w:cs="Times New Roman"/>
              </w:rPr>
              <w:t>95/70</w:t>
            </w:r>
          </w:p>
        </w:tc>
      </w:tr>
      <w:tr w:rsidR="00E81B91" w:rsidRPr="00F60E9D" w:rsidTr="00C82823">
        <w:trPr>
          <w:trHeight w:val="510"/>
        </w:trPr>
        <w:tc>
          <w:tcPr>
            <w:tcW w:w="614" w:type="pct"/>
            <w:tcBorders>
              <w:top w:val="nil"/>
              <w:left w:val="single" w:sz="4" w:space="0" w:color="auto"/>
              <w:bottom w:val="single" w:sz="4" w:space="0" w:color="auto"/>
              <w:right w:val="single" w:sz="4" w:space="0" w:color="auto"/>
            </w:tcBorders>
            <w:shd w:val="clear" w:color="auto" w:fill="auto"/>
            <w:vAlign w:val="center"/>
            <w:hideMark/>
          </w:tcPr>
          <w:p w:rsidR="00E81B91" w:rsidRPr="00F60E9D" w:rsidRDefault="00E81B91" w:rsidP="00E81B91">
            <w:pPr>
              <w:jc w:val="center"/>
              <w:rPr>
                <w:rFonts w:ascii="Times New Roman" w:eastAsia="Times New Roman" w:hAnsi="Times New Roman" w:cs="Times New Roman"/>
                <w:sz w:val="20"/>
                <w:szCs w:val="20"/>
              </w:rPr>
            </w:pPr>
            <w:r w:rsidRPr="00F60E9D">
              <w:rPr>
                <w:rFonts w:ascii="Times New Roman" w:eastAsia="Times New Roman" w:hAnsi="Times New Roman" w:cs="Times New Roman"/>
                <w:sz w:val="20"/>
                <w:szCs w:val="20"/>
              </w:rPr>
              <w:t>1 (Обратный, Отопление)</w:t>
            </w:r>
          </w:p>
        </w:tc>
        <w:tc>
          <w:tcPr>
            <w:tcW w:w="630" w:type="pct"/>
            <w:tcBorders>
              <w:top w:val="nil"/>
              <w:left w:val="nil"/>
              <w:bottom w:val="single" w:sz="4" w:space="0" w:color="auto"/>
              <w:right w:val="single" w:sz="4" w:space="0" w:color="auto"/>
            </w:tcBorders>
            <w:shd w:val="clear" w:color="auto" w:fill="auto"/>
            <w:vAlign w:val="center"/>
            <w:hideMark/>
          </w:tcPr>
          <w:p w:rsidR="00E81B91" w:rsidRPr="00F60E9D" w:rsidRDefault="00E81B91" w:rsidP="00E81B91">
            <w:pPr>
              <w:jc w:val="center"/>
              <w:rPr>
                <w:rFonts w:ascii="Times New Roman" w:eastAsia="Times New Roman" w:hAnsi="Times New Roman" w:cs="Times New Roman"/>
                <w:sz w:val="20"/>
                <w:szCs w:val="20"/>
              </w:rPr>
            </w:pPr>
            <w:r w:rsidRPr="00F60E9D">
              <w:rPr>
                <w:rFonts w:ascii="Times New Roman" w:eastAsia="Times New Roman" w:hAnsi="Times New Roman" w:cs="Times New Roman"/>
                <w:sz w:val="20"/>
                <w:szCs w:val="20"/>
              </w:rPr>
              <w:t>108,00</w:t>
            </w:r>
          </w:p>
        </w:tc>
        <w:tc>
          <w:tcPr>
            <w:tcW w:w="469" w:type="pct"/>
            <w:tcBorders>
              <w:top w:val="nil"/>
              <w:left w:val="nil"/>
              <w:bottom w:val="single" w:sz="4" w:space="0" w:color="auto"/>
              <w:right w:val="single" w:sz="4" w:space="0" w:color="auto"/>
            </w:tcBorders>
            <w:shd w:val="clear" w:color="auto" w:fill="auto"/>
            <w:vAlign w:val="center"/>
            <w:hideMark/>
          </w:tcPr>
          <w:p w:rsidR="00E81B91" w:rsidRPr="00F60E9D" w:rsidRDefault="00E81B91" w:rsidP="00E81B91">
            <w:pPr>
              <w:jc w:val="center"/>
              <w:rPr>
                <w:rFonts w:ascii="Times New Roman" w:eastAsia="Times New Roman" w:hAnsi="Times New Roman" w:cs="Times New Roman"/>
                <w:sz w:val="20"/>
                <w:szCs w:val="20"/>
              </w:rPr>
            </w:pPr>
            <w:r w:rsidRPr="00F60E9D">
              <w:rPr>
                <w:rFonts w:ascii="Times New Roman" w:eastAsia="Times New Roman" w:hAnsi="Times New Roman" w:cs="Times New Roman"/>
                <w:sz w:val="20"/>
                <w:szCs w:val="20"/>
              </w:rPr>
              <w:t>300,00</w:t>
            </w:r>
          </w:p>
        </w:tc>
        <w:tc>
          <w:tcPr>
            <w:tcW w:w="523" w:type="pct"/>
            <w:tcBorders>
              <w:top w:val="nil"/>
              <w:left w:val="nil"/>
              <w:bottom w:val="single" w:sz="4" w:space="0" w:color="auto"/>
              <w:right w:val="single" w:sz="4" w:space="0" w:color="auto"/>
            </w:tcBorders>
            <w:shd w:val="clear" w:color="auto" w:fill="auto"/>
            <w:vAlign w:val="center"/>
            <w:hideMark/>
          </w:tcPr>
          <w:p w:rsidR="00E81B91" w:rsidRPr="00F60E9D" w:rsidRDefault="00E81B91" w:rsidP="00E81B91">
            <w:pPr>
              <w:jc w:val="center"/>
              <w:rPr>
                <w:rFonts w:ascii="Times New Roman" w:eastAsia="Times New Roman" w:hAnsi="Times New Roman" w:cs="Times New Roman"/>
                <w:sz w:val="20"/>
                <w:szCs w:val="20"/>
              </w:rPr>
            </w:pPr>
            <w:r w:rsidRPr="00F60E9D">
              <w:rPr>
                <w:rFonts w:ascii="Times New Roman" w:eastAsia="Times New Roman" w:hAnsi="Times New Roman" w:cs="Times New Roman"/>
                <w:sz w:val="20"/>
                <w:szCs w:val="20"/>
              </w:rPr>
              <w:t>Минеральная вата</w:t>
            </w:r>
          </w:p>
        </w:tc>
        <w:tc>
          <w:tcPr>
            <w:tcW w:w="761" w:type="pct"/>
            <w:tcBorders>
              <w:top w:val="nil"/>
              <w:left w:val="nil"/>
              <w:bottom w:val="single" w:sz="4" w:space="0" w:color="auto"/>
              <w:right w:val="single" w:sz="4" w:space="0" w:color="auto"/>
            </w:tcBorders>
            <w:shd w:val="clear" w:color="auto" w:fill="auto"/>
            <w:vAlign w:val="center"/>
            <w:hideMark/>
          </w:tcPr>
          <w:p w:rsidR="00E81B91" w:rsidRPr="00F60E9D" w:rsidRDefault="00E81B91" w:rsidP="00E81B91">
            <w:pPr>
              <w:jc w:val="center"/>
              <w:rPr>
                <w:rFonts w:ascii="Times New Roman" w:eastAsia="Times New Roman" w:hAnsi="Times New Roman" w:cs="Times New Roman"/>
                <w:sz w:val="20"/>
                <w:szCs w:val="20"/>
              </w:rPr>
            </w:pPr>
            <w:r w:rsidRPr="00F60E9D">
              <w:rPr>
                <w:rFonts w:ascii="Times New Roman" w:eastAsia="Times New Roman" w:hAnsi="Times New Roman" w:cs="Times New Roman"/>
                <w:sz w:val="20"/>
                <w:szCs w:val="20"/>
              </w:rPr>
              <w:t>Бесканальная прокладка</w:t>
            </w:r>
          </w:p>
        </w:tc>
        <w:tc>
          <w:tcPr>
            <w:tcW w:w="555" w:type="pct"/>
            <w:tcBorders>
              <w:top w:val="nil"/>
              <w:left w:val="nil"/>
              <w:bottom w:val="single" w:sz="4" w:space="0" w:color="auto"/>
              <w:right w:val="single" w:sz="4" w:space="0" w:color="auto"/>
            </w:tcBorders>
            <w:shd w:val="clear" w:color="auto" w:fill="auto"/>
            <w:vAlign w:val="center"/>
            <w:hideMark/>
          </w:tcPr>
          <w:p w:rsidR="00E81B91" w:rsidRPr="00F60E9D" w:rsidRDefault="00E81B91" w:rsidP="00E81B91">
            <w:pPr>
              <w:jc w:val="center"/>
              <w:rPr>
                <w:rFonts w:ascii="Times New Roman" w:eastAsia="Times New Roman" w:hAnsi="Times New Roman" w:cs="Times New Roman"/>
                <w:sz w:val="20"/>
                <w:szCs w:val="20"/>
              </w:rPr>
            </w:pPr>
            <w:r w:rsidRPr="00F60E9D">
              <w:rPr>
                <w:rFonts w:ascii="Times New Roman" w:eastAsia="Times New Roman" w:hAnsi="Times New Roman" w:cs="Times New Roman"/>
                <w:sz w:val="20"/>
                <w:szCs w:val="20"/>
              </w:rPr>
              <w:t>1968</w:t>
            </w:r>
          </w:p>
        </w:tc>
        <w:tc>
          <w:tcPr>
            <w:tcW w:w="478" w:type="pct"/>
            <w:tcBorders>
              <w:top w:val="nil"/>
              <w:left w:val="nil"/>
              <w:bottom w:val="single" w:sz="4" w:space="0" w:color="auto"/>
              <w:right w:val="single" w:sz="4" w:space="0" w:color="auto"/>
            </w:tcBorders>
            <w:shd w:val="clear" w:color="auto" w:fill="auto"/>
            <w:vAlign w:val="center"/>
            <w:hideMark/>
          </w:tcPr>
          <w:p w:rsidR="00E81B91" w:rsidRPr="00F60E9D" w:rsidRDefault="00E81B91" w:rsidP="00E81B91">
            <w:pPr>
              <w:jc w:val="center"/>
              <w:rPr>
                <w:rFonts w:ascii="Times New Roman" w:eastAsia="Times New Roman" w:hAnsi="Times New Roman" w:cs="Times New Roman"/>
                <w:sz w:val="20"/>
                <w:szCs w:val="20"/>
              </w:rPr>
            </w:pPr>
            <w:r w:rsidRPr="00F60E9D">
              <w:rPr>
                <w:rFonts w:ascii="Times New Roman" w:eastAsia="Times New Roman" w:hAnsi="Times New Roman" w:cs="Times New Roman"/>
                <w:sz w:val="20"/>
                <w:szCs w:val="20"/>
              </w:rPr>
              <w:t>тепловые сети</w:t>
            </w:r>
          </w:p>
        </w:tc>
        <w:tc>
          <w:tcPr>
            <w:tcW w:w="365" w:type="pct"/>
            <w:tcBorders>
              <w:top w:val="nil"/>
              <w:left w:val="nil"/>
              <w:bottom w:val="single" w:sz="4" w:space="0" w:color="auto"/>
              <w:right w:val="single" w:sz="4" w:space="0" w:color="auto"/>
            </w:tcBorders>
            <w:shd w:val="clear" w:color="auto" w:fill="auto"/>
            <w:vAlign w:val="center"/>
            <w:hideMark/>
          </w:tcPr>
          <w:p w:rsidR="00E81B91" w:rsidRPr="00F60E9D" w:rsidRDefault="00E81B91" w:rsidP="00E81B91">
            <w:pPr>
              <w:jc w:val="center"/>
              <w:rPr>
                <w:rFonts w:ascii="Times New Roman" w:eastAsia="Times New Roman" w:hAnsi="Times New Roman" w:cs="Times New Roman"/>
                <w:sz w:val="20"/>
                <w:szCs w:val="20"/>
              </w:rPr>
            </w:pPr>
            <w:r w:rsidRPr="00F60E9D">
              <w:rPr>
                <w:rFonts w:ascii="Times New Roman" w:eastAsia="Times New Roman" w:hAnsi="Times New Roman" w:cs="Times New Roman"/>
                <w:sz w:val="20"/>
                <w:szCs w:val="20"/>
              </w:rPr>
              <w:t>4944,00</w:t>
            </w:r>
          </w:p>
        </w:tc>
        <w:tc>
          <w:tcPr>
            <w:tcW w:w="605" w:type="pct"/>
            <w:tcBorders>
              <w:top w:val="nil"/>
              <w:left w:val="nil"/>
              <w:bottom w:val="single" w:sz="4" w:space="0" w:color="auto"/>
              <w:right w:val="single" w:sz="4" w:space="0" w:color="auto"/>
            </w:tcBorders>
            <w:shd w:val="clear" w:color="000000" w:fill="FFFFFF"/>
            <w:vAlign w:val="center"/>
            <w:hideMark/>
          </w:tcPr>
          <w:p w:rsidR="00E81B91" w:rsidRPr="00F60E9D" w:rsidRDefault="00E81B91" w:rsidP="00E81B91">
            <w:pPr>
              <w:jc w:val="center"/>
              <w:rPr>
                <w:rFonts w:ascii="Times New Roman" w:eastAsia="Times New Roman" w:hAnsi="Times New Roman" w:cs="Times New Roman"/>
              </w:rPr>
            </w:pPr>
            <w:r w:rsidRPr="00F60E9D">
              <w:rPr>
                <w:rFonts w:ascii="Times New Roman" w:eastAsia="Times New Roman" w:hAnsi="Times New Roman" w:cs="Times New Roman"/>
              </w:rPr>
              <w:t>95/70</w:t>
            </w:r>
          </w:p>
        </w:tc>
      </w:tr>
      <w:tr w:rsidR="00E81B91" w:rsidRPr="00F60E9D" w:rsidTr="00C82823">
        <w:trPr>
          <w:trHeight w:val="510"/>
        </w:trPr>
        <w:tc>
          <w:tcPr>
            <w:tcW w:w="614" w:type="pct"/>
            <w:tcBorders>
              <w:top w:val="nil"/>
              <w:left w:val="single" w:sz="4" w:space="0" w:color="auto"/>
              <w:bottom w:val="single" w:sz="4" w:space="0" w:color="auto"/>
              <w:right w:val="single" w:sz="4" w:space="0" w:color="auto"/>
            </w:tcBorders>
            <w:shd w:val="clear" w:color="auto" w:fill="auto"/>
            <w:vAlign w:val="center"/>
            <w:hideMark/>
          </w:tcPr>
          <w:p w:rsidR="00E81B91" w:rsidRPr="00F60E9D" w:rsidRDefault="00E81B91" w:rsidP="00E81B91">
            <w:pPr>
              <w:jc w:val="center"/>
              <w:rPr>
                <w:rFonts w:ascii="Times New Roman" w:eastAsia="Times New Roman" w:hAnsi="Times New Roman" w:cs="Times New Roman"/>
                <w:sz w:val="20"/>
                <w:szCs w:val="20"/>
              </w:rPr>
            </w:pPr>
            <w:r w:rsidRPr="00F60E9D">
              <w:rPr>
                <w:rFonts w:ascii="Times New Roman" w:eastAsia="Times New Roman" w:hAnsi="Times New Roman" w:cs="Times New Roman"/>
                <w:sz w:val="20"/>
                <w:szCs w:val="20"/>
              </w:rPr>
              <w:t>2 (Подающий, Отопление)</w:t>
            </w:r>
          </w:p>
        </w:tc>
        <w:tc>
          <w:tcPr>
            <w:tcW w:w="630" w:type="pct"/>
            <w:tcBorders>
              <w:top w:val="nil"/>
              <w:left w:val="nil"/>
              <w:bottom w:val="single" w:sz="4" w:space="0" w:color="auto"/>
              <w:right w:val="single" w:sz="4" w:space="0" w:color="auto"/>
            </w:tcBorders>
            <w:shd w:val="clear" w:color="auto" w:fill="auto"/>
            <w:vAlign w:val="center"/>
            <w:hideMark/>
          </w:tcPr>
          <w:p w:rsidR="00E81B91" w:rsidRPr="00F60E9D" w:rsidRDefault="00E81B91" w:rsidP="00E81B91">
            <w:pPr>
              <w:jc w:val="center"/>
              <w:rPr>
                <w:rFonts w:ascii="Times New Roman" w:eastAsia="Times New Roman" w:hAnsi="Times New Roman" w:cs="Times New Roman"/>
                <w:sz w:val="20"/>
                <w:szCs w:val="20"/>
              </w:rPr>
            </w:pPr>
            <w:r w:rsidRPr="00F60E9D">
              <w:rPr>
                <w:rFonts w:ascii="Times New Roman" w:eastAsia="Times New Roman" w:hAnsi="Times New Roman" w:cs="Times New Roman"/>
                <w:sz w:val="20"/>
                <w:szCs w:val="20"/>
              </w:rPr>
              <w:t>90,00</w:t>
            </w:r>
          </w:p>
        </w:tc>
        <w:tc>
          <w:tcPr>
            <w:tcW w:w="469" w:type="pct"/>
            <w:tcBorders>
              <w:top w:val="nil"/>
              <w:left w:val="nil"/>
              <w:bottom w:val="single" w:sz="4" w:space="0" w:color="auto"/>
              <w:right w:val="single" w:sz="4" w:space="0" w:color="auto"/>
            </w:tcBorders>
            <w:shd w:val="clear" w:color="auto" w:fill="auto"/>
            <w:vAlign w:val="center"/>
            <w:hideMark/>
          </w:tcPr>
          <w:p w:rsidR="00E81B91" w:rsidRPr="00F60E9D" w:rsidRDefault="00E81B91" w:rsidP="00E81B91">
            <w:pPr>
              <w:jc w:val="center"/>
              <w:rPr>
                <w:rFonts w:ascii="Times New Roman" w:eastAsia="Times New Roman" w:hAnsi="Times New Roman" w:cs="Times New Roman"/>
                <w:sz w:val="20"/>
                <w:szCs w:val="20"/>
              </w:rPr>
            </w:pPr>
            <w:r w:rsidRPr="00F60E9D">
              <w:rPr>
                <w:rFonts w:ascii="Times New Roman" w:eastAsia="Times New Roman" w:hAnsi="Times New Roman" w:cs="Times New Roman"/>
                <w:sz w:val="20"/>
                <w:szCs w:val="20"/>
              </w:rPr>
              <w:t>100,00</w:t>
            </w:r>
          </w:p>
        </w:tc>
        <w:tc>
          <w:tcPr>
            <w:tcW w:w="523" w:type="pct"/>
            <w:tcBorders>
              <w:top w:val="nil"/>
              <w:left w:val="nil"/>
              <w:bottom w:val="single" w:sz="4" w:space="0" w:color="auto"/>
              <w:right w:val="single" w:sz="4" w:space="0" w:color="auto"/>
            </w:tcBorders>
            <w:shd w:val="clear" w:color="auto" w:fill="auto"/>
            <w:vAlign w:val="center"/>
            <w:hideMark/>
          </w:tcPr>
          <w:p w:rsidR="00E81B91" w:rsidRPr="00F60E9D" w:rsidRDefault="00E81B91" w:rsidP="00E81B91">
            <w:pPr>
              <w:jc w:val="center"/>
              <w:rPr>
                <w:rFonts w:ascii="Times New Roman" w:eastAsia="Times New Roman" w:hAnsi="Times New Roman" w:cs="Times New Roman"/>
                <w:sz w:val="20"/>
                <w:szCs w:val="20"/>
              </w:rPr>
            </w:pPr>
            <w:r w:rsidRPr="00F60E9D">
              <w:rPr>
                <w:rFonts w:ascii="Times New Roman" w:eastAsia="Times New Roman" w:hAnsi="Times New Roman" w:cs="Times New Roman"/>
                <w:sz w:val="20"/>
                <w:szCs w:val="20"/>
              </w:rPr>
              <w:t>Минеральная вата</w:t>
            </w:r>
          </w:p>
        </w:tc>
        <w:tc>
          <w:tcPr>
            <w:tcW w:w="761" w:type="pct"/>
            <w:tcBorders>
              <w:top w:val="nil"/>
              <w:left w:val="nil"/>
              <w:bottom w:val="single" w:sz="4" w:space="0" w:color="auto"/>
              <w:right w:val="single" w:sz="4" w:space="0" w:color="auto"/>
            </w:tcBorders>
            <w:shd w:val="clear" w:color="auto" w:fill="auto"/>
            <w:vAlign w:val="center"/>
            <w:hideMark/>
          </w:tcPr>
          <w:p w:rsidR="00E81B91" w:rsidRPr="00F60E9D" w:rsidRDefault="00E81B91" w:rsidP="00E81B91">
            <w:pPr>
              <w:jc w:val="center"/>
              <w:rPr>
                <w:rFonts w:ascii="Times New Roman" w:eastAsia="Times New Roman" w:hAnsi="Times New Roman" w:cs="Times New Roman"/>
                <w:sz w:val="20"/>
                <w:szCs w:val="20"/>
              </w:rPr>
            </w:pPr>
            <w:r w:rsidRPr="00F60E9D">
              <w:rPr>
                <w:rFonts w:ascii="Times New Roman" w:eastAsia="Times New Roman" w:hAnsi="Times New Roman" w:cs="Times New Roman"/>
                <w:sz w:val="20"/>
                <w:szCs w:val="20"/>
              </w:rPr>
              <w:t>Бесканальная прокладка</w:t>
            </w:r>
          </w:p>
        </w:tc>
        <w:tc>
          <w:tcPr>
            <w:tcW w:w="555" w:type="pct"/>
            <w:tcBorders>
              <w:top w:val="nil"/>
              <w:left w:val="nil"/>
              <w:bottom w:val="single" w:sz="4" w:space="0" w:color="auto"/>
              <w:right w:val="single" w:sz="4" w:space="0" w:color="auto"/>
            </w:tcBorders>
            <w:shd w:val="clear" w:color="auto" w:fill="auto"/>
            <w:vAlign w:val="center"/>
            <w:hideMark/>
          </w:tcPr>
          <w:p w:rsidR="00E81B91" w:rsidRPr="00F60E9D" w:rsidRDefault="00E81B91" w:rsidP="00E81B91">
            <w:pPr>
              <w:jc w:val="center"/>
              <w:rPr>
                <w:rFonts w:ascii="Times New Roman" w:eastAsia="Times New Roman" w:hAnsi="Times New Roman" w:cs="Times New Roman"/>
                <w:sz w:val="20"/>
                <w:szCs w:val="20"/>
              </w:rPr>
            </w:pPr>
            <w:r w:rsidRPr="00F60E9D">
              <w:rPr>
                <w:rFonts w:ascii="Times New Roman" w:eastAsia="Times New Roman" w:hAnsi="Times New Roman" w:cs="Times New Roman"/>
                <w:sz w:val="20"/>
                <w:szCs w:val="20"/>
              </w:rPr>
              <w:t>1968</w:t>
            </w:r>
          </w:p>
        </w:tc>
        <w:tc>
          <w:tcPr>
            <w:tcW w:w="478" w:type="pct"/>
            <w:tcBorders>
              <w:top w:val="nil"/>
              <w:left w:val="nil"/>
              <w:bottom w:val="single" w:sz="4" w:space="0" w:color="auto"/>
              <w:right w:val="single" w:sz="4" w:space="0" w:color="auto"/>
            </w:tcBorders>
            <w:shd w:val="clear" w:color="auto" w:fill="auto"/>
            <w:vAlign w:val="center"/>
            <w:hideMark/>
          </w:tcPr>
          <w:p w:rsidR="00E81B91" w:rsidRPr="00F60E9D" w:rsidRDefault="00E81B91" w:rsidP="00E81B91">
            <w:pPr>
              <w:jc w:val="center"/>
              <w:rPr>
                <w:rFonts w:ascii="Times New Roman" w:eastAsia="Times New Roman" w:hAnsi="Times New Roman" w:cs="Times New Roman"/>
                <w:sz w:val="20"/>
                <w:szCs w:val="20"/>
              </w:rPr>
            </w:pPr>
            <w:r w:rsidRPr="00F60E9D">
              <w:rPr>
                <w:rFonts w:ascii="Times New Roman" w:eastAsia="Times New Roman" w:hAnsi="Times New Roman" w:cs="Times New Roman"/>
                <w:sz w:val="20"/>
                <w:szCs w:val="20"/>
              </w:rPr>
              <w:t>тепловые сети</w:t>
            </w:r>
          </w:p>
        </w:tc>
        <w:tc>
          <w:tcPr>
            <w:tcW w:w="365" w:type="pct"/>
            <w:tcBorders>
              <w:top w:val="nil"/>
              <w:left w:val="nil"/>
              <w:bottom w:val="single" w:sz="4" w:space="0" w:color="auto"/>
              <w:right w:val="single" w:sz="4" w:space="0" w:color="auto"/>
            </w:tcBorders>
            <w:shd w:val="clear" w:color="auto" w:fill="auto"/>
            <w:vAlign w:val="center"/>
            <w:hideMark/>
          </w:tcPr>
          <w:p w:rsidR="00E81B91" w:rsidRPr="00F60E9D" w:rsidRDefault="00E81B91" w:rsidP="00E81B91">
            <w:pPr>
              <w:jc w:val="center"/>
              <w:rPr>
                <w:rFonts w:ascii="Times New Roman" w:eastAsia="Times New Roman" w:hAnsi="Times New Roman" w:cs="Times New Roman"/>
                <w:sz w:val="20"/>
                <w:szCs w:val="20"/>
              </w:rPr>
            </w:pPr>
            <w:r w:rsidRPr="00F60E9D">
              <w:rPr>
                <w:rFonts w:ascii="Times New Roman" w:eastAsia="Times New Roman" w:hAnsi="Times New Roman" w:cs="Times New Roman"/>
                <w:sz w:val="20"/>
                <w:szCs w:val="20"/>
              </w:rPr>
              <w:t>4944,00</w:t>
            </w:r>
          </w:p>
        </w:tc>
        <w:tc>
          <w:tcPr>
            <w:tcW w:w="605" w:type="pct"/>
            <w:tcBorders>
              <w:top w:val="nil"/>
              <w:left w:val="nil"/>
              <w:bottom w:val="single" w:sz="4" w:space="0" w:color="auto"/>
              <w:right w:val="single" w:sz="4" w:space="0" w:color="auto"/>
            </w:tcBorders>
            <w:shd w:val="clear" w:color="000000" w:fill="FFFFFF"/>
            <w:vAlign w:val="center"/>
            <w:hideMark/>
          </w:tcPr>
          <w:p w:rsidR="00E81B91" w:rsidRPr="00F60E9D" w:rsidRDefault="00E81B91" w:rsidP="00E81B91">
            <w:pPr>
              <w:jc w:val="center"/>
              <w:rPr>
                <w:rFonts w:ascii="Times New Roman" w:eastAsia="Times New Roman" w:hAnsi="Times New Roman" w:cs="Times New Roman"/>
              </w:rPr>
            </w:pPr>
            <w:r w:rsidRPr="00F60E9D">
              <w:rPr>
                <w:rFonts w:ascii="Times New Roman" w:eastAsia="Times New Roman" w:hAnsi="Times New Roman" w:cs="Times New Roman"/>
              </w:rPr>
              <w:t>95/70</w:t>
            </w:r>
          </w:p>
        </w:tc>
      </w:tr>
      <w:tr w:rsidR="00E81B91" w:rsidRPr="00F60E9D" w:rsidTr="00C82823">
        <w:trPr>
          <w:trHeight w:val="510"/>
        </w:trPr>
        <w:tc>
          <w:tcPr>
            <w:tcW w:w="614" w:type="pct"/>
            <w:tcBorders>
              <w:top w:val="nil"/>
              <w:left w:val="single" w:sz="4" w:space="0" w:color="auto"/>
              <w:bottom w:val="single" w:sz="4" w:space="0" w:color="auto"/>
              <w:right w:val="single" w:sz="4" w:space="0" w:color="auto"/>
            </w:tcBorders>
            <w:shd w:val="clear" w:color="auto" w:fill="auto"/>
            <w:vAlign w:val="center"/>
            <w:hideMark/>
          </w:tcPr>
          <w:p w:rsidR="00E81B91" w:rsidRPr="00F60E9D" w:rsidRDefault="00E81B91" w:rsidP="00E81B91">
            <w:pPr>
              <w:jc w:val="center"/>
              <w:rPr>
                <w:rFonts w:ascii="Times New Roman" w:eastAsia="Times New Roman" w:hAnsi="Times New Roman" w:cs="Times New Roman"/>
                <w:sz w:val="20"/>
                <w:szCs w:val="20"/>
              </w:rPr>
            </w:pPr>
            <w:r w:rsidRPr="00F60E9D">
              <w:rPr>
                <w:rFonts w:ascii="Times New Roman" w:eastAsia="Times New Roman" w:hAnsi="Times New Roman" w:cs="Times New Roman"/>
                <w:sz w:val="20"/>
                <w:szCs w:val="20"/>
              </w:rPr>
              <w:t>2 (Обратный, Отопление)</w:t>
            </w:r>
          </w:p>
        </w:tc>
        <w:tc>
          <w:tcPr>
            <w:tcW w:w="630" w:type="pct"/>
            <w:tcBorders>
              <w:top w:val="nil"/>
              <w:left w:val="nil"/>
              <w:bottom w:val="single" w:sz="4" w:space="0" w:color="auto"/>
              <w:right w:val="single" w:sz="4" w:space="0" w:color="auto"/>
            </w:tcBorders>
            <w:shd w:val="clear" w:color="auto" w:fill="auto"/>
            <w:vAlign w:val="center"/>
            <w:hideMark/>
          </w:tcPr>
          <w:p w:rsidR="00E81B91" w:rsidRPr="00F60E9D" w:rsidRDefault="00E81B91" w:rsidP="00E81B91">
            <w:pPr>
              <w:jc w:val="center"/>
              <w:rPr>
                <w:rFonts w:ascii="Times New Roman" w:eastAsia="Times New Roman" w:hAnsi="Times New Roman" w:cs="Times New Roman"/>
                <w:sz w:val="20"/>
                <w:szCs w:val="20"/>
              </w:rPr>
            </w:pPr>
            <w:r w:rsidRPr="00F60E9D">
              <w:rPr>
                <w:rFonts w:ascii="Times New Roman" w:eastAsia="Times New Roman" w:hAnsi="Times New Roman" w:cs="Times New Roman"/>
                <w:sz w:val="20"/>
                <w:szCs w:val="20"/>
              </w:rPr>
              <w:t>90,00</w:t>
            </w:r>
          </w:p>
        </w:tc>
        <w:tc>
          <w:tcPr>
            <w:tcW w:w="469" w:type="pct"/>
            <w:tcBorders>
              <w:top w:val="nil"/>
              <w:left w:val="nil"/>
              <w:bottom w:val="single" w:sz="4" w:space="0" w:color="auto"/>
              <w:right w:val="single" w:sz="4" w:space="0" w:color="auto"/>
            </w:tcBorders>
            <w:shd w:val="clear" w:color="auto" w:fill="auto"/>
            <w:vAlign w:val="center"/>
            <w:hideMark/>
          </w:tcPr>
          <w:p w:rsidR="00E81B91" w:rsidRPr="00F60E9D" w:rsidRDefault="00E81B91" w:rsidP="00E81B91">
            <w:pPr>
              <w:jc w:val="center"/>
              <w:rPr>
                <w:rFonts w:ascii="Times New Roman" w:eastAsia="Times New Roman" w:hAnsi="Times New Roman" w:cs="Times New Roman"/>
                <w:sz w:val="20"/>
                <w:szCs w:val="20"/>
              </w:rPr>
            </w:pPr>
            <w:r w:rsidRPr="00F60E9D">
              <w:rPr>
                <w:rFonts w:ascii="Times New Roman" w:eastAsia="Times New Roman" w:hAnsi="Times New Roman" w:cs="Times New Roman"/>
                <w:sz w:val="20"/>
                <w:szCs w:val="20"/>
              </w:rPr>
              <w:t>100,00</w:t>
            </w:r>
          </w:p>
        </w:tc>
        <w:tc>
          <w:tcPr>
            <w:tcW w:w="523" w:type="pct"/>
            <w:tcBorders>
              <w:top w:val="nil"/>
              <w:left w:val="nil"/>
              <w:bottom w:val="single" w:sz="4" w:space="0" w:color="auto"/>
              <w:right w:val="single" w:sz="4" w:space="0" w:color="auto"/>
            </w:tcBorders>
            <w:shd w:val="clear" w:color="auto" w:fill="auto"/>
            <w:vAlign w:val="center"/>
            <w:hideMark/>
          </w:tcPr>
          <w:p w:rsidR="00E81B91" w:rsidRPr="00F60E9D" w:rsidRDefault="00E81B91" w:rsidP="00E81B91">
            <w:pPr>
              <w:jc w:val="center"/>
              <w:rPr>
                <w:rFonts w:ascii="Times New Roman" w:eastAsia="Times New Roman" w:hAnsi="Times New Roman" w:cs="Times New Roman"/>
                <w:sz w:val="20"/>
                <w:szCs w:val="20"/>
              </w:rPr>
            </w:pPr>
            <w:r w:rsidRPr="00F60E9D">
              <w:rPr>
                <w:rFonts w:ascii="Times New Roman" w:eastAsia="Times New Roman" w:hAnsi="Times New Roman" w:cs="Times New Roman"/>
                <w:sz w:val="20"/>
                <w:szCs w:val="20"/>
              </w:rPr>
              <w:t>Минеральная вата</w:t>
            </w:r>
          </w:p>
        </w:tc>
        <w:tc>
          <w:tcPr>
            <w:tcW w:w="761" w:type="pct"/>
            <w:tcBorders>
              <w:top w:val="nil"/>
              <w:left w:val="nil"/>
              <w:bottom w:val="single" w:sz="4" w:space="0" w:color="auto"/>
              <w:right w:val="single" w:sz="4" w:space="0" w:color="auto"/>
            </w:tcBorders>
            <w:shd w:val="clear" w:color="auto" w:fill="auto"/>
            <w:vAlign w:val="center"/>
            <w:hideMark/>
          </w:tcPr>
          <w:p w:rsidR="00E81B91" w:rsidRPr="00F60E9D" w:rsidRDefault="00E81B91" w:rsidP="00E81B91">
            <w:pPr>
              <w:jc w:val="center"/>
              <w:rPr>
                <w:rFonts w:ascii="Times New Roman" w:eastAsia="Times New Roman" w:hAnsi="Times New Roman" w:cs="Times New Roman"/>
                <w:sz w:val="20"/>
                <w:szCs w:val="20"/>
              </w:rPr>
            </w:pPr>
            <w:r w:rsidRPr="00F60E9D">
              <w:rPr>
                <w:rFonts w:ascii="Times New Roman" w:eastAsia="Times New Roman" w:hAnsi="Times New Roman" w:cs="Times New Roman"/>
                <w:sz w:val="20"/>
                <w:szCs w:val="20"/>
              </w:rPr>
              <w:t>Бесканальная прокладка</w:t>
            </w:r>
          </w:p>
        </w:tc>
        <w:tc>
          <w:tcPr>
            <w:tcW w:w="555" w:type="pct"/>
            <w:tcBorders>
              <w:top w:val="nil"/>
              <w:left w:val="nil"/>
              <w:bottom w:val="single" w:sz="4" w:space="0" w:color="auto"/>
              <w:right w:val="single" w:sz="4" w:space="0" w:color="auto"/>
            </w:tcBorders>
            <w:shd w:val="clear" w:color="auto" w:fill="auto"/>
            <w:vAlign w:val="center"/>
            <w:hideMark/>
          </w:tcPr>
          <w:p w:rsidR="00E81B91" w:rsidRPr="00F60E9D" w:rsidRDefault="00E81B91" w:rsidP="00E81B91">
            <w:pPr>
              <w:jc w:val="center"/>
              <w:rPr>
                <w:rFonts w:ascii="Times New Roman" w:eastAsia="Times New Roman" w:hAnsi="Times New Roman" w:cs="Times New Roman"/>
                <w:sz w:val="20"/>
                <w:szCs w:val="20"/>
              </w:rPr>
            </w:pPr>
            <w:r w:rsidRPr="00F60E9D">
              <w:rPr>
                <w:rFonts w:ascii="Times New Roman" w:eastAsia="Times New Roman" w:hAnsi="Times New Roman" w:cs="Times New Roman"/>
                <w:sz w:val="20"/>
                <w:szCs w:val="20"/>
              </w:rPr>
              <w:t>1968</w:t>
            </w:r>
          </w:p>
        </w:tc>
        <w:tc>
          <w:tcPr>
            <w:tcW w:w="478" w:type="pct"/>
            <w:tcBorders>
              <w:top w:val="nil"/>
              <w:left w:val="nil"/>
              <w:bottom w:val="single" w:sz="4" w:space="0" w:color="auto"/>
              <w:right w:val="single" w:sz="4" w:space="0" w:color="auto"/>
            </w:tcBorders>
            <w:shd w:val="clear" w:color="auto" w:fill="auto"/>
            <w:vAlign w:val="center"/>
            <w:hideMark/>
          </w:tcPr>
          <w:p w:rsidR="00E81B91" w:rsidRPr="00F60E9D" w:rsidRDefault="00E81B91" w:rsidP="00E81B91">
            <w:pPr>
              <w:jc w:val="center"/>
              <w:rPr>
                <w:rFonts w:ascii="Times New Roman" w:eastAsia="Times New Roman" w:hAnsi="Times New Roman" w:cs="Times New Roman"/>
                <w:sz w:val="20"/>
                <w:szCs w:val="20"/>
              </w:rPr>
            </w:pPr>
            <w:r w:rsidRPr="00F60E9D">
              <w:rPr>
                <w:rFonts w:ascii="Times New Roman" w:eastAsia="Times New Roman" w:hAnsi="Times New Roman" w:cs="Times New Roman"/>
                <w:sz w:val="20"/>
                <w:szCs w:val="20"/>
              </w:rPr>
              <w:t>тепловые сети</w:t>
            </w:r>
          </w:p>
        </w:tc>
        <w:tc>
          <w:tcPr>
            <w:tcW w:w="365" w:type="pct"/>
            <w:tcBorders>
              <w:top w:val="nil"/>
              <w:left w:val="nil"/>
              <w:bottom w:val="single" w:sz="4" w:space="0" w:color="auto"/>
              <w:right w:val="single" w:sz="4" w:space="0" w:color="auto"/>
            </w:tcBorders>
            <w:shd w:val="clear" w:color="auto" w:fill="auto"/>
            <w:vAlign w:val="center"/>
            <w:hideMark/>
          </w:tcPr>
          <w:p w:rsidR="00E81B91" w:rsidRPr="00F60E9D" w:rsidRDefault="00E81B91" w:rsidP="00E81B91">
            <w:pPr>
              <w:jc w:val="center"/>
              <w:rPr>
                <w:rFonts w:ascii="Times New Roman" w:eastAsia="Times New Roman" w:hAnsi="Times New Roman" w:cs="Times New Roman"/>
                <w:sz w:val="20"/>
                <w:szCs w:val="20"/>
              </w:rPr>
            </w:pPr>
            <w:r w:rsidRPr="00F60E9D">
              <w:rPr>
                <w:rFonts w:ascii="Times New Roman" w:eastAsia="Times New Roman" w:hAnsi="Times New Roman" w:cs="Times New Roman"/>
                <w:sz w:val="20"/>
                <w:szCs w:val="20"/>
              </w:rPr>
              <w:t>4944,00</w:t>
            </w:r>
          </w:p>
        </w:tc>
        <w:tc>
          <w:tcPr>
            <w:tcW w:w="605" w:type="pct"/>
            <w:tcBorders>
              <w:top w:val="nil"/>
              <w:left w:val="nil"/>
              <w:bottom w:val="single" w:sz="4" w:space="0" w:color="auto"/>
              <w:right w:val="single" w:sz="4" w:space="0" w:color="auto"/>
            </w:tcBorders>
            <w:shd w:val="clear" w:color="000000" w:fill="FFFFFF"/>
            <w:vAlign w:val="center"/>
            <w:hideMark/>
          </w:tcPr>
          <w:p w:rsidR="00E81B91" w:rsidRPr="00F60E9D" w:rsidRDefault="00E81B91" w:rsidP="00E81B91">
            <w:pPr>
              <w:jc w:val="center"/>
              <w:rPr>
                <w:rFonts w:ascii="Times New Roman" w:eastAsia="Times New Roman" w:hAnsi="Times New Roman" w:cs="Times New Roman"/>
              </w:rPr>
            </w:pPr>
            <w:r w:rsidRPr="00F60E9D">
              <w:rPr>
                <w:rFonts w:ascii="Times New Roman" w:eastAsia="Times New Roman" w:hAnsi="Times New Roman" w:cs="Times New Roman"/>
              </w:rPr>
              <w:t>95/70</w:t>
            </w:r>
          </w:p>
        </w:tc>
      </w:tr>
      <w:tr w:rsidR="00E81B91" w:rsidRPr="00F60E9D" w:rsidTr="00C82823">
        <w:trPr>
          <w:trHeight w:val="510"/>
        </w:trPr>
        <w:tc>
          <w:tcPr>
            <w:tcW w:w="614" w:type="pct"/>
            <w:tcBorders>
              <w:top w:val="nil"/>
              <w:left w:val="single" w:sz="4" w:space="0" w:color="auto"/>
              <w:bottom w:val="single" w:sz="4" w:space="0" w:color="auto"/>
              <w:right w:val="single" w:sz="4" w:space="0" w:color="auto"/>
            </w:tcBorders>
            <w:shd w:val="clear" w:color="auto" w:fill="auto"/>
            <w:vAlign w:val="center"/>
            <w:hideMark/>
          </w:tcPr>
          <w:p w:rsidR="00E81B91" w:rsidRPr="00F60E9D" w:rsidRDefault="00E81B91" w:rsidP="00E81B91">
            <w:pPr>
              <w:jc w:val="center"/>
              <w:rPr>
                <w:rFonts w:ascii="Times New Roman" w:eastAsia="Times New Roman" w:hAnsi="Times New Roman" w:cs="Times New Roman"/>
                <w:sz w:val="20"/>
                <w:szCs w:val="20"/>
              </w:rPr>
            </w:pPr>
            <w:r w:rsidRPr="00F60E9D">
              <w:rPr>
                <w:rFonts w:ascii="Times New Roman" w:eastAsia="Times New Roman" w:hAnsi="Times New Roman" w:cs="Times New Roman"/>
                <w:sz w:val="20"/>
                <w:szCs w:val="20"/>
              </w:rPr>
              <w:t>3 (Подающий, Отопление)</w:t>
            </w:r>
          </w:p>
        </w:tc>
        <w:tc>
          <w:tcPr>
            <w:tcW w:w="630" w:type="pct"/>
            <w:tcBorders>
              <w:top w:val="nil"/>
              <w:left w:val="nil"/>
              <w:bottom w:val="single" w:sz="4" w:space="0" w:color="auto"/>
              <w:right w:val="single" w:sz="4" w:space="0" w:color="auto"/>
            </w:tcBorders>
            <w:shd w:val="clear" w:color="auto" w:fill="auto"/>
            <w:vAlign w:val="center"/>
            <w:hideMark/>
          </w:tcPr>
          <w:p w:rsidR="00E81B91" w:rsidRPr="00F60E9D" w:rsidRDefault="00E81B91" w:rsidP="00E81B91">
            <w:pPr>
              <w:jc w:val="center"/>
              <w:rPr>
                <w:rFonts w:ascii="Times New Roman" w:eastAsia="Times New Roman" w:hAnsi="Times New Roman" w:cs="Times New Roman"/>
                <w:sz w:val="20"/>
                <w:szCs w:val="20"/>
              </w:rPr>
            </w:pPr>
            <w:r w:rsidRPr="00F60E9D">
              <w:rPr>
                <w:rFonts w:ascii="Times New Roman" w:eastAsia="Times New Roman" w:hAnsi="Times New Roman" w:cs="Times New Roman"/>
                <w:sz w:val="20"/>
                <w:szCs w:val="20"/>
              </w:rPr>
              <w:t>76,00</w:t>
            </w:r>
          </w:p>
        </w:tc>
        <w:tc>
          <w:tcPr>
            <w:tcW w:w="469" w:type="pct"/>
            <w:tcBorders>
              <w:top w:val="nil"/>
              <w:left w:val="nil"/>
              <w:bottom w:val="single" w:sz="4" w:space="0" w:color="auto"/>
              <w:right w:val="single" w:sz="4" w:space="0" w:color="auto"/>
            </w:tcBorders>
            <w:shd w:val="clear" w:color="auto" w:fill="auto"/>
            <w:vAlign w:val="center"/>
            <w:hideMark/>
          </w:tcPr>
          <w:p w:rsidR="00E81B91" w:rsidRPr="00F60E9D" w:rsidRDefault="00E81B91" w:rsidP="00E81B91">
            <w:pPr>
              <w:jc w:val="center"/>
              <w:rPr>
                <w:rFonts w:ascii="Times New Roman" w:eastAsia="Times New Roman" w:hAnsi="Times New Roman" w:cs="Times New Roman"/>
                <w:sz w:val="20"/>
                <w:szCs w:val="20"/>
              </w:rPr>
            </w:pPr>
            <w:r w:rsidRPr="00F60E9D">
              <w:rPr>
                <w:rFonts w:ascii="Times New Roman" w:eastAsia="Times New Roman" w:hAnsi="Times New Roman" w:cs="Times New Roman"/>
                <w:sz w:val="20"/>
                <w:szCs w:val="20"/>
              </w:rPr>
              <w:t>170,00</w:t>
            </w:r>
          </w:p>
        </w:tc>
        <w:tc>
          <w:tcPr>
            <w:tcW w:w="523" w:type="pct"/>
            <w:tcBorders>
              <w:top w:val="nil"/>
              <w:left w:val="nil"/>
              <w:bottom w:val="single" w:sz="4" w:space="0" w:color="auto"/>
              <w:right w:val="single" w:sz="4" w:space="0" w:color="auto"/>
            </w:tcBorders>
            <w:shd w:val="clear" w:color="auto" w:fill="auto"/>
            <w:vAlign w:val="center"/>
            <w:hideMark/>
          </w:tcPr>
          <w:p w:rsidR="00E81B91" w:rsidRPr="00F60E9D" w:rsidRDefault="00E81B91" w:rsidP="00E81B91">
            <w:pPr>
              <w:jc w:val="center"/>
              <w:rPr>
                <w:rFonts w:ascii="Times New Roman" w:eastAsia="Times New Roman" w:hAnsi="Times New Roman" w:cs="Times New Roman"/>
                <w:sz w:val="20"/>
                <w:szCs w:val="20"/>
              </w:rPr>
            </w:pPr>
            <w:r w:rsidRPr="00F60E9D">
              <w:rPr>
                <w:rFonts w:ascii="Times New Roman" w:eastAsia="Times New Roman" w:hAnsi="Times New Roman" w:cs="Times New Roman"/>
                <w:sz w:val="20"/>
                <w:szCs w:val="20"/>
              </w:rPr>
              <w:t>Минеральная вата</w:t>
            </w:r>
          </w:p>
        </w:tc>
        <w:tc>
          <w:tcPr>
            <w:tcW w:w="761" w:type="pct"/>
            <w:tcBorders>
              <w:top w:val="nil"/>
              <w:left w:val="nil"/>
              <w:bottom w:val="single" w:sz="4" w:space="0" w:color="auto"/>
              <w:right w:val="single" w:sz="4" w:space="0" w:color="auto"/>
            </w:tcBorders>
            <w:shd w:val="clear" w:color="auto" w:fill="auto"/>
            <w:vAlign w:val="center"/>
            <w:hideMark/>
          </w:tcPr>
          <w:p w:rsidR="00E81B91" w:rsidRPr="00F60E9D" w:rsidRDefault="00E81B91" w:rsidP="00E81B91">
            <w:pPr>
              <w:jc w:val="center"/>
              <w:rPr>
                <w:rFonts w:ascii="Times New Roman" w:eastAsia="Times New Roman" w:hAnsi="Times New Roman" w:cs="Times New Roman"/>
                <w:sz w:val="20"/>
                <w:szCs w:val="20"/>
              </w:rPr>
            </w:pPr>
            <w:r w:rsidRPr="00F60E9D">
              <w:rPr>
                <w:rFonts w:ascii="Times New Roman" w:eastAsia="Times New Roman" w:hAnsi="Times New Roman" w:cs="Times New Roman"/>
                <w:sz w:val="20"/>
                <w:szCs w:val="20"/>
              </w:rPr>
              <w:t>Бесканальная прокладка</w:t>
            </w:r>
          </w:p>
        </w:tc>
        <w:tc>
          <w:tcPr>
            <w:tcW w:w="555" w:type="pct"/>
            <w:tcBorders>
              <w:top w:val="nil"/>
              <w:left w:val="nil"/>
              <w:bottom w:val="single" w:sz="4" w:space="0" w:color="auto"/>
              <w:right w:val="single" w:sz="4" w:space="0" w:color="auto"/>
            </w:tcBorders>
            <w:shd w:val="clear" w:color="auto" w:fill="auto"/>
            <w:vAlign w:val="center"/>
            <w:hideMark/>
          </w:tcPr>
          <w:p w:rsidR="00E81B91" w:rsidRPr="00F60E9D" w:rsidRDefault="00E81B91" w:rsidP="00E81B91">
            <w:pPr>
              <w:jc w:val="center"/>
              <w:rPr>
                <w:rFonts w:ascii="Times New Roman" w:eastAsia="Times New Roman" w:hAnsi="Times New Roman" w:cs="Times New Roman"/>
                <w:sz w:val="20"/>
                <w:szCs w:val="20"/>
              </w:rPr>
            </w:pPr>
            <w:r w:rsidRPr="00F60E9D">
              <w:rPr>
                <w:rFonts w:ascii="Times New Roman" w:eastAsia="Times New Roman" w:hAnsi="Times New Roman" w:cs="Times New Roman"/>
                <w:sz w:val="20"/>
                <w:szCs w:val="20"/>
              </w:rPr>
              <w:t>1968</w:t>
            </w:r>
          </w:p>
        </w:tc>
        <w:tc>
          <w:tcPr>
            <w:tcW w:w="478" w:type="pct"/>
            <w:tcBorders>
              <w:top w:val="nil"/>
              <w:left w:val="nil"/>
              <w:bottom w:val="single" w:sz="4" w:space="0" w:color="auto"/>
              <w:right w:val="single" w:sz="4" w:space="0" w:color="auto"/>
            </w:tcBorders>
            <w:shd w:val="clear" w:color="auto" w:fill="auto"/>
            <w:vAlign w:val="center"/>
            <w:hideMark/>
          </w:tcPr>
          <w:p w:rsidR="00E81B91" w:rsidRPr="00F60E9D" w:rsidRDefault="00E81B91" w:rsidP="00E81B91">
            <w:pPr>
              <w:jc w:val="center"/>
              <w:rPr>
                <w:rFonts w:ascii="Times New Roman" w:eastAsia="Times New Roman" w:hAnsi="Times New Roman" w:cs="Times New Roman"/>
                <w:sz w:val="20"/>
                <w:szCs w:val="20"/>
              </w:rPr>
            </w:pPr>
            <w:r w:rsidRPr="00F60E9D">
              <w:rPr>
                <w:rFonts w:ascii="Times New Roman" w:eastAsia="Times New Roman" w:hAnsi="Times New Roman" w:cs="Times New Roman"/>
                <w:sz w:val="20"/>
                <w:szCs w:val="20"/>
              </w:rPr>
              <w:t>тепловые сети</w:t>
            </w:r>
          </w:p>
        </w:tc>
        <w:tc>
          <w:tcPr>
            <w:tcW w:w="365" w:type="pct"/>
            <w:tcBorders>
              <w:top w:val="nil"/>
              <w:left w:val="nil"/>
              <w:bottom w:val="single" w:sz="4" w:space="0" w:color="auto"/>
              <w:right w:val="single" w:sz="4" w:space="0" w:color="auto"/>
            </w:tcBorders>
            <w:shd w:val="clear" w:color="auto" w:fill="auto"/>
            <w:vAlign w:val="center"/>
            <w:hideMark/>
          </w:tcPr>
          <w:p w:rsidR="00E81B91" w:rsidRPr="00F60E9D" w:rsidRDefault="00E81B91" w:rsidP="00E81B91">
            <w:pPr>
              <w:jc w:val="center"/>
              <w:rPr>
                <w:rFonts w:ascii="Times New Roman" w:eastAsia="Times New Roman" w:hAnsi="Times New Roman" w:cs="Times New Roman"/>
                <w:sz w:val="20"/>
                <w:szCs w:val="20"/>
              </w:rPr>
            </w:pPr>
            <w:r w:rsidRPr="00F60E9D">
              <w:rPr>
                <w:rFonts w:ascii="Times New Roman" w:eastAsia="Times New Roman" w:hAnsi="Times New Roman" w:cs="Times New Roman"/>
                <w:sz w:val="20"/>
                <w:szCs w:val="20"/>
              </w:rPr>
              <w:t>4944,00</w:t>
            </w:r>
          </w:p>
        </w:tc>
        <w:tc>
          <w:tcPr>
            <w:tcW w:w="605" w:type="pct"/>
            <w:tcBorders>
              <w:top w:val="nil"/>
              <w:left w:val="nil"/>
              <w:bottom w:val="single" w:sz="4" w:space="0" w:color="auto"/>
              <w:right w:val="single" w:sz="4" w:space="0" w:color="auto"/>
            </w:tcBorders>
            <w:shd w:val="clear" w:color="000000" w:fill="FFFFFF"/>
            <w:vAlign w:val="center"/>
            <w:hideMark/>
          </w:tcPr>
          <w:p w:rsidR="00E81B91" w:rsidRPr="00F60E9D" w:rsidRDefault="00E81B91" w:rsidP="00E81B91">
            <w:pPr>
              <w:jc w:val="center"/>
              <w:rPr>
                <w:rFonts w:ascii="Times New Roman" w:eastAsia="Times New Roman" w:hAnsi="Times New Roman" w:cs="Times New Roman"/>
              </w:rPr>
            </w:pPr>
            <w:r w:rsidRPr="00F60E9D">
              <w:rPr>
                <w:rFonts w:ascii="Times New Roman" w:eastAsia="Times New Roman" w:hAnsi="Times New Roman" w:cs="Times New Roman"/>
              </w:rPr>
              <w:t>95/70</w:t>
            </w:r>
          </w:p>
        </w:tc>
      </w:tr>
      <w:tr w:rsidR="00E81B91" w:rsidRPr="00F60E9D" w:rsidTr="00C82823">
        <w:trPr>
          <w:trHeight w:val="510"/>
        </w:trPr>
        <w:tc>
          <w:tcPr>
            <w:tcW w:w="614" w:type="pct"/>
            <w:tcBorders>
              <w:top w:val="nil"/>
              <w:left w:val="single" w:sz="4" w:space="0" w:color="auto"/>
              <w:bottom w:val="single" w:sz="4" w:space="0" w:color="auto"/>
              <w:right w:val="single" w:sz="4" w:space="0" w:color="auto"/>
            </w:tcBorders>
            <w:shd w:val="clear" w:color="auto" w:fill="auto"/>
            <w:vAlign w:val="center"/>
            <w:hideMark/>
          </w:tcPr>
          <w:p w:rsidR="00E81B91" w:rsidRPr="00F60E9D" w:rsidRDefault="00E81B91" w:rsidP="00E81B91">
            <w:pPr>
              <w:jc w:val="center"/>
              <w:rPr>
                <w:rFonts w:ascii="Times New Roman" w:eastAsia="Times New Roman" w:hAnsi="Times New Roman" w:cs="Times New Roman"/>
                <w:sz w:val="20"/>
                <w:szCs w:val="20"/>
              </w:rPr>
            </w:pPr>
            <w:r w:rsidRPr="00F60E9D">
              <w:rPr>
                <w:rFonts w:ascii="Times New Roman" w:eastAsia="Times New Roman" w:hAnsi="Times New Roman" w:cs="Times New Roman"/>
                <w:sz w:val="20"/>
                <w:szCs w:val="20"/>
              </w:rPr>
              <w:t>3 (Обратный, Отопление)</w:t>
            </w:r>
          </w:p>
        </w:tc>
        <w:tc>
          <w:tcPr>
            <w:tcW w:w="630" w:type="pct"/>
            <w:tcBorders>
              <w:top w:val="nil"/>
              <w:left w:val="nil"/>
              <w:bottom w:val="single" w:sz="4" w:space="0" w:color="auto"/>
              <w:right w:val="single" w:sz="4" w:space="0" w:color="auto"/>
            </w:tcBorders>
            <w:shd w:val="clear" w:color="auto" w:fill="auto"/>
            <w:vAlign w:val="center"/>
            <w:hideMark/>
          </w:tcPr>
          <w:p w:rsidR="00E81B91" w:rsidRPr="00F60E9D" w:rsidRDefault="00E81B91" w:rsidP="00E81B91">
            <w:pPr>
              <w:jc w:val="center"/>
              <w:rPr>
                <w:rFonts w:ascii="Times New Roman" w:eastAsia="Times New Roman" w:hAnsi="Times New Roman" w:cs="Times New Roman"/>
                <w:sz w:val="20"/>
                <w:szCs w:val="20"/>
              </w:rPr>
            </w:pPr>
            <w:r w:rsidRPr="00F60E9D">
              <w:rPr>
                <w:rFonts w:ascii="Times New Roman" w:eastAsia="Times New Roman" w:hAnsi="Times New Roman" w:cs="Times New Roman"/>
                <w:sz w:val="20"/>
                <w:szCs w:val="20"/>
              </w:rPr>
              <w:t>76,00</w:t>
            </w:r>
          </w:p>
        </w:tc>
        <w:tc>
          <w:tcPr>
            <w:tcW w:w="469" w:type="pct"/>
            <w:tcBorders>
              <w:top w:val="nil"/>
              <w:left w:val="nil"/>
              <w:bottom w:val="single" w:sz="4" w:space="0" w:color="auto"/>
              <w:right w:val="single" w:sz="4" w:space="0" w:color="auto"/>
            </w:tcBorders>
            <w:shd w:val="clear" w:color="auto" w:fill="auto"/>
            <w:vAlign w:val="center"/>
            <w:hideMark/>
          </w:tcPr>
          <w:p w:rsidR="00E81B91" w:rsidRPr="00F60E9D" w:rsidRDefault="00E81B91" w:rsidP="00E81B91">
            <w:pPr>
              <w:jc w:val="center"/>
              <w:rPr>
                <w:rFonts w:ascii="Times New Roman" w:eastAsia="Times New Roman" w:hAnsi="Times New Roman" w:cs="Times New Roman"/>
                <w:sz w:val="20"/>
                <w:szCs w:val="20"/>
              </w:rPr>
            </w:pPr>
            <w:r w:rsidRPr="00F60E9D">
              <w:rPr>
                <w:rFonts w:ascii="Times New Roman" w:eastAsia="Times New Roman" w:hAnsi="Times New Roman" w:cs="Times New Roman"/>
                <w:sz w:val="20"/>
                <w:szCs w:val="20"/>
              </w:rPr>
              <w:t>170,00</w:t>
            </w:r>
          </w:p>
        </w:tc>
        <w:tc>
          <w:tcPr>
            <w:tcW w:w="523" w:type="pct"/>
            <w:tcBorders>
              <w:top w:val="nil"/>
              <w:left w:val="nil"/>
              <w:bottom w:val="single" w:sz="4" w:space="0" w:color="auto"/>
              <w:right w:val="single" w:sz="4" w:space="0" w:color="auto"/>
            </w:tcBorders>
            <w:shd w:val="clear" w:color="auto" w:fill="auto"/>
            <w:vAlign w:val="center"/>
            <w:hideMark/>
          </w:tcPr>
          <w:p w:rsidR="00E81B91" w:rsidRPr="00F60E9D" w:rsidRDefault="00E81B91" w:rsidP="00E81B91">
            <w:pPr>
              <w:jc w:val="center"/>
              <w:rPr>
                <w:rFonts w:ascii="Times New Roman" w:eastAsia="Times New Roman" w:hAnsi="Times New Roman" w:cs="Times New Roman"/>
                <w:sz w:val="20"/>
                <w:szCs w:val="20"/>
              </w:rPr>
            </w:pPr>
            <w:r w:rsidRPr="00F60E9D">
              <w:rPr>
                <w:rFonts w:ascii="Times New Roman" w:eastAsia="Times New Roman" w:hAnsi="Times New Roman" w:cs="Times New Roman"/>
                <w:sz w:val="20"/>
                <w:szCs w:val="20"/>
              </w:rPr>
              <w:t>Минеральная вата</w:t>
            </w:r>
          </w:p>
        </w:tc>
        <w:tc>
          <w:tcPr>
            <w:tcW w:w="761" w:type="pct"/>
            <w:tcBorders>
              <w:top w:val="nil"/>
              <w:left w:val="nil"/>
              <w:bottom w:val="single" w:sz="4" w:space="0" w:color="auto"/>
              <w:right w:val="single" w:sz="4" w:space="0" w:color="auto"/>
            </w:tcBorders>
            <w:shd w:val="clear" w:color="auto" w:fill="auto"/>
            <w:vAlign w:val="center"/>
            <w:hideMark/>
          </w:tcPr>
          <w:p w:rsidR="00E81B91" w:rsidRPr="00F60E9D" w:rsidRDefault="00E81B91" w:rsidP="00E81B91">
            <w:pPr>
              <w:jc w:val="center"/>
              <w:rPr>
                <w:rFonts w:ascii="Times New Roman" w:eastAsia="Times New Roman" w:hAnsi="Times New Roman" w:cs="Times New Roman"/>
                <w:sz w:val="20"/>
                <w:szCs w:val="20"/>
              </w:rPr>
            </w:pPr>
            <w:r w:rsidRPr="00F60E9D">
              <w:rPr>
                <w:rFonts w:ascii="Times New Roman" w:eastAsia="Times New Roman" w:hAnsi="Times New Roman" w:cs="Times New Roman"/>
                <w:sz w:val="20"/>
                <w:szCs w:val="20"/>
              </w:rPr>
              <w:t>Бесканальная прокладка</w:t>
            </w:r>
          </w:p>
        </w:tc>
        <w:tc>
          <w:tcPr>
            <w:tcW w:w="555" w:type="pct"/>
            <w:tcBorders>
              <w:top w:val="nil"/>
              <w:left w:val="nil"/>
              <w:bottom w:val="single" w:sz="4" w:space="0" w:color="auto"/>
              <w:right w:val="single" w:sz="4" w:space="0" w:color="auto"/>
            </w:tcBorders>
            <w:shd w:val="clear" w:color="auto" w:fill="auto"/>
            <w:vAlign w:val="center"/>
            <w:hideMark/>
          </w:tcPr>
          <w:p w:rsidR="00E81B91" w:rsidRPr="00F60E9D" w:rsidRDefault="00E81B91" w:rsidP="00E81B91">
            <w:pPr>
              <w:jc w:val="center"/>
              <w:rPr>
                <w:rFonts w:ascii="Times New Roman" w:eastAsia="Times New Roman" w:hAnsi="Times New Roman" w:cs="Times New Roman"/>
                <w:sz w:val="20"/>
                <w:szCs w:val="20"/>
              </w:rPr>
            </w:pPr>
            <w:r w:rsidRPr="00F60E9D">
              <w:rPr>
                <w:rFonts w:ascii="Times New Roman" w:eastAsia="Times New Roman" w:hAnsi="Times New Roman" w:cs="Times New Roman"/>
                <w:sz w:val="20"/>
                <w:szCs w:val="20"/>
              </w:rPr>
              <w:t>1968</w:t>
            </w:r>
          </w:p>
        </w:tc>
        <w:tc>
          <w:tcPr>
            <w:tcW w:w="478" w:type="pct"/>
            <w:tcBorders>
              <w:top w:val="nil"/>
              <w:left w:val="nil"/>
              <w:bottom w:val="single" w:sz="4" w:space="0" w:color="auto"/>
              <w:right w:val="single" w:sz="4" w:space="0" w:color="auto"/>
            </w:tcBorders>
            <w:shd w:val="clear" w:color="auto" w:fill="auto"/>
            <w:vAlign w:val="center"/>
            <w:hideMark/>
          </w:tcPr>
          <w:p w:rsidR="00E81B91" w:rsidRPr="00F60E9D" w:rsidRDefault="00E81B91" w:rsidP="00E81B91">
            <w:pPr>
              <w:jc w:val="center"/>
              <w:rPr>
                <w:rFonts w:ascii="Times New Roman" w:eastAsia="Times New Roman" w:hAnsi="Times New Roman" w:cs="Times New Roman"/>
                <w:sz w:val="20"/>
                <w:szCs w:val="20"/>
              </w:rPr>
            </w:pPr>
            <w:r w:rsidRPr="00F60E9D">
              <w:rPr>
                <w:rFonts w:ascii="Times New Roman" w:eastAsia="Times New Roman" w:hAnsi="Times New Roman" w:cs="Times New Roman"/>
                <w:sz w:val="20"/>
                <w:szCs w:val="20"/>
              </w:rPr>
              <w:t>тепловые сети</w:t>
            </w:r>
          </w:p>
        </w:tc>
        <w:tc>
          <w:tcPr>
            <w:tcW w:w="365" w:type="pct"/>
            <w:tcBorders>
              <w:top w:val="nil"/>
              <w:left w:val="nil"/>
              <w:bottom w:val="single" w:sz="4" w:space="0" w:color="auto"/>
              <w:right w:val="single" w:sz="4" w:space="0" w:color="auto"/>
            </w:tcBorders>
            <w:shd w:val="clear" w:color="auto" w:fill="auto"/>
            <w:vAlign w:val="center"/>
            <w:hideMark/>
          </w:tcPr>
          <w:p w:rsidR="00E81B91" w:rsidRPr="00F60E9D" w:rsidRDefault="00E81B91" w:rsidP="00E81B91">
            <w:pPr>
              <w:jc w:val="center"/>
              <w:rPr>
                <w:rFonts w:ascii="Times New Roman" w:eastAsia="Times New Roman" w:hAnsi="Times New Roman" w:cs="Times New Roman"/>
                <w:sz w:val="20"/>
                <w:szCs w:val="20"/>
              </w:rPr>
            </w:pPr>
            <w:r w:rsidRPr="00F60E9D">
              <w:rPr>
                <w:rFonts w:ascii="Times New Roman" w:eastAsia="Times New Roman" w:hAnsi="Times New Roman" w:cs="Times New Roman"/>
                <w:sz w:val="20"/>
                <w:szCs w:val="20"/>
              </w:rPr>
              <w:t>4944,00</w:t>
            </w:r>
          </w:p>
        </w:tc>
        <w:tc>
          <w:tcPr>
            <w:tcW w:w="605" w:type="pct"/>
            <w:tcBorders>
              <w:top w:val="nil"/>
              <w:left w:val="nil"/>
              <w:bottom w:val="single" w:sz="4" w:space="0" w:color="auto"/>
              <w:right w:val="single" w:sz="4" w:space="0" w:color="auto"/>
            </w:tcBorders>
            <w:shd w:val="clear" w:color="000000" w:fill="FFFFFF"/>
            <w:vAlign w:val="center"/>
            <w:hideMark/>
          </w:tcPr>
          <w:p w:rsidR="00E81B91" w:rsidRPr="00F60E9D" w:rsidRDefault="00E81B91" w:rsidP="00E81B91">
            <w:pPr>
              <w:jc w:val="center"/>
              <w:rPr>
                <w:rFonts w:ascii="Times New Roman" w:eastAsia="Times New Roman" w:hAnsi="Times New Roman" w:cs="Times New Roman"/>
              </w:rPr>
            </w:pPr>
            <w:r w:rsidRPr="00F60E9D">
              <w:rPr>
                <w:rFonts w:ascii="Times New Roman" w:eastAsia="Times New Roman" w:hAnsi="Times New Roman" w:cs="Times New Roman"/>
              </w:rPr>
              <w:t>95/70</w:t>
            </w:r>
          </w:p>
        </w:tc>
      </w:tr>
      <w:tr w:rsidR="00E81B91" w:rsidRPr="00F60E9D" w:rsidTr="00C82823">
        <w:trPr>
          <w:trHeight w:val="510"/>
        </w:trPr>
        <w:tc>
          <w:tcPr>
            <w:tcW w:w="614" w:type="pct"/>
            <w:tcBorders>
              <w:top w:val="nil"/>
              <w:left w:val="single" w:sz="4" w:space="0" w:color="auto"/>
              <w:bottom w:val="single" w:sz="4" w:space="0" w:color="auto"/>
              <w:right w:val="single" w:sz="4" w:space="0" w:color="auto"/>
            </w:tcBorders>
            <w:shd w:val="clear" w:color="auto" w:fill="auto"/>
            <w:vAlign w:val="center"/>
            <w:hideMark/>
          </w:tcPr>
          <w:p w:rsidR="00E81B91" w:rsidRPr="00F60E9D" w:rsidRDefault="00E81B91" w:rsidP="00E81B91">
            <w:pPr>
              <w:jc w:val="center"/>
              <w:rPr>
                <w:rFonts w:ascii="Times New Roman" w:eastAsia="Times New Roman" w:hAnsi="Times New Roman" w:cs="Times New Roman"/>
                <w:sz w:val="20"/>
                <w:szCs w:val="20"/>
              </w:rPr>
            </w:pPr>
            <w:r w:rsidRPr="00F60E9D">
              <w:rPr>
                <w:rFonts w:ascii="Times New Roman" w:eastAsia="Times New Roman" w:hAnsi="Times New Roman" w:cs="Times New Roman"/>
                <w:sz w:val="20"/>
                <w:szCs w:val="20"/>
              </w:rPr>
              <w:t>4 (Подающий, Отопление)</w:t>
            </w:r>
          </w:p>
        </w:tc>
        <w:tc>
          <w:tcPr>
            <w:tcW w:w="630" w:type="pct"/>
            <w:tcBorders>
              <w:top w:val="nil"/>
              <w:left w:val="nil"/>
              <w:bottom w:val="single" w:sz="4" w:space="0" w:color="auto"/>
              <w:right w:val="single" w:sz="4" w:space="0" w:color="auto"/>
            </w:tcBorders>
            <w:shd w:val="clear" w:color="auto" w:fill="auto"/>
            <w:vAlign w:val="center"/>
            <w:hideMark/>
          </w:tcPr>
          <w:p w:rsidR="00E81B91" w:rsidRPr="00F60E9D" w:rsidRDefault="00E81B91" w:rsidP="00E81B91">
            <w:pPr>
              <w:jc w:val="center"/>
              <w:rPr>
                <w:rFonts w:ascii="Times New Roman" w:eastAsia="Times New Roman" w:hAnsi="Times New Roman" w:cs="Times New Roman"/>
                <w:sz w:val="20"/>
                <w:szCs w:val="20"/>
              </w:rPr>
            </w:pPr>
            <w:r w:rsidRPr="00F60E9D">
              <w:rPr>
                <w:rFonts w:ascii="Times New Roman" w:eastAsia="Times New Roman" w:hAnsi="Times New Roman" w:cs="Times New Roman"/>
                <w:sz w:val="20"/>
                <w:szCs w:val="20"/>
              </w:rPr>
              <w:t>57,00</w:t>
            </w:r>
          </w:p>
        </w:tc>
        <w:tc>
          <w:tcPr>
            <w:tcW w:w="469" w:type="pct"/>
            <w:tcBorders>
              <w:top w:val="nil"/>
              <w:left w:val="nil"/>
              <w:bottom w:val="single" w:sz="4" w:space="0" w:color="auto"/>
              <w:right w:val="single" w:sz="4" w:space="0" w:color="auto"/>
            </w:tcBorders>
            <w:shd w:val="clear" w:color="auto" w:fill="auto"/>
            <w:vAlign w:val="center"/>
            <w:hideMark/>
          </w:tcPr>
          <w:p w:rsidR="00E81B91" w:rsidRPr="00F60E9D" w:rsidRDefault="00E81B91" w:rsidP="00E81B91">
            <w:pPr>
              <w:jc w:val="center"/>
              <w:rPr>
                <w:rFonts w:ascii="Times New Roman" w:eastAsia="Times New Roman" w:hAnsi="Times New Roman" w:cs="Times New Roman"/>
                <w:sz w:val="20"/>
                <w:szCs w:val="20"/>
              </w:rPr>
            </w:pPr>
            <w:r w:rsidRPr="00F60E9D">
              <w:rPr>
                <w:rFonts w:ascii="Times New Roman" w:eastAsia="Times New Roman" w:hAnsi="Times New Roman" w:cs="Times New Roman"/>
                <w:sz w:val="20"/>
                <w:szCs w:val="20"/>
              </w:rPr>
              <w:t>470,00</w:t>
            </w:r>
          </w:p>
        </w:tc>
        <w:tc>
          <w:tcPr>
            <w:tcW w:w="523" w:type="pct"/>
            <w:tcBorders>
              <w:top w:val="nil"/>
              <w:left w:val="nil"/>
              <w:bottom w:val="single" w:sz="4" w:space="0" w:color="auto"/>
              <w:right w:val="single" w:sz="4" w:space="0" w:color="auto"/>
            </w:tcBorders>
            <w:shd w:val="clear" w:color="auto" w:fill="auto"/>
            <w:vAlign w:val="center"/>
            <w:hideMark/>
          </w:tcPr>
          <w:p w:rsidR="00E81B91" w:rsidRPr="00F60E9D" w:rsidRDefault="00E81B91" w:rsidP="00E81B91">
            <w:pPr>
              <w:jc w:val="center"/>
              <w:rPr>
                <w:rFonts w:ascii="Times New Roman" w:eastAsia="Times New Roman" w:hAnsi="Times New Roman" w:cs="Times New Roman"/>
                <w:sz w:val="20"/>
                <w:szCs w:val="20"/>
              </w:rPr>
            </w:pPr>
            <w:r w:rsidRPr="00F60E9D">
              <w:rPr>
                <w:rFonts w:ascii="Times New Roman" w:eastAsia="Times New Roman" w:hAnsi="Times New Roman" w:cs="Times New Roman"/>
                <w:sz w:val="20"/>
                <w:szCs w:val="20"/>
              </w:rPr>
              <w:t>Минеральная вата</w:t>
            </w:r>
          </w:p>
        </w:tc>
        <w:tc>
          <w:tcPr>
            <w:tcW w:w="761" w:type="pct"/>
            <w:tcBorders>
              <w:top w:val="nil"/>
              <w:left w:val="nil"/>
              <w:bottom w:val="single" w:sz="4" w:space="0" w:color="auto"/>
              <w:right w:val="single" w:sz="4" w:space="0" w:color="auto"/>
            </w:tcBorders>
            <w:shd w:val="clear" w:color="auto" w:fill="auto"/>
            <w:vAlign w:val="center"/>
            <w:hideMark/>
          </w:tcPr>
          <w:p w:rsidR="00E81B91" w:rsidRPr="00F60E9D" w:rsidRDefault="00E81B91" w:rsidP="00E81B91">
            <w:pPr>
              <w:jc w:val="center"/>
              <w:rPr>
                <w:rFonts w:ascii="Times New Roman" w:eastAsia="Times New Roman" w:hAnsi="Times New Roman" w:cs="Times New Roman"/>
                <w:sz w:val="20"/>
                <w:szCs w:val="20"/>
              </w:rPr>
            </w:pPr>
            <w:r w:rsidRPr="00F60E9D">
              <w:rPr>
                <w:rFonts w:ascii="Times New Roman" w:eastAsia="Times New Roman" w:hAnsi="Times New Roman" w:cs="Times New Roman"/>
                <w:sz w:val="20"/>
                <w:szCs w:val="20"/>
              </w:rPr>
              <w:t>Бесканальная прокладка</w:t>
            </w:r>
          </w:p>
        </w:tc>
        <w:tc>
          <w:tcPr>
            <w:tcW w:w="555" w:type="pct"/>
            <w:tcBorders>
              <w:top w:val="nil"/>
              <w:left w:val="nil"/>
              <w:bottom w:val="single" w:sz="4" w:space="0" w:color="auto"/>
              <w:right w:val="single" w:sz="4" w:space="0" w:color="auto"/>
            </w:tcBorders>
            <w:shd w:val="clear" w:color="auto" w:fill="auto"/>
            <w:vAlign w:val="center"/>
            <w:hideMark/>
          </w:tcPr>
          <w:p w:rsidR="00E81B91" w:rsidRPr="00F60E9D" w:rsidRDefault="00E81B91" w:rsidP="00E81B91">
            <w:pPr>
              <w:jc w:val="center"/>
              <w:rPr>
                <w:rFonts w:ascii="Times New Roman" w:eastAsia="Times New Roman" w:hAnsi="Times New Roman" w:cs="Times New Roman"/>
                <w:sz w:val="20"/>
                <w:szCs w:val="20"/>
              </w:rPr>
            </w:pPr>
            <w:r w:rsidRPr="00F60E9D">
              <w:rPr>
                <w:rFonts w:ascii="Times New Roman" w:eastAsia="Times New Roman" w:hAnsi="Times New Roman" w:cs="Times New Roman"/>
                <w:sz w:val="20"/>
                <w:szCs w:val="20"/>
              </w:rPr>
              <w:t>1968</w:t>
            </w:r>
          </w:p>
        </w:tc>
        <w:tc>
          <w:tcPr>
            <w:tcW w:w="478" w:type="pct"/>
            <w:tcBorders>
              <w:top w:val="nil"/>
              <w:left w:val="nil"/>
              <w:bottom w:val="single" w:sz="4" w:space="0" w:color="auto"/>
              <w:right w:val="single" w:sz="4" w:space="0" w:color="auto"/>
            </w:tcBorders>
            <w:shd w:val="clear" w:color="auto" w:fill="auto"/>
            <w:vAlign w:val="center"/>
            <w:hideMark/>
          </w:tcPr>
          <w:p w:rsidR="00E81B91" w:rsidRPr="00F60E9D" w:rsidRDefault="00E81B91" w:rsidP="00E81B91">
            <w:pPr>
              <w:jc w:val="center"/>
              <w:rPr>
                <w:rFonts w:ascii="Times New Roman" w:eastAsia="Times New Roman" w:hAnsi="Times New Roman" w:cs="Times New Roman"/>
                <w:sz w:val="20"/>
                <w:szCs w:val="20"/>
              </w:rPr>
            </w:pPr>
            <w:r w:rsidRPr="00F60E9D">
              <w:rPr>
                <w:rFonts w:ascii="Times New Roman" w:eastAsia="Times New Roman" w:hAnsi="Times New Roman" w:cs="Times New Roman"/>
                <w:sz w:val="20"/>
                <w:szCs w:val="20"/>
              </w:rPr>
              <w:t>тепловые сети</w:t>
            </w:r>
          </w:p>
        </w:tc>
        <w:tc>
          <w:tcPr>
            <w:tcW w:w="365" w:type="pct"/>
            <w:tcBorders>
              <w:top w:val="nil"/>
              <w:left w:val="nil"/>
              <w:bottom w:val="single" w:sz="4" w:space="0" w:color="auto"/>
              <w:right w:val="single" w:sz="4" w:space="0" w:color="auto"/>
            </w:tcBorders>
            <w:shd w:val="clear" w:color="auto" w:fill="auto"/>
            <w:vAlign w:val="center"/>
            <w:hideMark/>
          </w:tcPr>
          <w:p w:rsidR="00E81B91" w:rsidRPr="00F60E9D" w:rsidRDefault="00E81B91" w:rsidP="00E81B91">
            <w:pPr>
              <w:jc w:val="center"/>
              <w:rPr>
                <w:rFonts w:ascii="Times New Roman" w:eastAsia="Times New Roman" w:hAnsi="Times New Roman" w:cs="Times New Roman"/>
                <w:sz w:val="20"/>
                <w:szCs w:val="20"/>
              </w:rPr>
            </w:pPr>
            <w:r w:rsidRPr="00F60E9D">
              <w:rPr>
                <w:rFonts w:ascii="Times New Roman" w:eastAsia="Times New Roman" w:hAnsi="Times New Roman" w:cs="Times New Roman"/>
                <w:sz w:val="20"/>
                <w:szCs w:val="20"/>
              </w:rPr>
              <w:t>4944,00</w:t>
            </w:r>
          </w:p>
        </w:tc>
        <w:tc>
          <w:tcPr>
            <w:tcW w:w="605" w:type="pct"/>
            <w:tcBorders>
              <w:top w:val="nil"/>
              <w:left w:val="nil"/>
              <w:bottom w:val="single" w:sz="4" w:space="0" w:color="auto"/>
              <w:right w:val="single" w:sz="4" w:space="0" w:color="auto"/>
            </w:tcBorders>
            <w:shd w:val="clear" w:color="000000" w:fill="FFFFFF"/>
            <w:vAlign w:val="center"/>
            <w:hideMark/>
          </w:tcPr>
          <w:p w:rsidR="00E81B91" w:rsidRPr="00F60E9D" w:rsidRDefault="00E81B91" w:rsidP="00E81B91">
            <w:pPr>
              <w:jc w:val="center"/>
              <w:rPr>
                <w:rFonts w:ascii="Times New Roman" w:eastAsia="Times New Roman" w:hAnsi="Times New Roman" w:cs="Times New Roman"/>
              </w:rPr>
            </w:pPr>
            <w:r w:rsidRPr="00F60E9D">
              <w:rPr>
                <w:rFonts w:ascii="Times New Roman" w:eastAsia="Times New Roman" w:hAnsi="Times New Roman" w:cs="Times New Roman"/>
              </w:rPr>
              <w:t>95/70</w:t>
            </w:r>
          </w:p>
        </w:tc>
      </w:tr>
      <w:tr w:rsidR="00E81B91" w:rsidRPr="00F60E9D" w:rsidTr="00C82823">
        <w:trPr>
          <w:trHeight w:val="510"/>
        </w:trPr>
        <w:tc>
          <w:tcPr>
            <w:tcW w:w="614" w:type="pct"/>
            <w:tcBorders>
              <w:top w:val="nil"/>
              <w:left w:val="single" w:sz="4" w:space="0" w:color="auto"/>
              <w:bottom w:val="single" w:sz="4" w:space="0" w:color="auto"/>
              <w:right w:val="single" w:sz="4" w:space="0" w:color="auto"/>
            </w:tcBorders>
            <w:shd w:val="clear" w:color="auto" w:fill="auto"/>
            <w:vAlign w:val="center"/>
            <w:hideMark/>
          </w:tcPr>
          <w:p w:rsidR="00E81B91" w:rsidRPr="00F60E9D" w:rsidRDefault="00E81B91" w:rsidP="00E81B91">
            <w:pPr>
              <w:jc w:val="center"/>
              <w:rPr>
                <w:rFonts w:ascii="Times New Roman" w:eastAsia="Times New Roman" w:hAnsi="Times New Roman" w:cs="Times New Roman"/>
                <w:sz w:val="20"/>
                <w:szCs w:val="20"/>
              </w:rPr>
            </w:pPr>
            <w:r w:rsidRPr="00F60E9D">
              <w:rPr>
                <w:rFonts w:ascii="Times New Roman" w:eastAsia="Times New Roman" w:hAnsi="Times New Roman" w:cs="Times New Roman"/>
                <w:sz w:val="20"/>
                <w:szCs w:val="20"/>
              </w:rPr>
              <w:t>4 (Обратный, Отопление)</w:t>
            </w:r>
          </w:p>
        </w:tc>
        <w:tc>
          <w:tcPr>
            <w:tcW w:w="630" w:type="pct"/>
            <w:tcBorders>
              <w:top w:val="nil"/>
              <w:left w:val="nil"/>
              <w:bottom w:val="single" w:sz="4" w:space="0" w:color="auto"/>
              <w:right w:val="single" w:sz="4" w:space="0" w:color="auto"/>
            </w:tcBorders>
            <w:shd w:val="clear" w:color="auto" w:fill="auto"/>
            <w:vAlign w:val="center"/>
            <w:hideMark/>
          </w:tcPr>
          <w:p w:rsidR="00E81B91" w:rsidRPr="00F60E9D" w:rsidRDefault="00E81B91" w:rsidP="00E81B91">
            <w:pPr>
              <w:jc w:val="center"/>
              <w:rPr>
                <w:rFonts w:ascii="Times New Roman" w:eastAsia="Times New Roman" w:hAnsi="Times New Roman" w:cs="Times New Roman"/>
                <w:sz w:val="20"/>
                <w:szCs w:val="20"/>
              </w:rPr>
            </w:pPr>
            <w:r w:rsidRPr="00F60E9D">
              <w:rPr>
                <w:rFonts w:ascii="Times New Roman" w:eastAsia="Times New Roman" w:hAnsi="Times New Roman" w:cs="Times New Roman"/>
                <w:sz w:val="20"/>
                <w:szCs w:val="20"/>
              </w:rPr>
              <w:t>57,00</w:t>
            </w:r>
          </w:p>
        </w:tc>
        <w:tc>
          <w:tcPr>
            <w:tcW w:w="469" w:type="pct"/>
            <w:tcBorders>
              <w:top w:val="nil"/>
              <w:left w:val="nil"/>
              <w:bottom w:val="single" w:sz="4" w:space="0" w:color="auto"/>
              <w:right w:val="single" w:sz="4" w:space="0" w:color="auto"/>
            </w:tcBorders>
            <w:shd w:val="clear" w:color="auto" w:fill="auto"/>
            <w:vAlign w:val="center"/>
            <w:hideMark/>
          </w:tcPr>
          <w:p w:rsidR="00E81B91" w:rsidRPr="00F60E9D" w:rsidRDefault="00E81B91" w:rsidP="00E81B91">
            <w:pPr>
              <w:jc w:val="center"/>
              <w:rPr>
                <w:rFonts w:ascii="Times New Roman" w:eastAsia="Times New Roman" w:hAnsi="Times New Roman" w:cs="Times New Roman"/>
                <w:sz w:val="20"/>
                <w:szCs w:val="20"/>
              </w:rPr>
            </w:pPr>
            <w:r w:rsidRPr="00F60E9D">
              <w:rPr>
                <w:rFonts w:ascii="Times New Roman" w:eastAsia="Times New Roman" w:hAnsi="Times New Roman" w:cs="Times New Roman"/>
                <w:sz w:val="20"/>
                <w:szCs w:val="20"/>
              </w:rPr>
              <w:t>470,00</w:t>
            </w:r>
          </w:p>
        </w:tc>
        <w:tc>
          <w:tcPr>
            <w:tcW w:w="523" w:type="pct"/>
            <w:tcBorders>
              <w:top w:val="nil"/>
              <w:left w:val="nil"/>
              <w:bottom w:val="single" w:sz="4" w:space="0" w:color="auto"/>
              <w:right w:val="single" w:sz="4" w:space="0" w:color="auto"/>
            </w:tcBorders>
            <w:shd w:val="clear" w:color="auto" w:fill="auto"/>
            <w:vAlign w:val="center"/>
            <w:hideMark/>
          </w:tcPr>
          <w:p w:rsidR="00E81B91" w:rsidRPr="00F60E9D" w:rsidRDefault="00E81B91" w:rsidP="00E81B91">
            <w:pPr>
              <w:jc w:val="center"/>
              <w:rPr>
                <w:rFonts w:ascii="Times New Roman" w:eastAsia="Times New Roman" w:hAnsi="Times New Roman" w:cs="Times New Roman"/>
                <w:sz w:val="20"/>
                <w:szCs w:val="20"/>
              </w:rPr>
            </w:pPr>
            <w:r w:rsidRPr="00F60E9D">
              <w:rPr>
                <w:rFonts w:ascii="Times New Roman" w:eastAsia="Times New Roman" w:hAnsi="Times New Roman" w:cs="Times New Roman"/>
                <w:sz w:val="20"/>
                <w:szCs w:val="20"/>
              </w:rPr>
              <w:t>Минеральная вата</w:t>
            </w:r>
          </w:p>
        </w:tc>
        <w:tc>
          <w:tcPr>
            <w:tcW w:w="761" w:type="pct"/>
            <w:tcBorders>
              <w:top w:val="nil"/>
              <w:left w:val="nil"/>
              <w:bottom w:val="single" w:sz="4" w:space="0" w:color="auto"/>
              <w:right w:val="single" w:sz="4" w:space="0" w:color="auto"/>
            </w:tcBorders>
            <w:shd w:val="clear" w:color="auto" w:fill="auto"/>
            <w:vAlign w:val="center"/>
            <w:hideMark/>
          </w:tcPr>
          <w:p w:rsidR="00E81B91" w:rsidRPr="00F60E9D" w:rsidRDefault="00E81B91" w:rsidP="00E81B91">
            <w:pPr>
              <w:jc w:val="center"/>
              <w:rPr>
                <w:rFonts w:ascii="Times New Roman" w:eastAsia="Times New Roman" w:hAnsi="Times New Roman" w:cs="Times New Roman"/>
                <w:sz w:val="20"/>
                <w:szCs w:val="20"/>
              </w:rPr>
            </w:pPr>
            <w:r w:rsidRPr="00F60E9D">
              <w:rPr>
                <w:rFonts w:ascii="Times New Roman" w:eastAsia="Times New Roman" w:hAnsi="Times New Roman" w:cs="Times New Roman"/>
                <w:sz w:val="20"/>
                <w:szCs w:val="20"/>
              </w:rPr>
              <w:t>Бесканальная прокладка</w:t>
            </w:r>
          </w:p>
        </w:tc>
        <w:tc>
          <w:tcPr>
            <w:tcW w:w="555" w:type="pct"/>
            <w:tcBorders>
              <w:top w:val="nil"/>
              <w:left w:val="nil"/>
              <w:bottom w:val="single" w:sz="4" w:space="0" w:color="auto"/>
              <w:right w:val="single" w:sz="4" w:space="0" w:color="auto"/>
            </w:tcBorders>
            <w:shd w:val="clear" w:color="auto" w:fill="auto"/>
            <w:vAlign w:val="center"/>
            <w:hideMark/>
          </w:tcPr>
          <w:p w:rsidR="00E81B91" w:rsidRPr="00F60E9D" w:rsidRDefault="00E81B91" w:rsidP="00E81B91">
            <w:pPr>
              <w:jc w:val="center"/>
              <w:rPr>
                <w:rFonts w:ascii="Times New Roman" w:eastAsia="Times New Roman" w:hAnsi="Times New Roman" w:cs="Times New Roman"/>
                <w:sz w:val="20"/>
                <w:szCs w:val="20"/>
              </w:rPr>
            </w:pPr>
            <w:r w:rsidRPr="00F60E9D">
              <w:rPr>
                <w:rFonts w:ascii="Times New Roman" w:eastAsia="Times New Roman" w:hAnsi="Times New Roman" w:cs="Times New Roman"/>
                <w:sz w:val="20"/>
                <w:szCs w:val="20"/>
              </w:rPr>
              <w:t>1968</w:t>
            </w:r>
          </w:p>
        </w:tc>
        <w:tc>
          <w:tcPr>
            <w:tcW w:w="478" w:type="pct"/>
            <w:tcBorders>
              <w:top w:val="nil"/>
              <w:left w:val="nil"/>
              <w:bottom w:val="single" w:sz="4" w:space="0" w:color="auto"/>
              <w:right w:val="single" w:sz="4" w:space="0" w:color="auto"/>
            </w:tcBorders>
            <w:shd w:val="clear" w:color="auto" w:fill="auto"/>
            <w:vAlign w:val="center"/>
            <w:hideMark/>
          </w:tcPr>
          <w:p w:rsidR="00E81B91" w:rsidRPr="00F60E9D" w:rsidRDefault="00E81B91" w:rsidP="00E81B91">
            <w:pPr>
              <w:jc w:val="center"/>
              <w:rPr>
                <w:rFonts w:ascii="Times New Roman" w:eastAsia="Times New Roman" w:hAnsi="Times New Roman" w:cs="Times New Roman"/>
                <w:sz w:val="20"/>
                <w:szCs w:val="20"/>
              </w:rPr>
            </w:pPr>
            <w:r w:rsidRPr="00F60E9D">
              <w:rPr>
                <w:rFonts w:ascii="Times New Roman" w:eastAsia="Times New Roman" w:hAnsi="Times New Roman" w:cs="Times New Roman"/>
                <w:sz w:val="20"/>
                <w:szCs w:val="20"/>
              </w:rPr>
              <w:t>тепловые сети</w:t>
            </w:r>
          </w:p>
        </w:tc>
        <w:tc>
          <w:tcPr>
            <w:tcW w:w="365" w:type="pct"/>
            <w:tcBorders>
              <w:top w:val="nil"/>
              <w:left w:val="nil"/>
              <w:bottom w:val="single" w:sz="4" w:space="0" w:color="auto"/>
              <w:right w:val="single" w:sz="4" w:space="0" w:color="auto"/>
            </w:tcBorders>
            <w:shd w:val="clear" w:color="auto" w:fill="auto"/>
            <w:vAlign w:val="center"/>
            <w:hideMark/>
          </w:tcPr>
          <w:p w:rsidR="00E81B91" w:rsidRPr="00F60E9D" w:rsidRDefault="00E81B91" w:rsidP="00E81B91">
            <w:pPr>
              <w:jc w:val="center"/>
              <w:rPr>
                <w:rFonts w:ascii="Times New Roman" w:eastAsia="Times New Roman" w:hAnsi="Times New Roman" w:cs="Times New Roman"/>
                <w:sz w:val="20"/>
                <w:szCs w:val="20"/>
              </w:rPr>
            </w:pPr>
            <w:r w:rsidRPr="00F60E9D">
              <w:rPr>
                <w:rFonts w:ascii="Times New Roman" w:eastAsia="Times New Roman" w:hAnsi="Times New Roman" w:cs="Times New Roman"/>
                <w:sz w:val="20"/>
                <w:szCs w:val="20"/>
              </w:rPr>
              <w:t>4944,00</w:t>
            </w:r>
          </w:p>
        </w:tc>
        <w:tc>
          <w:tcPr>
            <w:tcW w:w="605" w:type="pct"/>
            <w:tcBorders>
              <w:top w:val="nil"/>
              <w:left w:val="nil"/>
              <w:bottom w:val="single" w:sz="4" w:space="0" w:color="auto"/>
              <w:right w:val="single" w:sz="4" w:space="0" w:color="auto"/>
            </w:tcBorders>
            <w:shd w:val="clear" w:color="000000" w:fill="FFFFFF"/>
            <w:vAlign w:val="center"/>
            <w:hideMark/>
          </w:tcPr>
          <w:p w:rsidR="00E81B91" w:rsidRPr="00F60E9D" w:rsidRDefault="00E81B91" w:rsidP="00E81B91">
            <w:pPr>
              <w:jc w:val="center"/>
              <w:rPr>
                <w:rFonts w:ascii="Times New Roman" w:eastAsia="Times New Roman" w:hAnsi="Times New Roman" w:cs="Times New Roman"/>
              </w:rPr>
            </w:pPr>
            <w:r w:rsidRPr="00F60E9D">
              <w:rPr>
                <w:rFonts w:ascii="Times New Roman" w:eastAsia="Times New Roman" w:hAnsi="Times New Roman" w:cs="Times New Roman"/>
              </w:rPr>
              <w:t>95/70</w:t>
            </w:r>
          </w:p>
        </w:tc>
      </w:tr>
      <w:tr w:rsidR="00E81B91" w:rsidRPr="00F60E9D" w:rsidTr="00E81B91">
        <w:trPr>
          <w:trHeight w:val="300"/>
        </w:trPr>
        <w:tc>
          <w:tcPr>
            <w:tcW w:w="5000" w:type="pct"/>
            <w:gridSpan w:val="9"/>
            <w:tcBorders>
              <w:top w:val="single" w:sz="4" w:space="0" w:color="auto"/>
              <w:left w:val="single" w:sz="4" w:space="0" w:color="auto"/>
              <w:bottom w:val="single" w:sz="4" w:space="0" w:color="auto"/>
              <w:right w:val="single" w:sz="4" w:space="0" w:color="auto"/>
            </w:tcBorders>
            <w:shd w:val="clear" w:color="000000" w:fill="FFFFFF"/>
            <w:vAlign w:val="center"/>
            <w:hideMark/>
          </w:tcPr>
          <w:p w:rsidR="00E81B91" w:rsidRPr="00F60E9D" w:rsidRDefault="00E81B91" w:rsidP="00E81B91">
            <w:pPr>
              <w:jc w:val="center"/>
              <w:rPr>
                <w:rFonts w:ascii="Times New Roman" w:eastAsia="Times New Roman" w:hAnsi="Times New Roman" w:cs="Times New Roman"/>
              </w:rPr>
            </w:pPr>
            <w:r w:rsidRPr="00F60E9D">
              <w:rPr>
                <w:rFonts w:ascii="Times New Roman" w:eastAsia="Times New Roman" w:hAnsi="Times New Roman" w:cs="Times New Roman"/>
              </w:rPr>
              <w:t>Котельная РТМ</w:t>
            </w:r>
          </w:p>
        </w:tc>
      </w:tr>
      <w:tr w:rsidR="00E81B91" w:rsidRPr="00F60E9D" w:rsidTr="00C82823">
        <w:trPr>
          <w:trHeight w:val="510"/>
        </w:trPr>
        <w:tc>
          <w:tcPr>
            <w:tcW w:w="614" w:type="pct"/>
            <w:tcBorders>
              <w:top w:val="nil"/>
              <w:left w:val="single" w:sz="8" w:space="0" w:color="000000"/>
              <w:bottom w:val="single" w:sz="4" w:space="0" w:color="000000"/>
              <w:right w:val="single" w:sz="4" w:space="0" w:color="000000"/>
            </w:tcBorders>
            <w:shd w:val="clear" w:color="auto" w:fill="auto"/>
            <w:vAlign w:val="center"/>
            <w:hideMark/>
          </w:tcPr>
          <w:p w:rsidR="00E81B91" w:rsidRPr="00F60E9D" w:rsidRDefault="00E81B91" w:rsidP="00E81B91">
            <w:pPr>
              <w:jc w:val="center"/>
              <w:rPr>
                <w:rFonts w:ascii="Times New Roman" w:eastAsia="Times New Roman" w:hAnsi="Times New Roman" w:cs="Times New Roman"/>
                <w:sz w:val="20"/>
                <w:szCs w:val="20"/>
              </w:rPr>
            </w:pPr>
            <w:r w:rsidRPr="00F60E9D">
              <w:rPr>
                <w:rFonts w:ascii="Times New Roman" w:eastAsia="Times New Roman" w:hAnsi="Times New Roman" w:cs="Times New Roman"/>
                <w:sz w:val="20"/>
                <w:szCs w:val="20"/>
              </w:rPr>
              <w:t>1 (Подающий, Отопление)</w:t>
            </w:r>
          </w:p>
        </w:tc>
        <w:tc>
          <w:tcPr>
            <w:tcW w:w="630" w:type="pct"/>
            <w:tcBorders>
              <w:top w:val="nil"/>
              <w:left w:val="nil"/>
              <w:bottom w:val="single" w:sz="4" w:space="0" w:color="000000"/>
              <w:right w:val="single" w:sz="4" w:space="0" w:color="000000"/>
            </w:tcBorders>
            <w:shd w:val="clear" w:color="auto" w:fill="auto"/>
            <w:vAlign w:val="center"/>
            <w:hideMark/>
          </w:tcPr>
          <w:p w:rsidR="00E81B91" w:rsidRPr="00F60E9D" w:rsidRDefault="00E81B91" w:rsidP="00E81B91">
            <w:pPr>
              <w:jc w:val="center"/>
              <w:rPr>
                <w:rFonts w:ascii="Times New Roman" w:eastAsia="Times New Roman" w:hAnsi="Times New Roman" w:cs="Times New Roman"/>
                <w:sz w:val="20"/>
                <w:szCs w:val="20"/>
              </w:rPr>
            </w:pPr>
            <w:r w:rsidRPr="00F60E9D">
              <w:rPr>
                <w:rFonts w:ascii="Times New Roman" w:eastAsia="Times New Roman" w:hAnsi="Times New Roman" w:cs="Times New Roman"/>
                <w:sz w:val="20"/>
                <w:szCs w:val="20"/>
              </w:rPr>
              <w:t>159,00</w:t>
            </w:r>
          </w:p>
        </w:tc>
        <w:tc>
          <w:tcPr>
            <w:tcW w:w="469" w:type="pct"/>
            <w:tcBorders>
              <w:top w:val="nil"/>
              <w:left w:val="nil"/>
              <w:bottom w:val="single" w:sz="4" w:space="0" w:color="000000"/>
              <w:right w:val="single" w:sz="4" w:space="0" w:color="000000"/>
            </w:tcBorders>
            <w:shd w:val="clear" w:color="auto" w:fill="auto"/>
            <w:vAlign w:val="center"/>
            <w:hideMark/>
          </w:tcPr>
          <w:p w:rsidR="00E81B91" w:rsidRPr="00F60E9D" w:rsidRDefault="00E81B91" w:rsidP="00E81B91">
            <w:pPr>
              <w:jc w:val="center"/>
              <w:rPr>
                <w:rFonts w:ascii="Times New Roman" w:eastAsia="Times New Roman" w:hAnsi="Times New Roman" w:cs="Times New Roman"/>
                <w:sz w:val="20"/>
                <w:szCs w:val="20"/>
              </w:rPr>
            </w:pPr>
            <w:r w:rsidRPr="00F60E9D">
              <w:rPr>
                <w:rFonts w:ascii="Times New Roman" w:eastAsia="Times New Roman" w:hAnsi="Times New Roman" w:cs="Times New Roman"/>
                <w:sz w:val="20"/>
                <w:szCs w:val="20"/>
              </w:rPr>
              <w:t>200,00</w:t>
            </w:r>
          </w:p>
        </w:tc>
        <w:tc>
          <w:tcPr>
            <w:tcW w:w="523" w:type="pct"/>
            <w:tcBorders>
              <w:top w:val="nil"/>
              <w:left w:val="nil"/>
              <w:bottom w:val="single" w:sz="4" w:space="0" w:color="000000"/>
              <w:right w:val="single" w:sz="4" w:space="0" w:color="000000"/>
            </w:tcBorders>
            <w:shd w:val="clear" w:color="auto" w:fill="auto"/>
            <w:vAlign w:val="center"/>
            <w:hideMark/>
          </w:tcPr>
          <w:p w:rsidR="00E81B91" w:rsidRPr="00F60E9D" w:rsidRDefault="00E81B91" w:rsidP="00E81B91">
            <w:pPr>
              <w:jc w:val="center"/>
              <w:rPr>
                <w:rFonts w:ascii="Times New Roman" w:eastAsia="Times New Roman" w:hAnsi="Times New Roman" w:cs="Times New Roman"/>
                <w:sz w:val="20"/>
                <w:szCs w:val="20"/>
              </w:rPr>
            </w:pPr>
            <w:r w:rsidRPr="00F60E9D">
              <w:rPr>
                <w:rFonts w:ascii="Times New Roman" w:eastAsia="Times New Roman" w:hAnsi="Times New Roman" w:cs="Times New Roman"/>
                <w:sz w:val="20"/>
                <w:szCs w:val="20"/>
              </w:rPr>
              <w:t>Минеральная вата</w:t>
            </w:r>
          </w:p>
        </w:tc>
        <w:tc>
          <w:tcPr>
            <w:tcW w:w="761" w:type="pct"/>
            <w:tcBorders>
              <w:top w:val="nil"/>
              <w:left w:val="nil"/>
              <w:bottom w:val="single" w:sz="4" w:space="0" w:color="000000"/>
              <w:right w:val="single" w:sz="4" w:space="0" w:color="000000"/>
            </w:tcBorders>
            <w:shd w:val="clear" w:color="auto" w:fill="auto"/>
            <w:vAlign w:val="center"/>
            <w:hideMark/>
          </w:tcPr>
          <w:p w:rsidR="00E81B91" w:rsidRPr="00F60E9D" w:rsidRDefault="00E81B91" w:rsidP="00E81B91">
            <w:pPr>
              <w:jc w:val="center"/>
              <w:rPr>
                <w:rFonts w:ascii="Times New Roman" w:eastAsia="Times New Roman" w:hAnsi="Times New Roman" w:cs="Times New Roman"/>
                <w:sz w:val="20"/>
                <w:szCs w:val="20"/>
              </w:rPr>
            </w:pPr>
            <w:r w:rsidRPr="00F60E9D">
              <w:rPr>
                <w:rFonts w:ascii="Times New Roman" w:eastAsia="Times New Roman" w:hAnsi="Times New Roman" w:cs="Times New Roman"/>
                <w:sz w:val="20"/>
                <w:szCs w:val="20"/>
              </w:rPr>
              <w:t>Бесканальная прокладка</w:t>
            </w:r>
          </w:p>
        </w:tc>
        <w:tc>
          <w:tcPr>
            <w:tcW w:w="555" w:type="pct"/>
            <w:tcBorders>
              <w:top w:val="nil"/>
              <w:left w:val="nil"/>
              <w:bottom w:val="single" w:sz="4" w:space="0" w:color="000000"/>
              <w:right w:val="single" w:sz="4" w:space="0" w:color="000000"/>
            </w:tcBorders>
            <w:shd w:val="clear" w:color="auto" w:fill="auto"/>
            <w:vAlign w:val="center"/>
            <w:hideMark/>
          </w:tcPr>
          <w:p w:rsidR="00E81B91" w:rsidRPr="00F60E9D" w:rsidRDefault="00E81B91" w:rsidP="00E81B91">
            <w:pPr>
              <w:jc w:val="center"/>
              <w:rPr>
                <w:rFonts w:ascii="Times New Roman" w:eastAsia="Times New Roman" w:hAnsi="Times New Roman" w:cs="Times New Roman"/>
                <w:sz w:val="20"/>
                <w:szCs w:val="20"/>
              </w:rPr>
            </w:pPr>
            <w:r w:rsidRPr="00F60E9D">
              <w:rPr>
                <w:rFonts w:ascii="Times New Roman" w:eastAsia="Times New Roman" w:hAnsi="Times New Roman" w:cs="Times New Roman"/>
                <w:sz w:val="20"/>
                <w:szCs w:val="20"/>
              </w:rPr>
              <w:t>1989</w:t>
            </w:r>
          </w:p>
        </w:tc>
        <w:tc>
          <w:tcPr>
            <w:tcW w:w="478" w:type="pct"/>
            <w:tcBorders>
              <w:top w:val="nil"/>
              <w:left w:val="nil"/>
              <w:bottom w:val="single" w:sz="4" w:space="0" w:color="auto"/>
              <w:right w:val="single" w:sz="4" w:space="0" w:color="auto"/>
            </w:tcBorders>
            <w:shd w:val="clear" w:color="auto" w:fill="auto"/>
            <w:vAlign w:val="center"/>
            <w:hideMark/>
          </w:tcPr>
          <w:p w:rsidR="00E81B91" w:rsidRPr="00F60E9D" w:rsidRDefault="00E81B91" w:rsidP="00E81B91">
            <w:pPr>
              <w:jc w:val="center"/>
              <w:rPr>
                <w:rFonts w:ascii="Times New Roman" w:eastAsia="Times New Roman" w:hAnsi="Times New Roman" w:cs="Times New Roman"/>
                <w:sz w:val="20"/>
                <w:szCs w:val="20"/>
              </w:rPr>
            </w:pPr>
            <w:r w:rsidRPr="00F60E9D">
              <w:rPr>
                <w:rFonts w:ascii="Times New Roman" w:eastAsia="Times New Roman" w:hAnsi="Times New Roman" w:cs="Times New Roman"/>
                <w:sz w:val="20"/>
                <w:szCs w:val="20"/>
              </w:rPr>
              <w:t>тепловые сети</w:t>
            </w:r>
          </w:p>
        </w:tc>
        <w:tc>
          <w:tcPr>
            <w:tcW w:w="365" w:type="pct"/>
            <w:tcBorders>
              <w:top w:val="nil"/>
              <w:left w:val="nil"/>
              <w:bottom w:val="single" w:sz="4" w:space="0" w:color="auto"/>
              <w:right w:val="single" w:sz="4" w:space="0" w:color="auto"/>
            </w:tcBorders>
            <w:shd w:val="clear" w:color="auto" w:fill="auto"/>
            <w:vAlign w:val="center"/>
            <w:hideMark/>
          </w:tcPr>
          <w:p w:rsidR="00E81B91" w:rsidRPr="00F60E9D" w:rsidRDefault="00E81B91" w:rsidP="00E81B91">
            <w:pPr>
              <w:jc w:val="center"/>
              <w:rPr>
                <w:rFonts w:ascii="Times New Roman" w:eastAsia="Times New Roman" w:hAnsi="Times New Roman" w:cs="Times New Roman"/>
                <w:sz w:val="20"/>
                <w:szCs w:val="20"/>
              </w:rPr>
            </w:pPr>
            <w:r w:rsidRPr="00F60E9D">
              <w:rPr>
                <w:rFonts w:ascii="Times New Roman" w:eastAsia="Times New Roman" w:hAnsi="Times New Roman" w:cs="Times New Roman"/>
                <w:sz w:val="20"/>
                <w:szCs w:val="20"/>
              </w:rPr>
              <w:t>4944,00</w:t>
            </w:r>
          </w:p>
        </w:tc>
        <w:tc>
          <w:tcPr>
            <w:tcW w:w="605" w:type="pct"/>
            <w:tcBorders>
              <w:top w:val="nil"/>
              <w:left w:val="nil"/>
              <w:bottom w:val="single" w:sz="4" w:space="0" w:color="auto"/>
              <w:right w:val="single" w:sz="4" w:space="0" w:color="auto"/>
            </w:tcBorders>
            <w:shd w:val="clear" w:color="000000" w:fill="FFFFFF"/>
            <w:vAlign w:val="center"/>
            <w:hideMark/>
          </w:tcPr>
          <w:p w:rsidR="00E81B91" w:rsidRPr="00F60E9D" w:rsidRDefault="00E81B91" w:rsidP="00E81B91">
            <w:pPr>
              <w:jc w:val="center"/>
              <w:rPr>
                <w:rFonts w:ascii="Times New Roman" w:eastAsia="Times New Roman" w:hAnsi="Times New Roman" w:cs="Times New Roman"/>
              </w:rPr>
            </w:pPr>
            <w:r w:rsidRPr="00F60E9D">
              <w:rPr>
                <w:rFonts w:ascii="Times New Roman" w:eastAsia="Times New Roman" w:hAnsi="Times New Roman" w:cs="Times New Roman"/>
              </w:rPr>
              <w:t>95/70</w:t>
            </w:r>
          </w:p>
        </w:tc>
      </w:tr>
      <w:tr w:rsidR="00E81B91" w:rsidRPr="00F60E9D" w:rsidTr="00C82823">
        <w:trPr>
          <w:trHeight w:val="510"/>
        </w:trPr>
        <w:tc>
          <w:tcPr>
            <w:tcW w:w="614" w:type="pct"/>
            <w:tcBorders>
              <w:top w:val="nil"/>
              <w:left w:val="single" w:sz="8" w:space="0" w:color="000000"/>
              <w:bottom w:val="single" w:sz="4" w:space="0" w:color="000000"/>
              <w:right w:val="single" w:sz="4" w:space="0" w:color="000000"/>
            </w:tcBorders>
            <w:shd w:val="clear" w:color="auto" w:fill="auto"/>
            <w:vAlign w:val="center"/>
            <w:hideMark/>
          </w:tcPr>
          <w:p w:rsidR="00E81B91" w:rsidRPr="00F60E9D" w:rsidRDefault="00E81B91" w:rsidP="00E81B91">
            <w:pPr>
              <w:jc w:val="center"/>
              <w:rPr>
                <w:rFonts w:ascii="Times New Roman" w:eastAsia="Times New Roman" w:hAnsi="Times New Roman" w:cs="Times New Roman"/>
                <w:sz w:val="20"/>
                <w:szCs w:val="20"/>
              </w:rPr>
            </w:pPr>
            <w:r w:rsidRPr="00F60E9D">
              <w:rPr>
                <w:rFonts w:ascii="Times New Roman" w:eastAsia="Times New Roman" w:hAnsi="Times New Roman" w:cs="Times New Roman"/>
                <w:sz w:val="20"/>
                <w:szCs w:val="20"/>
              </w:rPr>
              <w:t>1 (Обратный, Отопление)</w:t>
            </w:r>
          </w:p>
        </w:tc>
        <w:tc>
          <w:tcPr>
            <w:tcW w:w="630" w:type="pct"/>
            <w:tcBorders>
              <w:top w:val="nil"/>
              <w:left w:val="nil"/>
              <w:bottom w:val="single" w:sz="4" w:space="0" w:color="000000"/>
              <w:right w:val="single" w:sz="4" w:space="0" w:color="000000"/>
            </w:tcBorders>
            <w:shd w:val="clear" w:color="auto" w:fill="auto"/>
            <w:vAlign w:val="center"/>
            <w:hideMark/>
          </w:tcPr>
          <w:p w:rsidR="00E81B91" w:rsidRPr="00F60E9D" w:rsidRDefault="00E81B91" w:rsidP="00E81B91">
            <w:pPr>
              <w:jc w:val="center"/>
              <w:rPr>
                <w:rFonts w:ascii="Times New Roman" w:eastAsia="Times New Roman" w:hAnsi="Times New Roman" w:cs="Times New Roman"/>
                <w:sz w:val="20"/>
                <w:szCs w:val="20"/>
              </w:rPr>
            </w:pPr>
            <w:r w:rsidRPr="00F60E9D">
              <w:rPr>
                <w:rFonts w:ascii="Times New Roman" w:eastAsia="Times New Roman" w:hAnsi="Times New Roman" w:cs="Times New Roman"/>
                <w:sz w:val="20"/>
                <w:szCs w:val="20"/>
              </w:rPr>
              <w:t>159,00</w:t>
            </w:r>
          </w:p>
        </w:tc>
        <w:tc>
          <w:tcPr>
            <w:tcW w:w="469" w:type="pct"/>
            <w:tcBorders>
              <w:top w:val="nil"/>
              <w:left w:val="nil"/>
              <w:bottom w:val="single" w:sz="4" w:space="0" w:color="000000"/>
              <w:right w:val="single" w:sz="4" w:space="0" w:color="000000"/>
            </w:tcBorders>
            <w:shd w:val="clear" w:color="auto" w:fill="auto"/>
            <w:vAlign w:val="center"/>
            <w:hideMark/>
          </w:tcPr>
          <w:p w:rsidR="00E81B91" w:rsidRPr="00F60E9D" w:rsidRDefault="00E81B91" w:rsidP="00E81B91">
            <w:pPr>
              <w:jc w:val="center"/>
              <w:rPr>
                <w:rFonts w:ascii="Times New Roman" w:eastAsia="Times New Roman" w:hAnsi="Times New Roman" w:cs="Times New Roman"/>
                <w:sz w:val="20"/>
                <w:szCs w:val="20"/>
              </w:rPr>
            </w:pPr>
            <w:r w:rsidRPr="00F60E9D">
              <w:rPr>
                <w:rFonts w:ascii="Times New Roman" w:eastAsia="Times New Roman" w:hAnsi="Times New Roman" w:cs="Times New Roman"/>
                <w:sz w:val="20"/>
                <w:szCs w:val="20"/>
              </w:rPr>
              <w:t>200,00</w:t>
            </w:r>
          </w:p>
        </w:tc>
        <w:tc>
          <w:tcPr>
            <w:tcW w:w="523" w:type="pct"/>
            <w:tcBorders>
              <w:top w:val="nil"/>
              <w:left w:val="nil"/>
              <w:bottom w:val="single" w:sz="4" w:space="0" w:color="000000"/>
              <w:right w:val="single" w:sz="4" w:space="0" w:color="000000"/>
            </w:tcBorders>
            <w:shd w:val="clear" w:color="auto" w:fill="auto"/>
            <w:vAlign w:val="center"/>
            <w:hideMark/>
          </w:tcPr>
          <w:p w:rsidR="00E81B91" w:rsidRPr="00F60E9D" w:rsidRDefault="00E81B91" w:rsidP="00E81B91">
            <w:pPr>
              <w:jc w:val="center"/>
              <w:rPr>
                <w:rFonts w:ascii="Times New Roman" w:eastAsia="Times New Roman" w:hAnsi="Times New Roman" w:cs="Times New Roman"/>
                <w:sz w:val="20"/>
                <w:szCs w:val="20"/>
              </w:rPr>
            </w:pPr>
            <w:r w:rsidRPr="00F60E9D">
              <w:rPr>
                <w:rFonts w:ascii="Times New Roman" w:eastAsia="Times New Roman" w:hAnsi="Times New Roman" w:cs="Times New Roman"/>
                <w:sz w:val="20"/>
                <w:szCs w:val="20"/>
              </w:rPr>
              <w:t>Минеральная вата</w:t>
            </w:r>
          </w:p>
        </w:tc>
        <w:tc>
          <w:tcPr>
            <w:tcW w:w="761" w:type="pct"/>
            <w:tcBorders>
              <w:top w:val="nil"/>
              <w:left w:val="nil"/>
              <w:bottom w:val="single" w:sz="4" w:space="0" w:color="000000"/>
              <w:right w:val="single" w:sz="4" w:space="0" w:color="000000"/>
            </w:tcBorders>
            <w:shd w:val="clear" w:color="auto" w:fill="auto"/>
            <w:vAlign w:val="center"/>
            <w:hideMark/>
          </w:tcPr>
          <w:p w:rsidR="00E81B91" w:rsidRPr="00F60E9D" w:rsidRDefault="00E81B91" w:rsidP="00E81B91">
            <w:pPr>
              <w:jc w:val="center"/>
              <w:rPr>
                <w:rFonts w:ascii="Times New Roman" w:eastAsia="Times New Roman" w:hAnsi="Times New Roman" w:cs="Times New Roman"/>
                <w:sz w:val="20"/>
                <w:szCs w:val="20"/>
              </w:rPr>
            </w:pPr>
            <w:r w:rsidRPr="00F60E9D">
              <w:rPr>
                <w:rFonts w:ascii="Times New Roman" w:eastAsia="Times New Roman" w:hAnsi="Times New Roman" w:cs="Times New Roman"/>
                <w:sz w:val="20"/>
                <w:szCs w:val="20"/>
              </w:rPr>
              <w:t>Бесканальнаяпрокладка</w:t>
            </w:r>
          </w:p>
        </w:tc>
        <w:tc>
          <w:tcPr>
            <w:tcW w:w="555" w:type="pct"/>
            <w:tcBorders>
              <w:top w:val="nil"/>
              <w:left w:val="nil"/>
              <w:bottom w:val="single" w:sz="4" w:space="0" w:color="000000"/>
              <w:right w:val="single" w:sz="4" w:space="0" w:color="000000"/>
            </w:tcBorders>
            <w:shd w:val="clear" w:color="auto" w:fill="auto"/>
            <w:vAlign w:val="center"/>
            <w:hideMark/>
          </w:tcPr>
          <w:p w:rsidR="00E81B91" w:rsidRPr="00F60E9D" w:rsidRDefault="00E81B91" w:rsidP="00E81B91">
            <w:pPr>
              <w:jc w:val="center"/>
              <w:rPr>
                <w:rFonts w:ascii="Times New Roman" w:eastAsia="Times New Roman" w:hAnsi="Times New Roman" w:cs="Times New Roman"/>
                <w:sz w:val="20"/>
                <w:szCs w:val="20"/>
              </w:rPr>
            </w:pPr>
            <w:r w:rsidRPr="00F60E9D">
              <w:rPr>
                <w:rFonts w:ascii="Times New Roman" w:eastAsia="Times New Roman" w:hAnsi="Times New Roman" w:cs="Times New Roman"/>
                <w:sz w:val="20"/>
                <w:szCs w:val="20"/>
              </w:rPr>
              <w:t>1989</w:t>
            </w:r>
          </w:p>
        </w:tc>
        <w:tc>
          <w:tcPr>
            <w:tcW w:w="478" w:type="pct"/>
            <w:tcBorders>
              <w:top w:val="nil"/>
              <w:left w:val="nil"/>
              <w:bottom w:val="single" w:sz="4" w:space="0" w:color="auto"/>
              <w:right w:val="single" w:sz="4" w:space="0" w:color="auto"/>
            </w:tcBorders>
            <w:shd w:val="clear" w:color="auto" w:fill="auto"/>
            <w:vAlign w:val="center"/>
            <w:hideMark/>
          </w:tcPr>
          <w:p w:rsidR="00E81B91" w:rsidRPr="00F60E9D" w:rsidRDefault="00E81B91" w:rsidP="00E81B91">
            <w:pPr>
              <w:jc w:val="center"/>
              <w:rPr>
                <w:rFonts w:ascii="Times New Roman" w:eastAsia="Times New Roman" w:hAnsi="Times New Roman" w:cs="Times New Roman"/>
                <w:sz w:val="20"/>
                <w:szCs w:val="20"/>
              </w:rPr>
            </w:pPr>
            <w:r w:rsidRPr="00F60E9D">
              <w:rPr>
                <w:rFonts w:ascii="Times New Roman" w:eastAsia="Times New Roman" w:hAnsi="Times New Roman" w:cs="Times New Roman"/>
                <w:sz w:val="20"/>
                <w:szCs w:val="20"/>
              </w:rPr>
              <w:t>тепловые сети</w:t>
            </w:r>
          </w:p>
        </w:tc>
        <w:tc>
          <w:tcPr>
            <w:tcW w:w="365" w:type="pct"/>
            <w:tcBorders>
              <w:top w:val="nil"/>
              <w:left w:val="nil"/>
              <w:bottom w:val="single" w:sz="4" w:space="0" w:color="auto"/>
              <w:right w:val="single" w:sz="4" w:space="0" w:color="auto"/>
            </w:tcBorders>
            <w:shd w:val="clear" w:color="auto" w:fill="auto"/>
            <w:vAlign w:val="center"/>
            <w:hideMark/>
          </w:tcPr>
          <w:p w:rsidR="00E81B91" w:rsidRPr="00F60E9D" w:rsidRDefault="00E81B91" w:rsidP="00E81B91">
            <w:pPr>
              <w:jc w:val="center"/>
              <w:rPr>
                <w:rFonts w:ascii="Times New Roman" w:eastAsia="Times New Roman" w:hAnsi="Times New Roman" w:cs="Times New Roman"/>
                <w:sz w:val="20"/>
                <w:szCs w:val="20"/>
              </w:rPr>
            </w:pPr>
            <w:r w:rsidRPr="00F60E9D">
              <w:rPr>
                <w:rFonts w:ascii="Times New Roman" w:eastAsia="Times New Roman" w:hAnsi="Times New Roman" w:cs="Times New Roman"/>
                <w:sz w:val="20"/>
                <w:szCs w:val="20"/>
              </w:rPr>
              <w:t>4944,00</w:t>
            </w:r>
          </w:p>
        </w:tc>
        <w:tc>
          <w:tcPr>
            <w:tcW w:w="605" w:type="pct"/>
            <w:tcBorders>
              <w:top w:val="nil"/>
              <w:left w:val="nil"/>
              <w:bottom w:val="single" w:sz="4" w:space="0" w:color="auto"/>
              <w:right w:val="single" w:sz="4" w:space="0" w:color="auto"/>
            </w:tcBorders>
            <w:shd w:val="clear" w:color="000000" w:fill="FFFFFF"/>
            <w:vAlign w:val="center"/>
            <w:hideMark/>
          </w:tcPr>
          <w:p w:rsidR="00E81B91" w:rsidRPr="00F60E9D" w:rsidRDefault="00E81B91" w:rsidP="00E81B91">
            <w:pPr>
              <w:jc w:val="center"/>
              <w:rPr>
                <w:rFonts w:ascii="Times New Roman" w:eastAsia="Times New Roman" w:hAnsi="Times New Roman" w:cs="Times New Roman"/>
              </w:rPr>
            </w:pPr>
            <w:r w:rsidRPr="00F60E9D">
              <w:rPr>
                <w:rFonts w:ascii="Times New Roman" w:eastAsia="Times New Roman" w:hAnsi="Times New Roman" w:cs="Times New Roman"/>
              </w:rPr>
              <w:t>95/70</w:t>
            </w:r>
          </w:p>
        </w:tc>
      </w:tr>
      <w:tr w:rsidR="00E81B91" w:rsidRPr="00F60E9D" w:rsidTr="00C82823">
        <w:trPr>
          <w:trHeight w:val="510"/>
        </w:trPr>
        <w:tc>
          <w:tcPr>
            <w:tcW w:w="614" w:type="pct"/>
            <w:tcBorders>
              <w:top w:val="nil"/>
              <w:left w:val="single" w:sz="8" w:space="0" w:color="000000"/>
              <w:bottom w:val="single" w:sz="4" w:space="0" w:color="000000"/>
              <w:right w:val="single" w:sz="4" w:space="0" w:color="000000"/>
            </w:tcBorders>
            <w:shd w:val="clear" w:color="auto" w:fill="auto"/>
            <w:vAlign w:val="center"/>
            <w:hideMark/>
          </w:tcPr>
          <w:p w:rsidR="00E81B91" w:rsidRPr="00F60E9D" w:rsidRDefault="00E81B91" w:rsidP="00E81B91">
            <w:pPr>
              <w:jc w:val="center"/>
              <w:rPr>
                <w:rFonts w:ascii="Times New Roman" w:eastAsia="Times New Roman" w:hAnsi="Times New Roman" w:cs="Times New Roman"/>
                <w:sz w:val="20"/>
                <w:szCs w:val="20"/>
              </w:rPr>
            </w:pPr>
            <w:r w:rsidRPr="00F60E9D">
              <w:rPr>
                <w:rFonts w:ascii="Times New Roman" w:eastAsia="Times New Roman" w:hAnsi="Times New Roman" w:cs="Times New Roman"/>
                <w:sz w:val="20"/>
                <w:szCs w:val="20"/>
              </w:rPr>
              <w:t>2 (Подающий, Отопление)</w:t>
            </w:r>
          </w:p>
        </w:tc>
        <w:tc>
          <w:tcPr>
            <w:tcW w:w="630" w:type="pct"/>
            <w:tcBorders>
              <w:top w:val="nil"/>
              <w:left w:val="nil"/>
              <w:bottom w:val="single" w:sz="4" w:space="0" w:color="000000"/>
              <w:right w:val="single" w:sz="4" w:space="0" w:color="000000"/>
            </w:tcBorders>
            <w:shd w:val="clear" w:color="auto" w:fill="auto"/>
            <w:vAlign w:val="center"/>
            <w:hideMark/>
          </w:tcPr>
          <w:p w:rsidR="00E81B91" w:rsidRPr="00F60E9D" w:rsidRDefault="00E81B91" w:rsidP="00E81B91">
            <w:pPr>
              <w:jc w:val="center"/>
              <w:rPr>
                <w:rFonts w:ascii="Times New Roman" w:eastAsia="Times New Roman" w:hAnsi="Times New Roman" w:cs="Times New Roman"/>
                <w:sz w:val="20"/>
                <w:szCs w:val="20"/>
              </w:rPr>
            </w:pPr>
            <w:r w:rsidRPr="00F60E9D">
              <w:rPr>
                <w:rFonts w:ascii="Times New Roman" w:eastAsia="Times New Roman" w:hAnsi="Times New Roman" w:cs="Times New Roman"/>
                <w:sz w:val="20"/>
                <w:szCs w:val="20"/>
              </w:rPr>
              <w:t>90,00</w:t>
            </w:r>
          </w:p>
        </w:tc>
        <w:tc>
          <w:tcPr>
            <w:tcW w:w="469" w:type="pct"/>
            <w:tcBorders>
              <w:top w:val="nil"/>
              <w:left w:val="nil"/>
              <w:bottom w:val="single" w:sz="4" w:space="0" w:color="000000"/>
              <w:right w:val="single" w:sz="4" w:space="0" w:color="000000"/>
            </w:tcBorders>
            <w:shd w:val="clear" w:color="auto" w:fill="auto"/>
            <w:vAlign w:val="center"/>
            <w:hideMark/>
          </w:tcPr>
          <w:p w:rsidR="00E81B91" w:rsidRPr="00F60E9D" w:rsidRDefault="00E81B91" w:rsidP="00E81B91">
            <w:pPr>
              <w:jc w:val="center"/>
              <w:rPr>
                <w:rFonts w:ascii="Times New Roman" w:eastAsia="Times New Roman" w:hAnsi="Times New Roman" w:cs="Times New Roman"/>
                <w:sz w:val="20"/>
                <w:szCs w:val="20"/>
              </w:rPr>
            </w:pPr>
            <w:r w:rsidRPr="00F60E9D">
              <w:rPr>
                <w:rFonts w:ascii="Times New Roman" w:eastAsia="Times New Roman" w:hAnsi="Times New Roman" w:cs="Times New Roman"/>
                <w:sz w:val="20"/>
                <w:szCs w:val="20"/>
              </w:rPr>
              <w:t>250,00</w:t>
            </w:r>
          </w:p>
        </w:tc>
        <w:tc>
          <w:tcPr>
            <w:tcW w:w="523" w:type="pct"/>
            <w:tcBorders>
              <w:top w:val="nil"/>
              <w:left w:val="nil"/>
              <w:bottom w:val="single" w:sz="4" w:space="0" w:color="000000"/>
              <w:right w:val="single" w:sz="4" w:space="0" w:color="000000"/>
            </w:tcBorders>
            <w:shd w:val="clear" w:color="auto" w:fill="auto"/>
            <w:vAlign w:val="center"/>
            <w:hideMark/>
          </w:tcPr>
          <w:p w:rsidR="00E81B91" w:rsidRPr="00F60E9D" w:rsidRDefault="00E81B91" w:rsidP="00E81B91">
            <w:pPr>
              <w:jc w:val="center"/>
              <w:rPr>
                <w:rFonts w:ascii="Times New Roman" w:eastAsia="Times New Roman" w:hAnsi="Times New Roman" w:cs="Times New Roman"/>
                <w:sz w:val="20"/>
                <w:szCs w:val="20"/>
              </w:rPr>
            </w:pPr>
            <w:r w:rsidRPr="00F60E9D">
              <w:rPr>
                <w:rFonts w:ascii="Times New Roman" w:eastAsia="Times New Roman" w:hAnsi="Times New Roman" w:cs="Times New Roman"/>
                <w:sz w:val="20"/>
                <w:szCs w:val="20"/>
              </w:rPr>
              <w:t>Минеральная вата</w:t>
            </w:r>
          </w:p>
        </w:tc>
        <w:tc>
          <w:tcPr>
            <w:tcW w:w="761" w:type="pct"/>
            <w:tcBorders>
              <w:top w:val="nil"/>
              <w:left w:val="nil"/>
              <w:bottom w:val="single" w:sz="4" w:space="0" w:color="000000"/>
              <w:right w:val="single" w:sz="4" w:space="0" w:color="000000"/>
            </w:tcBorders>
            <w:shd w:val="clear" w:color="auto" w:fill="auto"/>
            <w:vAlign w:val="center"/>
            <w:hideMark/>
          </w:tcPr>
          <w:p w:rsidR="00E81B91" w:rsidRPr="00F60E9D" w:rsidRDefault="00E81B91" w:rsidP="00E81B91">
            <w:pPr>
              <w:jc w:val="center"/>
              <w:rPr>
                <w:rFonts w:ascii="Times New Roman" w:eastAsia="Times New Roman" w:hAnsi="Times New Roman" w:cs="Times New Roman"/>
                <w:sz w:val="20"/>
                <w:szCs w:val="20"/>
              </w:rPr>
            </w:pPr>
            <w:r w:rsidRPr="00F60E9D">
              <w:rPr>
                <w:rFonts w:ascii="Times New Roman" w:eastAsia="Times New Roman" w:hAnsi="Times New Roman" w:cs="Times New Roman"/>
                <w:sz w:val="20"/>
                <w:szCs w:val="20"/>
              </w:rPr>
              <w:t>Бесканальная прокладка</w:t>
            </w:r>
          </w:p>
        </w:tc>
        <w:tc>
          <w:tcPr>
            <w:tcW w:w="555" w:type="pct"/>
            <w:tcBorders>
              <w:top w:val="nil"/>
              <w:left w:val="nil"/>
              <w:bottom w:val="single" w:sz="4" w:space="0" w:color="000000"/>
              <w:right w:val="single" w:sz="4" w:space="0" w:color="000000"/>
            </w:tcBorders>
            <w:shd w:val="clear" w:color="auto" w:fill="auto"/>
            <w:vAlign w:val="center"/>
            <w:hideMark/>
          </w:tcPr>
          <w:p w:rsidR="00E81B91" w:rsidRPr="00F60E9D" w:rsidRDefault="00E81B91" w:rsidP="00E81B91">
            <w:pPr>
              <w:jc w:val="center"/>
              <w:rPr>
                <w:rFonts w:ascii="Times New Roman" w:eastAsia="Times New Roman" w:hAnsi="Times New Roman" w:cs="Times New Roman"/>
                <w:sz w:val="20"/>
                <w:szCs w:val="20"/>
              </w:rPr>
            </w:pPr>
            <w:r w:rsidRPr="00F60E9D">
              <w:rPr>
                <w:rFonts w:ascii="Times New Roman" w:eastAsia="Times New Roman" w:hAnsi="Times New Roman" w:cs="Times New Roman"/>
                <w:sz w:val="20"/>
                <w:szCs w:val="20"/>
              </w:rPr>
              <w:t>1989</w:t>
            </w:r>
          </w:p>
        </w:tc>
        <w:tc>
          <w:tcPr>
            <w:tcW w:w="478" w:type="pct"/>
            <w:tcBorders>
              <w:top w:val="nil"/>
              <w:left w:val="nil"/>
              <w:bottom w:val="single" w:sz="4" w:space="0" w:color="auto"/>
              <w:right w:val="single" w:sz="4" w:space="0" w:color="auto"/>
            </w:tcBorders>
            <w:shd w:val="clear" w:color="auto" w:fill="auto"/>
            <w:vAlign w:val="center"/>
            <w:hideMark/>
          </w:tcPr>
          <w:p w:rsidR="00E81B91" w:rsidRPr="00F60E9D" w:rsidRDefault="00E81B91" w:rsidP="00E81B91">
            <w:pPr>
              <w:jc w:val="center"/>
              <w:rPr>
                <w:rFonts w:ascii="Times New Roman" w:eastAsia="Times New Roman" w:hAnsi="Times New Roman" w:cs="Times New Roman"/>
                <w:sz w:val="20"/>
                <w:szCs w:val="20"/>
              </w:rPr>
            </w:pPr>
            <w:r w:rsidRPr="00F60E9D">
              <w:rPr>
                <w:rFonts w:ascii="Times New Roman" w:eastAsia="Times New Roman" w:hAnsi="Times New Roman" w:cs="Times New Roman"/>
                <w:sz w:val="20"/>
                <w:szCs w:val="20"/>
              </w:rPr>
              <w:t>тепловые сети</w:t>
            </w:r>
          </w:p>
        </w:tc>
        <w:tc>
          <w:tcPr>
            <w:tcW w:w="365" w:type="pct"/>
            <w:tcBorders>
              <w:top w:val="nil"/>
              <w:left w:val="nil"/>
              <w:bottom w:val="single" w:sz="4" w:space="0" w:color="auto"/>
              <w:right w:val="single" w:sz="4" w:space="0" w:color="auto"/>
            </w:tcBorders>
            <w:shd w:val="clear" w:color="auto" w:fill="auto"/>
            <w:vAlign w:val="center"/>
            <w:hideMark/>
          </w:tcPr>
          <w:p w:rsidR="00E81B91" w:rsidRPr="00F60E9D" w:rsidRDefault="00E81B91" w:rsidP="00E81B91">
            <w:pPr>
              <w:jc w:val="center"/>
              <w:rPr>
                <w:rFonts w:ascii="Times New Roman" w:eastAsia="Times New Roman" w:hAnsi="Times New Roman" w:cs="Times New Roman"/>
                <w:sz w:val="20"/>
                <w:szCs w:val="20"/>
              </w:rPr>
            </w:pPr>
            <w:r w:rsidRPr="00F60E9D">
              <w:rPr>
                <w:rFonts w:ascii="Times New Roman" w:eastAsia="Times New Roman" w:hAnsi="Times New Roman" w:cs="Times New Roman"/>
                <w:sz w:val="20"/>
                <w:szCs w:val="20"/>
              </w:rPr>
              <w:t>4944,00</w:t>
            </w:r>
          </w:p>
        </w:tc>
        <w:tc>
          <w:tcPr>
            <w:tcW w:w="605" w:type="pct"/>
            <w:tcBorders>
              <w:top w:val="nil"/>
              <w:left w:val="nil"/>
              <w:bottom w:val="single" w:sz="4" w:space="0" w:color="auto"/>
              <w:right w:val="single" w:sz="4" w:space="0" w:color="auto"/>
            </w:tcBorders>
            <w:shd w:val="clear" w:color="000000" w:fill="FFFFFF"/>
            <w:vAlign w:val="center"/>
            <w:hideMark/>
          </w:tcPr>
          <w:p w:rsidR="00E81B91" w:rsidRPr="00F60E9D" w:rsidRDefault="00E81B91" w:rsidP="00E81B91">
            <w:pPr>
              <w:jc w:val="center"/>
              <w:rPr>
                <w:rFonts w:ascii="Times New Roman" w:eastAsia="Times New Roman" w:hAnsi="Times New Roman" w:cs="Times New Roman"/>
              </w:rPr>
            </w:pPr>
            <w:r w:rsidRPr="00F60E9D">
              <w:rPr>
                <w:rFonts w:ascii="Times New Roman" w:eastAsia="Times New Roman" w:hAnsi="Times New Roman" w:cs="Times New Roman"/>
              </w:rPr>
              <w:t>95/70</w:t>
            </w:r>
          </w:p>
        </w:tc>
      </w:tr>
      <w:tr w:rsidR="00E81B91" w:rsidRPr="00F60E9D" w:rsidTr="00C82823">
        <w:trPr>
          <w:trHeight w:val="510"/>
        </w:trPr>
        <w:tc>
          <w:tcPr>
            <w:tcW w:w="614" w:type="pct"/>
            <w:tcBorders>
              <w:top w:val="nil"/>
              <w:left w:val="single" w:sz="8" w:space="0" w:color="000000"/>
              <w:bottom w:val="single" w:sz="4" w:space="0" w:color="000000"/>
              <w:right w:val="single" w:sz="4" w:space="0" w:color="000000"/>
            </w:tcBorders>
            <w:shd w:val="clear" w:color="auto" w:fill="auto"/>
            <w:vAlign w:val="center"/>
            <w:hideMark/>
          </w:tcPr>
          <w:p w:rsidR="00E81B91" w:rsidRPr="00F60E9D" w:rsidRDefault="00E81B91" w:rsidP="00E81B91">
            <w:pPr>
              <w:jc w:val="center"/>
              <w:rPr>
                <w:rFonts w:ascii="Times New Roman" w:eastAsia="Times New Roman" w:hAnsi="Times New Roman" w:cs="Times New Roman"/>
                <w:sz w:val="20"/>
                <w:szCs w:val="20"/>
              </w:rPr>
            </w:pPr>
            <w:r w:rsidRPr="00F60E9D">
              <w:rPr>
                <w:rFonts w:ascii="Times New Roman" w:eastAsia="Times New Roman" w:hAnsi="Times New Roman" w:cs="Times New Roman"/>
                <w:sz w:val="20"/>
                <w:szCs w:val="20"/>
              </w:rPr>
              <w:t>2 (Обратный, Отопление)</w:t>
            </w:r>
          </w:p>
        </w:tc>
        <w:tc>
          <w:tcPr>
            <w:tcW w:w="630" w:type="pct"/>
            <w:tcBorders>
              <w:top w:val="nil"/>
              <w:left w:val="nil"/>
              <w:bottom w:val="single" w:sz="4" w:space="0" w:color="000000"/>
              <w:right w:val="single" w:sz="4" w:space="0" w:color="000000"/>
            </w:tcBorders>
            <w:shd w:val="clear" w:color="auto" w:fill="auto"/>
            <w:vAlign w:val="center"/>
            <w:hideMark/>
          </w:tcPr>
          <w:p w:rsidR="00E81B91" w:rsidRPr="00F60E9D" w:rsidRDefault="00E81B91" w:rsidP="00E81B91">
            <w:pPr>
              <w:jc w:val="center"/>
              <w:rPr>
                <w:rFonts w:ascii="Times New Roman" w:eastAsia="Times New Roman" w:hAnsi="Times New Roman" w:cs="Times New Roman"/>
                <w:sz w:val="20"/>
                <w:szCs w:val="20"/>
              </w:rPr>
            </w:pPr>
            <w:r w:rsidRPr="00F60E9D">
              <w:rPr>
                <w:rFonts w:ascii="Times New Roman" w:eastAsia="Times New Roman" w:hAnsi="Times New Roman" w:cs="Times New Roman"/>
                <w:sz w:val="20"/>
                <w:szCs w:val="20"/>
              </w:rPr>
              <w:t>90,00</w:t>
            </w:r>
          </w:p>
        </w:tc>
        <w:tc>
          <w:tcPr>
            <w:tcW w:w="469" w:type="pct"/>
            <w:tcBorders>
              <w:top w:val="nil"/>
              <w:left w:val="nil"/>
              <w:bottom w:val="single" w:sz="4" w:space="0" w:color="000000"/>
              <w:right w:val="single" w:sz="4" w:space="0" w:color="000000"/>
            </w:tcBorders>
            <w:shd w:val="clear" w:color="auto" w:fill="auto"/>
            <w:vAlign w:val="center"/>
            <w:hideMark/>
          </w:tcPr>
          <w:p w:rsidR="00E81B91" w:rsidRPr="00F60E9D" w:rsidRDefault="00E81B91" w:rsidP="00E81B91">
            <w:pPr>
              <w:jc w:val="center"/>
              <w:rPr>
                <w:rFonts w:ascii="Times New Roman" w:eastAsia="Times New Roman" w:hAnsi="Times New Roman" w:cs="Times New Roman"/>
                <w:sz w:val="20"/>
                <w:szCs w:val="20"/>
              </w:rPr>
            </w:pPr>
            <w:r w:rsidRPr="00F60E9D">
              <w:rPr>
                <w:rFonts w:ascii="Times New Roman" w:eastAsia="Times New Roman" w:hAnsi="Times New Roman" w:cs="Times New Roman"/>
                <w:sz w:val="20"/>
                <w:szCs w:val="20"/>
              </w:rPr>
              <w:t>250,00</w:t>
            </w:r>
          </w:p>
        </w:tc>
        <w:tc>
          <w:tcPr>
            <w:tcW w:w="523" w:type="pct"/>
            <w:tcBorders>
              <w:top w:val="nil"/>
              <w:left w:val="nil"/>
              <w:bottom w:val="single" w:sz="4" w:space="0" w:color="000000"/>
              <w:right w:val="single" w:sz="4" w:space="0" w:color="000000"/>
            </w:tcBorders>
            <w:shd w:val="clear" w:color="auto" w:fill="auto"/>
            <w:vAlign w:val="center"/>
            <w:hideMark/>
          </w:tcPr>
          <w:p w:rsidR="00E81B91" w:rsidRPr="00F60E9D" w:rsidRDefault="00E81B91" w:rsidP="00E81B91">
            <w:pPr>
              <w:jc w:val="center"/>
              <w:rPr>
                <w:rFonts w:ascii="Times New Roman" w:eastAsia="Times New Roman" w:hAnsi="Times New Roman" w:cs="Times New Roman"/>
                <w:sz w:val="20"/>
                <w:szCs w:val="20"/>
              </w:rPr>
            </w:pPr>
            <w:r w:rsidRPr="00F60E9D">
              <w:rPr>
                <w:rFonts w:ascii="Times New Roman" w:eastAsia="Times New Roman" w:hAnsi="Times New Roman" w:cs="Times New Roman"/>
                <w:sz w:val="20"/>
                <w:szCs w:val="20"/>
              </w:rPr>
              <w:t>Минеральная вата</w:t>
            </w:r>
          </w:p>
        </w:tc>
        <w:tc>
          <w:tcPr>
            <w:tcW w:w="761" w:type="pct"/>
            <w:tcBorders>
              <w:top w:val="nil"/>
              <w:left w:val="nil"/>
              <w:bottom w:val="single" w:sz="4" w:space="0" w:color="000000"/>
              <w:right w:val="single" w:sz="4" w:space="0" w:color="000000"/>
            </w:tcBorders>
            <w:shd w:val="clear" w:color="auto" w:fill="auto"/>
            <w:vAlign w:val="center"/>
            <w:hideMark/>
          </w:tcPr>
          <w:p w:rsidR="00E81B91" w:rsidRPr="00F60E9D" w:rsidRDefault="00E81B91" w:rsidP="00E81B91">
            <w:pPr>
              <w:jc w:val="center"/>
              <w:rPr>
                <w:rFonts w:ascii="Times New Roman" w:eastAsia="Times New Roman" w:hAnsi="Times New Roman" w:cs="Times New Roman"/>
                <w:sz w:val="20"/>
                <w:szCs w:val="20"/>
              </w:rPr>
            </w:pPr>
            <w:r w:rsidRPr="00F60E9D">
              <w:rPr>
                <w:rFonts w:ascii="Times New Roman" w:eastAsia="Times New Roman" w:hAnsi="Times New Roman" w:cs="Times New Roman"/>
                <w:sz w:val="20"/>
                <w:szCs w:val="20"/>
              </w:rPr>
              <w:t>Бесканальная прокладка</w:t>
            </w:r>
          </w:p>
        </w:tc>
        <w:tc>
          <w:tcPr>
            <w:tcW w:w="555" w:type="pct"/>
            <w:tcBorders>
              <w:top w:val="nil"/>
              <w:left w:val="nil"/>
              <w:bottom w:val="single" w:sz="4" w:space="0" w:color="000000"/>
              <w:right w:val="single" w:sz="4" w:space="0" w:color="000000"/>
            </w:tcBorders>
            <w:shd w:val="clear" w:color="auto" w:fill="auto"/>
            <w:vAlign w:val="center"/>
            <w:hideMark/>
          </w:tcPr>
          <w:p w:rsidR="00E81B91" w:rsidRPr="00F60E9D" w:rsidRDefault="00E81B91" w:rsidP="00E81B91">
            <w:pPr>
              <w:jc w:val="center"/>
              <w:rPr>
                <w:rFonts w:ascii="Times New Roman" w:eastAsia="Times New Roman" w:hAnsi="Times New Roman" w:cs="Times New Roman"/>
                <w:sz w:val="20"/>
                <w:szCs w:val="20"/>
              </w:rPr>
            </w:pPr>
            <w:r w:rsidRPr="00F60E9D">
              <w:rPr>
                <w:rFonts w:ascii="Times New Roman" w:eastAsia="Times New Roman" w:hAnsi="Times New Roman" w:cs="Times New Roman"/>
                <w:sz w:val="20"/>
                <w:szCs w:val="20"/>
              </w:rPr>
              <w:t>1989</w:t>
            </w:r>
          </w:p>
        </w:tc>
        <w:tc>
          <w:tcPr>
            <w:tcW w:w="478" w:type="pct"/>
            <w:tcBorders>
              <w:top w:val="nil"/>
              <w:left w:val="nil"/>
              <w:bottom w:val="single" w:sz="4" w:space="0" w:color="auto"/>
              <w:right w:val="single" w:sz="4" w:space="0" w:color="auto"/>
            </w:tcBorders>
            <w:shd w:val="clear" w:color="auto" w:fill="auto"/>
            <w:vAlign w:val="center"/>
            <w:hideMark/>
          </w:tcPr>
          <w:p w:rsidR="00E81B91" w:rsidRPr="00F60E9D" w:rsidRDefault="00E81B91" w:rsidP="00E81B91">
            <w:pPr>
              <w:jc w:val="center"/>
              <w:rPr>
                <w:rFonts w:ascii="Times New Roman" w:eastAsia="Times New Roman" w:hAnsi="Times New Roman" w:cs="Times New Roman"/>
                <w:sz w:val="20"/>
                <w:szCs w:val="20"/>
              </w:rPr>
            </w:pPr>
            <w:r w:rsidRPr="00F60E9D">
              <w:rPr>
                <w:rFonts w:ascii="Times New Roman" w:eastAsia="Times New Roman" w:hAnsi="Times New Roman" w:cs="Times New Roman"/>
                <w:sz w:val="20"/>
                <w:szCs w:val="20"/>
              </w:rPr>
              <w:t>тепловые сети</w:t>
            </w:r>
          </w:p>
        </w:tc>
        <w:tc>
          <w:tcPr>
            <w:tcW w:w="365" w:type="pct"/>
            <w:tcBorders>
              <w:top w:val="nil"/>
              <w:left w:val="nil"/>
              <w:bottom w:val="single" w:sz="4" w:space="0" w:color="auto"/>
              <w:right w:val="single" w:sz="4" w:space="0" w:color="auto"/>
            </w:tcBorders>
            <w:shd w:val="clear" w:color="auto" w:fill="auto"/>
            <w:vAlign w:val="center"/>
            <w:hideMark/>
          </w:tcPr>
          <w:p w:rsidR="00E81B91" w:rsidRPr="00F60E9D" w:rsidRDefault="00E81B91" w:rsidP="00E81B91">
            <w:pPr>
              <w:jc w:val="center"/>
              <w:rPr>
                <w:rFonts w:ascii="Times New Roman" w:eastAsia="Times New Roman" w:hAnsi="Times New Roman" w:cs="Times New Roman"/>
                <w:sz w:val="20"/>
                <w:szCs w:val="20"/>
              </w:rPr>
            </w:pPr>
            <w:r w:rsidRPr="00F60E9D">
              <w:rPr>
                <w:rFonts w:ascii="Times New Roman" w:eastAsia="Times New Roman" w:hAnsi="Times New Roman" w:cs="Times New Roman"/>
                <w:sz w:val="20"/>
                <w:szCs w:val="20"/>
              </w:rPr>
              <w:t>4944,00</w:t>
            </w:r>
          </w:p>
        </w:tc>
        <w:tc>
          <w:tcPr>
            <w:tcW w:w="605" w:type="pct"/>
            <w:tcBorders>
              <w:top w:val="nil"/>
              <w:left w:val="nil"/>
              <w:bottom w:val="single" w:sz="4" w:space="0" w:color="auto"/>
              <w:right w:val="single" w:sz="4" w:space="0" w:color="auto"/>
            </w:tcBorders>
            <w:shd w:val="clear" w:color="000000" w:fill="FFFFFF"/>
            <w:vAlign w:val="center"/>
            <w:hideMark/>
          </w:tcPr>
          <w:p w:rsidR="00E81B91" w:rsidRPr="00F60E9D" w:rsidRDefault="00E81B91" w:rsidP="00E81B91">
            <w:pPr>
              <w:jc w:val="center"/>
              <w:rPr>
                <w:rFonts w:ascii="Times New Roman" w:eastAsia="Times New Roman" w:hAnsi="Times New Roman" w:cs="Times New Roman"/>
              </w:rPr>
            </w:pPr>
            <w:r w:rsidRPr="00F60E9D">
              <w:rPr>
                <w:rFonts w:ascii="Times New Roman" w:eastAsia="Times New Roman" w:hAnsi="Times New Roman" w:cs="Times New Roman"/>
              </w:rPr>
              <w:t>95/70</w:t>
            </w:r>
          </w:p>
        </w:tc>
      </w:tr>
      <w:tr w:rsidR="00E81B91" w:rsidRPr="00F60E9D" w:rsidTr="00C82823">
        <w:trPr>
          <w:trHeight w:val="510"/>
        </w:trPr>
        <w:tc>
          <w:tcPr>
            <w:tcW w:w="614" w:type="pct"/>
            <w:tcBorders>
              <w:top w:val="nil"/>
              <w:left w:val="single" w:sz="8" w:space="0" w:color="000000"/>
              <w:bottom w:val="single" w:sz="4" w:space="0" w:color="000000"/>
              <w:right w:val="single" w:sz="4" w:space="0" w:color="000000"/>
            </w:tcBorders>
            <w:shd w:val="clear" w:color="auto" w:fill="auto"/>
            <w:vAlign w:val="center"/>
            <w:hideMark/>
          </w:tcPr>
          <w:p w:rsidR="00E81B91" w:rsidRPr="00F60E9D" w:rsidRDefault="00E81B91" w:rsidP="00E81B91">
            <w:pPr>
              <w:jc w:val="center"/>
              <w:rPr>
                <w:rFonts w:ascii="Times New Roman" w:eastAsia="Times New Roman" w:hAnsi="Times New Roman" w:cs="Times New Roman"/>
                <w:sz w:val="20"/>
                <w:szCs w:val="20"/>
              </w:rPr>
            </w:pPr>
            <w:r w:rsidRPr="00F60E9D">
              <w:rPr>
                <w:rFonts w:ascii="Times New Roman" w:eastAsia="Times New Roman" w:hAnsi="Times New Roman" w:cs="Times New Roman"/>
                <w:sz w:val="20"/>
                <w:szCs w:val="20"/>
              </w:rPr>
              <w:t>3 (Подающий, Отопление)</w:t>
            </w:r>
          </w:p>
        </w:tc>
        <w:tc>
          <w:tcPr>
            <w:tcW w:w="630" w:type="pct"/>
            <w:tcBorders>
              <w:top w:val="nil"/>
              <w:left w:val="nil"/>
              <w:bottom w:val="single" w:sz="4" w:space="0" w:color="000000"/>
              <w:right w:val="single" w:sz="4" w:space="0" w:color="000000"/>
            </w:tcBorders>
            <w:shd w:val="clear" w:color="auto" w:fill="auto"/>
            <w:vAlign w:val="center"/>
            <w:hideMark/>
          </w:tcPr>
          <w:p w:rsidR="00E81B91" w:rsidRPr="00F60E9D" w:rsidRDefault="00E81B91" w:rsidP="00E81B91">
            <w:pPr>
              <w:jc w:val="center"/>
              <w:rPr>
                <w:rFonts w:ascii="Times New Roman" w:eastAsia="Times New Roman" w:hAnsi="Times New Roman" w:cs="Times New Roman"/>
                <w:sz w:val="20"/>
                <w:szCs w:val="20"/>
              </w:rPr>
            </w:pPr>
            <w:r w:rsidRPr="00F60E9D">
              <w:rPr>
                <w:rFonts w:ascii="Times New Roman" w:eastAsia="Times New Roman" w:hAnsi="Times New Roman" w:cs="Times New Roman"/>
                <w:sz w:val="20"/>
                <w:szCs w:val="20"/>
              </w:rPr>
              <w:t>76,00</w:t>
            </w:r>
          </w:p>
        </w:tc>
        <w:tc>
          <w:tcPr>
            <w:tcW w:w="469" w:type="pct"/>
            <w:tcBorders>
              <w:top w:val="nil"/>
              <w:left w:val="nil"/>
              <w:bottom w:val="single" w:sz="4" w:space="0" w:color="000000"/>
              <w:right w:val="single" w:sz="4" w:space="0" w:color="000000"/>
            </w:tcBorders>
            <w:shd w:val="clear" w:color="auto" w:fill="auto"/>
            <w:vAlign w:val="center"/>
            <w:hideMark/>
          </w:tcPr>
          <w:p w:rsidR="00E81B91" w:rsidRPr="00F60E9D" w:rsidRDefault="00E81B91" w:rsidP="00E81B91">
            <w:pPr>
              <w:jc w:val="center"/>
              <w:rPr>
                <w:rFonts w:ascii="Times New Roman" w:eastAsia="Times New Roman" w:hAnsi="Times New Roman" w:cs="Times New Roman"/>
                <w:sz w:val="20"/>
                <w:szCs w:val="20"/>
              </w:rPr>
            </w:pPr>
            <w:r w:rsidRPr="00F60E9D">
              <w:rPr>
                <w:rFonts w:ascii="Times New Roman" w:eastAsia="Times New Roman" w:hAnsi="Times New Roman" w:cs="Times New Roman"/>
                <w:sz w:val="20"/>
                <w:szCs w:val="20"/>
              </w:rPr>
              <w:t>610,00</w:t>
            </w:r>
          </w:p>
        </w:tc>
        <w:tc>
          <w:tcPr>
            <w:tcW w:w="523" w:type="pct"/>
            <w:tcBorders>
              <w:top w:val="nil"/>
              <w:left w:val="nil"/>
              <w:bottom w:val="single" w:sz="4" w:space="0" w:color="000000"/>
              <w:right w:val="single" w:sz="4" w:space="0" w:color="000000"/>
            </w:tcBorders>
            <w:shd w:val="clear" w:color="auto" w:fill="auto"/>
            <w:vAlign w:val="center"/>
            <w:hideMark/>
          </w:tcPr>
          <w:p w:rsidR="00E81B91" w:rsidRPr="00F60E9D" w:rsidRDefault="00E81B91" w:rsidP="00E81B91">
            <w:pPr>
              <w:jc w:val="center"/>
              <w:rPr>
                <w:rFonts w:ascii="Times New Roman" w:eastAsia="Times New Roman" w:hAnsi="Times New Roman" w:cs="Times New Roman"/>
                <w:sz w:val="20"/>
                <w:szCs w:val="20"/>
              </w:rPr>
            </w:pPr>
            <w:r w:rsidRPr="00F60E9D">
              <w:rPr>
                <w:rFonts w:ascii="Times New Roman" w:eastAsia="Times New Roman" w:hAnsi="Times New Roman" w:cs="Times New Roman"/>
                <w:sz w:val="20"/>
                <w:szCs w:val="20"/>
              </w:rPr>
              <w:t>Минеральная вата</w:t>
            </w:r>
          </w:p>
        </w:tc>
        <w:tc>
          <w:tcPr>
            <w:tcW w:w="761" w:type="pct"/>
            <w:tcBorders>
              <w:top w:val="nil"/>
              <w:left w:val="nil"/>
              <w:bottom w:val="single" w:sz="4" w:space="0" w:color="000000"/>
              <w:right w:val="single" w:sz="4" w:space="0" w:color="000000"/>
            </w:tcBorders>
            <w:shd w:val="clear" w:color="auto" w:fill="auto"/>
            <w:vAlign w:val="center"/>
            <w:hideMark/>
          </w:tcPr>
          <w:p w:rsidR="00E81B91" w:rsidRPr="00F60E9D" w:rsidRDefault="00E81B91" w:rsidP="00E81B91">
            <w:pPr>
              <w:jc w:val="center"/>
              <w:rPr>
                <w:rFonts w:ascii="Times New Roman" w:eastAsia="Times New Roman" w:hAnsi="Times New Roman" w:cs="Times New Roman"/>
                <w:sz w:val="20"/>
                <w:szCs w:val="20"/>
              </w:rPr>
            </w:pPr>
            <w:r w:rsidRPr="00F60E9D">
              <w:rPr>
                <w:rFonts w:ascii="Times New Roman" w:eastAsia="Times New Roman" w:hAnsi="Times New Roman" w:cs="Times New Roman"/>
                <w:sz w:val="20"/>
                <w:szCs w:val="20"/>
              </w:rPr>
              <w:t>Бесканальная прокладка</w:t>
            </w:r>
          </w:p>
        </w:tc>
        <w:tc>
          <w:tcPr>
            <w:tcW w:w="555" w:type="pct"/>
            <w:tcBorders>
              <w:top w:val="nil"/>
              <w:left w:val="nil"/>
              <w:bottom w:val="single" w:sz="4" w:space="0" w:color="000000"/>
              <w:right w:val="single" w:sz="4" w:space="0" w:color="000000"/>
            </w:tcBorders>
            <w:shd w:val="clear" w:color="auto" w:fill="auto"/>
            <w:vAlign w:val="center"/>
            <w:hideMark/>
          </w:tcPr>
          <w:p w:rsidR="00E81B91" w:rsidRPr="00F60E9D" w:rsidRDefault="00E81B91" w:rsidP="00E81B91">
            <w:pPr>
              <w:jc w:val="center"/>
              <w:rPr>
                <w:rFonts w:ascii="Times New Roman" w:eastAsia="Times New Roman" w:hAnsi="Times New Roman" w:cs="Times New Roman"/>
                <w:sz w:val="20"/>
                <w:szCs w:val="20"/>
              </w:rPr>
            </w:pPr>
            <w:r w:rsidRPr="00F60E9D">
              <w:rPr>
                <w:rFonts w:ascii="Times New Roman" w:eastAsia="Times New Roman" w:hAnsi="Times New Roman" w:cs="Times New Roman"/>
                <w:sz w:val="20"/>
                <w:szCs w:val="20"/>
              </w:rPr>
              <w:t>1989</w:t>
            </w:r>
          </w:p>
        </w:tc>
        <w:tc>
          <w:tcPr>
            <w:tcW w:w="478" w:type="pct"/>
            <w:tcBorders>
              <w:top w:val="nil"/>
              <w:left w:val="nil"/>
              <w:bottom w:val="single" w:sz="4" w:space="0" w:color="auto"/>
              <w:right w:val="single" w:sz="4" w:space="0" w:color="auto"/>
            </w:tcBorders>
            <w:shd w:val="clear" w:color="auto" w:fill="auto"/>
            <w:vAlign w:val="center"/>
            <w:hideMark/>
          </w:tcPr>
          <w:p w:rsidR="00E81B91" w:rsidRPr="00F60E9D" w:rsidRDefault="00E81B91" w:rsidP="00E81B91">
            <w:pPr>
              <w:jc w:val="center"/>
              <w:rPr>
                <w:rFonts w:ascii="Times New Roman" w:eastAsia="Times New Roman" w:hAnsi="Times New Roman" w:cs="Times New Roman"/>
                <w:sz w:val="20"/>
                <w:szCs w:val="20"/>
              </w:rPr>
            </w:pPr>
            <w:r w:rsidRPr="00F60E9D">
              <w:rPr>
                <w:rFonts w:ascii="Times New Roman" w:eastAsia="Times New Roman" w:hAnsi="Times New Roman" w:cs="Times New Roman"/>
                <w:sz w:val="20"/>
                <w:szCs w:val="20"/>
              </w:rPr>
              <w:t>тепловые сети</w:t>
            </w:r>
          </w:p>
        </w:tc>
        <w:tc>
          <w:tcPr>
            <w:tcW w:w="365" w:type="pct"/>
            <w:tcBorders>
              <w:top w:val="nil"/>
              <w:left w:val="nil"/>
              <w:bottom w:val="single" w:sz="4" w:space="0" w:color="auto"/>
              <w:right w:val="single" w:sz="4" w:space="0" w:color="auto"/>
            </w:tcBorders>
            <w:shd w:val="clear" w:color="auto" w:fill="auto"/>
            <w:vAlign w:val="center"/>
            <w:hideMark/>
          </w:tcPr>
          <w:p w:rsidR="00E81B91" w:rsidRPr="00F60E9D" w:rsidRDefault="00E81B91" w:rsidP="00E81B91">
            <w:pPr>
              <w:jc w:val="center"/>
              <w:rPr>
                <w:rFonts w:ascii="Times New Roman" w:eastAsia="Times New Roman" w:hAnsi="Times New Roman" w:cs="Times New Roman"/>
                <w:sz w:val="20"/>
                <w:szCs w:val="20"/>
              </w:rPr>
            </w:pPr>
            <w:r w:rsidRPr="00F60E9D">
              <w:rPr>
                <w:rFonts w:ascii="Times New Roman" w:eastAsia="Times New Roman" w:hAnsi="Times New Roman" w:cs="Times New Roman"/>
                <w:sz w:val="20"/>
                <w:szCs w:val="20"/>
              </w:rPr>
              <w:t>4944,00</w:t>
            </w:r>
          </w:p>
        </w:tc>
        <w:tc>
          <w:tcPr>
            <w:tcW w:w="605" w:type="pct"/>
            <w:tcBorders>
              <w:top w:val="nil"/>
              <w:left w:val="nil"/>
              <w:bottom w:val="single" w:sz="4" w:space="0" w:color="auto"/>
              <w:right w:val="single" w:sz="4" w:space="0" w:color="auto"/>
            </w:tcBorders>
            <w:shd w:val="clear" w:color="000000" w:fill="FFFFFF"/>
            <w:vAlign w:val="center"/>
            <w:hideMark/>
          </w:tcPr>
          <w:p w:rsidR="00E81B91" w:rsidRPr="00F60E9D" w:rsidRDefault="00E81B91" w:rsidP="00E81B91">
            <w:pPr>
              <w:jc w:val="center"/>
              <w:rPr>
                <w:rFonts w:ascii="Times New Roman" w:eastAsia="Times New Roman" w:hAnsi="Times New Roman" w:cs="Times New Roman"/>
              </w:rPr>
            </w:pPr>
            <w:r w:rsidRPr="00F60E9D">
              <w:rPr>
                <w:rFonts w:ascii="Times New Roman" w:eastAsia="Times New Roman" w:hAnsi="Times New Roman" w:cs="Times New Roman"/>
              </w:rPr>
              <w:t>95/70</w:t>
            </w:r>
          </w:p>
        </w:tc>
      </w:tr>
      <w:tr w:rsidR="00E81B91" w:rsidRPr="00F60E9D" w:rsidTr="00C82823">
        <w:trPr>
          <w:trHeight w:val="510"/>
        </w:trPr>
        <w:tc>
          <w:tcPr>
            <w:tcW w:w="614" w:type="pct"/>
            <w:tcBorders>
              <w:top w:val="nil"/>
              <w:left w:val="single" w:sz="8" w:space="0" w:color="000000"/>
              <w:bottom w:val="single" w:sz="4" w:space="0" w:color="000000"/>
              <w:right w:val="single" w:sz="4" w:space="0" w:color="000000"/>
            </w:tcBorders>
            <w:shd w:val="clear" w:color="auto" w:fill="auto"/>
            <w:vAlign w:val="center"/>
            <w:hideMark/>
          </w:tcPr>
          <w:p w:rsidR="00E81B91" w:rsidRPr="00F60E9D" w:rsidRDefault="00E81B91" w:rsidP="00E81B91">
            <w:pPr>
              <w:jc w:val="center"/>
              <w:rPr>
                <w:rFonts w:ascii="Times New Roman" w:eastAsia="Times New Roman" w:hAnsi="Times New Roman" w:cs="Times New Roman"/>
                <w:sz w:val="20"/>
                <w:szCs w:val="20"/>
              </w:rPr>
            </w:pPr>
            <w:r w:rsidRPr="00F60E9D">
              <w:rPr>
                <w:rFonts w:ascii="Times New Roman" w:eastAsia="Times New Roman" w:hAnsi="Times New Roman" w:cs="Times New Roman"/>
                <w:sz w:val="20"/>
                <w:szCs w:val="20"/>
              </w:rPr>
              <w:t>3 (Обратный, Отопление)</w:t>
            </w:r>
          </w:p>
        </w:tc>
        <w:tc>
          <w:tcPr>
            <w:tcW w:w="630" w:type="pct"/>
            <w:tcBorders>
              <w:top w:val="nil"/>
              <w:left w:val="nil"/>
              <w:bottom w:val="single" w:sz="4" w:space="0" w:color="000000"/>
              <w:right w:val="single" w:sz="4" w:space="0" w:color="000000"/>
            </w:tcBorders>
            <w:shd w:val="clear" w:color="auto" w:fill="auto"/>
            <w:vAlign w:val="center"/>
            <w:hideMark/>
          </w:tcPr>
          <w:p w:rsidR="00E81B91" w:rsidRPr="00F60E9D" w:rsidRDefault="00E81B91" w:rsidP="00E81B91">
            <w:pPr>
              <w:jc w:val="center"/>
              <w:rPr>
                <w:rFonts w:ascii="Times New Roman" w:eastAsia="Times New Roman" w:hAnsi="Times New Roman" w:cs="Times New Roman"/>
                <w:sz w:val="20"/>
                <w:szCs w:val="20"/>
              </w:rPr>
            </w:pPr>
            <w:r w:rsidRPr="00F60E9D">
              <w:rPr>
                <w:rFonts w:ascii="Times New Roman" w:eastAsia="Times New Roman" w:hAnsi="Times New Roman" w:cs="Times New Roman"/>
                <w:sz w:val="20"/>
                <w:szCs w:val="20"/>
              </w:rPr>
              <w:t>76,00</w:t>
            </w:r>
          </w:p>
        </w:tc>
        <w:tc>
          <w:tcPr>
            <w:tcW w:w="469" w:type="pct"/>
            <w:tcBorders>
              <w:top w:val="nil"/>
              <w:left w:val="nil"/>
              <w:bottom w:val="single" w:sz="4" w:space="0" w:color="000000"/>
              <w:right w:val="single" w:sz="4" w:space="0" w:color="000000"/>
            </w:tcBorders>
            <w:shd w:val="clear" w:color="auto" w:fill="auto"/>
            <w:vAlign w:val="center"/>
            <w:hideMark/>
          </w:tcPr>
          <w:p w:rsidR="00E81B91" w:rsidRPr="00F60E9D" w:rsidRDefault="00E81B91" w:rsidP="00E81B91">
            <w:pPr>
              <w:jc w:val="center"/>
              <w:rPr>
                <w:rFonts w:ascii="Times New Roman" w:eastAsia="Times New Roman" w:hAnsi="Times New Roman" w:cs="Times New Roman"/>
                <w:sz w:val="20"/>
                <w:szCs w:val="20"/>
              </w:rPr>
            </w:pPr>
            <w:r w:rsidRPr="00F60E9D">
              <w:rPr>
                <w:rFonts w:ascii="Times New Roman" w:eastAsia="Times New Roman" w:hAnsi="Times New Roman" w:cs="Times New Roman"/>
                <w:sz w:val="20"/>
                <w:szCs w:val="20"/>
              </w:rPr>
              <w:t>610,00</w:t>
            </w:r>
          </w:p>
        </w:tc>
        <w:tc>
          <w:tcPr>
            <w:tcW w:w="523" w:type="pct"/>
            <w:tcBorders>
              <w:top w:val="nil"/>
              <w:left w:val="nil"/>
              <w:bottom w:val="single" w:sz="4" w:space="0" w:color="000000"/>
              <w:right w:val="single" w:sz="4" w:space="0" w:color="000000"/>
            </w:tcBorders>
            <w:shd w:val="clear" w:color="auto" w:fill="auto"/>
            <w:vAlign w:val="center"/>
            <w:hideMark/>
          </w:tcPr>
          <w:p w:rsidR="00E81B91" w:rsidRPr="00F60E9D" w:rsidRDefault="00E81B91" w:rsidP="00E81B91">
            <w:pPr>
              <w:jc w:val="center"/>
              <w:rPr>
                <w:rFonts w:ascii="Times New Roman" w:eastAsia="Times New Roman" w:hAnsi="Times New Roman" w:cs="Times New Roman"/>
                <w:sz w:val="20"/>
                <w:szCs w:val="20"/>
              </w:rPr>
            </w:pPr>
            <w:r w:rsidRPr="00F60E9D">
              <w:rPr>
                <w:rFonts w:ascii="Times New Roman" w:eastAsia="Times New Roman" w:hAnsi="Times New Roman" w:cs="Times New Roman"/>
                <w:sz w:val="20"/>
                <w:szCs w:val="20"/>
              </w:rPr>
              <w:t>Минеральная вата</w:t>
            </w:r>
          </w:p>
        </w:tc>
        <w:tc>
          <w:tcPr>
            <w:tcW w:w="761" w:type="pct"/>
            <w:tcBorders>
              <w:top w:val="nil"/>
              <w:left w:val="nil"/>
              <w:bottom w:val="single" w:sz="4" w:space="0" w:color="000000"/>
              <w:right w:val="single" w:sz="4" w:space="0" w:color="000000"/>
            </w:tcBorders>
            <w:shd w:val="clear" w:color="auto" w:fill="auto"/>
            <w:vAlign w:val="center"/>
            <w:hideMark/>
          </w:tcPr>
          <w:p w:rsidR="00E81B91" w:rsidRPr="00F60E9D" w:rsidRDefault="00E81B91" w:rsidP="00E81B91">
            <w:pPr>
              <w:jc w:val="center"/>
              <w:rPr>
                <w:rFonts w:ascii="Times New Roman" w:eastAsia="Times New Roman" w:hAnsi="Times New Roman" w:cs="Times New Roman"/>
                <w:sz w:val="20"/>
                <w:szCs w:val="20"/>
              </w:rPr>
            </w:pPr>
            <w:r w:rsidRPr="00F60E9D">
              <w:rPr>
                <w:rFonts w:ascii="Times New Roman" w:eastAsia="Times New Roman" w:hAnsi="Times New Roman" w:cs="Times New Roman"/>
                <w:sz w:val="20"/>
                <w:szCs w:val="20"/>
              </w:rPr>
              <w:t>Бесканальная прокладка</w:t>
            </w:r>
          </w:p>
        </w:tc>
        <w:tc>
          <w:tcPr>
            <w:tcW w:w="555" w:type="pct"/>
            <w:tcBorders>
              <w:top w:val="nil"/>
              <w:left w:val="nil"/>
              <w:bottom w:val="single" w:sz="4" w:space="0" w:color="000000"/>
              <w:right w:val="single" w:sz="4" w:space="0" w:color="000000"/>
            </w:tcBorders>
            <w:shd w:val="clear" w:color="auto" w:fill="auto"/>
            <w:vAlign w:val="center"/>
            <w:hideMark/>
          </w:tcPr>
          <w:p w:rsidR="00E81B91" w:rsidRPr="00F60E9D" w:rsidRDefault="00E81B91" w:rsidP="00E81B91">
            <w:pPr>
              <w:jc w:val="center"/>
              <w:rPr>
                <w:rFonts w:ascii="Times New Roman" w:eastAsia="Times New Roman" w:hAnsi="Times New Roman" w:cs="Times New Roman"/>
                <w:sz w:val="20"/>
                <w:szCs w:val="20"/>
              </w:rPr>
            </w:pPr>
            <w:r w:rsidRPr="00F60E9D">
              <w:rPr>
                <w:rFonts w:ascii="Times New Roman" w:eastAsia="Times New Roman" w:hAnsi="Times New Roman" w:cs="Times New Roman"/>
                <w:sz w:val="20"/>
                <w:szCs w:val="20"/>
              </w:rPr>
              <w:t>1989</w:t>
            </w:r>
          </w:p>
        </w:tc>
        <w:tc>
          <w:tcPr>
            <w:tcW w:w="478" w:type="pct"/>
            <w:tcBorders>
              <w:top w:val="nil"/>
              <w:left w:val="nil"/>
              <w:bottom w:val="single" w:sz="4" w:space="0" w:color="auto"/>
              <w:right w:val="single" w:sz="4" w:space="0" w:color="auto"/>
            </w:tcBorders>
            <w:shd w:val="clear" w:color="auto" w:fill="auto"/>
            <w:vAlign w:val="center"/>
            <w:hideMark/>
          </w:tcPr>
          <w:p w:rsidR="00E81B91" w:rsidRPr="00F60E9D" w:rsidRDefault="00E81B91" w:rsidP="00E81B91">
            <w:pPr>
              <w:jc w:val="center"/>
              <w:rPr>
                <w:rFonts w:ascii="Times New Roman" w:eastAsia="Times New Roman" w:hAnsi="Times New Roman" w:cs="Times New Roman"/>
                <w:sz w:val="20"/>
                <w:szCs w:val="20"/>
              </w:rPr>
            </w:pPr>
            <w:r w:rsidRPr="00F60E9D">
              <w:rPr>
                <w:rFonts w:ascii="Times New Roman" w:eastAsia="Times New Roman" w:hAnsi="Times New Roman" w:cs="Times New Roman"/>
                <w:sz w:val="20"/>
                <w:szCs w:val="20"/>
              </w:rPr>
              <w:t>тепловые сети</w:t>
            </w:r>
          </w:p>
        </w:tc>
        <w:tc>
          <w:tcPr>
            <w:tcW w:w="365" w:type="pct"/>
            <w:tcBorders>
              <w:top w:val="nil"/>
              <w:left w:val="nil"/>
              <w:bottom w:val="single" w:sz="4" w:space="0" w:color="auto"/>
              <w:right w:val="single" w:sz="4" w:space="0" w:color="auto"/>
            </w:tcBorders>
            <w:shd w:val="clear" w:color="auto" w:fill="auto"/>
            <w:vAlign w:val="center"/>
            <w:hideMark/>
          </w:tcPr>
          <w:p w:rsidR="00E81B91" w:rsidRPr="00F60E9D" w:rsidRDefault="00E81B91" w:rsidP="00E81B91">
            <w:pPr>
              <w:jc w:val="center"/>
              <w:rPr>
                <w:rFonts w:ascii="Times New Roman" w:eastAsia="Times New Roman" w:hAnsi="Times New Roman" w:cs="Times New Roman"/>
                <w:sz w:val="20"/>
                <w:szCs w:val="20"/>
              </w:rPr>
            </w:pPr>
            <w:r w:rsidRPr="00F60E9D">
              <w:rPr>
                <w:rFonts w:ascii="Times New Roman" w:eastAsia="Times New Roman" w:hAnsi="Times New Roman" w:cs="Times New Roman"/>
                <w:sz w:val="20"/>
                <w:szCs w:val="20"/>
              </w:rPr>
              <w:t>4944,00</w:t>
            </w:r>
          </w:p>
        </w:tc>
        <w:tc>
          <w:tcPr>
            <w:tcW w:w="605" w:type="pct"/>
            <w:tcBorders>
              <w:top w:val="nil"/>
              <w:left w:val="nil"/>
              <w:bottom w:val="single" w:sz="4" w:space="0" w:color="auto"/>
              <w:right w:val="single" w:sz="4" w:space="0" w:color="auto"/>
            </w:tcBorders>
            <w:shd w:val="clear" w:color="000000" w:fill="FFFFFF"/>
            <w:vAlign w:val="center"/>
            <w:hideMark/>
          </w:tcPr>
          <w:p w:rsidR="00E81B91" w:rsidRPr="00F60E9D" w:rsidRDefault="00E81B91" w:rsidP="00E81B91">
            <w:pPr>
              <w:jc w:val="center"/>
              <w:rPr>
                <w:rFonts w:ascii="Times New Roman" w:eastAsia="Times New Roman" w:hAnsi="Times New Roman" w:cs="Times New Roman"/>
              </w:rPr>
            </w:pPr>
            <w:r w:rsidRPr="00F60E9D">
              <w:rPr>
                <w:rFonts w:ascii="Times New Roman" w:eastAsia="Times New Roman" w:hAnsi="Times New Roman" w:cs="Times New Roman"/>
              </w:rPr>
              <w:t>95/70</w:t>
            </w:r>
          </w:p>
        </w:tc>
      </w:tr>
      <w:tr w:rsidR="00E81B91" w:rsidRPr="00F60E9D" w:rsidTr="00C82823">
        <w:trPr>
          <w:trHeight w:val="510"/>
        </w:trPr>
        <w:tc>
          <w:tcPr>
            <w:tcW w:w="614" w:type="pct"/>
            <w:tcBorders>
              <w:top w:val="nil"/>
              <w:left w:val="single" w:sz="8" w:space="0" w:color="000000"/>
              <w:bottom w:val="single" w:sz="4" w:space="0" w:color="000000"/>
              <w:right w:val="single" w:sz="4" w:space="0" w:color="000000"/>
            </w:tcBorders>
            <w:shd w:val="clear" w:color="auto" w:fill="auto"/>
            <w:vAlign w:val="center"/>
            <w:hideMark/>
          </w:tcPr>
          <w:p w:rsidR="00E81B91" w:rsidRPr="00F60E9D" w:rsidRDefault="00E81B91" w:rsidP="00E81B91">
            <w:pPr>
              <w:jc w:val="center"/>
              <w:rPr>
                <w:rFonts w:ascii="Times New Roman" w:eastAsia="Times New Roman" w:hAnsi="Times New Roman" w:cs="Times New Roman"/>
                <w:sz w:val="20"/>
                <w:szCs w:val="20"/>
              </w:rPr>
            </w:pPr>
            <w:r w:rsidRPr="00F60E9D">
              <w:rPr>
                <w:rFonts w:ascii="Times New Roman" w:eastAsia="Times New Roman" w:hAnsi="Times New Roman" w:cs="Times New Roman"/>
                <w:sz w:val="20"/>
                <w:szCs w:val="20"/>
              </w:rPr>
              <w:t>4 (Подающий, Отопление)</w:t>
            </w:r>
          </w:p>
        </w:tc>
        <w:tc>
          <w:tcPr>
            <w:tcW w:w="630" w:type="pct"/>
            <w:tcBorders>
              <w:top w:val="nil"/>
              <w:left w:val="nil"/>
              <w:bottom w:val="single" w:sz="4" w:space="0" w:color="000000"/>
              <w:right w:val="single" w:sz="4" w:space="0" w:color="000000"/>
            </w:tcBorders>
            <w:shd w:val="clear" w:color="auto" w:fill="auto"/>
            <w:vAlign w:val="center"/>
            <w:hideMark/>
          </w:tcPr>
          <w:p w:rsidR="00E81B91" w:rsidRPr="00F60E9D" w:rsidRDefault="00E81B91" w:rsidP="00E81B91">
            <w:pPr>
              <w:jc w:val="center"/>
              <w:rPr>
                <w:rFonts w:ascii="Times New Roman" w:eastAsia="Times New Roman" w:hAnsi="Times New Roman" w:cs="Times New Roman"/>
                <w:sz w:val="20"/>
                <w:szCs w:val="20"/>
              </w:rPr>
            </w:pPr>
            <w:r w:rsidRPr="00F60E9D">
              <w:rPr>
                <w:rFonts w:ascii="Times New Roman" w:eastAsia="Times New Roman" w:hAnsi="Times New Roman" w:cs="Times New Roman"/>
                <w:sz w:val="20"/>
                <w:szCs w:val="20"/>
              </w:rPr>
              <w:t>50,00</w:t>
            </w:r>
          </w:p>
        </w:tc>
        <w:tc>
          <w:tcPr>
            <w:tcW w:w="469" w:type="pct"/>
            <w:tcBorders>
              <w:top w:val="nil"/>
              <w:left w:val="nil"/>
              <w:bottom w:val="single" w:sz="4" w:space="0" w:color="000000"/>
              <w:right w:val="single" w:sz="4" w:space="0" w:color="000000"/>
            </w:tcBorders>
            <w:shd w:val="clear" w:color="auto" w:fill="auto"/>
            <w:vAlign w:val="center"/>
            <w:hideMark/>
          </w:tcPr>
          <w:p w:rsidR="00E81B91" w:rsidRPr="00F60E9D" w:rsidRDefault="00E81B91" w:rsidP="00E81B91">
            <w:pPr>
              <w:jc w:val="center"/>
              <w:rPr>
                <w:rFonts w:ascii="Times New Roman" w:eastAsia="Times New Roman" w:hAnsi="Times New Roman" w:cs="Times New Roman"/>
                <w:sz w:val="20"/>
                <w:szCs w:val="20"/>
              </w:rPr>
            </w:pPr>
            <w:r w:rsidRPr="00F60E9D">
              <w:rPr>
                <w:rFonts w:ascii="Times New Roman" w:eastAsia="Times New Roman" w:hAnsi="Times New Roman" w:cs="Times New Roman"/>
                <w:sz w:val="20"/>
                <w:szCs w:val="20"/>
              </w:rPr>
              <w:t>1025,00</w:t>
            </w:r>
          </w:p>
        </w:tc>
        <w:tc>
          <w:tcPr>
            <w:tcW w:w="523" w:type="pct"/>
            <w:tcBorders>
              <w:top w:val="nil"/>
              <w:left w:val="nil"/>
              <w:bottom w:val="single" w:sz="4" w:space="0" w:color="000000"/>
              <w:right w:val="single" w:sz="4" w:space="0" w:color="000000"/>
            </w:tcBorders>
            <w:shd w:val="clear" w:color="auto" w:fill="auto"/>
            <w:vAlign w:val="center"/>
            <w:hideMark/>
          </w:tcPr>
          <w:p w:rsidR="00E81B91" w:rsidRPr="00F60E9D" w:rsidRDefault="00E81B91" w:rsidP="00E81B91">
            <w:pPr>
              <w:jc w:val="center"/>
              <w:rPr>
                <w:rFonts w:ascii="Times New Roman" w:eastAsia="Times New Roman" w:hAnsi="Times New Roman" w:cs="Times New Roman"/>
                <w:sz w:val="20"/>
                <w:szCs w:val="20"/>
              </w:rPr>
            </w:pPr>
            <w:r w:rsidRPr="00F60E9D">
              <w:rPr>
                <w:rFonts w:ascii="Times New Roman" w:eastAsia="Times New Roman" w:hAnsi="Times New Roman" w:cs="Times New Roman"/>
                <w:sz w:val="20"/>
                <w:szCs w:val="20"/>
              </w:rPr>
              <w:t>Минеральная вата</w:t>
            </w:r>
          </w:p>
        </w:tc>
        <w:tc>
          <w:tcPr>
            <w:tcW w:w="761" w:type="pct"/>
            <w:tcBorders>
              <w:top w:val="nil"/>
              <w:left w:val="nil"/>
              <w:bottom w:val="single" w:sz="4" w:space="0" w:color="000000"/>
              <w:right w:val="single" w:sz="4" w:space="0" w:color="000000"/>
            </w:tcBorders>
            <w:shd w:val="clear" w:color="auto" w:fill="auto"/>
            <w:vAlign w:val="center"/>
            <w:hideMark/>
          </w:tcPr>
          <w:p w:rsidR="00E81B91" w:rsidRPr="00F60E9D" w:rsidRDefault="00E81B91" w:rsidP="00E81B91">
            <w:pPr>
              <w:jc w:val="center"/>
              <w:rPr>
                <w:rFonts w:ascii="Times New Roman" w:eastAsia="Times New Roman" w:hAnsi="Times New Roman" w:cs="Times New Roman"/>
                <w:sz w:val="20"/>
                <w:szCs w:val="20"/>
              </w:rPr>
            </w:pPr>
            <w:r w:rsidRPr="00F60E9D">
              <w:rPr>
                <w:rFonts w:ascii="Times New Roman" w:eastAsia="Times New Roman" w:hAnsi="Times New Roman" w:cs="Times New Roman"/>
                <w:sz w:val="20"/>
                <w:szCs w:val="20"/>
              </w:rPr>
              <w:t>Бесканальная прокладка</w:t>
            </w:r>
          </w:p>
        </w:tc>
        <w:tc>
          <w:tcPr>
            <w:tcW w:w="555" w:type="pct"/>
            <w:tcBorders>
              <w:top w:val="nil"/>
              <w:left w:val="nil"/>
              <w:bottom w:val="single" w:sz="4" w:space="0" w:color="000000"/>
              <w:right w:val="single" w:sz="4" w:space="0" w:color="000000"/>
            </w:tcBorders>
            <w:shd w:val="clear" w:color="auto" w:fill="auto"/>
            <w:vAlign w:val="center"/>
            <w:hideMark/>
          </w:tcPr>
          <w:p w:rsidR="00E81B91" w:rsidRPr="00F60E9D" w:rsidRDefault="00E81B91" w:rsidP="00E81B91">
            <w:pPr>
              <w:jc w:val="center"/>
              <w:rPr>
                <w:rFonts w:ascii="Times New Roman" w:eastAsia="Times New Roman" w:hAnsi="Times New Roman" w:cs="Times New Roman"/>
                <w:sz w:val="20"/>
                <w:szCs w:val="20"/>
              </w:rPr>
            </w:pPr>
            <w:r w:rsidRPr="00F60E9D">
              <w:rPr>
                <w:rFonts w:ascii="Times New Roman" w:eastAsia="Times New Roman" w:hAnsi="Times New Roman" w:cs="Times New Roman"/>
                <w:sz w:val="20"/>
                <w:szCs w:val="20"/>
              </w:rPr>
              <w:t>1989</w:t>
            </w:r>
          </w:p>
        </w:tc>
        <w:tc>
          <w:tcPr>
            <w:tcW w:w="478" w:type="pct"/>
            <w:tcBorders>
              <w:top w:val="nil"/>
              <w:left w:val="nil"/>
              <w:bottom w:val="single" w:sz="4" w:space="0" w:color="auto"/>
              <w:right w:val="single" w:sz="4" w:space="0" w:color="auto"/>
            </w:tcBorders>
            <w:shd w:val="clear" w:color="auto" w:fill="auto"/>
            <w:vAlign w:val="center"/>
            <w:hideMark/>
          </w:tcPr>
          <w:p w:rsidR="00E81B91" w:rsidRPr="00F60E9D" w:rsidRDefault="00E81B91" w:rsidP="00E81B91">
            <w:pPr>
              <w:jc w:val="center"/>
              <w:rPr>
                <w:rFonts w:ascii="Times New Roman" w:eastAsia="Times New Roman" w:hAnsi="Times New Roman" w:cs="Times New Roman"/>
                <w:sz w:val="20"/>
                <w:szCs w:val="20"/>
              </w:rPr>
            </w:pPr>
            <w:r w:rsidRPr="00F60E9D">
              <w:rPr>
                <w:rFonts w:ascii="Times New Roman" w:eastAsia="Times New Roman" w:hAnsi="Times New Roman" w:cs="Times New Roman"/>
                <w:sz w:val="20"/>
                <w:szCs w:val="20"/>
              </w:rPr>
              <w:t>тепловые сети</w:t>
            </w:r>
          </w:p>
        </w:tc>
        <w:tc>
          <w:tcPr>
            <w:tcW w:w="365" w:type="pct"/>
            <w:tcBorders>
              <w:top w:val="nil"/>
              <w:left w:val="nil"/>
              <w:bottom w:val="single" w:sz="4" w:space="0" w:color="auto"/>
              <w:right w:val="single" w:sz="4" w:space="0" w:color="auto"/>
            </w:tcBorders>
            <w:shd w:val="clear" w:color="auto" w:fill="auto"/>
            <w:vAlign w:val="center"/>
            <w:hideMark/>
          </w:tcPr>
          <w:p w:rsidR="00E81B91" w:rsidRPr="00F60E9D" w:rsidRDefault="00E81B91" w:rsidP="00E81B91">
            <w:pPr>
              <w:jc w:val="center"/>
              <w:rPr>
                <w:rFonts w:ascii="Times New Roman" w:eastAsia="Times New Roman" w:hAnsi="Times New Roman" w:cs="Times New Roman"/>
                <w:sz w:val="20"/>
                <w:szCs w:val="20"/>
              </w:rPr>
            </w:pPr>
            <w:r w:rsidRPr="00F60E9D">
              <w:rPr>
                <w:rFonts w:ascii="Times New Roman" w:eastAsia="Times New Roman" w:hAnsi="Times New Roman" w:cs="Times New Roman"/>
                <w:sz w:val="20"/>
                <w:szCs w:val="20"/>
              </w:rPr>
              <w:t>4944,00</w:t>
            </w:r>
          </w:p>
        </w:tc>
        <w:tc>
          <w:tcPr>
            <w:tcW w:w="605" w:type="pct"/>
            <w:tcBorders>
              <w:top w:val="nil"/>
              <w:left w:val="nil"/>
              <w:bottom w:val="single" w:sz="4" w:space="0" w:color="auto"/>
              <w:right w:val="single" w:sz="4" w:space="0" w:color="auto"/>
            </w:tcBorders>
            <w:shd w:val="clear" w:color="000000" w:fill="FFFFFF"/>
            <w:vAlign w:val="center"/>
            <w:hideMark/>
          </w:tcPr>
          <w:p w:rsidR="00E81B91" w:rsidRPr="00F60E9D" w:rsidRDefault="00E81B91" w:rsidP="00E81B91">
            <w:pPr>
              <w:jc w:val="center"/>
              <w:rPr>
                <w:rFonts w:ascii="Times New Roman" w:eastAsia="Times New Roman" w:hAnsi="Times New Roman" w:cs="Times New Roman"/>
              </w:rPr>
            </w:pPr>
            <w:r w:rsidRPr="00F60E9D">
              <w:rPr>
                <w:rFonts w:ascii="Times New Roman" w:eastAsia="Times New Roman" w:hAnsi="Times New Roman" w:cs="Times New Roman"/>
              </w:rPr>
              <w:t>95/70</w:t>
            </w:r>
          </w:p>
        </w:tc>
      </w:tr>
      <w:tr w:rsidR="00E81B91" w:rsidRPr="00F60E9D" w:rsidTr="00C82823">
        <w:trPr>
          <w:trHeight w:val="510"/>
        </w:trPr>
        <w:tc>
          <w:tcPr>
            <w:tcW w:w="614" w:type="pct"/>
            <w:tcBorders>
              <w:top w:val="nil"/>
              <w:left w:val="single" w:sz="8" w:space="0" w:color="000000"/>
              <w:bottom w:val="single" w:sz="4" w:space="0" w:color="000000"/>
              <w:right w:val="single" w:sz="4" w:space="0" w:color="000000"/>
            </w:tcBorders>
            <w:shd w:val="clear" w:color="auto" w:fill="auto"/>
            <w:vAlign w:val="center"/>
            <w:hideMark/>
          </w:tcPr>
          <w:p w:rsidR="00E81B91" w:rsidRPr="00F60E9D" w:rsidRDefault="00E81B91" w:rsidP="00E81B91">
            <w:pPr>
              <w:jc w:val="center"/>
              <w:rPr>
                <w:rFonts w:ascii="Times New Roman" w:eastAsia="Times New Roman" w:hAnsi="Times New Roman" w:cs="Times New Roman"/>
                <w:sz w:val="20"/>
                <w:szCs w:val="20"/>
              </w:rPr>
            </w:pPr>
            <w:r w:rsidRPr="00F60E9D">
              <w:rPr>
                <w:rFonts w:ascii="Times New Roman" w:eastAsia="Times New Roman" w:hAnsi="Times New Roman" w:cs="Times New Roman"/>
                <w:sz w:val="20"/>
                <w:szCs w:val="20"/>
              </w:rPr>
              <w:t>4 (Обратный, Отопление)</w:t>
            </w:r>
          </w:p>
        </w:tc>
        <w:tc>
          <w:tcPr>
            <w:tcW w:w="630" w:type="pct"/>
            <w:tcBorders>
              <w:top w:val="nil"/>
              <w:left w:val="nil"/>
              <w:bottom w:val="single" w:sz="4" w:space="0" w:color="000000"/>
              <w:right w:val="single" w:sz="4" w:space="0" w:color="000000"/>
            </w:tcBorders>
            <w:shd w:val="clear" w:color="auto" w:fill="auto"/>
            <w:vAlign w:val="center"/>
            <w:hideMark/>
          </w:tcPr>
          <w:p w:rsidR="00E81B91" w:rsidRPr="00F60E9D" w:rsidRDefault="00E81B91" w:rsidP="00E81B91">
            <w:pPr>
              <w:jc w:val="center"/>
              <w:rPr>
                <w:rFonts w:ascii="Times New Roman" w:eastAsia="Times New Roman" w:hAnsi="Times New Roman" w:cs="Times New Roman"/>
                <w:sz w:val="20"/>
                <w:szCs w:val="20"/>
              </w:rPr>
            </w:pPr>
            <w:r w:rsidRPr="00F60E9D">
              <w:rPr>
                <w:rFonts w:ascii="Times New Roman" w:eastAsia="Times New Roman" w:hAnsi="Times New Roman" w:cs="Times New Roman"/>
                <w:sz w:val="20"/>
                <w:szCs w:val="20"/>
              </w:rPr>
              <w:t>50,00</w:t>
            </w:r>
          </w:p>
        </w:tc>
        <w:tc>
          <w:tcPr>
            <w:tcW w:w="469" w:type="pct"/>
            <w:tcBorders>
              <w:top w:val="nil"/>
              <w:left w:val="nil"/>
              <w:bottom w:val="single" w:sz="4" w:space="0" w:color="000000"/>
              <w:right w:val="single" w:sz="4" w:space="0" w:color="000000"/>
            </w:tcBorders>
            <w:shd w:val="clear" w:color="auto" w:fill="auto"/>
            <w:vAlign w:val="center"/>
            <w:hideMark/>
          </w:tcPr>
          <w:p w:rsidR="00E81B91" w:rsidRPr="00F60E9D" w:rsidRDefault="00E81B91" w:rsidP="00E81B91">
            <w:pPr>
              <w:jc w:val="center"/>
              <w:rPr>
                <w:rFonts w:ascii="Times New Roman" w:eastAsia="Times New Roman" w:hAnsi="Times New Roman" w:cs="Times New Roman"/>
                <w:sz w:val="20"/>
                <w:szCs w:val="20"/>
              </w:rPr>
            </w:pPr>
            <w:r w:rsidRPr="00F60E9D">
              <w:rPr>
                <w:rFonts w:ascii="Times New Roman" w:eastAsia="Times New Roman" w:hAnsi="Times New Roman" w:cs="Times New Roman"/>
                <w:sz w:val="20"/>
                <w:szCs w:val="20"/>
              </w:rPr>
              <w:t>1025,00</w:t>
            </w:r>
          </w:p>
        </w:tc>
        <w:tc>
          <w:tcPr>
            <w:tcW w:w="523" w:type="pct"/>
            <w:tcBorders>
              <w:top w:val="nil"/>
              <w:left w:val="nil"/>
              <w:bottom w:val="single" w:sz="4" w:space="0" w:color="000000"/>
              <w:right w:val="single" w:sz="4" w:space="0" w:color="000000"/>
            </w:tcBorders>
            <w:shd w:val="clear" w:color="auto" w:fill="auto"/>
            <w:vAlign w:val="center"/>
            <w:hideMark/>
          </w:tcPr>
          <w:p w:rsidR="00E81B91" w:rsidRPr="00F60E9D" w:rsidRDefault="00E81B91" w:rsidP="00E81B91">
            <w:pPr>
              <w:jc w:val="center"/>
              <w:rPr>
                <w:rFonts w:ascii="Times New Roman" w:eastAsia="Times New Roman" w:hAnsi="Times New Roman" w:cs="Times New Roman"/>
                <w:sz w:val="20"/>
                <w:szCs w:val="20"/>
              </w:rPr>
            </w:pPr>
            <w:r w:rsidRPr="00F60E9D">
              <w:rPr>
                <w:rFonts w:ascii="Times New Roman" w:eastAsia="Times New Roman" w:hAnsi="Times New Roman" w:cs="Times New Roman"/>
                <w:sz w:val="20"/>
                <w:szCs w:val="20"/>
              </w:rPr>
              <w:t>Минеральная вата</w:t>
            </w:r>
          </w:p>
        </w:tc>
        <w:tc>
          <w:tcPr>
            <w:tcW w:w="761" w:type="pct"/>
            <w:tcBorders>
              <w:top w:val="nil"/>
              <w:left w:val="nil"/>
              <w:bottom w:val="single" w:sz="4" w:space="0" w:color="000000"/>
              <w:right w:val="single" w:sz="4" w:space="0" w:color="000000"/>
            </w:tcBorders>
            <w:shd w:val="clear" w:color="auto" w:fill="auto"/>
            <w:vAlign w:val="center"/>
            <w:hideMark/>
          </w:tcPr>
          <w:p w:rsidR="00E81B91" w:rsidRPr="00F60E9D" w:rsidRDefault="00E81B91" w:rsidP="00E81B91">
            <w:pPr>
              <w:jc w:val="center"/>
              <w:rPr>
                <w:rFonts w:ascii="Times New Roman" w:eastAsia="Times New Roman" w:hAnsi="Times New Roman" w:cs="Times New Roman"/>
                <w:sz w:val="20"/>
                <w:szCs w:val="20"/>
              </w:rPr>
            </w:pPr>
            <w:r w:rsidRPr="00F60E9D">
              <w:rPr>
                <w:rFonts w:ascii="Times New Roman" w:eastAsia="Times New Roman" w:hAnsi="Times New Roman" w:cs="Times New Roman"/>
                <w:sz w:val="20"/>
                <w:szCs w:val="20"/>
              </w:rPr>
              <w:t>Бесканальная прокладка</w:t>
            </w:r>
          </w:p>
        </w:tc>
        <w:tc>
          <w:tcPr>
            <w:tcW w:w="555" w:type="pct"/>
            <w:tcBorders>
              <w:top w:val="nil"/>
              <w:left w:val="nil"/>
              <w:bottom w:val="single" w:sz="4" w:space="0" w:color="000000"/>
              <w:right w:val="single" w:sz="4" w:space="0" w:color="000000"/>
            </w:tcBorders>
            <w:shd w:val="clear" w:color="auto" w:fill="auto"/>
            <w:vAlign w:val="center"/>
            <w:hideMark/>
          </w:tcPr>
          <w:p w:rsidR="00E81B91" w:rsidRPr="00F60E9D" w:rsidRDefault="00E81B91" w:rsidP="00E81B91">
            <w:pPr>
              <w:jc w:val="center"/>
              <w:rPr>
                <w:rFonts w:ascii="Times New Roman" w:eastAsia="Times New Roman" w:hAnsi="Times New Roman" w:cs="Times New Roman"/>
                <w:sz w:val="20"/>
                <w:szCs w:val="20"/>
              </w:rPr>
            </w:pPr>
            <w:r w:rsidRPr="00F60E9D">
              <w:rPr>
                <w:rFonts w:ascii="Times New Roman" w:eastAsia="Times New Roman" w:hAnsi="Times New Roman" w:cs="Times New Roman"/>
                <w:sz w:val="20"/>
                <w:szCs w:val="20"/>
              </w:rPr>
              <w:t>1989</w:t>
            </w:r>
          </w:p>
        </w:tc>
        <w:tc>
          <w:tcPr>
            <w:tcW w:w="478" w:type="pct"/>
            <w:tcBorders>
              <w:top w:val="nil"/>
              <w:left w:val="nil"/>
              <w:bottom w:val="single" w:sz="4" w:space="0" w:color="auto"/>
              <w:right w:val="single" w:sz="4" w:space="0" w:color="auto"/>
            </w:tcBorders>
            <w:shd w:val="clear" w:color="auto" w:fill="auto"/>
            <w:vAlign w:val="center"/>
            <w:hideMark/>
          </w:tcPr>
          <w:p w:rsidR="00E81B91" w:rsidRPr="00F60E9D" w:rsidRDefault="00E81B91" w:rsidP="00E81B91">
            <w:pPr>
              <w:jc w:val="center"/>
              <w:rPr>
                <w:rFonts w:ascii="Times New Roman" w:eastAsia="Times New Roman" w:hAnsi="Times New Roman" w:cs="Times New Roman"/>
                <w:sz w:val="20"/>
                <w:szCs w:val="20"/>
              </w:rPr>
            </w:pPr>
            <w:r w:rsidRPr="00F60E9D">
              <w:rPr>
                <w:rFonts w:ascii="Times New Roman" w:eastAsia="Times New Roman" w:hAnsi="Times New Roman" w:cs="Times New Roman"/>
                <w:sz w:val="20"/>
                <w:szCs w:val="20"/>
              </w:rPr>
              <w:t>тепловые сети</w:t>
            </w:r>
          </w:p>
        </w:tc>
        <w:tc>
          <w:tcPr>
            <w:tcW w:w="365" w:type="pct"/>
            <w:tcBorders>
              <w:top w:val="nil"/>
              <w:left w:val="nil"/>
              <w:bottom w:val="single" w:sz="4" w:space="0" w:color="auto"/>
              <w:right w:val="single" w:sz="4" w:space="0" w:color="auto"/>
            </w:tcBorders>
            <w:shd w:val="clear" w:color="auto" w:fill="auto"/>
            <w:vAlign w:val="center"/>
            <w:hideMark/>
          </w:tcPr>
          <w:p w:rsidR="00E81B91" w:rsidRPr="00F60E9D" w:rsidRDefault="00E81B91" w:rsidP="00E81B91">
            <w:pPr>
              <w:jc w:val="center"/>
              <w:rPr>
                <w:rFonts w:ascii="Times New Roman" w:eastAsia="Times New Roman" w:hAnsi="Times New Roman" w:cs="Times New Roman"/>
                <w:sz w:val="20"/>
                <w:szCs w:val="20"/>
              </w:rPr>
            </w:pPr>
            <w:r w:rsidRPr="00F60E9D">
              <w:rPr>
                <w:rFonts w:ascii="Times New Roman" w:eastAsia="Times New Roman" w:hAnsi="Times New Roman" w:cs="Times New Roman"/>
                <w:sz w:val="20"/>
                <w:szCs w:val="20"/>
              </w:rPr>
              <w:t>4944,00</w:t>
            </w:r>
          </w:p>
        </w:tc>
        <w:tc>
          <w:tcPr>
            <w:tcW w:w="605" w:type="pct"/>
            <w:tcBorders>
              <w:top w:val="nil"/>
              <w:left w:val="nil"/>
              <w:bottom w:val="single" w:sz="4" w:space="0" w:color="auto"/>
              <w:right w:val="single" w:sz="4" w:space="0" w:color="auto"/>
            </w:tcBorders>
            <w:shd w:val="clear" w:color="000000" w:fill="FFFFFF"/>
            <w:vAlign w:val="center"/>
            <w:hideMark/>
          </w:tcPr>
          <w:p w:rsidR="00E81B91" w:rsidRPr="00F60E9D" w:rsidRDefault="00E81B91" w:rsidP="00E81B91">
            <w:pPr>
              <w:jc w:val="center"/>
              <w:rPr>
                <w:rFonts w:ascii="Times New Roman" w:eastAsia="Times New Roman" w:hAnsi="Times New Roman" w:cs="Times New Roman"/>
              </w:rPr>
            </w:pPr>
            <w:r w:rsidRPr="00F60E9D">
              <w:rPr>
                <w:rFonts w:ascii="Times New Roman" w:eastAsia="Times New Roman" w:hAnsi="Times New Roman" w:cs="Times New Roman"/>
              </w:rPr>
              <w:t>95/70</w:t>
            </w:r>
          </w:p>
        </w:tc>
      </w:tr>
      <w:tr w:rsidR="00E81B91" w:rsidRPr="00F60E9D" w:rsidTr="00C82823">
        <w:trPr>
          <w:trHeight w:val="510"/>
        </w:trPr>
        <w:tc>
          <w:tcPr>
            <w:tcW w:w="614" w:type="pct"/>
            <w:tcBorders>
              <w:top w:val="nil"/>
              <w:left w:val="single" w:sz="8" w:space="0" w:color="000000"/>
              <w:bottom w:val="single" w:sz="4" w:space="0" w:color="000000"/>
              <w:right w:val="single" w:sz="4" w:space="0" w:color="000000"/>
            </w:tcBorders>
            <w:shd w:val="clear" w:color="auto" w:fill="auto"/>
            <w:vAlign w:val="center"/>
            <w:hideMark/>
          </w:tcPr>
          <w:p w:rsidR="00E81B91" w:rsidRPr="00F60E9D" w:rsidRDefault="00E81B91" w:rsidP="00E81B91">
            <w:pPr>
              <w:jc w:val="center"/>
              <w:rPr>
                <w:rFonts w:ascii="Times New Roman" w:eastAsia="Times New Roman" w:hAnsi="Times New Roman" w:cs="Times New Roman"/>
                <w:sz w:val="20"/>
                <w:szCs w:val="20"/>
              </w:rPr>
            </w:pPr>
            <w:r w:rsidRPr="00F60E9D">
              <w:rPr>
                <w:rFonts w:ascii="Times New Roman" w:eastAsia="Times New Roman" w:hAnsi="Times New Roman" w:cs="Times New Roman"/>
                <w:sz w:val="20"/>
                <w:szCs w:val="20"/>
              </w:rPr>
              <w:t>5 (Подающий, Отопление)</w:t>
            </w:r>
          </w:p>
        </w:tc>
        <w:tc>
          <w:tcPr>
            <w:tcW w:w="630" w:type="pct"/>
            <w:tcBorders>
              <w:top w:val="nil"/>
              <w:left w:val="nil"/>
              <w:bottom w:val="single" w:sz="4" w:space="0" w:color="000000"/>
              <w:right w:val="single" w:sz="4" w:space="0" w:color="000000"/>
            </w:tcBorders>
            <w:shd w:val="clear" w:color="auto" w:fill="auto"/>
            <w:vAlign w:val="center"/>
            <w:hideMark/>
          </w:tcPr>
          <w:p w:rsidR="00E81B91" w:rsidRPr="00F60E9D" w:rsidRDefault="00E81B91" w:rsidP="00E81B91">
            <w:pPr>
              <w:jc w:val="center"/>
              <w:rPr>
                <w:rFonts w:ascii="Times New Roman" w:eastAsia="Times New Roman" w:hAnsi="Times New Roman" w:cs="Times New Roman"/>
                <w:sz w:val="20"/>
                <w:szCs w:val="20"/>
              </w:rPr>
            </w:pPr>
            <w:r w:rsidRPr="00F60E9D">
              <w:rPr>
                <w:rFonts w:ascii="Times New Roman" w:eastAsia="Times New Roman" w:hAnsi="Times New Roman" w:cs="Times New Roman"/>
                <w:sz w:val="20"/>
                <w:szCs w:val="20"/>
              </w:rPr>
              <w:t>40,00</w:t>
            </w:r>
          </w:p>
        </w:tc>
        <w:tc>
          <w:tcPr>
            <w:tcW w:w="469" w:type="pct"/>
            <w:tcBorders>
              <w:top w:val="nil"/>
              <w:left w:val="nil"/>
              <w:bottom w:val="single" w:sz="4" w:space="0" w:color="000000"/>
              <w:right w:val="single" w:sz="4" w:space="0" w:color="000000"/>
            </w:tcBorders>
            <w:shd w:val="clear" w:color="auto" w:fill="auto"/>
            <w:vAlign w:val="center"/>
            <w:hideMark/>
          </w:tcPr>
          <w:p w:rsidR="00E81B91" w:rsidRPr="00F60E9D" w:rsidRDefault="00E81B91" w:rsidP="00E81B91">
            <w:pPr>
              <w:jc w:val="center"/>
              <w:rPr>
                <w:rFonts w:ascii="Times New Roman" w:eastAsia="Times New Roman" w:hAnsi="Times New Roman" w:cs="Times New Roman"/>
                <w:sz w:val="20"/>
                <w:szCs w:val="20"/>
              </w:rPr>
            </w:pPr>
            <w:r w:rsidRPr="00F60E9D">
              <w:rPr>
                <w:rFonts w:ascii="Times New Roman" w:eastAsia="Times New Roman" w:hAnsi="Times New Roman" w:cs="Times New Roman"/>
                <w:sz w:val="20"/>
                <w:szCs w:val="20"/>
              </w:rPr>
              <w:t>345,00</w:t>
            </w:r>
          </w:p>
        </w:tc>
        <w:tc>
          <w:tcPr>
            <w:tcW w:w="523" w:type="pct"/>
            <w:tcBorders>
              <w:top w:val="nil"/>
              <w:left w:val="nil"/>
              <w:bottom w:val="single" w:sz="4" w:space="0" w:color="000000"/>
              <w:right w:val="single" w:sz="4" w:space="0" w:color="000000"/>
            </w:tcBorders>
            <w:shd w:val="clear" w:color="auto" w:fill="auto"/>
            <w:vAlign w:val="center"/>
            <w:hideMark/>
          </w:tcPr>
          <w:p w:rsidR="00E81B91" w:rsidRPr="00F60E9D" w:rsidRDefault="00E81B91" w:rsidP="00E81B91">
            <w:pPr>
              <w:jc w:val="center"/>
              <w:rPr>
                <w:rFonts w:ascii="Times New Roman" w:eastAsia="Times New Roman" w:hAnsi="Times New Roman" w:cs="Times New Roman"/>
                <w:sz w:val="20"/>
                <w:szCs w:val="20"/>
              </w:rPr>
            </w:pPr>
            <w:r w:rsidRPr="00F60E9D">
              <w:rPr>
                <w:rFonts w:ascii="Times New Roman" w:eastAsia="Times New Roman" w:hAnsi="Times New Roman" w:cs="Times New Roman"/>
                <w:sz w:val="20"/>
                <w:szCs w:val="20"/>
              </w:rPr>
              <w:t>Минеральная вата</w:t>
            </w:r>
          </w:p>
        </w:tc>
        <w:tc>
          <w:tcPr>
            <w:tcW w:w="761" w:type="pct"/>
            <w:tcBorders>
              <w:top w:val="nil"/>
              <w:left w:val="nil"/>
              <w:bottom w:val="single" w:sz="4" w:space="0" w:color="000000"/>
              <w:right w:val="single" w:sz="4" w:space="0" w:color="000000"/>
            </w:tcBorders>
            <w:shd w:val="clear" w:color="auto" w:fill="auto"/>
            <w:vAlign w:val="center"/>
            <w:hideMark/>
          </w:tcPr>
          <w:p w:rsidR="00E81B91" w:rsidRPr="00F60E9D" w:rsidRDefault="00E81B91" w:rsidP="00E81B91">
            <w:pPr>
              <w:jc w:val="center"/>
              <w:rPr>
                <w:rFonts w:ascii="Times New Roman" w:eastAsia="Times New Roman" w:hAnsi="Times New Roman" w:cs="Times New Roman"/>
                <w:sz w:val="20"/>
                <w:szCs w:val="20"/>
              </w:rPr>
            </w:pPr>
            <w:r w:rsidRPr="00F60E9D">
              <w:rPr>
                <w:rFonts w:ascii="Times New Roman" w:eastAsia="Times New Roman" w:hAnsi="Times New Roman" w:cs="Times New Roman"/>
                <w:sz w:val="20"/>
                <w:szCs w:val="20"/>
              </w:rPr>
              <w:t>Бесканальная прокладка</w:t>
            </w:r>
          </w:p>
        </w:tc>
        <w:tc>
          <w:tcPr>
            <w:tcW w:w="555" w:type="pct"/>
            <w:tcBorders>
              <w:top w:val="nil"/>
              <w:left w:val="nil"/>
              <w:bottom w:val="single" w:sz="4" w:space="0" w:color="000000"/>
              <w:right w:val="single" w:sz="4" w:space="0" w:color="000000"/>
            </w:tcBorders>
            <w:shd w:val="clear" w:color="auto" w:fill="auto"/>
            <w:vAlign w:val="center"/>
            <w:hideMark/>
          </w:tcPr>
          <w:p w:rsidR="00E81B91" w:rsidRPr="00F60E9D" w:rsidRDefault="00E81B91" w:rsidP="00E81B91">
            <w:pPr>
              <w:jc w:val="center"/>
              <w:rPr>
                <w:rFonts w:ascii="Times New Roman" w:eastAsia="Times New Roman" w:hAnsi="Times New Roman" w:cs="Times New Roman"/>
                <w:sz w:val="20"/>
                <w:szCs w:val="20"/>
              </w:rPr>
            </w:pPr>
            <w:r w:rsidRPr="00F60E9D">
              <w:rPr>
                <w:rFonts w:ascii="Times New Roman" w:eastAsia="Times New Roman" w:hAnsi="Times New Roman" w:cs="Times New Roman"/>
                <w:sz w:val="20"/>
                <w:szCs w:val="20"/>
              </w:rPr>
              <w:t>1989</w:t>
            </w:r>
          </w:p>
        </w:tc>
        <w:tc>
          <w:tcPr>
            <w:tcW w:w="478" w:type="pct"/>
            <w:tcBorders>
              <w:top w:val="nil"/>
              <w:left w:val="nil"/>
              <w:bottom w:val="single" w:sz="4" w:space="0" w:color="auto"/>
              <w:right w:val="single" w:sz="4" w:space="0" w:color="auto"/>
            </w:tcBorders>
            <w:shd w:val="clear" w:color="auto" w:fill="auto"/>
            <w:vAlign w:val="center"/>
            <w:hideMark/>
          </w:tcPr>
          <w:p w:rsidR="00E81B91" w:rsidRPr="00F60E9D" w:rsidRDefault="00E81B91" w:rsidP="00E81B91">
            <w:pPr>
              <w:jc w:val="center"/>
              <w:rPr>
                <w:rFonts w:ascii="Times New Roman" w:eastAsia="Times New Roman" w:hAnsi="Times New Roman" w:cs="Times New Roman"/>
                <w:sz w:val="20"/>
                <w:szCs w:val="20"/>
              </w:rPr>
            </w:pPr>
            <w:r w:rsidRPr="00F60E9D">
              <w:rPr>
                <w:rFonts w:ascii="Times New Roman" w:eastAsia="Times New Roman" w:hAnsi="Times New Roman" w:cs="Times New Roman"/>
                <w:sz w:val="20"/>
                <w:szCs w:val="20"/>
              </w:rPr>
              <w:t>тепловые сети</w:t>
            </w:r>
          </w:p>
        </w:tc>
        <w:tc>
          <w:tcPr>
            <w:tcW w:w="365" w:type="pct"/>
            <w:tcBorders>
              <w:top w:val="nil"/>
              <w:left w:val="nil"/>
              <w:bottom w:val="single" w:sz="4" w:space="0" w:color="auto"/>
              <w:right w:val="single" w:sz="4" w:space="0" w:color="auto"/>
            </w:tcBorders>
            <w:shd w:val="clear" w:color="auto" w:fill="auto"/>
            <w:vAlign w:val="center"/>
            <w:hideMark/>
          </w:tcPr>
          <w:p w:rsidR="00E81B91" w:rsidRPr="00F60E9D" w:rsidRDefault="00E81B91" w:rsidP="00E81B91">
            <w:pPr>
              <w:jc w:val="center"/>
              <w:rPr>
                <w:rFonts w:ascii="Times New Roman" w:eastAsia="Times New Roman" w:hAnsi="Times New Roman" w:cs="Times New Roman"/>
                <w:sz w:val="20"/>
                <w:szCs w:val="20"/>
              </w:rPr>
            </w:pPr>
            <w:r w:rsidRPr="00F60E9D">
              <w:rPr>
                <w:rFonts w:ascii="Times New Roman" w:eastAsia="Times New Roman" w:hAnsi="Times New Roman" w:cs="Times New Roman"/>
                <w:sz w:val="20"/>
                <w:szCs w:val="20"/>
              </w:rPr>
              <w:t>4944,00</w:t>
            </w:r>
          </w:p>
        </w:tc>
        <w:tc>
          <w:tcPr>
            <w:tcW w:w="605" w:type="pct"/>
            <w:tcBorders>
              <w:top w:val="nil"/>
              <w:left w:val="nil"/>
              <w:bottom w:val="single" w:sz="4" w:space="0" w:color="auto"/>
              <w:right w:val="single" w:sz="4" w:space="0" w:color="auto"/>
            </w:tcBorders>
            <w:shd w:val="clear" w:color="000000" w:fill="FFFFFF"/>
            <w:vAlign w:val="center"/>
            <w:hideMark/>
          </w:tcPr>
          <w:p w:rsidR="00E81B91" w:rsidRPr="00F60E9D" w:rsidRDefault="00E81B91" w:rsidP="00E81B91">
            <w:pPr>
              <w:jc w:val="center"/>
              <w:rPr>
                <w:rFonts w:ascii="Times New Roman" w:eastAsia="Times New Roman" w:hAnsi="Times New Roman" w:cs="Times New Roman"/>
              </w:rPr>
            </w:pPr>
            <w:r w:rsidRPr="00F60E9D">
              <w:rPr>
                <w:rFonts w:ascii="Times New Roman" w:eastAsia="Times New Roman" w:hAnsi="Times New Roman" w:cs="Times New Roman"/>
              </w:rPr>
              <w:t>95/70</w:t>
            </w:r>
          </w:p>
        </w:tc>
      </w:tr>
      <w:tr w:rsidR="00E81B91" w:rsidRPr="00F60E9D" w:rsidTr="00C82823">
        <w:trPr>
          <w:trHeight w:val="510"/>
        </w:trPr>
        <w:tc>
          <w:tcPr>
            <w:tcW w:w="614" w:type="pct"/>
            <w:tcBorders>
              <w:top w:val="nil"/>
              <w:left w:val="single" w:sz="8" w:space="0" w:color="000000"/>
              <w:bottom w:val="single" w:sz="4" w:space="0" w:color="000000"/>
              <w:right w:val="single" w:sz="4" w:space="0" w:color="000000"/>
            </w:tcBorders>
            <w:shd w:val="clear" w:color="auto" w:fill="auto"/>
            <w:vAlign w:val="center"/>
            <w:hideMark/>
          </w:tcPr>
          <w:p w:rsidR="00E81B91" w:rsidRPr="00F60E9D" w:rsidRDefault="00E81B91" w:rsidP="00E81B91">
            <w:pPr>
              <w:jc w:val="center"/>
              <w:rPr>
                <w:rFonts w:ascii="Times New Roman" w:eastAsia="Times New Roman" w:hAnsi="Times New Roman" w:cs="Times New Roman"/>
                <w:sz w:val="20"/>
                <w:szCs w:val="20"/>
              </w:rPr>
            </w:pPr>
            <w:r w:rsidRPr="00F60E9D">
              <w:rPr>
                <w:rFonts w:ascii="Times New Roman" w:eastAsia="Times New Roman" w:hAnsi="Times New Roman" w:cs="Times New Roman"/>
                <w:sz w:val="20"/>
                <w:szCs w:val="20"/>
              </w:rPr>
              <w:t>5 (Обратный, Отопление)</w:t>
            </w:r>
          </w:p>
        </w:tc>
        <w:tc>
          <w:tcPr>
            <w:tcW w:w="630" w:type="pct"/>
            <w:tcBorders>
              <w:top w:val="nil"/>
              <w:left w:val="nil"/>
              <w:bottom w:val="single" w:sz="4" w:space="0" w:color="000000"/>
              <w:right w:val="single" w:sz="4" w:space="0" w:color="000000"/>
            </w:tcBorders>
            <w:shd w:val="clear" w:color="auto" w:fill="auto"/>
            <w:vAlign w:val="center"/>
            <w:hideMark/>
          </w:tcPr>
          <w:p w:rsidR="00E81B91" w:rsidRPr="00F60E9D" w:rsidRDefault="00E81B91" w:rsidP="00E81B91">
            <w:pPr>
              <w:jc w:val="center"/>
              <w:rPr>
                <w:rFonts w:ascii="Times New Roman" w:eastAsia="Times New Roman" w:hAnsi="Times New Roman" w:cs="Times New Roman"/>
                <w:sz w:val="20"/>
                <w:szCs w:val="20"/>
              </w:rPr>
            </w:pPr>
            <w:r w:rsidRPr="00F60E9D">
              <w:rPr>
                <w:rFonts w:ascii="Times New Roman" w:eastAsia="Times New Roman" w:hAnsi="Times New Roman" w:cs="Times New Roman"/>
                <w:sz w:val="20"/>
                <w:szCs w:val="20"/>
              </w:rPr>
              <w:t>40,00</w:t>
            </w:r>
          </w:p>
        </w:tc>
        <w:tc>
          <w:tcPr>
            <w:tcW w:w="469" w:type="pct"/>
            <w:tcBorders>
              <w:top w:val="nil"/>
              <w:left w:val="nil"/>
              <w:bottom w:val="single" w:sz="4" w:space="0" w:color="000000"/>
              <w:right w:val="single" w:sz="4" w:space="0" w:color="000000"/>
            </w:tcBorders>
            <w:shd w:val="clear" w:color="auto" w:fill="auto"/>
            <w:vAlign w:val="center"/>
            <w:hideMark/>
          </w:tcPr>
          <w:p w:rsidR="00E81B91" w:rsidRPr="00F60E9D" w:rsidRDefault="00E81B91" w:rsidP="00E81B91">
            <w:pPr>
              <w:jc w:val="center"/>
              <w:rPr>
                <w:rFonts w:ascii="Times New Roman" w:eastAsia="Times New Roman" w:hAnsi="Times New Roman" w:cs="Times New Roman"/>
                <w:sz w:val="20"/>
                <w:szCs w:val="20"/>
              </w:rPr>
            </w:pPr>
            <w:r w:rsidRPr="00F60E9D">
              <w:rPr>
                <w:rFonts w:ascii="Times New Roman" w:eastAsia="Times New Roman" w:hAnsi="Times New Roman" w:cs="Times New Roman"/>
                <w:sz w:val="20"/>
                <w:szCs w:val="20"/>
              </w:rPr>
              <w:t>345,00</w:t>
            </w:r>
          </w:p>
        </w:tc>
        <w:tc>
          <w:tcPr>
            <w:tcW w:w="523" w:type="pct"/>
            <w:tcBorders>
              <w:top w:val="nil"/>
              <w:left w:val="nil"/>
              <w:bottom w:val="single" w:sz="4" w:space="0" w:color="000000"/>
              <w:right w:val="single" w:sz="4" w:space="0" w:color="000000"/>
            </w:tcBorders>
            <w:shd w:val="clear" w:color="auto" w:fill="auto"/>
            <w:vAlign w:val="center"/>
            <w:hideMark/>
          </w:tcPr>
          <w:p w:rsidR="00E81B91" w:rsidRPr="00F60E9D" w:rsidRDefault="00E81B91" w:rsidP="00E81B91">
            <w:pPr>
              <w:jc w:val="center"/>
              <w:rPr>
                <w:rFonts w:ascii="Times New Roman" w:eastAsia="Times New Roman" w:hAnsi="Times New Roman" w:cs="Times New Roman"/>
                <w:sz w:val="20"/>
                <w:szCs w:val="20"/>
              </w:rPr>
            </w:pPr>
            <w:r w:rsidRPr="00F60E9D">
              <w:rPr>
                <w:rFonts w:ascii="Times New Roman" w:eastAsia="Times New Roman" w:hAnsi="Times New Roman" w:cs="Times New Roman"/>
                <w:sz w:val="20"/>
                <w:szCs w:val="20"/>
              </w:rPr>
              <w:t>Минеральная вата</w:t>
            </w:r>
          </w:p>
        </w:tc>
        <w:tc>
          <w:tcPr>
            <w:tcW w:w="761" w:type="pct"/>
            <w:tcBorders>
              <w:top w:val="nil"/>
              <w:left w:val="nil"/>
              <w:bottom w:val="single" w:sz="4" w:space="0" w:color="000000"/>
              <w:right w:val="single" w:sz="4" w:space="0" w:color="000000"/>
            </w:tcBorders>
            <w:shd w:val="clear" w:color="auto" w:fill="auto"/>
            <w:vAlign w:val="center"/>
            <w:hideMark/>
          </w:tcPr>
          <w:p w:rsidR="00E81B91" w:rsidRPr="00F60E9D" w:rsidRDefault="00E81B91" w:rsidP="00E81B91">
            <w:pPr>
              <w:jc w:val="center"/>
              <w:rPr>
                <w:rFonts w:ascii="Times New Roman" w:eastAsia="Times New Roman" w:hAnsi="Times New Roman" w:cs="Times New Roman"/>
                <w:sz w:val="20"/>
                <w:szCs w:val="20"/>
              </w:rPr>
            </w:pPr>
            <w:r w:rsidRPr="00F60E9D">
              <w:rPr>
                <w:rFonts w:ascii="Times New Roman" w:eastAsia="Times New Roman" w:hAnsi="Times New Roman" w:cs="Times New Roman"/>
                <w:sz w:val="20"/>
                <w:szCs w:val="20"/>
              </w:rPr>
              <w:t>Бесканальная прокладка</w:t>
            </w:r>
          </w:p>
        </w:tc>
        <w:tc>
          <w:tcPr>
            <w:tcW w:w="555" w:type="pct"/>
            <w:tcBorders>
              <w:top w:val="nil"/>
              <w:left w:val="nil"/>
              <w:bottom w:val="single" w:sz="4" w:space="0" w:color="000000"/>
              <w:right w:val="single" w:sz="4" w:space="0" w:color="000000"/>
            </w:tcBorders>
            <w:shd w:val="clear" w:color="auto" w:fill="auto"/>
            <w:vAlign w:val="center"/>
            <w:hideMark/>
          </w:tcPr>
          <w:p w:rsidR="00E81B91" w:rsidRPr="00F60E9D" w:rsidRDefault="00E81B91" w:rsidP="00E81B91">
            <w:pPr>
              <w:jc w:val="center"/>
              <w:rPr>
                <w:rFonts w:ascii="Times New Roman" w:eastAsia="Times New Roman" w:hAnsi="Times New Roman" w:cs="Times New Roman"/>
                <w:sz w:val="20"/>
                <w:szCs w:val="20"/>
              </w:rPr>
            </w:pPr>
            <w:r w:rsidRPr="00F60E9D">
              <w:rPr>
                <w:rFonts w:ascii="Times New Roman" w:eastAsia="Times New Roman" w:hAnsi="Times New Roman" w:cs="Times New Roman"/>
                <w:sz w:val="20"/>
                <w:szCs w:val="20"/>
              </w:rPr>
              <w:t>1989</w:t>
            </w:r>
          </w:p>
        </w:tc>
        <w:tc>
          <w:tcPr>
            <w:tcW w:w="478" w:type="pct"/>
            <w:tcBorders>
              <w:top w:val="nil"/>
              <w:left w:val="nil"/>
              <w:bottom w:val="single" w:sz="4" w:space="0" w:color="auto"/>
              <w:right w:val="single" w:sz="4" w:space="0" w:color="auto"/>
            </w:tcBorders>
            <w:shd w:val="clear" w:color="auto" w:fill="auto"/>
            <w:vAlign w:val="center"/>
            <w:hideMark/>
          </w:tcPr>
          <w:p w:rsidR="00E81B91" w:rsidRPr="00F60E9D" w:rsidRDefault="00E81B91" w:rsidP="00E81B91">
            <w:pPr>
              <w:jc w:val="center"/>
              <w:rPr>
                <w:rFonts w:ascii="Times New Roman" w:eastAsia="Times New Roman" w:hAnsi="Times New Roman" w:cs="Times New Roman"/>
                <w:sz w:val="20"/>
                <w:szCs w:val="20"/>
              </w:rPr>
            </w:pPr>
            <w:r w:rsidRPr="00F60E9D">
              <w:rPr>
                <w:rFonts w:ascii="Times New Roman" w:eastAsia="Times New Roman" w:hAnsi="Times New Roman" w:cs="Times New Roman"/>
                <w:sz w:val="20"/>
                <w:szCs w:val="20"/>
              </w:rPr>
              <w:t>тепловые сети</w:t>
            </w:r>
          </w:p>
        </w:tc>
        <w:tc>
          <w:tcPr>
            <w:tcW w:w="365" w:type="pct"/>
            <w:tcBorders>
              <w:top w:val="nil"/>
              <w:left w:val="nil"/>
              <w:bottom w:val="single" w:sz="4" w:space="0" w:color="auto"/>
              <w:right w:val="single" w:sz="4" w:space="0" w:color="auto"/>
            </w:tcBorders>
            <w:shd w:val="clear" w:color="auto" w:fill="auto"/>
            <w:vAlign w:val="center"/>
            <w:hideMark/>
          </w:tcPr>
          <w:p w:rsidR="00E81B91" w:rsidRPr="00F60E9D" w:rsidRDefault="00E81B91" w:rsidP="00E81B91">
            <w:pPr>
              <w:jc w:val="center"/>
              <w:rPr>
                <w:rFonts w:ascii="Times New Roman" w:eastAsia="Times New Roman" w:hAnsi="Times New Roman" w:cs="Times New Roman"/>
                <w:sz w:val="20"/>
                <w:szCs w:val="20"/>
              </w:rPr>
            </w:pPr>
            <w:r w:rsidRPr="00F60E9D">
              <w:rPr>
                <w:rFonts w:ascii="Times New Roman" w:eastAsia="Times New Roman" w:hAnsi="Times New Roman" w:cs="Times New Roman"/>
                <w:sz w:val="20"/>
                <w:szCs w:val="20"/>
              </w:rPr>
              <w:t>4944,00</w:t>
            </w:r>
          </w:p>
        </w:tc>
        <w:tc>
          <w:tcPr>
            <w:tcW w:w="605" w:type="pct"/>
            <w:tcBorders>
              <w:top w:val="nil"/>
              <w:left w:val="nil"/>
              <w:bottom w:val="single" w:sz="4" w:space="0" w:color="auto"/>
              <w:right w:val="single" w:sz="4" w:space="0" w:color="auto"/>
            </w:tcBorders>
            <w:shd w:val="clear" w:color="000000" w:fill="FFFFFF"/>
            <w:vAlign w:val="center"/>
            <w:hideMark/>
          </w:tcPr>
          <w:p w:rsidR="00E81B91" w:rsidRPr="00F60E9D" w:rsidRDefault="00E81B91" w:rsidP="00E81B91">
            <w:pPr>
              <w:jc w:val="center"/>
              <w:rPr>
                <w:rFonts w:ascii="Times New Roman" w:eastAsia="Times New Roman" w:hAnsi="Times New Roman" w:cs="Times New Roman"/>
              </w:rPr>
            </w:pPr>
            <w:r w:rsidRPr="00F60E9D">
              <w:rPr>
                <w:rFonts w:ascii="Times New Roman" w:eastAsia="Times New Roman" w:hAnsi="Times New Roman" w:cs="Times New Roman"/>
              </w:rPr>
              <w:t>95/70</w:t>
            </w:r>
          </w:p>
        </w:tc>
      </w:tr>
      <w:tr w:rsidR="00E81B91" w:rsidRPr="00F60E9D" w:rsidTr="00E81B91">
        <w:trPr>
          <w:trHeight w:val="300"/>
        </w:trPr>
        <w:tc>
          <w:tcPr>
            <w:tcW w:w="5000" w:type="pct"/>
            <w:gridSpan w:val="9"/>
            <w:tcBorders>
              <w:top w:val="single" w:sz="4" w:space="0" w:color="auto"/>
              <w:left w:val="single" w:sz="4" w:space="0" w:color="auto"/>
              <w:bottom w:val="single" w:sz="4" w:space="0" w:color="auto"/>
              <w:right w:val="single" w:sz="4" w:space="0" w:color="auto"/>
            </w:tcBorders>
            <w:shd w:val="clear" w:color="000000" w:fill="FFFFFF"/>
            <w:vAlign w:val="center"/>
            <w:hideMark/>
          </w:tcPr>
          <w:p w:rsidR="00E81B91" w:rsidRPr="00F60E9D" w:rsidRDefault="00E81B91" w:rsidP="00E81B91">
            <w:pPr>
              <w:jc w:val="center"/>
              <w:rPr>
                <w:rFonts w:ascii="Times New Roman" w:eastAsia="Times New Roman" w:hAnsi="Times New Roman" w:cs="Times New Roman"/>
              </w:rPr>
            </w:pPr>
            <w:r w:rsidRPr="00F60E9D">
              <w:rPr>
                <w:rFonts w:ascii="Times New Roman" w:eastAsia="Times New Roman" w:hAnsi="Times New Roman" w:cs="Times New Roman"/>
              </w:rPr>
              <w:t>Котельная бани</w:t>
            </w:r>
          </w:p>
        </w:tc>
      </w:tr>
      <w:tr w:rsidR="00E81B91" w:rsidRPr="00F60E9D" w:rsidTr="00C82823">
        <w:trPr>
          <w:trHeight w:val="510"/>
        </w:trPr>
        <w:tc>
          <w:tcPr>
            <w:tcW w:w="614" w:type="pct"/>
            <w:tcBorders>
              <w:top w:val="nil"/>
              <w:left w:val="single" w:sz="8" w:space="0" w:color="000000"/>
              <w:bottom w:val="single" w:sz="4" w:space="0" w:color="000000"/>
              <w:right w:val="single" w:sz="4" w:space="0" w:color="000000"/>
            </w:tcBorders>
            <w:shd w:val="clear" w:color="auto" w:fill="auto"/>
            <w:vAlign w:val="center"/>
            <w:hideMark/>
          </w:tcPr>
          <w:p w:rsidR="00E81B91" w:rsidRPr="00F60E9D" w:rsidRDefault="00E81B91" w:rsidP="00E81B91">
            <w:pPr>
              <w:jc w:val="center"/>
              <w:rPr>
                <w:rFonts w:ascii="Times New Roman" w:eastAsia="Times New Roman" w:hAnsi="Times New Roman" w:cs="Times New Roman"/>
                <w:sz w:val="20"/>
                <w:szCs w:val="20"/>
              </w:rPr>
            </w:pPr>
            <w:r w:rsidRPr="00F60E9D">
              <w:rPr>
                <w:rFonts w:ascii="Times New Roman" w:eastAsia="Times New Roman" w:hAnsi="Times New Roman" w:cs="Times New Roman"/>
                <w:sz w:val="20"/>
                <w:szCs w:val="20"/>
              </w:rPr>
              <w:t>1 (Подающий, Отопление)</w:t>
            </w:r>
          </w:p>
        </w:tc>
        <w:tc>
          <w:tcPr>
            <w:tcW w:w="630" w:type="pct"/>
            <w:tcBorders>
              <w:top w:val="nil"/>
              <w:left w:val="nil"/>
              <w:bottom w:val="single" w:sz="4" w:space="0" w:color="000000"/>
              <w:right w:val="single" w:sz="4" w:space="0" w:color="000000"/>
            </w:tcBorders>
            <w:shd w:val="clear" w:color="auto" w:fill="auto"/>
            <w:vAlign w:val="center"/>
            <w:hideMark/>
          </w:tcPr>
          <w:p w:rsidR="00E81B91" w:rsidRPr="00F60E9D" w:rsidRDefault="00E81B91" w:rsidP="00E81B91">
            <w:pPr>
              <w:jc w:val="center"/>
              <w:rPr>
                <w:rFonts w:ascii="Times New Roman" w:eastAsia="Times New Roman" w:hAnsi="Times New Roman" w:cs="Times New Roman"/>
                <w:sz w:val="20"/>
                <w:szCs w:val="20"/>
              </w:rPr>
            </w:pPr>
            <w:r w:rsidRPr="00F60E9D">
              <w:rPr>
                <w:rFonts w:ascii="Times New Roman" w:eastAsia="Times New Roman" w:hAnsi="Times New Roman" w:cs="Times New Roman"/>
                <w:sz w:val="20"/>
                <w:szCs w:val="20"/>
              </w:rPr>
              <w:t>108,00</w:t>
            </w:r>
          </w:p>
        </w:tc>
        <w:tc>
          <w:tcPr>
            <w:tcW w:w="469" w:type="pct"/>
            <w:tcBorders>
              <w:top w:val="nil"/>
              <w:left w:val="nil"/>
              <w:bottom w:val="single" w:sz="4" w:space="0" w:color="000000"/>
              <w:right w:val="single" w:sz="4" w:space="0" w:color="000000"/>
            </w:tcBorders>
            <w:shd w:val="clear" w:color="auto" w:fill="auto"/>
            <w:vAlign w:val="center"/>
            <w:hideMark/>
          </w:tcPr>
          <w:p w:rsidR="00E81B91" w:rsidRPr="00F60E9D" w:rsidRDefault="00E81B91" w:rsidP="00E81B91">
            <w:pPr>
              <w:jc w:val="center"/>
              <w:rPr>
                <w:rFonts w:ascii="Times New Roman" w:eastAsia="Times New Roman" w:hAnsi="Times New Roman" w:cs="Times New Roman"/>
                <w:sz w:val="20"/>
                <w:szCs w:val="20"/>
              </w:rPr>
            </w:pPr>
            <w:r w:rsidRPr="00F60E9D">
              <w:rPr>
                <w:rFonts w:ascii="Times New Roman" w:eastAsia="Times New Roman" w:hAnsi="Times New Roman" w:cs="Times New Roman"/>
                <w:sz w:val="20"/>
                <w:szCs w:val="20"/>
              </w:rPr>
              <w:t>840,00</w:t>
            </w:r>
          </w:p>
        </w:tc>
        <w:tc>
          <w:tcPr>
            <w:tcW w:w="523" w:type="pct"/>
            <w:tcBorders>
              <w:top w:val="nil"/>
              <w:left w:val="nil"/>
              <w:bottom w:val="single" w:sz="4" w:space="0" w:color="000000"/>
              <w:right w:val="single" w:sz="4" w:space="0" w:color="000000"/>
            </w:tcBorders>
            <w:shd w:val="clear" w:color="auto" w:fill="auto"/>
            <w:vAlign w:val="center"/>
            <w:hideMark/>
          </w:tcPr>
          <w:p w:rsidR="00E81B91" w:rsidRPr="00F60E9D" w:rsidRDefault="00E81B91" w:rsidP="00E81B91">
            <w:pPr>
              <w:jc w:val="center"/>
              <w:rPr>
                <w:rFonts w:ascii="Times New Roman" w:eastAsia="Times New Roman" w:hAnsi="Times New Roman" w:cs="Times New Roman"/>
                <w:sz w:val="20"/>
                <w:szCs w:val="20"/>
              </w:rPr>
            </w:pPr>
            <w:r w:rsidRPr="00F60E9D">
              <w:rPr>
                <w:rFonts w:ascii="Times New Roman" w:eastAsia="Times New Roman" w:hAnsi="Times New Roman" w:cs="Times New Roman"/>
                <w:sz w:val="20"/>
                <w:szCs w:val="20"/>
              </w:rPr>
              <w:t>Минеральная вата</w:t>
            </w:r>
          </w:p>
        </w:tc>
        <w:tc>
          <w:tcPr>
            <w:tcW w:w="761" w:type="pct"/>
            <w:tcBorders>
              <w:top w:val="nil"/>
              <w:left w:val="nil"/>
              <w:bottom w:val="single" w:sz="4" w:space="0" w:color="000000"/>
              <w:right w:val="single" w:sz="4" w:space="0" w:color="000000"/>
            </w:tcBorders>
            <w:shd w:val="clear" w:color="auto" w:fill="auto"/>
            <w:vAlign w:val="center"/>
            <w:hideMark/>
          </w:tcPr>
          <w:p w:rsidR="00E81B91" w:rsidRPr="00F60E9D" w:rsidRDefault="00E81B91" w:rsidP="00E81B91">
            <w:pPr>
              <w:jc w:val="center"/>
              <w:rPr>
                <w:rFonts w:ascii="Times New Roman" w:eastAsia="Times New Roman" w:hAnsi="Times New Roman" w:cs="Times New Roman"/>
                <w:sz w:val="20"/>
                <w:szCs w:val="20"/>
              </w:rPr>
            </w:pPr>
            <w:r w:rsidRPr="00F60E9D">
              <w:rPr>
                <w:rFonts w:ascii="Times New Roman" w:eastAsia="Times New Roman" w:hAnsi="Times New Roman" w:cs="Times New Roman"/>
                <w:sz w:val="20"/>
                <w:szCs w:val="20"/>
              </w:rPr>
              <w:t>Бесканальная прокладка</w:t>
            </w:r>
          </w:p>
        </w:tc>
        <w:tc>
          <w:tcPr>
            <w:tcW w:w="555" w:type="pct"/>
            <w:tcBorders>
              <w:top w:val="nil"/>
              <w:left w:val="nil"/>
              <w:bottom w:val="single" w:sz="4" w:space="0" w:color="000000"/>
              <w:right w:val="single" w:sz="4" w:space="0" w:color="000000"/>
            </w:tcBorders>
            <w:shd w:val="clear" w:color="auto" w:fill="auto"/>
            <w:vAlign w:val="center"/>
            <w:hideMark/>
          </w:tcPr>
          <w:p w:rsidR="00E81B91" w:rsidRPr="00F60E9D" w:rsidRDefault="00E81B91" w:rsidP="00E81B91">
            <w:pPr>
              <w:jc w:val="center"/>
              <w:rPr>
                <w:rFonts w:ascii="Times New Roman" w:eastAsia="Times New Roman" w:hAnsi="Times New Roman" w:cs="Times New Roman"/>
                <w:sz w:val="20"/>
                <w:szCs w:val="20"/>
              </w:rPr>
            </w:pPr>
            <w:r w:rsidRPr="00F60E9D">
              <w:rPr>
                <w:rFonts w:ascii="Times New Roman" w:eastAsia="Times New Roman" w:hAnsi="Times New Roman" w:cs="Times New Roman"/>
                <w:sz w:val="20"/>
                <w:szCs w:val="20"/>
              </w:rPr>
              <w:t>1973</w:t>
            </w:r>
          </w:p>
        </w:tc>
        <w:tc>
          <w:tcPr>
            <w:tcW w:w="478" w:type="pct"/>
            <w:tcBorders>
              <w:top w:val="nil"/>
              <w:left w:val="nil"/>
              <w:bottom w:val="single" w:sz="4" w:space="0" w:color="auto"/>
              <w:right w:val="single" w:sz="4" w:space="0" w:color="auto"/>
            </w:tcBorders>
            <w:shd w:val="clear" w:color="auto" w:fill="auto"/>
            <w:vAlign w:val="center"/>
            <w:hideMark/>
          </w:tcPr>
          <w:p w:rsidR="00E81B91" w:rsidRPr="00F60E9D" w:rsidRDefault="00E81B91" w:rsidP="00E81B91">
            <w:pPr>
              <w:jc w:val="center"/>
              <w:rPr>
                <w:rFonts w:ascii="Times New Roman" w:eastAsia="Times New Roman" w:hAnsi="Times New Roman" w:cs="Times New Roman"/>
                <w:sz w:val="20"/>
                <w:szCs w:val="20"/>
              </w:rPr>
            </w:pPr>
            <w:r w:rsidRPr="00F60E9D">
              <w:rPr>
                <w:rFonts w:ascii="Times New Roman" w:eastAsia="Times New Roman" w:hAnsi="Times New Roman" w:cs="Times New Roman"/>
                <w:sz w:val="20"/>
                <w:szCs w:val="20"/>
              </w:rPr>
              <w:t>тепловые сети</w:t>
            </w:r>
          </w:p>
        </w:tc>
        <w:tc>
          <w:tcPr>
            <w:tcW w:w="365" w:type="pct"/>
            <w:tcBorders>
              <w:top w:val="nil"/>
              <w:left w:val="nil"/>
              <w:bottom w:val="single" w:sz="4" w:space="0" w:color="auto"/>
              <w:right w:val="single" w:sz="4" w:space="0" w:color="auto"/>
            </w:tcBorders>
            <w:shd w:val="clear" w:color="auto" w:fill="auto"/>
            <w:vAlign w:val="center"/>
            <w:hideMark/>
          </w:tcPr>
          <w:p w:rsidR="00E81B91" w:rsidRPr="00F60E9D" w:rsidRDefault="00E81B91" w:rsidP="00E81B91">
            <w:pPr>
              <w:jc w:val="center"/>
              <w:rPr>
                <w:rFonts w:ascii="Times New Roman" w:eastAsia="Times New Roman" w:hAnsi="Times New Roman" w:cs="Times New Roman"/>
                <w:sz w:val="20"/>
                <w:szCs w:val="20"/>
              </w:rPr>
            </w:pPr>
            <w:r w:rsidRPr="00F60E9D">
              <w:rPr>
                <w:rFonts w:ascii="Times New Roman" w:eastAsia="Times New Roman" w:hAnsi="Times New Roman" w:cs="Times New Roman"/>
                <w:sz w:val="20"/>
                <w:szCs w:val="20"/>
              </w:rPr>
              <w:t>4944,00</w:t>
            </w:r>
          </w:p>
        </w:tc>
        <w:tc>
          <w:tcPr>
            <w:tcW w:w="605" w:type="pct"/>
            <w:tcBorders>
              <w:top w:val="nil"/>
              <w:left w:val="nil"/>
              <w:bottom w:val="single" w:sz="4" w:space="0" w:color="auto"/>
              <w:right w:val="single" w:sz="4" w:space="0" w:color="auto"/>
            </w:tcBorders>
            <w:shd w:val="clear" w:color="000000" w:fill="FFFFFF"/>
            <w:vAlign w:val="center"/>
            <w:hideMark/>
          </w:tcPr>
          <w:p w:rsidR="00E81B91" w:rsidRPr="00F60E9D" w:rsidRDefault="00E81B91" w:rsidP="00E81B91">
            <w:pPr>
              <w:jc w:val="center"/>
              <w:rPr>
                <w:rFonts w:ascii="Times New Roman" w:eastAsia="Times New Roman" w:hAnsi="Times New Roman" w:cs="Times New Roman"/>
              </w:rPr>
            </w:pPr>
            <w:r w:rsidRPr="00F60E9D">
              <w:rPr>
                <w:rFonts w:ascii="Times New Roman" w:eastAsia="Times New Roman" w:hAnsi="Times New Roman" w:cs="Times New Roman"/>
              </w:rPr>
              <w:t>95/70</w:t>
            </w:r>
          </w:p>
        </w:tc>
      </w:tr>
      <w:tr w:rsidR="00E81B91" w:rsidRPr="00F60E9D" w:rsidTr="00C82823">
        <w:trPr>
          <w:trHeight w:val="510"/>
        </w:trPr>
        <w:tc>
          <w:tcPr>
            <w:tcW w:w="614" w:type="pct"/>
            <w:tcBorders>
              <w:top w:val="nil"/>
              <w:left w:val="single" w:sz="8" w:space="0" w:color="000000"/>
              <w:bottom w:val="single" w:sz="4" w:space="0" w:color="000000"/>
              <w:right w:val="single" w:sz="4" w:space="0" w:color="000000"/>
            </w:tcBorders>
            <w:shd w:val="clear" w:color="auto" w:fill="auto"/>
            <w:vAlign w:val="center"/>
            <w:hideMark/>
          </w:tcPr>
          <w:p w:rsidR="00E81B91" w:rsidRPr="00F60E9D" w:rsidRDefault="00E81B91" w:rsidP="00E81B91">
            <w:pPr>
              <w:jc w:val="center"/>
              <w:rPr>
                <w:rFonts w:ascii="Times New Roman" w:eastAsia="Times New Roman" w:hAnsi="Times New Roman" w:cs="Times New Roman"/>
                <w:sz w:val="20"/>
                <w:szCs w:val="20"/>
              </w:rPr>
            </w:pPr>
            <w:r w:rsidRPr="00F60E9D">
              <w:rPr>
                <w:rFonts w:ascii="Times New Roman" w:eastAsia="Times New Roman" w:hAnsi="Times New Roman" w:cs="Times New Roman"/>
                <w:sz w:val="20"/>
                <w:szCs w:val="20"/>
              </w:rPr>
              <w:t>1 (Обратный, Отопление)</w:t>
            </w:r>
          </w:p>
        </w:tc>
        <w:tc>
          <w:tcPr>
            <w:tcW w:w="630" w:type="pct"/>
            <w:tcBorders>
              <w:top w:val="nil"/>
              <w:left w:val="nil"/>
              <w:bottom w:val="single" w:sz="4" w:space="0" w:color="000000"/>
              <w:right w:val="single" w:sz="4" w:space="0" w:color="000000"/>
            </w:tcBorders>
            <w:shd w:val="clear" w:color="auto" w:fill="auto"/>
            <w:vAlign w:val="center"/>
            <w:hideMark/>
          </w:tcPr>
          <w:p w:rsidR="00E81B91" w:rsidRPr="00F60E9D" w:rsidRDefault="00E81B91" w:rsidP="00E81B91">
            <w:pPr>
              <w:jc w:val="center"/>
              <w:rPr>
                <w:rFonts w:ascii="Times New Roman" w:eastAsia="Times New Roman" w:hAnsi="Times New Roman" w:cs="Times New Roman"/>
                <w:sz w:val="20"/>
                <w:szCs w:val="20"/>
              </w:rPr>
            </w:pPr>
            <w:r w:rsidRPr="00F60E9D">
              <w:rPr>
                <w:rFonts w:ascii="Times New Roman" w:eastAsia="Times New Roman" w:hAnsi="Times New Roman" w:cs="Times New Roman"/>
                <w:sz w:val="20"/>
                <w:szCs w:val="20"/>
              </w:rPr>
              <w:t>108,00</w:t>
            </w:r>
          </w:p>
        </w:tc>
        <w:tc>
          <w:tcPr>
            <w:tcW w:w="469" w:type="pct"/>
            <w:tcBorders>
              <w:top w:val="nil"/>
              <w:left w:val="nil"/>
              <w:bottom w:val="single" w:sz="4" w:space="0" w:color="000000"/>
              <w:right w:val="single" w:sz="4" w:space="0" w:color="000000"/>
            </w:tcBorders>
            <w:shd w:val="clear" w:color="auto" w:fill="auto"/>
            <w:vAlign w:val="center"/>
            <w:hideMark/>
          </w:tcPr>
          <w:p w:rsidR="00E81B91" w:rsidRPr="00F60E9D" w:rsidRDefault="00E81B91" w:rsidP="00E81B91">
            <w:pPr>
              <w:jc w:val="center"/>
              <w:rPr>
                <w:rFonts w:ascii="Times New Roman" w:eastAsia="Times New Roman" w:hAnsi="Times New Roman" w:cs="Times New Roman"/>
                <w:sz w:val="20"/>
                <w:szCs w:val="20"/>
              </w:rPr>
            </w:pPr>
            <w:r w:rsidRPr="00F60E9D">
              <w:rPr>
                <w:rFonts w:ascii="Times New Roman" w:eastAsia="Times New Roman" w:hAnsi="Times New Roman" w:cs="Times New Roman"/>
                <w:sz w:val="20"/>
                <w:szCs w:val="20"/>
              </w:rPr>
              <w:t>840,00</w:t>
            </w:r>
          </w:p>
        </w:tc>
        <w:tc>
          <w:tcPr>
            <w:tcW w:w="523" w:type="pct"/>
            <w:tcBorders>
              <w:top w:val="nil"/>
              <w:left w:val="nil"/>
              <w:bottom w:val="single" w:sz="4" w:space="0" w:color="000000"/>
              <w:right w:val="single" w:sz="4" w:space="0" w:color="000000"/>
            </w:tcBorders>
            <w:shd w:val="clear" w:color="auto" w:fill="auto"/>
            <w:vAlign w:val="center"/>
            <w:hideMark/>
          </w:tcPr>
          <w:p w:rsidR="00E81B91" w:rsidRPr="00F60E9D" w:rsidRDefault="00E81B91" w:rsidP="00E81B91">
            <w:pPr>
              <w:jc w:val="center"/>
              <w:rPr>
                <w:rFonts w:ascii="Times New Roman" w:eastAsia="Times New Roman" w:hAnsi="Times New Roman" w:cs="Times New Roman"/>
                <w:sz w:val="20"/>
                <w:szCs w:val="20"/>
              </w:rPr>
            </w:pPr>
            <w:r w:rsidRPr="00F60E9D">
              <w:rPr>
                <w:rFonts w:ascii="Times New Roman" w:eastAsia="Times New Roman" w:hAnsi="Times New Roman" w:cs="Times New Roman"/>
                <w:sz w:val="20"/>
                <w:szCs w:val="20"/>
              </w:rPr>
              <w:t>Минеральная вата</w:t>
            </w:r>
          </w:p>
        </w:tc>
        <w:tc>
          <w:tcPr>
            <w:tcW w:w="761" w:type="pct"/>
            <w:tcBorders>
              <w:top w:val="nil"/>
              <w:left w:val="nil"/>
              <w:bottom w:val="single" w:sz="4" w:space="0" w:color="000000"/>
              <w:right w:val="single" w:sz="4" w:space="0" w:color="000000"/>
            </w:tcBorders>
            <w:shd w:val="clear" w:color="auto" w:fill="auto"/>
            <w:vAlign w:val="center"/>
            <w:hideMark/>
          </w:tcPr>
          <w:p w:rsidR="00E81B91" w:rsidRPr="00F60E9D" w:rsidRDefault="00E81B91" w:rsidP="00E81B91">
            <w:pPr>
              <w:jc w:val="center"/>
              <w:rPr>
                <w:rFonts w:ascii="Times New Roman" w:eastAsia="Times New Roman" w:hAnsi="Times New Roman" w:cs="Times New Roman"/>
                <w:sz w:val="20"/>
                <w:szCs w:val="20"/>
              </w:rPr>
            </w:pPr>
            <w:r w:rsidRPr="00F60E9D">
              <w:rPr>
                <w:rFonts w:ascii="Times New Roman" w:eastAsia="Times New Roman" w:hAnsi="Times New Roman" w:cs="Times New Roman"/>
                <w:sz w:val="20"/>
                <w:szCs w:val="20"/>
              </w:rPr>
              <w:t>Бесканальная прокладка</w:t>
            </w:r>
          </w:p>
        </w:tc>
        <w:tc>
          <w:tcPr>
            <w:tcW w:w="555" w:type="pct"/>
            <w:tcBorders>
              <w:top w:val="nil"/>
              <w:left w:val="nil"/>
              <w:bottom w:val="single" w:sz="4" w:space="0" w:color="000000"/>
              <w:right w:val="single" w:sz="4" w:space="0" w:color="000000"/>
            </w:tcBorders>
            <w:shd w:val="clear" w:color="auto" w:fill="auto"/>
            <w:vAlign w:val="center"/>
            <w:hideMark/>
          </w:tcPr>
          <w:p w:rsidR="00E81B91" w:rsidRPr="00F60E9D" w:rsidRDefault="00E81B91" w:rsidP="00E81B91">
            <w:pPr>
              <w:jc w:val="center"/>
              <w:rPr>
                <w:rFonts w:ascii="Times New Roman" w:eastAsia="Times New Roman" w:hAnsi="Times New Roman" w:cs="Times New Roman"/>
                <w:sz w:val="20"/>
                <w:szCs w:val="20"/>
              </w:rPr>
            </w:pPr>
            <w:r w:rsidRPr="00F60E9D">
              <w:rPr>
                <w:rFonts w:ascii="Times New Roman" w:eastAsia="Times New Roman" w:hAnsi="Times New Roman" w:cs="Times New Roman"/>
                <w:sz w:val="20"/>
                <w:szCs w:val="20"/>
              </w:rPr>
              <w:t>1973</w:t>
            </w:r>
          </w:p>
        </w:tc>
        <w:tc>
          <w:tcPr>
            <w:tcW w:w="478" w:type="pct"/>
            <w:tcBorders>
              <w:top w:val="nil"/>
              <w:left w:val="nil"/>
              <w:bottom w:val="single" w:sz="4" w:space="0" w:color="auto"/>
              <w:right w:val="single" w:sz="4" w:space="0" w:color="auto"/>
            </w:tcBorders>
            <w:shd w:val="clear" w:color="auto" w:fill="auto"/>
            <w:vAlign w:val="center"/>
            <w:hideMark/>
          </w:tcPr>
          <w:p w:rsidR="00E81B91" w:rsidRPr="00F60E9D" w:rsidRDefault="00E81B91" w:rsidP="00E81B91">
            <w:pPr>
              <w:jc w:val="center"/>
              <w:rPr>
                <w:rFonts w:ascii="Times New Roman" w:eastAsia="Times New Roman" w:hAnsi="Times New Roman" w:cs="Times New Roman"/>
                <w:sz w:val="20"/>
                <w:szCs w:val="20"/>
              </w:rPr>
            </w:pPr>
            <w:r w:rsidRPr="00F60E9D">
              <w:rPr>
                <w:rFonts w:ascii="Times New Roman" w:eastAsia="Times New Roman" w:hAnsi="Times New Roman" w:cs="Times New Roman"/>
                <w:sz w:val="20"/>
                <w:szCs w:val="20"/>
              </w:rPr>
              <w:t>тепловые сети</w:t>
            </w:r>
          </w:p>
        </w:tc>
        <w:tc>
          <w:tcPr>
            <w:tcW w:w="365" w:type="pct"/>
            <w:tcBorders>
              <w:top w:val="nil"/>
              <w:left w:val="nil"/>
              <w:bottom w:val="single" w:sz="4" w:space="0" w:color="auto"/>
              <w:right w:val="single" w:sz="4" w:space="0" w:color="auto"/>
            </w:tcBorders>
            <w:shd w:val="clear" w:color="auto" w:fill="auto"/>
            <w:vAlign w:val="center"/>
            <w:hideMark/>
          </w:tcPr>
          <w:p w:rsidR="00E81B91" w:rsidRPr="00F60E9D" w:rsidRDefault="00E81B91" w:rsidP="00E81B91">
            <w:pPr>
              <w:jc w:val="center"/>
              <w:rPr>
                <w:rFonts w:ascii="Times New Roman" w:eastAsia="Times New Roman" w:hAnsi="Times New Roman" w:cs="Times New Roman"/>
                <w:sz w:val="20"/>
                <w:szCs w:val="20"/>
              </w:rPr>
            </w:pPr>
            <w:r w:rsidRPr="00F60E9D">
              <w:rPr>
                <w:rFonts w:ascii="Times New Roman" w:eastAsia="Times New Roman" w:hAnsi="Times New Roman" w:cs="Times New Roman"/>
                <w:sz w:val="20"/>
                <w:szCs w:val="20"/>
              </w:rPr>
              <w:t>4944,00</w:t>
            </w:r>
          </w:p>
        </w:tc>
        <w:tc>
          <w:tcPr>
            <w:tcW w:w="605" w:type="pct"/>
            <w:tcBorders>
              <w:top w:val="nil"/>
              <w:left w:val="nil"/>
              <w:bottom w:val="single" w:sz="4" w:space="0" w:color="auto"/>
              <w:right w:val="single" w:sz="4" w:space="0" w:color="auto"/>
            </w:tcBorders>
            <w:shd w:val="clear" w:color="000000" w:fill="FFFFFF"/>
            <w:vAlign w:val="center"/>
            <w:hideMark/>
          </w:tcPr>
          <w:p w:rsidR="00E81B91" w:rsidRPr="00F60E9D" w:rsidRDefault="00E81B91" w:rsidP="00E81B91">
            <w:pPr>
              <w:jc w:val="center"/>
              <w:rPr>
                <w:rFonts w:ascii="Times New Roman" w:eastAsia="Times New Roman" w:hAnsi="Times New Roman" w:cs="Times New Roman"/>
              </w:rPr>
            </w:pPr>
            <w:r w:rsidRPr="00F60E9D">
              <w:rPr>
                <w:rFonts w:ascii="Times New Roman" w:eastAsia="Times New Roman" w:hAnsi="Times New Roman" w:cs="Times New Roman"/>
              </w:rPr>
              <w:t>95/70</w:t>
            </w:r>
          </w:p>
        </w:tc>
      </w:tr>
      <w:tr w:rsidR="00E81B91" w:rsidRPr="00F60E9D" w:rsidTr="00C82823">
        <w:trPr>
          <w:trHeight w:val="510"/>
        </w:trPr>
        <w:tc>
          <w:tcPr>
            <w:tcW w:w="614" w:type="pct"/>
            <w:tcBorders>
              <w:top w:val="nil"/>
              <w:left w:val="single" w:sz="8" w:space="0" w:color="000000"/>
              <w:bottom w:val="single" w:sz="4" w:space="0" w:color="000000"/>
              <w:right w:val="single" w:sz="4" w:space="0" w:color="000000"/>
            </w:tcBorders>
            <w:shd w:val="clear" w:color="auto" w:fill="auto"/>
            <w:vAlign w:val="center"/>
            <w:hideMark/>
          </w:tcPr>
          <w:p w:rsidR="00E81B91" w:rsidRPr="00F60E9D" w:rsidRDefault="00E81B91" w:rsidP="00E81B91">
            <w:pPr>
              <w:jc w:val="center"/>
              <w:rPr>
                <w:rFonts w:ascii="Times New Roman" w:eastAsia="Times New Roman" w:hAnsi="Times New Roman" w:cs="Times New Roman"/>
                <w:sz w:val="20"/>
                <w:szCs w:val="20"/>
              </w:rPr>
            </w:pPr>
            <w:r w:rsidRPr="00F60E9D">
              <w:rPr>
                <w:rFonts w:ascii="Times New Roman" w:eastAsia="Times New Roman" w:hAnsi="Times New Roman" w:cs="Times New Roman"/>
                <w:sz w:val="20"/>
                <w:szCs w:val="20"/>
              </w:rPr>
              <w:t>2 (Подающий, Отопление)</w:t>
            </w:r>
          </w:p>
        </w:tc>
        <w:tc>
          <w:tcPr>
            <w:tcW w:w="630" w:type="pct"/>
            <w:tcBorders>
              <w:top w:val="nil"/>
              <w:left w:val="nil"/>
              <w:bottom w:val="single" w:sz="4" w:space="0" w:color="000000"/>
              <w:right w:val="single" w:sz="4" w:space="0" w:color="000000"/>
            </w:tcBorders>
            <w:shd w:val="clear" w:color="auto" w:fill="auto"/>
            <w:vAlign w:val="center"/>
            <w:hideMark/>
          </w:tcPr>
          <w:p w:rsidR="00E81B91" w:rsidRPr="00F60E9D" w:rsidRDefault="00E81B91" w:rsidP="00E81B91">
            <w:pPr>
              <w:jc w:val="center"/>
              <w:rPr>
                <w:rFonts w:ascii="Times New Roman" w:eastAsia="Times New Roman" w:hAnsi="Times New Roman" w:cs="Times New Roman"/>
                <w:sz w:val="20"/>
                <w:szCs w:val="20"/>
              </w:rPr>
            </w:pPr>
            <w:r w:rsidRPr="00F60E9D">
              <w:rPr>
                <w:rFonts w:ascii="Times New Roman" w:eastAsia="Times New Roman" w:hAnsi="Times New Roman" w:cs="Times New Roman"/>
                <w:sz w:val="20"/>
                <w:szCs w:val="20"/>
              </w:rPr>
              <w:t>90,00</w:t>
            </w:r>
          </w:p>
        </w:tc>
        <w:tc>
          <w:tcPr>
            <w:tcW w:w="469" w:type="pct"/>
            <w:tcBorders>
              <w:top w:val="nil"/>
              <w:left w:val="nil"/>
              <w:bottom w:val="single" w:sz="4" w:space="0" w:color="000000"/>
              <w:right w:val="single" w:sz="4" w:space="0" w:color="000000"/>
            </w:tcBorders>
            <w:shd w:val="clear" w:color="auto" w:fill="auto"/>
            <w:vAlign w:val="center"/>
            <w:hideMark/>
          </w:tcPr>
          <w:p w:rsidR="00E81B91" w:rsidRPr="00F60E9D" w:rsidRDefault="00E81B91" w:rsidP="00E81B91">
            <w:pPr>
              <w:jc w:val="center"/>
              <w:rPr>
                <w:rFonts w:ascii="Times New Roman" w:eastAsia="Times New Roman" w:hAnsi="Times New Roman" w:cs="Times New Roman"/>
                <w:sz w:val="20"/>
                <w:szCs w:val="20"/>
              </w:rPr>
            </w:pPr>
            <w:r w:rsidRPr="00F60E9D">
              <w:rPr>
                <w:rFonts w:ascii="Times New Roman" w:eastAsia="Times New Roman" w:hAnsi="Times New Roman" w:cs="Times New Roman"/>
                <w:sz w:val="20"/>
                <w:szCs w:val="20"/>
              </w:rPr>
              <w:t>230,00</w:t>
            </w:r>
          </w:p>
        </w:tc>
        <w:tc>
          <w:tcPr>
            <w:tcW w:w="523" w:type="pct"/>
            <w:tcBorders>
              <w:top w:val="nil"/>
              <w:left w:val="nil"/>
              <w:bottom w:val="single" w:sz="4" w:space="0" w:color="000000"/>
              <w:right w:val="single" w:sz="4" w:space="0" w:color="000000"/>
            </w:tcBorders>
            <w:shd w:val="clear" w:color="auto" w:fill="auto"/>
            <w:vAlign w:val="center"/>
            <w:hideMark/>
          </w:tcPr>
          <w:p w:rsidR="00E81B91" w:rsidRPr="00F60E9D" w:rsidRDefault="00E81B91" w:rsidP="00E81B91">
            <w:pPr>
              <w:jc w:val="center"/>
              <w:rPr>
                <w:rFonts w:ascii="Times New Roman" w:eastAsia="Times New Roman" w:hAnsi="Times New Roman" w:cs="Times New Roman"/>
                <w:sz w:val="20"/>
                <w:szCs w:val="20"/>
              </w:rPr>
            </w:pPr>
            <w:r w:rsidRPr="00F60E9D">
              <w:rPr>
                <w:rFonts w:ascii="Times New Roman" w:eastAsia="Times New Roman" w:hAnsi="Times New Roman" w:cs="Times New Roman"/>
                <w:sz w:val="20"/>
                <w:szCs w:val="20"/>
              </w:rPr>
              <w:t>Минеральная вата</w:t>
            </w:r>
          </w:p>
        </w:tc>
        <w:tc>
          <w:tcPr>
            <w:tcW w:w="761" w:type="pct"/>
            <w:tcBorders>
              <w:top w:val="nil"/>
              <w:left w:val="nil"/>
              <w:bottom w:val="single" w:sz="4" w:space="0" w:color="000000"/>
              <w:right w:val="single" w:sz="4" w:space="0" w:color="000000"/>
            </w:tcBorders>
            <w:shd w:val="clear" w:color="auto" w:fill="auto"/>
            <w:vAlign w:val="center"/>
            <w:hideMark/>
          </w:tcPr>
          <w:p w:rsidR="00E81B91" w:rsidRPr="00F60E9D" w:rsidRDefault="00E81B91" w:rsidP="00E81B91">
            <w:pPr>
              <w:jc w:val="center"/>
              <w:rPr>
                <w:rFonts w:ascii="Times New Roman" w:eastAsia="Times New Roman" w:hAnsi="Times New Roman" w:cs="Times New Roman"/>
                <w:sz w:val="20"/>
                <w:szCs w:val="20"/>
              </w:rPr>
            </w:pPr>
            <w:r w:rsidRPr="00F60E9D">
              <w:rPr>
                <w:rFonts w:ascii="Times New Roman" w:eastAsia="Times New Roman" w:hAnsi="Times New Roman" w:cs="Times New Roman"/>
                <w:sz w:val="20"/>
                <w:szCs w:val="20"/>
              </w:rPr>
              <w:t>Бесканальная прокладка</w:t>
            </w:r>
          </w:p>
        </w:tc>
        <w:tc>
          <w:tcPr>
            <w:tcW w:w="555" w:type="pct"/>
            <w:tcBorders>
              <w:top w:val="nil"/>
              <w:left w:val="nil"/>
              <w:bottom w:val="single" w:sz="4" w:space="0" w:color="000000"/>
              <w:right w:val="single" w:sz="4" w:space="0" w:color="000000"/>
            </w:tcBorders>
            <w:shd w:val="clear" w:color="auto" w:fill="auto"/>
            <w:vAlign w:val="center"/>
            <w:hideMark/>
          </w:tcPr>
          <w:p w:rsidR="00E81B91" w:rsidRPr="00F60E9D" w:rsidRDefault="00E81B91" w:rsidP="00E81B91">
            <w:pPr>
              <w:jc w:val="center"/>
              <w:rPr>
                <w:rFonts w:ascii="Times New Roman" w:eastAsia="Times New Roman" w:hAnsi="Times New Roman" w:cs="Times New Roman"/>
                <w:sz w:val="20"/>
                <w:szCs w:val="20"/>
              </w:rPr>
            </w:pPr>
            <w:r w:rsidRPr="00F60E9D">
              <w:rPr>
                <w:rFonts w:ascii="Times New Roman" w:eastAsia="Times New Roman" w:hAnsi="Times New Roman" w:cs="Times New Roman"/>
                <w:sz w:val="20"/>
                <w:szCs w:val="20"/>
              </w:rPr>
              <w:t>1973</w:t>
            </w:r>
          </w:p>
        </w:tc>
        <w:tc>
          <w:tcPr>
            <w:tcW w:w="478" w:type="pct"/>
            <w:tcBorders>
              <w:top w:val="nil"/>
              <w:left w:val="nil"/>
              <w:bottom w:val="single" w:sz="4" w:space="0" w:color="auto"/>
              <w:right w:val="single" w:sz="4" w:space="0" w:color="auto"/>
            </w:tcBorders>
            <w:shd w:val="clear" w:color="auto" w:fill="auto"/>
            <w:vAlign w:val="center"/>
            <w:hideMark/>
          </w:tcPr>
          <w:p w:rsidR="00E81B91" w:rsidRPr="00F60E9D" w:rsidRDefault="00E81B91" w:rsidP="00E81B91">
            <w:pPr>
              <w:jc w:val="center"/>
              <w:rPr>
                <w:rFonts w:ascii="Times New Roman" w:eastAsia="Times New Roman" w:hAnsi="Times New Roman" w:cs="Times New Roman"/>
                <w:sz w:val="20"/>
                <w:szCs w:val="20"/>
              </w:rPr>
            </w:pPr>
            <w:r w:rsidRPr="00F60E9D">
              <w:rPr>
                <w:rFonts w:ascii="Times New Roman" w:eastAsia="Times New Roman" w:hAnsi="Times New Roman" w:cs="Times New Roman"/>
                <w:sz w:val="20"/>
                <w:szCs w:val="20"/>
              </w:rPr>
              <w:t>тепловые сети</w:t>
            </w:r>
          </w:p>
        </w:tc>
        <w:tc>
          <w:tcPr>
            <w:tcW w:w="365" w:type="pct"/>
            <w:tcBorders>
              <w:top w:val="nil"/>
              <w:left w:val="nil"/>
              <w:bottom w:val="single" w:sz="4" w:space="0" w:color="auto"/>
              <w:right w:val="single" w:sz="4" w:space="0" w:color="auto"/>
            </w:tcBorders>
            <w:shd w:val="clear" w:color="auto" w:fill="auto"/>
            <w:vAlign w:val="center"/>
            <w:hideMark/>
          </w:tcPr>
          <w:p w:rsidR="00E81B91" w:rsidRPr="00F60E9D" w:rsidRDefault="00E81B91" w:rsidP="00E81B91">
            <w:pPr>
              <w:jc w:val="center"/>
              <w:rPr>
                <w:rFonts w:ascii="Times New Roman" w:eastAsia="Times New Roman" w:hAnsi="Times New Roman" w:cs="Times New Roman"/>
                <w:sz w:val="20"/>
                <w:szCs w:val="20"/>
              </w:rPr>
            </w:pPr>
            <w:r w:rsidRPr="00F60E9D">
              <w:rPr>
                <w:rFonts w:ascii="Times New Roman" w:eastAsia="Times New Roman" w:hAnsi="Times New Roman" w:cs="Times New Roman"/>
                <w:sz w:val="20"/>
                <w:szCs w:val="20"/>
              </w:rPr>
              <w:t>4944,00</w:t>
            </w:r>
          </w:p>
        </w:tc>
        <w:tc>
          <w:tcPr>
            <w:tcW w:w="605" w:type="pct"/>
            <w:tcBorders>
              <w:top w:val="nil"/>
              <w:left w:val="nil"/>
              <w:bottom w:val="single" w:sz="4" w:space="0" w:color="auto"/>
              <w:right w:val="single" w:sz="4" w:space="0" w:color="auto"/>
            </w:tcBorders>
            <w:shd w:val="clear" w:color="000000" w:fill="FFFFFF"/>
            <w:vAlign w:val="center"/>
            <w:hideMark/>
          </w:tcPr>
          <w:p w:rsidR="00E81B91" w:rsidRPr="00F60E9D" w:rsidRDefault="00E81B91" w:rsidP="00E81B91">
            <w:pPr>
              <w:jc w:val="center"/>
              <w:rPr>
                <w:rFonts w:ascii="Times New Roman" w:eastAsia="Times New Roman" w:hAnsi="Times New Roman" w:cs="Times New Roman"/>
              </w:rPr>
            </w:pPr>
            <w:r w:rsidRPr="00F60E9D">
              <w:rPr>
                <w:rFonts w:ascii="Times New Roman" w:eastAsia="Times New Roman" w:hAnsi="Times New Roman" w:cs="Times New Roman"/>
              </w:rPr>
              <w:t>95/70</w:t>
            </w:r>
          </w:p>
        </w:tc>
      </w:tr>
      <w:tr w:rsidR="00E81B91" w:rsidRPr="00F60E9D" w:rsidTr="00C82823">
        <w:trPr>
          <w:trHeight w:val="510"/>
        </w:trPr>
        <w:tc>
          <w:tcPr>
            <w:tcW w:w="614" w:type="pct"/>
            <w:tcBorders>
              <w:top w:val="nil"/>
              <w:left w:val="single" w:sz="8" w:space="0" w:color="000000"/>
              <w:bottom w:val="single" w:sz="4" w:space="0" w:color="000000"/>
              <w:right w:val="single" w:sz="4" w:space="0" w:color="000000"/>
            </w:tcBorders>
            <w:shd w:val="clear" w:color="auto" w:fill="auto"/>
            <w:vAlign w:val="center"/>
            <w:hideMark/>
          </w:tcPr>
          <w:p w:rsidR="00E81B91" w:rsidRPr="00F60E9D" w:rsidRDefault="00E81B91" w:rsidP="00E81B91">
            <w:pPr>
              <w:jc w:val="center"/>
              <w:rPr>
                <w:rFonts w:ascii="Times New Roman" w:eastAsia="Times New Roman" w:hAnsi="Times New Roman" w:cs="Times New Roman"/>
                <w:sz w:val="20"/>
                <w:szCs w:val="20"/>
              </w:rPr>
            </w:pPr>
            <w:r w:rsidRPr="00F60E9D">
              <w:rPr>
                <w:rFonts w:ascii="Times New Roman" w:eastAsia="Times New Roman" w:hAnsi="Times New Roman" w:cs="Times New Roman"/>
                <w:sz w:val="20"/>
                <w:szCs w:val="20"/>
              </w:rPr>
              <w:t>2 (Обратный, Отопление)</w:t>
            </w:r>
          </w:p>
        </w:tc>
        <w:tc>
          <w:tcPr>
            <w:tcW w:w="630" w:type="pct"/>
            <w:tcBorders>
              <w:top w:val="nil"/>
              <w:left w:val="nil"/>
              <w:bottom w:val="single" w:sz="4" w:space="0" w:color="000000"/>
              <w:right w:val="single" w:sz="4" w:space="0" w:color="000000"/>
            </w:tcBorders>
            <w:shd w:val="clear" w:color="auto" w:fill="auto"/>
            <w:vAlign w:val="center"/>
            <w:hideMark/>
          </w:tcPr>
          <w:p w:rsidR="00E81B91" w:rsidRPr="00F60E9D" w:rsidRDefault="00E81B91" w:rsidP="00E81B91">
            <w:pPr>
              <w:jc w:val="center"/>
              <w:rPr>
                <w:rFonts w:ascii="Times New Roman" w:eastAsia="Times New Roman" w:hAnsi="Times New Roman" w:cs="Times New Roman"/>
                <w:sz w:val="20"/>
                <w:szCs w:val="20"/>
              </w:rPr>
            </w:pPr>
            <w:r w:rsidRPr="00F60E9D">
              <w:rPr>
                <w:rFonts w:ascii="Times New Roman" w:eastAsia="Times New Roman" w:hAnsi="Times New Roman" w:cs="Times New Roman"/>
                <w:sz w:val="20"/>
                <w:szCs w:val="20"/>
              </w:rPr>
              <w:t>90,00</w:t>
            </w:r>
          </w:p>
        </w:tc>
        <w:tc>
          <w:tcPr>
            <w:tcW w:w="469" w:type="pct"/>
            <w:tcBorders>
              <w:top w:val="nil"/>
              <w:left w:val="nil"/>
              <w:bottom w:val="single" w:sz="4" w:space="0" w:color="000000"/>
              <w:right w:val="single" w:sz="4" w:space="0" w:color="000000"/>
            </w:tcBorders>
            <w:shd w:val="clear" w:color="auto" w:fill="auto"/>
            <w:vAlign w:val="center"/>
            <w:hideMark/>
          </w:tcPr>
          <w:p w:rsidR="00E81B91" w:rsidRPr="00F60E9D" w:rsidRDefault="00E81B91" w:rsidP="00E81B91">
            <w:pPr>
              <w:jc w:val="center"/>
              <w:rPr>
                <w:rFonts w:ascii="Times New Roman" w:eastAsia="Times New Roman" w:hAnsi="Times New Roman" w:cs="Times New Roman"/>
                <w:sz w:val="20"/>
                <w:szCs w:val="20"/>
              </w:rPr>
            </w:pPr>
            <w:r w:rsidRPr="00F60E9D">
              <w:rPr>
                <w:rFonts w:ascii="Times New Roman" w:eastAsia="Times New Roman" w:hAnsi="Times New Roman" w:cs="Times New Roman"/>
                <w:sz w:val="20"/>
                <w:szCs w:val="20"/>
              </w:rPr>
              <w:t>230,00</w:t>
            </w:r>
          </w:p>
        </w:tc>
        <w:tc>
          <w:tcPr>
            <w:tcW w:w="523" w:type="pct"/>
            <w:tcBorders>
              <w:top w:val="nil"/>
              <w:left w:val="nil"/>
              <w:bottom w:val="single" w:sz="4" w:space="0" w:color="000000"/>
              <w:right w:val="single" w:sz="4" w:space="0" w:color="000000"/>
            </w:tcBorders>
            <w:shd w:val="clear" w:color="auto" w:fill="auto"/>
            <w:vAlign w:val="center"/>
            <w:hideMark/>
          </w:tcPr>
          <w:p w:rsidR="00E81B91" w:rsidRPr="00F60E9D" w:rsidRDefault="00E81B91" w:rsidP="00E81B91">
            <w:pPr>
              <w:jc w:val="center"/>
              <w:rPr>
                <w:rFonts w:ascii="Times New Roman" w:eastAsia="Times New Roman" w:hAnsi="Times New Roman" w:cs="Times New Roman"/>
                <w:sz w:val="20"/>
                <w:szCs w:val="20"/>
              </w:rPr>
            </w:pPr>
            <w:r w:rsidRPr="00F60E9D">
              <w:rPr>
                <w:rFonts w:ascii="Times New Roman" w:eastAsia="Times New Roman" w:hAnsi="Times New Roman" w:cs="Times New Roman"/>
                <w:sz w:val="20"/>
                <w:szCs w:val="20"/>
              </w:rPr>
              <w:t>Минеральная вата</w:t>
            </w:r>
          </w:p>
        </w:tc>
        <w:tc>
          <w:tcPr>
            <w:tcW w:w="761" w:type="pct"/>
            <w:tcBorders>
              <w:top w:val="nil"/>
              <w:left w:val="nil"/>
              <w:bottom w:val="single" w:sz="4" w:space="0" w:color="000000"/>
              <w:right w:val="single" w:sz="4" w:space="0" w:color="000000"/>
            </w:tcBorders>
            <w:shd w:val="clear" w:color="auto" w:fill="auto"/>
            <w:vAlign w:val="center"/>
            <w:hideMark/>
          </w:tcPr>
          <w:p w:rsidR="00E81B91" w:rsidRPr="00F60E9D" w:rsidRDefault="00E81B91" w:rsidP="00E81B91">
            <w:pPr>
              <w:jc w:val="center"/>
              <w:rPr>
                <w:rFonts w:ascii="Times New Roman" w:eastAsia="Times New Roman" w:hAnsi="Times New Roman" w:cs="Times New Roman"/>
                <w:sz w:val="20"/>
                <w:szCs w:val="20"/>
              </w:rPr>
            </w:pPr>
            <w:r w:rsidRPr="00F60E9D">
              <w:rPr>
                <w:rFonts w:ascii="Times New Roman" w:eastAsia="Times New Roman" w:hAnsi="Times New Roman" w:cs="Times New Roman"/>
                <w:sz w:val="20"/>
                <w:szCs w:val="20"/>
              </w:rPr>
              <w:t>Бесканальная прокладка</w:t>
            </w:r>
          </w:p>
        </w:tc>
        <w:tc>
          <w:tcPr>
            <w:tcW w:w="555" w:type="pct"/>
            <w:tcBorders>
              <w:top w:val="nil"/>
              <w:left w:val="nil"/>
              <w:bottom w:val="single" w:sz="4" w:space="0" w:color="000000"/>
              <w:right w:val="single" w:sz="4" w:space="0" w:color="000000"/>
            </w:tcBorders>
            <w:shd w:val="clear" w:color="auto" w:fill="auto"/>
            <w:vAlign w:val="center"/>
            <w:hideMark/>
          </w:tcPr>
          <w:p w:rsidR="00E81B91" w:rsidRPr="00F60E9D" w:rsidRDefault="00E81B91" w:rsidP="00E81B91">
            <w:pPr>
              <w:jc w:val="center"/>
              <w:rPr>
                <w:rFonts w:ascii="Times New Roman" w:eastAsia="Times New Roman" w:hAnsi="Times New Roman" w:cs="Times New Roman"/>
                <w:sz w:val="20"/>
                <w:szCs w:val="20"/>
              </w:rPr>
            </w:pPr>
            <w:r w:rsidRPr="00F60E9D">
              <w:rPr>
                <w:rFonts w:ascii="Times New Roman" w:eastAsia="Times New Roman" w:hAnsi="Times New Roman" w:cs="Times New Roman"/>
                <w:sz w:val="20"/>
                <w:szCs w:val="20"/>
              </w:rPr>
              <w:t>1973</w:t>
            </w:r>
          </w:p>
        </w:tc>
        <w:tc>
          <w:tcPr>
            <w:tcW w:w="478" w:type="pct"/>
            <w:tcBorders>
              <w:top w:val="nil"/>
              <w:left w:val="nil"/>
              <w:bottom w:val="single" w:sz="4" w:space="0" w:color="auto"/>
              <w:right w:val="single" w:sz="4" w:space="0" w:color="auto"/>
            </w:tcBorders>
            <w:shd w:val="clear" w:color="auto" w:fill="auto"/>
            <w:vAlign w:val="center"/>
            <w:hideMark/>
          </w:tcPr>
          <w:p w:rsidR="00E81B91" w:rsidRPr="00F60E9D" w:rsidRDefault="00E81B91" w:rsidP="00E81B91">
            <w:pPr>
              <w:jc w:val="center"/>
              <w:rPr>
                <w:rFonts w:ascii="Times New Roman" w:eastAsia="Times New Roman" w:hAnsi="Times New Roman" w:cs="Times New Roman"/>
                <w:sz w:val="20"/>
                <w:szCs w:val="20"/>
              </w:rPr>
            </w:pPr>
            <w:r w:rsidRPr="00F60E9D">
              <w:rPr>
                <w:rFonts w:ascii="Times New Roman" w:eastAsia="Times New Roman" w:hAnsi="Times New Roman" w:cs="Times New Roman"/>
                <w:sz w:val="20"/>
                <w:szCs w:val="20"/>
              </w:rPr>
              <w:t>тепловые сети</w:t>
            </w:r>
          </w:p>
        </w:tc>
        <w:tc>
          <w:tcPr>
            <w:tcW w:w="365" w:type="pct"/>
            <w:tcBorders>
              <w:top w:val="nil"/>
              <w:left w:val="nil"/>
              <w:bottom w:val="single" w:sz="4" w:space="0" w:color="auto"/>
              <w:right w:val="single" w:sz="4" w:space="0" w:color="auto"/>
            </w:tcBorders>
            <w:shd w:val="clear" w:color="auto" w:fill="auto"/>
            <w:vAlign w:val="center"/>
            <w:hideMark/>
          </w:tcPr>
          <w:p w:rsidR="00E81B91" w:rsidRPr="00F60E9D" w:rsidRDefault="00E81B91" w:rsidP="00E81B91">
            <w:pPr>
              <w:jc w:val="center"/>
              <w:rPr>
                <w:rFonts w:ascii="Times New Roman" w:eastAsia="Times New Roman" w:hAnsi="Times New Roman" w:cs="Times New Roman"/>
                <w:sz w:val="20"/>
                <w:szCs w:val="20"/>
              </w:rPr>
            </w:pPr>
            <w:r w:rsidRPr="00F60E9D">
              <w:rPr>
                <w:rFonts w:ascii="Times New Roman" w:eastAsia="Times New Roman" w:hAnsi="Times New Roman" w:cs="Times New Roman"/>
                <w:sz w:val="20"/>
                <w:szCs w:val="20"/>
              </w:rPr>
              <w:t>4944,00</w:t>
            </w:r>
          </w:p>
        </w:tc>
        <w:tc>
          <w:tcPr>
            <w:tcW w:w="605" w:type="pct"/>
            <w:tcBorders>
              <w:top w:val="nil"/>
              <w:left w:val="nil"/>
              <w:bottom w:val="single" w:sz="4" w:space="0" w:color="auto"/>
              <w:right w:val="single" w:sz="4" w:space="0" w:color="auto"/>
            </w:tcBorders>
            <w:shd w:val="clear" w:color="000000" w:fill="FFFFFF"/>
            <w:vAlign w:val="center"/>
            <w:hideMark/>
          </w:tcPr>
          <w:p w:rsidR="00E81B91" w:rsidRPr="00F60E9D" w:rsidRDefault="00E81B91" w:rsidP="00E81B91">
            <w:pPr>
              <w:jc w:val="center"/>
              <w:rPr>
                <w:rFonts w:ascii="Times New Roman" w:eastAsia="Times New Roman" w:hAnsi="Times New Roman" w:cs="Times New Roman"/>
              </w:rPr>
            </w:pPr>
            <w:r w:rsidRPr="00F60E9D">
              <w:rPr>
                <w:rFonts w:ascii="Times New Roman" w:eastAsia="Times New Roman" w:hAnsi="Times New Roman" w:cs="Times New Roman"/>
              </w:rPr>
              <w:t>95/70</w:t>
            </w:r>
          </w:p>
        </w:tc>
      </w:tr>
      <w:tr w:rsidR="00E81B91" w:rsidRPr="00F60E9D" w:rsidTr="00C82823">
        <w:trPr>
          <w:trHeight w:val="510"/>
        </w:trPr>
        <w:tc>
          <w:tcPr>
            <w:tcW w:w="614" w:type="pct"/>
            <w:tcBorders>
              <w:top w:val="nil"/>
              <w:left w:val="single" w:sz="8" w:space="0" w:color="000000"/>
              <w:bottom w:val="single" w:sz="4" w:space="0" w:color="000000"/>
              <w:right w:val="single" w:sz="4" w:space="0" w:color="000000"/>
            </w:tcBorders>
            <w:shd w:val="clear" w:color="auto" w:fill="auto"/>
            <w:vAlign w:val="center"/>
            <w:hideMark/>
          </w:tcPr>
          <w:p w:rsidR="00E81B91" w:rsidRPr="00F60E9D" w:rsidRDefault="00E81B91" w:rsidP="00E81B91">
            <w:pPr>
              <w:jc w:val="center"/>
              <w:rPr>
                <w:rFonts w:ascii="Times New Roman" w:eastAsia="Times New Roman" w:hAnsi="Times New Roman" w:cs="Times New Roman"/>
                <w:sz w:val="20"/>
                <w:szCs w:val="20"/>
              </w:rPr>
            </w:pPr>
            <w:r w:rsidRPr="00F60E9D">
              <w:rPr>
                <w:rFonts w:ascii="Times New Roman" w:eastAsia="Times New Roman" w:hAnsi="Times New Roman" w:cs="Times New Roman"/>
                <w:sz w:val="20"/>
                <w:szCs w:val="20"/>
              </w:rPr>
              <w:t>3 (Подающий, Отопление)</w:t>
            </w:r>
          </w:p>
        </w:tc>
        <w:tc>
          <w:tcPr>
            <w:tcW w:w="630" w:type="pct"/>
            <w:tcBorders>
              <w:top w:val="nil"/>
              <w:left w:val="nil"/>
              <w:bottom w:val="single" w:sz="4" w:space="0" w:color="000000"/>
              <w:right w:val="single" w:sz="4" w:space="0" w:color="000000"/>
            </w:tcBorders>
            <w:shd w:val="clear" w:color="auto" w:fill="auto"/>
            <w:vAlign w:val="center"/>
            <w:hideMark/>
          </w:tcPr>
          <w:p w:rsidR="00E81B91" w:rsidRPr="00F60E9D" w:rsidRDefault="00E81B91" w:rsidP="00E81B91">
            <w:pPr>
              <w:jc w:val="center"/>
              <w:rPr>
                <w:rFonts w:ascii="Times New Roman" w:eastAsia="Times New Roman" w:hAnsi="Times New Roman" w:cs="Times New Roman"/>
                <w:sz w:val="20"/>
                <w:szCs w:val="20"/>
              </w:rPr>
            </w:pPr>
            <w:r w:rsidRPr="00F60E9D">
              <w:rPr>
                <w:rFonts w:ascii="Times New Roman" w:eastAsia="Times New Roman" w:hAnsi="Times New Roman" w:cs="Times New Roman"/>
                <w:sz w:val="20"/>
                <w:szCs w:val="20"/>
              </w:rPr>
              <w:t>76,00</w:t>
            </w:r>
          </w:p>
        </w:tc>
        <w:tc>
          <w:tcPr>
            <w:tcW w:w="469" w:type="pct"/>
            <w:tcBorders>
              <w:top w:val="nil"/>
              <w:left w:val="nil"/>
              <w:bottom w:val="single" w:sz="4" w:space="0" w:color="000000"/>
              <w:right w:val="single" w:sz="4" w:space="0" w:color="000000"/>
            </w:tcBorders>
            <w:shd w:val="clear" w:color="auto" w:fill="auto"/>
            <w:vAlign w:val="center"/>
            <w:hideMark/>
          </w:tcPr>
          <w:p w:rsidR="00E81B91" w:rsidRPr="00F60E9D" w:rsidRDefault="00E81B91" w:rsidP="00E81B91">
            <w:pPr>
              <w:jc w:val="center"/>
              <w:rPr>
                <w:rFonts w:ascii="Times New Roman" w:eastAsia="Times New Roman" w:hAnsi="Times New Roman" w:cs="Times New Roman"/>
                <w:sz w:val="20"/>
                <w:szCs w:val="20"/>
              </w:rPr>
            </w:pPr>
            <w:r w:rsidRPr="00F60E9D">
              <w:rPr>
                <w:rFonts w:ascii="Times New Roman" w:eastAsia="Times New Roman" w:hAnsi="Times New Roman" w:cs="Times New Roman"/>
                <w:sz w:val="20"/>
                <w:szCs w:val="20"/>
              </w:rPr>
              <w:t>300,00</w:t>
            </w:r>
          </w:p>
        </w:tc>
        <w:tc>
          <w:tcPr>
            <w:tcW w:w="523" w:type="pct"/>
            <w:tcBorders>
              <w:top w:val="nil"/>
              <w:left w:val="nil"/>
              <w:bottom w:val="single" w:sz="4" w:space="0" w:color="000000"/>
              <w:right w:val="single" w:sz="4" w:space="0" w:color="000000"/>
            </w:tcBorders>
            <w:shd w:val="clear" w:color="auto" w:fill="auto"/>
            <w:vAlign w:val="center"/>
            <w:hideMark/>
          </w:tcPr>
          <w:p w:rsidR="00E81B91" w:rsidRPr="00F60E9D" w:rsidRDefault="00E81B91" w:rsidP="00E81B91">
            <w:pPr>
              <w:jc w:val="center"/>
              <w:rPr>
                <w:rFonts w:ascii="Times New Roman" w:eastAsia="Times New Roman" w:hAnsi="Times New Roman" w:cs="Times New Roman"/>
                <w:sz w:val="20"/>
                <w:szCs w:val="20"/>
              </w:rPr>
            </w:pPr>
            <w:r w:rsidRPr="00F60E9D">
              <w:rPr>
                <w:rFonts w:ascii="Times New Roman" w:eastAsia="Times New Roman" w:hAnsi="Times New Roman" w:cs="Times New Roman"/>
                <w:sz w:val="20"/>
                <w:szCs w:val="20"/>
              </w:rPr>
              <w:t>Минеральная вата</w:t>
            </w:r>
          </w:p>
        </w:tc>
        <w:tc>
          <w:tcPr>
            <w:tcW w:w="761" w:type="pct"/>
            <w:tcBorders>
              <w:top w:val="nil"/>
              <w:left w:val="nil"/>
              <w:bottom w:val="single" w:sz="4" w:space="0" w:color="000000"/>
              <w:right w:val="single" w:sz="4" w:space="0" w:color="000000"/>
            </w:tcBorders>
            <w:shd w:val="clear" w:color="auto" w:fill="auto"/>
            <w:vAlign w:val="center"/>
            <w:hideMark/>
          </w:tcPr>
          <w:p w:rsidR="00E81B91" w:rsidRPr="00F60E9D" w:rsidRDefault="00E81B91" w:rsidP="00E81B91">
            <w:pPr>
              <w:jc w:val="center"/>
              <w:rPr>
                <w:rFonts w:ascii="Times New Roman" w:eastAsia="Times New Roman" w:hAnsi="Times New Roman" w:cs="Times New Roman"/>
                <w:sz w:val="20"/>
                <w:szCs w:val="20"/>
              </w:rPr>
            </w:pPr>
            <w:r w:rsidRPr="00F60E9D">
              <w:rPr>
                <w:rFonts w:ascii="Times New Roman" w:eastAsia="Times New Roman" w:hAnsi="Times New Roman" w:cs="Times New Roman"/>
                <w:sz w:val="20"/>
                <w:szCs w:val="20"/>
              </w:rPr>
              <w:t>Бесканальная прокладка</w:t>
            </w:r>
          </w:p>
        </w:tc>
        <w:tc>
          <w:tcPr>
            <w:tcW w:w="555" w:type="pct"/>
            <w:tcBorders>
              <w:top w:val="nil"/>
              <w:left w:val="nil"/>
              <w:bottom w:val="single" w:sz="4" w:space="0" w:color="000000"/>
              <w:right w:val="single" w:sz="4" w:space="0" w:color="000000"/>
            </w:tcBorders>
            <w:shd w:val="clear" w:color="auto" w:fill="auto"/>
            <w:vAlign w:val="center"/>
            <w:hideMark/>
          </w:tcPr>
          <w:p w:rsidR="00E81B91" w:rsidRPr="00F60E9D" w:rsidRDefault="00E81B91" w:rsidP="00E81B91">
            <w:pPr>
              <w:jc w:val="center"/>
              <w:rPr>
                <w:rFonts w:ascii="Times New Roman" w:eastAsia="Times New Roman" w:hAnsi="Times New Roman" w:cs="Times New Roman"/>
                <w:sz w:val="20"/>
                <w:szCs w:val="20"/>
              </w:rPr>
            </w:pPr>
            <w:r w:rsidRPr="00F60E9D">
              <w:rPr>
                <w:rFonts w:ascii="Times New Roman" w:eastAsia="Times New Roman" w:hAnsi="Times New Roman" w:cs="Times New Roman"/>
                <w:sz w:val="20"/>
                <w:szCs w:val="20"/>
              </w:rPr>
              <w:t>1973</w:t>
            </w:r>
          </w:p>
        </w:tc>
        <w:tc>
          <w:tcPr>
            <w:tcW w:w="478" w:type="pct"/>
            <w:tcBorders>
              <w:top w:val="nil"/>
              <w:left w:val="nil"/>
              <w:bottom w:val="single" w:sz="4" w:space="0" w:color="auto"/>
              <w:right w:val="single" w:sz="4" w:space="0" w:color="auto"/>
            </w:tcBorders>
            <w:shd w:val="clear" w:color="auto" w:fill="auto"/>
            <w:vAlign w:val="center"/>
            <w:hideMark/>
          </w:tcPr>
          <w:p w:rsidR="00E81B91" w:rsidRPr="00F60E9D" w:rsidRDefault="00E81B91" w:rsidP="00E81B91">
            <w:pPr>
              <w:jc w:val="center"/>
              <w:rPr>
                <w:rFonts w:ascii="Times New Roman" w:eastAsia="Times New Roman" w:hAnsi="Times New Roman" w:cs="Times New Roman"/>
                <w:sz w:val="20"/>
                <w:szCs w:val="20"/>
              </w:rPr>
            </w:pPr>
            <w:r w:rsidRPr="00F60E9D">
              <w:rPr>
                <w:rFonts w:ascii="Times New Roman" w:eastAsia="Times New Roman" w:hAnsi="Times New Roman" w:cs="Times New Roman"/>
                <w:sz w:val="20"/>
                <w:szCs w:val="20"/>
              </w:rPr>
              <w:t>тепловые сети</w:t>
            </w:r>
          </w:p>
        </w:tc>
        <w:tc>
          <w:tcPr>
            <w:tcW w:w="365" w:type="pct"/>
            <w:tcBorders>
              <w:top w:val="nil"/>
              <w:left w:val="nil"/>
              <w:bottom w:val="single" w:sz="4" w:space="0" w:color="auto"/>
              <w:right w:val="single" w:sz="4" w:space="0" w:color="auto"/>
            </w:tcBorders>
            <w:shd w:val="clear" w:color="auto" w:fill="auto"/>
            <w:vAlign w:val="center"/>
            <w:hideMark/>
          </w:tcPr>
          <w:p w:rsidR="00E81B91" w:rsidRPr="00F60E9D" w:rsidRDefault="00E81B91" w:rsidP="00E81B91">
            <w:pPr>
              <w:jc w:val="center"/>
              <w:rPr>
                <w:rFonts w:ascii="Times New Roman" w:eastAsia="Times New Roman" w:hAnsi="Times New Roman" w:cs="Times New Roman"/>
                <w:sz w:val="20"/>
                <w:szCs w:val="20"/>
              </w:rPr>
            </w:pPr>
            <w:r w:rsidRPr="00F60E9D">
              <w:rPr>
                <w:rFonts w:ascii="Times New Roman" w:eastAsia="Times New Roman" w:hAnsi="Times New Roman" w:cs="Times New Roman"/>
                <w:sz w:val="20"/>
                <w:szCs w:val="20"/>
              </w:rPr>
              <w:t>4944,00</w:t>
            </w:r>
          </w:p>
        </w:tc>
        <w:tc>
          <w:tcPr>
            <w:tcW w:w="605" w:type="pct"/>
            <w:tcBorders>
              <w:top w:val="nil"/>
              <w:left w:val="nil"/>
              <w:bottom w:val="single" w:sz="4" w:space="0" w:color="auto"/>
              <w:right w:val="single" w:sz="4" w:space="0" w:color="auto"/>
            </w:tcBorders>
            <w:shd w:val="clear" w:color="000000" w:fill="FFFFFF"/>
            <w:vAlign w:val="center"/>
            <w:hideMark/>
          </w:tcPr>
          <w:p w:rsidR="00E81B91" w:rsidRPr="00F60E9D" w:rsidRDefault="00E81B91" w:rsidP="00E81B91">
            <w:pPr>
              <w:jc w:val="center"/>
              <w:rPr>
                <w:rFonts w:ascii="Times New Roman" w:eastAsia="Times New Roman" w:hAnsi="Times New Roman" w:cs="Times New Roman"/>
              </w:rPr>
            </w:pPr>
            <w:r w:rsidRPr="00F60E9D">
              <w:rPr>
                <w:rFonts w:ascii="Times New Roman" w:eastAsia="Times New Roman" w:hAnsi="Times New Roman" w:cs="Times New Roman"/>
              </w:rPr>
              <w:t>95/70</w:t>
            </w:r>
          </w:p>
        </w:tc>
      </w:tr>
      <w:tr w:rsidR="00E81B91" w:rsidRPr="00F60E9D" w:rsidTr="00C82823">
        <w:trPr>
          <w:trHeight w:val="510"/>
        </w:trPr>
        <w:tc>
          <w:tcPr>
            <w:tcW w:w="614" w:type="pct"/>
            <w:tcBorders>
              <w:top w:val="nil"/>
              <w:left w:val="single" w:sz="8" w:space="0" w:color="000000"/>
              <w:bottom w:val="single" w:sz="4" w:space="0" w:color="000000"/>
              <w:right w:val="single" w:sz="4" w:space="0" w:color="000000"/>
            </w:tcBorders>
            <w:shd w:val="clear" w:color="auto" w:fill="auto"/>
            <w:vAlign w:val="center"/>
            <w:hideMark/>
          </w:tcPr>
          <w:p w:rsidR="00E81B91" w:rsidRPr="00F60E9D" w:rsidRDefault="00E81B91" w:rsidP="00E81B91">
            <w:pPr>
              <w:jc w:val="center"/>
              <w:rPr>
                <w:rFonts w:ascii="Times New Roman" w:eastAsia="Times New Roman" w:hAnsi="Times New Roman" w:cs="Times New Roman"/>
                <w:sz w:val="20"/>
                <w:szCs w:val="20"/>
              </w:rPr>
            </w:pPr>
            <w:r w:rsidRPr="00F60E9D">
              <w:rPr>
                <w:rFonts w:ascii="Times New Roman" w:eastAsia="Times New Roman" w:hAnsi="Times New Roman" w:cs="Times New Roman"/>
                <w:sz w:val="20"/>
                <w:szCs w:val="20"/>
              </w:rPr>
              <w:t>3 (Обратный, Отопление)</w:t>
            </w:r>
          </w:p>
        </w:tc>
        <w:tc>
          <w:tcPr>
            <w:tcW w:w="630" w:type="pct"/>
            <w:tcBorders>
              <w:top w:val="nil"/>
              <w:left w:val="nil"/>
              <w:bottom w:val="single" w:sz="4" w:space="0" w:color="000000"/>
              <w:right w:val="single" w:sz="4" w:space="0" w:color="000000"/>
            </w:tcBorders>
            <w:shd w:val="clear" w:color="auto" w:fill="auto"/>
            <w:vAlign w:val="center"/>
            <w:hideMark/>
          </w:tcPr>
          <w:p w:rsidR="00E81B91" w:rsidRPr="00F60E9D" w:rsidRDefault="00E81B91" w:rsidP="00E81B91">
            <w:pPr>
              <w:jc w:val="center"/>
              <w:rPr>
                <w:rFonts w:ascii="Times New Roman" w:eastAsia="Times New Roman" w:hAnsi="Times New Roman" w:cs="Times New Roman"/>
                <w:sz w:val="20"/>
                <w:szCs w:val="20"/>
              </w:rPr>
            </w:pPr>
            <w:r w:rsidRPr="00F60E9D">
              <w:rPr>
                <w:rFonts w:ascii="Times New Roman" w:eastAsia="Times New Roman" w:hAnsi="Times New Roman" w:cs="Times New Roman"/>
                <w:sz w:val="20"/>
                <w:szCs w:val="20"/>
              </w:rPr>
              <w:t>76,00</w:t>
            </w:r>
          </w:p>
        </w:tc>
        <w:tc>
          <w:tcPr>
            <w:tcW w:w="469" w:type="pct"/>
            <w:tcBorders>
              <w:top w:val="nil"/>
              <w:left w:val="nil"/>
              <w:bottom w:val="single" w:sz="4" w:space="0" w:color="000000"/>
              <w:right w:val="single" w:sz="4" w:space="0" w:color="000000"/>
            </w:tcBorders>
            <w:shd w:val="clear" w:color="auto" w:fill="auto"/>
            <w:vAlign w:val="center"/>
            <w:hideMark/>
          </w:tcPr>
          <w:p w:rsidR="00E81B91" w:rsidRPr="00F60E9D" w:rsidRDefault="00E81B91" w:rsidP="00E81B91">
            <w:pPr>
              <w:jc w:val="center"/>
              <w:rPr>
                <w:rFonts w:ascii="Times New Roman" w:eastAsia="Times New Roman" w:hAnsi="Times New Roman" w:cs="Times New Roman"/>
                <w:sz w:val="20"/>
                <w:szCs w:val="20"/>
              </w:rPr>
            </w:pPr>
            <w:r w:rsidRPr="00F60E9D">
              <w:rPr>
                <w:rFonts w:ascii="Times New Roman" w:eastAsia="Times New Roman" w:hAnsi="Times New Roman" w:cs="Times New Roman"/>
                <w:sz w:val="20"/>
                <w:szCs w:val="20"/>
              </w:rPr>
              <w:t>300,00</w:t>
            </w:r>
          </w:p>
        </w:tc>
        <w:tc>
          <w:tcPr>
            <w:tcW w:w="523" w:type="pct"/>
            <w:tcBorders>
              <w:top w:val="nil"/>
              <w:left w:val="nil"/>
              <w:bottom w:val="single" w:sz="4" w:space="0" w:color="000000"/>
              <w:right w:val="single" w:sz="4" w:space="0" w:color="000000"/>
            </w:tcBorders>
            <w:shd w:val="clear" w:color="auto" w:fill="auto"/>
            <w:vAlign w:val="center"/>
            <w:hideMark/>
          </w:tcPr>
          <w:p w:rsidR="00E81B91" w:rsidRPr="00F60E9D" w:rsidRDefault="00E81B91" w:rsidP="00E81B91">
            <w:pPr>
              <w:jc w:val="center"/>
              <w:rPr>
                <w:rFonts w:ascii="Times New Roman" w:eastAsia="Times New Roman" w:hAnsi="Times New Roman" w:cs="Times New Roman"/>
                <w:sz w:val="20"/>
                <w:szCs w:val="20"/>
              </w:rPr>
            </w:pPr>
            <w:r w:rsidRPr="00F60E9D">
              <w:rPr>
                <w:rFonts w:ascii="Times New Roman" w:eastAsia="Times New Roman" w:hAnsi="Times New Roman" w:cs="Times New Roman"/>
                <w:sz w:val="20"/>
                <w:szCs w:val="20"/>
              </w:rPr>
              <w:t>Минеральная вата</w:t>
            </w:r>
          </w:p>
        </w:tc>
        <w:tc>
          <w:tcPr>
            <w:tcW w:w="761" w:type="pct"/>
            <w:tcBorders>
              <w:top w:val="nil"/>
              <w:left w:val="nil"/>
              <w:bottom w:val="single" w:sz="4" w:space="0" w:color="000000"/>
              <w:right w:val="single" w:sz="4" w:space="0" w:color="000000"/>
            </w:tcBorders>
            <w:shd w:val="clear" w:color="auto" w:fill="auto"/>
            <w:vAlign w:val="center"/>
            <w:hideMark/>
          </w:tcPr>
          <w:p w:rsidR="00E81B91" w:rsidRPr="00F60E9D" w:rsidRDefault="00E81B91" w:rsidP="00E81B91">
            <w:pPr>
              <w:jc w:val="center"/>
              <w:rPr>
                <w:rFonts w:ascii="Times New Roman" w:eastAsia="Times New Roman" w:hAnsi="Times New Roman" w:cs="Times New Roman"/>
                <w:sz w:val="20"/>
                <w:szCs w:val="20"/>
              </w:rPr>
            </w:pPr>
            <w:r w:rsidRPr="00F60E9D">
              <w:rPr>
                <w:rFonts w:ascii="Times New Roman" w:eastAsia="Times New Roman" w:hAnsi="Times New Roman" w:cs="Times New Roman"/>
                <w:sz w:val="20"/>
                <w:szCs w:val="20"/>
              </w:rPr>
              <w:t>Бесканальная прокладка</w:t>
            </w:r>
          </w:p>
        </w:tc>
        <w:tc>
          <w:tcPr>
            <w:tcW w:w="555" w:type="pct"/>
            <w:tcBorders>
              <w:top w:val="nil"/>
              <w:left w:val="nil"/>
              <w:bottom w:val="single" w:sz="4" w:space="0" w:color="000000"/>
              <w:right w:val="single" w:sz="4" w:space="0" w:color="000000"/>
            </w:tcBorders>
            <w:shd w:val="clear" w:color="auto" w:fill="auto"/>
            <w:vAlign w:val="center"/>
            <w:hideMark/>
          </w:tcPr>
          <w:p w:rsidR="00E81B91" w:rsidRPr="00F60E9D" w:rsidRDefault="00E81B91" w:rsidP="00E81B91">
            <w:pPr>
              <w:jc w:val="center"/>
              <w:rPr>
                <w:rFonts w:ascii="Times New Roman" w:eastAsia="Times New Roman" w:hAnsi="Times New Roman" w:cs="Times New Roman"/>
                <w:sz w:val="20"/>
                <w:szCs w:val="20"/>
              </w:rPr>
            </w:pPr>
            <w:r w:rsidRPr="00F60E9D">
              <w:rPr>
                <w:rFonts w:ascii="Times New Roman" w:eastAsia="Times New Roman" w:hAnsi="Times New Roman" w:cs="Times New Roman"/>
                <w:sz w:val="20"/>
                <w:szCs w:val="20"/>
              </w:rPr>
              <w:t>1973</w:t>
            </w:r>
          </w:p>
        </w:tc>
        <w:tc>
          <w:tcPr>
            <w:tcW w:w="478" w:type="pct"/>
            <w:tcBorders>
              <w:top w:val="nil"/>
              <w:left w:val="nil"/>
              <w:bottom w:val="single" w:sz="4" w:space="0" w:color="auto"/>
              <w:right w:val="single" w:sz="4" w:space="0" w:color="auto"/>
            </w:tcBorders>
            <w:shd w:val="clear" w:color="auto" w:fill="auto"/>
            <w:vAlign w:val="center"/>
            <w:hideMark/>
          </w:tcPr>
          <w:p w:rsidR="00E81B91" w:rsidRPr="00F60E9D" w:rsidRDefault="00E81B91" w:rsidP="00E81B91">
            <w:pPr>
              <w:jc w:val="center"/>
              <w:rPr>
                <w:rFonts w:ascii="Times New Roman" w:eastAsia="Times New Roman" w:hAnsi="Times New Roman" w:cs="Times New Roman"/>
                <w:sz w:val="20"/>
                <w:szCs w:val="20"/>
              </w:rPr>
            </w:pPr>
            <w:r w:rsidRPr="00F60E9D">
              <w:rPr>
                <w:rFonts w:ascii="Times New Roman" w:eastAsia="Times New Roman" w:hAnsi="Times New Roman" w:cs="Times New Roman"/>
                <w:sz w:val="20"/>
                <w:szCs w:val="20"/>
              </w:rPr>
              <w:t>тепловые сети</w:t>
            </w:r>
          </w:p>
        </w:tc>
        <w:tc>
          <w:tcPr>
            <w:tcW w:w="365" w:type="pct"/>
            <w:tcBorders>
              <w:top w:val="nil"/>
              <w:left w:val="nil"/>
              <w:bottom w:val="single" w:sz="4" w:space="0" w:color="auto"/>
              <w:right w:val="single" w:sz="4" w:space="0" w:color="auto"/>
            </w:tcBorders>
            <w:shd w:val="clear" w:color="auto" w:fill="auto"/>
            <w:vAlign w:val="center"/>
            <w:hideMark/>
          </w:tcPr>
          <w:p w:rsidR="00E81B91" w:rsidRPr="00F60E9D" w:rsidRDefault="00E81B91" w:rsidP="00E81B91">
            <w:pPr>
              <w:jc w:val="center"/>
              <w:rPr>
                <w:rFonts w:ascii="Times New Roman" w:eastAsia="Times New Roman" w:hAnsi="Times New Roman" w:cs="Times New Roman"/>
                <w:sz w:val="20"/>
                <w:szCs w:val="20"/>
              </w:rPr>
            </w:pPr>
            <w:r w:rsidRPr="00F60E9D">
              <w:rPr>
                <w:rFonts w:ascii="Times New Roman" w:eastAsia="Times New Roman" w:hAnsi="Times New Roman" w:cs="Times New Roman"/>
                <w:sz w:val="20"/>
                <w:szCs w:val="20"/>
              </w:rPr>
              <w:t>4944,00</w:t>
            </w:r>
          </w:p>
        </w:tc>
        <w:tc>
          <w:tcPr>
            <w:tcW w:w="605" w:type="pct"/>
            <w:tcBorders>
              <w:top w:val="nil"/>
              <w:left w:val="nil"/>
              <w:bottom w:val="single" w:sz="4" w:space="0" w:color="auto"/>
              <w:right w:val="single" w:sz="4" w:space="0" w:color="auto"/>
            </w:tcBorders>
            <w:shd w:val="clear" w:color="000000" w:fill="FFFFFF"/>
            <w:vAlign w:val="center"/>
            <w:hideMark/>
          </w:tcPr>
          <w:p w:rsidR="00E81B91" w:rsidRPr="00F60E9D" w:rsidRDefault="00E81B91" w:rsidP="00E81B91">
            <w:pPr>
              <w:jc w:val="center"/>
              <w:rPr>
                <w:rFonts w:ascii="Times New Roman" w:eastAsia="Times New Roman" w:hAnsi="Times New Roman" w:cs="Times New Roman"/>
              </w:rPr>
            </w:pPr>
            <w:r w:rsidRPr="00F60E9D">
              <w:rPr>
                <w:rFonts w:ascii="Times New Roman" w:eastAsia="Times New Roman" w:hAnsi="Times New Roman" w:cs="Times New Roman"/>
              </w:rPr>
              <w:t>95/70</w:t>
            </w:r>
          </w:p>
        </w:tc>
      </w:tr>
      <w:tr w:rsidR="00E81B91" w:rsidRPr="00F60E9D" w:rsidTr="00C82823">
        <w:trPr>
          <w:trHeight w:val="510"/>
        </w:trPr>
        <w:tc>
          <w:tcPr>
            <w:tcW w:w="614" w:type="pct"/>
            <w:tcBorders>
              <w:top w:val="nil"/>
              <w:left w:val="single" w:sz="8" w:space="0" w:color="000000"/>
              <w:bottom w:val="single" w:sz="4" w:space="0" w:color="000000"/>
              <w:right w:val="single" w:sz="4" w:space="0" w:color="000000"/>
            </w:tcBorders>
            <w:shd w:val="clear" w:color="auto" w:fill="auto"/>
            <w:vAlign w:val="center"/>
            <w:hideMark/>
          </w:tcPr>
          <w:p w:rsidR="00E81B91" w:rsidRPr="00F60E9D" w:rsidRDefault="00E81B91" w:rsidP="00E81B91">
            <w:pPr>
              <w:jc w:val="center"/>
              <w:rPr>
                <w:rFonts w:ascii="Times New Roman" w:eastAsia="Times New Roman" w:hAnsi="Times New Roman" w:cs="Times New Roman"/>
                <w:sz w:val="20"/>
                <w:szCs w:val="20"/>
              </w:rPr>
            </w:pPr>
            <w:r w:rsidRPr="00F60E9D">
              <w:rPr>
                <w:rFonts w:ascii="Times New Roman" w:eastAsia="Times New Roman" w:hAnsi="Times New Roman" w:cs="Times New Roman"/>
                <w:sz w:val="20"/>
                <w:szCs w:val="20"/>
              </w:rPr>
              <w:t>4 (Подающий, Отопление)</w:t>
            </w:r>
          </w:p>
        </w:tc>
        <w:tc>
          <w:tcPr>
            <w:tcW w:w="630" w:type="pct"/>
            <w:tcBorders>
              <w:top w:val="nil"/>
              <w:left w:val="nil"/>
              <w:bottom w:val="single" w:sz="4" w:space="0" w:color="000000"/>
              <w:right w:val="single" w:sz="4" w:space="0" w:color="000000"/>
            </w:tcBorders>
            <w:shd w:val="clear" w:color="auto" w:fill="auto"/>
            <w:vAlign w:val="center"/>
            <w:hideMark/>
          </w:tcPr>
          <w:p w:rsidR="00E81B91" w:rsidRPr="00F60E9D" w:rsidRDefault="00E81B91" w:rsidP="00E81B91">
            <w:pPr>
              <w:jc w:val="center"/>
              <w:rPr>
                <w:rFonts w:ascii="Times New Roman" w:eastAsia="Times New Roman" w:hAnsi="Times New Roman" w:cs="Times New Roman"/>
                <w:sz w:val="20"/>
                <w:szCs w:val="20"/>
              </w:rPr>
            </w:pPr>
            <w:r w:rsidRPr="00F60E9D">
              <w:rPr>
                <w:rFonts w:ascii="Times New Roman" w:eastAsia="Times New Roman" w:hAnsi="Times New Roman" w:cs="Times New Roman"/>
                <w:sz w:val="20"/>
                <w:szCs w:val="20"/>
              </w:rPr>
              <w:t>50,00</w:t>
            </w:r>
          </w:p>
        </w:tc>
        <w:tc>
          <w:tcPr>
            <w:tcW w:w="469" w:type="pct"/>
            <w:tcBorders>
              <w:top w:val="nil"/>
              <w:left w:val="nil"/>
              <w:bottom w:val="single" w:sz="4" w:space="0" w:color="000000"/>
              <w:right w:val="single" w:sz="4" w:space="0" w:color="000000"/>
            </w:tcBorders>
            <w:shd w:val="clear" w:color="auto" w:fill="auto"/>
            <w:vAlign w:val="center"/>
            <w:hideMark/>
          </w:tcPr>
          <w:p w:rsidR="00E81B91" w:rsidRPr="00F60E9D" w:rsidRDefault="00E81B91" w:rsidP="00E81B91">
            <w:pPr>
              <w:jc w:val="center"/>
              <w:rPr>
                <w:rFonts w:ascii="Times New Roman" w:eastAsia="Times New Roman" w:hAnsi="Times New Roman" w:cs="Times New Roman"/>
                <w:sz w:val="20"/>
                <w:szCs w:val="20"/>
              </w:rPr>
            </w:pPr>
            <w:r w:rsidRPr="00F60E9D">
              <w:rPr>
                <w:rFonts w:ascii="Times New Roman" w:eastAsia="Times New Roman" w:hAnsi="Times New Roman" w:cs="Times New Roman"/>
                <w:sz w:val="20"/>
                <w:szCs w:val="20"/>
              </w:rPr>
              <w:t>910,00</w:t>
            </w:r>
          </w:p>
        </w:tc>
        <w:tc>
          <w:tcPr>
            <w:tcW w:w="523" w:type="pct"/>
            <w:tcBorders>
              <w:top w:val="nil"/>
              <w:left w:val="nil"/>
              <w:bottom w:val="single" w:sz="4" w:space="0" w:color="000000"/>
              <w:right w:val="single" w:sz="4" w:space="0" w:color="000000"/>
            </w:tcBorders>
            <w:shd w:val="clear" w:color="auto" w:fill="auto"/>
            <w:vAlign w:val="center"/>
            <w:hideMark/>
          </w:tcPr>
          <w:p w:rsidR="00E81B91" w:rsidRPr="00F60E9D" w:rsidRDefault="00E81B91" w:rsidP="00E81B91">
            <w:pPr>
              <w:jc w:val="center"/>
              <w:rPr>
                <w:rFonts w:ascii="Times New Roman" w:eastAsia="Times New Roman" w:hAnsi="Times New Roman" w:cs="Times New Roman"/>
                <w:sz w:val="20"/>
                <w:szCs w:val="20"/>
              </w:rPr>
            </w:pPr>
            <w:r w:rsidRPr="00F60E9D">
              <w:rPr>
                <w:rFonts w:ascii="Times New Roman" w:eastAsia="Times New Roman" w:hAnsi="Times New Roman" w:cs="Times New Roman"/>
                <w:sz w:val="20"/>
                <w:szCs w:val="20"/>
              </w:rPr>
              <w:t>Минеральная вата</w:t>
            </w:r>
          </w:p>
        </w:tc>
        <w:tc>
          <w:tcPr>
            <w:tcW w:w="761" w:type="pct"/>
            <w:tcBorders>
              <w:top w:val="nil"/>
              <w:left w:val="nil"/>
              <w:bottom w:val="single" w:sz="4" w:space="0" w:color="000000"/>
              <w:right w:val="single" w:sz="4" w:space="0" w:color="000000"/>
            </w:tcBorders>
            <w:shd w:val="clear" w:color="auto" w:fill="auto"/>
            <w:vAlign w:val="center"/>
            <w:hideMark/>
          </w:tcPr>
          <w:p w:rsidR="00E81B91" w:rsidRPr="00F60E9D" w:rsidRDefault="00E81B91" w:rsidP="00E81B91">
            <w:pPr>
              <w:jc w:val="center"/>
              <w:rPr>
                <w:rFonts w:ascii="Times New Roman" w:eastAsia="Times New Roman" w:hAnsi="Times New Roman" w:cs="Times New Roman"/>
                <w:sz w:val="20"/>
                <w:szCs w:val="20"/>
              </w:rPr>
            </w:pPr>
            <w:r w:rsidRPr="00F60E9D">
              <w:rPr>
                <w:rFonts w:ascii="Times New Roman" w:eastAsia="Times New Roman" w:hAnsi="Times New Roman" w:cs="Times New Roman"/>
                <w:sz w:val="20"/>
                <w:szCs w:val="20"/>
              </w:rPr>
              <w:t>Бесканальная прокладка</w:t>
            </w:r>
          </w:p>
        </w:tc>
        <w:tc>
          <w:tcPr>
            <w:tcW w:w="555" w:type="pct"/>
            <w:tcBorders>
              <w:top w:val="nil"/>
              <w:left w:val="nil"/>
              <w:bottom w:val="single" w:sz="4" w:space="0" w:color="000000"/>
              <w:right w:val="single" w:sz="4" w:space="0" w:color="000000"/>
            </w:tcBorders>
            <w:shd w:val="clear" w:color="auto" w:fill="auto"/>
            <w:vAlign w:val="center"/>
            <w:hideMark/>
          </w:tcPr>
          <w:p w:rsidR="00E81B91" w:rsidRPr="00F60E9D" w:rsidRDefault="00E81B91" w:rsidP="00E81B91">
            <w:pPr>
              <w:jc w:val="center"/>
              <w:rPr>
                <w:rFonts w:ascii="Times New Roman" w:eastAsia="Times New Roman" w:hAnsi="Times New Roman" w:cs="Times New Roman"/>
                <w:sz w:val="20"/>
                <w:szCs w:val="20"/>
              </w:rPr>
            </w:pPr>
            <w:r w:rsidRPr="00F60E9D">
              <w:rPr>
                <w:rFonts w:ascii="Times New Roman" w:eastAsia="Times New Roman" w:hAnsi="Times New Roman" w:cs="Times New Roman"/>
                <w:sz w:val="20"/>
                <w:szCs w:val="20"/>
              </w:rPr>
              <w:t>1973</w:t>
            </w:r>
          </w:p>
        </w:tc>
        <w:tc>
          <w:tcPr>
            <w:tcW w:w="478" w:type="pct"/>
            <w:tcBorders>
              <w:top w:val="nil"/>
              <w:left w:val="nil"/>
              <w:bottom w:val="single" w:sz="4" w:space="0" w:color="auto"/>
              <w:right w:val="single" w:sz="4" w:space="0" w:color="auto"/>
            </w:tcBorders>
            <w:shd w:val="clear" w:color="auto" w:fill="auto"/>
            <w:vAlign w:val="center"/>
            <w:hideMark/>
          </w:tcPr>
          <w:p w:rsidR="00E81B91" w:rsidRPr="00F60E9D" w:rsidRDefault="00E81B91" w:rsidP="00E81B91">
            <w:pPr>
              <w:jc w:val="center"/>
              <w:rPr>
                <w:rFonts w:ascii="Times New Roman" w:eastAsia="Times New Roman" w:hAnsi="Times New Roman" w:cs="Times New Roman"/>
                <w:sz w:val="20"/>
                <w:szCs w:val="20"/>
              </w:rPr>
            </w:pPr>
            <w:r w:rsidRPr="00F60E9D">
              <w:rPr>
                <w:rFonts w:ascii="Times New Roman" w:eastAsia="Times New Roman" w:hAnsi="Times New Roman" w:cs="Times New Roman"/>
                <w:sz w:val="20"/>
                <w:szCs w:val="20"/>
              </w:rPr>
              <w:t>тепловые сети</w:t>
            </w:r>
          </w:p>
        </w:tc>
        <w:tc>
          <w:tcPr>
            <w:tcW w:w="365" w:type="pct"/>
            <w:tcBorders>
              <w:top w:val="nil"/>
              <w:left w:val="nil"/>
              <w:bottom w:val="single" w:sz="4" w:space="0" w:color="auto"/>
              <w:right w:val="single" w:sz="4" w:space="0" w:color="auto"/>
            </w:tcBorders>
            <w:shd w:val="clear" w:color="auto" w:fill="auto"/>
            <w:vAlign w:val="center"/>
            <w:hideMark/>
          </w:tcPr>
          <w:p w:rsidR="00E81B91" w:rsidRPr="00F60E9D" w:rsidRDefault="00E81B91" w:rsidP="00E81B91">
            <w:pPr>
              <w:jc w:val="center"/>
              <w:rPr>
                <w:rFonts w:ascii="Times New Roman" w:eastAsia="Times New Roman" w:hAnsi="Times New Roman" w:cs="Times New Roman"/>
                <w:sz w:val="20"/>
                <w:szCs w:val="20"/>
              </w:rPr>
            </w:pPr>
            <w:r w:rsidRPr="00F60E9D">
              <w:rPr>
                <w:rFonts w:ascii="Times New Roman" w:eastAsia="Times New Roman" w:hAnsi="Times New Roman" w:cs="Times New Roman"/>
                <w:sz w:val="20"/>
                <w:szCs w:val="20"/>
              </w:rPr>
              <w:t>4944,00</w:t>
            </w:r>
          </w:p>
        </w:tc>
        <w:tc>
          <w:tcPr>
            <w:tcW w:w="605" w:type="pct"/>
            <w:tcBorders>
              <w:top w:val="nil"/>
              <w:left w:val="nil"/>
              <w:bottom w:val="single" w:sz="4" w:space="0" w:color="auto"/>
              <w:right w:val="single" w:sz="4" w:space="0" w:color="auto"/>
            </w:tcBorders>
            <w:shd w:val="clear" w:color="000000" w:fill="FFFFFF"/>
            <w:vAlign w:val="center"/>
            <w:hideMark/>
          </w:tcPr>
          <w:p w:rsidR="00E81B91" w:rsidRPr="00F60E9D" w:rsidRDefault="00E81B91" w:rsidP="00E81B91">
            <w:pPr>
              <w:jc w:val="center"/>
              <w:rPr>
                <w:rFonts w:ascii="Times New Roman" w:eastAsia="Times New Roman" w:hAnsi="Times New Roman" w:cs="Times New Roman"/>
              </w:rPr>
            </w:pPr>
            <w:r w:rsidRPr="00F60E9D">
              <w:rPr>
                <w:rFonts w:ascii="Times New Roman" w:eastAsia="Times New Roman" w:hAnsi="Times New Roman" w:cs="Times New Roman"/>
              </w:rPr>
              <w:t>95/70</w:t>
            </w:r>
          </w:p>
        </w:tc>
      </w:tr>
      <w:tr w:rsidR="00E81B91" w:rsidRPr="00F60E9D" w:rsidTr="00C82823">
        <w:trPr>
          <w:trHeight w:val="510"/>
        </w:trPr>
        <w:tc>
          <w:tcPr>
            <w:tcW w:w="614" w:type="pct"/>
            <w:tcBorders>
              <w:top w:val="nil"/>
              <w:left w:val="single" w:sz="8" w:space="0" w:color="000000"/>
              <w:bottom w:val="single" w:sz="4" w:space="0" w:color="000000"/>
              <w:right w:val="single" w:sz="4" w:space="0" w:color="000000"/>
            </w:tcBorders>
            <w:shd w:val="clear" w:color="auto" w:fill="auto"/>
            <w:vAlign w:val="center"/>
            <w:hideMark/>
          </w:tcPr>
          <w:p w:rsidR="00E81B91" w:rsidRPr="00F60E9D" w:rsidRDefault="00E81B91" w:rsidP="00E81B91">
            <w:pPr>
              <w:jc w:val="center"/>
              <w:rPr>
                <w:rFonts w:ascii="Times New Roman" w:eastAsia="Times New Roman" w:hAnsi="Times New Roman" w:cs="Times New Roman"/>
                <w:sz w:val="20"/>
                <w:szCs w:val="20"/>
              </w:rPr>
            </w:pPr>
            <w:r w:rsidRPr="00F60E9D">
              <w:rPr>
                <w:rFonts w:ascii="Times New Roman" w:eastAsia="Times New Roman" w:hAnsi="Times New Roman" w:cs="Times New Roman"/>
                <w:sz w:val="20"/>
                <w:szCs w:val="20"/>
              </w:rPr>
              <w:t>4 (Обратный, Отопление)</w:t>
            </w:r>
          </w:p>
        </w:tc>
        <w:tc>
          <w:tcPr>
            <w:tcW w:w="630" w:type="pct"/>
            <w:tcBorders>
              <w:top w:val="nil"/>
              <w:left w:val="nil"/>
              <w:bottom w:val="single" w:sz="4" w:space="0" w:color="000000"/>
              <w:right w:val="single" w:sz="4" w:space="0" w:color="000000"/>
            </w:tcBorders>
            <w:shd w:val="clear" w:color="auto" w:fill="auto"/>
            <w:vAlign w:val="center"/>
            <w:hideMark/>
          </w:tcPr>
          <w:p w:rsidR="00E81B91" w:rsidRPr="00F60E9D" w:rsidRDefault="00E81B91" w:rsidP="00E81B91">
            <w:pPr>
              <w:jc w:val="center"/>
              <w:rPr>
                <w:rFonts w:ascii="Times New Roman" w:eastAsia="Times New Roman" w:hAnsi="Times New Roman" w:cs="Times New Roman"/>
                <w:sz w:val="20"/>
                <w:szCs w:val="20"/>
              </w:rPr>
            </w:pPr>
            <w:r w:rsidRPr="00F60E9D">
              <w:rPr>
                <w:rFonts w:ascii="Times New Roman" w:eastAsia="Times New Roman" w:hAnsi="Times New Roman" w:cs="Times New Roman"/>
                <w:sz w:val="20"/>
                <w:szCs w:val="20"/>
              </w:rPr>
              <w:t>50,00</w:t>
            </w:r>
          </w:p>
        </w:tc>
        <w:tc>
          <w:tcPr>
            <w:tcW w:w="469" w:type="pct"/>
            <w:tcBorders>
              <w:top w:val="nil"/>
              <w:left w:val="nil"/>
              <w:bottom w:val="single" w:sz="4" w:space="0" w:color="000000"/>
              <w:right w:val="single" w:sz="4" w:space="0" w:color="000000"/>
            </w:tcBorders>
            <w:shd w:val="clear" w:color="auto" w:fill="auto"/>
            <w:vAlign w:val="center"/>
            <w:hideMark/>
          </w:tcPr>
          <w:p w:rsidR="00E81B91" w:rsidRPr="00F60E9D" w:rsidRDefault="00E81B91" w:rsidP="00E81B91">
            <w:pPr>
              <w:jc w:val="center"/>
              <w:rPr>
                <w:rFonts w:ascii="Times New Roman" w:eastAsia="Times New Roman" w:hAnsi="Times New Roman" w:cs="Times New Roman"/>
                <w:sz w:val="20"/>
                <w:szCs w:val="20"/>
              </w:rPr>
            </w:pPr>
            <w:r w:rsidRPr="00F60E9D">
              <w:rPr>
                <w:rFonts w:ascii="Times New Roman" w:eastAsia="Times New Roman" w:hAnsi="Times New Roman" w:cs="Times New Roman"/>
                <w:sz w:val="20"/>
                <w:szCs w:val="20"/>
              </w:rPr>
              <w:t>910,00</w:t>
            </w:r>
          </w:p>
        </w:tc>
        <w:tc>
          <w:tcPr>
            <w:tcW w:w="523" w:type="pct"/>
            <w:tcBorders>
              <w:top w:val="nil"/>
              <w:left w:val="nil"/>
              <w:bottom w:val="single" w:sz="4" w:space="0" w:color="000000"/>
              <w:right w:val="single" w:sz="4" w:space="0" w:color="000000"/>
            </w:tcBorders>
            <w:shd w:val="clear" w:color="auto" w:fill="auto"/>
            <w:vAlign w:val="center"/>
            <w:hideMark/>
          </w:tcPr>
          <w:p w:rsidR="00E81B91" w:rsidRPr="00F60E9D" w:rsidRDefault="00E81B91" w:rsidP="00E81B91">
            <w:pPr>
              <w:jc w:val="center"/>
              <w:rPr>
                <w:rFonts w:ascii="Times New Roman" w:eastAsia="Times New Roman" w:hAnsi="Times New Roman" w:cs="Times New Roman"/>
                <w:sz w:val="20"/>
                <w:szCs w:val="20"/>
              </w:rPr>
            </w:pPr>
            <w:r w:rsidRPr="00F60E9D">
              <w:rPr>
                <w:rFonts w:ascii="Times New Roman" w:eastAsia="Times New Roman" w:hAnsi="Times New Roman" w:cs="Times New Roman"/>
                <w:sz w:val="20"/>
                <w:szCs w:val="20"/>
              </w:rPr>
              <w:t>Минеральная вата</w:t>
            </w:r>
          </w:p>
        </w:tc>
        <w:tc>
          <w:tcPr>
            <w:tcW w:w="761" w:type="pct"/>
            <w:tcBorders>
              <w:top w:val="nil"/>
              <w:left w:val="nil"/>
              <w:bottom w:val="single" w:sz="4" w:space="0" w:color="000000"/>
              <w:right w:val="single" w:sz="4" w:space="0" w:color="000000"/>
            </w:tcBorders>
            <w:shd w:val="clear" w:color="auto" w:fill="auto"/>
            <w:vAlign w:val="center"/>
            <w:hideMark/>
          </w:tcPr>
          <w:p w:rsidR="00E81B91" w:rsidRPr="00F60E9D" w:rsidRDefault="00E81B91" w:rsidP="00E81B91">
            <w:pPr>
              <w:jc w:val="center"/>
              <w:rPr>
                <w:rFonts w:ascii="Times New Roman" w:eastAsia="Times New Roman" w:hAnsi="Times New Roman" w:cs="Times New Roman"/>
                <w:sz w:val="20"/>
                <w:szCs w:val="20"/>
              </w:rPr>
            </w:pPr>
            <w:r w:rsidRPr="00F60E9D">
              <w:rPr>
                <w:rFonts w:ascii="Times New Roman" w:eastAsia="Times New Roman" w:hAnsi="Times New Roman" w:cs="Times New Roman"/>
                <w:sz w:val="20"/>
                <w:szCs w:val="20"/>
              </w:rPr>
              <w:t>Бесканальная прокладка</w:t>
            </w:r>
          </w:p>
        </w:tc>
        <w:tc>
          <w:tcPr>
            <w:tcW w:w="555" w:type="pct"/>
            <w:tcBorders>
              <w:top w:val="nil"/>
              <w:left w:val="nil"/>
              <w:bottom w:val="single" w:sz="4" w:space="0" w:color="000000"/>
              <w:right w:val="single" w:sz="4" w:space="0" w:color="000000"/>
            </w:tcBorders>
            <w:shd w:val="clear" w:color="auto" w:fill="auto"/>
            <w:vAlign w:val="center"/>
            <w:hideMark/>
          </w:tcPr>
          <w:p w:rsidR="00E81B91" w:rsidRPr="00F60E9D" w:rsidRDefault="00E81B91" w:rsidP="00E81B91">
            <w:pPr>
              <w:jc w:val="center"/>
              <w:rPr>
                <w:rFonts w:ascii="Times New Roman" w:eastAsia="Times New Roman" w:hAnsi="Times New Roman" w:cs="Times New Roman"/>
                <w:sz w:val="20"/>
                <w:szCs w:val="20"/>
              </w:rPr>
            </w:pPr>
            <w:r w:rsidRPr="00F60E9D">
              <w:rPr>
                <w:rFonts w:ascii="Times New Roman" w:eastAsia="Times New Roman" w:hAnsi="Times New Roman" w:cs="Times New Roman"/>
                <w:sz w:val="20"/>
                <w:szCs w:val="20"/>
              </w:rPr>
              <w:t>1973</w:t>
            </w:r>
          </w:p>
        </w:tc>
        <w:tc>
          <w:tcPr>
            <w:tcW w:w="478" w:type="pct"/>
            <w:tcBorders>
              <w:top w:val="nil"/>
              <w:left w:val="nil"/>
              <w:bottom w:val="single" w:sz="4" w:space="0" w:color="auto"/>
              <w:right w:val="single" w:sz="4" w:space="0" w:color="auto"/>
            </w:tcBorders>
            <w:shd w:val="clear" w:color="auto" w:fill="auto"/>
            <w:vAlign w:val="center"/>
            <w:hideMark/>
          </w:tcPr>
          <w:p w:rsidR="00E81B91" w:rsidRPr="00F60E9D" w:rsidRDefault="00E81B91" w:rsidP="00E81B91">
            <w:pPr>
              <w:jc w:val="center"/>
              <w:rPr>
                <w:rFonts w:ascii="Times New Roman" w:eastAsia="Times New Roman" w:hAnsi="Times New Roman" w:cs="Times New Roman"/>
                <w:sz w:val="20"/>
                <w:szCs w:val="20"/>
              </w:rPr>
            </w:pPr>
            <w:r w:rsidRPr="00F60E9D">
              <w:rPr>
                <w:rFonts w:ascii="Times New Roman" w:eastAsia="Times New Roman" w:hAnsi="Times New Roman" w:cs="Times New Roman"/>
                <w:sz w:val="20"/>
                <w:szCs w:val="20"/>
              </w:rPr>
              <w:t>тепловые сети</w:t>
            </w:r>
          </w:p>
        </w:tc>
        <w:tc>
          <w:tcPr>
            <w:tcW w:w="365" w:type="pct"/>
            <w:tcBorders>
              <w:top w:val="nil"/>
              <w:left w:val="nil"/>
              <w:bottom w:val="single" w:sz="4" w:space="0" w:color="auto"/>
              <w:right w:val="single" w:sz="4" w:space="0" w:color="auto"/>
            </w:tcBorders>
            <w:shd w:val="clear" w:color="auto" w:fill="auto"/>
            <w:vAlign w:val="center"/>
            <w:hideMark/>
          </w:tcPr>
          <w:p w:rsidR="00E81B91" w:rsidRPr="00F60E9D" w:rsidRDefault="00E81B91" w:rsidP="00E81B91">
            <w:pPr>
              <w:jc w:val="center"/>
              <w:rPr>
                <w:rFonts w:ascii="Times New Roman" w:eastAsia="Times New Roman" w:hAnsi="Times New Roman" w:cs="Times New Roman"/>
                <w:sz w:val="20"/>
                <w:szCs w:val="20"/>
              </w:rPr>
            </w:pPr>
            <w:r w:rsidRPr="00F60E9D">
              <w:rPr>
                <w:rFonts w:ascii="Times New Roman" w:eastAsia="Times New Roman" w:hAnsi="Times New Roman" w:cs="Times New Roman"/>
                <w:sz w:val="20"/>
                <w:szCs w:val="20"/>
              </w:rPr>
              <w:t>4944,00</w:t>
            </w:r>
          </w:p>
        </w:tc>
        <w:tc>
          <w:tcPr>
            <w:tcW w:w="605" w:type="pct"/>
            <w:tcBorders>
              <w:top w:val="nil"/>
              <w:left w:val="nil"/>
              <w:bottom w:val="single" w:sz="4" w:space="0" w:color="auto"/>
              <w:right w:val="single" w:sz="4" w:space="0" w:color="auto"/>
            </w:tcBorders>
            <w:shd w:val="clear" w:color="000000" w:fill="FFFFFF"/>
            <w:vAlign w:val="center"/>
            <w:hideMark/>
          </w:tcPr>
          <w:p w:rsidR="00E81B91" w:rsidRPr="00F60E9D" w:rsidRDefault="00E81B91" w:rsidP="00E81B91">
            <w:pPr>
              <w:jc w:val="center"/>
              <w:rPr>
                <w:rFonts w:ascii="Times New Roman" w:eastAsia="Times New Roman" w:hAnsi="Times New Roman" w:cs="Times New Roman"/>
              </w:rPr>
            </w:pPr>
            <w:r w:rsidRPr="00F60E9D">
              <w:rPr>
                <w:rFonts w:ascii="Times New Roman" w:eastAsia="Times New Roman" w:hAnsi="Times New Roman" w:cs="Times New Roman"/>
              </w:rPr>
              <w:t>95/70</w:t>
            </w:r>
          </w:p>
        </w:tc>
      </w:tr>
      <w:tr w:rsidR="00E81B91" w:rsidRPr="00F60E9D" w:rsidTr="00C82823">
        <w:trPr>
          <w:trHeight w:val="510"/>
        </w:trPr>
        <w:tc>
          <w:tcPr>
            <w:tcW w:w="614" w:type="pct"/>
            <w:tcBorders>
              <w:top w:val="nil"/>
              <w:left w:val="single" w:sz="8" w:space="0" w:color="000000"/>
              <w:bottom w:val="single" w:sz="4" w:space="0" w:color="000000"/>
              <w:right w:val="single" w:sz="4" w:space="0" w:color="000000"/>
            </w:tcBorders>
            <w:shd w:val="clear" w:color="auto" w:fill="auto"/>
            <w:vAlign w:val="center"/>
            <w:hideMark/>
          </w:tcPr>
          <w:p w:rsidR="00E81B91" w:rsidRPr="00F60E9D" w:rsidRDefault="00E81B91" w:rsidP="00E81B91">
            <w:pPr>
              <w:jc w:val="center"/>
              <w:rPr>
                <w:rFonts w:ascii="Times New Roman" w:eastAsia="Times New Roman" w:hAnsi="Times New Roman" w:cs="Times New Roman"/>
                <w:sz w:val="20"/>
                <w:szCs w:val="20"/>
              </w:rPr>
            </w:pPr>
            <w:r w:rsidRPr="00F60E9D">
              <w:rPr>
                <w:rFonts w:ascii="Times New Roman" w:eastAsia="Times New Roman" w:hAnsi="Times New Roman" w:cs="Times New Roman"/>
                <w:sz w:val="20"/>
                <w:szCs w:val="20"/>
              </w:rPr>
              <w:t>5 (Подающий, Отопление)</w:t>
            </w:r>
          </w:p>
        </w:tc>
        <w:tc>
          <w:tcPr>
            <w:tcW w:w="630" w:type="pct"/>
            <w:tcBorders>
              <w:top w:val="nil"/>
              <w:left w:val="nil"/>
              <w:bottom w:val="single" w:sz="4" w:space="0" w:color="000000"/>
              <w:right w:val="single" w:sz="4" w:space="0" w:color="000000"/>
            </w:tcBorders>
            <w:shd w:val="clear" w:color="auto" w:fill="auto"/>
            <w:vAlign w:val="center"/>
            <w:hideMark/>
          </w:tcPr>
          <w:p w:rsidR="00E81B91" w:rsidRPr="00F60E9D" w:rsidRDefault="00E81B91" w:rsidP="00E81B91">
            <w:pPr>
              <w:jc w:val="center"/>
              <w:rPr>
                <w:rFonts w:ascii="Times New Roman" w:eastAsia="Times New Roman" w:hAnsi="Times New Roman" w:cs="Times New Roman"/>
                <w:sz w:val="20"/>
                <w:szCs w:val="20"/>
              </w:rPr>
            </w:pPr>
            <w:r w:rsidRPr="00F60E9D">
              <w:rPr>
                <w:rFonts w:ascii="Times New Roman" w:eastAsia="Times New Roman" w:hAnsi="Times New Roman" w:cs="Times New Roman"/>
                <w:sz w:val="20"/>
                <w:szCs w:val="20"/>
              </w:rPr>
              <w:t>40,00</w:t>
            </w:r>
          </w:p>
        </w:tc>
        <w:tc>
          <w:tcPr>
            <w:tcW w:w="469" w:type="pct"/>
            <w:tcBorders>
              <w:top w:val="nil"/>
              <w:left w:val="nil"/>
              <w:bottom w:val="single" w:sz="4" w:space="0" w:color="000000"/>
              <w:right w:val="single" w:sz="4" w:space="0" w:color="000000"/>
            </w:tcBorders>
            <w:shd w:val="clear" w:color="auto" w:fill="auto"/>
            <w:vAlign w:val="center"/>
            <w:hideMark/>
          </w:tcPr>
          <w:p w:rsidR="00E81B91" w:rsidRPr="00F60E9D" w:rsidRDefault="00E81B91" w:rsidP="00E81B91">
            <w:pPr>
              <w:jc w:val="center"/>
              <w:rPr>
                <w:rFonts w:ascii="Times New Roman" w:eastAsia="Times New Roman" w:hAnsi="Times New Roman" w:cs="Times New Roman"/>
                <w:sz w:val="20"/>
                <w:szCs w:val="20"/>
              </w:rPr>
            </w:pPr>
            <w:r w:rsidRPr="00F60E9D">
              <w:rPr>
                <w:rFonts w:ascii="Times New Roman" w:eastAsia="Times New Roman" w:hAnsi="Times New Roman" w:cs="Times New Roman"/>
                <w:sz w:val="20"/>
                <w:szCs w:val="20"/>
              </w:rPr>
              <w:t>420,00</w:t>
            </w:r>
          </w:p>
        </w:tc>
        <w:tc>
          <w:tcPr>
            <w:tcW w:w="523" w:type="pct"/>
            <w:tcBorders>
              <w:top w:val="nil"/>
              <w:left w:val="nil"/>
              <w:bottom w:val="single" w:sz="4" w:space="0" w:color="000000"/>
              <w:right w:val="single" w:sz="4" w:space="0" w:color="000000"/>
            </w:tcBorders>
            <w:shd w:val="clear" w:color="auto" w:fill="auto"/>
            <w:vAlign w:val="center"/>
            <w:hideMark/>
          </w:tcPr>
          <w:p w:rsidR="00E81B91" w:rsidRPr="00F60E9D" w:rsidRDefault="00E81B91" w:rsidP="00E81B91">
            <w:pPr>
              <w:jc w:val="center"/>
              <w:rPr>
                <w:rFonts w:ascii="Times New Roman" w:eastAsia="Times New Roman" w:hAnsi="Times New Roman" w:cs="Times New Roman"/>
                <w:sz w:val="20"/>
                <w:szCs w:val="20"/>
              </w:rPr>
            </w:pPr>
            <w:r w:rsidRPr="00F60E9D">
              <w:rPr>
                <w:rFonts w:ascii="Times New Roman" w:eastAsia="Times New Roman" w:hAnsi="Times New Roman" w:cs="Times New Roman"/>
                <w:sz w:val="20"/>
                <w:szCs w:val="20"/>
              </w:rPr>
              <w:t>Минеральная вата</w:t>
            </w:r>
          </w:p>
        </w:tc>
        <w:tc>
          <w:tcPr>
            <w:tcW w:w="761" w:type="pct"/>
            <w:tcBorders>
              <w:top w:val="nil"/>
              <w:left w:val="nil"/>
              <w:bottom w:val="single" w:sz="4" w:space="0" w:color="000000"/>
              <w:right w:val="single" w:sz="4" w:space="0" w:color="000000"/>
            </w:tcBorders>
            <w:shd w:val="clear" w:color="auto" w:fill="auto"/>
            <w:vAlign w:val="center"/>
            <w:hideMark/>
          </w:tcPr>
          <w:p w:rsidR="00E81B91" w:rsidRPr="00F60E9D" w:rsidRDefault="00E81B91" w:rsidP="00E81B91">
            <w:pPr>
              <w:jc w:val="center"/>
              <w:rPr>
                <w:rFonts w:ascii="Times New Roman" w:eastAsia="Times New Roman" w:hAnsi="Times New Roman" w:cs="Times New Roman"/>
                <w:sz w:val="20"/>
                <w:szCs w:val="20"/>
              </w:rPr>
            </w:pPr>
            <w:r w:rsidRPr="00F60E9D">
              <w:rPr>
                <w:rFonts w:ascii="Times New Roman" w:eastAsia="Times New Roman" w:hAnsi="Times New Roman" w:cs="Times New Roman"/>
                <w:sz w:val="20"/>
                <w:szCs w:val="20"/>
              </w:rPr>
              <w:t>Бесканальная прокладка</w:t>
            </w:r>
          </w:p>
        </w:tc>
        <w:tc>
          <w:tcPr>
            <w:tcW w:w="555" w:type="pct"/>
            <w:tcBorders>
              <w:top w:val="nil"/>
              <w:left w:val="nil"/>
              <w:bottom w:val="single" w:sz="4" w:space="0" w:color="000000"/>
              <w:right w:val="single" w:sz="4" w:space="0" w:color="000000"/>
            </w:tcBorders>
            <w:shd w:val="clear" w:color="auto" w:fill="auto"/>
            <w:vAlign w:val="center"/>
            <w:hideMark/>
          </w:tcPr>
          <w:p w:rsidR="00E81B91" w:rsidRPr="00F60E9D" w:rsidRDefault="00E81B91" w:rsidP="00E81B91">
            <w:pPr>
              <w:jc w:val="center"/>
              <w:rPr>
                <w:rFonts w:ascii="Times New Roman" w:eastAsia="Times New Roman" w:hAnsi="Times New Roman" w:cs="Times New Roman"/>
                <w:sz w:val="20"/>
                <w:szCs w:val="20"/>
              </w:rPr>
            </w:pPr>
            <w:r w:rsidRPr="00F60E9D">
              <w:rPr>
                <w:rFonts w:ascii="Times New Roman" w:eastAsia="Times New Roman" w:hAnsi="Times New Roman" w:cs="Times New Roman"/>
                <w:sz w:val="20"/>
                <w:szCs w:val="20"/>
              </w:rPr>
              <w:t>1973</w:t>
            </w:r>
          </w:p>
        </w:tc>
        <w:tc>
          <w:tcPr>
            <w:tcW w:w="478" w:type="pct"/>
            <w:tcBorders>
              <w:top w:val="nil"/>
              <w:left w:val="nil"/>
              <w:bottom w:val="single" w:sz="4" w:space="0" w:color="auto"/>
              <w:right w:val="single" w:sz="4" w:space="0" w:color="auto"/>
            </w:tcBorders>
            <w:shd w:val="clear" w:color="auto" w:fill="auto"/>
            <w:vAlign w:val="center"/>
            <w:hideMark/>
          </w:tcPr>
          <w:p w:rsidR="00E81B91" w:rsidRPr="00F60E9D" w:rsidRDefault="00E81B91" w:rsidP="00E81B91">
            <w:pPr>
              <w:jc w:val="center"/>
              <w:rPr>
                <w:rFonts w:ascii="Times New Roman" w:eastAsia="Times New Roman" w:hAnsi="Times New Roman" w:cs="Times New Roman"/>
                <w:sz w:val="20"/>
                <w:szCs w:val="20"/>
              </w:rPr>
            </w:pPr>
            <w:r w:rsidRPr="00F60E9D">
              <w:rPr>
                <w:rFonts w:ascii="Times New Roman" w:eastAsia="Times New Roman" w:hAnsi="Times New Roman" w:cs="Times New Roman"/>
                <w:sz w:val="20"/>
                <w:szCs w:val="20"/>
              </w:rPr>
              <w:t>тепловые сети</w:t>
            </w:r>
          </w:p>
        </w:tc>
        <w:tc>
          <w:tcPr>
            <w:tcW w:w="365" w:type="pct"/>
            <w:tcBorders>
              <w:top w:val="nil"/>
              <w:left w:val="nil"/>
              <w:bottom w:val="single" w:sz="4" w:space="0" w:color="auto"/>
              <w:right w:val="single" w:sz="4" w:space="0" w:color="auto"/>
            </w:tcBorders>
            <w:shd w:val="clear" w:color="auto" w:fill="auto"/>
            <w:vAlign w:val="center"/>
            <w:hideMark/>
          </w:tcPr>
          <w:p w:rsidR="00E81B91" w:rsidRPr="00F60E9D" w:rsidRDefault="00E81B91" w:rsidP="00E81B91">
            <w:pPr>
              <w:jc w:val="center"/>
              <w:rPr>
                <w:rFonts w:ascii="Times New Roman" w:eastAsia="Times New Roman" w:hAnsi="Times New Roman" w:cs="Times New Roman"/>
                <w:sz w:val="20"/>
                <w:szCs w:val="20"/>
              </w:rPr>
            </w:pPr>
            <w:r w:rsidRPr="00F60E9D">
              <w:rPr>
                <w:rFonts w:ascii="Times New Roman" w:eastAsia="Times New Roman" w:hAnsi="Times New Roman" w:cs="Times New Roman"/>
                <w:sz w:val="20"/>
                <w:szCs w:val="20"/>
              </w:rPr>
              <w:t>4944,00</w:t>
            </w:r>
          </w:p>
        </w:tc>
        <w:tc>
          <w:tcPr>
            <w:tcW w:w="605" w:type="pct"/>
            <w:tcBorders>
              <w:top w:val="nil"/>
              <w:left w:val="nil"/>
              <w:bottom w:val="single" w:sz="4" w:space="0" w:color="auto"/>
              <w:right w:val="single" w:sz="4" w:space="0" w:color="auto"/>
            </w:tcBorders>
            <w:shd w:val="clear" w:color="000000" w:fill="FFFFFF"/>
            <w:vAlign w:val="center"/>
            <w:hideMark/>
          </w:tcPr>
          <w:p w:rsidR="00E81B91" w:rsidRPr="00F60E9D" w:rsidRDefault="00E81B91" w:rsidP="00E81B91">
            <w:pPr>
              <w:jc w:val="center"/>
              <w:rPr>
                <w:rFonts w:ascii="Times New Roman" w:eastAsia="Times New Roman" w:hAnsi="Times New Roman" w:cs="Times New Roman"/>
              </w:rPr>
            </w:pPr>
            <w:r w:rsidRPr="00F60E9D">
              <w:rPr>
                <w:rFonts w:ascii="Times New Roman" w:eastAsia="Times New Roman" w:hAnsi="Times New Roman" w:cs="Times New Roman"/>
              </w:rPr>
              <w:t>95/70</w:t>
            </w:r>
          </w:p>
        </w:tc>
      </w:tr>
      <w:tr w:rsidR="00E81B91" w:rsidRPr="00F60E9D" w:rsidTr="00C82823">
        <w:trPr>
          <w:trHeight w:val="510"/>
        </w:trPr>
        <w:tc>
          <w:tcPr>
            <w:tcW w:w="614" w:type="pct"/>
            <w:tcBorders>
              <w:top w:val="nil"/>
              <w:left w:val="single" w:sz="8" w:space="0" w:color="000000"/>
              <w:bottom w:val="single" w:sz="4" w:space="0" w:color="000000"/>
              <w:right w:val="single" w:sz="4" w:space="0" w:color="000000"/>
            </w:tcBorders>
            <w:shd w:val="clear" w:color="auto" w:fill="auto"/>
            <w:vAlign w:val="center"/>
            <w:hideMark/>
          </w:tcPr>
          <w:p w:rsidR="00E81B91" w:rsidRPr="00F60E9D" w:rsidRDefault="00E81B91" w:rsidP="00E81B91">
            <w:pPr>
              <w:jc w:val="center"/>
              <w:rPr>
                <w:rFonts w:ascii="Times New Roman" w:eastAsia="Times New Roman" w:hAnsi="Times New Roman" w:cs="Times New Roman"/>
                <w:sz w:val="20"/>
                <w:szCs w:val="20"/>
              </w:rPr>
            </w:pPr>
            <w:r w:rsidRPr="00F60E9D">
              <w:rPr>
                <w:rFonts w:ascii="Times New Roman" w:eastAsia="Times New Roman" w:hAnsi="Times New Roman" w:cs="Times New Roman"/>
                <w:sz w:val="20"/>
                <w:szCs w:val="20"/>
              </w:rPr>
              <w:t>5 (Обратный, Отопление)</w:t>
            </w:r>
          </w:p>
        </w:tc>
        <w:tc>
          <w:tcPr>
            <w:tcW w:w="630" w:type="pct"/>
            <w:tcBorders>
              <w:top w:val="nil"/>
              <w:left w:val="nil"/>
              <w:bottom w:val="single" w:sz="4" w:space="0" w:color="000000"/>
              <w:right w:val="single" w:sz="4" w:space="0" w:color="000000"/>
            </w:tcBorders>
            <w:shd w:val="clear" w:color="auto" w:fill="auto"/>
            <w:vAlign w:val="center"/>
            <w:hideMark/>
          </w:tcPr>
          <w:p w:rsidR="00E81B91" w:rsidRPr="00F60E9D" w:rsidRDefault="00E81B91" w:rsidP="00E81B91">
            <w:pPr>
              <w:jc w:val="center"/>
              <w:rPr>
                <w:rFonts w:ascii="Times New Roman" w:eastAsia="Times New Roman" w:hAnsi="Times New Roman" w:cs="Times New Roman"/>
                <w:sz w:val="20"/>
                <w:szCs w:val="20"/>
              </w:rPr>
            </w:pPr>
            <w:r w:rsidRPr="00F60E9D">
              <w:rPr>
                <w:rFonts w:ascii="Times New Roman" w:eastAsia="Times New Roman" w:hAnsi="Times New Roman" w:cs="Times New Roman"/>
                <w:sz w:val="20"/>
                <w:szCs w:val="20"/>
              </w:rPr>
              <w:t>40,00</w:t>
            </w:r>
          </w:p>
        </w:tc>
        <w:tc>
          <w:tcPr>
            <w:tcW w:w="469" w:type="pct"/>
            <w:tcBorders>
              <w:top w:val="nil"/>
              <w:left w:val="nil"/>
              <w:bottom w:val="single" w:sz="4" w:space="0" w:color="000000"/>
              <w:right w:val="single" w:sz="4" w:space="0" w:color="000000"/>
            </w:tcBorders>
            <w:shd w:val="clear" w:color="auto" w:fill="auto"/>
            <w:vAlign w:val="center"/>
            <w:hideMark/>
          </w:tcPr>
          <w:p w:rsidR="00E81B91" w:rsidRPr="00F60E9D" w:rsidRDefault="00E81B91" w:rsidP="00E81B91">
            <w:pPr>
              <w:jc w:val="center"/>
              <w:rPr>
                <w:rFonts w:ascii="Times New Roman" w:eastAsia="Times New Roman" w:hAnsi="Times New Roman" w:cs="Times New Roman"/>
                <w:sz w:val="20"/>
                <w:szCs w:val="20"/>
              </w:rPr>
            </w:pPr>
            <w:r w:rsidRPr="00F60E9D">
              <w:rPr>
                <w:rFonts w:ascii="Times New Roman" w:eastAsia="Times New Roman" w:hAnsi="Times New Roman" w:cs="Times New Roman"/>
                <w:sz w:val="20"/>
                <w:szCs w:val="20"/>
              </w:rPr>
              <w:t>420,00</w:t>
            </w:r>
          </w:p>
        </w:tc>
        <w:tc>
          <w:tcPr>
            <w:tcW w:w="523" w:type="pct"/>
            <w:tcBorders>
              <w:top w:val="nil"/>
              <w:left w:val="nil"/>
              <w:bottom w:val="single" w:sz="4" w:space="0" w:color="000000"/>
              <w:right w:val="single" w:sz="4" w:space="0" w:color="000000"/>
            </w:tcBorders>
            <w:shd w:val="clear" w:color="auto" w:fill="auto"/>
            <w:vAlign w:val="center"/>
            <w:hideMark/>
          </w:tcPr>
          <w:p w:rsidR="00E81B91" w:rsidRPr="00F60E9D" w:rsidRDefault="00E81B91" w:rsidP="00E81B91">
            <w:pPr>
              <w:jc w:val="center"/>
              <w:rPr>
                <w:rFonts w:ascii="Times New Roman" w:eastAsia="Times New Roman" w:hAnsi="Times New Roman" w:cs="Times New Roman"/>
                <w:sz w:val="20"/>
                <w:szCs w:val="20"/>
              </w:rPr>
            </w:pPr>
            <w:r w:rsidRPr="00F60E9D">
              <w:rPr>
                <w:rFonts w:ascii="Times New Roman" w:eastAsia="Times New Roman" w:hAnsi="Times New Roman" w:cs="Times New Roman"/>
                <w:sz w:val="20"/>
                <w:szCs w:val="20"/>
              </w:rPr>
              <w:t>Минеральная вата</w:t>
            </w:r>
          </w:p>
        </w:tc>
        <w:tc>
          <w:tcPr>
            <w:tcW w:w="761" w:type="pct"/>
            <w:tcBorders>
              <w:top w:val="nil"/>
              <w:left w:val="nil"/>
              <w:bottom w:val="single" w:sz="4" w:space="0" w:color="000000"/>
              <w:right w:val="single" w:sz="4" w:space="0" w:color="000000"/>
            </w:tcBorders>
            <w:shd w:val="clear" w:color="auto" w:fill="auto"/>
            <w:vAlign w:val="center"/>
            <w:hideMark/>
          </w:tcPr>
          <w:p w:rsidR="00E81B91" w:rsidRPr="00F60E9D" w:rsidRDefault="00E81B91" w:rsidP="00E81B91">
            <w:pPr>
              <w:jc w:val="center"/>
              <w:rPr>
                <w:rFonts w:ascii="Times New Roman" w:eastAsia="Times New Roman" w:hAnsi="Times New Roman" w:cs="Times New Roman"/>
                <w:sz w:val="20"/>
                <w:szCs w:val="20"/>
              </w:rPr>
            </w:pPr>
            <w:r w:rsidRPr="00F60E9D">
              <w:rPr>
                <w:rFonts w:ascii="Times New Roman" w:eastAsia="Times New Roman" w:hAnsi="Times New Roman" w:cs="Times New Roman"/>
                <w:sz w:val="20"/>
                <w:szCs w:val="20"/>
              </w:rPr>
              <w:t>Бесканальная прокладка</w:t>
            </w:r>
          </w:p>
        </w:tc>
        <w:tc>
          <w:tcPr>
            <w:tcW w:w="555" w:type="pct"/>
            <w:tcBorders>
              <w:top w:val="nil"/>
              <w:left w:val="nil"/>
              <w:bottom w:val="single" w:sz="4" w:space="0" w:color="000000"/>
              <w:right w:val="single" w:sz="4" w:space="0" w:color="000000"/>
            </w:tcBorders>
            <w:shd w:val="clear" w:color="auto" w:fill="auto"/>
            <w:vAlign w:val="center"/>
            <w:hideMark/>
          </w:tcPr>
          <w:p w:rsidR="00E81B91" w:rsidRPr="00F60E9D" w:rsidRDefault="00E81B91" w:rsidP="00E81B91">
            <w:pPr>
              <w:jc w:val="center"/>
              <w:rPr>
                <w:rFonts w:ascii="Times New Roman" w:eastAsia="Times New Roman" w:hAnsi="Times New Roman" w:cs="Times New Roman"/>
                <w:sz w:val="20"/>
                <w:szCs w:val="20"/>
              </w:rPr>
            </w:pPr>
            <w:r w:rsidRPr="00F60E9D">
              <w:rPr>
                <w:rFonts w:ascii="Times New Roman" w:eastAsia="Times New Roman" w:hAnsi="Times New Roman" w:cs="Times New Roman"/>
                <w:sz w:val="20"/>
                <w:szCs w:val="20"/>
              </w:rPr>
              <w:t>1973</w:t>
            </w:r>
          </w:p>
        </w:tc>
        <w:tc>
          <w:tcPr>
            <w:tcW w:w="478" w:type="pct"/>
            <w:tcBorders>
              <w:top w:val="nil"/>
              <w:left w:val="nil"/>
              <w:bottom w:val="single" w:sz="4" w:space="0" w:color="auto"/>
              <w:right w:val="single" w:sz="4" w:space="0" w:color="auto"/>
            </w:tcBorders>
            <w:shd w:val="clear" w:color="auto" w:fill="auto"/>
            <w:vAlign w:val="center"/>
            <w:hideMark/>
          </w:tcPr>
          <w:p w:rsidR="00E81B91" w:rsidRPr="00F60E9D" w:rsidRDefault="00E81B91" w:rsidP="00E81B91">
            <w:pPr>
              <w:jc w:val="center"/>
              <w:rPr>
                <w:rFonts w:ascii="Times New Roman" w:eastAsia="Times New Roman" w:hAnsi="Times New Roman" w:cs="Times New Roman"/>
                <w:sz w:val="20"/>
                <w:szCs w:val="20"/>
              </w:rPr>
            </w:pPr>
            <w:r w:rsidRPr="00F60E9D">
              <w:rPr>
                <w:rFonts w:ascii="Times New Roman" w:eastAsia="Times New Roman" w:hAnsi="Times New Roman" w:cs="Times New Roman"/>
                <w:sz w:val="20"/>
                <w:szCs w:val="20"/>
              </w:rPr>
              <w:t>тепловые сети</w:t>
            </w:r>
          </w:p>
        </w:tc>
        <w:tc>
          <w:tcPr>
            <w:tcW w:w="365" w:type="pct"/>
            <w:tcBorders>
              <w:top w:val="nil"/>
              <w:left w:val="nil"/>
              <w:bottom w:val="single" w:sz="4" w:space="0" w:color="auto"/>
              <w:right w:val="single" w:sz="4" w:space="0" w:color="auto"/>
            </w:tcBorders>
            <w:shd w:val="clear" w:color="auto" w:fill="auto"/>
            <w:vAlign w:val="center"/>
            <w:hideMark/>
          </w:tcPr>
          <w:p w:rsidR="00E81B91" w:rsidRPr="00F60E9D" w:rsidRDefault="00E81B91" w:rsidP="00E81B91">
            <w:pPr>
              <w:jc w:val="center"/>
              <w:rPr>
                <w:rFonts w:ascii="Times New Roman" w:eastAsia="Times New Roman" w:hAnsi="Times New Roman" w:cs="Times New Roman"/>
                <w:sz w:val="20"/>
                <w:szCs w:val="20"/>
              </w:rPr>
            </w:pPr>
            <w:r w:rsidRPr="00F60E9D">
              <w:rPr>
                <w:rFonts w:ascii="Times New Roman" w:eastAsia="Times New Roman" w:hAnsi="Times New Roman" w:cs="Times New Roman"/>
                <w:sz w:val="20"/>
                <w:szCs w:val="20"/>
              </w:rPr>
              <w:t>4944,00</w:t>
            </w:r>
          </w:p>
        </w:tc>
        <w:tc>
          <w:tcPr>
            <w:tcW w:w="605" w:type="pct"/>
            <w:tcBorders>
              <w:top w:val="nil"/>
              <w:left w:val="nil"/>
              <w:bottom w:val="single" w:sz="4" w:space="0" w:color="auto"/>
              <w:right w:val="single" w:sz="4" w:space="0" w:color="auto"/>
            </w:tcBorders>
            <w:shd w:val="clear" w:color="000000" w:fill="FFFFFF"/>
            <w:vAlign w:val="center"/>
            <w:hideMark/>
          </w:tcPr>
          <w:p w:rsidR="00E81B91" w:rsidRPr="00F60E9D" w:rsidRDefault="00E81B91" w:rsidP="00E81B91">
            <w:pPr>
              <w:jc w:val="center"/>
              <w:rPr>
                <w:rFonts w:ascii="Times New Roman" w:eastAsia="Times New Roman" w:hAnsi="Times New Roman" w:cs="Times New Roman"/>
              </w:rPr>
            </w:pPr>
            <w:r w:rsidRPr="00F60E9D">
              <w:rPr>
                <w:rFonts w:ascii="Times New Roman" w:eastAsia="Times New Roman" w:hAnsi="Times New Roman" w:cs="Times New Roman"/>
              </w:rPr>
              <w:t>95/70</w:t>
            </w:r>
          </w:p>
        </w:tc>
      </w:tr>
      <w:tr w:rsidR="00E81B91" w:rsidRPr="00F60E9D" w:rsidTr="00E81B91">
        <w:trPr>
          <w:trHeight w:val="300"/>
        </w:trPr>
        <w:tc>
          <w:tcPr>
            <w:tcW w:w="5000" w:type="pct"/>
            <w:gridSpan w:val="9"/>
            <w:tcBorders>
              <w:top w:val="single" w:sz="4" w:space="0" w:color="auto"/>
              <w:left w:val="single" w:sz="4" w:space="0" w:color="auto"/>
              <w:bottom w:val="single" w:sz="4" w:space="0" w:color="auto"/>
              <w:right w:val="single" w:sz="4" w:space="0" w:color="auto"/>
            </w:tcBorders>
            <w:shd w:val="clear" w:color="000000" w:fill="FFFFFF"/>
            <w:vAlign w:val="center"/>
            <w:hideMark/>
          </w:tcPr>
          <w:p w:rsidR="00E81B91" w:rsidRPr="00F60E9D" w:rsidRDefault="00E81B91" w:rsidP="00E81B91">
            <w:pPr>
              <w:jc w:val="center"/>
              <w:rPr>
                <w:rFonts w:ascii="Times New Roman" w:eastAsia="Times New Roman" w:hAnsi="Times New Roman" w:cs="Times New Roman"/>
              </w:rPr>
            </w:pPr>
            <w:r w:rsidRPr="00F60E9D">
              <w:rPr>
                <w:rFonts w:ascii="Times New Roman" w:eastAsia="Times New Roman" w:hAnsi="Times New Roman" w:cs="Times New Roman"/>
              </w:rPr>
              <w:t>Котельная  школы</w:t>
            </w:r>
          </w:p>
        </w:tc>
      </w:tr>
      <w:tr w:rsidR="00E81B91" w:rsidRPr="00F60E9D" w:rsidTr="00C82823">
        <w:trPr>
          <w:trHeight w:val="510"/>
        </w:trPr>
        <w:tc>
          <w:tcPr>
            <w:tcW w:w="614" w:type="pct"/>
            <w:tcBorders>
              <w:top w:val="nil"/>
              <w:left w:val="single" w:sz="8" w:space="0" w:color="000000"/>
              <w:bottom w:val="single" w:sz="4" w:space="0" w:color="000000"/>
              <w:right w:val="single" w:sz="4" w:space="0" w:color="000000"/>
            </w:tcBorders>
            <w:shd w:val="clear" w:color="auto" w:fill="auto"/>
            <w:vAlign w:val="center"/>
            <w:hideMark/>
          </w:tcPr>
          <w:p w:rsidR="00E81B91" w:rsidRPr="00F60E9D" w:rsidRDefault="00E81B91" w:rsidP="00E81B91">
            <w:pPr>
              <w:jc w:val="center"/>
              <w:rPr>
                <w:rFonts w:ascii="Times New Roman" w:eastAsia="Times New Roman" w:hAnsi="Times New Roman" w:cs="Times New Roman"/>
                <w:sz w:val="20"/>
                <w:szCs w:val="20"/>
              </w:rPr>
            </w:pPr>
            <w:r w:rsidRPr="00F60E9D">
              <w:rPr>
                <w:rFonts w:ascii="Times New Roman" w:eastAsia="Times New Roman" w:hAnsi="Times New Roman" w:cs="Times New Roman"/>
                <w:sz w:val="20"/>
                <w:szCs w:val="20"/>
              </w:rPr>
              <w:t>1 (Подающий, Отопление)</w:t>
            </w:r>
          </w:p>
        </w:tc>
        <w:tc>
          <w:tcPr>
            <w:tcW w:w="630" w:type="pct"/>
            <w:tcBorders>
              <w:top w:val="nil"/>
              <w:left w:val="nil"/>
              <w:bottom w:val="single" w:sz="4" w:space="0" w:color="000000"/>
              <w:right w:val="single" w:sz="4" w:space="0" w:color="000000"/>
            </w:tcBorders>
            <w:shd w:val="clear" w:color="auto" w:fill="auto"/>
            <w:vAlign w:val="center"/>
            <w:hideMark/>
          </w:tcPr>
          <w:p w:rsidR="00E81B91" w:rsidRPr="00F60E9D" w:rsidRDefault="00E81B91" w:rsidP="00E81B91">
            <w:pPr>
              <w:jc w:val="center"/>
              <w:rPr>
                <w:rFonts w:ascii="Times New Roman" w:eastAsia="Times New Roman" w:hAnsi="Times New Roman" w:cs="Times New Roman"/>
                <w:sz w:val="20"/>
                <w:szCs w:val="20"/>
              </w:rPr>
            </w:pPr>
            <w:r w:rsidRPr="00F60E9D">
              <w:rPr>
                <w:rFonts w:ascii="Times New Roman" w:eastAsia="Times New Roman" w:hAnsi="Times New Roman" w:cs="Times New Roman"/>
                <w:sz w:val="20"/>
                <w:szCs w:val="20"/>
              </w:rPr>
              <w:t>108,00</w:t>
            </w:r>
          </w:p>
        </w:tc>
        <w:tc>
          <w:tcPr>
            <w:tcW w:w="469" w:type="pct"/>
            <w:tcBorders>
              <w:top w:val="nil"/>
              <w:left w:val="nil"/>
              <w:bottom w:val="single" w:sz="4" w:space="0" w:color="000000"/>
              <w:right w:val="single" w:sz="4" w:space="0" w:color="000000"/>
            </w:tcBorders>
            <w:shd w:val="clear" w:color="auto" w:fill="auto"/>
            <w:vAlign w:val="center"/>
            <w:hideMark/>
          </w:tcPr>
          <w:p w:rsidR="00E81B91" w:rsidRPr="00F60E9D" w:rsidRDefault="00E81B91" w:rsidP="00E81B91">
            <w:pPr>
              <w:jc w:val="center"/>
              <w:rPr>
                <w:rFonts w:ascii="Times New Roman" w:eastAsia="Times New Roman" w:hAnsi="Times New Roman" w:cs="Times New Roman"/>
                <w:sz w:val="20"/>
                <w:szCs w:val="20"/>
              </w:rPr>
            </w:pPr>
            <w:r w:rsidRPr="00F60E9D">
              <w:rPr>
                <w:rFonts w:ascii="Times New Roman" w:eastAsia="Times New Roman" w:hAnsi="Times New Roman" w:cs="Times New Roman"/>
                <w:sz w:val="20"/>
                <w:szCs w:val="20"/>
              </w:rPr>
              <w:t>120,00</w:t>
            </w:r>
          </w:p>
        </w:tc>
        <w:tc>
          <w:tcPr>
            <w:tcW w:w="523" w:type="pct"/>
            <w:tcBorders>
              <w:top w:val="nil"/>
              <w:left w:val="nil"/>
              <w:bottom w:val="single" w:sz="4" w:space="0" w:color="000000"/>
              <w:right w:val="single" w:sz="4" w:space="0" w:color="000000"/>
            </w:tcBorders>
            <w:shd w:val="clear" w:color="auto" w:fill="auto"/>
            <w:vAlign w:val="center"/>
            <w:hideMark/>
          </w:tcPr>
          <w:p w:rsidR="00E81B91" w:rsidRPr="00F60E9D" w:rsidRDefault="00E81B91" w:rsidP="00E81B91">
            <w:pPr>
              <w:jc w:val="center"/>
              <w:rPr>
                <w:rFonts w:ascii="Times New Roman" w:eastAsia="Times New Roman" w:hAnsi="Times New Roman" w:cs="Times New Roman"/>
                <w:sz w:val="20"/>
                <w:szCs w:val="20"/>
              </w:rPr>
            </w:pPr>
            <w:r w:rsidRPr="00F60E9D">
              <w:rPr>
                <w:rFonts w:ascii="Times New Roman" w:eastAsia="Times New Roman" w:hAnsi="Times New Roman" w:cs="Times New Roman"/>
                <w:sz w:val="20"/>
                <w:szCs w:val="20"/>
              </w:rPr>
              <w:t>Минеральная вата</w:t>
            </w:r>
          </w:p>
        </w:tc>
        <w:tc>
          <w:tcPr>
            <w:tcW w:w="761" w:type="pct"/>
            <w:tcBorders>
              <w:top w:val="nil"/>
              <w:left w:val="nil"/>
              <w:bottom w:val="single" w:sz="4" w:space="0" w:color="000000"/>
              <w:right w:val="single" w:sz="4" w:space="0" w:color="000000"/>
            </w:tcBorders>
            <w:shd w:val="clear" w:color="auto" w:fill="auto"/>
            <w:vAlign w:val="center"/>
            <w:hideMark/>
          </w:tcPr>
          <w:p w:rsidR="00E81B91" w:rsidRPr="00F60E9D" w:rsidRDefault="00E81B91" w:rsidP="00E81B91">
            <w:pPr>
              <w:jc w:val="center"/>
              <w:rPr>
                <w:rFonts w:ascii="Times New Roman" w:eastAsia="Times New Roman" w:hAnsi="Times New Roman" w:cs="Times New Roman"/>
                <w:sz w:val="20"/>
                <w:szCs w:val="20"/>
              </w:rPr>
            </w:pPr>
            <w:r w:rsidRPr="00F60E9D">
              <w:rPr>
                <w:rFonts w:ascii="Times New Roman" w:eastAsia="Times New Roman" w:hAnsi="Times New Roman" w:cs="Times New Roman"/>
                <w:sz w:val="20"/>
                <w:szCs w:val="20"/>
              </w:rPr>
              <w:t>Бесканальная прокладка</w:t>
            </w:r>
          </w:p>
        </w:tc>
        <w:tc>
          <w:tcPr>
            <w:tcW w:w="555" w:type="pct"/>
            <w:tcBorders>
              <w:top w:val="nil"/>
              <w:left w:val="nil"/>
              <w:bottom w:val="single" w:sz="4" w:space="0" w:color="000000"/>
              <w:right w:val="single" w:sz="4" w:space="0" w:color="000000"/>
            </w:tcBorders>
            <w:shd w:val="clear" w:color="auto" w:fill="auto"/>
            <w:vAlign w:val="center"/>
            <w:hideMark/>
          </w:tcPr>
          <w:p w:rsidR="00E81B91" w:rsidRPr="00F60E9D" w:rsidRDefault="00E81B91" w:rsidP="00E81B91">
            <w:pPr>
              <w:jc w:val="center"/>
              <w:rPr>
                <w:rFonts w:ascii="Times New Roman" w:eastAsia="Times New Roman" w:hAnsi="Times New Roman" w:cs="Times New Roman"/>
                <w:sz w:val="20"/>
                <w:szCs w:val="20"/>
              </w:rPr>
            </w:pPr>
            <w:r w:rsidRPr="00F60E9D">
              <w:rPr>
                <w:rFonts w:ascii="Times New Roman" w:eastAsia="Times New Roman" w:hAnsi="Times New Roman" w:cs="Times New Roman"/>
                <w:sz w:val="20"/>
                <w:szCs w:val="20"/>
              </w:rPr>
              <w:t>1999</w:t>
            </w:r>
          </w:p>
        </w:tc>
        <w:tc>
          <w:tcPr>
            <w:tcW w:w="478" w:type="pct"/>
            <w:tcBorders>
              <w:top w:val="nil"/>
              <w:left w:val="nil"/>
              <w:bottom w:val="single" w:sz="4" w:space="0" w:color="auto"/>
              <w:right w:val="single" w:sz="4" w:space="0" w:color="auto"/>
            </w:tcBorders>
            <w:shd w:val="clear" w:color="auto" w:fill="auto"/>
            <w:vAlign w:val="center"/>
            <w:hideMark/>
          </w:tcPr>
          <w:p w:rsidR="00E81B91" w:rsidRPr="00F60E9D" w:rsidRDefault="00E81B91" w:rsidP="00E81B91">
            <w:pPr>
              <w:jc w:val="center"/>
              <w:rPr>
                <w:rFonts w:ascii="Times New Roman" w:eastAsia="Times New Roman" w:hAnsi="Times New Roman" w:cs="Times New Roman"/>
                <w:sz w:val="20"/>
                <w:szCs w:val="20"/>
              </w:rPr>
            </w:pPr>
            <w:r w:rsidRPr="00F60E9D">
              <w:rPr>
                <w:rFonts w:ascii="Times New Roman" w:eastAsia="Times New Roman" w:hAnsi="Times New Roman" w:cs="Times New Roman"/>
                <w:sz w:val="20"/>
                <w:szCs w:val="20"/>
              </w:rPr>
              <w:t>тепловые сети</w:t>
            </w:r>
          </w:p>
        </w:tc>
        <w:tc>
          <w:tcPr>
            <w:tcW w:w="365" w:type="pct"/>
            <w:tcBorders>
              <w:top w:val="nil"/>
              <w:left w:val="nil"/>
              <w:bottom w:val="single" w:sz="4" w:space="0" w:color="auto"/>
              <w:right w:val="single" w:sz="4" w:space="0" w:color="auto"/>
            </w:tcBorders>
            <w:shd w:val="clear" w:color="auto" w:fill="auto"/>
            <w:vAlign w:val="center"/>
            <w:hideMark/>
          </w:tcPr>
          <w:p w:rsidR="00E81B91" w:rsidRPr="00F60E9D" w:rsidRDefault="00E81B91" w:rsidP="00E81B91">
            <w:pPr>
              <w:jc w:val="center"/>
              <w:rPr>
                <w:rFonts w:ascii="Times New Roman" w:eastAsia="Times New Roman" w:hAnsi="Times New Roman" w:cs="Times New Roman"/>
                <w:sz w:val="20"/>
                <w:szCs w:val="20"/>
              </w:rPr>
            </w:pPr>
            <w:r w:rsidRPr="00F60E9D">
              <w:rPr>
                <w:rFonts w:ascii="Times New Roman" w:eastAsia="Times New Roman" w:hAnsi="Times New Roman" w:cs="Times New Roman"/>
                <w:sz w:val="20"/>
                <w:szCs w:val="20"/>
              </w:rPr>
              <w:t>4944,00</w:t>
            </w:r>
          </w:p>
        </w:tc>
        <w:tc>
          <w:tcPr>
            <w:tcW w:w="605" w:type="pct"/>
            <w:tcBorders>
              <w:top w:val="nil"/>
              <w:left w:val="nil"/>
              <w:bottom w:val="single" w:sz="4" w:space="0" w:color="auto"/>
              <w:right w:val="single" w:sz="4" w:space="0" w:color="auto"/>
            </w:tcBorders>
            <w:shd w:val="clear" w:color="000000" w:fill="FFFFFF"/>
            <w:vAlign w:val="center"/>
            <w:hideMark/>
          </w:tcPr>
          <w:p w:rsidR="00E81B91" w:rsidRPr="00F60E9D" w:rsidRDefault="00E81B91" w:rsidP="00E81B91">
            <w:pPr>
              <w:jc w:val="center"/>
              <w:rPr>
                <w:rFonts w:ascii="Times New Roman" w:eastAsia="Times New Roman" w:hAnsi="Times New Roman" w:cs="Times New Roman"/>
              </w:rPr>
            </w:pPr>
            <w:r w:rsidRPr="00F60E9D">
              <w:rPr>
                <w:rFonts w:ascii="Times New Roman" w:eastAsia="Times New Roman" w:hAnsi="Times New Roman" w:cs="Times New Roman"/>
              </w:rPr>
              <w:t>95/70</w:t>
            </w:r>
          </w:p>
        </w:tc>
      </w:tr>
      <w:tr w:rsidR="00E81B91" w:rsidRPr="00F60E9D" w:rsidTr="00C82823">
        <w:trPr>
          <w:trHeight w:val="510"/>
        </w:trPr>
        <w:tc>
          <w:tcPr>
            <w:tcW w:w="614" w:type="pct"/>
            <w:tcBorders>
              <w:top w:val="nil"/>
              <w:left w:val="single" w:sz="8" w:space="0" w:color="000000"/>
              <w:bottom w:val="single" w:sz="4" w:space="0" w:color="000000"/>
              <w:right w:val="single" w:sz="4" w:space="0" w:color="000000"/>
            </w:tcBorders>
            <w:shd w:val="clear" w:color="auto" w:fill="auto"/>
            <w:vAlign w:val="center"/>
            <w:hideMark/>
          </w:tcPr>
          <w:p w:rsidR="00E81B91" w:rsidRPr="00F60E9D" w:rsidRDefault="00E81B91" w:rsidP="00E81B91">
            <w:pPr>
              <w:jc w:val="center"/>
              <w:rPr>
                <w:rFonts w:ascii="Times New Roman" w:eastAsia="Times New Roman" w:hAnsi="Times New Roman" w:cs="Times New Roman"/>
                <w:sz w:val="20"/>
                <w:szCs w:val="20"/>
              </w:rPr>
            </w:pPr>
            <w:r w:rsidRPr="00F60E9D">
              <w:rPr>
                <w:rFonts w:ascii="Times New Roman" w:eastAsia="Times New Roman" w:hAnsi="Times New Roman" w:cs="Times New Roman"/>
                <w:sz w:val="20"/>
                <w:szCs w:val="20"/>
              </w:rPr>
              <w:t>1 (Обратный, Отопление)</w:t>
            </w:r>
          </w:p>
        </w:tc>
        <w:tc>
          <w:tcPr>
            <w:tcW w:w="630" w:type="pct"/>
            <w:tcBorders>
              <w:top w:val="nil"/>
              <w:left w:val="nil"/>
              <w:bottom w:val="single" w:sz="4" w:space="0" w:color="000000"/>
              <w:right w:val="single" w:sz="4" w:space="0" w:color="000000"/>
            </w:tcBorders>
            <w:shd w:val="clear" w:color="auto" w:fill="auto"/>
            <w:vAlign w:val="center"/>
            <w:hideMark/>
          </w:tcPr>
          <w:p w:rsidR="00E81B91" w:rsidRPr="00F60E9D" w:rsidRDefault="00E81B91" w:rsidP="00E81B91">
            <w:pPr>
              <w:jc w:val="center"/>
              <w:rPr>
                <w:rFonts w:ascii="Times New Roman" w:eastAsia="Times New Roman" w:hAnsi="Times New Roman" w:cs="Times New Roman"/>
                <w:sz w:val="20"/>
                <w:szCs w:val="20"/>
              </w:rPr>
            </w:pPr>
            <w:r w:rsidRPr="00F60E9D">
              <w:rPr>
                <w:rFonts w:ascii="Times New Roman" w:eastAsia="Times New Roman" w:hAnsi="Times New Roman" w:cs="Times New Roman"/>
                <w:sz w:val="20"/>
                <w:szCs w:val="20"/>
              </w:rPr>
              <w:t>108,00</w:t>
            </w:r>
          </w:p>
        </w:tc>
        <w:tc>
          <w:tcPr>
            <w:tcW w:w="469" w:type="pct"/>
            <w:tcBorders>
              <w:top w:val="nil"/>
              <w:left w:val="nil"/>
              <w:bottom w:val="single" w:sz="4" w:space="0" w:color="000000"/>
              <w:right w:val="single" w:sz="4" w:space="0" w:color="000000"/>
            </w:tcBorders>
            <w:shd w:val="clear" w:color="auto" w:fill="auto"/>
            <w:vAlign w:val="center"/>
            <w:hideMark/>
          </w:tcPr>
          <w:p w:rsidR="00E81B91" w:rsidRPr="00F60E9D" w:rsidRDefault="00E81B91" w:rsidP="00E81B91">
            <w:pPr>
              <w:jc w:val="center"/>
              <w:rPr>
                <w:rFonts w:ascii="Times New Roman" w:eastAsia="Times New Roman" w:hAnsi="Times New Roman" w:cs="Times New Roman"/>
                <w:sz w:val="20"/>
                <w:szCs w:val="20"/>
              </w:rPr>
            </w:pPr>
            <w:r w:rsidRPr="00F60E9D">
              <w:rPr>
                <w:rFonts w:ascii="Times New Roman" w:eastAsia="Times New Roman" w:hAnsi="Times New Roman" w:cs="Times New Roman"/>
                <w:sz w:val="20"/>
                <w:szCs w:val="20"/>
              </w:rPr>
              <w:t>120,00</w:t>
            </w:r>
          </w:p>
        </w:tc>
        <w:tc>
          <w:tcPr>
            <w:tcW w:w="523" w:type="pct"/>
            <w:tcBorders>
              <w:top w:val="nil"/>
              <w:left w:val="nil"/>
              <w:bottom w:val="single" w:sz="4" w:space="0" w:color="000000"/>
              <w:right w:val="single" w:sz="4" w:space="0" w:color="000000"/>
            </w:tcBorders>
            <w:shd w:val="clear" w:color="auto" w:fill="auto"/>
            <w:vAlign w:val="center"/>
            <w:hideMark/>
          </w:tcPr>
          <w:p w:rsidR="00E81B91" w:rsidRPr="00F60E9D" w:rsidRDefault="00E81B91" w:rsidP="00E81B91">
            <w:pPr>
              <w:jc w:val="center"/>
              <w:rPr>
                <w:rFonts w:ascii="Times New Roman" w:eastAsia="Times New Roman" w:hAnsi="Times New Roman" w:cs="Times New Roman"/>
                <w:sz w:val="20"/>
                <w:szCs w:val="20"/>
              </w:rPr>
            </w:pPr>
            <w:r w:rsidRPr="00F60E9D">
              <w:rPr>
                <w:rFonts w:ascii="Times New Roman" w:eastAsia="Times New Roman" w:hAnsi="Times New Roman" w:cs="Times New Roman"/>
                <w:sz w:val="20"/>
                <w:szCs w:val="20"/>
              </w:rPr>
              <w:t>Минеральная вата</w:t>
            </w:r>
          </w:p>
        </w:tc>
        <w:tc>
          <w:tcPr>
            <w:tcW w:w="761" w:type="pct"/>
            <w:tcBorders>
              <w:top w:val="nil"/>
              <w:left w:val="nil"/>
              <w:bottom w:val="single" w:sz="4" w:space="0" w:color="000000"/>
              <w:right w:val="single" w:sz="4" w:space="0" w:color="000000"/>
            </w:tcBorders>
            <w:shd w:val="clear" w:color="auto" w:fill="auto"/>
            <w:vAlign w:val="center"/>
            <w:hideMark/>
          </w:tcPr>
          <w:p w:rsidR="00E81B91" w:rsidRPr="00F60E9D" w:rsidRDefault="00E81B91" w:rsidP="00E81B91">
            <w:pPr>
              <w:jc w:val="center"/>
              <w:rPr>
                <w:rFonts w:ascii="Times New Roman" w:eastAsia="Times New Roman" w:hAnsi="Times New Roman" w:cs="Times New Roman"/>
                <w:sz w:val="20"/>
                <w:szCs w:val="20"/>
              </w:rPr>
            </w:pPr>
            <w:r w:rsidRPr="00F60E9D">
              <w:rPr>
                <w:rFonts w:ascii="Times New Roman" w:eastAsia="Times New Roman" w:hAnsi="Times New Roman" w:cs="Times New Roman"/>
                <w:sz w:val="20"/>
                <w:szCs w:val="20"/>
              </w:rPr>
              <w:t>Бесканальная прокладка</w:t>
            </w:r>
          </w:p>
        </w:tc>
        <w:tc>
          <w:tcPr>
            <w:tcW w:w="555" w:type="pct"/>
            <w:tcBorders>
              <w:top w:val="nil"/>
              <w:left w:val="nil"/>
              <w:bottom w:val="single" w:sz="4" w:space="0" w:color="000000"/>
              <w:right w:val="single" w:sz="4" w:space="0" w:color="000000"/>
            </w:tcBorders>
            <w:shd w:val="clear" w:color="auto" w:fill="auto"/>
            <w:vAlign w:val="center"/>
            <w:hideMark/>
          </w:tcPr>
          <w:p w:rsidR="00E81B91" w:rsidRPr="00F60E9D" w:rsidRDefault="00E81B91" w:rsidP="00E81B91">
            <w:pPr>
              <w:jc w:val="center"/>
              <w:rPr>
                <w:rFonts w:ascii="Times New Roman" w:eastAsia="Times New Roman" w:hAnsi="Times New Roman" w:cs="Times New Roman"/>
                <w:sz w:val="20"/>
                <w:szCs w:val="20"/>
              </w:rPr>
            </w:pPr>
            <w:r w:rsidRPr="00F60E9D">
              <w:rPr>
                <w:rFonts w:ascii="Times New Roman" w:eastAsia="Times New Roman" w:hAnsi="Times New Roman" w:cs="Times New Roman"/>
                <w:sz w:val="20"/>
                <w:szCs w:val="20"/>
              </w:rPr>
              <w:t>1999</w:t>
            </w:r>
          </w:p>
        </w:tc>
        <w:tc>
          <w:tcPr>
            <w:tcW w:w="478" w:type="pct"/>
            <w:tcBorders>
              <w:top w:val="nil"/>
              <w:left w:val="nil"/>
              <w:bottom w:val="single" w:sz="4" w:space="0" w:color="auto"/>
              <w:right w:val="single" w:sz="4" w:space="0" w:color="auto"/>
            </w:tcBorders>
            <w:shd w:val="clear" w:color="auto" w:fill="auto"/>
            <w:vAlign w:val="center"/>
            <w:hideMark/>
          </w:tcPr>
          <w:p w:rsidR="00E81B91" w:rsidRPr="00F60E9D" w:rsidRDefault="00E81B91" w:rsidP="00E81B91">
            <w:pPr>
              <w:jc w:val="center"/>
              <w:rPr>
                <w:rFonts w:ascii="Times New Roman" w:eastAsia="Times New Roman" w:hAnsi="Times New Roman" w:cs="Times New Roman"/>
                <w:sz w:val="20"/>
                <w:szCs w:val="20"/>
              </w:rPr>
            </w:pPr>
            <w:r w:rsidRPr="00F60E9D">
              <w:rPr>
                <w:rFonts w:ascii="Times New Roman" w:eastAsia="Times New Roman" w:hAnsi="Times New Roman" w:cs="Times New Roman"/>
                <w:sz w:val="20"/>
                <w:szCs w:val="20"/>
              </w:rPr>
              <w:t>тепловые сети</w:t>
            </w:r>
          </w:p>
        </w:tc>
        <w:tc>
          <w:tcPr>
            <w:tcW w:w="365" w:type="pct"/>
            <w:tcBorders>
              <w:top w:val="nil"/>
              <w:left w:val="nil"/>
              <w:bottom w:val="single" w:sz="4" w:space="0" w:color="auto"/>
              <w:right w:val="single" w:sz="4" w:space="0" w:color="auto"/>
            </w:tcBorders>
            <w:shd w:val="clear" w:color="auto" w:fill="auto"/>
            <w:vAlign w:val="center"/>
            <w:hideMark/>
          </w:tcPr>
          <w:p w:rsidR="00E81B91" w:rsidRPr="00F60E9D" w:rsidRDefault="00E81B91" w:rsidP="00E81B91">
            <w:pPr>
              <w:jc w:val="center"/>
              <w:rPr>
                <w:rFonts w:ascii="Times New Roman" w:eastAsia="Times New Roman" w:hAnsi="Times New Roman" w:cs="Times New Roman"/>
                <w:sz w:val="20"/>
                <w:szCs w:val="20"/>
              </w:rPr>
            </w:pPr>
            <w:r w:rsidRPr="00F60E9D">
              <w:rPr>
                <w:rFonts w:ascii="Times New Roman" w:eastAsia="Times New Roman" w:hAnsi="Times New Roman" w:cs="Times New Roman"/>
                <w:sz w:val="20"/>
                <w:szCs w:val="20"/>
              </w:rPr>
              <w:t>4944,00</w:t>
            </w:r>
          </w:p>
        </w:tc>
        <w:tc>
          <w:tcPr>
            <w:tcW w:w="605" w:type="pct"/>
            <w:tcBorders>
              <w:top w:val="nil"/>
              <w:left w:val="nil"/>
              <w:bottom w:val="single" w:sz="4" w:space="0" w:color="auto"/>
              <w:right w:val="single" w:sz="4" w:space="0" w:color="auto"/>
            </w:tcBorders>
            <w:shd w:val="clear" w:color="000000" w:fill="FFFFFF"/>
            <w:vAlign w:val="center"/>
            <w:hideMark/>
          </w:tcPr>
          <w:p w:rsidR="00E81B91" w:rsidRPr="00F60E9D" w:rsidRDefault="00E81B91" w:rsidP="00E81B91">
            <w:pPr>
              <w:jc w:val="center"/>
              <w:rPr>
                <w:rFonts w:ascii="Times New Roman" w:eastAsia="Times New Roman" w:hAnsi="Times New Roman" w:cs="Times New Roman"/>
              </w:rPr>
            </w:pPr>
            <w:r w:rsidRPr="00F60E9D">
              <w:rPr>
                <w:rFonts w:ascii="Times New Roman" w:eastAsia="Times New Roman" w:hAnsi="Times New Roman" w:cs="Times New Roman"/>
              </w:rPr>
              <w:t>95/70</w:t>
            </w:r>
          </w:p>
        </w:tc>
      </w:tr>
      <w:tr w:rsidR="00E81B91" w:rsidRPr="00F60E9D" w:rsidTr="00C82823">
        <w:trPr>
          <w:trHeight w:val="510"/>
        </w:trPr>
        <w:tc>
          <w:tcPr>
            <w:tcW w:w="614" w:type="pct"/>
            <w:tcBorders>
              <w:top w:val="nil"/>
              <w:left w:val="single" w:sz="8" w:space="0" w:color="000000"/>
              <w:bottom w:val="single" w:sz="4" w:space="0" w:color="000000"/>
              <w:right w:val="single" w:sz="4" w:space="0" w:color="000000"/>
            </w:tcBorders>
            <w:shd w:val="clear" w:color="auto" w:fill="auto"/>
            <w:vAlign w:val="center"/>
            <w:hideMark/>
          </w:tcPr>
          <w:p w:rsidR="00E81B91" w:rsidRPr="00F60E9D" w:rsidRDefault="00E81B91" w:rsidP="00E81B91">
            <w:pPr>
              <w:jc w:val="center"/>
              <w:rPr>
                <w:rFonts w:ascii="Times New Roman" w:eastAsia="Times New Roman" w:hAnsi="Times New Roman" w:cs="Times New Roman"/>
                <w:sz w:val="20"/>
                <w:szCs w:val="20"/>
              </w:rPr>
            </w:pPr>
            <w:r w:rsidRPr="00F60E9D">
              <w:rPr>
                <w:rFonts w:ascii="Times New Roman" w:eastAsia="Times New Roman" w:hAnsi="Times New Roman" w:cs="Times New Roman"/>
                <w:sz w:val="20"/>
                <w:szCs w:val="20"/>
              </w:rPr>
              <w:t>2 (Подающий, Отопление)</w:t>
            </w:r>
          </w:p>
        </w:tc>
        <w:tc>
          <w:tcPr>
            <w:tcW w:w="630" w:type="pct"/>
            <w:tcBorders>
              <w:top w:val="nil"/>
              <w:left w:val="nil"/>
              <w:bottom w:val="single" w:sz="4" w:space="0" w:color="000000"/>
              <w:right w:val="single" w:sz="4" w:space="0" w:color="000000"/>
            </w:tcBorders>
            <w:shd w:val="clear" w:color="auto" w:fill="auto"/>
            <w:vAlign w:val="center"/>
            <w:hideMark/>
          </w:tcPr>
          <w:p w:rsidR="00E81B91" w:rsidRPr="00F60E9D" w:rsidRDefault="00E81B91" w:rsidP="00E81B91">
            <w:pPr>
              <w:jc w:val="center"/>
              <w:rPr>
                <w:rFonts w:ascii="Times New Roman" w:eastAsia="Times New Roman" w:hAnsi="Times New Roman" w:cs="Times New Roman"/>
                <w:sz w:val="20"/>
                <w:szCs w:val="20"/>
              </w:rPr>
            </w:pPr>
            <w:r w:rsidRPr="00F60E9D">
              <w:rPr>
                <w:rFonts w:ascii="Times New Roman" w:eastAsia="Times New Roman" w:hAnsi="Times New Roman" w:cs="Times New Roman"/>
                <w:sz w:val="20"/>
                <w:szCs w:val="20"/>
              </w:rPr>
              <w:t>57,00</w:t>
            </w:r>
          </w:p>
        </w:tc>
        <w:tc>
          <w:tcPr>
            <w:tcW w:w="469" w:type="pct"/>
            <w:tcBorders>
              <w:top w:val="nil"/>
              <w:left w:val="nil"/>
              <w:bottom w:val="single" w:sz="4" w:space="0" w:color="000000"/>
              <w:right w:val="single" w:sz="4" w:space="0" w:color="000000"/>
            </w:tcBorders>
            <w:shd w:val="clear" w:color="auto" w:fill="auto"/>
            <w:vAlign w:val="center"/>
            <w:hideMark/>
          </w:tcPr>
          <w:p w:rsidR="00E81B91" w:rsidRPr="00F60E9D" w:rsidRDefault="00E81B91" w:rsidP="00E81B91">
            <w:pPr>
              <w:jc w:val="center"/>
              <w:rPr>
                <w:rFonts w:ascii="Times New Roman" w:eastAsia="Times New Roman" w:hAnsi="Times New Roman" w:cs="Times New Roman"/>
                <w:sz w:val="20"/>
                <w:szCs w:val="20"/>
              </w:rPr>
            </w:pPr>
            <w:r w:rsidRPr="00F60E9D">
              <w:rPr>
                <w:rFonts w:ascii="Times New Roman" w:eastAsia="Times New Roman" w:hAnsi="Times New Roman" w:cs="Times New Roman"/>
                <w:sz w:val="20"/>
                <w:szCs w:val="20"/>
              </w:rPr>
              <w:t>308,00</w:t>
            </w:r>
          </w:p>
        </w:tc>
        <w:tc>
          <w:tcPr>
            <w:tcW w:w="523" w:type="pct"/>
            <w:tcBorders>
              <w:top w:val="nil"/>
              <w:left w:val="nil"/>
              <w:bottom w:val="single" w:sz="4" w:space="0" w:color="000000"/>
              <w:right w:val="single" w:sz="4" w:space="0" w:color="000000"/>
            </w:tcBorders>
            <w:shd w:val="clear" w:color="auto" w:fill="auto"/>
            <w:vAlign w:val="center"/>
            <w:hideMark/>
          </w:tcPr>
          <w:p w:rsidR="00E81B91" w:rsidRPr="00F60E9D" w:rsidRDefault="00E81B91" w:rsidP="00E81B91">
            <w:pPr>
              <w:jc w:val="center"/>
              <w:rPr>
                <w:rFonts w:ascii="Times New Roman" w:eastAsia="Times New Roman" w:hAnsi="Times New Roman" w:cs="Times New Roman"/>
                <w:sz w:val="20"/>
                <w:szCs w:val="20"/>
              </w:rPr>
            </w:pPr>
            <w:r w:rsidRPr="00F60E9D">
              <w:rPr>
                <w:rFonts w:ascii="Times New Roman" w:eastAsia="Times New Roman" w:hAnsi="Times New Roman" w:cs="Times New Roman"/>
                <w:sz w:val="20"/>
                <w:szCs w:val="20"/>
              </w:rPr>
              <w:t>Минеральная вата</w:t>
            </w:r>
          </w:p>
        </w:tc>
        <w:tc>
          <w:tcPr>
            <w:tcW w:w="761" w:type="pct"/>
            <w:tcBorders>
              <w:top w:val="nil"/>
              <w:left w:val="nil"/>
              <w:bottom w:val="single" w:sz="4" w:space="0" w:color="000000"/>
              <w:right w:val="single" w:sz="4" w:space="0" w:color="000000"/>
            </w:tcBorders>
            <w:shd w:val="clear" w:color="auto" w:fill="auto"/>
            <w:vAlign w:val="center"/>
            <w:hideMark/>
          </w:tcPr>
          <w:p w:rsidR="00E81B91" w:rsidRPr="00F60E9D" w:rsidRDefault="00E81B91" w:rsidP="00E81B91">
            <w:pPr>
              <w:jc w:val="center"/>
              <w:rPr>
                <w:rFonts w:ascii="Times New Roman" w:eastAsia="Times New Roman" w:hAnsi="Times New Roman" w:cs="Times New Roman"/>
                <w:sz w:val="20"/>
                <w:szCs w:val="20"/>
              </w:rPr>
            </w:pPr>
            <w:r w:rsidRPr="00F60E9D">
              <w:rPr>
                <w:rFonts w:ascii="Times New Roman" w:eastAsia="Times New Roman" w:hAnsi="Times New Roman" w:cs="Times New Roman"/>
                <w:sz w:val="20"/>
                <w:szCs w:val="20"/>
              </w:rPr>
              <w:t>Бесканальная прокладка</w:t>
            </w:r>
          </w:p>
        </w:tc>
        <w:tc>
          <w:tcPr>
            <w:tcW w:w="555" w:type="pct"/>
            <w:tcBorders>
              <w:top w:val="nil"/>
              <w:left w:val="nil"/>
              <w:bottom w:val="single" w:sz="4" w:space="0" w:color="000000"/>
              <w:right w:val="single" w:sz="4" w:space="0" w:color="000000"/>
            </w:tcBorders>
            <w:shd w:val="clear" w:color="auto" w:fill="auto"/>
            <w:vAlign w:val="center"/>
            <w:hideMark/>
          </w:tcPr>
          <w:p w:rsidR="00E81B91" w:rsidRPr="00F60E9D" w:rsidRDefault="00E81B91" w:rsidP="00E81B91">
            <w:pPr>
              <w:jc w:val="center"/>
              <w:rPr>
                <w:rFonts w:ascii="Times New Roman" w:eastAsia="Times New Roman" w:hAnsi="Times New Roman" w:cs="Times New Roman"/>
                <w:sz w:val="20"/>
                <w:szCs w:val="20"/>
              </w:rPr>
            </w:pPr>
            <w:r w:rsidRPr="00F60E9D">
              <w:rPr>
                <w:rFonts w:ascii="Times New Roman" w:eastAsia="Times New Roman" w:hAnsi="Times New Roman" w:cs="Times New Roman"/>
                <w:sz w:val="20"/>
                <w:szCs w:val="20"/>
              </w:rPr>
              <w:t>1999</w:t>
            </w:r>
          </w:p>
        </w:tc>
        <w:tc>
          <w:tcPr>
            <w:tcW w:w="478" w:type="pct"/>
            <w:tcBorders>
              <w:top w:val="nil"/>
              <w:left w:val="nil"/>
              <w:bottom w:val="single" w:sz="4" w:space="0" w:color="auto"/>
              <w:right w:val="single" w:sz="4" w:space="0" w:color="auto"/>
            </w:tcBorders>
            <w:shd w:val="clear" w:color="auto" w:fill="auto"/>
            <w:vAlign w:val="center"/>
            <w:hideMark/>
          </w:tcPr>
          <w:p w:rsidR="00E81B91" w:rsidRPr="00F60E9D" w:rsidRDefault="00E81B91" w:rsidP="00E81B91">
            <w:pPr>
              <w:jc w:val="center"/>
              <w:rPr>
                <w:rFonts w:ascii="Times New Roman" w:eastAsia="Times New Roman" w:hAnsi="Times New Roman" w:cs="Times New Roman"/>
                <w:sz w:val="20"/>
                <w:szCs w:val="20"/>
              </w:rPr>
            </w:pPr>
            <w:r w:rsidRPr="00F60E9D">
              <w:rPr>
                <w:rFonts w:ascii="Times New Roman" w:eastAsia="Times New Roman" w:hAnsi="Times New Roman" w:cs="Times New Roman"/>
                <w:sz w:val="20"/>
                <w:szCs w:val="20"/>
              </w:rPr>
              <w:t>тепловые сети</w:t>
            </w:r>
          </w:p>
        </w:tc>
        <w:tc>
          <w:tcPr>
            <w:tcW w:w="365" w:type="pct"/>
            <w:tcBorders>
              <w:top w:val="nil"/>
              <w:left w:val="nil"/>
              <w:bottom w:val="single" w:sz="4" w:space="0" w:color="auto"/>
              <w:right w:val="single" w:sz="4" w:space="0" w:color="auto"/>
            </w:tcBorders>
            <w:shd w:val="clear" w:color="auto" w:fill="auto"/>
            <w:vAlign w:val="center"/>
            <w:hideMark/>
          </w:tcPr>
          <w:p w:rsidR="00E81B91" w:rsidRPr="00F60E9D" w:rsidRDefault="00E81B91" w:rsidP="00E81B91">
            <w:pPr>
              <w:jc w:val="center"/>
              <w:rPr>
                <w:rFonts w:ascii="Times New Roman" w:eastAsia="Times New Roman" w:hAnsi="Times New Roman" w:cs="Times New Roman"/>
                <w:sz w:val="20"/>
                <w:szCs w:val="20"/>
              </w:rPr>
            </w:pPr>
            <w:r w:rsidRPr="00F60E9D">
              <w:rPr>
                <w:rFonts w:ascii="Times New Roman" w:eastAsia="Times New Roman" w:hAnsi="Times New Roman" w:cs="Times New Roman"/>
                <w:sz w:val="20"/>
                <w:szCs w:val="20"/>
              </w:rPr>
              <w:t>4944,00</w:t>
            </w:r>
          </w:p>
        </w:tc>
        <w:tc>
          <w:tcPr>
            <w:tcW w:w="605" w:type="pct"/>
            <w:tcBorders>
              <w:top w:val="nil"/>
              <w:left w:val="nil"/>
              <w:bottom w:val="single" w:sz="4" w:space="0" w:color="auto"/>
              <w:right w:val="single" w:sz="4" w:space="0" w:color="auto"/>
            </w:tcBorders>
            <w:shd w:val="clear" w:color="000000" w:fill="FFFFFF"/>
            <w:vAlign w:val="center"/>
            <w:hideMark/>
          </w:tcPr>
          <w:p w:rsidR="00E81B91" w:rsidRPr="00F60E9D" w:rsidRDefault="00E81B91" w:rsidP="00E81B91">
            <w:pPr>
              <w:jc w:val="center"/>
              <w:rPr>
                <w:rFonts w:ascii="Times New Roman" w:eastAsia="Times New Roman" w:hAnsi="Times New Roman" w:cs="Times New Roman"/>
              </w:rPr>
            </w:pPr>
            <w:r w:rsidRPr="00F60E9D">
              <w:rPr>
                <w:rFonts w:ascii="Times New Roman" w:eastAsia="Times New Roman" w:hAnsi="Times New Roman" w:cs="Times New Roman"/>
              </w:rPr>
              <w:t>95/70</w:t>
            </w:r>
          </w:p>
        </w:tc>
      </w:tr>
      <w:tr w:rsidR="00E81B91" w:rsidRPr="00F60E9D" w:rsidTr="00C82823">
        <w:trPr>
          <w:trHeight w:val="510"/>
        </w:trPr>
        <w:tc>
          <w:tcPr>
            <w:tcW w:w="614" w:type="pct"/>
            <w:tcBorders>
              <w:top w:val="nil"/>
              <w:left w:val="single" w:sz="8" w:space="0" w:color="000000"/>
              <w:bottom w:val="single" w:sz="4" w:space="0" w:color="000000"/>
              <w:right w:val="single" w:sz="4" w:space="0" w:color="000000"/>
            </w:tcBorders>
            <w:shd w:val="clear" w:color="auto" w:fill="auto"/>
            <w:vAlign w:val="center"/>
            <w:hideMark/>
          </w:tcPr>
          <w:p w:rsidR="00E81B91" w:rsidRPr="00F60E9D" w:rsidRDefault="00E81B91" w:rsidP="00E81B91">
            <w:pPr>
              <w:jc w:val="center"/>
              <w:rPr>
                <w:rFonts w:ascii="Times New Roman" w:eastAsia="Times New Roman" w:hAnsi="Times New Roman" w:cs="Times New Roman"/>
                <w:sz w:val="20"/>
                <w:szCs w:val="20"/>
              </w:rPr>
            </w:pPr>
            <w:r w:rsidRPr="00F60E9D">
              <w:rPr>
                <w:rFonts w:ascii="Times New Roman" w:eastAsia="Times New Roman" w:hAnsi="Times New Roman" w:cs="Times New Roman"/>
                <w:sz w:val="20"/>
                <w:szCs w:val="20"/>
              </w:rPr>
              <w:t>2 (Обратный, Отопление)</w:t>
            </w:r>
          </w:p>
        </w:tc>
        <w:tc>
          <w:tcPr>
            <w:tcW w:w="630" w:type="pct"/>
            <w:tcBorders>
              <w:top w:val="nil"/>
              <w:left w:val="nil"/>
              <w:bottom w:val="single" w:sz="4" w:space="0" w:color="000000"/>
              <w:right w:val="single" w:sz="4" w:space="0" w:color="000000"/>
            </w:tcBorders>
            <w:shd w:val="clear" w:color="auto" w:fill="auto"/>
            <w:vAlign w:val="center"/>
            <w:hideMark/>
          </w:tcPr>
          <w:p w:rsidR="00E81B91" w:rsidRPr="00F60E9D" w:rsidRDefault="00E81B91" w:rsidP="00E81B91">
            <w:pPr>
              <w:jc w:val="center"/>
              <w:rPr>
                <w:rFonts w:ascii="Times New Roman" w:eastAsia="Times New Roman" w:hAnsi="Times New Roman" w:cs="Times New Roman"/>
                <w:sz w:val="20"/>
                <w:szCs w:val="20"/>
              </w:rPr>
            </w:pPr>
            <w:r w:rsidRPr="00F60E9D">
              <w:rPr>
                <w:rFonts w:ascii="Times New Roman" w:eastAsia="Times New Roman" w:hAnsi="Times New Roman" w:cs="Times New Roman"/>
                <w:sz w:val="20"/>
                <w:szCs w:val="20"/>
              </w:rPr>
              <w:t>57,00</w:t>
            </w:r>
          </w:p>
        </w:tc>
        <w:tc>
          <w:tcPr>
            <w:tcW w:w="469" w:type="pct"/>
            <w:tcBorders>
              <w:top w:val="nil"/>
              <w:left w:val="nil"/>
              <w:bottom w:val="single" w:sz="4" w:space="0" w:color="000000"/>
              <w:right w:val="single" w:sz="4" w:space="0" w:color="000000"/>
            </w:tcBorders>
            <w:shd w:val="clear" w:color="auto" w:fill="auto"/>
            <w:vAlign w:val="center"/>
            <w:hideMark/>
          </w:tcPr>
          <w:p w:rsidR="00E81B91" w:rsidRPr="00F60E9D" w:rsidRDefault="00E81B91" w:rsidP="00E81B91">
            <w:pPr>
              <w:jc w:val="center"/>
              <w:rPr>
                <w:rFonts w:ascii="Times New Roman" w:eastAsia="Times New Roman" w:hAnsi="Times New Roman" w:cs="Times New Roman"/>
                <w:sz w:val="20"/>
                <w:szCs w:val="20"/>
              </w:rPr>
            </w:pPr>
            <w:r w:rsidRPr="00F60E9D">
              <w:rPr>
                <w:rFonts w:ascii="Times New Roman" w:eastAsia="Times New Roman" w:hAnsi="Times New Roman" w:cs="Times New Roman"/>
                <w:sz w:val="20"/>
                <w:szCs w:val="20"/>
              </w:rPr>
              <w:t>308,00</w:t>
            </w:r>
          </w:p>
        </w:tc>
        <w:tc>
          <w:tcPr>
            <w:tcW w:w="523" w:type="pct"/>
            <w:tcBorders>
              <w:top w:val="nil"/>
              <w:left w:val="nil"/>
              <w:bottom w:val="single" w:sz="4" w:space="0" w:color="000000"/>
              <w:right w:val="single" w:sz="4" w:space="0" w:color="000000"/>
            </w:tcBorders>
            <w:shd w:val="clear" w:color="auto" w:fill="auto"/>
            <w:vAlign w:val="center"/>
            <w:hideMark/>
          </w:tcPr>
          <w:p w:rsidR="00E81B91" w:rsidRPr="00F60E9D" w:rsidRDefault="00E81B91" w:rsidP="00E81B91">
            <w:pPr>
              <w:jc w:val="center"/>
              <w:rPr>
                <w:rFonts w:ascii="Times New Roman" w:eastAsia="Times New Roman" w:hAnsi="Times New Roman" w:cs="Times New Roman"/>
                <w:sz w:val="20"/>
                <w:szCs w:val="20"/>
              </w:rPr>
            </w:pPr>
            <w:r w:rsidRPr="00F60E9D">
              <w:rPr>
                <w:rFonts w:ascii="Times New Roman" w:eastAsia="Times New Roman" w:hAnsi="Times New Roman" w:cs="Times New Roman"/>
                <w:sz w:val="20"/>
                <w:szCs w:val="20"/>
              </w:rPr>
              <w:t>Минеральная вата</w:t>
            </w:r>
          </w:p>
        </w:tc>
        <w:tc>
          <w:tcPr>
            <w:tcW w:w="761" w:type="pct"/>
            <w:tcBorders>
              <w:top w:val="nil"/>
              <w:left w:val="nil"/>
              <w:bottom w:val="single" w:sz="4" w:space="0" w:color="000000"/>
              <w:right w:val="single" w:sz="4" w:space="0" w:color="000000"/>
            </w:tcBorders>
            <w:shd w:val="clear" w:color="auto" w:fill="auto"/>
            <w:vAlign w:val="center"/>
            <w:hideMark/>
          </w:tcPr>
          <w:p w:rsidR="00E81B91" w:rsidRPr="00F60E9D" w:rsidRDefault="00E81B91" w:rsidP="00E81B91">
            <w:pPr>
              <w:jc w:val="center"/>
              <w:rPr>
                <w:rFonts w:ascii="Times New Roman" w:eastAsia="Times New Roman" w:hAnsi="Times New Roman" w:cs="Times New Roman"/>
                <w:sz w:val="20"/>
                <w:szCs w:val="20"/>
              </w:rPr>
            </w:pPr>
            <w:r w:rsidRPr="00F60E9D">
              <w:rPr>
                <w:rFonts w:ascii="Times New Roman" w:eastAsia="Times New Roman" w:hAnsi="Times New Roman" w:cs="Times New Roman"/>
                <w:sz w:val="20"/>
                <w:szCs w:val="20"/>
              </w:rPr>
              <w:t>Бесканальная прокладка</w:t>
            </w:r>
          </w:p>
        </w:tc>
        <w:tc>
          <w:tcPr>
            <w:tcW w:w="555" w:type="pct"/>
            <w:tcBorders>
              <w:top w:val="nil"/>
              <w:left w:val="nil"/>
              <w:bottom w:val="single" w:sz="4" w:space="0" w:color="000000"/>
              <w:right w:val="single" w:sz="4" w:space="0" w:color="000000"/>
            </w:tcBorders>
            <w:shd w:val="clear" w:color="auto" w:fill="auto"/>
            <w:vAlign w:val="center"/>
            <w:hideMark/>
          </w:tcPr>
          <w:p w:rsidR="00E81B91" w:rsidRPr="00F60E9D" w:rsidRDefault="00E81B91" w:rsidP="00E81B91">
            <w:pPr>
              <w:jc w:val="center"/>
              <w:rPr>
                <w:rFonts w:ascii="Times New Roman" w:eastAsia="Times New Roman" w:hAnsi="Times New Roman" w:cs="Times New Roman"/>
                <w:sz w:val="20"/>
                <w:szCs w:val="20"/>
              </w:rPr>
            </w:pPr>
            <w:r w:rsidRPr="00F60E9D">
              <w:rPr>
                <w:rFonts w:ascii="Times New Roman" w:eastAsia="Times New Roman" w:hAnsi="Times New Roman" w:cs="Times New Roman"/>
                <w:sz w:val="20"/>
                <w:szCs w:val="20"/>
              </w:rPr>
              <w:t>1999</w:t>
            </w:r>
          </w:p>
        </w:tc>
        <w:tc>
          <w:tcPr>
            <w:tcW w:w="478" w:type="pct"/>
            <w:tcBorders>
              <w:top w:val="nil"/>
              <w:left w:val="nil"/>
              <w:bottom w:val="single" w:sz="4" w:space="0" w:color="auto"/>
              <w:right w:val="single" w:sz="4" w:space="0" w:color="auto"/>
            </w:tcBorders>
            <w:shd w:val="clear" w:color="auto" w:fill="auto"/>
            <w:vAlign w:val="center"/>
            <w:hideMark/>
          </w:tcPr>
          <w:p w:rsidR="00E81B91" w:rsidRPr="00F60E9D" w:rsidRDefault="00E81B91" w:rsidP="00E81B91">
            <w:pPr>
              <w:jc w:val="center"/>
              <w:rPr>
                <w:rFonts w:ascii="Times New Roman" w:eastAsia="Times New Roman" w:hAnsi="Times New Roman" w:cs="Times New Roman"/>
                <w:sz w:val="20"/>
                <w:szCs w:val="20"/>
              </w:rPr>
            </w:pPr>
            <w:r w:rsidRPr="00F60E9D">
              <w:rPr>
                <w:rFonts w:ascii="Times New Roman" w:eastAsia="Times New Roman" w:hAnsi="Times New Roman" w:cs="Times New Roman"/>
                <w:sz w:val="20"/>
                <w:szCs w:val="20"/>
              </w:rPr>
              <w:t>тепловые сети</w:t>
            </w:r>
          </w:p>
        </w:tc>
        <w:tc>
          <w:tcPr>
            <w:tcW w:w="365" w:type="pct"/>
            <w:tcBorders>
              <w:top w:val="nil"/>
              <w:left w:val="nil"/>
              <w:bottom w:val="single" w:sz="4" w:space="0" w:color="auto"/>
              <w:right w:val="single" w:sz="4" w:space="0" w:color="auto"/>
            </w:tcBorders>
            <w:shd w:val="clear" w:color="auto" w:fill="auto"/>
            <w:vAlign w:val="center"/>
            <w:hideMark/>
          </w:tcPr>
          <w:p w:rsidR="00E81B91" w:rsidRPr="00F60E9D" w:rsidRDefault="00E81B91" w:rsidP="00E81B91">
            <w:pPr>
              <w:jc w:val="center"/>
              <w:rPr>
                <w:rFonts w:ascii="Times New Roman" w:eastAsia="Times New Roman" w:hAnsi="Times New Roman" w:cs="Times New Roman"/>
                <w:sz w:val="20"/>
                <w:szCs w:val="20"/>
              </w:rPr>
            </w:pPr>
            <w:r w:rsidRPr="00F60E9D">
              <w:rPr>
                <w:rFonts w:ascii="Times New Roman" w:eastAsia="Times New Roman" w:hAnsi="Times New Roman" w:cs="Times New Roman"/>
                <w:sz w:val="20"/>
                <w:szCs w:val="20"/>
              </w:rPr>
              <w:t>4944,00</w:t>
            </w:r>
          </w:p>
        </w:tc>
        <w:tc>
          <w:tcPr>
            <w:tcW w:w="605" w:type="pct"/>
            <w:tcBorders>
              <w:top w:val="nil"/>
              <w:left w:val="nil"/>
              <w:bottom w:val="single" w:sz="4" w:space="0" w:color="auto"/>
              <w:right w:val="single" w:sz="4" w:space="0" w:color="auto"/>
            </w:tcBorders>
            <w:shd w:val="clear" w:color="000000" w:fill="FFFFFF"/>
            <w:vAlign w:val="center"/>
            <w:hideMark/>
          </w:tcPr>
          <w:p w:rsidR="00E81B91" w:rsidRPr="00F60E9D" w:rsidRDefault="00E81B91" w:rsidP="00E81B91">
            <w:pPr>
              <w:jc w:val="center"/>
              <w:rPr>
                <w:rFonts w:ascii="Times New Roman" w:eastAsia="Times New Roman" w:hAnsi="Times New Roman" w:cs="Times New Roman"/>
              </w:rPr>
            </w:pPr>
            <w:r w:rsidRPr="00F60E9D">
              <w:rPr>
                <w:rFonts w:ascii="Times New Roman" w:eastAsia="Times New Roman" w:hAnsi="Times New Roman" w:cs="Times New Roman"/>
              </w:rPr>
              <w:t>95/70</w:t>
            </w:r>
          </w:p>
        </w:tc>
      </w:tr>
    </w:tbl>
    <w:p w:rsidR="00E81B91" w:rsidRDefault="00E81B91" w:rsidP="00E81B91">
      <w:pPr>
        <w:spacing w:line="360" w:lineRule="auto"/>
        <w:jc w:val="both"/>
        <w:rPr>
          <w:rFonts w:ascii="Times New Roman" w:eastAsia="Times New Roman" w:hAnsi="Times New Roman" w:cs="Times New Roman"/>
          <w:sz w:val="28"/>
          <w:szCs w:val="26"/>
        </w:rPr>
      </w:pPr>
    </w:p>
    <w:p w:rsidR="00003D8E" w:rsidRDefault="00E81B91">
      <w:pPr>
        <w:rPr>
          <w:rFonts w:ascii="Times New Roman" w:eastAsia="Times New Roman" w:hAnsi="Times New Roman" w:cs="Times New Roman"/>
          <w:sz w:val="28"/>
          <w:szCs w:val="26"/>
        </w:rPr>
        <w:sectPr w:rsidR="00003D8E" w:rsidSect="00003D8E">
          <w:pgSz w:w="16838" w:h="11906" w:orient="landscape"/>
          <w:pgMar w:top="1701" w:right="1134" w:bottom="850" w:left="1134" w:header="708" w:footer="708" w:gutter="0"/>
          <w:cols w:space="708"/>
          <w:docGrid w:linePitch="360"/>
        </w:sectPr>
      </w:pPr>
      <w:r>
        <w:rPr>
          <w:rFonts w:ascii="Times New Roman" w:eastAsia="Times New Roman" w:hAnsi="Times New Roman" w:cs="Times New Roman"/>
          <w:sz w:val="28"/>
          <w:szCs w:val="26"/>
        </w:rPr>
        <w:br w:type="page"/>
      </w:r>
    </w:p>
    <w:p w:rsidR="00003D8E" w:rsidRDefault="00003D8E" w:rsidP="00003D8E">
      <w:pPr>
        <w:spacing w:line="360" w:lineRule="auto"/>
        <w:ind w:firstLine="708"/>
        <w:jc w:val="both"/>
        <w:rPr>
          <w:rFonts w:ascii="Times New Roman" w:eastAsia="Times New Roman" w:hAnsi="Times New Roman" w:cs="Times New Roman"/>
          <w:sz w:val="28"/>
          <w:szCs w:val="26"/>
        </w:rPr>
      </w:pPr>
    </w:p>
    <w:p w:rsidR="00003D8E" w:rsidRPr="00003D8E" w:rsidRDefault="00003D8E" w:rsidP="00003D8E">
      <w:pPr>
        <w:pStyle w:val="2"/>
        <w:jc w:val="center"/>
        <w:rPr>
          <w:rFonts w:ascii="Times New Roman" w:eastAsia="Times New Roman" w:hAnsi="Times New Roman" w:cs="Times New Roman"/>
          <w:color w:val="000000" w:themeColor="text1"/>
          <w:sz w:val="32"/>
          <w:szCs w:val="32"/>
        </w:rPr>
      </w:pPr>
      <w:bookmarkStart w:id="25" w:name="_Toc513030679"/>
      <w:r w:rsidRPr="00003D8E">
        <w:rPr>
          <w:rFonts w:ascii="Times New Roman" w:eastAsia="Times New Roman" w:hAnsi="Times New Roman" w:cs="Times New Roman"/>
          <w:color w:val="000000" w:themeColor="text1"/>
          <w:sz w:val="32"/>
          <w:szCs w:val="32"/>
        </w:rPr>
        <w:t>2.3.3</w:t>
      </w:r>
      <w:r w:rsidRPr="00003D8E">
        <w:rPr>
          <w:rFonts w:ascii="Times New Roman" w:eastAsia="Times New Roman" w:hAnsi="Times New Roman" w:cs="Times New Roman"/>
          <w:color w:val="000000" w:themeColor="text1"/>
          <w:sz w:val="32"/>
          <w:szCs w:val="32"/>
        </w:rPr>
        <w:tab/>
        <w:t>Карта-схема тепловых сетей в зонах действия источников тепловой энергии</w:t>
      </w:r>
      <w:bookmarkEnd w:id="25"/>
    </w:p>
    <w:p w:rsidR="00003D8E" w:rsidRDefault="00003D8E" w:rsidP="00003D8E">
      <w:pPr>
        <w:spacing w:line="360" w:lineRule="auto"/>
        <w:ind w:firstLine="708"/>
        <w:jc w:val="both"/>
        <w:rPr>
          <w:rFonts w:ascii="Times New Roman" w:eastAsia="Times New Roman" w:hAnsi="Times New Roman" w:cs="Times New Roman"/>
          <w:sz w:val="28"/>
          <w:szCs w:val="26"/>
        </w:rPr>
      </w:pPr>
    </w:p>
    <w:p w:rsidR="00E81B91" w:rsidRDefault="00003D8E" w:rsidP="00003D8E">
      <w:pPr>
        <w:spacing w:line="360" w:lineRule="auto"/>
        <w:ind w:firstLine="708"/>
        <w:jc w:val="both"/>
        <w:rPr>
          <w:rFonts w:ascii="Times New Roman" w:eastAsia="Times New Roman" w:hAnsi="Times New Roman" w:cs="Times New Roman"/>
          <w:sz w:val="28"/>
          <w:szCs w:val="26"/>
        </w:rPr>
      </w:pPr>
      <w:r w:rsidRPr="00003D8E">
        <w:rPr>
          <w:rFonts w:ascii="Times New Roman" w:eastAsia="Times New Roman" w:hAnsi="Times New Roman" w:cs="Times New Roman"/>
          <w:sz w:val="28"/>
          <w:szCs w:val="26"/>
        </w:rPr>
        <w:t>Карта-схема тепловых сетей от котельных на территории Новоильинского сельсовета с подключёнными потребителями тепловой энергии по запросу разработчика заказчиком схемы теплоснабжения не предоставлены.</w:t>
      </w:r>
    </w:p>
    <w:p w:rsidR="00003D8E" w:rsidRPr="00003D8E" w:rsidRDefault="00003D8E" w:rsidP="00003D8E">
      <w:pPr>
        <w:pStyle w:val="2"/>
        <w:jc w:val="center"/>
        <w:rPr>
          <w:rFonts w:ascii="Times New Roman" w:eastAsia="Times New Roman" w:hAnsi="Times New Roman" w:cs="Times New Roman"/>
          <w:color w:val="000000" w:themeColor="text1"/>
          <w:sz w:val="32"/>
          <w:szCs w:val="32"/>
        </w:rPr>
      </w:pPr>
      <w:bookmarkStart w:id="26" w:name="_Toc513030680"/>
      <w:r w:rsidRPr="00003D8E">
        <w:rPr>
          <w:rFonts w:ascii="Times New Roman" w:eastAsia="Times New Roman" w:hAnsi="Times New Roman" w:cs="Times New Roman"/>
          <w:color w:val="000000" w:themeColor="text1"/>
          <w:sz w:val="32"/>
          <w:szCs w:val="32"/>
        </w:rPr>
        <w:t>2.3.4</w:t>
      </w:r>
      <w:r w:rsidRPr="00003D8E">
        <w:rPr>
          <w:rFonts w:ascii="Times New Roman" w:eastAsia="Times New Roman" w:hAnsi="Times New Roman" w:cs="Times New Roman"/>
          <w:color w:val="000000" w:themeColor="text1"/>
          <w:sz w:val="32"/>
          <w:szCs w:val="32"/>
        </w:rPr>
        <w:tab/>
        <w:t>Характеристика тепловых камер, павильонов и арматуры</w:t>
      </w:r>
      <w:bookmarkEnd w:id="26"/>
    </w:p>
    <w:p w:rsidR="00003D8E" w:rsidRDefault="00003D8E" w:rsidP="00003D8E">
      <w:pPr>
        <w:spacing w:line="360" w:lineRule="auto"/>
        <w:ind w:firstLine="708"/>
        <w:jc w:val="both"/>
        <w:rPr>
          <w:rFonts w:ascii="Times New Roman" w:eastAsia="Times New Roman" w:hAnsi="Times New Roman" w:cs="Times New Roman"/>
          <w:sz w:val="28"/>
          <w:szCs w:val="26"/>
        </w:rPr>
      </w:pPr>
    </w:p>
    <w:p w:rsidR="00003D8E" w:rsidRDefault="00003D8E" w:rsidP="00003D8E">
      <w:pPr>
        <w:spacing w:line="360" w:lineRule="auto"/>
        <w:ind w:firstLine="708"/>
        <w:jc w:val="both"/>
        <w:rPr>
          <w:rFonts w:ascii="Times New Roman" w:eastAsia="Times New Roman" w:hAnsi="Times New Roman" w:cs="Times New Roman"/>
          <w:sz w:val="28"/>
          <w:szCs w:val="26"/>
        </w:rPr>
      </w:pPr>
      <w:r w:rsidRPr="00003D8E">
        <w:rPr>
          <w:rFonts w:ascii="Times New Roman" w:eastAsia="Times New Roman" w:hAnsi="Times New Roman" w:cs="Times New Roman"/>
          <w:sz w:val="28"/>
          <w:szCs w:val="26"/>
        </w:rPr>
        <w:t>На трубопроводах в каналах установлена необходимая стальная запорная арматура для дренирования сетевой воды, выпуска воздуха из трубопроводов и отключения ответвлений к потребителям тепловой энергии. Тепловые камеры и тепловые колодцы при существующих способах прокладки инженерных сетей отсутствуют.</w:t>
      </w:r>
    </w:p>
    <w:p w:rsidR="00003D8E" w:rsidRPr="00003D8E" w:rsidRDefault="00003D8E" w:rsidP="00003D8E">
      <w:pPr>
        <w:pStyle w:val="2"/>
        <w:jc w:val="center"/>
        <w:rPr>
          <w:rFonts w:ascii="Times New Roman" w:eastAsia="Times New Roman" w:hAnsi="Times New Roman" w:cs="Times New Roman"/>
          <w:color w:val="000000" w:themeColor="text1"/>
          <w:sz w:val="32"/>
          <w:szCs w:val="32"/>
        </w:rPr>
      </w:pPr>
      <w:bookmarkStart w:id="27" w:name="_Toc513030681"/>
      <w:r w:rsidRPr="00003D8E">
        <w:rPr>
          <w:rFonts w:ascii="Times New Roman" w:eastAsia="Times New Roman" w:hAnsi="Times New Roman" w:cs="Times New Roman"/>
          <w:color w:val="000000" w:themeColor="text1"/>
          <w:sz w:val="32"/>
          <w:szCs w:val="32"/>
        </w:rPr>
        <w:t>2.3.5</w:t>
      </w:r>
      <w:r w:rsidRPr="00003D8E">
        <w:rPr>
          <w:rFonts w:ascii="Times New Roman" w:eastAsia="Times New Roman" w:hAnsi="Times New Roman" w:cs="Times New Roman"/>
          <w:color w:val="000000" w:themeColor="text1"/>
          <w:sz w:val="32"/>
          <w:szCs w:val="32"/>
        </w:rPr>
        <w:tab/>
        <w:t>Графики регулирования отпуска тепла в тепловые сети</w:t>
      </w:r>
      <w:bookmarkEnd w:id="27"/>
    </w:p>
    <w:p w:rsidR="00003D8E" w:rsidRDefault="00003D8E" w:rsidP="00003D8E">
      <w:pPr>
        <w:spacing w:line="360" w:lineRule="auto"/>
        <w:ind w:firstLine="708"/>
        <w:jc w:val="both"/>
        <w:rPr>
          <w:rFonts w:ascii="Times New Roman" w:eastAsia="Times New Roman" w:hAnsi="Times New Roman" w:cs="Times New Roman"/>
          <w:sz w:val="28"/>
          <w:szCs w:val="26"/>
        </w:rPr>
      </w:pPr>
    </w:p>
    <w:p w:rsidR="00003D8E" w:rsidRDefault="00003D8E" w:rsidP="00003D8E">
      <w:pPr>
        <w:spacing w:line="360" w:lineRule="auto"/>
        <w:ind w:firstLine="708"/>
        <w:jc w:val="both"/>
        <w:rPr>
          <w:rFonts w:ascii="Times New Roman" w:eastAsia="Times New Roman" w:hAnsi="Times New Roman" w:cs="Times New Roman"/>
          <w:sz w:val="28"/>
          <w:szCs w:val="26"/>
        </w:rPr>
      </w:pPr>
      <w:r w:rsidRPr="00003D8E">
        <w:rPr>
          <w:rFonts w:ascii="Times New Roman" w:eastAsia="Times New Roman" w:hAnsi="Times New Roman" w:cs="Times New Roman"/>
          <w:sz w:val="28"/>
          <w:szCs w:val="26"/>
        </w:rPr>
        <w:t>В системе централизованного теплоснабжения МО Новоильинский сельсовет предусмотрено качественное регулирование отпуска тепловой энергии потребителям. Утверждённый температурный график отпуска тепла в тепловые сети - 95/70 °С при расчётной температуре наружного воздуха наиболее холодной пятидневки — 36 °С.</w:t>
      </w:r>
    </w:p>
    <w:p w:rsidR="00003D8E" w:rsidRPr="00003D8E" w:rsidRDefault="00003D8E" w:rsidP="00003D8E">
      <w:pPr>
        <w:spacing w:line="360" w:lineRule="auto"/>
        <w:ind w:firstLine="708"/>
        <w:jc w:val="both"/>
        <w:rPr>
          <w:rFonts w:ascii="Times New Roman" w:eastAsia="Times New Roman" w:hAnsi="Times New Roman" w:cs="Times New Roman"/>
          <w:sz w:val="28"/>
          <w:szCs w:val="26"/>
        </w:rPr>
      </w:pPr>
      <w:r w:rsidRPr="00003D8E">
        <w:rPr>
          <w:rFonts w:ascii="Times New Roman" w:eastAsia="Times New Roman" w:hAnsi="Times New Roman" w:cs="Times New Roman"/>
          <w:sz w:val="28"/>
          <w:szCs w:val="26"/>
        </w:rPr>
        <w:t>Рисунок 2.3.5 - График регулирования отпуска тепла</w:t>
      </w:r>
    </w:p>
    <w:p w:rsidR="00E81B91" w:rsidRDefault="00FC4067" w:rsidP="00003D8E">
      <w:pPr>
        <w:spacing w:line="360" w:lineRule="auto"/>
        <w:jc w:val="both"/>
        <w:rPr>
          <w:rFonts w:ascii="Times New Roman" w:eastAsia="Times New Roman" w:hAnsi="Times New Roman" w:cs="Times New Roman"/>
          <w:sz w:val="28"/>
          <w:szCs w:val="26"/>
        </w:rPr>
      </w:pPr>
      <w:r>
        <w:fldChar w:fldCharType="begin"/>
      </w:r>
      <w:r w:rsidR="00003D8E">
        <w:instrText xml:space="preserve"> INCLUDEPICTURE  "D:\\Компании\\Хабары\\схема теплоснабжения\\media\\image3.jpeg" \* MERGEFORMATINET </w:instrText>
      </w:r>
      <w:r>
        <w:fldChar w:fldCharType="separate"/>
      </w:r>
      <w:r>
        <w:fldChar w:fldCharType="begin"/>
      </w:r>
      <w:r w:rsidR="00003D8E">
        <w:instrText xml:space="preserve"> INCLUDEPICTURE  "Z:\\1. ОБСЛУЖИВ КОМПАНИИ\\Экономика\\54. Хабары\\media\\image3.jpeg" \* MERGEFORMATINET </w:instrText>
      </w:r>
      <w:r>
        <w:fldChar w:fldCharType="separate"/>
      </w:r>
      <w:r>
        <w:fldChar w:fldCharType="begin"/>
      </w:r>
      <w:r w:rsidR="00003D8E">
        <w:instrText xml:space="preserve"> INCLUDEPICTURE  "Z:\\1. ОБСЛУЖИВ КОМПАНИИ\\Экономика\\54. Хабары\\media\\image3.jpeg" \* MERGEFORMATINET </w:instrText>
      </w:r>
      <w:r>
        <w:fldChar w:fldCharType="separate"/>
      </w:r>
      <w:r>
        <w:fldChar w:fldCharType="begin"/>
      </w:r>
      <w:r w:rsidR="00003D8E">
        <w:instrText xml:space="preserve"> INCLUDEPICTURE  "Z:\\1. ОБСЛУЖИВ КОМПАНИИ\\Экономика\\54. Хабары\\media\\image3.jpeg" \* MERGEFORMATINET </w:instrText>
      </w:r>
      <w:r>
        <w:fldChar w:fldCharType="separate"/>
      </w:r>
      <w:r>
        <w:fldChar w:fldCharType="begin"/>
      </w:r>
      <w:r w:rsidR="00003D8E">
        <w:instrText xml:space="preserve"> INCLUDEPICTURE  "D:\\Папка Обмена\\1. ОБСЛУЖИВ КОМПАНИИ\\Экономика\\54. Хабары\\к актам\\media\\image3.jpeg" \* MERGEFORMATINET </w:instrText>
      </w:r>
      <w:r>
        <w:fldChar w:fldCharType="separate"/>
      </w:r>
      <w:r>
        <w:fldChar w:fldCharType="begin"/>
      </w:r>
      <w:r w:rsidR="00003D8E">
        <w:instrText xml:space="preserve"> INCLUDEPICTURE  "D:\\Папка Обмена\\1. ОБСЛУЖИВ КОМПАНИИ\\Экономика\\54. Хабары\\к актам\\media\\image3.jpeg" \* MERGEFORMATINET </w:instrText>
      </w:r>
      <w:r>
        <w:fldChar w:fldCharType="separate"/>
      </w:r>
      <w:r>
        <w:fldChar w:fldCharType="begin"/>
      </w:r>
      <w:r w:rsidR="00003D8E">
        <w:instrText xml:space="preserve"> INCLUDEPICTURE  "Z:\\1. ОБСЛУЖИВ КОМПАНИИ\\Экономика\\54. Хабары\\к актам\\media\\image3.jpeg" \* MERGEFORMATINET </w:instrText>
      </w:r>
      <w:r>
        <w:fldChar w:fldCharType="separate"/>
      </w:r>
      <w:r>
        <w:fldChar w:fldCharType="begin"/>
      </w:r>
      <w:r w:rsidR="00003D8E">
        <w:instrText xml:space="preserve"> INCLUDEPICTURE  "D:\\Компании\\Хабары\\схема\\media\\image3.jpeg" \* MERGEFORMATINET </w:instrText>
      </w:r>
      <w:r>
        <w:fldChar w:fldCharType="separate"/>
      </w:r>
      <w:r>
        <w:fldChar w:fldCharType="begin"/>
      </w:r>
      <w:r w:rsidR="00003D8E">
        <w:instrText xml:space="preserve"> INCLUDEPICTURE  "Z:\\1. ОБСЛУЖИВ КОМПАНИИ\\Экономика\\54. Хабары\\к актам\\media\\image3.jpeg" \* MERGEFORMATINET </w:instrText>
      </w:r>
      <w:r>
        <w:fldChar w:fldCharType="separate"/>
      </w:r>
      <w:r>
        <w:fldChar w:fldCharType="begin"/>
      </w:r>
      <w:r w:rsidR="00003D8E">
        <w:instrText xml:space="preserve"> INCLUDEPICTURE  "D:\\Папка Обмена\\1. ОБСЛУЖИВ КОМПАНИИ\\Экономика\\54. Хабары\\к актам\\media\\image3.jpeg" \* MERGEFORMATINET </w:instrText>
      </w:r>
      <w:r>
        <w:fldChar w:fldCharType="separate"/>
      </w:r>
      <w:r>
        <w:fldChar w:fldCharType="begin"/>
      </w:r>
      <w:r w:rsidR="00003D8E">
        <w:instrText xml:space="preserve"> INCLUDEPICTURE  "D:\\Папка Обмена\\1. ОБСЛУЖИВ КОМПАНИИ\\Экономика\\54. Хабары\\к актам\\media\\image3.jpeg" \* MERGEFORMATINET </w:instrText>
      </w:r>
      <w:r>
        <w:fldChar w:fldCharType="separate"/>
      </w:r>
      <w:r>
        <w:fldChar w:fldCharType="begin"/>
      </w:r>
      <w:r w:rsidR="00003D8E">
        <w:instrText xml:space="preserve"> INCLUDEPICTURE  "Z:\\1. ОБСЛУЖИВ КОМПАНИИ\\Экономика\\54. Хабары\\к актам\\media\\image3.jpeg" \* MERGEFORMATINET </w:instrText>
      </w:r>
      <w:r>
        <w:fldChar w:fldCharType="separate"/>
      </w:r>
      <w:r>
        <w:fldChar w:fldCharType="begin"/>
      </w:r>
      <w:r w:rsidR="00003D8E">
        <w:instrText xml:space="preserve"> INCLUDEPICTURE  "D:\\Папка Обмена\\1. ОБСЛУЖИВ КОМПАНИИ\\Экономика\\54. Хабары\\к актам\\media\\image3.jpeg" \* MERGEFORMATINET </w:instrText>
      </w:r>
      <w:r>
        <w:fldChar w:fldCharType="separate"/>
      </w:r>
      <w:r>
        <w:fldChar w:fldCharType="begin"/>
      </w:r>
      <w:r w:rsidR="00003D8E">
        <w:instrText xml:space="preserve"> INCLUDEPICTURE  "D:\\Папка Обмена\\1. ОБСЛУЖИВ КОМПАНИИ\\Экономика\\54. Хабары\\к актам\\media\\image3.jpeg" \* MERGEFORMATINET </w:instrText>
      </w:r>
      <w:r>
        <w:fldChar w:fldCharType="separate"/>
      </w:r>
      <w:r>
        <w:fldChar w:fldCharType="begin"/>
      </w:r>
      <w:r w:rsidR="005C700E">
        <w:instrText xml:space="preserve"> INCLUDEPICTURE  "D:\\Папка Обмена\\1. ОБСЛУЖИВ КОМПАНИИ\\Экономика\\54. Хабары\\к актам\\media\\image3.jpeg" \* MERGEFORMATINET </w:instrText>
      </w:r>
      <w:r>
        <w:fldChar w:fldCharType="separate"/>
      </w:r>
      <w:r>
        <w:fldChar w:fldCharType="begin"/>
      </w:r>
      <w:r w:rsidR="00DA2233">
        <w:instrText xml:space="preserve"> INCLUDEPICTURE  "C:\\Users\\BIT20140828\\к актам\\media\\image3.jpeg" \* MERGEFORMATINET </w:instrText>
      </w:r>
      <w:r>
        <w:fldChar w:fldCharType="separate"/>
      </w:r>
      <w:r>
        <w:fldChar w:fldCharType="begin"/>
      </w:r>
      <w:r w:rsidR="00226EFF">
        <w:instrText xml:space="preserve"> INCLUDEPICTURE  "C:\\Users\\BIT20140828\\к актам\\media\\image3.jpeg" \* MERGEFORMATINET </w:instrText>
      </w:r>
      <w:r>
        <w:fldChar w:fldCharType="separate"/>
      </w:r>
      <w:r>
        <w:fldChar w:fldCharType="begin"/>
      </w:r>
      <w:r w:rsidR="00A70EF1">
        <w:instrText xml:space="preserve"> INCLUDEPICTURE  "C:\\Users\\BIT20140828\\к актам\\media\\image3.jpeg" \* MERGEFORMATINET </w:instrText>
      </w:r>
      <w:r>
        <w:fldChar w:fldCharType="separate"/>
      </w:r>
      <w:r>
        <w:fldChar w:fldCharType="begin"/>
      </w:r>
      <w:r w:rsidR="001463A0">
        <w:instrText xml:space="preserve"> INCLUDEPICTURE  "C:\\Users\\BIT20140828\\к актам\\media\\image3.jpeg" \* MERGEFORMATINET </w:instrText>
      </w:r>
      <w:r>
        <w:fldChar w:fldCharType="separate"/>
      </w:r>
      <w:r>
        <w:fldChar w:fldCharType="begin"/>
      </w:r>
      <w:r w:rsidR="00911D9D">
        <w:instrText xml:space="preserve"> INCLUDEPICTURE  "D:\\..\\..\\..\\..\\BIT20140828\\к актам\\media\\image3.jpeg" \* MERGEFORMATINET </w:instrText>
      </w:r>
      <w:r>
        <w:fldChar w:fldCharType="separate"/>
      </w:r>
      <w:r>
        <w:fldChar w:fldCharType="begin"/>
      </w:r>
      <w:r w:rsidR="007A099A">
        <w:instrText>INCLUDEPICTURE  "G:\\..\\..\\..\\BIT20140828\\к актам\\media\\image3.jpeg" \* MERGEFORMATINET</w:instrText>
      </w:r>
      <w:r>
        <w:fldChar w:fldCharType="separate"/>
      </w:r>
      <w:r w:rsidR="0005372A">
        <w:fldChar w:fldCharType="begin"/>
      </w:r>
      <w:r w:rsidR="0005372A">
        <w:instrText xml:space="preserve"> INCLUDEPICTURE  "C:\\..\\..\\..\\..\\BIT20140828\\к актам\\media\\image3.jpeg" \* MERGEFORMATINET </w:instrText>
      </w:r>
      <w:r w:rsidR="0005372A">
        <w:fldChar w:fldCharType="separate"/>
      </w:r>
      <w:r w:rsidR="009762F0">
        <w:fldChar w:fldCharType="begin"/>
      </w:r>
      <w:r w:rsidR="009762F0">
        <w:instrText xml:space="preserve"> INCLUDEPICTURE  "C:\\..\\..\\..\\..\\BIT20140828\\к актам\\media\\image3.jpeg" \* MERGEFORMATINET </w:instrText>
      </w:r>
      <w:r w:rsidR="009762F0">
        <w:fldChar w:fldCharType="separate"/>
      </w:r>
      <w:r w:rsidR="00227C54">
        <w:fldChar w:fldCharType="begin"/>
      </w:r>
      <w:r w:rsidR="00227C54">
        <w:instrText xml:space="preserve"> INCLUDEPICTURE  "C:\\..\\..\\..\\..\\BIT20140828\\к актам\\media\\image3.jpeg" \* MERGEFORMATINET </w:instrText>
      </w:r>
      <w:r w:rsidR="00227C54">
        <w:fldChar w:fldCharType="separate"/>
      </w:r>
      <w:r w:rsidR="00B7002F">
        <w:fldChar w:fldCharType="begin"/>
      </w:r>
      <w:r w:rsidR="00B7002F">
        <w:instrText xml:space="preserve"> INCLUDEPICTURE  "C:\\..\\..\\..\\..\\BIT20140828\\к актам\\media\\image3.jpeg" \* MERGEFORMATINET </w:instrText>
      </w:r>
      <w:r w:rsidR="00B7002F">
        <w:fldChar w:fldCharType="separate"/>
      </w:r>
      <w:r w:rsidR="00A43937">
        <w:fldChar w:fldCharType="begin"/>
      </w:r>
      <w:r w:rsidR="00A43937">
        <w:instrText xml:space="preserve"> INCLUDEPICTURE  "C:\\..\\..\\..\\..\\BIT20140828\\к актам\\media\\image3.jpeg" \* MERGEFORMATINET </w:instrText>
      </w:r>
      <w:r w:rsidR="00A43937">
        <w:fldChar w:fldCharType="separate"/>
      </w:r>
      <w:r w:rsidR="00696EEB">
        <w:fldChar w:fldCharType="begin"/>
      </w:r>
      <w:r w:rsidR="00696EEB">
        <w:instrText xml:space="preserve"> </w:instrText>
      </w:r>
      <w:r w:rsidR="00696EEB">
        <w:instrText>INCLUDEPICTURE  "C:\\..\\..\\..\\..\\BIT20140828\\к актам\\media\\image3.jpeg" \* MERGEFORMATINET</w:instrText>
      </w:r>
      <w:r w:rsidR="00696EEB">
        <w:instrText xml:space="preserve"> </w:instrText>
      </w:r>
      <w:r w:rsidR="00696EEB">
        <w:fldChar w:fldCharType="separate"/>
      </w:r>
      <w:r w:rsidR="00696EEB">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pt;height:366pt">
            <v:imagedata r:id="rId11" r:href="rId12"/>
          </v:shape>
        </w:pict>
      </w:r>
      <w:r w:rsidR="00696EEB">
        <w:fldChar w:fldCharType="end"/>
      </w:r>
      <w:r w:rsidR="00A43937">
        <w:fldChar w:fldCharType="end"/>
      </w:r>
      <w:r w:rsidR="00B7002F">
        <w:fldChar w:fldCharType="end"/>
      </w:r>
      <w:r w:rsidR="00227C54">
        <w:fldChar w:fldCharType="end"/>
      </w:r>
      <w:r w:rsidR="009762F0">
        <w:fldChar w:fldCharType="end"/>
      </w:r>
      <w:r w:rsidR="0005372A">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p>
    <w:p w:rsidR="00E81B91" w:rsidRDefault="00E81B91" w:rsidP="00003D8E">
      <w:pPr>
        <w:spacing w:after="0" w:line="360" w:lineRule="auto"/>
        <w:jc w:val="both"/>
        <w:rPr>
          <w:rFonts w:ascii="Times New Roman" w:eastAsia="Times New Roman" w:hAnsi="Times New Roman" w:cs="Times New Roman"/>
          <w:sz w:val="28"/>
          <w:szCs w:val="26"/>
        </w:rPr>
      </w:pPr>
    </w:p>
    <w:p w:rsidR="00003D8E" w:rsidRPr="00003D8E" w:rsidRDefault="00003D8E" w:rsidP="00003D8E">
      <w:pPr>
        <w:pStyle w:val="2"/>
        <w:jc w:val="center"/>
        <w:rPr>
          <w:rFonts w:ascii="Times New Roman" w:eastAsia="Times New Roman" w:hAnsi="Times New Roman" w:cs="Times New Roman"/>
          <w:color w:val="000000" w:themeColor="text1"/>
          <w:sz w:val="32"/>
          <w:szCs w:val="32"/>
        </w:rPr>
      </w:pPr>
      <w:bookmarkStart w:id="28" w:name="_Toc513030682"/>
      <w:r w:rsidRPr="00003D8E">
        <w:rPr>
          <w:rFonts w:ascii="Times New Roman" w:eastAsia="Times New Roman" w:hAnsi="Times New Roman" w:cs="Times New Roman"/>
          <w:color w:val="000000" w:themeColor="text1"/>
          <w:sz w:val="32"/>
          <w:szCs w:val="32"/>
        </w:rPr>
        <w:t>2.3.6</w:t>
      </w:r>
      <w:r w:rsidRPr="00003D8E">
        <w:rPr>
          <w:rFonts w:ascii="Times New Roman" w:eastAsia="Times New Roman" w:hAnsi="Times New Roman" w:cs="Times New Roman"/>
          <w:color w:val="000000" w:themeColor="text1"/>
          <w:sz w:val="32"/>
          <w:szCs w:val="32"/>
        </w:rPr>
        <w:tab/>
        <w:t>Фактические температурные режимы отпуска тепла в тепловые сети и их соответствие утверждённым графикам регулирования отпуска тепла в тепловые сети</w:t>
      </w:r>
      <w:bookmarkEnd w:id="28"/>
    </w:p>
    <w:p w:rsidR="00003D8E" w:rsidRDefault="00003D8E" w:rsidP="00003D8E">
      <w:pPr>
        <w:spacing w:after="0" w:line="360" w:lineRule="auto"/>
        <w:jc w:val="both"/>
        <w:rPr>
          <w:rFonts w:ascii="Times New Roman" w:eastAsia="Times New Roman" w:hAnsi="Times New Roman" w:cs="Times New Roman"/>
          <w:sz w:val="28"/>
          <w:szCs w:val="26"/>
        </w:rPr>
      </w:pPr>
    </w:p>
    <w:p w:rsidR="00003D8E" w:rsidRPr="00003D8E" w:rsidRDefault="00003D8E" w:rsidP="00003D8E">
      <w:pPr>
        <w:spacing w:after="0" w:line="360" w:lineRule="auto"/>
        <w:ind w:firstLine="708"/>
        <w:jc w:val="both"/>
        <w:rPr>
          <w:rFonts w:ascii="Times New Roman" w:eastAsia="Times New Roman" w:hAnsi="Times New Roman" w:cs="Times New Roman"/>
          <w:sz w:val="28"/>
          <w:szCs w:val="26"/>
        </w:rPr>
      </w:pPr>
      <w:r w:rsidRPr="00003D8E">
        <w:rPr>
          <w:rFonts w:ascii="Times New Roman" w:eastAsia="Times New Roman" w:hAnsi="Times New Roman" w:cs="Times New Roman"/>
          <w:sz w:val="28"/>
          <w:szCs w:val="26"/>
        </w:rPr>
        <w:t>Исходные данные по запросу разработчика заказчиком схемы теплоснабжения не предоставлены.</w:t>
      </w:r>
    </w:p>
    <w:p w:rsidR="00003D8E" w:rsidRDefault="00003D8E" w:rsidP="00003D8E">
      <w:pPr>
        <w:spacing w:after="0" w:line="360" w:lineRule="auto"/>
        <w:jc w:val="both"/>
        <w:rPr>
          <w:rFonts w:ascii="Times New Roman" w:eastAsia="Times New Roman" w:hAnsi="Times New Roman" w:cs="Times New Roman"/>
          <w:sz w:val="28"/>
          <w:szCs w:val="26"/>
        </w:rPr>
      </w:pPr>
    </w:p>
    <w:p w:rsidR="00003D8E" w:rsidRPr="00003D8E" w:rsidRDefault="00003D8E" w:rsidP="00003D8E">
      <w:pPr>
        <w:pStyle w:val="2"/>
        <w:jc w:val="center"/>
        <w:rPr>
          <w:rFonts w:ascii="Times New Roman" w:eastAsia="Times New Roman" w:hAnsi="Times New Roman" w:cs="Times New Roman"/>
          <w:color w:val="000000" w:themeColor="text1"/>
          <w:sz w:val="32"/>
          <w:szCs w:val="32"/>
        </w:rPr>
      </w:pPr>
      <w:bookmarkStart w:id="29" w:name="_Toc513030683"/>
      <w:r w:rsidRPr="00003D8E">
        <w:rPr>
          <w:rFonts w:ascii="Times New Roman" w:eastAsia="Times New Roman" w:hAnsi="Times New Roman" w:cs="Times New Roman"/>
          <w:color w:val="000000" w:themeColor="text1"/>
          <w:sz w:val="32"/>
          <w:szCs w:val="32"/>
        </w:rPr>
        <w:t>2.3.7</w:t>
      </w:r>
      <w:r w:rsidRPr="00003D8E">
        <w:rPr>
          <w:rFonts w:ascii="Times New Roman" w:eastAsia="Times New Roman" w:hAnsi="Times New Roman" w:cs="Times New Roman"/>
          <w:color w:val="000000" w:themeColor="text1"/>
          <w:sz w:val="32"/>
          <w:szCs w:val="32"/>
        </w:rPr>
        <w:tab/>
        <w:t>Гидравлические режимы тепловых сетей</w:t>
      </w:r>
      <w:bookmarkEnd w:id="29"/>
    </w:p>
    <w:p w:rsidR="00003D8E" w:rsidRDefault="00003D8E" w:rsidP="00003D8E">
      <w:pPr>
        <w:spacing w:after="0" w:line="360" w:lineRule="auto"/>
        <w:jc w:val="both"/>
        <w:rPr>
          <w:rFonts w:ascii="Times New Roman" w:eastAsia="Times New Roman" w:hAnsi="Times New Roman" w:cs="Times New Roman"/>
          <w:sz w:val="28"/>
          <w:szCs w:val="26"/>
        </w:rPr>
      </w:pPr>
    </w:p>
    <w:p w:rsidR="00BA4D8D" w:rsidRDefault="00003D8E" w:rsidP="00003D8E">
      <w:pPr>
        <w:spacing w:after="0" w:line="360" w:lineRule="auto"/>
        <w:ind w:firstLine="708"/>
        <w:jc w:val="both"/>
        <w:rPr>
          <w:rFonts w:ascii="Times New Roman" w:eastAsia="Times New Roman" w:hAnsi="Times New Roman" w:cs="Times New Roman"/>
          <w:sz w:val="28"/>
          <w:szCs w:val="26"/>
        </w:rPr>
      </w:pPr>
      <w:r w:rsidRPr="00003D8E">
        <w:rPr>
          <w:rFonts w:ascii="Times New Roman" w:eastAsia="Times New Roman" w:hAnsi="Times New Roman" w:cs="Times New Roman"/>
          <w:sz w:val="28"/>
          <w:szCs w:val="26"/>
        </w:rPr>
        <w:t xml:space="preserve">Согласно </w:t>
      </w:r>
      <w:r w:rsidR="00751949">
        <w:rPr>
          <w:rFonts w:ascii="Times New Roman" w:eastAsia="Times New Roman" w:hAnsi="Times New Roman" w:cs="Times New Roman"/>
          <w:sz w:val="28"/>
          <w:szCs w:val="26"/>
        </w:rPr>
        <w:t>«</w:t>
      </w:r>
      <w:r w:rsidRPr="00003D8E">
        <w:rPr>
          <w:rFonts w:ascii="Times New Roman" w:eastAsia="Times New Roman" w:hAnsi="Times New Roman" w:cs="Times New Roman"/>
          <w:sz w:val="28"/>
          <w:szCs w:val="26"/>
        </w:rPr>
        <w:t>Правилам технической эксплуатации электрических станций и сетей Российской Федерации</w:t>
      </w:r>
      <w:r w:rsidR="00751949">
        <w:rPr>
          <w:rFonts w:ascii="Times New Roman" w:eastAsia="Times New Roman" w:hAnsi="Times New Roman" w:cs="Times New Roman"/>
          <w:sz w:val="28"/>
          <w:szCs w:val="26"/>
        </w:rPr>
        <w:t>»</w:t>
      </w:r>
      <w:r w:rsidRPr="00003D8E">
        <w:rPr>
          <w:rFonts w:ascii="Times New Roman" w:eastAsia="Times New Roman" w:hAnsi="Times New Roman" w:cs="Times New Roman"/>
          <w:sz w:val="28"/>
          <w:szCs w:val="26"/>
        </w:rPr>
        <w:t xml:space="preserve"> п. 6.2.60 гидравлические режимы водяных тепловых сетей разрабатываются ежегодно для отопительного и летнего периодов. Расчётный гидравлический режим и пьезометрические графики тепловых сетей на существующий температурный график регулирования отпуска тепла в тепловые сети теплоснабжающей организацией не разработаны.</w:t>
      </w:r>
    </w:p>
    <w:p w:rsidR="00003D8E" w:rsidRPr="00003D8E" w:rsidRDefault="00003D8E" w:rsidP="00003D8E">
      <w:pPr>
        <w:spacing w:after="0" w:line="360" w:lineRule="auto"/>
        <w:ind w:firstLine="708"/>
        <w:jc w:val="both"/>
        <w:rPr>
          <w:rFonts w:ascii="Times New Roman" w:eastAsia="Times New Roman" w:hAnsi="Times New Roman" w:cs="Times New Roman"/>
          <w:sz w:val="28"/>
          <w:szCs w:val="26"/>
        </w:rPr>
      </w:pPr>
      <w:r w:rsidRPr="00003D8E">
        <w:rPr>
          <w:rFonts w:ascii="Times New Roman" w:eastAsia="Times New Roman" w:hAnsi="Times New Roman" w:cs="Times New Roman"/>
          <w:sz w:val="28"/>
          <w:szCs w:val="26"/>
        </w:rPr>
        <w:t xml:space="preserve">Согласно </w:t>
      </w:r>
      <w:r w:rsidR="00751949">
        <w:rPr>
          <w:rFonts w:ascii="Times New Roman" w:eastAsia="Times New Roman" w:hAnsi="Times New Roman" w:cs="Times New Roman"/>
          <w:sz w:val="28"/>
          <w:szCs w:val="26"/>
        </w:rPr>
        <w:t>«</w:t>
      </w:r>
      <w:r w:rsidRPr="00003D8E">
        <w:rPr>
          <w:rFonts w:ascii="Times New Roman" w:eastAsia="Times New Roman" w:hAnsi="Times New Roman" w:cs="Times New Roman"/>
          <w:sz w:val="28"/>
          <w:szCs w:val="26"/>
        </w:rPr>
        <w:t>Правилам технической эксплуатации электрических станций и сетей Российской Федерации</w:t>
      </w:r>
      <w:r w:rsidR="00751949">
        <w:rPr>
          <w:rFonts w:ascii="Times New Roman" w:eastAsia="Times New Roman" w:hAnsi="Times New Roman" w:cs="Times New Roman"/>
          <w:sz w:val="28"/>
          <w:szCs w:val="26"/>
        </w:rPr>
        <w:t>»</w:t>
      </w:r>
      <w:r w:rsidRPr="00003D8E">
        <w:rPr>
          <w:rFonts w:ascii="Times New Roman" w:eastAsia="Times New Roman" w:hAnsi="Times New Roman" w:cs="Times New Roman"/>
          <w:sz w:val="28"/>
          <w:szCs w:val="26"/>
        </w:rPr>
        <w:t xml:space="preserve"> п. 6.2.32 в организациях, эксплуатирующих тепловые сети, проводятся их испытания на максимальную температуру теплоносителя, на определение тепловых и гидравлических потерь 1 раз в 5 лет.</w:t>
      </w:r>
    </w:p>
    <w:p w:rsidR="00003D8E" w:rsidRPr="00003D8E" w:rsidRDefault="00003D8E" w:rsidP="00003D8E">
      <w:pPr>
        <w:spacing w:after="0" w:line="360" w:lineRule="auto"/>
        <w:ind w:firstLine="708"/>
        <w:jc w:val="both"/>
        <w:rPr>
          <w:rFonts w:ascii="Times New Roman" w:eastAsia="Times New Roman" w:hAnsi="Times New Roman" w:cs="Times New Roman"/>
          <w:sz w:val="28"/>
          <w:szCs w:val="26"/>
        </w:rPr>
      </w:pPr>
      <w:r w:rsidRPr="00003D8E">
        <w:rPr>
          <w:rFonts w:ascii="Times New Roman" w:eastAsia="Times New Roman" w:hAnsi="Times New Roman" w:cs="Times New Roman"/>
          <w:sz w:val="28"/>
          <w:szCs w:val="26"/>
        </w:rPr>
        <w:t>Испытания тепловых сетей на гидравлические потери проводятся в соответствии с требованиями в целях определения эксплуатационных гидравлических характеристик трубопроводов, состояния их внутренней поверхности и фактической пропускной способности.</w:t>
      </w:r>
    </w:p>
    <w:p w:rsidR="00003D8E" w:rsidRPr="00003D8E" w:rsidRDefault="00003D8E" w:rsidP="00003D8E">
      <w:pPr>
        <w:spacing w:after="0" w:line="360" w:lineRule="auto"/>
        <w:jc w:val="both"/>
        <w:rPr>
          <w:rFonts w:ascii="Times New Roman" w:eastAsia="Times New Roman" w:hAnsi="Times New Roman" w:cs="Times New Roman"/>
          <w:sz w:val="28"/>
          <w:szCs w:val="26"/>
        </w:rPr>
      </w:pPr>
      <w:r w:rsidRPr="00003D8E">
        <w:rPr>
          <w:rFonts w:ascii="Times New Roman" w:eastAsia="Times New Roman" w:hAnsi="Times New Roman" w:cs="Times New Roman"/>
          <w:sz w:val="28"/>
          <w:szCs w:val="26"/>
        </w:rPr>
        <w:t>Основными гидравлическими характеристиками трубопроводов являются:</w:t>
      </w:r>
    </w:p>
    <w:p w:rsidR="00003D8E" w:rsidRPr="00003D8E" w:rsidRDefault="00003D8E" w:rsidP="00003D8E">
      <w:pPr>
        <w:spacing w:after="0" w:line="360" w:lineRule="auto"/>
        <w:jc w:val="both"/>
        <w:rPr>
          <w:rFonts w:ascii="Times New Roman" w:eastAsia="Times New Roman" w:hAnsi="Times New Roman" w:cs="Times New Roman"/>
          <w:sz w:val="28"/>
          <w:szCs w:val="26"/>
        </w:rPr>
      </w:pPr>
      <w:r w:rsidRPr="00003D8E">
        <w:rPr>
          <w:rFonts w:ascii="Times New Roman" w:eastAsia="Times New Roman" w:hAnsi="Times New Roman" w:cs="Times New Roman"/>
          <w:sz w:val="28"/>
          <w:szCs w:val="26"/>
        </w:rPr>
        <w:t>-</w:t>
      </w:r>
      <w:r w:rsidRPr="00003D8E">
        <w:rPr>
          <w:rFonts w:ascii="Times New Roman" w:eastAsia="Times New Roman" w:hAnsi="Times New Roman" w:cs="Times New Roman"/>
          <w:sz w:val="28"/>
          <w:szCs w:val="26"/>
        </w:rPr>
        <w:tab/>
        <w:t>гидравлическое сопротивление трубопровода s, ч2 /м5;</w:t>
      </w:r>
    </w:p>
    <w:p w:rsidR="00003D8E" w:rsidRPr="00003D8E" w:rsidRDefault="00003D8E" w:rsidP="00003D8E">
      <w:pPr>
        <w:spacing w:after="0" w:line="360" w:lineRule="auto"/>
        <w:jc w:val="both"/>
        <w:rPr>
          <w:rFonts w:ascii="Times New Roman" w:eastAsia="Times New Roman" w:hAnsi="Times New Roman" w:cs="Times New Roman"/>
          <w:sz w:val="28"/>
          <w:szCs w:val="26"/>
        </w:rPr>
      </w:pPr>
      <w:r w:rsidRPr="00003D8E">
        <w:rPr>
          <w:rFonts w:ascii="Times New Roman" w:eastAsia="Times New Roman" w:hAnsi="Times New Roman" w:cs="Times New Roman"/>
          <w:sz w:val="28"/>
          <w:szCs w:val="26"/>
        </w:rPr>
        <w:t>-</w:t>
      </w:r>
      <w:r w:rsidRPr="00003D8E">
        <w:rPr>
          <w:rFonts w:ascii="Times New Roman" w:eastAsia="Times New Roman" w:hAnsi="Times New Roman" w:cs="Times New Roman"/>
          <w:sz w:val="28"/>
          <w:szCs w:val="26"/>
        </w:rPr>
        <w:tab/>
        <w:t>коэффициент гидравлического трения λ;</w:t>
      </w:r>
    </w:p>
    <w:p w:rsidR="00003D8E" w:rsidRPr="00003D8E" w:rsidRDefault="00003D8E" w:rsidP="00003D8E">
      <w:pPr>
        <w:spacing w:after="0" w:line="360" w:lineRule="auto"/>
        <w:jc w:val="both"/>
        <w:rPr>
          <w:rFonts w:ascii="Times New Roman" w:eastAsia="Times New Roman" w:hAnsi="Times New Roman" w:cs="Times New Roman"/>
          <w:sz w:val="28"/>
          <w:szCs w:val="26"/>
        </w:rPr>
      </w:pPr>
      <w:r w:rsidRPr="00003D8E">
        <w:rPr>
          <w:rFonts w:ascii="Times New Roman" w:eastAsia="Times New Roman" w:hAnsi="Times New Roman" w:cs="Times New Roman"/>
          <w:sz w:val="28"/>
          <w:szCs w:val="26"/>
        </w:rPr>
        <w:t>-</w:t>
      </w:r>
      <w:r w:rsidRPr="00003D8E">
        <w:rPr>
          <w:rFonts w:ascii="Times New Roman" w:eastAsia="Times New Roman" w:hAnsi="Times New Roman" w:cs="Times New Roman"/>
          <w:sz w:val="28"/>
          <w:szCs w:val="26"/>
        </w:rPr>
        <w:tab/>
        <w:t>эквивалентная шероховатость трубопровода кэ, м;</w:t>
      </w:r>
    </w:p>
    <w:p w:rsidR="00003D8E" w:rsidRPr="00003D8E" w:rsidRDefault="00003D8E" w:rsidP="00003D8E">
      <w:pPr>
        <w:spacing w:after="0" w:line="360" w:lineRule="auto"/>
        <w:jc w:val="both"/>
        <w:rPr>
          <w:rFonts w:ascii="Times New Roman" w:eastAsia="Times New Roman" w:hAnsi="Times New Roman" w:cs="Times New Roman"/>
          <w:sz w:val="28"/>
          <w:szCs w:val="26"/>
        </w:rPr>
      </w:pPr>
      <w:r w:rsidRPr="00003D8E">
        <w:rPr>
          <w:rFonts w:ascii="Times New Roman" w:eastAsia="Times New Roman" w:hAnsi="Times New Roman" w:cs="Times New Roman"/>
          <w:sz w:val="28"/>
          <w:szCs w:val="26"/>
        </w:rPr>
        <w:t>-</w:t>
      </w:r>
      <w:r w:rsidRPr="00003D8E">
        <w:rPr>
          <w:rFonts w:ascii="Times New Roman" w:eastAsia="Times New Roman" w:hAnsi="Times New Roman" w:cs="Times New Roman"/>
          <w:sz w:val="28"/>
          <w:szCs w:val="26"/>
        </w:rPr>
        <w:tab/>
        <w:t>потери давления на трение, Па.;</w:t>
      </w:r>
    </w:p>
    <w:p w:rsidR="00003D8E" w:rsidRPr="00003D8E" w:rsidRDefault="00003D8E" w:rsidP="00003D8E">
      <w:pPr>
        <w:spacing w:after="0" w:line="360" w:lineRule="auto"/>
        <w:jc w:val="both"/>
        <w:rPr>
          <w:rFonts w:ascii="Times New Roman" w:eastAsia="Times New Roman" w:hAnsi="Times New Roman" w:cs="Times New Roman"/>
          <w:sz w:val="28"/>
          <w:szCs w:val="26"/>
        </w:rPr>
      </w:pPr>
      <w:r w:rsidRPr="00003D8E">
        <w:rPr>
          <w:rFonts w:ascii="Times New Roman" w:eastAsia="Times New Roman" w:hAnsi="Times New Roman" w:cs="Times New Roman"/>
          <w:sz w:val="28"/>
          <w:szCs w:val="26"/>
        </w:rPr>
        <w:t>-</w:t>
      </w:r>
      <w:r w:rsidRPr="00003D8E">
        <w:rPr>
          <w:rFonts w:ascii="Times New Roman" w:eastAsia="Times New Roman" w:hAnsi="Times New Roman" w:cs="Times New Roman"/>
          <w:sz w:val="28"/>
          <w:szCs w:val="26"/>
        </w:rPr>
        <w:tab/>
        <w:t>потери на местные сопротивления.</w:t>
      </w:r>
    </w:p>
    <w:p w:rsidR="00003D8E" w:rsidRDefault="00003D8E" w:rsidP="00003D8E">
      <w:pPr>
        <w:spacing w:after="0" w:line="360" w:lineRule="auto"/>
        <w:jc w:val="both"/>
        <w:rPr>
          <w:rFonts w:ascii="Times New Roman" w:eastAsia="Times New Roman" w:hAnsi="Times New Roman" w:cs="Times New Roman"/>
          <w:sz w:val="28"/>
          <w:szCs w:val="26"/>
        </w:rPr>
      </w:pPr>
      <w:r w:rsidRPr="00003D8E">
        <w:rPr>
          <w:rFonts w:ascii="Times New Roman" w:eastAsia="Times New Roman" w:hAnsi="Times New Roman" w:cs="Times New Roman"/>
          <w:sz w:val="28"/>
          <w:szCs w:val="26"/>
        </w:rPr>
        <w:t>Гидравлические расчёты тепловых сетей не произведены.</w:t>
      </w:r>
    </w:p>
    <w:p w:rsidR="00D61D97" w:rsidRDefault="00D61D97" w:rsidP="00681705"/>
    <w:p w:rsidR="00003D8E" w:rsidRPr="00003D8E" w:rsidRDefault="00003D8E" w:rsidP="00003D8E">
      <w:pPr>
        <w:pStyle w:val="2"/>
        <w:jc w:val="center"/>
        <w:rPr>
          <w:rFonts w:ascii="Times New Roman" w:eastAsia="Times New Roman" w:hAnsi="Times New Roman" w:cs="Times New Roman"/>
          <w:color w:val="000000" w:themeColor="text1"/>
          <w:sz w:val="32"/>
          <w:szCs w:val="32"/>
        </w:rPr>
      </w:pPr>
      <w:bookmarkStart w:id="30" w:name="_Toc513030684"/>
      <w:r w:rsidRPr="00003D8E">
        <w:rPr>
          <w:rFonts w:ascii="Times New Roman" w:eastAsia="Times New Roman" w:hAnsi="Times New Roman" w:cs="Times New Roman"/>
          <w:color w:val="000000" w:themeColor="text1"/>
          <w:sz w:val="32"/>
          <w:szCs w:val="32"/>
        </w:rPr>
        <w:t>2.3.8</w:t>
      </w:r>
      <w:r w:rsidRPr="00003D8E">
        <w:rPr>
          <w:rFonts w:ascii="Times New Roman" w:eastAsia="Times New Roman" w:hAnsi="Times New Roman" w:cs="Times New Roman"/>
          <w:color w:val="000000" w:themeColor="text1"/>
          <w:sz w:val="32"/>
          <w:szCs w:val="32"/>
        </w:rPr>
        <w:tab/>
        <w:t>Насосные станции и тепловые пункты</w:t>
      </w:r>
      <w:bookmarkEnd w:id="30"/>
    </w:p>
    <w:p w:rsidR="00003D8E" w:rsidRPr="00003D8E" w:rsidRDefault="00003D8E" w:rsidP="00003D8E">
      <w:pPr>
        <w:spacing w:line="360" w:lineRule="auto"/>
        <w:rPr>
          <w:rFonts w:ascii="Times New Roman" w:eastAsia="Times New Roman" w:hAnsi="Times New Roman" w:cs="Times New Roman"/>
          <w:color w:val="000000" w:themeColor="text1"/>
          <w:sz w:val="32"/>
          <w:szCs w:val="32"/>
        </w:rPr>
      </w:pPr>
    </w:p>
    <w:p w:rsidR="00003D8E" w:rsidRDefault="00003D8E" w:rsidP="00003D8E">
      <w:pPr>
        <w:spacing w:line="360" w:lineRule="auto"/>
        <w:ind w:firstLine="708"/>
        <w:jc w:val="both"/>
        <w:rPr>
          <w:rFonts w:ascii="Times New Roman" w:eastAsia="Times New Roman" w:hAnsi="Times New Roman" w:cs="Times New Roman"/>
          <w:sz w:val="28"/>
          <w:szCs w:val="26"/>
        </w:rPr>
      </w:pPr>
      <w:r w:rsidRPr="00003D8E">
        <w:rPr>
          <w:rFonts w:ascii="Times New Roman" w:eastAsia="Times New Roman" w:hAnsi="Times New Roman" w:cs="Times New Roman"/>
          <w:sz w:val="28"/>
          <w:szCs w:val="26"/>
        </w:rPr>
        <w:t>Исходные данные по насосным станциям и тепловым пунктам по запросу разработчика заказчиком схемы теплоснабжения не предоставлены.</w:t>
      </w:r>
    </w:p>
    <w:p w:rsidR="00D61D97" w:rsidRDefault="00D61D97" w:rsidP="00003D8E">
      <w:pPr>
        <w:spacing w:line="360" w:lineRule="auto"/>
        <w:ind w:firstLine="708"/>
        <w:jc w:val="both"/>
        <w:rPr>
          <w:rFonts w:ascii="Times New Roman" w:eastAsia="Times New Roman" w:hAnsi="Times New Roman" w:cs="Times New Roman"/>
          <w:sz w:val="28"/>
          <w:szCs w:val="26"/>
        </w:rPr>
      </w:pPr>
    </w:p>
    <w:p w:rsidR="00D61D97" w:rsidRPr="00D61D97" w:rsidRDefault="00D61D97" w:rsidP="00D61D97">
      <w:pPr>
        <w:pStyle w:val="2"/>
        <w:jc w:val="center"/>
        <w:rPr>
          <w:rFonts w:ascii="Times New Roman" w:eastAsia="Times New Roman" w:hAnsi="Times New Roman" w:cs="Times New Roman"/>
          <w:color w:val="000000" w:themeColor="text1"/>
          <w:sz w:val="32"/>
          <w:szCs w:val="32"/>
        </w:rPr>
      </w:pPr>
      <w:bookmarkStart w:id="31" w:name="_Toc513030685"/>
      <w:r w:rsidRPr="00D61D97">
        <w:rPr>
          <w:rFonts w:ascii="Times New Roman" w:eastAsia="Times New Roman" w:hAnsi="Times New Roman" w:cs="Times New Roman"/>
          <w:color w:val="000000" w:themeColor="text1"/>
          <w:sz w:val="32"/>
          <w:szCs w:val="32"/>
        </w:rPr>
        <w:t>2.3.9</w:t>
      </w:r>
      <w:r w:rsidRPr="00D61D97">
        <w:rPr>
          <w:rFonts w:ascii="Times New Roman" w:eastAsia="Times New Roman" w:hAnsi="Times New Roman" w:cs="Times New Roman"/>
          <w:color w:val="000000" w:themeColor="text1"/>
          <w:sz w:val="32"/>
          <w:szCs w:val="32"/>
        </w:rPr>
        <w:tab/>
        <w:t>Статистика отказов и восстановлений тепловых сетей</w:t>
      </w:r>
      <w:bookmarkEnd w:id="31"/>
    </w:p>
    <w:p w:rsidR="00D61D97" w:rsidRDefault="00D61D97" w:rsidP="00003D8E">
      <w:pPr>
        <w:spacing w:line="360" w:lineRule="auto"/>
        <w:ind w:firstLine="708"/>
        <w:jc w:val="both"/>
        <w:rPr>
          <w:rFonts w:ascii="Times New Roman" w:eastAsia="Times New Roman" w:hAnsi="Times New Roman" w:cs="Times New Roman"/>
          <w:sz w:val="28"/>
          <w:szCs w:val="26"/>
        </w:rPr>
      </w:pPr>
    </w:p>
    <w:p w:rsidR="00003D8E" w:rsidRPr="00003D8E" w:rsidRDefault="00D61D97" w:rsidP="00003D8E">
      <w:pPr>
        <w:spacing w:line="360" w:lineRule="auto"/>
        <w:ind w:firstLine="708"/>
        <w:jc w:val="both"/>
        <w:rPr>
          <w:rFonts w:ascii="Times New Roman" w:eastAsia="Times New Roman" w:hAnsi="Times New Roman" w:cs="Times New Roman"/>
          <w:sz w:val="28"/>
          <w:szCs w:val="26"/>
        </w:rPr>
      </w:pPr>
      <w:r w:rsidRPr="00D61D97">
        <w:rPr>
          <w:rFonts w:ascii="Times New Roman" w:eastAsia="Times New Roman" w:hAnsi="Times New Roman" w:cs="Times New Roman"/>
          <w:sz w:val="28"/>
          <w:szCs w:val="26"/>
        </w:rPr>
        <w:t>В следующих таблицах отображена информация по инцидентам и авариям на тепловых сетях.</w:t>
      </w:r>
    </w:p>
    <w:p w:rsidR="00681705" w:rsidRDefault="00681705" w:rsidP="00003D8E">
      <w:pPr>
        <w:spacing w:after="0" w:line="360" w:lineRule="auto"/>
        <w:jc w:val="both"/>
        <w:rPr>
          <w:rFonts w:ascii="Times New Roman" w:eastAsia="Times New Roman" w:hAnsi="Times New Roman" w:cs="Times New Roman"/>
          <w:sz w:val="28"/>
          <w:szCs w:val="26"/>
        </w:rPr>
        <w:sectPr w:rsidR="00681705" w:rsidSect="00003D8E">
          <w:pgSz w:w="11906" w:h="16838"/>
          <w:pgMar w:top="1134" w:right="850" w:bottom="1134" w:left="1701" w:header="708" w:footer="708" w:gutter="0"/>
          <w:cols w:space="708"/>
          <w:docGrid w:linePitch="360"/>
        </w:sectPr>
      </w:pPr>
    </w:p>
    <w:p w:rsidR="00003D8E" w:rsidRPr="00681705" w:rsidRDefault="00681705" w:rsidP="00681705">
      <w:pPr>
        <w:spacing w:after="0" w:line="360" w:lineRule="auto"/>
        <w:jc w:val="both"/>
        <w:rPr>
          <w:rFonts w:ascii="Times New Roman" w:eastAsia="Times New Roman" w:hAnsi="Times New Roman" w:cs="Times New Roman"/>
          <w:sz w:val="28"/>
          <w:szCs w:val="26"/>
        </w:rPr>
      </w:pPr>
      <w:r w:rsidRPr="00681705">
        <w:rPr>
          <w:rFonts w:ascii="Times New Roman" w:eastAsia="Times New Roman" w:hAnsi="Times New Roman" w:cs="Times New Roman"/>
          <w:sz w:val="28"/>
          <w:szCs w:val="26"/>
        </w:rPr>
        <w:t>Таблица 2.3.9.1 - Аварии на тепловых сетях</w:t>
      </w:r>
    </w:p>
    <w:tbl>
      <w:tblPr>
        <w:tblW w:w="0" w:type="auto"/>
        <w:tblLayout w:type="fixed"/>
        <w:tblCellMar>
          <w:left w:w="10" w:type="dxa"/>
          <w:right w:w="10" w:type="dxa"/>
        </w:tblCellMar>
        <w:tblLook w:val="0000" w:firstRow="0" w:lastRow="0" w:firstColumn="0" w:lastColumn="0" w:noHBand="0" w:noVBand="0"/>
      </w:tblPr>
      <w:tblGrid>
        <w:gridCol w:w="883"/>
        <w:gridCol w:w="1315"/>
        <w:gridCol w:w="1416"/>
        <w:gridCol w:w="1666"/>
        <w:gridCol w:w="974"/>
        <w:gridCol w:w="1099"/>
        <w:gridCol w:w="960"/>
        <w:gridCol w:w="1512"/>
        <w:gridCol w:w="1574"/>
        <w:gridCol w:w="1594"/>
        <w:gridCol w:w="1339"/>
      </w:tblGrid>
      <w:tr w:rsidR="00681705" w:rsidRPr="00266FF7" w:rsidTr="00681705">
        <w:trPr>
          <w:trHeight w:hRule="exact" w:val="1488"/>
        </w:trPr>
        <w:tc>
          <w:tcPr>
            <w:tcW w:w="2198" w:type="dxa"/>
            <w:gridSpan w:val="2"/>
            <w:tcBorders>
              <w:top w:val="single" w:sz="4" w:space="0" w:color="auto"/>
              <w:left w:val="single" w:sz="4" w:space="0" w:color="auto"/>
            </w:tcBorders>
            <w:shd w:val="clear" w:color="auto" w:fill="FFFFFF"/>
            <w:vAlign w:val="center"/>
          </w:tcPr>
          <w:p w:rsidR="00681705" w:rsidRPr="00266FF7" w:rsidRDefault="00681705" w:rsidP="00681705">
            <w:pPr>
              <w:pStyle w:val="22"/>
              <w:shd w:val="clear" w:color="auto" w:fill="auto"/>
              <w:spacing w:after="120" w:line="220" w:lineRule="exact"/>
              <w:jc w:val="center"/>
            </w:pPr>
            <w:r w:rsidRPr="00266FF7">
              <w:rPr>
                <w:rStyle w:val="211pt"/>
              </w:rPr>
              <w:t>Место</w:t>
            </w:r>
          </w:p>
          <w:p w:rsidR="00681705" w:rsidRPr="00266FF7" w:rsidRDefault="00681705" w:rsidP="00681705">
            <w:pPr>
              <w:pStyle w:val="22"/>
              <w:shd w:val="clear" w:color="auto" w:fill="auto"/>
              <w:spacing w:before="120" w:line="220" w:lineRule="exact"/>
              <w:jc w:val="center"/>
            </w:pPr>
            <w:r w:rsidRPr="00266FF7">
              <w:rPr>
                <w:rStyle w:val="211pt"/>
              </w:rPr>
              <w:t>повреждения</w:t>
            </w:r>
          </w:p>
        </w:tc>
        <w:tc>
          <w:tcPr>
            <w:tcW w:w="1416" w:type="dxa"/>
            <w:vMerge w:val="restart"/>
            <w:tcBorders>
              <w:top w:val="single" w:sz="4" w:space="0" w:color="auto"/>
              <w:left w:val="single" w:sz="4" w:space="0" w:color="auto"/>
            </w:tcBorders>
            <w:shd w:val="clear" w:color="auto" w:fill="FFFFFF"/>
            <w:vAlign w:val="center"/>
          </w:tcPr>
          <w:p w:rsidR="00681705" w:rsidRPr="00266FF7" w:rsidRDefault="00681705" w:rsidP="00681705">
            <w:pPr>
              <w:pStyle w:val="22"/>
              <w:shd w:val="clear" w:color="auto" w:fill="auto"/>
              <w:spacing w:line="264" w:lineRule="exact"/>
              <w:jc w:val="center"/>
            </w:pPr>
            <w:r w:rsidRPr="00266FF7">
              <w:rPr>
                <w:rStyle w:val="211pt"/>
              </w:rPr>
              <w:t>Дата и время обнаружения</w:t>
            </w:r>
          </w:p>
          <w:p w:rsidR="00681705" w:rsidRPr="00266FF7" w:rsidRDefault="00681705" w:rsidP="00681705">
            <w:pPr>
              <w:pStyle w:val="22"/>
              <w:shd w:val="clear" w:color="auto" w:fill="auto"/>
              <w:spacing w:line="264" w:lineRule="exact"/>
              <w:jc w:val="center"/>
            </w:pPr>
            <w:r w:rsidRPr="00266FF7">
              <w:rPr>
                <w:rStyle w:val="211pt"/>
              </w:rPr>
              <w:t>поврежде</w:t>
            </w:r>
          </w:p>
          <w:p w:rsidR="00681705" w:rsidRPr="00266FF7" w:rsidRDefault="00681705" w:rsidP="00681705">
            <w:pPr>
              <w:pStyle w:val="22"/>
              <w:shd w:val="clear" w:color="auto" w:fill="auto"/>
              <w:spacing w:line="264" w:lineRule="exact"/>
              <w:jc w:val="center"/>
            </w:pPr>
            <w:r w:rsidRPr="00266FF7">
              <w:rPr>
                <w:rStyle w:val="211pt"/>
              </w:rPr>
              <w:t>ния</w:t>
            </w:r>
          </w:p>
        </w:tc>
        <w:tc>
          <w:tcPr>
            <w:tcW w:w="1666" w:type="dxa"/>
            <w:vMerge w:val="restart"/>
            <w:tcBorders>
              <w:top w:val="single" w:sz="4" w:space="0" w:color="auto"/>
              <w:left w:val="single" w:sz="4" w:space="0" w:color="auto"/>
            </w:tcBorders>
            <w:shd w:val="clear" w:color="auto" w:fill="FFFFFF"/>
            <w:vAlign w:val="center"/>
          </w:tcPr>
          <w:p w:rsidR="00681705" w:rsidRPr="00266FF7" w:rsidRDefault="00681705" w:rsidP="00681705">
            <w:pPr>
              <w:pStyle w:val="22"/>
              <w:shd w:val="clear" w:color="auto" w:fill="auto"/>
              <w:spacing w:line="264" w:lineRule="exact"/>
              <w:ind w:left="280"/>
            </w:pPr>
            <w:r w:rsidRPr="00266FF7">
              <w:rPr>
                <w:rStyle w:val="211pt"/>
              </w:rPr>
              <w:t>Количество</w:t>
            </w:r>
          </w:p>
          <w:p w:rsidR="00681705" w:rsidRPr="00266FF7" w:rsidRDefault="00681705" w:rsidP="00681705">
            <w:pPr>
              <w:pStyle w:val="22"/>
              <w:shd w:val="clear" w:color="auto" w:fill="auto"/>
              <w:spacing w:line="264" w:lineRule="exact"/>
              <w:ind w:left="180"/>
            </w:pPr>
            <w:r w:rsidRPr="00266FF7">
              <w:rPr>
                <w:rStyle w:val="211pt"/>
              </w:rPr>
              <w:t>потребителей,</w:t>
            </w:r>
          </w:p>
          <w:p w:rsidR="00681705" w:rsidRPr="00266FF7" w:rsidRDefault="00681705" w:rsidP="00681705">
            <w:pPr>
              <w:pStyle w:val="22"/>
              <w:shd w:val="clear" w:color="auto" w:fill="auto"/>
              <w:spacing w:line="264" w:lineRule="exact"/>
              <w:ind w:left="180"/>
            </w:pPr>
            <w:r w:rsidRPr="00266FF7">
              <w:rPr>
                <w:rStyle w:val="211pt"/>
              </w:rPr>
              <w:t>отключённых</w:t>
            </w:r>
          </w:p>
          <w:p w:rsidR="00681705" w:rsidRPr="00266FF7" w:rsidRDefault="00681705" w:rsidP="00681705">
            <w:pPr>
              <w:pStyle w:val="22"/>
              <w:shd w:val="clear" w:color="auto" w:fill="auto"/>
              <w:spacing w:line="264" w:lineRule="exact"/>
              <w:jc w:val="center"/>
            </w:pPr>
            <w:r w:rsidRPr="00266FF7">
              <w:rPr>
                <w:rStyle w:val="211pt"/>
              </w:rPr>
              <w:t>от</w:t>
            </w:r>
          </w:p>
          <w:p w:rsidR="00681705" w:rsidRPr="00266FF7" w:rsidRDefault="00681705" w:rsidP="00681705">
            <w:pPr>
              <w:pStyle w:val="22"/>
              <w:shd w:val="clear" w:color="auto" w:fill="auto"/>
              <w:spacing w:line="264" w:lineRule="exact"/>
              <w:ind w:left="180"/>
            </w:pPr>
            <w:r w:rsidRPr="00266FF7">
              <w:rPr>
                <w:rStyle w:val="211pt"/>
              </w:rPr>
              <w:t>теплоснабже</w:t>
            </w:r>
          </w:p>
          <w:p w:rsidR="00681705" w:rsidRPr="00266FF7" w:rsidRDefault="00681705" w:rsidP="00681705">
            <w:pPr>
              <w:pStyle w:val="22"/>
              <w:shd w:val="clear" w:color="auto" w:fill="auto"/>
              <w:spacing w:line="264" w:lineRule="exact"/>
              <w:jc w:val="center"/>
            </w:pPr>
            <w:r w:rsidRPr="00266FF7">
              <w:rPr>
                <w:rStyle w:val="211pt"/>
              </w:rPr>
              <w:t>ния</w:t>
            </w:r>
          </w:p>
        </w:tc>
        <w:tc>
          <w:tcPr>
            <w:tcW w:w="3033" w:type="dxa"/>
            <w:gridSpan w:val="3"/>
            <w:tcBorders>
              <w:top w:val="single" w:sz="4" w:space="0" w:color="auto"/>
              <w:left w:val="single" w:sz="4" w:space="0" w:color="auto"/>
            </w:tcBorders>
            <w:shd w:val="clear" w:color="auto" w:fill="FFFFFF"/>
            <w:vAlign w:val="bottom"/>
          </w:tcPr>
          <w:p w:rsidR="00681705" w:rsidRPr="00266FF7" w:rsidRDefault="00681705" w:rsidP="00681705">
            <w:pPr>
              <w:pStyle w:val="22"/>
              <w:shd w:val="clear" w:color="auto" w:fill="auto"/>
              <w:spacing w:line="264" w:lineRule="exact"/>
              <w:jc w:val="center"/>
            </w:pPr>
            <w:r w:rsidRPr="00266FF7">
              <w:rPr>
                <w:rStyle w:val="211pt"/>
              </w:rPr>
              <w:t>Общая тепловая нагрузка потребителей, отключённых от теплоснабжения (школы, д/с, больницы)</w:t>
            </w:r>
          </w:p>
        </w:tc>
        <w:tc>
          <w:tcPr>
            <w:tcW w:w="1512" w:type="dxa"/>
            <w:vMerge w:val="restart"/>
            <w:tcBorders>
              <w:top w:val="single" w:sz="4" w:space="0" w:color="auto"/>
              <w:left w:val="single" w:sz="4" w:space="0" w:color="auto"/>
            </w:tcBorders>
            <w:shd w:val="clear" w:color="auto" w:fill="FFFFFF"/>
            <w:vAlign w:val="center"/>
          </w:tcPr>
          <w:p w:rsidR="00681705" w:rsidRPr="00266FF7" w:rsidRDefault="00681705" w:rsidP="00681705">
            <w:pPr>
              <w:pStyle w:val="22"/>
              <w:shd w:val="clear" w:color="auto" w:fill="auto"/>
              <w:spacing w:line="264" w:lineRule="exact"/>
              <w:jc w:val="center"/>
            </w:pPr>
            <w:r w:rsidRPr="00266FF7">
              <w:rPr>
                <w:rStyle w:val="211pt"/>
              </w:rPr>
              <w:t>Дата и время начала устранения повреждения</w:t>
            </w:r>
          </w:p>
        </w:tc>
        <w:tc>
          <w:tcPr>
            <w:tcW w:w="1574" w:type="dxa"/>
            <w:vMerge w:val="restart"/>
            <w:tcBorders>
              <w:top w:val="single" w:sz="4" w:space="0" w:color="auto"/>
              <w:left w:val="single" w:sz="4" w:space="0" w:color="auto"/>
            </w:tcBorders>
            <w:shd w:val="clear" w:color="auto" w:fill="FFFFFF"/>
            <w:vAlign w:val="center"/>
          </w:tcPr>
          <w:p w:rsidR="00681705" w:rsidRPr="00266FF7" w:rsidRDefault="00681705" w:rsidP="00681705">
            <w:pPr>
              <w:pStyle w:val="22"/>
              <w:shd w:val="clear" w:color="auto" w:fill="auto"/>
              <w:spacing w:line="264" w:lineRule="exact"/>
              <w:jc w:val="center"/>
            </w:pPr>
            <w:r w:rsidRPr="00266FF7">
              <w:rPr>
                <w:rStyle w:val="211pt"/>
              </w:rPr>
              <w:t>Дата и время завершения устранения повреждения</w:t>
            </w:r>
          </w:p>
        </w:tc>
        <w:tc>
          <w:tcPr>
            <w:tcW w:w="1594" w:type="dxa"/>
            <w:vMerge w:val="restart"/>
            <w:tcBorders>
              <w:top w:val="single" w:sz="4" w:space="0" w:color="auto"/>
              <w:left w:val="single" w:sz="4" w:space="0" w:color="auto"/>
            </w:tcBorders>
            <w:shd w:val="clear" w:color="auto" w:fill="FFFFFF"/>
            <w:vAlign w:val="center"/>
          </w:tcPr>
          <w:p w:rsidR="00681705" w:rsidRPr="00266FF7" w:rsidRDefault="00681705" w:rsidP="00681705">
            <w:pPr>
              <w:pStyle w:val="22"/>
              <w:shd w:val="clear" w:color="auto" w:fill="auto"/>
              <w:spacing w:line="264" w:lineRule="exact"/>
              <w:jc w:val="center"/>
            </w:pPr>
            <w:r w:rsidRPr="00266FF7">
              <w:rPr>
                <w:rStyle w:val="211pt"/>
              </w:rPr>
              <w:t>Дата и время включения теплоснабжения</w:t>
            </w:r>
          </w:p>
          <w:p w:rsidR="00681705" w:rsidRPr="00266FF7" w:rsidRDefault="00681705" w:rsidP="00681705">
            <w:pPr>
              <w:pStyle w:val="22"/>
              <w:shd w:val="clear" w:color="auto" w:fill="auto"/>
              <w:spacing w:line="264" w:lineRule="exact"/>
              <w:ind w:left="280"/>
            </w:pPr>
            <w:r w:rsidRPr="00266FF7">
              <w:rPr>
                <w:rStyle w:val="211pt"/>
              </w:rPr>
              <w:t>потребите</w:t>
            </w:r>
          </w:p>
          <w:p w:rsidR="00681705" w:rsidRPr="00266FF7" w:rsidRDefault="00681705" w:rsidP="00681705">
            <w:pPr>
              <w:pStyle w:val="22"/>
              <w:shd w:val="clear" w:color="auto" w:fill="auto"/>
              <w:spacing w:line="264" w:lineRule="exact"/>
              <w:jc w:val="center"/>
            </w:pPr>
            <w:r w:rsidRPr="00266FF7">
              <w:rPr>
                <w:rStyle w:val="211pt"/>
              </w:rPr>
              <w:t>лям</w:t>
            </w:r>
          </w:p>
        </w:tc>
        <w:tc>
          <w:tcPr>
            <w:tcW w:w="1339" w:type="dxa"/>
            <w:vMerge w:val="restart"/>
            <w:tcBorders>
              <w:top w:val="single" w:sz="4" w:space="0" w:color="auto"/>
              <w:left w:val="single" w:sz="4" w:space="0" w:color="auto"/>
              <w:right w:val="single" w:sz="4" w:space="0" w:color="auto"/>
            </w:tcBorders>
            <w:shd w:val="clear" w:color="auto" w:fill="FFFFFF"/>
            <w:vAlign w:val="center"/>
          </w:tcPr>
          <w:p w:rsidR="00681705" w:rsidRPr="00266FF7" w:rsidRDefault="00681705" w:rsidP="00681705">
            <w:pPr>
              <w:pStyle w:val="22"/>
              <w:shd w:val="clear" w:color="auto" w:fill="auto"/>
              <w:spacing w:line="264" w:lineRule="exact"/>
              <w:ind w:left="220"/>
            </w:pPr>
            <w:r w:rsidRPr="00266FF7">
              <w:rPr>
                <w:rStyle w:val="211pt"/>
              </w:rPr>
              <w:t>Причина</w:t>
            </w:r>
          </w:p>
          <w:p w:rsidR="00681705" w:rsidRPr="00266FF7" w:rsidRDefault="00681705" w:rsidP="00681705">
            <w:pPr>
              <w:pStyle w:val="22"/>
              <w:shd w:val="clear" w:color="auto" w:fill="auto"/>
              <w:spacing w:line="264" w:lineRule="exact"/>
              <w:ind w:left="220"/>
            </w:pPr>
            <w:r w:rsidRPr="00266FF7">
              <w:rPr>
                <w:rStyle w:val="211pt"/>
              </w:rPr>
              <w:t>поврежде</w:t>
            </w:r>
          </w:p>
          <w:p w:rsidR="00681705" w:rsidRPr="00266FF7" w:rsidRDefault="00681705" w:rsidP="00681705">
            <w:pPr>
              <w:pStyle w:val="22"/>
              <w:shd w:val="clear" w:color="auto" w:fill="auto"/>
              <w:spacing w:line="264" w:lineRule="exact"/>
              <w:jc w:val="center"/>
            </w:pPr>
            <w:r w:rsidRPr="00266FF7">
              <w:rPr>
                <w:rStyle w:val="211pt"/>
              </w:rPr>
              <w:t>ния</w:t>
            </w:r>
          </w:p>
        </w:tc>
      </w:tr>
      <w:tr w:rsidR="00681705" w:rsidRPr="00266FF7" w:rsidTr="00681705">
        <w:trPr>
          <w:trHeight w:hRule="exact" w:val="1080"/>
        </w:trPr>
        <w:tc>
          <w:tcPr>
            <w:tcW w:w="883" w:type="dxa"/>
            <w:tcBorders>
              <w:top w:val="single" w:sz="4" w:space="0" w:color="auto"/>
              <w:left w:val="single" w:sz="4" w:space="0" w:color="auto"/>
            </w:tcBorders>
            <w:shd w:val="clear" w:color="auto" w:fill="FFFFFF"/>
            <w:vAlign w:val="center"/>
          </w:tcPr>
          <w:p w:rsidR="00681705" w:rsidRPr="00266FF7" w:rsidRDefault="00681705" w:rsidP="00681705">
            <w:pPr>
              <w:pStyle w:val="22"/>
              <w:shd w:val="clear" w:color="auto" w:fill="auto"/>
              <w:spacing w:line="264" w:lineRule="exact"/>
              <w:ind w:left="160"/>
            </w:pPr>
            <w:r w:rsidRPr="00266FF7">
              <w:rPr>
                <w:rStyle w:val="211pt"/>
              </w:rPr>
              <w:t>номер</w:t>
            </w:r>
          </w:p>
          <w:p w:rsidR="00681705" w:rsidRPr="00266FF7" w:rsidRDefault="00681705" w:rsidP="00681705">
            <w:pPr>
              <w:pStyle w:val="22"/>
              <w:shd w:val="clear" w:color="auto" w:fill="auto"/>
              <w:spacing w:line="264" w:lineRule="exact"/>
              <w:ind w:left="160"/>
            </w:pPr>
            <w:r w:rsidRPr="00266FF7">
              <w:rPr>
                <w:rStyle w:val="211pt"/>
              </w:rPr>
              <w:t>участ</w:t>
            </w:r>
          </w:p>
          <w:p w:rsidR="00681705" w:rsidRPr="00266FF7" w:rsidRDefault="00681705" w:rsidP="00681705">
            <w:pPr>
              <w:pStyle w:val="22"/>
              <w:shd w:val="clear" w:color="auto" w:fill="auto"/>
              <w:spacing w:line="264" w:lineRule="exact"/>
              <w:jc w:val="center"/>
            </w:pPr>
            <w:r w:rsidRPr="00266FF7">
              <w:rPr>
                <w:rStyle w:val="211pt"/>
              </w:rPr>
              <w:t>ка</w:t>
            </w:r>
          </w:p>
        </w:tc>
        <w:tc>
          <w:tcPr>
            <w:tcW w:w="1315" w:type="dxa"/>
            <w:tcBorders>
              <w:top w:val="single" w:sz="4" w:space="0" w:color="auto"/>
              <w:left w:val="single" w:sz="4" w:space="0" w:color="auto"/>
            </w:tcBorders>
            <w:shd w:val="clear" w:color="auto" w:fill="FFFFFF"/>
            <w:vAlign w:val="bottom"/>
          </w:tcPr>
          <w:p w:rsidR="00681705" w:rsidRPr="00266FF7" w:rsidRDefault="00681705" w:rsidP="00681705">
            <w:pPr>
              <w:pStyle w:val="22"/>
              <w:shd w:val="clear" w:color="auto" w:fill="auto"/>
              <w:spacing w:line="264" w:lineRule="exact"/>
              <w:jc w:val="center"/>
            </w:pPr>
            <w:r w:rsidRPr="00266FF7">
              <w:rPr>
                <w:rStyle w:val="211pt"/>
              </w:rPr>
              <w:t>участок</w:t>
            </w:r>
          </w:p>
          <w:p w:rsidR="00681705" w:rsidRPr="00266FF7" w:rsidRDefault="00681705" w:rsidP="00681705">
            <w:pPr>
              <w:pStyle w:val="22"/>
              <w:shd w:val="clear" w:color="auto" w:fill="auto"/>
              <w:spacing w:line="264" w:lineRule="exact"/>
              <w:jc w:val="center"/>
            </w:pPr>
            <w:r w:rsidRPr="00266FF7">
              <w:rPr>
                <w:rStyle w:val="211pt"/>
              </w:rPr>
              <w:t>между</w:t>
            </w:r>
          </w:p>
          <w:p w:rsidR="00681705" w:rsidRPr="00266FF7" w:rsidRDefault="00681705" w:rsidP="00681705">
            <w:pPr>
              <w:pStyle w:val="22"/>
              <w:shd w:val="clear" w:color="auto" w:fill="auto"/>
              <w:spacing w:line="264" w:lineRule="exact"/>
            </w:pPr>
            <w:r w:rsidRPr="00266FF7">
              <w:rPr>
                <w:rStyle w:val="211pt"/>
              </w:rPr>
              <w:t>тепловыми</w:t>
            </w:r>
          </w:p>
          <w:p w:rsidR="00681705" w:rsidRPr="00266FF7" w:rsidRDefault="00681705" w:rsidP="00681705">
            <w:pPr>
              <w:pStyle w:val="22"/>
              <w:shd w:val="clear" w:color="auto" w:fill="auto"/>
              <w:spacing w:line="264" w:lineRule="exact"/>
              <w:ind w:left="180"/>
            </w:pPr>
            <w:r w:rsidRPr="00266FF7">
              <w:rPr>
                <w:rStyle w:val="211pt"/>
              </w:rPr>
              <w:t>камерами</w:t>
            </w:r>
          </w:p>
        </w:tc>
        <w:tc>
          <w:tcPr>
            <w:tcW w:w="1416" w:type="dxa"/>
            <w:vMerge/>
            <w:tcBorders>
              <w:left w:val="single" w:sz="4" w:space="0" w:color="auto"/>
            </w:tcBorders>
            <w:shd w:val="clear" w:color="auto" w:fill="FFFFFF"/>
            <w:vAlign w:val="center"/>
          </w:tcPr>
          <w:p w:rsidR="00681705" w:rsidRPr="00266FF7" w:rsidRDefault="00681705" w:rsidP="00681705"/>
        </w:tc>
        <w:tc>
          <w:tcPr>
            <w:tcW w:w="1666" w:type="dxa"/>
            <w:vMerge/>
            <w:tcBorders>
              <w:left w:val="single" w:sz="4" w:space="0" w:color="auto"/>
            </w:tcBorders>
            <w:shd w:val="clear" w:color="auto" w:fill="FFFFFF"/>
            <w:vAlign w:val="center"/>
          </w:tcPr>
          <w:p w:rsidR="00681705" w:rsidRPr="00266FF7" w:rsidRDefault="00681705" w:rsidP="00681705"/>
        </w:tc>
        <w:tc>
          <w:tcPr>
            <w:tcW w:w="974" w:type="dxa"/>
            <w:tcBorders>
              <w:top w:val="single" w:sz="4" w:space="0" w:color="auto"/>
              <w:left w:val="single" w:sz="4" w:space="0" w:color="auto"/>
            </w:tcBorders>
            <w:shd w:val="clear" w:color="auto" w:fill="FFFFFF"/>
            <w:vAlign w:val="center"/>
          </w:tcPr>
          <w:p w:rsidR="00681705" w:rsidRPr="00266FF7" w:rsidRDefault="00681705" w:rsidP="00681705">
            <w:pPr>
              <w:pStyle w:val="22"/>
              <w:shd w:val="clear" w:color="auto" w:fill="auto"/>
              <w:spacing w:after="120" w:line="220" w:lineRule="exact"/>
            </w:pPr>
            <w:r w:rsidRPr="00266FF7">
              <w:rPr>
                <w:rStyle w:val="211pt"/>
              </w:rPr>
              <w:t>Отопле</w:t>
            </w:r>
          </w:p>
          <w:p w:rsidR="00681705" w:rsidRPr="00266FF7" w:rsidRDefault="00681705" w:rsidP="00681705">
            <w:pPr>
              <w:pStyle w:val="22"/>
              <w:shd w:val="clear" w:color="auto" w:fill="auto"/>
              <w:spacing w:before="120" w:line="220" w:lineRule="exact"/>
              <w:jc w:val="center"/>
            </w:pPr>
            <w:r w:rsidRPr="00266FF7">
              <w:rPr>
                <w:rStyle w:val="211pt"/>
              </w:rPr>
              <w:t>ние</w:t>
            </w:r>
          </w:p>
        </w:tc>
        <w:tc>
          <w:tcPr>
            <w:tcW w:w="1099" w:type="dxa"/>
            <w:tcBorders>
              <w:top w:val="single" w:sz="4" w:space="0" w:color="auto"/>
              <w:left w:val="single" w:sz="4" w:space="0" w:color="auto"/>
            </w:tcBorders>
            <w:shd w:val="clear" w:color="auto" w:fill="FFFFFF"/>
            <w:vAlign w:val="center"/>
          </w:tcPr>
          <w:p w:rsidR="00681705" w:rsidRPr="00266FF7" w:rsidRDefault="00681705" w:rsidP="00681705">
            <w:pPr>
              <w:pStyle w:val="22"/>
              <w:shd w:val="clear" w:color="auto" w:fill="auto"/>
              <w:spacing w:after="120" w:line="220" w:lineRule="exact"/>
            </w:pPr>
            <w:r w:rsidRPr="00266FF7">
              <w:rPr>
                <w:rStyle w:val="211pt"/>
              </w:rPr>
              <w:t>Вентиля</w:t>
            </w:r>
          </w:p>
          <w:p w:rsidR="00681705" w:rsidRPr="00266FF7" w:rsidRDefault="00681705" w:rsidP="00681705">
            <w:pPr>
              <w:pStyle w:val="22"/>
              <w:shd w:val="clear" w:color="auto" w:fill="auto"/>
              <w:spacing w:before="120" w:line="220" w:lineRule="exact"/>
              <w:jc w:val="center"/>
            </w:pPr>
            <w:r w:rsidRPr="00266FF7">
              <w:rPr>
                <w:rStyle w:val="211pt"/>
              </w:rPr>
              <w:t>ция</w:t>
            </w:r>
          </w:p>
        </w:tc>
        <w:tc>
          <w:tcPr>
            <w:tcW w:w="960" w:type="dxa"/>
            <w:tcBorders>
              <w:top w:val="single" w:sz="4" w:space="0" w:color="auto"/>
              <w:left w:val="single" w:sz="4" w:space="0" w:color="auto"/>
            </w:tcBorders>
            <w:shd w:val="clear" w:color="auto" w:fill="FFFFFF"/>
            <w:vAlign w:val="center"/>
          </w:tcPr>
          <w:p w:rsidR="00681705" w:rsidRPr="00266FF7" w:rsidRDefault="00681705" w:rsidP="00681705">
            <w:pPr>
              <w:pStyle w:val="22"/>
              <w:shd w:val="clear" w:color="auto" w:fill="auto"/>
              <w:spacing w:line="220" w:lineRule="exact"/>
              <w:ind w:left="260"/>
            </w:pPr>
            <w:r w:rsidRPr="00266FF7">
              <w:rPr>
                <w:rStyle w:val="211pt"/>
              </w:rPr>
              <w:t>гвс</w:t>
            </w:r>
          </w:p>
        </w:tc>
        <w:tc>
          <w:tcPr>
            <w:tcW w:w="1512" w:type="dxa"/>
            <w:vMerge/>
            <w:tcBorders>
              <w:left w:val="single" w:sz="4" w:space="0" w:color="auto"/>
            </w:tcBorders>
            <w:shd w:val="clear" w:color="auto" w:fill="FFFFFF"/>
            <w:vAlign w:val="center"/>
          </w:tcPr>
          <w:p w:rsidR="00681705" w:rsidRPr="00266FF7" w:rsidRDefault="00681705" w:rsidP="00681705"/>
        </w:tc>
        <w:tc>
          <w:tcPr>
            <w:tcW w:w="1574" w:type="dxa"/>
            <w:vMerge/>
            <w:tcBorders>
              <w:left w:val="single" w:sz="4" w:space="0" w:color="auto"/>
            </w:tcBorders>
            <w:shd w:val="clear" w:color="auto" w:fill="FFFFFF"/>
            <w:vAlign w:val="center"/>
          </w:tcPr>
          <w:p w:rsidR="00681705" w:rsidRPr="00266FF7" w:rsidRDefault="00681705" w:rsidP="00681705"/>
        </w:tc>
        <w:tc>
          <w:tcPr>
            <w:tcW w:w="1594" w:type="dxa"/>
            <w:vMerge/>
            <w:tcBorders>
              <w:left w:val="single" w:sz="4" w:space="0" w:color="auto"/>
            </w:tcBorders>
            <w:shd w:val="clear" w:color="auto" w:fill="FFFFFF"/>
            <w:vAlign w:val="center"/>
          </w:tcPr>
          <w:p w:rsidR="00681705" w:rsidRPr="00266FF7" w:rsidRDefault="00681705" w:rsidP="00681705"/>
        </w:tc>
        <w:tc>
          <w:tcPr>
            <w:tcW w:w="1339" w:type="dxa"/>
            <w:vMerge/>
            <w:tcBorders>
              <w:left w:val="single" w:sz="4" w:space="0" w:color="auto"/>
              <w:right w:val="single" w:sz="4" w:space="0" w:color="auto"/>
            </w:tcBorders>
            <w:shd w:val="clear" w:color="auto" w:fill="FFFFFF"/>
            <w:vAlign w:val="center"/>
          </w:tcPr>
          <w:p w:rsidR="00681705" w:rsidRPr="00266FF7" w:rsidRDefault="00681705" w:rsidP="00681705"/>
        </w:tc>
      </w:tr>
      <w:tr w:rsidR="00681705" w:rsidTr="00681705">
        <w:trPr>
          <w:trHeight w:hRule="exact" w:val="475"/>
        </w:trPr>
        <w:tc>
          <w:tcPr>
            <w:tcW w:w="883" w:type="dxa"/>
            <w:tcBorders>
              <w:top w:val="single" w:sz="4" w:space="0" w:color="auto"/>
              <w:left w:val="single" w:sz="4" w:space="0" w:color="auto"/>
              <w:bottom w:val="single" w:sz="4" w:space="0" w:color="auto"/>
            </w:tcBorders>
            <w:shd w:val="clear" w:color="auto" w:fill="FFFFFF"/>
            <w:vAlign w:val="center"/>
          </w:tcPr>
          <w:p w:rsidR="00681705" w:rsidRPr="00266FF7" w:rsidRDefault="00681705" w:rsidP="00681705">
            <w:pPr>
              <w:pStyle w:val="22"/>
              <w:shd w:val="clear" w:color="auto" w:fill="auto"/>
              <w:spacing w:line="220" w:lineRule="exact"/>
              <w:jc w:val="center"/>
            </w:pPr>
            <w:r w:rsidRPr="00266FF7">
              <w:rPr>
                <w:rStyle w:val="211pt"/>
              </w:rPr>
              <w:t>-</w:t>
            </w:r>
          </w:p>
        </w:tc>
        <w:tc>
          <w:tcPr>
            <w:tcW w:w="1315" w:type="dxa"/>
            <w:tcBorders>
              <w:top w:val="single" w:sz="4" w:space="0" w:color="auto"/>
              <w:left w:val="single" w:sz="4" w:space="0" w:color="auto"/>
              <w:bottom w:val="single" w:sz="4" w:space="0" w:color="auto"/>
            </w:tcBorders>
            <w:shd w:val="clear" w:color="auto" w:fill="FFFFFF"/>
            <w:vAlign w:val="center"/>
          </w:tcPr>
          <w:p w:rsidR="00681705" w:rsidRPr="00266FF7" w:rsidRDefault="00681705" w:rsidP="00681705">
            <w:pPr>
              <w:pStyle w:val="22"/>
              <w:shd w:val="clear" w:color="auto" w:fill="auto"/>
              <w:spacing w:line="220" w:lineRule="exact"/>
              <w:jc w:val="center"/>
            </w:pPr>
            <w:r w:rsidRPr="00266FF7">
              <w:rPr>
                <w:rStyle w:val="211pt"/>
              </w:rPr>
              <w:t>-</w:t>
            </w:r>
          </w:p>
        </w:tc>
        <w:tc>
          <w:tcPr>
            <w:tcW w:w="1416" w:type="dxa"/>
            <w:tcBorders>
              <w:top w:val="single" w:sz="4" w:space="0" w:color="auto"/>
              <w:left w:val="single" w:sz="4" w:space="0" w:color="auto"/>
              <w:bottom w:val="single" w:sz="4" w:space="0" w:color="auto"/>
            </w:tcBorders>
            <w:shd w:val="clear" w:color="auto" w:fill="FFFFFF"/>
            <w:vAlign w:val="center"/>
          </w:tcPr>
          <w:p w:rsidR="00681705" w:rsidRPr="00266FF7" w:rsidRDefault="00681705" w:rsidP="00681705">
            <w:pPr>
              <w:pStyle w:val="22"/>
              <w:shd w:val="clear" w:color="auto" w:fill="auto"/>
              <w:spacing w:line="220" w:lineRule="exact"/>
              <w:jc w:val="center"/>
            </w:pPr>
            <w:r w:rsidRPr="00266FF7">
              <w:rPr>
                <w:rStyle w:val="211pt"/>
              </w:rPr>
              <w:t>-</w:t>
            </w:r>
          </w:p>
        </w:tc>
        <w:tc>
          <w:tcPr>
            <w:tcW w:w="1666" w:type="dxa"/>
            <w:tcBorders>
              <w:top w:val="single" w:sz="4" w:space="0" w:color="auto"/>
              <w:left w:val="single" w:sz="4" w:space="0" w:color="auto"/>
              <w:bottom w:val="single" w:sz="4" w:space="0" w:color="auto"/>
            </w:tcBorders>
            <w:shd w:val="clear" w:color="auto" w:fill="FFFFFF"/>
            <w:vAlign w:val="center"/>
          </w:tcPr>
          <w:p w:rsidR="00681705" w:rsidRPr="00266FF7" w:rsidRDefault="00681705" w:rsidP="00681705">
            <w:pPr>
              <w:pStyle w:val="22"/>
              <w:shd w:val="clear" w:color="auto" w:fill="auto"/>
              <w:spacing w:line="220" w:lineRule="exact"/>
              <w:jc w:val="center"/>
            </w:pPr>
            <w:r w:rsidRPr="00266FF7">
              <w:rPr>
                <w:rStyle w:val="211pt"/>
              </w:rPr>
              <w:t>-</w:t>
            </w:r>
          </w:p>
        </w:tc>
        <w:tc>
          <w:tcPr>
            <w:tcW w:w="974" w:type="dxa"/>
            <w:tcBorders>
              <w:top w:val="single" w:sz="4" w:space="0" w:color="auto"/>
              <w:left w:val="single" w:sz="4" w:space="0" w:color="auto"/>
              <w:bottom w:val="single" w:sz="4" w:space="0" w:color="auto"/>
            </w:tcBorders>
            <w:shd w:val="clear" w:color="auto" w:fill="FFFFFF"/>
            <w:vAlign w:val="center"/>
          </w:tcPr>
          <w:p w:rsidR="00681705" w:rsidRPr="00266FF7" w:rsidRDefault="00681705" w:rsidP="00681705">
            <w:pPr>
              <w:pStyle w:val="22"/>
              <w:shd w:val="clear" w:color="auto" w:fill="auto"/>
              <w:spacing w:line="220" w:lineRule="exact"/>
              <w:jc w:val="center"/>
            </w:pPr>
            <w:r w:rsidRPr="00266FF7">
              <w:rPr>
                <w:rStyle w:val="211pt"/>
              </w:rPr>
              <w:t>-</w:t>
            </w:r>
          </w:p>
        </w:tc>
        <w:tc>
          <w:tcPr>
            <w:tcW w:w="1099" w:type="dxa"/>
            <w:tcBorders>
              <w:top w:val="single" w:sz="4" w:space="0" w:color="auto"/>
              <w:left w:val="single" w:sz="4" w:space="0" w:color="auto"/>
              <w:bottom w:val="single" w:sz="4" w:space="0" w:color="auto"/>
            </w:tcBorders>
            <w:shd w:val="clear" w:color="auto" w:fill="FFFFFF"/>
            <w:vAlign w:val="center"/>
          </w:tcPr>
          <w:p w:rsidR="00681705" w:rsidRPr="00266FF7" w:rsidRDefault="00681705" w:rsidP="00681705">
            <w:pPr>
              <w:pStyle w:val="22"/>
              <w:shd w:val="clear" w:color="auto" w:fill="auto"/>
              <w:spacing w:line="220" w:lineRule="exact"/>
              <w:jc w:val="center"/>
            </w:pPr>
            <w:r w:rsidRPr="00266FF7">
              <w:rPr>
                <w:rStyle w:val="211pt"/>
              </w:rPr>
              <w:t>-</w:t>
            </w:r>
          </w:p>
        </w:tc>
        <w:tc>
          <w:tcPr>
            <w:tcW w:w="960" w:type="dxa"/>
            <w:tcBorders>
              <w:top w:val="single" w:sz="4" w:space="0" w:color="auto"/>
              <w:left w:val="single" w:sz="4" w:space="0" w:color="auto"/>
              <w:bottom w:val="single" w:sz="4" w:space="0" w:color="auto"/>
            </w:tcBorders>
            <w:shd w:val="clear" w:color="auto" w:fill="FFFFFF"/>
            <w:vAlign w:val="center"/>
          </w:tcPr>
          <w:p w:rsidR="00681705" w:rsidRPr="00266FF7" w:rsidRDefault="00681705" w:rsidP="00681705">
            <w:pPr>
              <w:pStyle w:val="22"/>
              <w:shd w:val="clear" w:color="auto" w:fill="auto"/>
              <w:spacing w:line="220" w:lineRule="exact"/>
              <w:jc w:val="center"/>
            </w:pPr>
            <w:r w:rsidRPr="00266FF7">
              <w:rPr>
                <w:rStyle w:val="211pt"/>
              </w:rPr>
              <w:t>-</w:t>
            </w:r>
          </w:p>
        </w:tc>
        <w:tc>
          <w:tcPr>
            <w:tcW w:w="1512" w:type="dxa"/>
            <w:tcBorders>
              <w:top w:val="single" w:sz="4" w:space="0" w:color="auto"/>
              <w:left w:val="single" w:sz="4" w:space="0" w:color="auto"/>
              <w:bottom w:val="single" w:sz="4" w:space="0" w:color="auto"/>
            </w:tcBorders>
            <w:shd w:val="clear" w:color="auto" w:fill="FFFFFF"/>
            <w:vAlign w:val="center"/>
          </w:tcPr>
          <w:p w:rsidR="00681705" w:rsidRPr="00266FF7" w:rsidRDefault="00681705" w:rsidP="00681705">
            <w:pPr>
              <w:pStyle w:val="22"/>
              <w:shd w:val="clear" w:color="auto" w:fill="auto"/>
              <w:spacing w:line="220" w:lineRule="exact"/>
              <w:jc w:val="center"/>
            </w:pPr>
            <w:r w:rsidRPr="00266FF7">
              <w:rPr>
                <w:rStyle w:val="211pt"/>
              </w:rPr>
              <w:t>-</w:t>
            </w:r>
          </w:p>
        </w:tc>
        <w:tc>
          <w:tcPr>
            <w:tcW w:w="1574" w:type="dxa"/>
            <w:tcBorders>
              <w:top w:val="single" w:sz="4" w:space="0" w:color="auto"/>
              <w:left w:val="single" w:sz="4" w:space="0" w:color="auto"/>
              <w:bottom w:val="single" w:sz="4" w:space="0" w:color="auto"/>
            </w:tcBorders>
            <w:shd w:val="clear" w:color="auto" w:fill="FFFFFF"/>
            <w:vAlign w:val="center"/>
          </w:tcPr>
          <w:p w:rsidR="00681705" w:rsidRPr="00266FF7" w:rsidRDefault="00681705" w:rsidP="00681705">
            <w:pPr>
              <w:pStyle w:val="22"/>
              <w:shd w:val="clear" w:color="auto" w:fill="auto"/>
              <w:spacing w:line="220" w:lineRule="exact"/>
              <w:jc w:val="center"/>
            </w:pPr>
            <w:r w:rsidRPr="00266FF7">
              <w:rPr>
                <w:rStyle w:val="211pt"/>
              </w:rPr>
              <w:t>-</w:t>
            </w:r>
          </w:p>
        </w:tc>
        <w:tc>
          <w:tcPr>
            <w:tcW w:w="1594" w:type="dxa"/>
            <w:tcBorders>
              <w:top w:val="single" w:sz="4" w:space="0" w:color="auto"/>
              <w:left w:val="single" w:sz="4" w:space="0" w:color="auto"/>
              <w:bottom w:val="single" w:sz="4" w:space="0" w:color="auto"/>
            </w:tcBorders>
            <w:shd w:val="clear" w:color="auto" w:fill="FFFFFF"/>
            <w:vAlign w:val="center"/>
          </w:tcPr>
          <w:p w:rsidR="00681705" w:rsidRPr="00266FF7" w:rsidRDefault="00681705" w:rsidP="00681705">
            <w:pPr>
              <w:pStyle w:val="22"/>
              <w:shd w:val="clear" w:color="auto" w:fill="auto"/>
              <w:spacing w:line="220" w:lineRule="exact"/>
              <w:jc w:val="center"/>
            </w:pPr>
            <w:r w:rsidRPr="00266FF7">
              <w:rPr>
                <w:rStyle w:val="211pt"/>
              </w:rPr>
              <w:t>-</w:t>
            </w:r>
          </w:p>
        </w:tc>
        <w:tc>
          <w:tcPr>
            <w:tcW w:w="1339" w:type="dxa"/>
            <w:tcBorders>
              <w:top w:val="single" w:sz="4" w:space="0" w:color="auto"/>
              <w:left w:val="single" w:sz="4" w:space="0" w:color="auto"/>
              <w:bottom w:val="single" w:sz="4" w:space="0" w:color="auto"/>
              <w:right w:val="single" w:sz="4" w:space="0" w:color="auto"/>
            </w:tcBorders>
            <w:shd w:val="clear" w:color="auto" w:fill="FFFFFF"/>
            <w:vAlign w:val="center"/>
          </w:tcPr>
          <w:p w:rsidR="00681705" w:rsidRPr="00266FF7" w:rsidRDefault="00681705" w:rsidP="00681705">
            <w:pPr>
              <w:pStyle w:val="22"/>
              <w:shd w:val="clear" w:color="auto" w:fill="auto"/>
              <w:spacing w:line="220" w:lineRule="exact"/>
              <w:jc w:val="center"/>
            </w:pPr>
            <w:r w:rsidRPr="00266FF7">
              <w:rPr>
                <w:rStyle w:val="211pt"/>
              </w:rPr>
              <w:t>-</w:t>
            </w:r>
          </w:p>
        </w:tc>
      </w:tr>
    </w:tbl>
    <w:p w:rsidR="00681705" w:rsidRPr="00681705" w:rsidRDefault="00681705" w:rsidP="00681705">
      <w:pPr>
        <w:spacing w:after="0" w:line="360" w:lineRule="auto"/>
        <w:jc w:val="both"/>
        <w:rPr>
          <w:rFonts w:ascii="Times New Roman" w:eastAsia="Times New Roman" w:hAnsi="Times New Roman" w:cs="Times New Roman"/>
          <w:sz w:val="28"/>
          <w:szCs w:val="26"/>
        </w:rPr>
      </w:pPr>
      <w:r w:rsidRPr="00681705">
        <w:rPr>
          <w:rFonts w:ascii="Times New Roman" w:eastAsia="Times New Roman" w:hAnsi="Times New Roman" w:cs="Times New Roman"/>
          <w:sz w:val="28"/>
          <w:szCs w:val="26"/>
        </w:rPr>
        <w:t>Таблица 2.3.9.2 - Инциденты на тепловых сетях</w:t>
      </w:r>
    </w:p>
    <w:tbl>
      <w:tblPr>
        <w:tblW w:w="0" w:type="auto"/>
        <w:tblLayout w:type="fixed"/>
        <w:tblCellMar>
          <w:left w:w="10" w:type="dxa"/>
          <w:right w:w="10" w:type="dxa"/>
        </w:tblCellMar>
        <w:tblLook w:val="0000" w:firstRow="0" w:lastRow="0" w:firstColumn="0" w:lastColumn="0" w:noHBand="0" w:noVBand="0"/>
      </w:tblPr>
      <w:tblGrid>
        <w:gridCol w:w="984"/>
        <w:gridCol w:w="1344"/>
        <w:gridCol w:w="1656"/>
        <w:gridCol w:w="1632"/>
        <w:gridCol w:w="1925"/>
        <w:gridCol w:w="1656"/>
        <w:gridCol w:w="1642"/>
        <w:gridCol w:w="1930"/>
        <w:gridCol w:w="1579"/>
      </w:tblGrid>
      <w:tr w:rsidR="00681705" w:rsidTr="00681705">
        <w:trPr>
          <w:trHeight w:hRule="exact" w:val="466"/>
        </w:trPr>
        <w:tc>
          <w:tcPr>
            <w:tcW w:w="2328" w:type="dxa"/>
            <w:gridSpan w:val="2"/>
            <w:tcBorders>
              <w:top w:val="single" w:sz="4" w:space="0" w:color="auto"/>
              <w:left w:val="single" w:sz="4" w:space="0" w:color="auto"/>
            </w:tcBorders>
            <w:shd w:val="clear" w:color="auto" w:fill="FFFFFF"/>
            <w:vAlign w:val="bottom"/>
          </w:tcPr>
          <w:p w:rsidR="00681705" w:rsidRPr="005C42BE" w:rsidRDefault="00681705" w:rsidP="00681705">
            <w:pPr>
              <w:pStyle w:val="22"/>
              <w:shd w:val="clear" w:color="auto" w:fill="auto"/>
              <w:spacing w:line="220" w:lineRule="exact"/>
              <w:ind w:left="200"/>
            </w:pPr>
            <w:r w:rsidRPr="005C42BE">
              <w:rPr>
                <w:rStyle w:val="211pt"/>
              </w:rPr>
              <w:t>Место повреждения</w:t>
            </w:r>
          </w:p>
        </w:tc>
        <w:tc>
          <w:tcPr>
            <w:tcW w:w="1656" w:type="dxa"/>
            <w:vMerge w:val="restart"/>
            <w:tcBorders>
              <w:top w:val="single" w:sz="4" w:space="0" w:color="auto"/>
              <w:left w:val="single" w:sz="4" w:space="0" w:color="auto"/>
            </w:tcBorders>
            <w:shd w:val="clear" w:color="auto" w:fill="FFFFFF"/>
            <w:vAlign w:val="center"/>
          </w:tcPr>
          <w:p w:rsidR="00681705" w:rsidRPr="005C42BE" w:rsidRDefault="00681705" w:rsidP="00681705">
            <w:pPr>
              <w:pStyle w:val="22"/>
              <w:shd w:val="clear" w:color="auto" w:fill="auto"/>
              <w:spacing w:line="269" w:lineRule="exact"/>
            </w:pPr>
            <w:r w:rsidRPr="005C42BE">
              <w:rPr>
                <w:rStyle w:val="211pt"/>
              </w:rPr>
              <w:t>Дата и время обнаружения повреждения</w:t>
            </w:r>
          </w:p>
        </w:tc>
        <w:tc>
          <w:tcPr>
            <w:tcW w:w="1632" w:type="dxa"/>
            <w:vMerge w:val="restart"/>
            <w:tcBorders>
              <w:top w:val="single" w:sz="4" w:space="0" w:color="auto"/>
              <w:left w:val="single" w:sz="4" w:space="0" w:color="auto"/>
            </w:tcBorders>
            <w:shd w:val="clear" w:color="auto" w:fill="FFFFFF"/>
            <w:vAlign w:val="center"/>
          </w:tcPr>
          <w:p w:rsidR="00681705" w:rsidRPr="005C42BE" w:rsidRDefault="00681705" w:rsidP="00681705">
            <w:pPr>
              <w:pStyle w:val="22"/>
              <w:shd w:val="clear" w:color="auto" w:fill="auto"/>
              <w:spacing w:line="264" w:lineRule="exact"/>
              <w:jc w:val="center"/>
            </w:pPr>
            <w:r w:rsidRPr="005C42BE">
              <w:rPr>
                <w:rStyle w:val="211pt"/>
              </w:rPr>
              <w:t>Количество потребителей, отключённых от ГВС</w:t>
            </w:r>
          </w:p>
        </w:tc>
        <w:tc>
          <w:tcPr>
            <w:tcW w:w="1925" w:type="dxa"/>
            <w:vMerge w:val="restart"/>
            <w:tcBorders>
              <w:top w:val="single" w:sz="4" w:space="0" w:color="auto"/>
              <w:left w:val="single" w:sz="4" w:space="0" w:color="auto"/>
            </w:tcBorders>
            <w:shd w:val="clear" w:color="auto" w:fill="FFFFFF"/>
            <w:vAlign w:val="bottom"/>
          </w:tcPr>
          <w:p w:rsidR="00681705" w:rsidRPr="005C42BE" w:rsidRDefault="00681705" w:rsidP="00681705">
            <w:pPr>
              <w:pStyle w:val="22"/>
              <w:shd w:val="clear" w:color="auto" w:fill="auto"/>
              <w:spacing w:line="264" w:lineRule="exact"/>
              <w:jc w:val="center"/>
            </w:pPr>
            <w:r w:rsidRPr="005C42BE">
              <w:rPr>
                <w:rStyle w:val="211pt"/>
              </w:rPr>
              <w:t>Общая тепловая нагрузка потребителей, отключённых от теплоснабжения (школы, д/с, больницы) ГВС</w:t>
            </w:r>
          </w:p>
        </w:tc>
        <w:tc>
          <w:tcPr>
            <w:tcW w:w="1656" w:type="dxa"/>
            <w:vMerge w:val="restart"/>
            <w:tcBorders>
              <w:top w:val="single" w:sz="4" w:space="0" w:color="auto"/>
              <w:left w:val="single" w:sz="4" w:space="0" w:color="auto"/>
            </w:tcBorders>
            <w:shd w:val="clear" w:color="auto" w:fill="FFFFFF"/>
            <w:vAlign w:val="center"/>
          </w:tcPr>
          <w:p w:rsidR="00681705" w:rsidRPr="005C42BE" w:rsidRDefault="00681705" w:rsidP="00681705">
            <w:pPr>
              <w:pStyle w:val="22"/>
              <w:shd w:val="clear" w:color="auto" w:fill="auto"/>
              <w:spacing w:line="264" w:lineRule="exact"/>
              <w:jc w:val="center"/>
            </w:pPr>
            <w:r w:rsidRPr="005C42BE">
              <w:rPr>
                <w:rStyle w:val="211pt"/>
              </w:rPr>
              <w:t>Дата и время начала устранения повреждения</w:t>
            </w:r>
          </w:p>
        </w:tc>
        <w:tc>
          <w:tcPr>
            <w:tcW w:w="1642" w:type="dxa"/>
            <w:vMerge w:val="restart"/>
            <w:tcBorders>
              <w:top w:val="single" w:sz="4" w:space="0" w:color="auto"/>
              <w:left w:val="single" w:sz="4" w:space="0" w:color="auto"/>
            </w:tcBorders>
            <w:shd w:val="clear" w:color="auto" w:fill="FFFFFF"/>
            <w:vAlign w:val="center"/>
          </w:tcPr>
          <w:p w:rsidR="00681705" w:rsidRPr="005C42BE" w:rsidRDefault="00681705" w:rsidP="00681705">
            <w:pPr>
              <w:pStyle w:val="22"/>
              <w:shd w:val="clear" w:color="auto" w:fill="auto"/>
              <w:spacing w:line="264" w:lineRule="exact"/>
              <w:jc w:val="center"/>
            </w:pPr>
            <w:r w:rsidRPr="005C42BE">
              <w:rPr>
                <w:rStyle w:val="211pt"/>
              </w:rPr>
              <w:t>Дата и время завершения устранения повреждения</w:t>
            </w:r>
          </w:p>
        </w:tc>
        <w:tc>
          <w:tcPr>
            <w:tcW w:w="1930" w:type="dxa"/>
            <w:vMerge w:val="restart"/>
            <w:tcBorders>
              <w:top w:val="single" w:sz="4" w:space="0" w:color="auto"/>
              <w:left w:val="single" w:sz="4" w:space="0" w:color="auto"/>
            </w:tcBorders>
            <w:shd w:val="clear" w:color="auto" w:fill="FFFFFF"/>
            <w:vAlign w:val="center"/>
          </w:tcPr>
          <w:p w:rsidR="00681705" w:rsidRPr="005C42BE" w:rsidRDefault="00681705" w:rsidP="00681705">
            <w:pPr>
              <w:pStyle w:val="22"/>
              <w:shd w:val="clear" w:color="auto" w:fill="auto"/>
              <w:spacing w:line="264" w:lineRule="exact"/>
              <w:jc w:val="center"/>
            </w:pPr>
            <w:r w:rsidRPr="005C42BE">
              <w:rPr>
                <w:rStyle w:val="211pt"/>
              </w:rPr>
              <w:t>Дата и время включения теплоснабжения потребителям</w:t>
            </w:r>
          </w:p>
        </w:tc>
        <w:tc>
          <w:tcPr>
            <w:tcW w:w="1579" w:type="dxa"/>
            <w:vMerge w:val="restart"/>
            <w:tcBorders>
              <w:top w:val="single" w:sz="4" w:space="0" w:color="auto"/>
              <w:left w:val="single" w:sz="4" w:space="0" w:color="auto"/>
              <w:right w:val="single" w:sz="4" w:space="0" w:color="auto"/>
            </w:tcBorders>
            <w:shd w:val="clear" w:color="auto" w:fill="FFFFFF"/>
            <w:vAlign w:val="center"/>
          </w:tcPr>
          <w:p w:rsidR="00681705" w:rsidRPr="005C42BE" w:rsidRDefault="00681705" w:rsidP="00681705">
            <w:pPr>
              <w:pStyle w:val="22"/>
              <w:shd w:val="clear" w:color="auto" w:fill="auto"/>
              <w:spacing w:after="120" w:line="220" w:lineRule="exact"/>
              <w:jc w:val="center"/>
            </w:pPr>
            <w:r w:rsidRPr="005C42BE">
              <w:rPr>
                <w:rStyle w:val="211pt"/>
              </w:rPr>
              <w:t>Причина</w:t>
            </w:r>
          </w:p>
          <w:p w:rsidR="00681705" w:rsidRPr="005C42BE" w:rsidRDefault="00681705" w:rsidP="00681705">
            <w:pPr>
              <w:pStyle w:val="22"/>
              <w:shd w:val="clear" w:color="auto" w:fill="auto"/>
              <w:spacing w:before="120" w:line="220" w:lineRule="exact"/>
            </w:pPr>
            <w:r w:rsidRPr="005C42BE">
              <w:rPr>
                <w:rStyle w:val="211pt"/>
              </w:rPr>
              <w:t>повреждения</w:t>
            </w:r>
          </w:p>
        </w:tc>
      </w:tr>
      <w:tr w:rsidR="00681705" w:rsidTr="00681705">
        <w:trPr>
          <w:trHeight w:hRule="exact" w:val="1440"/>
        </w:trPr>
        <w:tc>
          <w:tcPr>
            <w:tcW w:w="984" w:type="dxa"/>
            <w:tcBorders>
              <w:top w:val="single" w:sz="4" w:space="0" w:color="auto"/>
              <w:left w:val="single" w:sz="4" w:space="0" w:color="auto"/>
            </w:tcBorders>
            <w:shd w:val="clear" w:color="auto" w:fill="FFFFFF"/>
            <w:vAlign w:val="center"/>
          </w:tcPr>
          <w:p w:rsidR="00681705" w:rsidRPr="005C42BE" w:rsidRDefault="00681705" w:rsidP="00681705">
            <w:pPr>
              <w:pStyle w:val="22"/>
              <w:shd w:val="clear" w:color="auto" w:fill="auto"/>
              <w:spacing w:after="120" w:line="220" w:lineRule="exact"/>
              <w:ind w:left="200"/>
            </w:pPr>
            <w:r w:rsidRPr="005C42BE">
              <w:rPr>
                <w:rStyle w:val="211pt"/>
              </w:rPr>
              <w:t>номер</w:t>
            </w:r>
          </w:p>
          <w:p w:rsidR="00681705" w:rsidRPr="005C42BE" w:rsidRDefault="00681705" w:rsidP="00681705">
            <w:pPr>
              <w:pStyle w:val="22"/>
              <w:shd w:val="clear" w:color="auto" w:fill="auto"/>
              <w:spacing w:before="120" w:line="220" w:lineRule="exact"/>
            </w:pPr>
            <w:r w:rsidRPr="005C42BE">
              <w:rPr>
                <w:rStyle w:val="211pt"/>
              </w:rPr>
              <w:t>участка</w:t>
            </w:r>
          </w:p>
        </w:tc>
        <w:tc>
          <w:tcPr>
            <w:tcW w:w="1344" w:type="dxa"/>
            <w:tcBorders>
              <w:top w:val="single" w:sz="4" w:space="0" w:color="auto"/>
              <w:left w:val="single" w:sz="4" w:space="0" w:color="auto"/>
            </w:tcBorders>
            <w:shd w:val="clear" w:color="auto" w:fill="FFFFFF"/>
            <w:vAlign w:val="center"/>
          </w:tcPr>
          <w:p w:rsidR="00681705" w:rsidRPr="005C42BE" w:rsidRDefault="00681705" w:rsidP="00681705">
            <w:pPr>
              <w:pStyle w:val="22"/>
              <w:shd w:val="clear" w:color="auto" w:fill="auto"/>
              <w:spacing w:line="264" w:lineRule="exact"/>
              <w:jc w:val="center"/>
            </w:pPr>
            <w:r w:rsidRPr="005C42BE">
              <w:rPr>
                <w:rStyle w:val="211pt"/>
              </w:rPr>
              <w:t>участок</w:t>
            </w:r>
          </w:p>
          <w:p w:rsidR="00681705" w:rsidRPr="005C42BE" w:rsidRDefault="00681705" w:rsidP="00681705">
            <w:pPr>
              <w:pStyle w:val="22"/>
              <w:shd w:val="clear" w:color="auto" w:fill="auto"/>
              <w:spacing w:line="264" w:lineRule="exact"/>
              <w:jc w:val="center"/>
            </w:pPr>
            <w:r w:rsidRPr="005C42BE">
              <w:rPr>
                <w:rStyle w:val="211pt"/>
              </w:rPr>
              <w:t>между</w:t>
            </w:r>
          </w:p>
          <w:p w:rsidR="00681705" w:rsidRPr="005C42BE" w:rsidRDefault="00681705" w:rsidP="00681705">
            <w:pPr>
              <w:pStyle w:val="22"/>
              <w:shd w:val="clear" w:color="auto" w:fill="auto"/>
              <w:spacing w:line="264" w:lineRule="exact"/>
            </w:pPr>
            <w:r w:rsidRPr="005C42BE">
              <w:rPr>
                <w:rStyle w:val="211pt"/>
              </w:rPr>
              <w:t>тепловыми</w:t>
            </w:r>
          </w:p>
          <w:p w:rsidR="00681705" w:rsidRPr="005C42BE" w:rsidRDefault="00681705" w:rsidP="00681705">
            <w:pPr>
              <w:pStyle w:val="22"/>
              <w:shd w:val="clear" w:color="auto" w:fill="auto"/>
              <w:spacing w:line="264" w:lineRule="exact"/>
              <w:ind w:left="200"/>
            </w:pPr>
            <w:r w:rsidRPr="005C42BE">
              <w:rPr>
                <w:rStyle w:val="211pt"/>
              </w:rPr>
              <w:t>камерами</w:t>
            </w:r>
          </w:p>
        </w:tc>
        <w:tc>
          <w:tcPr>
            <w:tcW w:w="1656" w:type="dxa"/>
            <w:vMerge/>
            <w:tcBorders>
              <w:left w:val="single" w:sz="4" w:space="0" w:color="auto"/>
            </w:tcBorders>
            <w:shd w:val="clear" w:color="auto" w:fill="FFFFFF"/>
            <w:vAlign w:val="center"/>
          </w:tcPr>
          <w:p w:rsidR="00681705" w:rsidRPr="005C42BE" w:rsidRDefault="00681705" w:rsidP="00681705"/>
        </w:tc>
        <w:tc>
          <w:tcPr>
            <w:tcW w:w="1632" w:type="dxa"/>
            <w:vMerge/>
            <w:tcBorders>
              <w:left w:val="single" w:sz="4" w:space="0" w:color="auto"/>
            </w:tcBorders>
            <w:shd w:val="clear" w:color="auto" w:fill="FFFFFF"/>
            <w:vAlign w:val="center"/>
          </w:tcPr>
          <w:p w:rsidR="00681705" w:rsidRPr="005C42BE" w:rsidRDefault="00681705" w:rsidP="00681705"/>
        </w:tc>
        <w:tc>
          <w:tcPr>
            <w:tcW w:w="1925" w:type="dxa"/>
            <w:vMerge/>
            <w:tcBorders>
              <w:left w:val="single" w:sz="4" w:space="0" w:color="auto"/>
            </w:tcBorders>
            <w:shd w:val="clear" w:color="auto" w:fill="FFFFFF"/>
            <w:vAlign w:val="bottom"/>
          </w:tcPr>
          <w:p w:rsidR="00681705" w:rsidRPr="005C42BE" w:rsidRDefault="00681705" w:rsidP="00681705"/>
        </w:tc>
        <w:tc>
          <w:tcPr>
            <w:tcW w:w="1656" w:type="dxa"/>
            <w:vMerge/>
            <w:tcBorders>
              <w:left w:val="single" w:sz="4" w:space="0" w:color="auto"/>
            </w:tcBorders>
            <w:shd w:val="clear" w:color="auto" w:fill="FFFFFF"/>
            <w:vAlign w:val="center"/>
          </w:tcPr>
          <w:p w:rsidR="00681705" w:rsidRPr="005C42BE" w:rsidRDefault="00681705" w:rsidP="00681705"/>
        </w:tc>
        <w:tc>
          <w:tcPr>
            <w:tcW w:w="1642" w:type="dxa"/>
            <w:vMerge/>
            <w:tcBorders>
              <w:left w:val="single" w:sz="4" w:space="0" w:color="auto"/>
            </w:tcBorders>
            <w:shd w:val="clear" w:color="auto" w:fill="FFFFFF"/>
            <w:vAlign w:val="center"/>
          </w:tcPr>
          <w:p w:rsidR="00681705" w:rsidRPr="005C42BE" w:rsidRDefault="00681705" w:rsidP="00681705"/>
        </w:tc>
        <w:tc>
          <w:tcPr>
            <w:tcW w:w="1930" w:type="dxa"/>
            <w:vMerge/>
            <w:tcBorders>
              <w:left w:val="single" w:sz="4" w:space="0" w:color="auto"/>
            </w:tcBorders>
            <w:shd w:val="clear" w:color="auto" w:fill="FFFFFF"/>
            <w:vAlign w:val="center"/>
          </w:tcPr>
          <w:p w:rsidR="00681705" w:rsidRPr="005C42BE" w:rsidRDefault="00681705" w:rsidP="00681705"/>
        </w:tc>
        <w:tc>
          <w:tcPr>
            <w:tcW w:w="1579" w:type="dxa"/>
            <w:vMerge/>
            <w:tcBorders>
              <w:left w:val="single" w:sz="4" w:space="0" w:color="auto"/>
              <w:right w:val="single" w:sz="4" w:space="0" w:color="auto"/>
            </w:tcBorders>
            <w:shd w:val="clear" w:color="auto" w:fill="FFFFFF"/>
            <w:vAlign w:val="center"/>
          </w:tcPr>
          <w:p w:rsidR="00681705" w:rsidRPr="005C42BE" w:rsidRDefault="00681705" w:rsidP="00681705"/>
        </w:tc>
      </w:tr>
      <w:tr w:rsidR="00681705" w:rsidTr="00681705">
        <w:trPr>
          <w:trHeight w:hRule="exact" w:val="475"/>
        </w:trPr>
        <w:tc>
          <w:tcPr>
            <w:tcW w:w="984" w:type="dxa"/>
            <w:tcBorders>
              <w:top w:val="single" w:sz="4" w:space="0" w:color="auto"/>
              <w:left w:val="single" w:sz="4" w:space="0" w:color="auto"/>
              <w:bottom w:val="single" w:sz="4" w:space="0" w:color="auto"/>
            </w:tcBorders>
            <w:shd w:val="clear" w:color="auto" w:fill="FFFFFF"/>
            <w:vAlign w:val="center"/>
          </w:tcPr>
          <w:p w:rsidR="00681705" w:rsidRPr="005C42BE" w:rsidRDefault="00681705" w:rsidP="00681705">
            <w:pPr>
              <w:pStyle w:val="22"/>
              <w:shd w:val="clear" w:color="auto" w:fill="auto"/>
              <w:spacing w:line="220" w:lineRule="exact"/>
              <w:jc w:val="center"/>
            </w:pPr>
            <w:r w:rsidRPr="005C42BE">
              <w:rPr>
                <w:rStyle w:val="211pt"/>
              </w:rPr>
              <w:t>-</w:t>
            </w:r>
          </w:p>
        </w:tc>
        <w:tc>
          <w:tcPr>
            <w:tcW w:w="1344" w:type="dxa"/>
            <w:tcBorders>
              <w:top w:val="single" w:sz="4" w:space="0" w:color="auto"/>
              <w:left w:val="single" w:sz="4" w:space="0" w:color="auto"/>
              <w:bottom w:val="single" w:sz="4" w:space="0" w:color="auto"/>
            </w:tcBorders>
            <w:shd w:val="clear" w:color="auto" w:fill="FFFFFF"/>
            <w:vAlign w:val="center"/>
          </w:tcPr>
          <w:p w:rsidR="00681705" w:rsidRPr="005C42BE" w:rsidRDefault="00681705" w:rsidP="00681705">
            <w:pPr>
              <w:pStyle w:val="22"/>
              <w:shd w:val="clear" w:color="auto" w:fill="auto"/>
              <w:spacing w:line="220" w:lineRule="exact"/>
              <w:jc w:val="center"/>
            </w:pPr>
            <w:r w:rsidRPr="005C42BE">
              <w:rPr>
                <w:rStyle w:val="211pt"/>
              </w:rPr>
              <w:t>-</w:t>
            </w:r>
          </w:p>
        </w:tc>
        <w:tc>
          <w:tcPr>
            <w:tcW w:w="1656" w:type="dxa"/>
            <w:tcBorders>
              <w:top w:val="single" w:sz="4" w:space="0" w:color="auto"/>
              <w:left w:val="single" w:sz="4" w:space="0" w:color="auto"/>
              <w:bottom w:val="single" w:sz="4" w:space="0" w:color="auto"/>
            </w:tcBorders>
            <w:shd w:val="clear" w:color="auto" w:fill="FFFFFF"/>
            <w:vAlign w:val="center"/>
          </w:tcPr>
          <w:p w:rsidR="00681705" w:rsidRPr="005C42BE" w:rsidRDefault="00681705" w:rsidP="00681705">
            <w:pPr>
              <w:pStyle w:val="22"/>
              <w:shd w:val="clear" w:color="auto" w:fill="auto"/>
              <w:spacing w:line="220" w:lineRule="exact"/>
              <w:jc w:val="center"/>
            </w:pPr>
            <w:r w:rsidRPr="005C42BE">
              <w:rPr>
                <w:rStyle w:val="211pt"/>
              </w:rPr>
              <w:t>-</w:t>
            </w:r>
          </w:p>
        </w:tc>
        <w:tc>
          <w:tcPr>
            <w:tcW w:w="1632" w:type="dxa"/>
            <w:tcBorders>
              <w:top w:val="single" w:sz="4" w:space="0" w:color="auto"/>
              <w:left w:val="single" w:sz="4" w:space="0" w:color="auto"/>
              <w:bottom w:val="single" w:sz="4" w:space="0" w:color="auto"/>
            </w:tcBorders>
            <w:shd w:val="clear" w:color="auto" w:fill="FFFFFF"/>
            <w:vAlign w:val="center"/>
          </w:tcPr>
          <w:p w:rsidR="00681705" w:rsidRPr="005C42BE" w:rsidRDefault="00681705" w:rsidP="00681705">
            <w:pPr>
              <w:pStyle w:val="22"/>
              <w:shd w:val="clear" w:color="auto" w:fill="auto"/>
              <w:spacing w:line="220" w:lineRule="exact"/>
              <w:jc w:val="center"/>
            </w:pPr>
            <w:r w:rsidRPr="005C42BE">
              <w:rPr>
                <w:rStyle w:val="211pt"/>
              </w:rPr>
              <w:t>-</w:t>
            </w:r>
          </w:p>
        </w:tc>
        <w:tc>
          <w:tcPr>
            <w:tcW w:w="1925" w:type="dxa"/>
            <w:tcBorders>
              <w:top w:val="single" w:sz="4" w:space="0" w:color="auto"/>
              <w:left w:val="single" w:sz="4" w:space="0" w:color="auto"/>
              <w:bottom w:val="single" w:sz="4" w:space="0" w:color="auto"/>
            </w:tcBorders>
            <w:shd w:val="clear" w:color="auto" w:fill="FFFFFF"/>
            <w:vAlign w:val="center"/>
          </w:tcPr>
          <w:p w:rsidR="00681705" w:rsidRPr="005C42BE" w:rsidRDefault="00681705" w:rsidP="00681705">
            <w:pPr>
              <w:pStyle w:val="22"/>
              <w:shd w:val="clear" w:color="auto" w:fill="auto"/>
              <w:spacing w:line="220" w:lineRule="exact"/>
              <w:jc w:val="center"/>
            </w:pPr>
            <w:r w:rsidRPr="005C42BE">
              <w:rPr>
                <w:rStyle w:val="211pt"/>
              </w:rPr>
              <w:t>-</w:t>
            </w:r>
          </w:p>
        </w:tc>
        <w:tc>
          <w:tcPr>
            <w:tcW w:w="1656" w:type="dxa"/>
            <w:tcBorders>
              <w:top w:val="single" w:sz="4" w:space="0" w:color="auto"/>
              <w:left w:val="single" w:sz="4" w:space="0" w:color="auto"/>
              <w:bottom w:val="single" w:sz="4" w:space="0" w:color="auto"/>
            </w:tcBorders>
            <w:shd w:val="clear" w:color="auto" w:fill="FFFFFF"/>
            <w:vAlign w:val="center"/>
          </w:tcPr>
          <w:p w:rsidR="00681705" w:rsidRPr="005C42BE" w:rsidRDefault="00681705" w:rsidP="00681705">
            <w:pPr>
              <w:pStyle w:val="22"/>
              <w:shd w:val="clear" w:color="auto" w:fill="auto"/>
              <w:spacing w:line="220" w:lineRule="exact"/>
              <w:jc w:val="center"/>
            </w:pPr>
            <w:r w:rsidRPr="005C42BE">
              <w:rPr>
                <w:rStyle w:val="211pt"/>
              </w:rPr>
              <w:t>-</w:t>
            </w:r>
          </w:p>
        </w:tc>
        <w:tc>
          <w:tcPr>
            <w:tcW w:w="1642" w:type="dxa"/>
            <w:tcBorders>
              <w:top w:val="single" w:sz="4" w:space="0" w:color="auto"/>
              <w:left w:val="single" w:sz="4" w:space="0" w:color="auto"/>
              <w:bottom w:val="single" w:sz="4" w:space="0" w:color="auto"/>
            </w:tcBorders>
            <w:shd w:val="clear" w:color="auto" w:fill="FFFFFF"/>
            <w:vAlign w:val="center"/>
          </w:tcPr>
          <w:p w:rsidR="00681705" w:rsidRPr="005C42BE" w:rsidRDefault="00681705" w:rsidP="00681705">
            <w:pPr>
              <w:pStyle w:val="22"/>
              <w:shd w:val="clear" w:color="auto" w:fill="auto"/>
              <w:spacing w:line="220" w:lineRule="exact"/>
              <w:jc w:val="center"/>
            </w:pPr>
            <w:r w:rsidRPr="005C42BE">
              <w:rPr>
                <w:rStyle w:val="211pt"/>
              </w:rPr>
              <w:t>-</w:t>
            </w:r>
          </w:p>
        </w:tc>
        <w:tc>
          <w:tcPr>
            <w:tcW w:w="1930" w:type="dxa"/>
            <w:tcBorders>
              <w:top w:val="single" w:sz="4" w:space="0" w:color="auto"/>
              <w:left w:val="single" w:sz="4" w:space="0" w:color="auto"/>
              <w:bottom w:val="single" w:sz="4" w:space="0" w:color="auto"/>
            </w:tcBorders>
            <w:shd w:val="clear" w:color="auto" w:fill="FFFFFF"/>
            <w:vAlign w:val="center"/>
          </w:tcPr>
          <w:p w:rsidR="00681705" w:rsidRPr="005C42BE" w:rsidRDefault="00681705" w:rsidP="00681705">
            <w:pPr>
              <w:pStyle w:val="22"/>
              <w:shd w:val="clear" w:color="auto" w:fill="auto"/>
              <w:spacing w:line="220" w:lineRule="exact"/>
              <w:jc w:val="center"/>
            </w:pPr>
            <w:r w:rsidRPr="005C42BE">
              <w:rPr>
                <w:rStyle w:val="211pt"/>
              </w:rPr>
              <w:t>-</w:t>
            </w:r>
          </w:p>
        </w:tc>
        <w:tc>
          <w:tcPr>
            <w:tcW w:w="1579" w:type="dxa"/>
            <w:tcBorders>
              <w:top w:val="single" w:sz="4" w:space="0" w:color="auto"/>
              <w:left w:val="single" w:sz="4" w:space="0" w:color="auto"/>
              <w:bottom w:val="single" w:sz="4" w:space="0" w:color="auto"/>
              <w:right w:val="single" w:sz="4" w:space="0" w:color="auto"/>
            </w:tcBorders>
            <w:shd w:val="clear" w:color="auto" w:fill="FFFFFF"/>
            <w:vAlign w:val="center"/>
          </w:tcPr>
          <w:p w:rsidR="00681705" w:rsidRPr="005C42BE" w:rsidRDefault="00681705" w:rsidP="00681705">
            <w:pPr>
              <w:pStyle w:val="22"/>
              <w:shd w:val="clear" w:color="auto" w:fill="auto"/>
              <w:spacing w:line="220" w:lineRule="exact"/>
              <w:jc w:val="center"/>
            </w:pPr>
            <w:r w:rsidRPr="005C42BE">
              <w:rPr>
                <w:rStyle w:val="211pt"/>
              </w:rPr>
              <w:t>-</w:t>
            </w:r>
          </w:p>
        </w:tc>
      </w:tr>
    </w:tbl>
    <w:p w:rsidR="00681705" w:rsidRDefault="00681705" w:rsidP="00681705">
      <w:pPr>
        <w:spacing w:line="360" w:lineRule="auto"/>
        <w:rPr>
          <w:rFonts w:ascii="Times New Roman" w:eastAsia="Times New Roman" w:hAnsi="Times New Roman" w:cs="Times New Roman"/>
          <w:sz w:val="28"/>
          <w:szCs w:val="26"/>
        </w:rPr>
      </w:pPr>
      <w:r w:rsidRPr="00681705">
        <w:rPr>
          <w:rFonts w:ascii="Times New Roman" w:eastAsia="Times New Roman" w:hAnsi="Times New Roman" w:cs="Times New Roman"/>
          <w:sz w:val="28"/>
          <w:szCs w:val="26"/>
        </w:rPr>
        <w:t>Таблица 2.3.9.3 - Повреждения на тепловых сетях в летний период при гидравлических испытаниях</w:t>
      </w:r>
    </w:p>
    <w:tbl>
      <w:tblPr>
        <w:tblW w:w="0" w:type="auto"/>
        <w:tblLayout w:type="fixed"/>
        <w:tblCellMar>
          <w:left w:w="10" w:type="dxa"/>
          <w:right w:w="10" w:type="dxa"/>
        </w:tblCellMar>
        <w:tblLook w:val="0000" w:firstRow="0" w:lastRow="0" w:firstColumn="0" w:lastColumn="0" w:noHBand="0" w:noVBand="0"/>
      </w:tblPr>
      <w:tblGrid>
        <w:gridCol w:w="3144"/>
        <w:gridCol w:w="3989"/>
        <w:gridCol w:w="3000"/>
        <w:gridCol w:w="4195"/>
      </w:tblGrid>
      <w:tr w:rsidR="00681705" w:rsidRPr="005C42BE" w:rsidTr="00681705">
        <w:trPr>
          <w:trHeight w:hRule="exact" w:val="562"/>
        </w:trPr>
        <w:tc>
          <w:tcPr>
            <w:tcW w:w="7133" w:type="dxa"/>
            <w:gridSpan w:val="2"/>
            <w:tcBorders>
              <w:top w:val="single" w:sz="4" w:space="0" w:color="auto"/>
              <w:left w:val="single" w:sz="4" w:space="0" w:color="auto"/>
            </w:tcBorders>
            <w:shd w:val="clear" w:color="auto" w:fill="FFFFFF"/>
            <w:vAlign w:val="bottom"/>
          </w:tcPr>
          <w:p w:rsidR="00681705" w:rsidRPr="005C42BE" w:rsidRDefault="00681705" w:rsidP="00681705">
            <w:pPr>
              <w:pStyle w:val="22"/>
              <w:shd w:val="clear" w:color="auto" w:fill="auto"/>
              <w:spacing w:line="269" w:lineRule="exact"/>
              <w:jc w:val="center"/>
            </w:pPr>
            <w:r w:rsidRPr="005C42BE">
              <w:rPr>
                <w:rStyle w:val="211pt"/>
              </w:rPr>
              <w:t>Место повреждения в период гидравлических испытаний на плотность и прочность</w:t>
            </w:r>
          </w:p>
        </w:tc>
        <w:tc>
          <w:tcPr>
            <w:tcW w:w="7195" w:type="dxa"/>
            <w:gridSpan w:val="2"/>
            <w:tcBorders>
              <w:top w:val="single" w:sz="4" w:space="0" w:color="auto"/>
              <w:left w:val="single" w:sz="4" w:space="0" w:color="auto"/>
              <w:right w:val="single" w:sz="4" w:space="0" w:color="auto"/>
            </w:tcBorders>
            <w:shd w:val="clear" w:color="auto" w:fill="FFFFFF"/>
            <w:vAlign w:val="bottom"/>
          </w:tcPr>
          <w:p w:rsidR="00681705" w:rsidRPr="005C42BE" w:rsidRDefault="00681705" w:rsidP="00681705">
            <w:pPr>
              <w:pStyle w:val="22"/>
              <w:shd w:val="clear" w:color="auto" w:fill="auto"/>
              <w:spacing w:line="220" w:lineRule="exact"/>
              <w:jc w:val="center"/>
            </w:pPr>
            <w:r w:rsidRPr="005C42BE">
              <w:rPr>
                <w:rStyle w:val="211pt"/>
              </w:rPr>
              <w:t>Место повреждения в период повторных испытаний</w:t>
            </w:r>
          </w:p>
        </w:tc>
      </w:tr>
      <w:tr w:rsidR="00681705" w:rsidRPr="005C42BE" w:rsidTr="00681705">
        <w:trPr>
          <w:trHeight w:hRule="exact" w:val="451"/>
        </w:trPr>
        <w:tc>
          <w:tcPr>
            <w:tcW w:w="3144" w:type="dxa"/>
            <w:tcBorders>
              <w:top w:val="single" w:sz="4" w:space="0" w:color="auto"/>
              <w:left w:val="single" w:sz="4" w:space="0" w:color="auto"/>
            </w:tcBorders>
            <w:shd w:val="clear" w:color="auto" w:fill="FFFFFF"/>
            <w:vAlign w:val="bottom"/>
          </w:tcPr>
          <w:p w:rsidR="00681705" w:rsidRPr="005C42BE" w:rsidRDefault="00681705" w:rsidP="00681705">
            <w:pPr>
              <w:pStyle w:val="22"/>
              <w:shd w:val="clear" w:color="auto" w:fill="auto"/>
              <w:spacing w:line="220" w:lineRule="exact"/>
              <w:jc w:val="center"/>
            </w:pPr>
            <w:r w:rsidRPr="005C42BE">
              <w:rPr>
                <w:rStyle w:val="211pt"/>
              </w:rPr>
              <w:t>номер участка</w:t>
            </w:r>
          </w:p>
        </w:tc>
        <w:tc>
          <w:tcPr>
            <w:tcW w:w="3989" w:type="dxa"/>
            <w:tcBorders>
              <w:top w:val="single" w:sz="4" w:space="0" w:color="auto"/>
              <w:left w:val="single" w:sz="4" w:space="0" w:color="auto"/>
            </w:tcBorders>
            <w:shd w:val="clear" w:color="auto" w:fill="FFFFFF"/>
            <w:vAlign w:val="bottom"/>
          </w:tcPr>
          <w:p w:rsidR="00681705" w:rsidRPr="005C42BE" w:rsidRDefault="00681705" w:rsidP="00681705">
            <w:pPr>
              <w:pStyle w:val="22"/>
              <w:shd w:val="clear" w:color="auto" w:fill="auto"/>
              <w:spacing w:line="220" w:lineRule="exact"/>
              <w:ind w:left="180"/>
            </w:pPr>
            <w:r w:rsidRPr="005C42BE">
              <w:rPr>
                <w:rStyle w:val="211pt"/>
              </w:rPr>
              <w:t>участок между тепловыми камерами</w:t>
            </w:r>
          </w:p>
        </w:tc>
        <w:tc>
          <w:tcPr>
            <w:tcW w:w="3000" w:type="dxa"/>
            <w:tcBorders>
              <w:top w:val="single" w:sz="4" w:space="0" w:color="auto"/>
              <w:left w:val="single" w:sz="4" w:space="0" w:color="auto"/>
            </w:tcBorders>
            <w:shd w:val="clear" w:color="auto" w:fill="FFFFFF"/>
            <w:vAlign w:val="bottom"/>
          </w:tcPr>
          <w:p w:rsidR="00681705" w:rsidRPr="005C42BE" w:rsidRDefault="00681705" w:rsidP="00681705">
            <w:pPr>
              <w:pStyle w:val="22"/>
              <w:shd w:val="clear" w:color="auto" w:fill="auto"/>
              <w:spacing w:line="220" w:lineRule="exact"/>
              <w:jc w:val="center"/>
            </w:pPr>
            <w:r w:rsidRPr="005C42BE">
              <w:rPr>
                <w:rStyle w:val="211pt"/>
              </w:rPr>
              <w:t>номер участка</w:t>
            </w:r>
          </w:p>
        </w:tc>
        <w:tc>
          <w:tcPr>
            <w:tcW w:w="4195" w:type="dxa"/>
            <w:tcBorders>
              <w:top w:val="single" w:sz="4" w:space="0" w:color="auto"/>
              <w:left w:val="single" w:sz="4" w:space="0" w:color="auto"/>
              <w:right w:val="single" w:sz="4" w:space="0" w:color="auto"/>
            </w:tcBorders>
            <w:shd w:val="clear" w:color="auto" w:fill="FFFFFF"/>
            <w:vAlign w:val="bottom"/>
          </w:tcPr>
          <w:p w:rsidR="00681705" w:rsidRPr="005C42BE" w:rsidRDefault="00681705" w:rsidP="00681705">
            <w:pPr>
              <w:pStyle w:val="22"/>
              <w:shd w:val="clear" w:color="auto" w:fill="auto"/>
              <w:spacing w:line="220" w:lineRule="exact"/>
              <w:jc w:val="center"/>
            </w:pPr>
            <w:r w:rsidRPr="005C42BE">
              <w:rPr>
                <w:rStyle w:val="211pt"/>
              </w:rPr>
              <w:t>участок между тепловыми камерами</w:t>
            </w:r>
          </w:p>
        </w:tc>
      </w:tr>
      <w:tr w:rsidR="00681705" w:rsidTr="00681705">
        <w:trPr>
          <w:trHeight w:hRule="exact" w:val="475"/>
        </w:trPr>
        <w:tc>
          <w:tcPr>
            <w:tcW w:w="3144" w:type="dxa"/>
            <w:tcBorders>
              <w:top w:val="single" w:sz="4" w:space="0" w:color="auto"/>
              <w:left w:val="single" w:sz="4" w:space="0" w:color="auto"/>
              <w:bottom w:val="single" w:sz="4" w:space="0" w:color="auto"/>
            </w:tcBorders>
            <w:shd w:val="clear" w:color="auto" w:fill="FFFFFF"/>
            <w:vAlign w:val="center"/>
          </w:tcPr>
          <w:p w:rsidR="00681705" w:rsidRPr="005C42BE" w:rsidRDefault="00681705" w:rsidP="00681705">
            <w:pPr>
              <w:pStyle w:val="22"/>
              <w:shd w:val="clear" w:color="auto" w:fill="auto"/>
              <w:spacing w:line="220" w:lineRule="exact"/>
              <w:jc w:val="center"/>
            </w:pPr>
            <w:r w:rsidRPr="005C42BE">
              <w:rPr>
                <w:rStyle w:val="211pt"/>
              </w:rPr>
              <w:t>-</w:t>
            </w:r>
          </w:p>
        </w:tc>
        <w:tc>
          <w:tcPr>
            <w:tcW w:w="3989" w:type="dxa"/>
            <w:tcBorders>
              <w:top w:val="single" w:sz="4" w:space="0" w:color="auto"/>
              <w:left w:val="single" w:sz="4" w:space="0" w:color="auto"/>
              <w:bottom w:val="single" w:sz="4" w:space="0" w:color="auto"/>
            </w:tcBorders>
            <w:shd w:val="clear" w:color="auto" w:fill="FFFFFF"/>
            <w:vAlign w:val="center"/>
          </w:tcPr>
          <w:p w:rsidR="00681705" w:rsidRPr="005C42BE" w:rsidRDefault="00681705" w:rsidP="00681705">
            <w:pPr>
              <w:pStyle w:val="22"/>
              <w:shd w:val="clear" w:color="auto" w:fill="auto"/>
              <w:spacing w:line="220" w:lineRule="exact"/>
              <w:jc w:val="center"/>
            </w:pPr>
            <w:r w:rsidRPr="005C42BE">
              <w:rPr>
                <w:rStyle w:val="211pt"/>
              </w:rPr>
              <w:t>-</w:t>
            </w:r>
          </w:p>
        </w:tc>
        <w:tc>
          <w:tcPr>
            <w:tcW w:w="3000" w:type="dxa"/>
            <w:tcBorders>
              <w:top w:val="single" w:sz="4" w:space="0" w:color="auto"/>
              <w:left w:val="single" w:sz="4" w:space="0" w:color="auto"/>
              <w:bottom w:val="single" w:sz="4" w:space="0" w:color="auto"/>
            </w:tcBorders>
            <w:shd w:val="clear" w:color="auto" w:fill="FFFFFF"/>
            <w:vAlign w:val="center"/>
          </w:tcPr>
          <w:p w:rsidR="00681705" w:rsidRPr="005C42BE" w:rsidRDefault="00681705" w:rsidP="00681705">
            <w:pPr>
              <w:pStyle w:val="22"/>
              <w:shd w:val="clear" w:color="auto" w:fill="auto"/>
              <w:spacing w:line="220" w:lineRule="exact"/>
              <w:jc w:val="center"/>
            </w:pPr>
            <w:r w:rsidRPr="005C42BE">
              <w:rPr>
                <w:rStyle w:val="211pt"/>
              </w:rPr>
              <w:t>-</w:t>
            </w:r>
          </w:p>
        </w:tc>
        <w:tc>
          <w:tcPr>
            <w:tcW w:w="4195" w:type="dxa"/>
            <w:tcBorders>
              <w:top w:val="single" w:sz="4" w:space="0" w:color="auto"/>
              <w:left w:val="single" w:sz="4" w:space="0" w:color="auto"/>
              <w:bottom w:val="single" w:sz="4" w:space="0" w:color="auto"/>
              <w:right w:val="single" w:sz="4" w:space="0" w:color="auto"/>
            </w:tcBorders>
            <w:shd w:val="clear" w:color="auto" w:fill="FFFFFF"/>
            <w:vAlign w:val="center"/>
          </w:tcPr>
          <w:p w:rsidR="00681705" w:rsidRPr="005C42BE" w:rsidRDefault="00681705" w:rsidP="00681705">
            <w:pPr>
              <w:pStyle w:val="22"/>
              <w:shd w:val="clear" w:color="auto" w:fill="auto"/>
              <w:spacing w:line="220" w:lineRule="exact"/>
              <w:jc w:val="center"/>
            </w:pPr>
            <w:r w:rsidRPr="005C42BE">
              <w:rPr>
                <w:rStyle w:val="211pt"/>
              </w:rPr>
              <w:t>-</w:t>
            </w:r>
          </w:p>
        </w:tc>
      </w:tr>
    </w:tbl>
    <w:p w:rsidR="00681705" w:rsidRDefault="00681705" w:rsidP="00681705">
      <w:pPr>
        <w:spacing w:line="360" w:lineRule="auto"/>
        <w:rPr>
          <w:rFonts w:ascii="Times New Roman" w:eastAsia="Times New Roman" w:hAnsi="Times New Roman" w:cs="Times New Roman"/>
          <w:sz w:val="28"/>
          <w:szCs w:val="26"/>
        </w:rPr>
        <w:sectPr w:rsidR="00681705" w:rsidSect="00681705">
          <w:pgSz w:w="16838" w:h="11906" w:orient="landscape"/>
          <w:pgMar w:top="1701" w:right="1134" w:bottom="850" w:left="1134" w:header="708" w:footer="708" w:gutter="0"/>
          <w:cols w:space="708"/>
          <w:docGrid w:linePitch="360"/>
        </w:sectPr>
      </w:pPr>
    </w:p>
    <w:p w:rsidR="00BA4D8D" w:rsidRDefault="00681705" w:rsidP="00BA4D8D">
      <w:pPr>
        <w:spacing w:line="360" w:lineRule="auto"/>
        <w:ind w:firstLine="708"/>
        <w:jc w:val="both"/>
        <w:rPr>
          <w:rFonts w:ascii="Times New Roman" w:eastAsia="Times New Roman" w:hAnsi="Times New Roman" w:cs="Times New Roman"/>
          <w:sz w:val="28"/>
          <w:szCs w:val="26"/>
        </w:rPr>
      </w:pPr>
      <w:r w:rsidRPr="00681705">
        <w:rPr>
          <w:rFonts w:ascii="Times New Roman" w:eastAsia="Times New Roman" w:hAnsi="Times New Roman" w:cs="Times New Roman"/>
          <w:sz w:val="28"/>
          <w:szCs w:val="26"/>
        </w:rPr>
        <w:t>Таблица 2.3.9.4 - Данные статистической отчётности по тепловым сетям</w:t>
      </w:r>
    </w:p>
    <w:p w:rsidR="00681705" w:rsidRDefault="00681705" w:rsidP="00BA4D8D">
      <w:pPr>
        <w:spacing w:line="360" w:lineRule="auto"/>
        <w:ind w:firstLine="708"/>
        <w:jc w:val="both"/>
        <w:rPr>
          <w:rFonts w:ascii="Times New Roman" w:eastAsia="Times New Roman" w:hAnsi="Times New Roman" w:cs="Times New Roman"/>
          <w:sz w:val="28"/>
          <w:szCs w:val="26"/>
        </w:rPr>
      </w:pPr>
      <w:r w:rsidRPr="00681705">
        <w:rPr>
          <w:rFonts w:ascii="Times New Roman" w:eastAsia="Times New Roman" w:hAnsi="Times New Roman" w:cs="Times New Roman"/>
          <w:sz w:val="28"/>
          <w:szCs w:val="26"/>
        </w:rPr>
        <w:t>- количество прекращений подачи тепловой энергии, зафиксированное на границах раздела балансовой принадлежности сторон договора, причиной которых явились технологические нарушения на тепловых сетях: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5"/>
        <w:gridCol w:w="1627"/>
        <w:gridCol w:w="1803"/>
        <w:gridCol w:w="1803"/>
        <w:gridCol w:w="1803"/>
      </w:tblGrid>
      <w:tr w:rsidR="00681705" w:rsidRPr="005C42BE" w:rsidTr="00D62792">
        <w:tc>
          <w:tcPr>
            <w:tcW w:w="1324" w:type="pct"/>
            <w:vAlign w:val="center"/>
          </w:tcPr>
          <w:p w:rsidR="00681705" w:rsidRPr="005C42BE" w:rsidRDefault="00681705" w:rsidP="00D62792">
            <w:pPr>
              <w:jc w:val="center"/>
              <w:rPr>
                <w:rFonts w:ascii="Times New Roman" w:hAnsi="Times New Roman"/>
                <w:sz w:val="18"/>
                <w:szCs w:val="18"/>
              </w:rPr>
            </w:pPr>
            <w:r w:rsidRPr="005C42BE">
              <w:rPr>
                <w:rFonts w:ascii="Times New Roman" w:hAnsi="Times New Roman"/>
                <w:sz w:val="18"/>
                <w:szCs w:val="18"/>
              </w:rPr>
              <w:t>Наименование источников теплоснабжения</w:t>
            </w:r>
          </w:p>
        </w:tc>
        <w:tc>
          <w:tcPr>
            <w:tcW w:w="850" w:type="pct"/>
            <w:vAlign w:val="center"/>
          </w:tcPr>
          <w:p w:rsidR="00681705" w:rsidRPr="005C42BE" w:rsidRDefault="00681705" w:rsidP="00D62792">
            <w:pPr>
              <w:jc w:val="center"/>
              <w:rPr>
                <w:rFonts w:ascii="Times New Roman" w:hAnsi="Times New Roman"/>
                <w:sz w:val="18"/>
                <w:szCs w:val="18"/>
              </w:rPr>
            </w:pPr>
            <w:r w:rsidRPr="005C42BE">
              <w:rPr>
                <w:rFonts w:ascii="Times New Roman" w:hAnsi="Times New Roman"/>
                <w:sz w:val="18"/>
                <w:szCs w:val="18"/>
              </w:rPr>
              <w:t>2017</w:t>
            </w:r>
          </w:p>
        </w:tc>
        <w:tc>
          <w:tcPr>
            <w:tcW w:w="942" w:type="pct"/>
            <w:vAlign w:val="center"/>
          </w:tcPr>
          <w:p w:rsidR="00681705" w:rsidRPr="005C42BE" w:rsidRDefault="00681705" w:rsidP="00D62792">
            <w:pPr>
              <w:jc w:val="center"/>
              <w:rPr>
                <w:rFonts w:ascii="Times New Roman" w:hAnsi="Times New Roman"/>
                <w:sz w:val="18"/>
                <w:szCs w:val="18"/>
              </w:rPr>
            </w:pPr>
            <w:r w:rsidRPr="005C42BE">
              <w:rPr>
                <w:rFonts w:ascii="Times New Roman" w:hAnsi="Times New Roman"/>
                <w:sz w:val="18"/>
                <w:szCs w:val="18"/>
              </w:rPr>
              <w:t>2016</w:t>
            </w:r>
          </w:p>
        </w:tc>
        <w:tc>
          <w:tcPr>
            <w:tcW w:w="942" w:type="pct"/>
            <w:vAlign w:val="center"/>
          </w:tcPr>
          <w:p w:rsidR="00681705" w:rsidRPr="005C42BE" w:rsidRDefault="00681705" w:rsidP="00D62792">
            <w:pPr>
              <w:jc w:val="center"/>
              <w:rPr>
                <w:rFonts w:ascii="Times New Roman" w:hAnsi="Times New Roman"/>
                <w:sz w:val="18"/>
                <w:szCs w:val="18"/>
              </w:rPr>
            </w:pPr>
            <w:r w:rsidRPr="005C42BE">
              <w:rPr>
                <w:rFonts w:ascii="Times New Roman" w:hAnsi="Times New Roman"/>
                <w:sz w:val="18"/>
                <w:szCs w:val="18"/>
              </w:rPr>
              <w:t>2015</w:t>
            </w:r>
          </w:p>
        </w:tc>
        <w:tc>
          <w:tcPr>
            <w:tcW w:w="942" w:type="pct"/>
            <w:vAlign w:val="center"/>
          </w:tcPr>
          <w:p w:rsidR="00681705" w:rsidRPr="005C42BE" w:rsidRDefault="00681705" w:rsidP="00D62792">
            <w:pPr>
              <w:jc w:val="center"/>
              <w:rPr>
                <w:rFonts w:ascii="Times New Roman" w:hAnsi="Times New Roman"/>
                <w:sz w:val="18"/>
                <w:szCs w:val="18"/>
              </w:rPr>
            </w:pPr>
            <w:r w:rsidRPr="005C42BE">
              <w:rPr>
                <w:rFonts w:ascii="Times New Roman" w:hAnsi="Times New Roman"/>
                <w:sz w:val="18"/>
                <w:szCs w:val="18"/>
              </w:rPr>
              <w:t>2014</w:t>
            </w:r>
          </w:p>
        </w:tc>
      </w:tr>
      <w:tr w:rsidR="00681705" w:rsidRPr="005C42BE" w:rsidTr="00D62792">
        <w:tc>
          <w:tcPr>
            <w:tcW w:w="1324" w:type="pct"/>
            <w:vAlign w:val="center"/>
          </w:tcPr>
          <w:p w:rsidR="00681705" w:rsidRPr="005C42BE" w:rsidRDefault="00681705" w:rsidP="00D62792">
            <w:pPr>
              <w:jc w:val="center"/>
              <w:rPr>
                <w:rFonts w:ascii="Times New Roman" w:hAnsi="Times New Roman"/>
                <w:sz w:val="18"/>
                <w:szCs w:val="18"/>
              </w:rPr>
            </w:pPr>
            <w:r w:rsidRPr="005C42BE">
              <w:rPr>
                <w:rFonts w:ascii="Times New Roman" w:hAnsi="Times New Roman"/>
                <w:sz w:val="18"/>
                <w:szCs w:val="18"/>
              </w:rPr>
              <w:t>Котельная  больницы</w:t>
            </w:r>
          </w:p>
        </w:tc>
        <w:tc>
          <w:tcPr>
            <w:tcW w:w="850" w:type="pct"/>
            <w:vAlign w:val="center"/>
          </w:tcPr>
          <w:p w:rsidR="00681705" w:rsidRPr="005C42BE" w:rsidRDefault="00681705" w:rsidP="00D62792">
            <w:pPr>
              <w:jc w:val="center"/>
              <w:rPr>
                <w:rFonts w:ascii="Times New Roman" w:hAnsi="Times New Roman"/>
                <w:sz w:val="18"/>
                <w:szCs w:val="18"/>
              </w:rPr>
            </w:pPr>
            <w:r w:rsidRPr="005C42BE">
              <w:rPr>
                <w:rFonts w:ascii="Times New Roman" w:hAnsi="Times New Roman"/>
                <w:sz w:val="18"/>
                <w:szCs w:val="18"/>
              </w:rPr>
              <w:t>7</w:t>
            </w:r>
          </w:p>
        </w:tc>
        <w:tc>
          <w:tcPr>
            <w:tcW w:w="942" w:type="pct"/>
            <w:vAlign w:val="center"/>
          </w:tcPr>
          <w:p w:rsidR="00681705" w:rsidRPr="005C42BE" w:rsidRDefault="00681705" w:rsidP="00D62792">
            <w:pPr>
              <w:jc w:val="center"/>
              <w:rPr>
                <w:rFonts w:ascii="Times New Roman" w:hAnsi="Times New Roman"/>
                <w:sz w:val="18"/>
                <w:szCs w:val="18"/>
              </w:rPr>
            </w:pPr>
            <w:r w:rsidRPr="005C42BE">
              <w:rPr>
                <w:rFonts w:ascii="Times New Roman" w:hAnsi="Times New Roman"/>
                <w:sz w:val="18"/>
                <w:szCs w:val="18"/>
              </w:rPr>
              <w:t>5</w:t>
            </w:r>
          </w:p>
        </w:tc>
        <w:tc>
          <w:tcPr>
            <w:tcW w:w="942" w:type="pct"/>
            <w:vAlign w:val="center"/>
          </w:tcPr>
          <w:p w:rsidR="00681705" w:rsidRPr="005C42BE" w:rsidRDefault="00681705" w:rsidP="00D62792">
            <w:pPr>
              <w:jc w:val="center"/>
              <w:rPr>
                <w:rFonts w:ascii="Times New Roman" w:hAnsi="Times New Roman"/>
                <w:sz w:val="18"/>
                <w:szCs w:val="18"/>
              </w:rPr>
            </w:pPr>
            <w:r w:rsidRPr="005C42BE">
              <w:rPr>
                <w:rFonts w:ascii="Times New Roman" w:hAnsi="Times New Roman"/>
                <w:sz w:val="18"/>
                <w:szCs w:val="18"/>
              </w:rPr>
              <w:t>4</w:t>
            </w:r>
          </w:p>
        </w:tc>
        <w:tc>
          <w:tcPr>
            <w:tcW w:w="942" w:type="pct"/>
            <w:vAlign w:val="center"/>
          </w:tcPr>
          <w:p w:rsidR="00681705" w:rsidRPr="005C42BE" w:rsidRDefault="00681705" w:rsidP="00D62792">
            <w:pPr>
              <w:jc w:val="center"/>
              <w:rPr>
                <w:rFonts w:ascii="Times New Roman" w:hAnsi="Times New Roman"/>
                <w:sz w:val="18"/>
                <w:szCs w:val="18"/>
              </w:rPr>
            </w:pPr>
            <w:r w:rsidRPr="005C42BE">
              <w:rPr>
                <w:rFonts w:ascii="Times New Roman" w:hAnsi="Times New Roman"/>
                <w:sz w:val="18"/>
                <w:szCs w:val="18"/>
              </w:rPr>
              <w:t>4</w:t>
            </w:r>
          </w:p>
        </w:tc>
      </w:tr>
      <w:tr w:rsidR="00681705" w:rsidRPr="005C42BE" w:rsidTr="00D62792">
        <w:tc>
          <w:tcPr>
            <w:tcW w:w="1324" w:type="pct"/>
            <w:vAlign w:val="center"/>
          </w:tcPr>
          <w:p w:rsidR="00681705" w:rsidRPr="005C42BE" w:rsidRDefault="00681705" w:rsidP="00D62792">
            <w:pPr>
              <w:jc w:val="center"/>
              <w:rPr>
                <w:rFonts w:ascii="Times New Roman" w:hAnsi="Times New Roman"/>
                <w:sz w:val="18"/>
                <w:szCs w:val="18"/>
              </w:rPr>
            </w:pPr>
            <w:r w:rsidRPr="005C42BE">
              <w:rPr>
                <w:rFonts w:ascii="Times New Roman" w:hAnsi="Times New Roman"/>
                <w:sz w:val="18"/>
                <w:szCs w:val="18"/>
              </w:rPr>
              <w:t>Котельная РТМ</w:t>
            </w:r>
          </w:p>
        </w:tc>
        <w:tc>
          <w:tcPr>
            <w:tcW w:w="850" w:type="pct"/>
            <w:vAlign w:val="center"/>
          </w:tcPr>
          <w:p w:rsidR="00681705" w:rsidRPr="005C42BE" w:rsidRDefault="00681705" w:rsidP="00D62792">
            <w:pPr>
              <w:jc w:val="center"/>
              <w:rPr>
                <w:rFonts w:ascii="Times New Roman" w:hAnsi="Times New Roman"/>
                <w:sz w:val="18"/>
                <w:szCs w:val="18"/>
              </w:rPr>
            </w:pPr>
            <w:r w:rsidRPr="005C42BE">
              <w:rPr>
                <w:rFonts w:ascii="Times New Roman" w:hAnsi="Times New Roman"/>
                <w:sz w:val="18"/>
                <w:szCs w:val="18"/>
              </w:rPr>
              <w:t>11</w:t>
            </w:r>
          </w:p>
        </w:tc>
        <w:tc>
          <w:tcPr>
            <w:tcW w:w="942" w:type="pct"/>
            <w:vAlign w:val="center"/>
          </w:tcPr>
          <w:p w:rsidR="00681705" w:rsidRPr="005C42BE" w:rsidRDefault="00681705" w:rsidP="00D62792">
            <w:pPr>
              <w:jc w:val="center"/>
              <w:rPr>
                <w:rFonts w:ascii="Times New Roman" w:hAnsi="Times New Roman"/>
                <w:sz w:val="18"/>
                <w:szCs w:val="18"/>
              </w:rPr>
            </w:pPr>
            <w:r w:rsidRPr="005C42BE">
              <w:rPr>
                <w:rFonts w:ascii="Times New Roman" w:hAnsi="Times New Roman"/>
                <w:sz w:val="18"/>
                <w:szCs w:val="18"/>
              </w:rPr>
              <w:t>9</w:t>
            </w:r>
          </w:p>
        </w:tc>
        <w:tc>
          <w:tcPr>
            <w:tcW w:w="942" w:type="pct"/>
            <w:vAlign w:val="center"/>
          </w:tcPr>
          <w:p w:rsidR="00681705" w:rsidRPr="005C42BE" w:rsidRDefault="00681705" w:rsidP="00D62792">
            <w:pPr>
              <w:jc w:val="center"/>
              <w:rPr>
                <w:rFonts w:ascii="Times New Roman" w:hAnsi="Times New Roman"/>
                <w:sz w:val="18"/>
                <w:szCs w:val="18"/>
              </w:rPr>
            </w:pPr>
            <w:r w:rsidRPr="005C42BE">
              <w:rPr>
                <w:rFonts w:ascii="Times New Roman" w:hAnsi="Times New Roman"/>
                <w:sz w:val="18"/>
                <w:szCs w:val="18"/>
              </w:rPr>
              <w:t>12</w:t>
            </w:r>
          </w:p>
        </w:tc>
        <w:tc>
          <w:tcPr>
            <w:tcW w:w="942" w:type="pct"/>
            <w:vAlign w:val="center"/>
          </w:tcPr>
          <w:p w:rsidR="00681705" w:rsidRPr="005C42BE" w:rsidRDefault="00681705" w:rsidP="00D62792">
            <w:pPr>
              <w:jc w:val="center"/>
              <w:rPr>
                <w:rFonts w:ascii="Times New Roman" w:hAnsi="Times New Roman"/>
                <w:sz w:val="18"/>
                <w:szCs w:val="18"/>
              </w:rPr>
            </w:pPr>
            <w:r w:rsidRPr="005C42BE">
              <w:rPr>
                <w:rFonts w:ascii="Times New Roman" w:hAnsi="Times New Roman"/>
                <w:sz w:val="18"/>
                <w:szCs w:val="18"/>
              </w:rPr>
              <w:t>14</w:t>
            </w:r>
          </w:p>
        </w:tc>
      </w:tr>
      <w:tr w:rsidR="00681705" w:rsidRPr="005C42BE" w:rsidTr="00D62792">
        <w:tc>
          <w:tcPr>
            <w:tcW w:w="1324" w:type="pct"/>
            <w:vAlign w:val="center"/>
          </w:tcPr>
          <w:p w:rsidR="00681705" w:rsidRPr="005C42BE" w:rsidRDefault="00681705" w:rsidP="00D62792">
            <w:pPr>
              <w:jc w:val="center"/>
              <w:rPr>
                <w:rFonts w:ascii="Times New Roman" w:hAnsi="Times New Roman"/>
                <w:sz w:val="18"/>
                <w:szCs w:val="18"/>
              </w:rPr>
            </w:pPr>
            <w:r w:rsidRPr="005C42BE">
              <w:rPr>
                <w:rFonts w:ascii="Times New Roman" w:hAnsi="Times New Roman"/>
                <w:sz w:val="18"/>
                <w:szCs w:val="18"/>
              </w:rPr>
              <w:t>Котельная бани</w:t>
            </w:r>
          </w:p>
        </w:tc>
        <w:tc>
          <w:tcPr>
            <w:tcW w:w="850" w:type="pct"/>
            <w:vAlign w:val="center"/>
          </w:tcPr>
          <w:p w:rsidR="00681705" w:rsidRPr="005C42BE" w:rsidRDefault="00681705" w:rsidP="00D62792">
            <w:pPr>
              <w:jc w:val="center"/>
              <w:rPr>
                <w:rFonts w:ascii="Times New Roman" w:hAnsi="Times New Roman"/>
                <w:sz w:val="18"/>
                <w:szCs w:val="18"/>
              </w:rPr>
            </w:pPr>
            <w:r w:rsidRPr="005C42BE">
              <w:rPr>
                <w:rFonts w:ascii="Times New Roman" w:hAnsi="Times New Roman"/>
                <w:sz w:val="18"/>
                <w:szCs w:val="18"/>
              </w:rPr>
              <w:t>10</w:t>
            </w:r>
          </w:p>
        </w:tc>
        <w:tc>
          <w:tcPr>
            <w:tcW w:w="942" w:type="pct"/>
            <w:vAlign w:val="center"/>
          </w:tcPr>
          <w:p w:rsidR="00681705" w:rsidRPr="005C42BE" w:rsidRDefault="00681705" w:rsidP="00D62792">
            <w:pPr>
              <w:jc w:val="center"/>
              <w:rPr>
                <w:rFonts w:ascii="Times New Roman" w:hAnsi="Times New Roman"/>
                <w:sz w:val="18"/>
                <w:szCs w:val="18"/>
              </w:rPr>
            </w:pPr>
            <w:r w:rsidRPr="005C42BE">
              <w:rPr>
                <w:rFonts w:ascii="Times New Roman" w:hAnsi="Times New Roman"/>
                <w:sz w:val="18"/>
                <w:szCs w:val="18"/>
              </w:rPr>
              <w:t>10</w:t>
            </w:r>
          </w:p>
        </w:tc>
        <w:tc>
          <w:tcPr>
            <w:tcW w:w="942" w:type="pct"/>
            <w:vAlign w:val="center"/>
          </w:tcPr>
          <w:p w:rsidR="00681705" w:rsidRPr="005C42BE" w:rsidRDefault="00681705" w:rsidP="00D62792">
            <w:pPr>
              <w:jc w:val="center"/>
              <w:rPr>
                <w:rFonts w:ascii="Times New Roman" w:hAnsi="Times New Roman"/>
                <w:sz w:val="18"/>
                <w:szCs w:val="18"/>
              </w:rPr>
            </w:pPr>
            <w:r w:rsidRPr="005C42BE">
              <w:rPr>
                <w:rFonts w:ascii="Times New Roman" w:hAnsi="Times New Roman"/>
                <w:sz w:val="18"/>
                <w:szCs w:val="18"/>
              </w:rPr>
              <w:t>5</w:t>
            </w:r>
          </w:p>
        </w:tc>
        <w:tc>
          <w:tcPr>
            <w:tcW w:w="942" w:type="pct"/>
            <w:vAlign w:val="center"/>
          </w:tcPr>
          <w:p w:rsidR="00681705" w:rsidRPr="005C42BE" w:rsidRDefault="00681705" w:rsidP="00D62792">
            <w:pPr>
              <w:jc w:val="center"/>
              <w:rPr>
                <w:rFonts w:ascii="Times New Roman" w:hAnsi="Times New Roman"/>
                <w:sz w:val="18"/>
                <w:szCs w:val="18"/>
              </w:rPr>
            </w:pPr>
            <w:r w:rsidRPr="005C42BE">
              <w:rPr>
                <w:rFonts w:ascii="Times New Roman" w:hAnsi="Times New Roman"/>
                <w:sz w:val="18"/>
                <w:szCs w:val="18"/>
              </w:rPr>
              <w:t>7</w:t>
            </w:r>
          </w:p>
        </w:tc>
      </w:tr>
      <w:tr w:rsidR="00681705" w:rsidRPr="005C42BE" w:rsidTr="00D62792">
        <w:tc>
          <w:tcPr>
            <w:tcW w:w="1324" w:type="pct"/>
            <w:vAlign w:val="center"/>
          </w:tcPr>
          <w:p w:rsidR="00681705" w:rsidRPr="005C42BE" w:rsidRDefault="00681705" w:rsidP="00D62792">
            <w:pPr>
              <w:jc w:val="center"/>
              <w:rPr>
                <w:rFonts w:ascii="Times New Roman" w:hAnsi="Times New Roman"/>
                <w:sz w:val="18"/>
                <w:szCs w:val="18"/>
              </w:rPr>
            </w:pPr>
            <w:r w:rsidRPr="005C42BE">
              <w:rPr>
                <w:rFonts w:ascii="Times New Roman" w:hAnsi="Times New Roman"/>
                <w:sz w:val="18"/>
                <w:szCs w:val="18"/>
              </w:rPr>
              <w:t>Котельная  школы</w:t>
            </w:r>
          </w:p>
        </w:tc>
        <w:tc>
          <w:tcPr>
            <w:tcW w:w="850" w:type="pct"/>
            <w:vAlign w:val="center"/>
          </w:tcPr>
          <w:p w:rsidR="00681705" w:rsidRPr="005C42BE" w:rsidRDefault="00681705" w:rsidP="00D62792">
            <w:pPr>
              <w:jc w:val="center"/>
              <w:rPr>
                <w:rFonts w:ascii="Times New Roman" w:hAnsi="Times New Roman"/>
                <w:sz w:val="18"/>
                <w:szCs w:val="18"/>
              </w:rPr>
            </w:pPr>
            <w:r w:rsidRPr="005C42BE">
              <w:rPr>
                <w:rFonts w:ascii="Times New Roman" w:hAnsi="Times New Roman"/>
                <w:sz w:val="18"/>
                <w:szCs w:val="18"/>
              </w:rPr>
              <w:t>12</w:t>
            </w:r>
          </w:p>
        </w:tc>
        <w:tc>
          <w:tcPr>
            <w:tcW w:w="942" w:type="pct"/>
            <w:vAlign w:val="center"/>
          </w:tcPr>
          <w:p w:rsidR="00681705" w:rsidRPr="005C42BE" w:rsidRDefault="00681705" w:rsidP="00D62792">
            <w:pPr>
              <w:jc w:val="center"/>
              <w:rPr>
                <w:rFonts w:ascii="Times New Roman" w:hAnsi="Times New Roman"/>
                <w:sz w:val="18"/>
                <w:szCs w:val="18"/>
              </w:rPr>
            </w:pPr>
            <w:r w:rsidRPr="005C42BE">
              <w:rPr>
                <w:rFonts w:ascii="Times New Roman" w:hAnsi="Times New Roman"/>
                <w:sz w:val="18"/>
                <w:szCs w:val="18"/>
              </w:rPr>
              <w:t>7</w:t>
            </w:r>
          </w:p>
        </w:tc>
        <w:tc>
          <w:tcPr>
            <w:tcW w:w="942" w:type="pct"/>
            <w:vAlign w:val="center"/>
          </w:tcPr>
          <w:p w:rsidR="00681705" w:rsidRPr="005C42BE" w:rsidRDefault="00681705" w:rsidP="00D62792">
            <w:pPr>
              <w:jc w:val="center"/>
              <w:rPr>
                <w:rFonts w:ascii="Times New Roman" w:hAnsi="Times New Roman"/>
                <w:sz w:val="18"/>
                <w:szCs w:val="18"/>
              </w:rPr>
            </w:pPr>
            <w:r w:rsidRPr="005C42BE">
              <w:rPr>
                <w:rFonts w:ascii="Times New Roman" w:hAnsi="Times New Roman"/>
                <w:sz w:val="18"/>
                <w:szCs w:val="18"/>
              </w:rPr>
              <w:t>9</w:t>
            </w:r>
          </w:p>
        </w:tc>
        <w:tc>
          <w:tcPr>
            <w:tcW w:w="942" w:type="pct"/>
            <w:vAlign w:val="center"/>
          </w:tcPr>
          <w:p w:rsidR="00681705" w:rsidRPr="005C42BE" w:rsidRDefault="00681705" w:rsidP="00D62792">
            <w:pPr>
              <w:jc w:val="center"/>
              <w:rPr>
                <w:rFonts w:ascii="Times New Roman" w:hAnsi="Times New Roman"/>
                <w:sz w:val="18"/>
                <w:szCs w:val="18"/>
              </w:rPr>
            </w:pPr>
            <w:r w:rsidRPr="005C42BE">
              <w:rPr>
                <w:rFonts w:ascii="Times New Roman" w:hAnsi="Times New Roman"/>
                <w:sz w:val="18"/>
                <w:szCs w:val="18"/>
              </w:rPr>
              <w:t>11</w:t>
            </w:r>
          </w:p>
        </w:tc>
      </w:tr>
    </w:tbl>
    <w:p w:rsidR="00681705" w:rsidRDefault="00681705" w:rsidP="00681705">
      <w:pPr>
        <w:spacing w:line="360" w:lineRule="auto"/>
        <w:ind w:firstLine="708"/>
        <w:jc w:val="both"/>
        <w:rPr>
          <w:rFonts w:ascii="Times New Roman" w:eastAsia="Times New Roman" w:hAnsi="Times New Roman" w:cs="Times New Roman"/>
          <w:sz w:val="28"/>
          <w:szCs w:val="26"/>
        </w:rPr>
      </w:pPr>
      <w:r w:rsidRPr="00681705">
        <w:rPr>
          <w:rFonts w:ascii="Times New Roman" w:eastAsia="Times New Roman" w:hAnsi="Times New Roman" w:cs="Times New Roman"/>
          <w:sz w:val="28"/>
          <w:szCs w:val="26"/>
        </w:rPr>
        <w:t>Техническое состояние трубопроводов тепловых сетей характеризует удельный вес сетей, нуждающихся в замене, в общем протяжении всех тепловых сетей (рисунок 2.3.9.1). Согласно предоставленным данным можно сделать вывод, что к 2013 году исчерпали свой эксплуатационный ресурс 100,00% тепловых сетей. В 2015-2017 гг. доля таких тепловых сетей к замене осталась на прежнем уровне, откуда, следует, что ежегодные работы по замене тепловых сетей на территории МО Новоильинский сельсовет не проводятся. Таким образом, рекомендуется к замене 8593,0 м тепловых сетей.</w:t>
      </w:r>
    </w:p>
    <w:p w:rsidR="00681705" w:rsidRDefault="00681705" w:rsidP="00681705">
      <w:pPr>
        <w:spacing w:line="360" w:lineRule="auto"/>
        <w:ind w:firstLine="708"/>
        <w:jc w:val="both"/>
        <w:rPr>
          <w:rFonts w:ascii="Times New Roman" w:eastAsia="Times New Roman" w:hAnsi="Times New Roman" w:cs="Times New Roman"/>
          <w:sz w:val="28"/>
          <w:szCs w:val="26"/>
        </w:rPr>
      </w:pPr>
      <w:r w:rsidRPr="00681705">
        <w:rPr>
          <w:rFonts w:ascii="Times New Roman" w:eastAsia="Times New Roman" w:hAnsi="Times New Roman" w:cs="Times New Roman"/>
          <w:sz w:val="28"/>
          <w:szCs w:val="26"/>
        </w:rPr>
        <w:t>Рисунок 2.3.9.1 — Удельный вес тепловых сетей, нуждающихся в замене</w:t>
      </w:r>
    </w:p>
    <w:p w:rsidR="00681705" w:rsidRDefault="00FC4067" w:rsidP="00681705">
      <w:pPr>
        <w:spacing w:line="360" w:lineRule="auto"/>
        <w:jc w:val="both"/>
        <w:rPr>
          <w:rFonts w:ascii="Times New Roman" w:eastAsia="Times New Roman" w:hAnsi="Times New Roman" w:cs="Times New Roman"/>
          <w:sz w:val="28"/>
          <w:szCs w:val="26"/>
        </w:rPr>
      </w:pPr>
      <w:r>
        <w:fldChar w:fldCharType="begin"/>
      </w:r>
      <w:r w:rsidR="00681705">
        <w:instrText xml:space="preserve"> INCLUDEPICTURE  "D:\\Компании\\Хабары\\схема теплоснабжения\\media\\image4.jpeg" \* MERGEFORMATINET </w:instrText>
      </w:r>
      <w:r>
        <w:fldChar w:fldCharType="separate"/>
      </w:r>
      <w:r>
        <w:fldChar w:fldCharType="begin"/>
      </w:r>
      <w:r w:rsidR="00681705">
        <w:instrText xml:space="preserve"> INCLUDEPICTURE  "Z:\\1. ОБСЛУЖИВ КОМПАНИИ\\Экономика\\54. Хабары\\media\\image4.jpeg" \* MERGEFORMATINET </w:instrText>
      </w:r>
      <w:r>
        <w:fldChar w:fldCharType="separate"/>
      </w:r>
      <w:r>
        <w:fldChar w:fldCharType="begin"/>
      </w:r>
      <w:r w:rsidR="00681705">
        <w:instrText xml:space="preserve"> INCLUDEPICTURE  "Z:\\1. ОБСЛУЖИВ КОМПАНИИ\\Экономика\\54. Хабары\\media\\image4.jpeg" \* MERGEFORMATINET </w:instrText>
      </w:r>
      <w:r>
        <w:fldChar w:fldCharType="separate"/>
      </w:r>
      <w:r>
        <w:fldChar w:fldCharType="begin"/>
      </w:r>
      <w:r w:rsidR="00681705">
        <w:instrText xml:space="preserve"> INCLUDEPICTURE  "Z:\\1. ОБСЛУЖИВ КОМПАНИИ\\Экономика\\54. Хабары\\media\\image4.jpeg" \* MERGEFORMATINET </w:instrText>
      </w:r>
      <w:r>
        <w:fldChar w:fldCharType="separate"/>
      </w:r>
      <w:r>
        <w:fldChar w:fldCharType="begin"/>
      </w:r>
      <w:r w:rsidR="00681705">
        <w:instrText xml:space="preserve"> INCLUDEPICTURE  "D:\\Папка Обмена\\1. ОБСЛУЖИВ КОМПАНИИ\\Экономика\\54. Хабары\\к актам\\media\\image4.jpeg" \* MERGEFORMATINET </w:instrText>
      </w:r>
      <w:r>
        <w:fldChar w:fldCharType="separate"/>
      </w:r>
      <w:r>
        <w:fldChar w:fldCharType="begin"/>
      </w:r>
      <w:r w:rsidR="00681705">
        <w:instrText xml:space="preserve"> INCLUDEPICTURE  "D:\\Папка Обмена\\1. ОБСЛУЖИВ КОМПАНИИ\\Экономика\\54. Хабары\\к актам\\media\\image4.jpeg" \* MERGEFORMATINET </w:instrText>
      </w:r>
      <w:r>
        <w:fldChar w:fldCharType="separate"/>
      </w:r>
      <w:r>
        <w:fldChar w:fldCharType="begin"/>
      </w:r>
      <w:r w:rsidR="00681705">
        <w:instrText xml:space="preserve"> INCLUDEPICTURE  "Z:\\1. ОБСЛУЖИВ КОМПАНИИ\\Экономика\\54. Хабары\\к актам\\media\\image4.jpeg" \* MERGEFORMATINET </w:instrText>
      </w:r>
      <w:r>
        <w:fldChar w:fldCharType="separate"/>
      </w:r>
      <w:r>
        <w:fldChar w:fldCharType="begin"/>
      </w:r>
      <w:r w:rsidR="00681705">
        <w:instrText xml:space="preserve"> INCLUDEPICTURE  "D:\\Компании\\Хабары\\схема\\media\\image4.jpeg" \* MERGEFORMATINET </w:instrText>
      </w:r>
      <w:r>
        <w:fldChar w:fldCharType="separate"/>
      </w:r>
      <w:r>
        <w:fldChar w:fldCharType="begin"/>
      </w:r>
      <w:r w:rsidR="00681705">
        <w:instrText xml:space="preserve"> INCLUDEPICTURE  "Z:\\1. ОБСЛУЖИВ КОМПАНИИ\\Экономика\\54. Хабары\\к актам\\media\\image4.jpeg" \* MERGEFORMATINET </w:instrText>
      </w:r>
      <w:r>
        <w:fldChar w:fldCharType="separate"/>
      </w:r>
      <w:r>
        <w:fldChar w:fldCharType="begin"/>
      </w:r>
      <w:r w:rsidR="00681705">
        <w:instrText xml:space="preserve"> INCLUDEPICTURE  "D:\\Папка Обмена\\1. ОБСЛУЖИВ КОМПАНИИ\\Экономика\\54. Хабары\\к актам\\media\\image4.jpeg" \* MERGEFORMATINET </w:instrText>
      </w:r>
      <w:r>
        <w:fldChar w:fldCharType="separate"/>
      </w:r>
      <w:r>
        <w:fldChar w:fldCharType="begin"/>
      </w:r>
      <w:r w:rsidR="00681705">
        <w:instrText xml:space="preserve"> INCLUDEPICTURE  "D:\\Папка Обмена\\1. ОБСЛУЖИВ КОМПАНИИ\\Экономика\\54. Хабары\\к актам\\media\\image4.jpeg" \* MERGEFORMATINET </w:instrText>
      </w:r>
      <w:r>
        <w:fldChar w:fldCharType="separate"/>
      </w:r>
      <w:r>
        <w:fldChar w:fldCharType="begin"/>
      </w:r>
      <w:r w:rsidR="00681705">
        <w:instrText xml:space="preserve"> INCLUDEPICTURE  "Z:\\1. ОБСЛУЖИВ КОМПАНИИ\\Экономика\\54. Хабары\\к актам\\media\\image4.jpeg" \* MERGEFORMATINET </w:instrText>
      </w:r>
      <w:r>
        <w:fldChar w:fldCharType="separate"/>
      </w:r>
      <w:r>
        <w:fldChar w:fldCharType="begin"/>
      </w:r>
      <w:r w:rsidR="00681705">
        <w:instrText xml:space="preserve"> INCLUDEPICTURE  "D:\\Папка Обмена\\1. ОБСЛУЖИВ КОМПАНИИ\\Экономика\\54. Хабары\\к актам\\media\\image4.jpeg" \* MERGEFORMATINET </w:instrText>
      </w:r>
      <w:r>
        <w:fldChar w:fldCharType="separate"/>
      </w:r>
      <w:r>
        <w:fldChar w:fldCharType="begin"/>
      </w:r>
      <w:r w:rsidR="00681705">
        <w:instrText xml:space="preserve"> INCLUDEPICTURE  "D:\\Папка Обмена\\1. ОБСЛУЖИВ КОМПАНИИ\\Экономика\\54. Хабары\\к актам\\media\\image4.jpeg" \* MERGEFORMATINET </w:instrText>
      </w:r>
      <w:r>
        <w:fldChar w:fldCharType="separate"/>
      </w:r>
      <w:r>
        <w:fldChar w:fldCharType="begin"/>
      </w:r>
      <w:r w:rsidR="005C700E">
        <w:instrText xml:space="preserve"> INCLUDEPICTURE  "D:\\Папка Обмена\\1. ОБСЛУЖИВ КОМПАНИИ\\Экономика\\54. Хабары\\к актам\\media\\image4.jpeg" \* MERGEFORMATINET </w:instrText>
      </w:r>
      <w:r>
        <w:fldChar w:fldCharType="separate"/>
      </w:r>
      <w:r>
        <w:fldChar w:fldCharType="begin"/>
      </w:r>
      <w:r w:rsidR="00DA2233">
        <w:instrText xml:space="preserve"> INCLUDEPICTURE  "C:\\Users\\BIT20140828\\к актам\\media\\image4.jpeg" \* MERGEFORMATINET </w:instrText>
      </w:r>
      <w:r>
        <w:fldChar w:fldCharType="separate"/>
      </w:r>
      <w:r>
        <w:fldChar w:fldCharType="begin"/>
      </w:r>
      <w:r w:rsidR="00226EFF">
        <w:instrText xml:space="preserve"> INCLUDEPICTURE  "C:\\Users\\BIT20140828\\к актам\\media\\image4.jpeg" \* MERGEFORMATINET </w:instrText>
      </w:r>
      <w:r>
        <w:fldChar w:fldCharType="separate"/>
      </w:r>
      <w:r>
        <w:fldChar w:fldCharType="begin"/>
      </w:r>
      <w:r w:rsidR="00A70EF1">
        <w:instrText xml:space="preserve"> INCLUDEPICTURE  "C:\\Users\\BIT20140828\\к актам\\media\\image4.jpeg" \* MERGEFORMATINET </w:instrText>
      </w:r>
      <w:r>
        <w:fldChar w:fldCharType="separate"/>
      </w:r>
      <w:r>
        <w:fldChar w:fldCharType="begin"/>
      </w:r>
      <w:r w:rsidR="001463A0">
        <w:instrText xml:space="preserve"> INCLUDEPICTURE  "C:\\Users\\BIT20140828\\к актам\\media\\image4.jpeg" \* MERGEFORMATINET </w:instrText>
      </w:r>
      <w:r>
        <w:fldChar w:fldCharType="separate"/>
      </w:r>
      <w:r>
        <w:fldChar w:fldCharType="begin"/>
      </w:r>
      <w:r w:rsidR="00911D9D">
        <w:instrText xml:space="preserve"> INCLUDEPICTURE  "D:\\..\\..\\..\\..\\BIT20140828\\к актам\\media\\image4.jpeg" \* MERGEFORMATINET </w:instrText>
      </w:r>
      <w:r>
        <w:fldChar w:fldCharType="separate"/>
      </w:r>
      <w:r>
        <w:fldChar w:fldCharType="begin"/>
      </w:r>
      <w:r w:rsidR="007A099A">
        <w:instrText>INCLUDEPICTURE  "G:\\..\\..\\..\\BIT20140828\\к актам\\media\\image4.jpeg" \* MERGEFORMATINET</w:instrText>
      </w:r>
      <w:r>
        <w:fldChar w:fldCharType="separate"/>
      </w:r>
      <w:r w:rsidR="0005372A">
        <w:fldChar w:fldCharType="begin"/>
      </w:r>
      <w:r w:rsidR="0005372A">
        <w:instrText xml:space="preserve"> INCLUDEPICTURE  "C:\\..\\..\\..\\..\\BIT20140828\\к актам\\media\\image4.jpeg" \* MERGEFORMATINET </w:instrText>
      </w:r>
      <w:r w:rsidR="0005372A">
        <w:fldChar w:fldCharType="separate"/>
      </w:r>
      <w:r w:rsidR="009762F0">
        <w:fldChar w:fldCharType="begin"/>
      </w:r>
      <w:r w:rsidR="009762F0">
        <w:instrText xml:space="preserve"> INCLUDEPICTURE  "C:\\..\\..\\..\\..\\BIT20140828\\к актам\\media\\image4.jpeg" \* MERGEFORMATINET </w:instrText>
      </w:r>
      <w:r w:rsidR="009762F0">
        <w:fldChar w:fldCharType="separate"/>
      </w:r>
      <w:r w:rsidR="00227C54">
        <w:fldChar w:fldCharType="begin"/>
      </w:r>
      <w:r w:rsidR="00227C54">
        <w:instrText xml:space="preserve"> INCLUDEPICTURE  "C:\\..\\..\\..\\..\\BIT20140828\\к актам\\media\\image4.jpeg" \* MERGEFORMATINET </w:instrText>
      </w:r>
      <w:r w:rsidR="00227C54">
        <w:fldChar w:fldCharType="separate"/>
      </w:r>
      <w:r w:rsidR="00B7002F">
        <w:fldChar w:fldCharType="begin"/>
      </w:r>
      <w:r w:rsidR="00B7002F">
        <w:instrText xml:space="preserve"> INCLUDEPICTURE  "C:\\..\\..\\..\\..\\BIT20140828\\к актам\\media\\image4.jpeg" \* MERGEFORMATINET </w:instrText>
      </w:r>
      <w:r w:rsidR="00B7002F">
        <w:fldChar w:fldCharType="separate"/>
      </w:r>
      <w:r w:rsidR="00A43937">
        <w:fldChar w:fldCharType="begin"/>
      </w:r>
      <w:r w:rsidR="00A43937">
        <w:instrText xml:space="preserve"> INCLUDEPICTURE  "C:\\..\\..\\..\\..\\BIT20140828\\к актам\\media\\image4.jpeg" \* MERGEFORMATINET </w:instrText>
      </w:r>
      <w:r w:rsidR="00A43937">
        <w:fldChar w:fldCharType="separate"/>
      </w:r>
      <w:r w:rsidR="00696EEB">
        <w:fldChar w:fldCharType="begin"/>
      </w:r>
      <w:r w:rsidR="00696EEB">
        <w:instrText xml:space="preserve"> </w:instrText>
      </w:r>
      <w:r w:rsidR="00696EEB">
        <w:instrText>INCLUDEPICTURE  "C:\\..\\..\\..\\..\\BIT20140828\\к актам\\media\\image4.jpeg" \* MERGEFORMATINET</w:instrText>
      </w:r>
      <w:r w:rsidR="00696EEB">
        <w:instrText xml:space="preserve"> </w:instrText>
      </w:r>
      <w:r w:rsidR="00696EEB">
        <w:fldChar w:fldCharType="separate"/>
      </w:r>
      <w:r w:rsidR="00696EEB">
        <w:pict>
          <v:shape id="_x0000_i1026" type="#_x0000_t75" style="width:390pt;height:222pt">
            <v:imagedata r:id="rId13" r:href="rId14"/>
          </v:shape>
        </w:pict>
      </w:r>
      <w:r w:rsidR="00696EEB">
        <w:fldChar w:fldCharType="end"/>
      </w:r>
      <w:r w:rsidR="00A43937">
        <w:fldChar w:fldCharType="end"/>
      </w:r>
      <w:r w:rsidR="00B7002F">
        <w:fldChar w:fldCharType="end"/>
      </w:r>
      <w:r w:rsidR="00227C54">
        <w:fldChar w:fldCharType="end"/>
      </w:r>
      <w:r w:rsidR="009762F0">
        <w:fldChar w:fldCharType="end"/>
      </w:r>
      <w:r w:rsidR="0005372A">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p>
    <w:p w:rsidR="00681705" w:rsidRPr="00681705" w:rsidRDefault="00681705" w:rsidP="00681705">
      <w:pPr>
        <w:spacing w:line="360" w:lineRule="auto"/>
        <w:ind w:firstLine="708"/>
        <w:jc w:val="both"/>
        <w:rPr>
          <w:rFonts w:ascii="Times New Roman" w:eastAsia="Times New Roman" w:hAnsi="Times New Roman" w:cs="Times New Roman"/>
          <w:sz w:val="28"/>
          <w:szCs w:val="26"/>
        </w:rPr>
      </w:pPr>
      <w:r w:rsidRPr="00681705">
        <w:rPr>
          <w:rFonts w:ascii="Times New Roman" w:eastAsia="Times New Roman" w:hAnsi="Times New Roman" w:cs="Times New Roman"/>
          <w:sz w:val="28"/>
          <w:szCs w:val="26"/>
        </w:rPr>
        <w:t>В МО Новоильинский сельсовет в 2017 году заменены тепловых сетей не проводилось. Ежегодные работы по замене тепловых сетей в МО не проводятся.</w:t>
      </w:r>
    </w:p>
    <w:p w:rsidR="00BA4D8D" w:rsidRDefault="00681705" w:rsidP="00681705">
      <w:pPr>
        <w:spacing w:line="360" w:lineRule="auto"/>
        <w:ind w:firstLine="708"/>
        <w:jc w:val="both"/>
        <w:rPr>
          <w:rFonts w:ascii="Times New Roman" w:eastAsia="Times New Roman" w:hAnsi="Times New Roman" w:cs="Times New Roman"/>
          <w:sz w:val="28"/>
          <w:szCs w:val="26"/>
        </w:rPr>
      </w:pPr>
      <w:r w:rsidRPr="00681705">
        <w:rPr>
          <w:rFonts w:ascii="Times New Roman" w:eastAsia="Times New Roman" w:hAnsi="Times New Roman" w:cs="Times New Roman"/>
          <w:sz w:val="28"/>
          <w:szCs w:val="26"/>
        </w:rPr>
        <w:t>Необходимо уточнить долю износа трубопроводов тепловых сетей после проведения технического освидетельствования тепловых сетей.</w:t>
      </w:r>
    </w:p>
    <w:p w:rsidR="00681705" w:rsidRPr="00681705" w:rsidRDefault="00681705" w:rsidP="00681705">
      <w:pPr>
        <w:pStyle w:val="2"/>
        <w:jc w:val="center"/>
        <w:rPr>
          <w:rFonts w:ascii="Times New Roman" w:eastAsia="Times New Roman" w:hAnsi="Times New Roman" w:cs="Times New Roman"/>
          <w:color w:val="000000" w:themeColor="text1"/>
          <w:sz w:val="32"/>
          <w:szCs w:val="32"/>
        </w:rPr>
      </w:pPr>
      <w:bookmarkStart w:id="32" w:name="_Toc513030686"/>
      <w:r w:rsidRPr="00681705">
        <w:rPr>
          <w:rFonts w:ascii="Times New Roman" w:eastAsia="Times New Roman" w:hAnsi="Times New Roman" w:cs="Times New Roman"/>
          <w:color w:val="000000" w:themeColor="text1"/>
          <w:sz w:val="32"/>
          <w:szCs w:val="32"/>
        </w:rPr>
        <w:t>2.3.10</w:t>
      </w:r>
      <w:r w:rsidRPr="00681705">
        <w:rPr>
          <w:rFonts w:ascii="Times New Roman" w:eastAsia="Times New Roman" w:hAnsi="Times New Roman" w:cs="Times New Roman"/>
          <w:color w:val="000000" w:themeColor="text1"/>
          <w:sz w:val="32"/>
          <w:szCs w:val="32"/>
        </w:rPr>
        <w:tab/>
        <w:t>Диагностика и ремонты тепловых сетей</w:t>
      </w:r>
      <w:bookmarkEnd w:id="32"/>
    </w:p>
    <w:p w:rsidR="00681705" w:rsidRDefault="00681705" w:rsidP="00681705">
      <w:pPr>
        <w:spacing w:line="360" w:lineRule="auto"/>
        <w:ind w:firstLine="708"/>
        <w:jc w:val="both"/>
        <w:rPr>
          <w:rFonts w:ascii="Times New Roman" w:eastAsia="Times New Roman" w:hAnsi="Times New Roman" w:cs="Times New Roman"/>
          <w:sz w:val="28"/>
          <w:szCs w:val="26"/>
        </w:rPr>
      </w:pPr>
    </w:p>
    <w:p w:rsidR="00681705" w:rsidRPr="00681705" w:rsidRDefault="00681705" w:rsidP="00681705">
      <w:pPr>
        <w:spacing w:line="360" w:lineRule="auto"/>
        <w:ind w:firstLine="708"/>
        <w:jc w:val="both"/>
        <w:rPr>
          <w:rFonts w:ascii="Times New Roman" w:eastAsia="Times New Roman" w:hAnsi="Times New Roman" w:cs="Times New Roman"/>
          <w:sz w:val="28"/>
          <w:szCs w:val="26"/>
        </w:rPr>
      </w:pPr>
      <w:r w:rsidRPr="00681705">
        <w:rPr>
          <w:rFonts w:ascii="Times New Roman" w:eastAsia="Times New Roman" w:hAnsi="Times New Roman" w:cs="Times New Roman"/>
          <w:sz w:val="28"/>
          <w:szCs w:val="26"/>
        </w:rPr>
        <w:t>Диагностика состояния тепловых сетей проводится с целью своевременного выявления возможных повреждений сетей и заблаговременного проведения ремонтно-восстановительных работ, не допуская повреждения сетей в период отопительного сезона и выполнения неплановых (аварийных) ремонтных работ, требующих отвлечения значительных трудовых и материальных ресурсов.</w:t>
      </w:r>
    </w:p>
    <w:p w:rsidR="00681705" w:rsidRPr="00681705" w:rsidRDefault="00681705" w:rsidP="00681705">
      <w:pPr>
        <w:spacing w:line="360" w:lineRule="auto"/>
        <w:ind w:firstLine="708"/>
        <w:jc w:val="both"/>
        <w:rPr>
          <w:rFonts w:ascii="Times New Roman" w:eastAsia="Times New Roman" w:hAnsi="Times New Roman" w:cs="Times New Roman"/>
          <w:sz w:val="28"/>
          <w:szCs w:val="26"/>
        </w:rPr>
      </w:pPr>
      <w:r w:rsidRPr="00681705">
        <w:rPr>
          <w:rFonts w:ascii="Times New Roman" w:eastAsia="Times New Roman" w:hAnsi="Times New Roman" w:cs="Times New Roman"/>
          <w:sz w:val="28"/>
          <w:szCs w:val="26"/>
        </w:rPr>
        <w:t>Планирование ремонтных программ начинается с формирования перечня объектов с указанием физических объёмов (длина, диаметр и т. д.) и характеристик объекта (пропуск тепловой энергии, гидравлические потери и т. д.). Данный перечень формируется на основании заявки начальника теплового хозяйства. Проведение летних ремонтов тепловых сетей планируется на основании гидравлических испытаний на прочность и плотность тепловых сетей.</w:t>
      </w:r>
    </w:p>
    <w:p w:rsidR="00681705" w:rsidRPr="00681705" w:rsidRDefault="00681705" w:rsidP="00681705">
      <w:pPr>
        <w:spacing w:line="360" w:lineRule="auto"/>
        <w:ind w:firstLine="708"/>
        <w:jc w:val="both"/>
        <w:rPr>
          <w:rFonts w:ascii="Times New Roman" w:eastAsia="Times New Roman" w:hAnsi="Times New Roman" w:cs="Times New Roman"/>
          <w:sz w:val="28"/>
          <w:szCs w:val="26"/>
        </w:rPr>
      </w:pPr>
      <w:r w:rsidRPr="00681705">
        <w:rPr>
          <w:rFonts w:ascii="Times New Roman" w:eastAsia="Times New Roman" w:hAnsi="Times New Roman" w:cs="Times New Roman"/>
          <w:sz w:val="28"/>
          <w:szCs w:val="26"/>
        </w:rPr>
        <w:t xml:space="preserve">На тепловых </w:t>
      </w:r>
      <w:r w:rsidRPr="00D62792">
        <w:rPr>
          <w:rFonts w:ascii="Times New Roman" w:eastAsia="Times New Roman" w:hAnsi="Times New Roman" w:cs="Times New Roman"/>
          <w:sz w:val="28"/>
          <w:szCs w:val="26"/>
        </w:rPr>
        <w:t xml:space="preserve">сетях </w:t>
      </w:r>
      <w:r w:rsidR="0040342D" w:rsidRPr="00D62792">
        <w:rPr>
          <w:rFonts w:ascii="Times New Roman" w:hAnsi="Times New Roman" w:cs="Times New Roman"/>
          <w:sz w:val="28"/>
          <w:szCs w:val="28"/>
        </w:rPr>
        <w:t>МКП Хабарского района «Коммунальщик»</w:t>
      </w:r>
      <w:r w:rsidR="0040342D" w:rsidRPr="00014EBC">
        <w:rPr>
          <w:sz w:val="28"/>
          <w:szCs w:val="28"/>
        </w:rPr>
        <w:t xml:space="preserve"> </w:t>
      </w:r>
      <w:r w:rsidRPr="00681705">
        <w:rPr>
          <w:rFonts w:ascii="Times New Roman" w:eastAsia="Times New Roman" w:hAnsi="Times New Roman" w:cs="Times New Roman"/>
          <w:sz w:val="28"/>
          <w:szCs w:val="26"/>
        </w:rPr>
        <w:t xml:space="preserve"> необходимо проводить следующие виды испытаний:</w:t>
      </w:r>
    </w:p>
    <w:p w:rsidR="00681705" w:rsidRPr="00681705" w:rsidRDefault="00681705" w:rsidP="00681705">
      <w:pPr>
        <w:spacing w:line="360" w:lineRule="auto"/>
        <w:ind w:firstLine="708"/>
        <w:jc w:val="both"/>
        <w:rPr>
          <w:rFonts w:ascii="Times New Roman" w:eastAsia="Times New Roman" w:hAnsi="Times New Roman" w:cs="Times New Roman"/>
          <w:sz w:val="28"/>
          <w:szCs w:val="26"/>
        </w:rPr>
      </w:pPr>
      <w:r w:rsidRPr="00681705">
        <w:rPr>
          <w:rFonts w:ascii="Times New Roman" w:eastAsia="Times New Roman" w:hAnsi="Times New Roman" w:cs="Times New Roman"/>
          <w:sz w:val="28"/>
          <w:szCs w:val="26"/>
        </w:rPr>
        <w:t>1.</w:t>
      </w:r>
      <w:r w:rsidRPr="00681705">
        <w:rPr>
          <w:rFonts w:ascii="Times New Roman" w:eastAsia="Times New Roman" w:hAnsi="Times New Roman" w:cs="Times New Roman"/>
          <w:sz w:val="28"/>
          <w:szCs w:val="26"/>
        </w:rPr>
        <w:tab/>
        <w:t xml:space="preserve">Испытания на плотность и прочность в соответствии с </w:t>
      </w:r>
      <w:r w:rsidR="00751949">
        <w:rPr>
          <w:rFonts w:ascii="Times New Roman" w:eastAsia="Times New Roman" w:hAnsi="Times New Roman" w:cs="Times New Roman"/>
          <w:sz w:val="28"/>
          <w:szCs w:val="26"/>
        </w:rPr>
        <w:t>«</w:t>
      </w:r>
      <w:r w:rsidRPr="00681705">
        <w:rPr>
          <w:rFonts w:ascii="Times New Roman" w:eastAsia="Times New Roman" w:hAnsi="Times New Roman" w:cs="Times New Roman"/>
          <w:sz w:val="28"/>
          <w:szCs w:val="26"/>
        </w:rPr>
        <w:t>Правилами устройства и безопасной эксплуатации трубопроводов пара и горячей воды</w:t>
      </w:r>
      <w:r w:rsidR="00751949">
        <w:rPr>
          <w:rFonts w:ascii="Times New Roman" w:eastAsia="Times New Roman" w:hAnsi="Times New Roman" w:cs="Times New Roman"/>
          <w:sz w:val="28"/>
          <w:szCs w:val="26"/>
        </w:rPr>
        <w:t>»</w:t>
      </w:r>
      <w:r w:rsidRPr="00681705">
        <w:rPr>
          <w:rFonts w:ascii="Times New Roman" w:eastAsia="Times New Roman" w:hAnsi="Times New Roman" w:cs="Times New Roman"/>
          <w:sz w:val="28"/>
          <w:szCs w:val="26"/>
        </w:rPr>
        <w:t xml:space="preserve">, </w:t>
      </w:r>
      <w:r w:rsidR="00751949">
        <w:rPr>
          <w:rFonts w:ascii="Times New Roman" w:eastAsia="Times New Roman" w:hAnsi="Times New Roman" w:cs="Times New Roman"/>
          <w:sz w:val="28"/>
          <w:szCs w:val="26"/>
        </w:rPr>
        <w:t>«</w:t>
      </w:r>
      <w:r w:rsidRPr="00681705">
        <w:rPr>
          <w:rFonts w:ascii="Times New Roman" w:eastAsia="Times New Roman" w:hAnsi="Times New Roman" w:cs="Times New Roman"/>
          <w:sz w:val="28"/>
          <w:szCs w:val="26"/>
        </w:rPr>
        <w:t>Правилами технической эксплуатации электрических станций и сетей Российской Федерации</w:t>
      </w:r>
      <w:r w:rsidR="00751949">
        <w:rPr>
          <w:rFonts w:ascii="Times New Roman" w:eastAsia="Times New Roman" w:hAnsi="Times New Roman" w:cs="Times New Roman"/>
          <w:sz w:val="28"/>
          <w:szCs w:val="26"/>
        </w:rPr>
        <w:t>»</w:t>
      </w:r>
      <w:r w:rsidRPr="00681705">
        <w:rPr>
          <w:rFonts w:ascii="Times New Roman" w:eastAsia="Times New Roman" w:hAnsi="Times New Roman" w:cs="Times New Roman"/>
          <w:sz w:val="28"/>
          <w:szCs w:val="26"/>
        </w:rPr>
        <w:t xml:space="preserve">, </w:t>
      </w:r>
      <w:r w:rsidR="00751949">
        <w:rPr>
          <w:rFonts w:ascii="Times New Roman" w:eastAsia="Times New Roman" w:hAnsi="Times New Roman" w:cs="Times New Roman"/>
          <w:sz w:val="28"/>
          <w:szCs w:val="26"/>
        </w:rPr>
        <w:t>«</w:t>
      </w:r>
      <w:r w:rsidRPr="00681705">
        <w:rPr>
          <w:rFonts w:ascii="Times New Roman" w:eastAsia="Times New Roman" w:hAnsi="Times New Roman" w:cs="Times New Roman"/>
          <w:sz w:val="28"/>
          <w:szCs w:val="26"/>
        </w:rPr>
        <w:t>Типовой инструкцией по технической эксплуатации систем транспорта и распределения тепловой энергии</w:t>
      </w:r>
      <w:r w:rsidR="00751949">
        <w:rPr>
          <w:rFonts w:ascii="Times New Roman" w:eastAsia="Times New Roman" w:hAnsi="Times New Roman" w:cs="Times New Roman"/>
          <w:sz w:val="28"/>
          <w:szCs w:val="26"/>
        </w:rPr>
        <w:t>»</w:t>
      </w:r>
      <w:r w:rsidRPr="00681705">
        <w:rPr>
          <w:rFonts w:ascii="Times New Roman" w:eastAsia="Times New Roman" w:hAnsi="Times New Roman" w:cs="Times New Roman"/>
          <w:sz w:val="28"/>
          <w:szCs w:val="26"/>
        </w:rPr>
        <w:t xml:space="preserve"> и местной инструкцией.</w:t>
      </w:r>
    </w:p>
    <w:p w:rsidR="00681705" w:rsidRPr="00681705" w:rsidRDefault="00681705" w:rsidP="00681705">
      <w:pPr>
        <w:spacing w:line="360" w:lineRule="auto"/>
        <w:ind w:firstLine="708"/>
        <w:jc w:val="both"/>
        <w:rPr>
          <w:rFonts w:ascii="Times New Roman" w:eastAsia="Times New Roman" w:hAnsi="Times New Roman" w:cs="Times New Roman"/>
          <w:sz w:val="28"/>
          <w:szCs w:val="26"/>
        </w:rPr>
      </w:pPr>
      <w:r w:rsidRPr="00681705">
        <w:rPr>
          <w:rFonts w:ascii="Times New Roman" w:eastAsia="Times New Roman" w:hAnsi="Times New Roman" w:cs="Times New Roman"/>
          <w:sz w:val="28"/>
          <w:szCs w:val="26"/>
        </w:rPr>
        <w:t xml:space="preserve">Испытания на тепловых сетях </w:t>
      </w:r>
      <w:r w:rsidR="0040342D" w:rsidRPr="00D62792">
        <w:rPr>
          <w:rFonts w:ascii="Times New Roman" w:hAnsi="Times New Roman" w:cs="Times New Roman"/>
          <w:sz w:val="28"/>
          <w:szCs w:val="28"/>
        </w:rPr>
        <w:t>МКП Хабарского района «</w:t>
      </w:r>
      <w:r w:rsidR="00D62792" w:rsidRPr="00D62792">
        <w:rPr>
          <w:rFonts w:ascii="Times New Roman" w:hAnsi="Times New Roman" w:cs="Times New Roman"/>
          <w:sz w:val="28"/>
          <w:szCs w:val="28"/>
        </w:rPr>
        <w:t>Коммунальщик»</w:t>
      </w:r>
      <w:r w:rsidR="00D62792" w:rsidRPr="00014EBC">
        <w:rPr>
          <w:sz w:val="28"/>
          <w:szCs w:val="28"/>
        </w:rPr>
        <w:t xml:space="preserve"> </w:t>
      </w:r>
      <w:r w:rsidR="00D62792" w:rsidRPr="00681705">
        <w:rPr>
          <w:rFonts w:ascii="Times New Roman" w:eastAsia="Times New Roman" w:hAnsi="Times New Roman" w:cs="Times New Roman"/>
          <w:sz w:val="28"/>
          <w:szCs w:val="26"/>
        </w:rPr>
        <w:t>проводятся</w:t>
      </w:r>
      <w:r w:rsidRPr="00681705">
        <w:rPr>
          <w:rFonts w:ascii="Times New Roman" w:eastAsia="Times New Roman" w:hAnsi="Times New Roman" w:cs="Times New Roman"/>
          <w:sz w:val="28"/>
          <w:szCs w:val="26"/>
        </w:rPr>
        <w:t xml:space="preserve"> 1 раз в год - перед началом отопительного сезона в динамическом режиме (то есть при заполненных системах отопления производится включение двух сетевых насосов, и за счёт повышения давления происходит выявление утечек и порывов).</w:t>
      </w:r>
    </w:p>
    <w:p w:rsidR="00681705" w:rsidRPr="00681705" w:rsidRDefault="00681705" w:rsidP="00681705">
      <w:pPr>
        <w:spacing w:line="360" w:lineRule="auto"/>
        <w:ind w:firstLine="708"/>
        <w:jc w:val="both"/>
        <w:rPr>
          <w:rFonts w:ascii="Times New Roman" w:eastAsia="Times New Roman" w:hAnsi="Times New Roman" w:cs="Times New Roman"/>
          <w:sz w:val="28"/>
          <w:szCs w:val="26"/>
        </w:rPr>
      </w:pPr>
      <w:r w:rsidRPr="00681705">
        <w:rPr>
          <w:rFonts w:ascii="Times New Roman" w:eastAsia="Times New Roman" w:hAnsi="Times New Roman" w:cs="Times New Roman"/>
          <w:sz w:val="28"/>
          <w:szCs w:val="26"/>
        </w:rPr>
        <w:t xml:space="preserve">В теплоснабжающей организации не проведены работы по определению технического состояния систем теплоснабжения в соответствии с Письмом Министерства регионального развития РФ от 26 апреля 2012 г. № 9905-АП/14 </w:t>
      </w:r>
      <w:r w:rsidR="00751949">
        <w:rPr>
          <w:rFonts w:ascii="Times New Roman" w:eastAsia="Times New Roman" w:hAnsi="Times New Roman" w:cs="Times New Roman"/>
          <w:sz w:val="28"/>
          <w:szCs w:val="26"/>
        </w:rPr>
        <w:t>«</w:t>
      </w:r>
      <w:r w:rsidRPr="00681705">
        <w:rPr>
          <w:rFonts w:ascii="Times New Roman" w:eastAsia="Times New Roman" w:hAnsi="Times New Roman" w:cs="Times New Roman"/>
          <w:sz w:val="28"/>
          <w:szCs w:val="26"/>
        </w:rPr>
        <w:t>О Методических рекомендациях по определению технического состояния систем теплоснабжения, горячего водоснабжения, холодного водоснабжения и водоотведения путём проведения освидетельствования</w:t>
      </w:r>
      <w:r w:rsidR="00751949">
        <w:rPr>
          <w:rFonts w:ascii="Times New Roman" w:eastAsia="Times New Roman" w:hAnsi="Times New Roman" w:cs="Times New Roman"/>
          <w:sz w:val="28"/>
          <w:szCs w:val="26"/>
        </w:rPr>
        <w:t>»</w:t>
      </w:r>
      <w:r w:rsidRPr="00681705">
        <w:rPr>
          <w:rFonts w:ascii="Times New Roman" w:eastAsia="Times New Roman" w:hAnsi="Times New Roman" w:cs="Times New Roman"/>
          <w:sz w:val="28"/>
          <w:szCs w:val="26"/>
        </w:rPr>
        <w:t>. Результаты этой работы должны быть учтены при определении надёжности и обоснований необходимости реконструкции и технического перевооружения источников тепловой энергии и тепловых сетей.</w:t>
      </w:r>
    </w:p>
    <w:p w:rsidR="00681705" w:rsidRPr="00681705" w:rsidRDefault="00681705" w:rsidP="00681705">
      <w:pPr>
        <w:spacing w:line="360" w:lineRule="auto"/>
        <w:ind w:firstLine="708"/>
        <w:jc w:val="both"/>
        <w:rPr>
          <w:rFonts w:ascii="Times New Roman" w:eastAsia="Times New Roman" w:hAnsi="Times New Roman" w:cs="Times New Roman"/>
          <w:sz w:val="28"/>
          <w:szCs w:val="26"/>
        </w:rPr>
      </w:pPr>
      <w:r w:rsidRPr="00681705">
        <w:rPr>
          <w:rFonts w:ascii="Times New Roman" w:eastAsia="Times New Roman" w:hAnsi="Times New Roman" w:cs="Times New Roman"/>
          <w:sz w:val="28"/>
          <w:szCs w:val="26"/>
        </w:rPr>
        <w:t>2.</w:t>
      </w:r>
      <w:r w:rsidRPr="00681705">
        <w:rPr>
          <w:rFonts w:ascii="Times New Roman" w:eastAsia="Times New Roman" w:hAnsi="Times New Roman" w:cs="Times New Roman"/>
          <w:sz w:val="28"/>
          <w:szCs w:val="26"/>
        </w:rPr>
        <w:tab/>
        <w:t xml:space="preserve">Испытания на максимальную температуру проводятся в соответствии с </w:t>
      </w:r>
      <w:r w:rsidR="00751949">
        <w:rPr>
          <w:rFonts w:ascii="Times New Roman" w:eastAsia="Times New Roman" w:hAnsi="Times New Roman" w:cs="Times New Roman"/>
          <w:sz w:val="28"/>
          <w:szCs w:val="26"/>
        </w:rPr>
        <w:t>«</w:t>
      </w:r>
      <w:r w:rsidRPr="00681705">
        <w:rPr>
          <w:rFonts w:ascii="Times New Roman" w:eastAsia="Times New Roman" w:hAnsi="Times New Roman" w:cs="Times New Roman"/>
          <w:sz w:val="28"/>
          <w:szCs w:val="26"/>
        </w:rPr>
        <w:t>Правилами технической эксплуатации электрических станций и сетей Российской Федерации</w:t>
      </w:r>
      <w:r w:rsidR="00751949">
        <w:rPr>
          <w:rFonts w:ascii="Times New Roman" w:eastAsia="Times New Roman" w:hAnsi="Times New Roman" w:cs="Times New Roman"/>
          <w:sz w:val="28"/>
          <w:szCs w:val="26"/>
        </w:rPr>
        <w:t>»</w:t>
      </w:r>
      <w:r w:rsidRPr="00681705">
        <w:rPr>
          <w:rFonts w:ascii="Times New Roman" w:eastAsia="Times New Roman" w:hAnsi="Times New Roman" w:cs="Times New Roman"/>
          <w:sz w:val="28"/>
          <w:szCs w:val="26"/>
        </w:rPr>
        <w:t xml:space="preserve">, </w:t>
      </w:r>
      <w:r w:rsidR="00751949">
        <w:rPr>
          <w:rFonts w:ascii="Times New Roman" w:eastAsia="Times New Roman" w:hAnsi="Times New Roman" w:cs="Times New Roman"/>
          <w:sz w:val="28"/>
          <w:szCs w:val="26"/>
        </w:rPr>
        <w:t>«</w:t>
      </w:r>
      <w:r w:rsidRPr="00681705">
        <w:rPr>
          <w:rFonts w:ascii="Times New Roman" w:eastAsia="Times New Roman" w:hAnsi="Times New Roman" w:cs="Times New Roman"/>
          <w:sz w:val="28"/>
          <w:szCs w:val="26"/>
        </w:rPr>
        <w:t>Типовой инструкцией по технической эксплуатации систем транспорта и распределения тепловой энергии</w:t>
      </w:r>
      <w:r w:rsidR="00751949">
        <w:rPr>
          <w:rFonts w:ascii="Times New Roman" w:eastAsia="Times New Roman" w:hAnsi="Times New Roman" w:cs="Times New Roman"/>
          <w:sz w:val="28"/>
          <w:szCs w:val="26"/>
        </w:rPr>
        <w:t>»</w:t>
      </w:r>
      <w:r w:rsidRPr="00681705">
        <w:rPr>
          <w:rFonts w:ascii="Times New Roman" w:eastAsia="Times New Roman" w:hAnsi="Times New Roman" w:cs="Times New Roman"/>
          <w:sz w:val="28"/>
          <w:szCs w:val="26"/>
        </w:rPr>
        <w:t xml:space="preserve"> и местной инструкцией. Испытания необходимо проводить не реже одного раза в 5 лет.</w:t>
      </w:r>
    </w:p>
    <w:p w:rsidR="00681705" w:rsidRPr="00681705" w:rsidRDefault="00681705" w:rsidP="00681705">
      <w:pPr>
        <w:spacing w:line="360" w:lineRule="auto"/>
        <w:ind w:firstLine="708"/>
        <w:jc w:val="both"/>
        <w:rPr>
          <w:rFonts w:ascii="Times New Roman" w:eastAsia="Times New Roman" w:hAnsi="Times New Roman" w:cs="Times New Roman"/>
          <w:sz w:val="28"/>
          <w:szCs w:val="26"/>
        </w:rPr>
      </w:pPr>
      <w:r w:rsidRPr="00681705">
        <w:rPr>
          <w:rFonts w:ascii="Times New Roman" w:eastAsia="Times New Roman" w:hAnsi="Times New Roman" w:cs="Times New Roman"/>
          <w:sz w:val="28"/>
          <w:szCs w:val="26"/>
        </w:rPr>
        <w:t xml:space="preserve">Испытания на тепловых сетях </w:t>
      </w:r>
      <w:r w:rsidR="0040342D" w:rsidRPr="00D62792">
        <w:rPr>
          <w:rFonts w:ascii="Times New Roman" w:hAnsi="Times New Roman" w:cs="Times New Roman"/>
          <w:sz w:val="28"/>
          <w:szCs w:val="28"/>
        </w:rPr>
        <w:t>МКП Хабарского района «Коммунальщик»</w:t>
      </w:r>
      <w:r w:rsidR="0040342D" w:rsidRPr="00014EBC">
        <w:rPr>
          <w:sz w:val="28"/>
          <w:szCs w:val="28"/>
        </w:rPr>
        <w:t xml:space="preserve"> </w:t>
      </w:r>
      <w:r w:rsidRPr="00681705">
        <w:rPr>
          <w:rFonts w:ascii="Times New Roman" w:eastAsia="Times New Roman" w:hAnsi="Times New Roman" w:cs="Times New Roman"/>
          <w:sz w:val="28"/>
          <w:szCs w:val="26"/>
        </w:rPr>
        <w:t xml:space="preserve"> не проводились.</w:t>
      </w:r>
    </w:p>
    <w:p w:rsidR="00681705" w:rsidRPr="00681705" w:rsidRDefault="00681705" w:rsidP="00681705">
      <w:pPr>
        <w:spacing w:line="360" w:lineRule="auto"/>
        <w:ind w:firstLine="708"/>
        <w:jc w:val="both"/>
        <w:rPr>
          <w:rFonts w:ascii="Times New Roman" w:eastAsia="Times New Roman" w:hAnsi="Times New Roman" w:cs="Times New Roman"/>
          <w:sz w:val="28"/>
          <w:szCs w:val="26"/>
        </w:rPr>
      </w:pPr>
      <w:r w:rsidRPr="00681705">
        <w:rPr>
          <w:rFonts w:ascii="Times New Roman" w:eastAsia="Times New Roman" w:hAnsi="Times New Roman" w:cs="Times New Roman"/>
          <w:sz w:val="28"/>
          <w:szCs w:val="26"/>
        </w:rPr>
        <w:t>3.</w:t>
      </w:r>
      <w:r w:rsidRPr="00681705">
        <w:rPr>
          <w:rFonts w:ascii="Times New Roman" w:eastAsia="Times New Roman" w:hAnsi="Times New Roman" w:cs="Times New Roman"/>
          <w:sz w:val="28"/>
          <w:szCs w:val="26"/>
        </w:rPr>
        <w:tab/>
        <w:t xml:space="preserve">Испытания на тепловые потери проводятся в соответствии с </w:t>
      </w:r>
      <w:r w:rsidR="00751949">
        <w:rPr>
          <w:rFonts w:ascii="Times New Roman" w:eastAsia="Times New Roman" w:hAnsi="Times New Roman" w:cs="Times New Roman"/>
          <w:sz w:val="28"/>
          <w:szCs w:val="26"/>
        </w:rPr>
        <w:t>«</w:t>
      </w:r>
      <w:r w:rsidRPr="00681705">
        <w:rPr>
          <w:rFonts w:ascii="Times New Roman" w:eastAsia="Times New Roman" w:hAnsi="Times New Roman" w:cs="Times New Roman"/>
          <w:sz w:val="28"/>
          <w:szCs w:val="26"/>
        </w:rPr>
        <w:t>Правилами технической эксплуатации электрических станций и сетей Российской Федерации</w:t>
      </w:r>
      <w:r w:rsidR="00751949">
        <w:rPr>
          <w:rFonts w:ascii="Times New Roman" w:eastAsia="Times New Roman" w:hAnsi="Times New Roman" w:cs="Times New Roman"/>
          <w:sz w:val="28"/>
          <w:szCs w:val="26"/>
        </w:rPr>
        <w:t>»</w:t>
      </w:r>
      <w:r w:rsidRPr="00681705">
        <w:rPr>
          <w:rFonts w:ascii="Times New Roman" w:eastAsia="Times New Roman" w:hAnsi="Times New Roman" w:cs="Times New Roman"/>
          <w:sz w:val="28"/>
          <w:szCs w:val="26"/>
        </w:rPr>
        <w:t xml:space="preserve">, </w:t>
      </w:r>
      <w:r w:rsidR="00751949">
        <w:rPr>
          <w:rFonts w:ascii="Times New Roman" w:eastAsia="Times New Roman" w:hAnsi="Times New Roman" w:cs="Times New Roman"/>
          <w:sz w:val="28"/>
          <w:szCs w:val="26"/>
        </w:rPr>
        <w:t>«</w:t>
      </w:r>
      <w:r w:rsidRPr="00681705">
        <w:rPr>
          <w:rFonts w:ascii="Times New Roman" w:eastAsia="Times New Roman" w:hAnsi="Times New Roman" w:cs="Times New Roman"/>
          <w:sz w:val="28"/>
          <w:szCs w:val="26"/>
        </w:rPr>
        <w:t>Типовой инструкцией по технической эксплуатации систем транспорта и распределения тепловой энергии</w:t>
      </w:r>
      <w:r w:rsidR="00751949">
        <w:rPr>
          <w:rFonts w:ascii="Times New Roman" w:eastAsia="Times New Roman" w:hAnsi="Times New Roman" w:cs="Times New Roman"/>
          <w:sz w:val="28"/>
          <w:szCs w:val="26"/>
        </w:rPr>
        <w:t>»</w:t>
      </w:r>
      <w:r w:rsidRPr="00681705">
        <w:rPr>
          <w:rFonts w:ascii="Times New Roman" w:eastAsia="Times New Roman" w:hAnsi="Times New Roman" w:cs="Times New Roman"/>
          <w:sz w:val="28"/>
          <w:szCs w:val="26"/>
        </w:rPr>
        <w:t xml:space="preserve"> по утверждённому графику. Испытания необходимо проводить не реже одного раза в 5 лет.</w:t>
      </w:r>
    </w:p>
    <w:p w:rsidR="00681705" w:rsidRPr="00681705" w:rsidRDefault="00681705" w:rsidP="00681705">
      <w:pPr>
        <w:spacing w:line="360" w:lineRule="auto"/>
        <w:ind w:firstLine="708"/>
        <w:jc w:val="both"/>
        <w:rPr>
          <w:rFonts w:ascii="Times New Roman" w:eastAsia="Times New Roman" w:hAnsi="Times New Roman" w:cs="Times New Roman"/>
          <w:sz w:val="28"/>
          <w:szCs w:val="26"/>
        </w:rPr>
      </w:pPr>
      <w:r w:rsidRPr="00681705">
        <w:rPr>
          <w:rFonts w:ascii="Times New Roman" w:eastAsia="Times New Roman" w:hAnsi="Times New Roman" w:cs="Times New Roman"/>
          <w:sz w:val="28"/>
          <w:szCs w:val="26"/>
        </w:rPr>
        <w:t xml:space="preserve">Испытания на тепловых сетях </w:t>
      </w:r>
      <w:r w:rsidR="0040342D" w:rsidRPr="00D62792">
        <w:rPr>
          <w:rFonts w:ascii="Times New Roman" w:hAnsi="Times New Roman" w:cs="Times New Roman"/>
          <w:sz w:val="28"/>
          <w:szCs w:val="28"/>
        </w:rPr>
        <w:t>МКП Хабарского района «Коммунальщик»</w:t>
      </w:r>
      <w:r w:rsidR="0040342D" w:rsidRPr="00014EBC">
        <w:rPr>
          <w:sz w:val="28"/>
          <w:szCs w:val="28"/>
        </w:rPr>
        <w:t xml:space="preserve"> </w:t>
      </w:r>
      <w:r w:rsidRPr="00681705">
        <w:rPr>
          <w:rFonts w:ascii="Times New Roman" w:eastAsia="Times New Roman" w:hAnsi="Times New Roman" w:cs="Times New Roman"/>
          <w:sz w:val="28"/>
          <w:szCs w:val="26"/>
        </w:rPr>
        <w:t xml:space="preserve"> не проводились.</w:t>
      </w:r>
    </w:p>
    <w:p w:rsidR="00681705" w:rsidRPr="00681705" w:rsidRDefault="00681705" w:rsidP="00681705">
      <w:pPr>
        <w:spacing w:line="360" w:lineRule="auto"/>
        <w:ind w:firstLine="708"/>
        <w:jc w:val="both"/>
        <w:rPr>
          <w:rFonts w:ascii="Times New Roman" w:eastAsia="Times New Roman" w:hAnsi="Times New Roman" w:cs="Times New Roman"/>
          <w:sz w:val="28"/>
          <w:szCs w:val="26"/>
        </w:rPr>
      </w:pPr>
      <w:r w:rsidRPr="00681705">
        <w:rPr>
          <w:rFonts w:ascii="Times New Roman" w:eastAsia="Times New Roman" w:hAnsi="Times New Roman" w:cs="Times New Roman"/>
          <w:sz w:val="28"/>
          <w:szCs w:val="26"/>
        </w:rPr>
        <w:t>4.</w:t>
      </w:r>
      <w:r w:rsidRPr="00681705">
        <w:rPr>
          <w:rFonts w:ascii="Times New Roman" w:eastAsia="Times New Roman" w:hAnsi="Times New Roman" w:cs="Times New Roman"/>
          <w:sz w:val="28"/>
          <w:szCs w:val="26"/>
        </w:rPr>
        <w:tab/>
        <w:t xml:space="preserve">Испытания на гидравлические потери (пропускную способность) проводятся в соответствии с </w:t>
      </w:r>
      <w:r w:rsidR="00751949">
        <w:rPr>
          <w:rFonts w:ascii="Times New Roman" w:eastAsia="Times New Roman" w:hAnsi="Times New Roman" w:cs="Times New Roman"/>
          <w:sz w:val="28"/>
          <w:szCs w:val="26"/>
        </w:rPr>
        <w:t>«</w:t>
      </w:r>
      <w:r w:rsidRPr="00681705">
        <w:rPr>
          <w:rFonts w:ascii="Times New Roman" w:eastAsia="Times New Roman" w:hAnsi="Times New Roman" w:cs="Times New Roman"/>
          <w:sz w:val="28"/>
          <w:szCs w:val="26"/>
        </w:rPr>
        <w:t>Правилами технической эксплуатации электрических станций и сетей Российской Федерации</w:t>
      </w:r>
      <w:r w:rsidR="00751949">
        <w:rPr>
          <w:rFonts w:ascii="Times New Roman" w:eastAsia="Times New Roman" w:hAnsi="Times New Roman" w:cs="Times New Roman"/>
          <w:sz w:val="28"/>
          <w:szCs w:val="26"/>
        </w:rPr>
        <w:t>»</w:t>
      </w:r>
      <w:r w:rsidRPr="00681705">
        <w:rPr>
          <w:rFonts w:ascii="Times New Roman" w:eastAsia="Times New Roman" w:hAnsi="Times New Roman" w:cs="Times New Roman"/>
          <w:sz w:val="28"/>
          <w:szCs w:val="26"/>
        </w:rPr>
        <w:t xml:space="preserve">, </w:t>
      </w:r>
      <w:r w:rsidR="00751949">
        <w:rPr>
          <w:rFonts w:ascii="Times New Roman" w:eastAsia="Times New Roman" w:hAnsi="Times New Roman" w:cs="Times New Roman"/>
          <w:sz w:val="28"/>
          <w:szCs w:val="26"/>
        </w:rPr>
        <w:t>«</w:t>
      </w:r>
      <w:r w:rsidRPr="00681705">
        <w:rPr>
          <w:rFonts w:ascii="Times New Roman" w:eastAsia="Times New Roman" w:hAnsi="Times New Roman" w:cs="Times New Roman"/>
          <w:sz w:val="28"/>
          <w:szCs w:val="26"/>
        </w:rPr>
        <w:t>Типовой инструкцией по технической эксплуатации систем транспорта и распределения тепловой энергии</w:t>
      </w:r>
      <w:r w:rsidR="00751949">
        <w:rPr>
          <w:rFonts w:ascii="Times New Roman" w:eastAsia="Times New Roman" w:hAnsi="Times New Roman" w:cs="Times New Roman"/>
          <w:sz w:val="28"/>
          <w:szCs w:val="26"/>
        </w:rPr>
        <w:t>»</w:t>
      </w:r>
      <w:r w:rsidRPr="00681705">
        <w:rPr>
          <w:rFonts w:ascii="Times New Roman" w:eastAsia="Times New Roman" w:hAnsi="Times New Roman" w:cs="Times New Roman"/>
          <w:sz w:val="28"/>
          <w:szCs w:val="26"/>
        </w:rPr>
        <w:t xml:space="preserve"> по утверждённому графику.</w:t>
      </w:r>
    </w:p>
    <w:p w:rsidR="00681705" w:rsidRDefault="00681705" w:rsidP="00681705">
      <w:pPr>
        <w:spacing w:line="360" w:lineRule="auto"/>
        <w:ind w:firstLine="708"/>
        <w:jc w:val="both"/>
        <w:rPr>
          <w:rFonts w:ascii="Times New Roman" w:eastAsia="Times New Roman" w:hAnsi="Times New Roman" w:cs="Times New Roman"/>
          <w:sz w:val="28"/>
          <w:szCs w:val="26"/>
        </w:rPr>
      </w:pPr>
      <w:r w:rsidRPr="00681705">
        <w:rPr>
          <w:rFonts w:ascii="Times New Roman" w:eastAsia="Times New Roman" w:hAnsi="Times New Roman" w:cs="Times New Roman"/>
          <w:sz w:val="28"/>
          <w:szCs w:val="26"/>
        </w:rPr>
        <w:t xml:space="preserve">Испытания на тепловых сетях </w:t>
      </w:r>
      <w:r w:rsidR="0040342D" w:rsidRPr="00D62792">
        <w:rPr>
          <w:rFonts w:ascii="Times New Roman" w:hAnsi="Times New Roman" w:cs="Times New Roman"/>
          <w:sz w:val="28"/>
          <w:szCs w:val="28"/>
        </w:rPr>
        <w:t>МКП Хабарского района «Коммунальщик»</w:t>
      </w:r>
      <w:r w:rsidR="0040342D" w:rsidRPr="00014EBC">
        <w:rPr>
          <w:sz w:val="28"/>
          <w:szCs w:val="28"/>
        </w:rPr>
        <w:t xml:space="preserve"> </w:t>
      </w:r>
      <w:r w:rsidRPr="00681705">
        <w:rPr>
          <w:rFonts w:ascii="Times New Roman" w:eastAsia="Times New Roman" w:hAnsi="Times New Roman" w:cs="Times New Roman"/>
          <w:sz w:val="28"/>
          <w:szCs w:val="26"/>
        </w:rPr>
        <w:t xml:space="preserve"> проводятся 1 раз в год - перед началом отопительного сезона.</w:t>
      </w:r>
    </w:p>
    <w:p w:rsidR="00681705" w:rsidRPr="00681705" w:rsidRDefault="00681705" w:rsidP="00681705">
      <w:pPr>
        <w:pStyle w:val="2"/>
        <w:jc w:val="center"/>
        <w:rPr>
          <w:rFonts w:ascii="Times New Roman" w:eastAsia="Times New Roman" w:hAnsi="Times New Roman" w:cs="Times New Roman"/>
          <w:color w:val="000000" w:themeColor="text1"/>
          <w:sz w:val="32"/>
          <w:szCs w:val="32"/>
        </w:rPr>
      </w:pPr>
      <w:bookmarkStart w:id="33" w:name="_Toc513030687"/>
      <w:r w:rsidRPr="00681705">
        <w:rPr>
          <w:rFonts w:ascii="Times New Roman" w:eastAsia="Times New Roman" w:hAnsi="Times New Roman" w:cs="Times New Roman"/>
          <w:color w:val="000000" w:themeColor="text1"/>
          <w:sz w:val="32"/>
          <w:szCs w:val="32"/>
        </w:rPr>
        <w:t>2.3.11</w:t>
      </w:r>
      <w:r w:rsidRPr="00681705">
        <w:rPr>
          <w:rFonts w:ascii="Times New Roman" w:eastAsia="Times New Roman" w:hAnsi="Times New Roman" w:cs="Times New Roman"/>
          <w:color w:val="000000" w:themeColor="text1"/>
          <w:sz w:val="32"/>
          <w:szCs w:val="32"/>
        </w:rPr>
        <w:tab/>
        <w:t>Анализ нормативных и фактических потерь тепловой энергии и теплоносителя</w:t>
      </w:r>
      <w:bookmarkEnd w:id="33"/>
    </w:p>
    <w:p w:rsidR="00681705" w:rsidRDefault="00681705" w:rsidP="00681705">
      <w:pPr>
        <w:spacing w:line="360" w:lineRule="auto"/>
        <w:ind w:firstLine="708"/>
        <w:jc w:val="both"/>
        <w:rPr>
          <w:rFonts w:ascii="Times New Roman" w:eastAsia="Times New Roman" w:hAnsi="Times New Roman" w:cs="Times New Roman"/>
          <w:sz w:val="28"/>
          <w:szCs w:val="26"/>
        </w:rPr>
      </w:pPr>
    </w:p>
    <w:p w:rsidR="00681705" w:rsidRPr="00681705" w:rsidRDefault="00681705" w:rsidP="00681705">
      <w:pPr>
        <w:spacing w:line="360" w:lineRule="auto"/>
        <w:ind w:firstLine="708"/>
        <w:jc w:val="both"/>
        <w:rPr>
          <w:rFonts w:ascii="Times New Roman" w:eastAsia="Times New Roman" w:hAnsi="Times New Roman" w:cs="Times New Roman"/>
          <w:sz w:val="28"/>
          <w:szCs w:val="26"/>
        </w:rPr>
      </w:pPr>
      <w:r w:rsidRPr="00681705">
        <w:rPr>
          <w:rFonts w:ascii="Times New Roman" w:eastAsia="Times New Roman" w:hAnsi="Times New Roman" w:cs="Times New Roman"/>
          <w:sz w:val="28"/>
          <w:szCs w:val="26"/>
        </w:rPr>
        <w:t xml:space="preserve">Расчёт и обоснование нормативов технологических потерь теплоносителя и тепловой энергии в тепловых сетях </w:t>
      </w:r>
      <w:r w:rsidR="0040342D" w:rsidRPr="00F019BD">
        <w:rPr>
          <w:rFonts w:ascii="Times New Roman" w:hAnsi="Times New Roman" w:cs="Times New Roman"/>
          <w:sz w:val="28"/>
          <w:szCs w:val="28"/>
        </w:rPr>
        <w:t xml:space="preserve">МКП Хабарского района «Коммунальщик» </w:t>
      </w:r>
      <w:r w:rsidRPr="00F019BD">
        <w:rPr>
          <w:rFonts w:ascii="Times New Roman" w:eastAsia="Times New Roman" w:hAnsi="Times New Roman" w:cs="Times New Roman"/>
          <w:sz w:val="28"/>
          <w:szCs w:val="26"/>
        </w:rPr>
        <w:t xml:space="preserve"> </w:t>
      </w:r>
      <w:r w:rsidRPr="00681705">
        <w:rPr>
          <w:rFonts w:ascii="Times New Roman" w:eastAsia="Times New Roman" w:hAnsi="Times New Roman" w:cs="Times New Roman"/>
          <w:sz w:val="28"/>
          <w:szCs w:val="26"/>
        </w:rPr>
        <w:t xml:space="preserve">производились согласно Приказу № 325 Минэнерго РФ от 4 октября 2008 года </w:t>
      </w:r>
      <w:r w:rsidR="00751949">
        <w:rPr>
          <w:rFonts w:ascii="Times New Roman" w:eastAsia="Times New Roman" w:hAnsi="Times New Roman" w:cs="Times New Roman"/>
          <w:sz w:val="28"/>
          <w:szCs w:val="26"/>
        </w:rPr>
        <w:t>«</w:t>
      </w:r>
      <w:r w:rsidRPr="00681705">
        <w:rPr>
          <w:rFonts w:ascii="Times New Roman" w:eastAsia="Times New Roman" w:hAnsi="Times New Roman" w:cs="Times New Roman"/>
          <w:sz w:val="28"/>
          <w:szCs w:val="26"/>
        </w:rPr>
        <w:t>Порядок расчёта и обоснования нормативов технологических потерь при передаче тепловой энергии</w:t>
      </w:r>
      <w:r w:rsidR="00751949">
        <w:rPr>
          <w:rFonts w:ascii="Times New Roman" w:eastAsia="Times New Roman" w:hAnsi="Times New Roman" w:cs="Times New Roman"/>
          <w:sz w:val="28"/>
          <w:szCs w:val="26"/>
        </w:rPr>
        <w:t>»</w:t>
      </w:r>
      <w:r w:rsidRPr="00681705">
        <w:rPr>
          <w:rFonts w:ascii="Times New Roman" w:eastAsia="Times New Roman" w:hAnsi="Times New Roman" w:cs="Times New Roman"/>
          <w:sz w:val="28"/>
          <w:szCs w:val="26"/>
        </w:rPr>
        <w:t>.</w:t>
      </w:r>
    </w:p>
    <w:p w:rsidR="00681705" w:rsidRPr="00681705" w:rsidRDefault="00681705" w:rsidP="00681705">
      <w:pPr>
        <w:spacing w:line="360" w:lineRule="auto"/>
        <w:ind w:firstLine="708"/>
        <w:jc w:val="both"/>
        <w:rPr>
          <w:rFonts w:ascii="Times New Roman" w:eastAsia="Times New Roman" w:hAnsi="Times New Roman" w:cs="Times New Roman"/>
          <w:sz w:val="28"/>
          <w:szCs w:val="26"/>
        </w:rPr>
      </w:pPr>
      <w:r w:rsidRPr="00681705">
        <w:rPr>
          <w:rFonts w:ascii="Times New Roman" w:eastAsia="Times New Roman" w:hAnsi="Times New Roman" w:cs="Times New Roman"/>
          <w:sz w:val="28"/>
          <w:szCs w:val="26"/>
        </w:rPr>
        <w:t>Нормативы технологических потерь при передаче тепловой энергии определялись расчётным способом организацией, эксплуатирующей тепловые сети для передачи тепловой энергии потребителям по следующим показателям:</w:t>
      </w:r>
    </w:p>
    <w:p w:rsidR="00681705" w:rsidRPr="00681705" w:rsidRDefault="00681705" w:rsidP="00681705">
      <w:pPr>
        <w:spacing w:line="360" w:lineRule="auto"/>
        <w:ind w:firstLine="708"/>
        <w:jc w:val="both"/>
        <w:rPr>
          <w:rFonts w:ascii="Times New Roman" w:eastAsia="Times New Roman" w:hAnsi="Times New Roman" w:cs="Times New Roman"/>
          <w:sz w:val="28"/>
          <w:szCs w:val="26"/>
        </w:rPr>
      </w:pPr>
      <w:r w:rsidRPr="00681705">
        <w:rPr>
          <w:rFonts w:ascii="Times New Roman" w:eastAsia="Times New Roman" w:hAnsi="Times New Roman" w:cs="Times New Roman"/>
          <w:sz w:val="28"/>
          <w:szCs w:val="26"/>
        </w:rPr>
        <w:t>-</w:t>
      </w:r>
      <w:r w:rsidRPr="00681705">
        <w:rPr>
          <w:rFonts w:ascii="Times New Roman" w:eastAsia="Times New Roman" w:hAnsi="Times New Roman" w:cs="Times New Roman"/>
          <w:sz w:val="28"/>
          <w:szCs w:val="26"/>
        </w:rPr>
        <w:tab/>
        <w:t>потери и затраты теплоносителей (вода);</w:t>
      </w:r>
    </w:p>
    <w:p w:rsidR="00681705" w:rsidRPr="00681705" w:rsidRDefault="00681705" w:rsidP="00681705">
      <w:pPr>
        <w:spacing w:line="360" w:lineRule="auto"/>
        <w:ind w:firstLine="708"/>
        <w:jc w:val="both"/>
        <w:rPr>
          <w:rFonts w:ascii="Times New Roman" w:eastAsia="Times New Roman" w:hAnsi="Times New Roman" w:cs="Times New Roman"/>
          <w:sz w:val="28"/>
          <w:szCs w:val="26"/>
        </w:rPr>
      </w:pPr>
      <w:r w:rsidRPr="00681705">
        <w:rPr>
          <w:rFonts w:ascii="Times New Roman" w:eastAsia="Times New Roman" w:hAnsi="Times New Roman" w:cs="Times New Roman"/>
          <w:sz w:val="28"/>
          <w:szCs w:val="26"/>
        </w:rPr>
        <w:t>-</w:t>
      </w:r>
      <w:r w:rsidRPr="00681705">
        <w:rPr>
          <w:rFonts w:ascii="Times New Roman" w:eastAsia="Times New Roman" w:hAnsi="Times New Roman" w:cs="Times New Roman"/>
          <w:sz w:val="28"/>
          <w:szCs w:val="26"/>
        </w:rPr>
        <w:tab/>
        <w:t>потери тепловой энергии в тепловых сетях теплопередачей через теплоизоляционные конструкции теплопроводов и с потерями и затратами теплоносителей (вода);</w:t>
      </w:r>
    </w:p>
    <w:p w:rsidR="00681705" w:rsidRPr="00681705" w:rsidRDefault="00681705" w:rsidP="00681705">
      <w:pPr>
        <w:spacing w:line="360" w:lineRule="auto"/>
        <w:ind w:firstLine="708"/>
        <w:jc w:val="both"/>
        <w:rPr>
          <w:rFonts w:ascii="Times New Roman" w:eastAsia="Times New Roman" w:hAnsi="Times New Roman" w:cs="Times New Roman"/>
          <w:sz w:val="28"/>
          <w:szCs w:val="26"/>
        </w:rPr>
      </w:pPr>
      <w:r w:rsidRPr="00681705">
        <w:rPr>
          <w:rFonts w:ascii="Times New Roman" w:eastAsia="Times New Roman" w:hAnsi="Times New Roman" w:cs="Times New Roman"/>
          <w:sz w:val="28"/>
          <w:szCs w:val="26"/>
        </w:rPr>
        <w:t>-</w:t>
      </w:r>
      <w:r w:rsidRPr="00681705">
        <w:rPr>
          <w:rFonts w:ascii="Times New Roman" w:eastAsia="Times New Roman" w:hAnsi="Times New Roman" w:cs="Times New Roman"/>
          <w:sz w:val="28"/>
          <w:szCs w:val="26"/>
        </w:rPr>
        <w:tab/>
        <w:t>затраты электрической энергии на передачу тепловой энергии.</w:t>
      </w:r>
    </w:p>
    <w:p w:rsidR="00681705" w:rsidRPr="00681705" w:rsidRDefault="00681705" w:rsidP="00681705">
      <w:pPr>
        <w:spacing w:line="360" w:lineRule="auto"/>
        <w:ind w:firstLine="708"/>
        <w:jc w:val="both"/>
        <w:rPr>
          <w:rFonts w:ascii="Times New Roman" w:eastAsia="Times New Roman" w:hAnsi="Times New Roman" w:cs="Times New Roman"/>
          <w:sz w:val="28"/>
          <w:szCs w:val="26"/>
        </w:rPr>
      </w:pPr>
      <w:r w:rsidRPr="00681705">
        <w:rPr>
          <w:rFonts w:ascii="Times New Roman" w:eastAsia="Times New Roman" w:hAnsi="Times New Roman" w:cs="Times New Roman"/>
          <w:sz w:val="28"/>
          <w:szCs w:val="26"/>
        </w:rPr>
        <w:t>Фактические годовые потери тепловой энергии через тепловую изоляцию</w:t>
      </w:r>
      <w:r w:rsidR="00F019BD">
        <w:rPr>
          <w:rFonts w:ascii="Times New Roman" w:eastAsia="Times New Roman" w:hAnsi="Times New Roman" w:cs="Times New Roman"/>
          <w:sz w:val="28"/>
          <w:szCs w:val="26"/>
        </w:rPr>
        <w:t xml:space="preserve"> </w:t>
      </w:r>
      <w:r w:rsidRPr="00681705">
        <w:rPr>
          <w:rFonts w:ascii="Times New Roman" w:eastAsia="Times New Roman" w:hAnsi="Times New Roman" w:cs="Times New Roman"/>
          <w:sz w:val="28"/>
          <w:szCs w:val="26"/>
        </w:rPr>
        <w:t>определяются путём суммирования фактических тепловых потерь по участкам тепловых сетей с учётом пересчёта нормативных часовых среднегодовых тепловых потерь на их фактические среднемесячные значения отдельно для участков подземной и надземной прокладки применительно к фактическим среднемесячным условиям работы тепловых сетей:</w:t>
      </w:r>
    </w:p>
    <w:p w:rsidR="00681705" w:rsidRPr="00681705" w:rsidRDefault="00681705" w:rsidP="00681705">
      <w:pPr>
        <w:spacing w:line="360" w:lineRule="auto"/>
        <w:ind w:firstLine="708"/>
        <w:jc w:val="both"/>
        <w:rPr>
          <w:rFonts w:ascii="Times New Roman" w:eastAsia="Times New Roman" w:hAnsi="Times New Roman" w:cs="Times New Roman"/>
          <w:sz w:val="28"/>
          <w:szCs w:val="26"/>
        </w:rPr>
      </w:pPr>
      <w:r w:rsidRPr="00681705">
        <w:rPr>
          <w:rFonts w:ascii="Times New Roman" w:eastAsia="Times New Roman" w:hAnsi="Times New Roman" w:cs="Times New Roman"/>
          <w:sz w:val="28"/>
          <w:szCs w:val="26"/>
        </w:rPr>
        <w:t>-</w:t>
      </w:r>
      <w:r w:rsidRPr="00681705">
        <w:rPr>
          <w:rFonts w:ascii="Times New Roman" w:eastAsia="Times New Roman" w:hAnsi="Times New Roman" w:cs="Times New Roman"/>
          <w:sz w:val="28"/>
          <w:szCs w:val="26"/>
        </w:rPr>
        <w:tab/>
        <w:t>фактических среднемесячных температур воды в подающей и обратной линиях тепловой сети, определённых по эксплуатационному температурному графику при фактической среднемесячной температуре наружного воздуха;</w:t>
      </w:r>
    </w:p>
    <w:p w:rsidR="00681705" w:rsidRPr="00681705" w:rsidRDefault="00681705" w:rsidP="00681705">
      <w:pPr>
        <w:spacing w:line="360" w:lineRule="auto"/>
        <w:ind w:firstLine="708"/>
        <w:jc w:val="both"/>
        <w:rPr>
          <w:rFonts w:ascii="Times New Roman" w:eastAsia="Times New Roman" w:hAnsi="Times New Roman" w:cs="Times New Roman"/>
          <w:sz w:val="28"/>
          <w:szCs w:val="26"/>
        </w:rPr>
      </w:pPr>
      <w:r w:rsidRPr="00681705">
        <w:rPr>
          <w:rFonts w:ascii="Times New Roman" w:eastAsia="Times New Roman" w:hAnsi="Times New Roman" w:cs="Times New Roman"/>
          <w:sz w:val="28"/>
          <w:szCs w:val="26"/>
        </w:rPr>
        <w:t>-</w:t>
      </w:r>
      <w:r w:rsidRPr="00681705">
        <w:rPr>
          <w:rFonts w:ascii="Times New Roman" w:eastAsia="Times New Roman" w:hAnsi="Times New Roman" w:cs="Times New Roman"/>
          <w:sz w:val="28"/>
          <w:szCs w:val="26"/>
        </w:rPr>
        <w:tab/>
        <w:t>среднегодовой температуры воды в подающей и обратной линиях тепловой сети, определённой как сред</w:t>
      </w:r>
      <w:r>
        <w:rPr>
          <w:rFonts w:ascii="Times New Roman" w:eastAsia="Times New Roman" w:hAnsi="Times New Roman" w:cs="Times New Roman"/>
          <w:sz w:val="28"/>
          <w:szCs w:val="26"/>
        </w:rPr>
        <w:t xml:space="preserve">неарифметическое из фактических </w:t>
      </w:r>
      <w:r w:rsidRPr="00681705">
        <w:rPr>
          <w:rFonts w:ascii="Times New Roman" w:eastAsia="Times New Roman" w:hAnsi="Times New Roman" w:cs="Times New Roman"/>
          <w:sz w:val="28"/>
          <w:szCs w:val="26"/>
        </w:rPr>
        <w:t>среднемесячных температур в соответствующих линиях за весь год работы сети;</w:t>
      </w:r>
    </w:p>
    <w:p w:rsidR="00681705" w:rsidRPr="00681705" w:rsidRDefault="00681705" w:rsidP="00681705">
      <w:pPr>
        <w:spacing w:line="360" w:lineRule="auto"/>
        <w:ind w:firstLine="708"/>
        <w:jc w:val="both"/>
        <w:rPr>
          <w:rFonts w:ascii="Times New Roman" w:eastAsia="Times New Roman" w:hAnsi="Times New Roman" w:cs="Times New Roman"/>
          <w:sz w:val="28"/>
          <w:szCs w:val="26"/>
        </w:rPr>
      </w:pPr>
      <w:r w:rsidRPr="00681705">
        <w:rPr>
          <w:rFonts w:ascii="Times New Roman" w:eastAsia="Times New Roman" w:hAnsi="Times New Roman" w:cs="Times New Roman"/>
          <w:sz w:val="28"/>
          <w:szCs w:val="26"/>
        </w:rPr>
        <w:t>— фактической среднемесячной и среднегодовой температуре наружного воздуха за год.</w:t>
      </w:r>
    </w:p>
    <w:p w:rsidR="00681705" w:rsidRDefault="00681705" w:rsidP="00681705">
      <w:pPr>
        <w:spacing w:line="360" w:lineRule="auto"/>
        <w:ind w:firstLine="708"/>
        <w:jc w:val="both"/>
        <w:rPr>
          <w:rFonts w:ascii="Times New Roman" w:eastAsia="Times New Roman" w:hAnsi="Times New Roman" w:cs="Times New Roman"/>
          <w:sz w:val="28"/>
          <w:szCs w:val="26"/>
        </w:rPr>
      </w:pPr>
      <w:r w:rsidRPr="00681705">
        <w:rPr>
          <w:rFonts w:ascii="Times New Roman" w:eastAsia="Times New Roman" w:hAnsi="Times New Roman" w:cs="Times New Roman"/>
          <w:sz w:val="28"/>
          <w:szCs w:val="26"/>
        </w:rPr>
        <w:t>Нормативы технологических потерь при передаче тепловой энергии, теплоносителя, включаемых в расчёт отпущенных тепловой энергии и теплоносителя приведены в таблице 2.3.11.</w:t>
      </w:r>
    </w:p>
    <w:p w:rsidR="00681705" w:rsidRDefault="00681705" w:rsidP="00681705">
      <w:pPr>
        <w:spacing w:line="360" w:lineRule="auto"/>
        <w:ind w:firstLine="708"/>
        <w:jc w:val="both"/>
        <w:rPr>
          <w:rFonts w:ascii="Times New Roman" w:eastAsia="Times New Roman" w:hAnsi="Times New Roman" w:cs="Times New Roman"/>
          <w:sz w:val="28"/>
          <w:szCs w:val="26"/>
        </w:rPr>
      </w:pPr>
      <w:r w:rsidRPr="00681705">
        <w:rPr>
          <w:rFonts w:ascii="Times New Roman" w:eastAsia="Times New Roman" w:hAnsi="Times New Roman" w:cs="Times New Roman"/>
          <w:sz w:val="28"/>
          <w:szCs w:val="26"/>
        </w:rPr>
        <w:t>Таблица 2.3.11 - Потери тепловой энергии и теплоносителя в сетях</w:t>
      </w:r>
    </w:p>
    <w:tbl>
      <w:tblPr>
        <w:tblW w:w="5000" w:type="pct"/>
        <w:tblLook w:val="04A0" w:firstRow="1" w:lastRow="0" w:firstColumn="1" w:lastColumn="0" w:noHBand="0" w:noVBand="1"/>
      </w:tblPr>
      <w:tblGrid>
        <w:gridCol w:w="2415"/>
        <w:gridCol w:w="2062"/>
        <w:gridCol w:w="1841"/>
        <w:gridCol w:w="821"/>
        <w:gridCol w:w="812"/>
        <w:gridCol w:w="810"/>
        <w:gridCol w:w="810"/>
      </w:tblGrid>
      <w:tr w:rsidR="00681705" w:rsidRPr="00681705" w:rsidTr="00C82823">
        <w:trPr>
          <w:trHeight w:val="2138"/>
        </w:trPr>
        <w:tc>
          <w:tcPr>
            <w:tcW w:w="1262"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81705" w:rsidRPr="00681705" w:rsidRDefault="00681705" w:rsidP="00681705">
            <w:pPr>
              <w:spacing w:after="0" w:line="240" w:lineRule="auto"/>
              <w:jc w:val="center"/>
              <w:rPr>
                <w:rFonts w:ascii="Times New Roman" w:eastAsia="Times New Roman" w:hAnsi="Times New Roman" w:cs="Times New Roman"/>
                <w:color w:val="000000"/>
                <w:lang w:eastAsia="ru-RU"/>
              </w:rPr>
            </w:pPr>
            <w:r w:rsidRPr="00681705">
              <w:rPr>
                <w:rFonts w:ascii="Times New Roman" w:eastAsia="Times New Roman" w:hAnsi="Times New Roman" w:cs="Times New Roman"/>
                <w:color w:val="000000"/>
                <w:lang w:eastAsia="ru-RU"/>
              </w:rPr>
              <w:t>Наименование источника тепловой энергии</w:t>
            </w:r>
          </w:p>
        </w:tc>
        <w:tc>
          <w:tcPr>
            <w:tcW w:w="1077"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81705" w:rsidRPr="00681705" w:rsidRDefault="00681705" w:rsidP="00681705">
            <w:pPr>
              <w:spacing w:after="0" w:line="240" w:lineRule="auto"/>
              <w:jc w:val="center"/>
              <w:rPr>
                <w:rFonts w:ascii="Times New Roman" w:eastAsia="Times New Roman" w:hAnsi="Times New Roman" w:cs="Times New Roman"/>
                <w:color w:val="000000"/>
                <w:lang w:eastAsia="ru-RU"/>
              </w:rPr>
            </w:pPr>
            <w:r w:rsidRPr="00681705">
              <w:rPr>
                <w:rFonts w:ascii="Times New Roman" w:eastAsia="Times New Roman" w:hAnsi="Times New Roman" w:cs="Times New Roman"/>
                <w:color w:val="000000"/>
                <w:lang w:eastAsia="ru-RU"/>
              </w:rPr>
              <w:t xml:space="preserve">Годовые нормативные потери в сетях с утечкой и через изоляцию, </w:t>
            </w:r>
            <w:r w:rsidRPr="00681705">
              <w:rPr>
                <w:rFonts w:ascii="Times New Roman" w:eastAsia="Times New Roman" w:hAnsi="Times New Roman" w:cs="Times New Roman"/>
                <w:i/>
                <w:iCs/>
                <w:color w:val="000000"/>
                <w:lang w:eastAsia="ru-RU"/>
              </w:rPr>
              <w:t>Гкал</w:t>
            </w:r>
          </w:p>
        </w:tc>
        <w:tc>
          <w:tcPr>
            <w:tcW w:w="962"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81705" w:rsidRPr="00681705" w:rsidRDefault="00681705" w:rsidP="00681705">
            <w:pPr>
              <w:spacing w:after="0" w:line="240" w:lineRule="auto"/>
              <w:jc w:val="center"/>
              <w:rPr>
                <w:rFonts w:ascii="Times New Roman" w:eastAsia="Times New Roman" w:hAnsi="Times New Roman" w:cs="Times New Roman"/>
                <w:color w:val="000000"/>
                <w:lang w:eastAsia="ru-RU"/>
              </w:rPr>
            </w:pPr>
            <w:r w:rsidRPr="00681705">
              <w:rPr>
                <w:rFonts w:ascii="Times New Roman" w:eastAsia="Times New Roman" w:hAnsi="Times New Roman" w:cs="Times New Roman"/>
                <w:color w:val="000000"/>
                <w:lang w:eastAsia="ru-RU"/>
              </w:rPr>
              <w:t xml:space="preserve">Годовые фактические потери в сетях с утечкой и через изоляцию, </w:t>
            </w:r>
            <w:r w:rsidRPr="00681705">
              <w:rPr>
                <w:rFonts w:ascii="Times New Roman" w:eastAsia="Times New Roman" w:hAnsi="Times New Roman" w:cs="Times New Roman"/>
                <w:i/>
                <w:iCs/>
                <w:color w:val="000000"/>
                <w:lang w:eastAsia="ru-RU"/>
              </w:rPr>
              <w:t>Гкал</w:t>
            </w:r>
          </w:p>
        </w:tc>
        <w:tc>
          <w:tcPr>
            <w:tcW w:w="853" w:type="pct"/>
            <w:gridSpan w:val="2"/>
            <w:tcBorders>
              <w:top w:val="single" w:sz="4" w:space="0" w:color="auto"/>
              <w:left w:val="nil"/>
              <w:bottom w:val="single" w:sz="4" w:space="0" w:color="auto"/>
              <w:right w:val="single" w:sz="4" w:space="0" w:color="auto"/>
            </w:tcBorders>
            <w:shd w:val="clear" w:color="000000" w:fill="FFFFFF"/>
            <w:vAlign w:val="center"/>
            <w:hideMark/>
          </w:tcPr>
          <w:p w:rsidR="00681705" w:rsidRPr="00681705" w:rsidRDefault="00681705" w:rsidP="00681705">
            <w:pPr>
              <w:spacing w:after="0" w:line="240" w:lineRule="auto"/>
              <w:jc w:val="center"/>
              <w:rPr>
                <w:rFonts w:ascii="Times New Roman" w:eastAsia="Times New Roman" w:hAnsi="Times New Roman" w:cs="Times New Roman"/>
                <w:color w:val="000000"/>
                <w:lang w:eastAsia="ru-RU"/>
              </w:rPr>
            </w:pPr>
            <w:r w:rsidRPr="00681705">
              <w:rPr>
                <w:rFonts w:ascii="Times New Roman" w:eastAsia="Times New Roman" w:hAnsi="Times New Roman" w:cs="Times New Roman"/>
                <w:color w:val="000000"/>
                <w:lang w:eastAsia="ru-RU"/>
              </w:rPr>
              <w:t>Годовые нормативные тепловые потери в сетях с утечкой теплоносителя</w:t>
            </w:r>
          </w:p>
        </w:tc>
        <w:tc>
          <w:tcPr>
            <w:tcW w:w="846" w:type="pct"/>
            <w:gridSpan w:val="2"/>
            <w:tcBorders>
              <w:top w:val="single" w:sz="4" w:space="0" w:color="auto"/>
              <w:left w:val="nil"/>
              <w:bottom w:val="single" w:sz="4" w:space="0" w:color="auto"/>
              <w:right w:val="single" w:sz="4" w:space="0" w:color="auto"/>
            </w:tcBorders>
            <w:shd w:val="clear" w:color="000000" w:fill="FFFFFF"/>
            <w:vAlign w:val="center"/>
            <w:hideMark/>
          </w:tcPr>
          <w:p w:rsidR="00681705" w:rsidRPr="00681705" w:rsidRDefault="00681705" w:rsidP="00681705">
            <w:pPr>
              <w:spacing w:after="0" w:line="240" w:lineRule="auto"/>
              <w:jc w:val="center"/>
              <w:rPr>
                <w:rFonts w:ascii="Times New Roman" w:eastAsia="Times New Roman" w:hAnsi="Times New Roman" w:cs="Times New Roman"/>
                <w:color w:val="000000"/>
                <w:lang w:eastAsia="ru-RU"/>
              </w:rPr>
            </w:pPr>
            <w:r w:rsidRPr="00681705">
              <w:rPr>
                <w:rFonts w:ascii="Times New Roman" w:eastAsia="Times New Roman" w:hAnsi="Times New Roman" w:cs="Times New Roman"/>
                <w:color w:val="000000"/>
                <w:lang w:eastAsia="ru-RU"/>
              </w:rPr>
              <w:t>Годовые фактические тепловые потери в сетях с утечкой теплоносителя</w:t>
            </w:r>
          </w:p>
        </w:tc>
      </w:tr>
      <w:tr w:rsidR="00681705" w:rsidRPr="00681705" w:rsidTr="00C82823">
        <w:trPr>
          <w:trHeight w:val="300"/>
        </w:trPr>
        <w:tc>
          <w:tcPr>
            <w:tcW w:w="1262" w:type="pct"/>
            <w:vMerge/>
            <w:tcBorders>
              <w:top w:val="single" w:sz="4" w:space="0" w:color="auto"/>
              <w:left w:val="single" w:sz="4" w:space="0" w:color="auto"/>
              <w:bottom w:val="single" w:sz="4" w:space="0" w:color="auto"/>
              <w:right w:val="single" w:sz="4" w:space="0" w:color="auto"/>
            </w:tcBorders>
            <w:vAlign w:val="center"/>
            <w:hideMark/>
          </w:tcPr>
          <w:p w:rsidR="00681705" w:rsidRPr="00681705" w:rsidRDefault="00681705" w:rsidP="00681705">
            <w:pPr>
              <w:spacing w:after="0" w:line="240" w:lineRule="auto"/>
              <w:rPr>
                <w:rFonts w:ascii="Times New Roman" w:eastAsia="Times New Roman" w:hAnsi="Times New Roman" w:cs="Times New Roman"/>
                <w:color w:val="000000"/>
                <w:lang w:eastAsia="ru-RU"/>
              </w:rPr>
            </w:pPr>
          </w:p>
        </w:tc>
        <w:tc>
          <w:tcPr>
            <w:tcW w:w="1077" w:type="pct"/>
            <w:vMerge/>
            <w:tcBorders>
              <w:top w:val="single" w:sz="4" w:space="0" w:color="auto"/>
              <w:left w:val="single" w:sz="4" w:space="0" w:color="auto"/>
              <w:bottom w:val="single" w:sz="4" w:space="0" w:color="auto"/>
              <w:right w:val="single" w:sz="4" w:space="0" w:color="auto"/>
            </w:tcBorders>
            <w:vAlign w:val="center"/>
            <w:hideMark/>
          </w:tcPr>
          <w:p w:rsidR="00681705" w:rsidRPr="00681705" w:rsidRDefault="00681705" w:rsidP="00681705">
            <w:pPr>
              <w:spacing w:after="0" w:line="240" w:lineRule="auto"/>
              <w:rPr>
                <w:rFonts w:ascii="Times New Roman" w:eastAsia="Times New Roman" w:hAnsi="Times New Roman" w:cs="Times New Roman"/>
                <w:color w:val="000000"/>
                <w:lang w:eastAsia="ru-RU"/>
              </w:rPr>
            </w:pPr>
          </w:p>
        </w:tc>
        <w:tc>
          <w:tcPr>
            <w:tcW w:w="962" w:type="pct"/>
            <w:vMerge/>
            <w:tcBorders>
              <w:top w:val="single" w:sz="4" w:space="0" w:color="auto"/>
              <w:left w:val="single" w:sz="4" w:space="0" w:color="auto"/>
              <w:bottom w:val="single" w:sz="4" w:space="0" w:color="auto"/>
              <w:right w:val="single" w:sz="4" w:space="0" w:color="auto"/>
            </w:tcBorders>
            <w:vAlign w:val="center"/>
            <w:hideMark/>
          </w:tcPr>
          <w:p w:rsidR="00681705" w:rsidRPr="00681705" w:rsidRDefault="00681705" w:rsidP="00681705">
            <w:pPr>
              <w:spacing w:after="0" w:line="240" w:lineRule="auto"/>
              <w:rPr>
                <w:rFonts w:ascii="Times New Roman" w:eastAsia="Times New Roman" w:hAnsi="Times New Roman" w:cs="Times New Roman"/>
                <w:color w:val="000000"/>
                <w:lang w:eastAsia="ru-RU"/>
              </w:rPr>
            </w:pPr>
          </w:p>
        </w:tc>
        <w:tc>
          <w:tcPr>
            <w:tcW w:w="429" w:type="pct"/>
            <w:tcBorders>
              <w:top w:val="nil"/>
              <w:left w:val="nil"/>
              <w:bottom w:val="single" w:sz="4" w:space="0" w:color="auto"/>
              <w:right w:val="single" w:sz="4" w:space="0" w:color="auto"/>
            </w:tcBorders>
            <w:shd w:val="clear" w:color="000000" w:fill="FFFFFF"/>
            <w:vAlign w:val="center"/>
            <w:hideMark/>
          </w:tcPr>
          <w:p w:rsidR="00681705" w:rsidRPr="00681705" w:rsidRDefault="00681705" w:rsidP="00681705">
            <w:pPr>
              <w:spacing w:after="0" w:line="240" w:lineRule="auto"/>
              <w:jc w:val="center"/>
              <w:rPr>
                <w:rFonts w:ascii="Times New Roman" w:eastAsia="Times New Roman" w:hAnsi="Times New Roman" w:cs="Times New Roman"/>
                <w:color w:val="000000"/>
                <w:lang w:eastAsia="ru-RU"/>
              </w:rPr>
            </w:pPr>
            <w:r w:rsidRPr="00681705">
              <w:rPr>
                <w:rFonts w:ascii="Times New Roman" w:eastAsia="Times New Roman" w:hAnsi="Times New Roman" w:cs="Times New Roman"/>
                <w:color w:val="000000"/>
                <w:lang w:eastAsia="ru-RU"/>
              </w:rPr>
              <w:t>м3</w:t>
            </w:r>
          </w:p>
        </w:tc>
        <w:tc>
          <w:tcPr>
            <w:tcW w:w="424" w:type="pct"/>
            <w:tcBorders>
              <w:top w:val="nil"/>
              <w:left w:val="nil"/>
              <w:bottom w:val="single" w:sz="4" w:space="0" w:color="auto"/>
              <w:right w:val="single" w:sz="4" w:space="0" w:color="auto"/>
            </w:tcBorders>
            <w:shd w:val="clear" w:color="000000" w:fill="FFFFFF"/>
            <w:vAlign w:val="center"/>
            <w:hideMark/>
          </w:tcPr>
          <w:p w:rsidR="00681705" w:rsidRPr="00681705" w:rsidRDefault="00681705" w:rsidP="00681705">
            <w:pPr>
              <w:spacing w:after="0" w:line="240" w:lineRule="auto"/>
              <w:rPr>
                <w:rFonts w:ascii="Times New Roman" w:eastAsia="Times New Roman" w:hAnsi="Times New Roman" w:cs="Times New Roman"/>
                <w:i/>
                <w:iCs/>
                <w:color w:val="000000"/>
                <w:lang w:eastAsia="ru-RU"/>
              </w:rPr>
            </w:pPr>
            <w:r w:rsidRPr="00681705">
              <w:rPr>
                <w:rFonts w:ascii="Times New Roman" w:eastAsia="Times New Roman" w:hAnsi="Times New Roman" w:cs="Times New Roman"/>
                <w:i/>
                <w:iCs/>
                <w:color w:val="000000"/>
                <w:lang w:eastAsia="ru-RU"/>
              </w:rPr>
              <w:t>Гкал</w:t>
            </w:r>
          </w:p>
        </w:tc>
        <w:tc>
          <w:tcPr>
            <w:tcW w:w="423" w:type="pct"/>
            <w:tcBorders>
              <w:top w:val="nil"/>
              <w:left w:val="nil"/>
              <w:bottom w:val="single" w:sz="4" w:space="0" w:color="auto"/>
              <w:right w:val="single" w:sz="4" w:space="0" w:color="auto"/>
            </w:tcBorders>
            <w:shd w:val="clear" w:color="000000" w:fill="FFFFFF"/>
            <w:vAlign w:val="center"/>
            <w:hideMark/>
          </w:tcPr>
          <w:p w:rsidR="00681705" w:rsidRPr="00681705" w:rsidRDefault="00681705" w:rsidP="00681705">
            <w:pPr>
              <w:spacing w:after="0" w:line="240" w:lineRule="auto"/>
              <w:rPr>
                <w:rFonts w:ascii="Times New Roman" w:eastAsia="Times New Roman" w:hAnsi="Times New Roman" w:cs="Times New Roman"/>
                <w:color w:val="000000"/>
                <w:lang w:eastAsia="ru-RU"/>
              </w:rPr>
            </w:pPr>
            <w:r w:rsidRPr="00681705">
              <w:rPr>
                <w:rFonts w:ascii="Times New Roman" w:eastAsia="Times New Roman" w:hAnsi="Times New Roman" w:cs="Times New Roman"/>
                <w:color w:val="000000"/>
                <w:lang w:eastAsia="ru-RU"/>
              </w:rPr>
              <w:t>м3</w:t>
            </w:r>
          </w:p>
        </w:tc>
        <w:tc>
          <w:tcPr>
            <w:tcW w:w="423" w:type="pct"/>
            <w:tcBorders>
              <w:top w:val="nil"/>
              <w:left w:val="nil"/>
              <w:bottom w:val="single" w:sz="4" w:space="0" w:color="auto"/>
              <w:right w:val="single" w:sz="4" w:space="0" w:color="auto"/>
            </w:tcBorders>
            <w:shd w:val="clear" w:color="000000" w:fill="FFFFFF"/>
            <w:vAlign w:val="center"/>
            <w:hideMark/>
          </w:tcPr>
          <w:p w:rsidR="00681705" w:rsidRPr="00681705" w:rsidRDefault="00681705" w:rsidP="00681705">
            <w:pPr>
              <w:spacing w:after="0" w:line="240" w:lineRule="auto"/>
              <w:rPr>
                <w:rFonts w:ascii="Times New Roman" w:eastAsia="Times New Roman" w:hAnsi="Times New Roman" w:cs="Times New Roman"/>
                <w:i/>
                <w:iCs/>
                <w:color w:val="000000"/>
                <w:lang w:eastAsia="ru-RU"/>
              </w:rPr>
            </w:pPr>
            <w:r w:rsidRPr="00681705">
              <w:rPr>
                <w:rFonts w:ascii="Times New Roman" w:eastAsia="Times New Roman" w:hAnsi="Times New Roman" w:cs="Times New Roman"/>
                <w:i/>
                <w:iCs/>
                <w:color w:val="000000"/>
                <w:lang w:eastAsia="ru-RU"/>
              </w:rPr>
              <w:t>Гкал</w:t>
            </w:r>
          </w:p>
        </w:tc>
      </w:tr>
      <w:tr w:rsidR="00681705" w:rsidRPr="00681705" w:rsidTr="00C82823">
        <w:trPr>
          <w:trHeight w:val="300"/>
        </w:trPr>
        <w:tc>
          <w:tcPr>
            <w:tcW w:w="1262" w:type="pct"/>
            <w:tcBorders>
              <w:top w:val="nil"/>
              <w:left w:val="single" w:sz="4" w:space="0" w:color="auto"/>
              <w:bottom w:val="single" w:sz="4" w:space="0" w:color="auto"/>
              <w:right w:val="single" w:sz="4" w:space="0" w:color="auto"/>
            </w:tcBorders>
            <w:shd w:val="clear" w:color="000000" w:fill="FFFFFF"/>
            <w:vAlign w:val="center"/>
            <w:hideMark/>
          </w:tcPr>
          <w:p w:rsidR="00681705" w:rsidRPr="00681705" w:rsidRDefault="00681705" w:rsidP="00681705">
            <w:pPr>
              <w:spacing w:after="0" w:line="240" w:lineRule="auto"/>
              <w:rPr>
                <w:rFonts w:ascii="Times New Roman" w:eastAsia="Times New Roman" w:hAnsi="Times New Roman" w:cs="Times New Roman"/>
                <w:color w:val="000000"/>
                <w:lang w:eastAsia="ru-RU"/>
              </w:rPr>
            </w:pPr>
            <w:r w:rsidRPr="00681705">
              <w:rPr>
                <w:rFonts w:ascii="Times New Roman" w:eastAsia="Times New Roman" w:hAnsi="Times New Roman" w:cs="Times New Roman"/>
                <w:color w:val="000000"/>
                <w:lang w:eastAsia="ru-RU"/>
              </w:rPr>
              <w:t>Котельная  больницы</w:t>
            </w:r>
          </w:p>
        </w:tc>
        <w:tc>
          <w:tcPr>
            <w:tcW w:w="1077" w:type="pct"/>
            <w:tcBorders>
              <w:top w:val="nil"/>
              <w:left w:val="nil"/>
              <w:bottom w:val="single" w:sz="4" w:space="0" w:color="auto"/>
              <w:right w:val="single" w:sz="4" w:space="0" w:color="auto"/>
            </w:tcBorders>
            <w:shd w:val="clear" w:color="000000" w:fill="FFFFFF"/>
            <w:vAlign w:val="center"/>
            <w:hideMark/>
          </w:tcPr>
          <w:p w:rsidR="00681705" w:rsidRPr="00681705" w:rsidRDefault="00681705" w:rsidP="00681705">
            <w:pPr>
              <w:spacing w:after="0" w:line="240" w:lineRule="auto"/>
              <w:jc w:val="center"/>
              <w:rPr>
                <w:rFonts w:ascii="Times New Roman" w:eastAsia="Times New Roman" w:hAnsi="Times New Roman" w:cs="Times New Roman"/>
                <w:color w:val="000000"/>
                <w:lang w:eastAsia="ru-RU"/>
              </w:rPr>
            </w:pPr>
            <w:r w:rsidRPr="00681705">
              <w:rPr>
                <w:rFonts w:ascii="Times New Roman" w:eastAsia="Times New Roman" w:hAnsi="Times New Roman" w:cs="Times New Roman"/>
                <w:color w:val="000000"/>
                <w:lang w:eastAsia="ru-RU"/>
              </w:rPr>
              <w:t>409,9</w:t>
            </w:r>
          </w:p>
        </w:tc>
        <w:tc>
          <w:tcPr>
            <w:tcW w:w="962" w:type="pct"/>
            <w:tcBorders>
              <w:top w:val="nil"/>
              <w:left w:val="nil"/>
              <w:bottom w:val="single" w:sz="4" w:space="0" w:color="auto"/>
              <w:right w:val="single" w:sz="4" w:space="0" w:color="auto"/>
            </w:tcBorders>
            <w:shd w:val="clear" w:color="000000" w:fill="FFFFFF"/>
            <w:vAlign w:val="center"/>
            <w:hideMark/>
          </w:tcPr>
          <w:p w:rsidR="00681705" w:rsidRPr="00681705" w:rsidRDefault="00681705" w:rsidP="00681705">
            <w:pPr>
              <w:spacing w:after="0" w:line="240" w:lineRule="auto"/>
              <w:jc w:val="center"/>
              <w:rPr>
                <w:rFonts w:ascii="Times New Roman" w:eastAsia="Times New Roman" w:hAnsi="Times New Roman" w:cs="Times New Roman"/>
                <w:color w:val="000000"/>
                <w:lang w:eastAsia="ru-RU"/>
              </w:rPr>
            </w:pPr>
            <w:r w:rsidRPr="00681705">
              <w:rPr>
                <w:rFonts w:ascii="Times New Roman" w:eastAsia="Times New Roman" w:hAnsi="Times New Roman" w:cs="Times New Roman"/>
                <w:color w:val="000000"/>
                <w:lang w:eastAsia="ru-RU"/>
              </w:rPr>
              <w:t>720,0</w:t>
            </w:r>
          </w:p>
        </w:tc>
        <w:tc>
          <w:tcPr>
            <w:tcW w:w="429" w:type="pct"/>
            <w:tcBorders>
              <w:top w:val="nil"/>
              <w:left w:val="nil"/>
              <w:bottom w:val="single" w:sz="4" w:space="0" w:color="auto"/>
              <w:right w:val="single" w:sz="4" w:space="0" w:color="auto"/>
            </w:tcBorders>
            <w:shd w:val="clear" w:color="000000" w:fill="FFFFFF"/>
            <w:vAlign w:val="center"/>
            <w:hideMark/>
          </w:tcPr>
          <w:p w:rsidR="00681705" w:rsidRPr="00681705" w:rsidRDefault="00681705" w:rsidP="00681705">
            <w:pPr>
              <w:spacing w:after="0" w:line="240" w:lineRule="auto"/>
              <w:rPr>
                <w:rFonts w:ascii="Times New Roman" w:eastAsia="Times New Roman" w:hAnsi="Times New Roman" w:cs="Times New Roman"/>
                <w:color w:val="000000"/>
                <w:lang w:eastAsia="ru-RU"/>
              </w:rPr>
            </w:pPr>
            <w:r w:rsidRPr="00681705">
              <w:rPr>
                <w:rFonts w:ascii="Times New Roman" w:eastAsia="Times New Roman" w:hAnsi="Times New Roman" w:cs="Times New Roman"/>
                <w:color w:val="000000"/>
                <w:lang w:eastAsia="ru-RU"/>
              </w:rPr>
              <w:t>132,4</w:t>
            </w:r>
          </w:p>
        </w:tc>
        <w:tc>
          <w:tcPr>
            <w:tcW w:w="424" w:type="pct"/>
            <w:tcBorders>
              <w:top w:val="nil"/>
              <w:left w:val="nil"/>
              <w:bottom w:val="single" w:sz="4" w:space="0" w:color="auto"/>
              <w:right w:val="single" w:sz="4" w:space="0" w:color="auto"/>
            </w:tcBorders>
            <w:shd w:val="clear" w:color="000000" w:fill="FFFFFF"/>
            <w:vAlign w:val="center"/>
            <w:hideMark/>
          </w:tcPr>
          <w:p w:rsidR="00681705" w:rsidRPr="00681705" w:rsidRDefault="00681705" w:rsidP="00681705">
            <w:pPr>
              <w:spacing w:after="0" w:line="240" w:lineRule="auto"/>
              <w:rPr>
                <w:rFonts w:ascii="Times New Roman" w:eastAsia="Times New Roman" w:hAnsi="Times New Roman" w:cs="Times New Roman"/>
                <w:color w:val="000000"/>
                <w:lang w:eastAsia="ru-RU"/>
              </w:rPr>
            </w:pPr>
            <w:r w:rsidRPr="00681705">
              <w:rPr>
                <w:rFonts w:ascii="Times New Roman" w:eastAsia="Times New Roman" w:hAnsi="Times New Roman" w:cs="Times New Roman"/>
                <w:color w:val="000000"/>
                <w:lang w:eastAsia="ru-RU"/>
              </w:rPr>
              <w:t>6,0</w:t>
            </w:r>
          </w:p>
        </w:tc>
        <w:tc>
          <w:tcPr>
            <w:tcW w:w="423" w:type="pct"/>
            <w:tcBorders>
              <w:top w:val="nil"/>
              <w:left w:val="nil"/>
              <w:bottom w:val="single" w:sz="4" w:space="0" w:color="auto"/>
              <w:right w:val="single" w:sz="4" w:space="0" w:color="auto"/>
            </w:tcBorders>
            <w:shd w:val="clear" w:color="000000" w:fill="FFFFFF"/>
            <w:vAlign w:val="center"/>
            <w:hideMark/>
          </w:tcPr>
          <w:p w:rsidR="00681705" w:rsidRPr="00681705" w:rsidRDefault="00681705" w:rsidP="00681705">
            <w:pPr>
              <w:spacing w:after="0" w:line="240" w:lineRule="auto"/>
              <w:ind w:firstLineChars="100" w:firstLine="220"/>
              <w:rPr>
                <w:rFonts w:ascii="Times New Roman" w:eastAsia="Times New Roman" w:hAnsi="Times New Roman" w:cs="Times New Roman"/>
                <w:color w:val="000000"/>
                <w:lang w:eastAsia="ru-RU"/>
              </w:rPr>
            </w:pPr>
            <w:r w:rsidRPr="00681705">
              <w:rPr>
                <w:rFonts w:ascii="Times New Roman" w:eastAsia="Times New Roman" w:hAnsi="Times New Roman" w:cs="Times New Roman"/>
                <w:color w:val="000000"/>
                <w:lang w:eastAsia="ru-RU"/>
              </w:rPr>
              <w:t>н/д</w:t>
            </w:r>
          </w:p>
        </w:tc>
        <w:tc>
          <w:tcPr>
            <w:tcW w:w="423" w:type="pct"/>
            <w:tcBorders>
              <w:top w:val="nil"/>
              <w:left w:val="nil"/>
              <w:bottom w:val="single" w:sz="4" w:space="0" w:color="auto"/>
              <w:right w:val="single" w:sz="4" w:space="0" w:color="auto"/>
            </w:tcBorders>
            <w:shd w:val="clear" w:color="000000" w:fill="FFFFFF"/>
            <w:vAlign w:val="center"/>
            <w:hideMark/>
          </w:tcPr>
          <w:p w:rsidR="00681705" w:rsidRPr="00681705" w:rsidRDefault="00681705" w:rsidP="00681705">
            <w:pPr>
              <w:spacing w:after="0" w:line="240" w:lineRule="auto"/>
              <w:ind w:firstLineChars="100" w:firstLine="220"/>
              <w:rPr>
                <w:rFonts w:ascii="Times New Roman" w:eastAsia="Times New Roman" w:hAnsi="Times New Roman" w:cs="Times New Roman"/>
                <w:color w:val="000000"/>
                <w:lang w:eastAsia="ru-RU"/>
              </w:rPr>
            </w:pPr>
            <w:r w:rsidRPr="00681705">
              <w:rPr>
                <w:rFonts w:ascii="Times New Roman" w:eastAsia="Times New Roman" w:hAnsi="Times New Roman" w:cs="Times New Roman"/>
                <w:color w:val="000000"/>
                <w:lang w:eastAsia="ru-RU"/>
              </w:rPr>
              <w:t>н/д</w:t>
            </w:r>
          </w:p>
        </w:tc>
      </w:tr>
      <w:tr w:rsidR="00681705" w:rsidRPr="00681705" w:rsidTr="00C82823">
        <w:trPr>
          <w:trHeight w:val="300"/>
        </w:trPr>
        <w:tc>
          <w:tcPr>
            <w:tcW w:w="1262" w:type="pct"/>
            <w:tcBorders>
              <w:top w:val="nil"/>
              <w:left w:val="single" w:sz="4" w:space="0" w:color="auto"/>
              <w:bottom w:val="single" w:sz="4" w:space="0" w:color="auto"/>
              <w:right w:val="single" w:sz="4" w:space="0" w:color="auto"/>
            </w:tcBorders>
            <w:shd w:val="clear" w:color="000000" w:fill="FFFFFF"/>
            <w:vAlign w:val="center"/>
            <w:hideMark/>
          </w:tcPr>
          <w:p w:rsidR="00681705" w:rsidRPr="00681705" w:rsidRDefault="00681705" w:rsidP="00681705">
            <w:pPr>
              <w:spacing w:after="0" w:line="240" w:lineRule="auto"/>
              <w:rPr>
                <w:rFonts w:ascii="Times New Roman" w:eastAsia="Times New Roman" w:hAnsi="Times New Roman" w:cs="Times New Roman"/>
                <w:color w:val="000000"/>
                <w:lang w:eastAsia="ru-RU"/>
              </w:rPr>
            </w:pPr>
            <w:r w:rsidRPr="00681705">
              <w:rPr>
                <w:rFonts w:ascii="Times New Roman" w:eastAsia="Times New Roman" w:hAnsi="Times New Roman" w:cs="Times New Roman"/>
                <w:color w:val="000000"/>
                <w:lang w:eastAsia="ru-RU"/>
              </w:rPr>
              <w:t>Котельная РТМ</w:t>
            </w:r>
          </w:p>
        </w:tc>
        <w:tc>
          <w:tcPr>
            <w:tcW w:w="1077" w:type="pct"/>
            <w:tcBorders>
              <w:top w:val="nil"/>
              <w:left w:val="nil"/>
              <w:bottom w:val="single" w:sz="4" w:space="0" w:color="auto"/>
              <w:right w:val="single" w:sz="4" w:space="0" w:color="auto"/>
            </w:tcBorders>
            <w:shd w:val="clear" w:color="000000" w:fill="FFFFFF"/>
            <w:vAlign w:val="center"/>
            <w:hideMark/>
          </w:tcPr>
          <w:p w:rsidR="00681705" w:rsidRPr="00681705" w:rsidRDefault="00681705" w:rsidP="00681705">
            <w:pPr>
              <w:spacing w:after="0" w:line="240" w:lineRule="auto"/>
              <w:jc w:val="center"/>
              <w:rPr>
                <w:rFonts w:ascii="Times New Roman" w:eastAsia="Times New Roman" w:hAnsi="Times New Roman" w:cs="Times New Roman"/>
                <w:color w:val="000000"/>
                <w:lang w:eastAsia="ru-RU"/>
              </w:rPr>
            </w:pPr>
            <w:r w:rsidRPr="00681705">
              <w:rPr>
                <w:rFonts w:ascii="Times New Roman" w:eastAsia="Times New Roman" w:hAnsi="Times New Roman" w:cs="Times New Roman"/>
                <w:color w:val="000000"/>
                <w:lang w:eastAsia="ru-RU"/>
              </w:rPr>
              <w:t>889,6</w:t>
            </w:r>
          </w:p>
        </w:tc>
        <w:tc>
          <w:tcPr>
            <w:tcW w:w="962" w:type="pct"/>
            <w:tcBorders>
              <w:top w:val="nil"/>
              <w:left w:val="nil"/>
              <w:bottom w:val="single" w:sz="4" w:space="0" w:color="auto"/>
              <w:right w:val="single" w:sz="4" w:space="0" w:color="auto"/>
            </w:tcBorders>
            <w:shd w:val="clear" w:color="000000" w:fill="FFFFFF"/>
            <w:vAlign w:val="center"/>
            <w:hideMark/>
          </w:tcPr>
          <w:p w:rsidR="00681705" w:rsidRPr="00681705" w:rsidRDefault="00681705" w:rsidP="00681705">
            <w:pPr>
              <w:spacing w:after="0" w:line="240" w:lineRule="auto"/>
              <w:jc w:val="center"/>
              <w:rPr>
                <w:rFonts w:ascii="Times New Roman" w:eastAsia="Times New Roman" w:hAnsi="Times New Roman" w:cs="Times New Roman"/>
                <w:color w:val="000000"/>
                <w:lang w:eastAsia="ru-RU"/>
              </w:rPr>
            </w:pPr>
            <w:r w:rsidRPr="00681705">
              <w:rPr>
                <w:rFonts w:ascii="Times New Roman" w:eastAsia="Times New Roman" w:hAnsi="Times New Roman" w:cs="Times New Roman"/>
                <w:color w:val="000000"/>
                <w:lang w:eastAsia="ru-RU"/>
              </w:rPr>
              <w:t>981,0</w:t>
            </w:r>
          </w:p>
        </w:tc>
        <w:tc>
          <w:tcPr>
            <w:tcW w:w="429" w:type="pct"/>
            <w:tcBorders>
              <w:top w:val="nil"/>
              <w:left w:val="nil"/>
              <w:bottom w:val="single" w:sz="4" w:space="0" w:color="auto"/>
              <w:right w:val="single" w:sz="4" w:space="0" w:color="auto"/>
            </w:tcBorders>
            <w:shd w:val="clear" w:color="000000" w:fill="FFFFFF"/>
            <w:vAlign w:val="center"/>
            <w:hideMark/>
          </w:tcPr>
          <w:p w:rsidR="00681705" w:rsidRPr="00681705" w:rsidRDefault="00681705" w:rsidP="00681705">
            <w:pPr>
              <w:spacing w:after="0" w:line="240" w:lineRule="auto"/>
              <w:rPr>
                <w:rFonts w:ascii="Times New Roman" w:eastAsia="Times New Roman" w:hAnsi="Times New Roman" w:cs="Times New Roman"/>
                <w:color w:val="000000"/>
                <w:lang w:eastAsia="ru-RU"/>
              </w:rPr>
            </w:pPr>
            <w:r w:rsidRPr="00681705">
              <w:rPr>
                <w:rFonts w:ascii="Times New Roman" w:eastAsia="Times New Roman" w:hAnsi="Times New Roman" w:cs="Times New Roman"/>
                <w:color w:val="000000"/>
                <w:lang w:eastAsia="ru-RU"/>
              </w:rPr>
              <w:t>265,9</w:t>
            </w:r>
          </w:p>
        </w:tc>
        <w:tc>
          <w:tcPr>
            <w:tcW w:w="424" w:type="pct"/>
            <w:tcBorders>
              <w:top w:val="nil"/>
              <w:left w:val="nil"/>
              <w:bottom w:val="single" w:sz="4" w:space="0" w:color="auto"/>
              <w:right w:val="single" w:sz="4" w:space="0" w:color="auto"/>
            </w:tcBorders>
            <w:shd w:val="clear" w:color="000000" w:fill="FFFFFF"/>
            <w:vAlign w:val="center"/>
            <w:hideMark/>
          </w:tcPr>
          <w:p w:rsidR="00681705" w:rsidRPr="00681705" w:rsidRDefault="00681705" w:rsidP="00681705">
            <w:pPr>
              <w:spacing w:after="0" w:line="240" w:lineRule="auto"/>
              <w:rPr>
                <w:rFonts w:ascii="Times New Roman" w:eastAsia="Times New Roman" w:hAnsi="Times New Roman" w:cs="Times New Roman"/>
                <w:color w:val="000000"/>
                <w:lang w:eastAsia="ru-RU"/>
              </w:rPr>
            </w:pPr>
            <w:r w:rsidRPr="00681705">
              <w:rPr>
                <w:rFonts w:ascii="Times New Roman" w:eastAsia="Times New Roman" w:hAnsi="Times New Roman" w:cs="Times New Roman"/>
                <w:color w:val="000000"/>
                <w:lang w:eastAsia="ru-RU"/>
              </w:rPr>
              <w:t>12,0</w:t>
            </w:r>
          </w:p>
        </w:tc>
        <w:tc>
          <w:tcPr>
            <w:tcW w:w="423" w:type="pct"/>
            <w:tcBorders>
              <w:top w:val="nil"/>
              <w:left w:val="nil"/>
              <w:bottom w:val="single" w:sz="4" w:space="0" w:color="auto"/>
              <w:right w:val="single" w:sz="4" w:space="0" w:color="auto"/>
            </w:tcBorders>
            <w:shd w:val="clear" w:color="000000" w:fill="FFFFFF"/>
            <w:vAlign w:val="center"/>
            <w:hideMark/>
          </w:tcPr>
          <w:p w:rsidR="00681705" w:rsidRPr="00681705" w:rsidRDefault="00681705" w:rsidP="00681705">
            <w:pPr>
              <w:spacing w:after="0" w:line="240" w:lineRule="auto"/>
              <w:ind w:firstLineChars="100" w:firstLine="220"/>
              <w:rPr>
                <w:rFonts w:ascii="Times New Roman" w:eastAsia="Times New Roman" w:hAnsi="Times New Roman" w:cs="Times New Roman"/>
                <w:color w:val="000000"/>
                <w:lang w:eastAsia="ru-RU"/>
              </w:rPr>
            </w:pPr>
            <w:r w:rsidRPr="00681705">
              <w:rPr>
                <w:rFonts w:ascii="Times New Roman" w:eastAsia="Times New Roman" w:hAnsi="Times New Roman" w:cs="Times New Roman"/>
                <w:color w:val="000000"/>
                <w:lang w:eastAsia="ru-RU"/>
              </w:rPr>
              <w:t>н/д</w:t>
            </w:r>
          </w:p>
        </w:tc>
        <w:tc>
          <w:tcPr>
            <w:tcW w:w="423" w:type="pct"/>
            <w:tcBorders>
              <w:top w:val="nil"/>
              <w:left w:val="nil"/>
              <w:bottom w:val="single" w:sz="4" w:space="0" w:color="auto"/>
              <w:right w:val="single" w:sz="4" w:space="0" w:color="auto"/>
            </w:tcBorders>
            <w:shd w:val="clear" w:color="000000" w:fill="FFFFFF"/>
            <w:vAlign w:val="center"/>
            <w:hideMark/>
          </w:tcPr>
          <w:p w:rsidR="00681705" w:rsidRPr="00681705" w:rsidRDefault="00681705" w:rsidP="00681705">
            <w:pPr>
              <w:spacing w:after="0" w:line="240" w:lineRule="auto"/>
              <w:ind w:firstLineChars="100" w:firstLine="220"/>
              <w:rPr>
                <w:rFonts w:ascii="Times New Roman" w:eastAsia="Times New Roman" w:hAnsi="Times New Roman" w:cs="Times New Roman"/>
                <w:color w:val="000000"/>
                <w:lang w:eastAsia="ru-RU"/>
              </w:rPr>
            </w:pPr>
            <w:r w:rsidRPr="00681705">
              <w:rPr>
                <w:rFonts w:ascii="Times New Roman" w:eastAsia="Times New Roman" w:hAnsi="Times New Roman" w:cs="Times New Roman"/>
                <w:color w:val="000000"/>
                <w:lang w:eastAsia="ru-RU"/>
              </w:rPr>
              <w:t>н/д</w:t>
            </w:r>
          </w:p>
        </w:tc>
      </w:tr>
      <w:tr w:rsidR="00681705" w:rsidRPr="00681705" w:rsidTr="00C82823">
        <w:trPr>
          <w:trHeight w:val="300"/>
        </w:trPr>
        <w:tc>
          <w:tcPr>
            <w:tcW w:w="1262" w:type="pct"/>
            <w:tcBorders>
              <w:top w:val="nil"/>
              <w:left w:val="single" w:sz="4" w:space="0" w:color="auto"/>
              <w:bottom w:val="single" w:sz="4" w:space="0" w:color="auto"/>
              <w:right w:val="single" w:sz="4" w:space="0" w:color="auto"/>
            </w:tcBorders>
            <w:shd w:val="clear" w:color="000000" w:fill="FFFFFF"/>
            <w:vAlign w:val="center"/>
            <w:hideMark/>
          </w:tcPr>
          <w:p w:rsidR="00681705" w:rsidRPr="00681705" w:rsidRDefault="00681705" w:rsidP="00681705">
            <w:pPr>
              <w:spacing w:after="0" w:line="240" w:lineRule="auto"/>
              <w:rPr>
                <w:rFonts w:ascii="Times New Roman" w:eastAsia="Times New Roman" w:hAnsi="Times New Roman" w:cs="Times New Roman"/>
                <w:color w:val="000000"/>
                <w:lang w:eastAsia="ru-RU"/>
              </w:rPr>
            </w:pPr>
            <w:r w:rsidRPr="00681705">
              <w:rPr>
                <w:rFonts w:ascii="Times New Roman" w:eastAsia="Times New Roman" w:hAnsi="Times New Roman" w:cs="Times New Roman"/>
                <w:color w:val="000000"/>
                <w:lang w:eastAsia="ru-RU"/>
              </w:rPr>
              <w:t>Котельная бани</w:t>
            </w:r>
          </w:p>
        </w:tc>
        <w:tc>
          <w:tcPr>
            <w:tcW w:w="1077" w:type="pct"/>
            <w:tcBorders>
              <w:top w:val="nil"/>
              <w:left w:val="nil"/>
              <w:bottom w:val="single" w:sz="4" w:space="0" w:color="auto"/>
              <w:right w:val="single" w:sz="4" w:space="0" w:color="auto"/>
            </w:tcBorders>
            <w:shd w:val="clear" w:color="000000" w:fill="FFFFFF"/>
            <w:vAlign w:val="center"/>
            <w:hideMark/>
          </w:tcPr>
          <w:p w:rsidR="00681705" w:rsidRPr="00681705" w:rsidRDefault="00681705" w:rsidP="00681705">
            <w:pPr>
              <w:spacing w:after="0" w:line="240" w:lineRule="auto"/>
              <w:jc w:val="center"/>
              <w:rPr>
                <w:rFonts w:ascii="Times New Roman" w:eastAsia="Times New Roman" w:hAnsi="Times New Roman" w:cs="Times New Roman"/>
                <w:color w:val="000000"/>
                <w:lang w:eastAsia="ru-RU"/>
              </w:rPr>
            </w:pPr>
            <w:r w:rsidRPr="00681705">
              <w:rPr>
                <w:rFonts w:ascii="Times New Roman" w:eastAsia="Times New Roman" w:hAnsi="Times New Roman" w:cs="Times New Roman"/>
                <w:color w:val="000000"/>
                <w:lang w:eastAsia="ru-RU"/>
              </w:rPr>
              <w:t>1002,8</w:t>
            </w:r>
          </w:p>
        </w:tc>
        <w:tc>
          <w:tcPr>
            <w:tcW w:w="962" w:type="pct"/>
            <w:tcBorders>
              <w:top w:val="nil"/>
              <w:left w:val="nil"/>
              <w:bottom w:val="single" w:sz="4" w:space="0" w:color="auto"/>
              <w:right w:val="single" w:sz="4" w:space="0" w:color="auto"/>
            </w:tcBorders>
            <w:shd w:val="clear" w:color="000000" w:fill="FFFFFF"/>
            <w:vAlign w:val="center"/>
            <w:hideMark/>
          </w:tcPr>
          <w:p w:rsidR="00681705" w:rsidRPr="00681705" w:rsidRDefault="00681705" w:rsidP="00681705">
            <w:pPr>
              <w:spacing w:after="0" w:line="240" w:lineRule="auto"/>
              <w:jc w:val="center"/>
              <w:rPr>
                <w:rFonts w:ascii="Times New Roman" w:eastAsia="Times New Roman" w:hAnsi="Times New Roman" w:cs="Times New Roman"/>
                <w:color w:val="000000"/>
                <w:lang w:eastAsia="ru-RU"/>
              </w:rPr>
            </w:pPr>
            <w:r w:rsidRPr="00681705">
              <w:rPr>
                <w:rFonts w:ascii="Times New Roman" w:eastAsia="Times New Roman" w:hAnsi="Times New Roman" w:cs="Times New Roman"/>
                <w:color w:val="000000"/>
                <w:lang w:eastAsia="ru-RU"/>
              </w:rPr>
              <w:t>1254,0</w:t>
            </w:r>
          </w:p>
        </w:tc>
        <w:tc>
          <w:tcPr>
            <w:tcW w:w="429" w:type="pct"/>
            <w:tcBorders>
              <w:top w:val="nil"/>
              <w:left w:val="nil"/>
              <w:bottom w:val="single" w:sz="4" w:space="0" w:color="auto"/>
              <w:right w:val="single" w:sz="4" w:space="0" w:color="auto"/>
            </w:tcBorders>
            <w:shd w:val="clear" w:color="000000" w:fill="FFFFFF"/>
            <w:vAlign w:val="center"/>
            <w:hideMark/>
          </w:tcPr>
          <w:p w:rsidR="00681705" w:rsidRPr="00681705" w:rsidRDefault="00681705" w:rsidP="00681705">
            <w:pPr>
              <w:spacing w:after="0" w:line="240" w:lineRule="auto"/>
              <w:rPr>
                <w:rFonts w:ascii="Times New Roman" w:eastAsia="Times New Roman" w:hAnsi="Times New Roman" w:cs="Times New Roman"/>
                <w:color w:val="000000"/>
                <w:lang w:eastAsia="ru-RU"/>
              </w:rPr>
            </w:pPr>
            <w:r w:rsidRPr="00681705">
              <w:rPr>
                <w:rFonts w:ascii="Times New Roman" w:eastAsia="Times New Roman" w:hAnsi="Times New Roman" w:cs="Times New Roman"/>
                <w:color w:val="000000"/>
                <w:lang w:eastAsia="ru-RU"/>
              </w:rPr>
              <w:t>316,2</w:t>
            </w:r>
          </w:p>
        </w:tc>
        <w:tc>
          <w:tcPr>
            <w:tcW w:w="424" w:type="pct"/>
            <w:tcBorders>
              <w:top w:val="nil"/>
              <w:left w:val="nil"/>
              <w:bottom w:val="single" w:sz="4" w:space="0" w:color="auto"/>
              <w:right w:val="single" w:sz="4" w:space="0" w:color="auto"/>
            </w:tcBorders>
            <w:shd w:val="clear" w:color="000000" w:fill="FFFFFF"/>
            <w:vAlign w:val="center"/>
            <w:hideMark/>
          </w:tcPr>
          <w:p w:rsidR="00681705" w:rsidRPr="00681705" w:rsidRDefault="00681705" w:rsidP="00681705">
            <w:pPr>
              <w:spacing w:after="0" w:line="240" w:lineRule="auto"/>
              <w:rPr>
                <w:rFonts w:ascii="Times New Roman" w:eastAsia="Times New Roman" w:hAnsi="Times New Roman" w:cs="Times New Roman"/>
                <w:color w:val="000000"/>
                <w:lang w:eastAsia="ru-RU"/>
              </w:rPr>
            </w:pPr>
            <w:r w:rsidRPr="00681705">
              <w:rPr>
                <w:rFonts w:ascii="Times New Roman" w:eastAsia="Times New Roman" w:hAnsi="Times New Roman" w:cs="Times New Roman"/>
                <w:color w:val="000000"/>
                <w:lang w:eastAsia="ru-RU"/>
              </w:rPr>
              <w:t>14,2</w:t>
            </w:r>
          </w:p>
        </w:tc>
        <w:tc>
          <w:tcPr>
            <w:tcW w:w="423" w:type="pct"/>
            <w:tcBorders>
              <w:top w:val="nil"/>
              <w:left w:val="nil"/>
              <w:bottom w:val="single" w:sz="4" w:space="0" w:color="auto"/>
              <w:right w:val="single" w:sz="4" w:space="0" w:color="auto"/>
            </w:tcBorders>
            <w:shd w:val="clear" w:color="000000" w:fill="FFFFFF"/>
            <w:vAlign w:val="center"/>
            <w:hideMark/>
          </w:tcPr>
          <w:p w:rsidR="00681705" w:rsidRPr="00681705" w:rsidRDefault="00681705" w:rsidP="00681705">
            <w:pPr>
              <w:spacing w:after="0" w:line="240" w:lineRule="auto"/>
              <w:ind w:firstLineChars="100" w:firstLine="220"/>
              <w:rPr>
                <w:rFonts w:ascii="Times New Roman" w:eastAsia="Times New Roman" w:hAnsi="Times New Roman" w:cs="Times New Roman"/>
                <w:color w:val="000000"/>
                <w:lang w:eastAsia="ru-RU"/>
              </w:rPr>
            </w:pPr>
            <w:r w:rsidRPr="00681705">
              <w:rPr>
                <w:rFonts w:ascii="Times New Roman" w:eastAsia="Times New Roman" w:hAnsi="Times New Roman" w:cs="Times New Roman"/>
                <w:color w:val="000000"/>
                <w:lang w:eastAsia="ru-RU"/>
              </w:rPr>
              <w:t>н/д</w:t>
            </w:r>
          </w:p>
        </w:tc>
        <w:tc>
          <w:tcPr>
            <w:tcW w:w="423" w:type="pct"/>
            <w:tcBorders>
              <w:top w:val="nil"/>
              <w:left w:val="nil"/>
              <w:bottom w:val="single" w:sz="4" w:space="0" w:color="auto"/>
              <w:right w:val="single" w:sz="4" w:space="0" w:color="auto"/>
            </w:tcBorders>
            <w:shd w:val="clear" w:color="000000" w:fill="FFFFFF"/>
            <w:vAlign w:val="center"/>
            <w:hideMark/>
          </w:tcPr>
          <w:p w:rsidR="00681705" w:rsidRPr="00681705" w:rsidRDefault="00681705" w:rsidP="00681705">
            <w:pPr>
              <w:spacing w:after="0" w:line="240" w:lineRule="auto"/>
              <w:ind w:firstLineChars="100" w:firstLine="220"/>
              <w:rPr>
                <w:rFonts w:ascii="Times New Roman" w:eastAsia="Times New Roman" w:hAnsi="Times New Roman" w:cs="Times New Roman"/>
                <w:color w:val="000000"/>
                <w:lang w:eastAsia="ru-RU"/>
              </w:rPr>
            </w:pPr>
            <w:r w:rsidRPr="00681705">
              <w:rPr>
                <w:rFonts w:ascii="Times New Roman" w:eastAsia="Times New Roman" w:hAnsi="Times New Roman" w:cs="Times New Roman"/>
                <w:color w:val="000000"/>
                <w:lang w:eastAsia="ru-RU"/>
              </w:rPr>
              <w:t>н/д</w:t>
            </w:r>
          </w:p>
        </w:tc>
      </w:tr>
      <w:tr w:rsidR="00681705" w:rsidRPr="00681705" w:rsidTr="00C82823">
        <w:trPr>
          <w:trHeight w:val="300"/>
        </w:trPr>
        <w:tc>
          <w:tcPr>
            <w:tcW w:w="1262" w:type="pct"/>
            <w:tcBorders>
              <w:top w:val="nil"/>
              <w:left w:val="single" w:sz="4" w:space="0" w:color="auto"/>
              <w:bottom w:val="single" w:sz="4" w:space="0" w:color="auto"/>
              <w:right w:val="single" w:sz="4" w:space="0" w:color="auto"/>
            </w:tcBorders>
            <w:shd w:val="clear" w:color="000000" w:fill="FFFFFF"/>
            <w:vAlign w:val="center"/>
            <w:hideMark/>
          </w:tcPr>
          <w:p w:rsidR="00681705" w:rsidRPr="00681705" w:rsidRDefault="00681705" w:rsidP="00681705">
            <w:pPr>
              <w:spacing w:after="0" w:line="240" w:lineRule="auto"/>
              <w:rPr>
                <w:rFonts w:ascii="Times New Roman" w:eastAsia="Times New Roman" w:hAnsi="Times New Roman" w:cs="Times New Roman"/>
                <w:color w:val="000000"/>
                <w:lang w:eastAsia="ru-RU"/>
              </w:rPr>
            </w:pPr>
            <w:r w:rsidRPr="00681705">
              <w:rPr>
                <w:rFonts w:ascii="Times New Roman" w:eastAsia="Times New Roman" w:hAnsi="Times New Roman" w:cs="Times New Roman"/>
                <w:color w:val="000000"/>
                <w:lang w:eastAsia="ru-RU"/>
              </w:rPr>
              <w:t>Котельная  школы</w:t>
            </w:r>
          </w:p>
        </w:tc>
        <w:tc>
          <w:tcPr>
            <w:tcW w:w="1077" w:type="pct"/>
            <w:tcBorders>
              <w:top w:val="nil"/>
              <w:left w:val="nil"/>
              <w:bottom w:val="single" w:sz="4" w:space="0" w:color="auto"/>
              <w:right w:val="single" w:sz="4" w:space="0" w:color="auto"/>
            </w:tcBorders>
            <w:shd w:val="clear" w:color="000000" w:fill="FFFFFF"/>
            <w:vAlign w:val="center"/>
            <w:hideMark/>
          </w:tcPr>
          <w:p w:rsidR="00681705" w:rsidRPr="00681705" w:rsidRDefault="00681705" w:rsidP="00681705">
            <w:pPr>
              <w:spacing w:after="0" w:line="240" w:lineRule="auto"/>
              <w:jc w:val="center"/>
              <w:rPr>
                <w:rFonts w:ascii="Times New Roman" w:eastAsia="Times New Roman" w:hAnsi="Times New Roman" w:cs="Times New Roman"/>
                <w:color w:val="000000"/>
                <w:lang w:eastAsia="ru-RU"/>
              </w:rPr>
            </w:pPr>
            <w:r w:rsidRPr="00681705">
              <w:rPr>
                <w:rFonts w:ascii="Times New Roman" w:eastAsia="Times New Roman" w:hAnsi="Times New Roman" w:cs="Times New Roman"/>
                <w:color w:val="000000"/>
                <w:lang w:eastAsia="ru-RU"/>
              </w:rPr>
              <w:t>88,7</w:t>
            </w:r>
          </w:p>
        </w:tc>
        <w:tc>
          <w:tcPr>
            <w:tcW w:w="962" w:type="pct"/>
            <w:tcBorders>
              <w:top w:val="nil"/>
              <w:left w:val="nil"/>
              <w:bottom w:val="single" w:sz="4" w:space="0" w:color="auto"/>
              <w:right w:val="single" w:sz="4" w:space="0" w:color="auto"/>
            </w:tcBorders>
            <w:shd w:val="clear" w:color="000000" w:fill="FFFFFF"/>
            <w:vAlign w:val="center"/>
            <w:hideMark/>
          </w:tcPr>
          <w:p w:rsidR="00681705" w:rsidRPr="00681705" w:rsidRDefault="00681705" w:rsidP="00681705">
            <w:pPr>
              <w:spacing w:after="0" w:line="240" w:lineRule="auto"/>
              <w:jc w:val="center"/>
              <w:rPr>
                <w:rFonts w:ascii="Times New Roman" w:eastAsia="Times New Roman" w:hAnsi="Times New Roman" w:cs="Times New Roman"/>
                <w:color w:val="000000"/>
                <w:lang w:eastAsia="ru-RU"/>
              </w:rPr>
            </w:pPr>
            <w:r w:rsidRPr="00681705">
              <w:rPr>
                <w:rFonts w:ascii="Times New Roman" w:eastAsia="Times New Roman" w:hAnsi="Times New Roman" w:cs="Times New Roman"/>
                <w:color w:val="000000"/>
                <w:lang w:eastAsia="ru-RU"/>
              </w:rPr>
              <w:t>250,0</w:t>
            </w:r>
          </w:p>
        </w:tc>
        <w:tc>
          <w:tcPr>
            <w:tcW w:w="429" w:type="pct"/>
            <w:tcBorders>
              <w:top w:val="nil"/>
              <w:left w:val="nil"/>
              <w:bottom w:val="single" w:sz="4" w:space="0" w:color="auto"/>
              <w:right w:val="single" w:sz="4" w:space="0" w:color="auto"/>
            </w:tcBorders>
            <w:shd w:val="clear" w:color="000000" w:fill="FFFFFF"/>
            <w:vAlign w:val="center"/>
            <w:hideMark/>
          </w:tcPr>
          <w:p w:rsidR="00681705" w:rsidRPr="00681705" w:rsidRDefault="00681705" w:rsidP="00681705">
            <w:pPr>
              <w:spacing w:after="0" w:line="240" w:lineRule="auto"/>
              <w:rPr>
                <w:rFonts w:ascii="Times New Roman" w:eastAsia="Times New Roman" w:hAnsi="Times New Roman" w:cs="Times New Roman"/>
                <w:color w:val="000000"/>
                <w:lang w:eastAsia="ru-RU"/>
              </w:rPr>
            </w:pPr>
            <w:r w:rsidRPr="00681705">
              <w:rPr>
                <w:rFonts w:ascii="Times New Roman" w:eastAsia="Times New Roman" w:hAnsi="Times New Roman" w:cs="Times New Roman"/>
                <w:color w:val="000000"/>
                <w:lang w:eastAsia="ru-RU"/>
              </w:rPr>
              <w:t>46,0</w:t>
            </w:r>
          </w:p>
        </w:tc>
        <w:tc>
          <w:tcPr>
            <w:tcW w:w="424" w:type="pct"/>
            <w:tcBorders>
              <w:top w:val="nil"/>
              <w:left w:val="nil"/>
              <w:bottom w:val="single" w:sz="4" w:space="0" w:color="auto"/>
              <w:right w:val="single" w:sz="4" w:space="0" w:color="auto"/>
            </w:tcBorders>
            <w:shd w:val="clear" w:color="000000" w:fill="FFFFFF"/>
            <w:vAlign w:val="center"/>
            <w:hideMark/>
          </w:tcPr>
          <w:p w:rsidR="00681705" w:rsidRPr="00681705" w:rsidRDefault="00681705" w:rsidP="00681705">
            <w:pPr>
              <w:spacing w:after="0" w:line="240" w:lineRule="auto"/>
              <w:rPr>
                <w:rFonts w:ascii="Times New Roman" w:eastAsia="Times New Roman" w:hAnsi="Times New Roman" w:cs="Times New Roman"/>
                <w:color w:val="000000"/>
                <w:lang w:eastAsia="ru-RU"/>
              </w:rPr>
            </w:pPr>
            <w:r w:rsidRPr="00681705">
              <w:rPr>
                <w:rFonts w:ascii="Times New Roman" w:eastAsia="Times New Roman" w:hAnsi="Times New Roman" w:cs="Times New Roman"/>
                <w:color w:val="000000"/>
                <w:lang w:eastAsia="ru-RU"/>
              </w:rPr>
              <w:t>2,1</w:t>
            </w:r>
          </w:p>
        </w:tc>
        <w:tc>
          <w:tcPr>
            <w:tcW w:w="423" w:type="pct"/>
            <w:tcBorders>
              <w:top w:val="nil"/>
              <w:left w:val="nil"/>
              <w:bottom w:val="single" w:sz="4" w:space="0" w:color="auto"/>
              <w:right w:val="single" w:sz="4" w:space="0" w:color="auto"/>
            </w:tcBorders>
            <w:shd w:val="clear" w:color="000000" w:fill="FFFFFF"/>
            <w:vAlign w:val="center"/>
            <w:hideMark/>
          </w:tcPr>
          <w:p w:rsidR="00681705" w:rsidRPr="00681705" w:rsidRDefault="00681705" w:rsidP="00681705">
            <w:pPr>
              <w:spacing w:after="0" w:line="240" w:lineRule="auto"/>
              <w:ind w:firstLineChars="100" w:firstLine="220"/>
              <w:rPr>
                <w:rFonts w:ascii="Times New Roman" w:eastAsia="Times New Roman" w:hAnsi="Times New Roman" w:cs="Times New Roman"/>
                <w:color w:val="000000"/>
                <w:lang w:eastAsia="ru-RU"/>
              </w:rPr>
            </w:pPr>
            <w:r w:rsidRPr="00681705">
              <w:rPr>
                <w:rFonts w:ascii="Times New Roman" w:eastAsia="Times New Roman" w:hAnsi="Times New Roman" w:cs="Times New Roman"/>
                <w:color w:val="000000"/>
                <w:lang w:eastAsia="ru-RU"/>
              </w:rPr>
              <w:t>н/д</w:t>
            </w:r>
          </w:p>
        </w:tc>
        <w:tc>
          <w:tcPr>
            <w:tcW w:w="423" w:type="pct"/>
            <w:tcBorders>
              <w:top w:val="nil"/>
              <w:left w:val="nil"/>
              <w:bottom w:val="single" w:sz="4" w:space="0" w:color="auto"/>
              <w:right w:val="single" w:sz="4" w:space="0" w:color="auto"/>
            </w:tcBorders>
            <w:shd w:val="clear" w:color="000000" w:fill="FFFFFF"/>
            <w:vAlign w:val="center"/>
            <w:hideMark/>
          </w:tcPr>
          <w:p w:rsidR="00681705" w:rsidRPr="00681705" w:rsidRDefault="00681705" w:rsidP="00681705">
            <w:pPr>
              <w:spacing w:after="0" w:line="240" w:lineRule="auto"/>
              <w:ind w:firstLineChars="100" w:firstLine="220"/>
              <w:rPr>
                <w:rFonts w:ascii="Times New Roman" w:eastAsia="Times New Roman" w:hAnsi="Times New Roman" w:cs="Times New Roman"/>
                <w:color w:val="000000"/>
                <w:lang w:eastAsia="ru-RU"/>
              </w:rPr>
            </w:pPr>
            <w:r w:rsidRPr="00681705">
              <w:rPr>
                <w:rFonts w:ascii="Times New Roman" w:eastAsia="Times New Roman" w:hAnsi="Times New Roman" w:cs="Times New Roman"/>
                <w:color w:val="000000"/>
                <w:lang w:eastAsia="ru-RU"/>
              </w:rPr>
              <w:t>н/д</w:t>
            </w:r>
          </w:p>
        </w:tc>
      </w:tr>
      <w:tr w:rsidR="00C82823" w:rsidRPr="00681705" w:rsidTr="00C82823">
        <w:trPr>
          <w:trHeight w:val="300"/>
        </w:trPr>
        <w:tc>
          <w:tcPr>
            <w:tcW w:w="1262" w:type="pct"/>
            <w:tcBorders>
              <w:top w:val="nil"/>
              <w:left w:val="single" w:sz="4" w:space="0" w:color="auto"/>
              <w:bottom w:val="single" w:sz="4" w:space="0" w:color="auto"/>
              <w:right w:val="single" w:sz="4" w:space="0" w:color="auto"/>
            </w:tcBorders>
            <w:shd w:val="clear" w:color="000000" w:fill="FFFFFF"/>
            <w:vAlign w:val="center"/>
            <w:hideMark/>
          </w:tcPr>
          <w:p w:rsidR="00C82823" w:rsidRPr="00681705" w:rsidRDefault="00C82823" w:rsidP="00681705">
            <w:pPr>
              <w:spacing w:after="0" w:line="240" w:lineRule="auto"/>
              <w:jc w:val="center"/>
              <w:rPr>
                <w:rFonts w:ascii="Times New Roman" w:eastAsia="Times New Roman" w:hAnsi="Times New Roman" w:cs="Times New Roman"/>
                <w:color w:val="000000"/>
                <w:lang w:eastAsia="ru-RU"/>
              </w:rPr>
            </w:pPr>
            <w:r w:rsidRPr="00681705">
              <w:rPr>
                <w:rFonts w:ascii="Times New Roman" w:eastAsia="Times New Roman" w:hAnsi="Times New Roman" w:cs="Times New Roman"/>
                <w:color w:val="000000"/>
                <w:lang w:eastAsia="ru-RU"/>
              </w:rPr>
              <w:t>Итого</w:t>
            </w:r>
          </w:p>
        </w:tc>
        <w:tc>
          <w:tcPr>
            <w:tcW w:w="1077" w:type="pct"/>
            <w:tcBorders>
              <w:top w:val="nil"/>
              <w:left w:val="nil"/>
              <w:bottom w:val="single" w:sz="4" w:space="0" w:color="auto"/>
              <w:right w:val="single" w:sz="4" w:space="0" w:color="auto"/>
            </w:tcBorders>
            <w:shd w:val="clear" w:color="000000" w:fill="FFFFFF"/>
            <w:vAlign w:val="bottom"/>
            <w:hideMark/>
          </w:tcPr>
          <w:p w:rsidR="00C82823" w:rsidRPr="00C82823" w:rsidRDefault="00C82823" w:rsidP="00C82823">
            <w:pPr>
              <w:jc w:val="center"/>
              <w:rPr>
                <w:rFonts w:ascii="Calibri" w:hAnsi="Calibri" w:cs="Calibri"/>
                <w:color w:val="000000"/>
                <w:sz w:val="24"/>
                <w:szCs w:val="24"/>
              </w:rPr>
            </w:pPr>
            <w:r w:rsidRPr="00C82823">
              <w:rPr>
                <w:rFonts w:ascii="Calibri" w:hAnsi="Calibri" w:cs="Calibri"/>
                <w:color w:val="000000"/>
                <w:sz w:val="24"/>
                <w:szCs w:val="24"/>
              </w:rPr>
              <w:t>2391</w:t>
            </w:r>
          </w:p>
        </w:tc>
        <w:tc>
          <w:tcPr>
            <w:tcW w:w="962" w:type="pct"/>
            <w:tcBorders>
              <w:top w:val="nil"/>
              <w:left w:val="nil"/>
              <w:bottom w:val="single" w:sz="4" w:space="0" w:color="auto"/>
              <w:right w:val="single" w:sz="4" w:space="0" w:color="auto"/>
            </w:tcBorders>
            <w:shd w:val="clear" w:color="000000" w:fill="FFFFFF"/>
            <w:vAlign w:val="bottom"/>
            <w:hideMark/>
          </w:tcPr>
          <w:p w:rsidR="00C82823" w:rsidRPr="00C82823" w:rsidRDefault="00C82823" w:rsidP="00C82823">
            <w:pPr>
              <w:jc w:val="center"/>
              <w:rPr>
                <w:rFonts w:ascii="Calibri" w:hAnsi="Calibri" w:cs="Calibri"/>
                <w:color w:val="000000"/>
                <w:sz w:val="24"/>
                <w:szCs w:val="24"/>
              </w:rPr>
            </w:pPr>
            <w:r w:rsidRPr="00C82823">
              <w:rPr>
                <w:rFonts w:ascii="Calibri" w:hAnsi="Calibri" w:cs="Calibri"/>
                <w:color w:val="000000"/>
                <w:sz w:val="24"/>
                <w:szCs w:val="24"/>
              </w:rPr>
              <w:t>3205</w:t>
            </w:r>
          </w:p>
        </w:tc>
        <w:tc>
          <w:tcPr>
            <w:tcW w:w="429" w:type="pct"/>
            <w:tcBorders>
              <w:top w:val="nil"/>
              <w:left w:val="nil"/>
              <w:bottom w:val="single" w:sz="4" w:space="0" w:color="auto"/>
              <w:right w:val="single" w:sz="4" w:space="0" w:color="auto"/>
            </w:tcBorders>
            <w:shd w:val="clear" w:color="000000" w:fill="FFFFFF"/>
            <w:vAlign w:val="bottom"/>
            <w:hideMark/>
          </w:tcPr>
          <w:p w:rsidR="00C82823" w:rsidRPr="00C82823" w:rsidRDefault="00C82823" w:rsidP="00C82823">
            <w:pPr>
              <w:jc w:val="center"/>
              <w:rPr>
                <w:rFonts w:ascii="Calibri" w:hAnsi="Calibri" w:cs="Calibri"/>
                <w:color w:val="000000"/>
                <w:sz w:val="24"/>
                <w:szCs w:val="24"/>
              </w:rPr>
            </w:pPr>
            <w:r w:rsidRPr="00C82823">
              <w:rPr>
                <w:rFonts w:ascii="Calibri" w:hAnsi="Calibri" w:cs="Calibri"/>
                <w:color w:val="000000"/>
                <w:sz w:val="24"/>
                <w:szCs w:val="24"/>
              </w:rPr>
              <w:t>760.3</w:t>
            </w:r>
          </w:p>
        </w:tc>
        <w:tc>
          <w:tcPr>
            <w:tcW w:w="424" w:type="pct"/>
            <w:tcBorders>
              <w:top w:val="nil"/>
              <w:left w:val="nil"/>
              <w:bottom w:val="single" w:sz="4" w:space="0" w:color="auto"/>
              <w:right w:val="single" w:sz="4" w:space="0" w:color="auto"/>
            </w:tcBorders>
            <w:shd w:val="clear" w:color="000000" w:fill="FFFFFF"/>
            <w:vAlign w:val="bottom"/>
            <w:hideMark/>
          </w:tcPr>
          <w:p w:rsidR="00C82823" w:rsidRPr="00C82823" w:rsidRDefault="00C82823" w:rsidP="00C82823">
            <w:pPr>
              <w:jc w:val="center"/>
              <w:rPr>
                <w:rFonts w:ascii="Calibri" w:hAnsi="Calibri" w:cs="Calibri"/>
                <w:color w:val="000000"/>
                <w:sz w:val="24"/>
                <w:szCs w:val="24"/>
              </w:rPr>
            </w:pPr>
            <w:r w:rsidRPr="00C82823">
              <w:rPr>
                <w:rFonts w:ascii="Calibri" w:hAnsi="Calibri" w:cs="Calibri"/>
                <w:color w:val="000000"/>
                <w:sz w:val="24"/>
                <w:szCs w:val="24"/>
              </w:rPr>
              <w:t>34.3</w:t>
            </w:r>
          </w:p>
        </w:tc>
        <w:tc>
          <w:tcPr>
            <w:tcW w:w="423" w:type="pct"/>
            <w:tcBorders>
              <w:top w:val="nil"/>
              <w:left w:val="nil"/>
              <w:bottom w:val="single" w:sz="4" w:space="0" w:color="auto"/>
              <w:right w:val="single" w:sz="4" w:space="0" w:color="auto"/>
            </w:tcBorders>
            <w:shd w:val="clear" w:color="000000" w:fill="FFFFFF"/>
            <w:vAlign w:val="center"/>
            <w:hideMark/>
          </w:tcPr>
          <w:p w:rsidR="00C82823" w:rsidRPr="00681705" w:rsidRDefault="00C82823" w:rsidP="00681705">
            <w:pPr>
              <w:spacing w:after="0" w:line="240" w:lineRule="auto"/>
              <w:jc w:val="center"/>
              <w:rPr>
                <w:rFonts w:ascii="Times New Roman" w:eastAsia="Times New Roman" w:hAnsi="Times New Roman" w:cs="Times New Roman"/>
                <w:color w:val="000000"/>
                <w:lang w:eastAsia="ru-RU"/>
              </w:rPr>
            </w:pPr>
            <w:r w:rsidRPr="00681705">
              <w:rPr>
                <w:rFonts w:ascii="Times New Roman" w:eastAsia="Times New Roman" w:hAnsi="Times New Roman" w:cs="Times New Roman"/>
                <w:color w:val="000000"/>
                <w:lang w:eastAsia="ru-RU"/>
              </w:rPr>
              <w:t>0</w:t>
            </w:r>
          </w:p>
        </w:tc>
        <w:tc>
          <w:tcPr>
            <w:tcW w:w="423" w:type="pct"/>
            <w:tcBorders>
              <w:top w:val="nil"/>
              <w:left w:val="nil"/>
              <w:bottom w:val="single" w:sz="4" w:space="0" w:color="auto"/>
              <w:right w:val="single" w:sz="4" w:space="0" w:color="auto"/>
            </w:tcBorders>
            <w:shd w:val="clear" w:color="000000" w:fill="FFFFFF"/>
            <w:vAlign w:val="center"/>
            <w:hideMark/>
          </w:tcPr>
          <w:p w:rsidR="00C82823" w:rsidRPr="00681705" w:rsidRDefault="00C82823" w:rsidP="00681705">
            <w:pPr>
              <w:spacing w:after="0" w:line="240" w:lineRule="auto"/>
              <w:jc w:val="center"/>
              <w:rPr>
                <w:rFonts w:ascii="Times New Roman" w:eastAsia="Times New Roman" w:hAnsi="Times New Roman" w:cs="Times New Roman"/>
                <w:color w:val="000000"/>
                <w:lang w:eastAsia="ru-RU"/>
              </w:rPr>
            </w:pPr>
            <w:r w:rsidRPr="00681705">
              <w:rPr>
                <w:rFonts w:ascii="Times New Roman" w:eastAsia="Times New Roman" w:hAnsi="Times New Roman" w:cs="Times New Roman"/>
                <w:color w:val="000000"/>
                <w:lang w:eastAsia="ru-RU"/>
              </w:rPr>
              <w:t>0</w:t>
            </w:r>
          </w:p>
        </w:tc>
      </w:tr>
    </w:tbl>
    <w:p w:rsidR="00681705" w:rsidRDefault="00681705" w:rsidP="00681705">
      <w:pPr>
        <w:spacing w:line="360" w:lineRule="auto"/>
        <w:jc w:val="both"/>
        <w:rPr>
          <w:rFonts w:ascii="Times New Roman" w:eastAsia="Times New Roman" w:hAnsi="Times New Roman" w:cs="Times New Roman"/>
          <w:sz w:val="28"/>
          <w:szCs w:val="26"/>
        </w:rPr>
      </w:pPr>
    </w:p>
    <w:p w:rsidR="00681705" w:rsidRPr="00681705" w:rsidRDefault="00681705" w:rsidP="00681705">
      <w:pPr>
        <w:pStyle w:val="2"/>
        <w:jc w:val="center"/>
        <w:rPr>
          <w:rFonts w:ascii="Times New Roman" w:eastAsia="Times New Roman" w:hAnsi="Times New Roman" w:cs="Times New Roman"/>
          <w:color w:val="000000" w:themeColor="text1"/>
          <w:sz w:val="32"/>
          <w:szCs w:val="32"/>
        </w:rPr>
      </w:pPr>
      <w:bookmarkStart w:id="34" w:name="_Toc513030688"/>
      <w:r w:rsidRPr="00681705">
        <w:rPr>
          <w:rFonts w:ascii="Times New Roman" w:eastAsia="Times New Roman" w:hAnsi="Times New Roman" w:cs="Times New Roman"/>
          <w:color w:val="000000" w:themeColor="text1"/>
          <w:sz w:val="32"/>
          <w:szCs w:val="32"/>
        </w:rPr>
        <w:t>2.3.12</w:t>
      </w:r>
      <w:r w:rsidRPr="00681705">
        <w:rPr>
          <w:rFonts w:ascii="Times New Roman" w:eastAsia="Times New Roman" w:hAnsi="Times New Roman" w:cs="Times New Roman"/>
          <w:color w:val="000000" w:themeColor="text1"/>
          <w:sz w:val="32"/>
          <w:szCs w:val="32"/>
        </w:rPr>
        <w:tab/>
        <w:t>Предписания надзорных органов по запрещению дальнейшей эксплуатации участков тепловой сети</w:t>
      </w:r>
      <w:bookmarkEnd w:id="34"/>
    </w:p>
    <w:p w:rsidR="00681705" w:rsidRDefault="00681705" w:rsidP="00681705">
      <w:pPr>
        <w:spacing w:line="360" w:lineRule="auto"/>
        <w:jc w:val="both"/>
        <w:rPr>
          <w:rFonts w:ascii="Times New Roman" w:eastAsia="Times New Roman" w:hAnsi="Times New Roman" w:cs="Times New Roman"/>
          <w:sz w:val="28"/>
          <w:szCs w:val="26"/>
        </w:rPr>
      </w:pPr>
    </w:p>
    <w:p w:rsidR="00681705" w:rsidRDefault="00681705" w:rsidP="00681705">
      <w:pPr>
        <w:spacing w:line="360" w:lineRule="auto"/>
        <w:jc w:val="both"/>
        <w:rPr>
          <w:rFonts w:ascii="Times New Roman" w:eastAsia="Times New Roman" w:hAnsi="Times New Roman" w:cs="Times New Roman"/>
          <w:sz w:val="28"/>
          <w:szCs w:val="26"/>
        </w:rPr>
      </w:pPr>
      <w:r w:rsidRPr="00681705">
        <w:rPr>
          <w:rFonts w:ascii="Times New Roman" w:eastAsia="Times New Roman" w:hAnsi="Times New Roman" w:cs="Times New Roman"/>
          <w:sz w:val="28"/>
          <w:szCs w:val="26"/>
        </w:rPr>
        <w:t>По состоянию на 2017 год предписания надзорных органов по запрещению дальнейшей эксплуатации участков тепловых сетей не выдавались.</w:t>
      </w:r>
    </w:p>
    <w:p w:rsidR="00681705" w:rsidRDefault="00681705" w:rsidP="00681705">
      <w:pPr>
        <w:spacing w:line="360" w:lineRule="auto"/>
        <w:jc w:val="both"/>
        <w:rPr>
          <w:rFonts w:ascii="Times New Roman" w:eastAsia="Times New Roman" w:hAnsi="Times New Roman" w:cs="Times New Roman"/>
          <w:sz w:val="28"/>
          <w:szCs w:val="26"/>
        </w:rPr>
      </w:pPr>
    </w:p>
    <w:p w:rsidR="00681705" w:rsidRPr="00681705" w:rsidRDefault="00681705" w:rsidP="00681705">
      <w:pPr>
        <w:pStyle w:val="2"/>
        <w:jc w:val="center"/>
        <w:rPr>
          <w:rFonts w:ascii="Times New Roman" w:eastAsia="Times New Roman" w:hAnsi="Times New Roman" w:cs="Times New Roman"/>
          <w:color w:val="000000" w:themeColor="text1"/>
          <w:sz w:val="32"/>
          <w:szCs w:val="32"/>
        </w:rPr>
      </w:pPr>
      <w:bookmarkStart w:id="35" w:name="_Toc513030689"/>
      <w:r w:rsidRPr="00681705">
        <w:rPr>
          <w:rFonts w:ascii="Times New Roman" w:eastAsia="Times New Roman" w:hAnsi="Times New Roman" w:cs="Times New Roman"/>
          <w:color w:val="000000" w:themeColor="text1"/>
          <w:sz w:val="32"/>
          <w:szCs w:val="32"/>
        </w:rPr>
        <w:t>2.3.13</w:t>
      </w:r>
      <w:r w:rsidRPr="00681705">
        <w:rPr>
          <w:rFonts w:ascii="Times New Roman" w:eastAsia="Times New Roman" w:hAnsi="Times New Roman" w:cs="Times New Roman"/>
          <w:color w:val="000000" w:themeColor="text1"/>
          <w:sz w:val="32"/>
          <w:szCs w:val="32"/>
        </w:rPr>
        <w:tab/>
        <w:t>Описание основных схем присоединения потребителей к тепловым сетям</w:t>
      </w:r>
      <w:bookmarkEnd w:id="35"/>
    </w:p>
    <w:p w:rsidR="00681705" w:rsidRDefault="00681705" w:rsidP="00681705">
      <w:pPr>
        <w:spacing w:line="360" w:lineRule="auto"/>
        <w:jc w:val="both"/>
        <w:rPr>
          <w:rFonts w:ascii="Times New Roman" w:eastAsia="Times New Roman" w:hAnsi="Times New Roman" w:cs="Times New Roman"/>
          <w:sz w:val="28"/>
          <w:szCs w:val="26"/>
        </w:rPr>
      </w:pPr>
      <w:r w:rsidRPr="00681705">
        <w:rPr>
          <w:rFonts w:ascii="Times New Roman" w:eastAsia="Times New Roman" w:hAnsi="Times New Roman" w:cs="Times New Roman"/>
          <w:sz w:val="28"/>
          <w:szCs w:val="26"/>
        </w:rPr>
        <w:t>Присоединение потребителей к тепловым сетям осуществляется по зависимой схеме без снижения потенциала воды при переходе из тепловых сетей в местные системы теплопотребления. Система теплоснабжения МО Новоильинский сельсовет является закрытой.</w:t>
      </w:r>
    </w:p>
    <w:p w:rsidR="00681705" w:rsidRPr="00681705" w:rsidRDefault="00681705" w:rsidP="00681705">
      <w:pPr>
        <w:spacing w:line="360" w:lineRule="auto"/>
        <w:jc w:val="both"/>
        <w:rPr>
          <w:rFonts w:ascii="Times New Roman" w:eastAsia="Times New Roman" w:hAnsi="Times New Roman" w:cs="Times New Roman"/>
          <w:sz w:val="28"/>
          <w:szCs w:val="26"/>
        </w:rPr>
      </w:pPr>
    </w:p>
    <w:p w:rsidR="00681705" w:rsidRPr="00681705" w:rsidRDefault="00681705" w:rsidP="00681705">
      <w:pPr>
        <w:pStyle w:val="2"/>
        <w:jc w:val="center"/>
        <w:rPr>
          <w:rFonts w:ascii="Times New Roman" w:eastAsia="Times New Roman" w:hAnsi="Times New Roman" w:cs="Times New Roman"/>
          <w:color w:val="000000" w:themeColor="text1"/>
          <w:sz w:val="32"/>
          <w:szCs w:val="32"/>
        </w:rPr>
      </w:pPr>
      <w:bookmarkStart w:id="36" w:name="_Toc513030690"/>
      <w:r w:rsidRPr="00681705">
        <w:rPr>
          <w:rFonts w:ascii="Times New Roman" w:eastAsia="Times New Roman" w:hAnsi="Times New Roman" w:cs="Times New Roman"/>
          <w:color w:val="000000" w:themeColor="text1"/>
          <w:sz w:val="32"/>
          <w:szCs w:val="32"/>
        </w:rPr>
        <w:t>2.3.14</w:t>
      </w:r>
      <w:r w:rsidRPr="00681705">
        <w:rPr>
          <w:rFonts w:ascii="Times New Roman" w:eastAsia="Times New Roman" w:hAnsi="Times New Roman" w:cs="Times New Roman"/>
          <w:color w:val="000000" w:themeColor="text1"/>
          <w:sz w:val="32"/>
          <w:szCs w:val="32"/>
        </w:rPr>
        <w:tab/>
        <w:t>Наличие коммерческих приборов учёта тепловой энергии и теплоносителя</w:t>
      </w:r>
      <w:bookmarkEnd w:id="36"/>
    </w:p>
    <w:p w:rsidR="00681705" w:rsidRDefault="00681705" w:rsidP="00681705">
      <w:pPr>
        <w:spacing w:line="360" w:lineRule="auto"/>
        <w:jc w:val="both"/>
        <w:rPr>
          <w:rFonts w:ascii="Times New Roman" w:eastAsia="Times New Roman" w:hAnsi="Times New Roman" w:cs="Times New Roman"/>
          <w:sz w:val="28"/>
          <w:szCs w:val="26"/>
        </w:rPr>
      </w:pPr>
    </w:p>
    <w:p w:rsidR="00681705" w:rsidRPr="00681705" w:rsidRDefault="00681705" w:rsidP="00681705">
      <w:pPr>
        <w:spacing w:line="360" w:lineRule="auto"/>
        <w:jc w:val="both"/>
        <w:rPr>
          <w:rFonts w:ascii="Times New Roman" w:eastAsia="Times New Roman" w:hAnsi="Times New Roman" w:cs="Times New Roman"/>
          <w:sz w:val="28"/>
          <w:szCs w:val="26"/>
        </w:rPr>
      </w:pPr>
      <w:r w:rsidRPr="00681705">
        <w:rPr>
          <w:rFonts w:ascii="Times New Roman" w:eastAsia="Times New Roman" w:hAnsi="Times New Roman" w:cs="Times New Roman"/>
          <w:sz w:val="28"/>
          <w:szCs w:val="26"/>
        </w:rPr>
        <w:t xml:space="preserve">Согласно требованию Федерального закона № 261 от 23.11.2009 </w:t>
      </w:r>
      <w:r w:rsidR="00751949">
        <w:rPr>
          <w:rFonts w:ascii="Times New Roman" w:eastAsia="Times New Roman" w:hAnsi="Times New Roman" w:cs="Times New Roman"/>
          <w:sz w:val="28"/>
          <w:szCs w:val="26"/>
        </w:rPr>
        <w:t>«</w:t>
      </w:r>
      <w:r w:rsidRPr="00681705">
        <w:rPr>
          <w:rFonts w:ascii="Times New Roman" w:eastAsia="Times New Roman" w:hAnsi="Times New Roman" w:cs="Times New Roman"/>
          <w:sz w:val="28"/>
          <w:szCs w:val="26"/>
        </w:rPr>
        <w:t>Об энергосбережении и повышении энергетической эффективности и о внесенииизменений в отдельные законодательные акты Российской Федерации</w:t>
      </w:r>
      <w:r w:rsidR="00751949">
        <w:rPr>
          <w:rFonts w:ascii="Times New Roman" w:eastAsia="Times New Roman" w:hAnsi="Times New Roman" w:cs="Times New Roman"/>
          <w:sz w:val="28"/>
          <w:szCs w:val="26"/>
        </w:rPr>
        <w:t>»</w:t>
      </w:r>
      <w:r w:rsidRPr="00681705">
        <w:rPr>
          <w:rFonts w:ascii="Times New Roman" w:eastAsia="Times New Roman" w:hAnsi="Times New Roman" w:cs="Times New Roman"/>
          <w:sz w:val="28"/>
          <w:szCs w:val="26"/>
        </w:rPr>
        <w:t xml:space="preserve"> на собственников помещений в многоквартирных домах и собственников жилых домов возложена обязанность по установке приборов учёта энергоресурсов.</w:t>
      </w:r>
    </w:p>
    <w:p w:rsidR="00681705" w:rsidRDefault="00681705" w:rsidP="00681705">
      <w:pPr>
        <w:spacing w:line="360" w:lineRule="auto"/>
        <w:ind w:firstLine="708"/>
        <w:jc w:val="both"/>
        <w:rPr>
          <w:rFonts w:ascii="Times New Roman" w:eastAsia="Times New Roman" w:hAnsi="Times New Roman" w:cs="Times New Roman"/>
          <w:sz w:val="28"/>
          <w:szCs w:val="26"/>
        </w:rPr>
      </w:pPr>
      <w:r w:rsidRPr="00681705">
        <w:rPr>
          <w:rFonts w:ascii="Times New Roman" w:eastAsia="Times New Roman" w:hAnsi="Times New Roman" w:cs="Times New Roman"/>
          <w:sz w:val="28"/>
          <w:szCs w:val="26"/>
        </w:rPr>
        <w:t>В соответствии с Федеральным законом № 261 от 23.11.2009 (в редакции от 18.07.2011 г.) до 1 июля 2012 года собственники помещений в многоквартирных домах обязаны обеспечить установку приборов учёта воды, тепловой энергии, электрической энергии, а природного газа - в срок до 1 января 2015 года.</w:t>
      </w:r>
    </w:p>
    <w:p w:rsidR="00681705" w:rsidRPr="00681705" w:rsidRDefault="00681705" w:rsidP="00681705">
      <w:pPr>
        <w:spacing w:line="360" w:lineRule="auto"/>
        <w:ind w:firstLine="708"/>
        <w:jc w:val="both"/>
        <w:rPr>
          <w:rFonts w:ascii="Times New Roman" w:eastAsia="Times New Roman" w:hAnsi="Times New Roman" w:cs="Times New Roman"/>
          <w:sz w:val="28"/>
          <w:szCs w:val="26"/>
        </w:rPr>
      </w:pPr>
      <w:r w:rsidRPr="00681705">
        <w:rPr>
          <w:rFonts w:ascii="Times New Roman" w:eastAsia="Times New Roman" w:hAnsi="Times New Roman" w:cs="Times New Roman"/>
          <w:sz w:val="28"/>
          <w:szCs w:val="26"/>
        </w:rPr>
        <w:t>С 1 января 2012 года вводимые в эксплуатацию и реконструируемые многоквартирные жилые дома должны оснащаться индивидуальными теплосчётчиками в квартирах.</w:t>
      </w:r>
    </w:p>
    <w:p w:rsidR="00681705" w:rsidRPr="00681705" w:rsidRDefault="00681705" w:rsidP="00681705">
      <w:pPr>
        <w:spacing w:line="360" w:lineRule="auto"/>
        <w:ind w:firstLine="708"/>
        <w:jc w:val="both"/>
        <w:rPr>
          <w:rFonts w:ascii="Times New Roman" w:eastAsia="Times New Roman" w:hAnsi="Times New Roman" w:cs="Times New Roman"/>
          <w:sz w:val="28"/>
          <w:szCs w:val="26"/>
        </w:rPr>
      </w:pPr>
      <w:r w:rsidRPr="00681705">
        <w:rPr>
          <w:rFonts w:ascii="Times New Roman" w:eastAsia="Times New Roman" w:hAnsi="Times New Roman" w:cs="Times New Roman"/>
          <w:sz w:val="28"/>
          <w:szCs w:val="26"/>
        </w:rPr>
        <w:t>На котельных, осуществляющих выработку тепловой энергии, приборный (технический) учёт не организован. Коммерческий учёт тепловой энергии у потребителей также не организован.</w:t>
      </w:r>
    </w:p>
    <w:p w:rsidR="00681705" w:rsidRPr="00681705" w:rsidRDefault="00681705" w:rsidP="00681705">
      <w:pPr>
        <w:spacing w:line="360" w:lineRule="auto"/>
        <w:ind w:firstLine="708"/>
        <w:jc w:val="both"/>
        <w:rPr>
          <w:rFonts w:ascii="Times New Roman" w:eastAsia="Times New Roman" w:hAnsi="Times New Roman" w:cs="Times New Roman"/>
          <w:sz w:val="28"/>
          <w:szCs w:val="26"/>
        </w:rPr>
      </w:pPr>
      <w:r w:rsidRPr="00681705">
        <w:rPr>
          <w:rFonts w:ascii="Times New Roman" w:eastAsia="Times New Roman" w:hAnsi="Times New Roman" w:cs="Times New Roman"/>
          <w:sz w:val="28"/>
          <w:szCs w:val="26"/>
        </w:rPr>
        <w:t>В таблице 2.3.14 приведена информация о количестве узлов учёта у потребителей тепловой энергии и горячей воды.</w:t>
      </w:r>
    </w:p>
    <w:p w:rsidR="00681705" w:rsidRDefault="00681705" w:rsidP="00681705">
      <w:pPr>
        <w:spacing w:line="360" w:lineRule="auto"/>
        <w:ind w:firstLine="708"/>
        <w:jc w:val="both"/>
        <w:rPr>
          <w:rFonts w:ascii="Times New Roman" w:eastAsia="Times New Roman" w:hAnsi="Times New Roman" w:cs="Times New Roman"/>
          <w:sz w:val="28"/>
          <w:szCs w:val="26"/>
        </w:rPr>
      </w:pPr>
      <w:r w:rsidRPr="00681705">
        <w:rPr>
          <w:rFonts w:ascii="Times New Roman" w:eastAsia="Times New Roman" w:hAnsi="Times New Roman" w:cs="Times New Roman"/>
          <w:sz w:val="28"/>
          <w:szCs w:val="26"/>
        </w:rPr>
        <w:t>Таблица 2.3.14 - Информация о количестве узлов учёта у потребителей тепловой энергии и горячей воды</w:t>
      </w:r>
    </w:p>
    <w:tbl>
      <w:tblPr>
        <w:tblW w:w="0" w:type="auto"/>
        <w:tblLayout w:type="fixed"/>
        <w:tblCellMar>
          <w:left w:w="10" w:type="dxa"/>
          <w:right w:w="10" w:type="dxa"/>
        </w:tblCellMar>
        <w:tblLook w:val="0000" w:firstRow="0" w:lastRow="0" w:firstColumn="0" w:lastColumn="0" w:noHBand="0" w:noVBand="0"/>
      </w:tblPr>
      <w:tblGrid>
        <w:gridCol w:w="3192"/>
        <w:gridCol w:w="3187"/>
        <w:gridCol w:w="2986"/>
      </w:tblGrid>
      <w:tr w:rsidR="00330D9D" w:rsidTr="00330D9D">
        <w:trPr>
          <w:trHeight w:hRule="exact" w:val="466"/>
        </w:trPr>
        <w:tc>
          <w:tcPr>
            <w:tcW w:w="3192" w:type="dxa"/>
            <w:tcBorders>
              <w:top w:val="single" w:sz="4" w:space="0" w:color="auto"/>
              <w:left w:val="single" w:sz="4" w:space="0" w:color="auto"/>
            </w:tcBorders>
            <w:shd w:val="clear" w:color="auto" w:fill="FFFFFF"/>
            <w:vAlign w:val="center"/>
          </w:tcPr>
          <w:p w:rsidR="00330D9D" w:rsidRDefault="00330D9D" w:rsidP="00330D9D">
            <w:pPr>
              <w:pStyle w:val="22"/>
              <w:shd w:val="clear" w:color="auto" w:fill="auto"/>
              <w:spacing w:line="220" w:lineRule="exact"/>
              <w:jc w:val="center"/>
            </w:pPr>
            <w:r>
              <w:rPr>
                <w:rStyle w:val="211pt"/>
              </w:rPr>
              <w:t>Величина</w:t>
            </w:r>
          </w:p>
        </w:tc>
        <w:tc>
          <w:tcPr>
            <w:tcW w:w="3187" w:type="dxa"/>
            <w:tcBorders>
              <w:top w:val="single" w:sz="4" w:space="0" w:color="auto"/>
              <w:left w:val="single" w:sz="4" w:space="0" w:color="auto"/>
            </w:tcBorders>
            <w:shd w:val="clear" w:color="auto" w:fill="FFFFFF"/>
            <w:vAlign w:val="center"/>
          </w:tcPr>
          <w:p w:rsidR="00330D9D" w:rsidRDefault="00330D9D" w:rsidP="00330D9D">
            <w:pPr>
              <w:pStyle w:val="22"/>
              <w:shd w:val="clear" w:color="auto" w:fill="auto"/>
              <w:spacing w:line="220" w:lineRule="exact"/>
              <w:jc w:val="center"/>
            </w:pPr>
            <w:r>
              <w:rPr>
                <w:rStyle w:val="211pt"/>
              </w:rPr>
              <w:t>ГВС</w:t>
            </w:r>
          </w:p>
        </w:tc>
        <w:tc>
          <w:tcPr>
            <w:tcW w:w="2986" w:type="dxa"/>
            <w:tcBorders>
              <w:top w:val="single" w:sz="4" w:space="0" w:color="auto"/>
              <w:left w:val="single" w:sz="4" w:space="0" w:color="auto"/>
              <w:right w:val="single" w:sz="4" w:space="0" w:color="auto"/>
            </w:tcBorders>
            <w:shd w:val="clear" w:color="auto" w:fill="FFFFFF"/>
            <w:vAlign w:val="center"/>
          </w:tcPr>
          <w:p w:rsidR="00330D9D" w:rsidRDefault="00330D9D" w:rsidP="00330D9D">
            <w:pPr>
              <w:pStyle w:val="22"/>
              <w:shd w:val="clear" w:color="auto" w:fill="auto"/>
              <w:spacing w:line="220" w:lineRule="exact"/>
              <w:jc w:val="center"/>
            </w:pPr>
            <w:r>
              <w:rPr>
                <w:rStyle w:val="211pt"/>
              </w:rPr>
              <w:t>Отопление</w:t>
            </w:r>
          </w:p>
        </w:tc>
      </w:tr>
      <w:tr w:rsidR="00330D9D" w:rsidTr="00330D9D">
        <w:trPr>
          <w:trHeight w:hRule="exact" w:val="442"/>
        </w:trPr>
        <w:tc>
          <w:tcPr>
            <w:tcW w:w="3192" w:type="dxa"/>
            <w:tcBorders>
              <w:top w:val="single" w:sz="4" w:space="0" w:color="auto"/>
              <w:left w:val="single" w:sz="4" w:space="0" w:color="auto"/>
            </w:tcBorders>
            <w:shd w:val="clear" w:color="auto" w:fill="FFFFFF"/>
            <w:vAlign w:val="center"/>
          </w:tcPr>
          <w:p w:rsidR="00330D9D" w:rsidRDefault="00330D9D" w:rsidP="00330D9D">
            <w:pPr>
              <w:pStyle w:val="22"/>
              <w:shd w:val="clear" w:color="auto" w:fill="auto"/>
              <w:spacing w:line="220" w:lineRule="exact"/>
              <w:jc w:val="center"/>
            </w:pPr>
            <w:r>
              <w:rPr>
                <w:rStyle w:val="211pt"/>
              </w:rPr>
              <w:t>Жилое</w:t>
            </w:r>
          </w:p>
        </w:tc>
        <w:tc>
          <w:tcPr>
            <w:tcW w:w="3187" w:type="dxa"/>
            <w:tcBorders>
              <w:top w:val="single" w:sz="4" w:space="0" w:color="auto"/>
              <w:left w:val="single" w:sz="4" w:space="0" w:color="auto"/>
            </w:tcBorders>
            <w:shd w:val="clear" w:color="auto" w:fill="FFFFFF"/>
            <w:vAlign w:val="center"/>
          </w:tcPr>
          <w:p w:rsidR="00330D9D" w:rsidRDefault="00330D9D" w:rsidP="00330D9D">
            <w:pPr>
              <w:pStyle w:val="22"/>
              <w:shd w:val="clear" w:color="auto" w:fill="auto"/>
              <w:spacing w:line="80" w:lineRule="exact"/>
              <w:jc w:val="center"/>
            </w:pPr>
            <w:r>
              <w:rPr>
                <w:rStyle w:val="2SegoeUI4pt"/>
              </w:rPr>
              <w:t>-</w:t>
            </w:r>
          </w:p>
        </w:tc>
        <w:tc>
          <w:tcPr>
            <w:tcW w:w="2986" w:type="dxa"/>
            <w:tcBorders>
              <w:top w:val="single" w:sz="4" w:space="0" w:color="auto"/>
              <w:left w:val="single" w:sz="4" w:space="0" w:color="auto"/>
              <w:right w:val="single" w:sz="4" w:space="0" w:color="auto"/>
            </w:tcBorders>
            <w:shd w:val="clear" w:color="auto" w:fill="FFFFFF"/>
            <w:vAlign w:val="bottom"/>
          </w:tcPr>
          <w:p w:rsidR="00330D9D" w:rsidRDefault="00330D9D" w:rsidP="00330D9D">
            <w:pPr>
              <w:pStyle w:val="22"/>
              <w:shd w:val="clear" w:color="auto" w:fill="auto"/>
              <w:spacing w:line="220" w:lineRule="exact"/>
              <w:jc w:val="center"/>
            </w:pPr>
            <w:r>
              <w:rPr>
                <w:rStyle w:val="211pt"/>
              </w:rPr>
              <w:t>11</w:t>
            </w:r>
          </w:p>
        </w:tc>
      </w:tr>
      <w:tr w:rsidR="00330D9D" w:rsidTr="00330D9D">
        <w:trPr>
          <w:trHeight w:hRule="exact" w:val="461"/>
        </w:trPr>
        <w:tc>
          <w:tcPr>
            <w:tcW w:w="3192" w:type="dxa"/>
            <w:tcBorders>
              <w:top w:val="single" w:sz="4" w:space="0" w:color="auto"/>
              <w:left w:val="single" w:sz="4" w:space="0" w:color="auto"/>
              <w:bottom w:val="single" w:sz="4" w:space="0" w:color="auto"/>
            </w:tcBorders>
            <w:shd w:val="clear" w:color="auto" w:fill="FFFFFF"/>
            <w:vAlign w:val="center"/>
          </w:tcPr>
          <w:p w:rsidR="00330D9D" w:rsidRDefault="00330D9D" w:rsidP="00330D9D">
            <w:pPr>
              <w:pStyle w:val="22"/>
              <w:shd w:val="clear" w:color="auto" w:fill="auto"/>
              <w:spacing w:line="220" w:lineRule="exact"/>
              <w:jc w:val="center"/>
            </w:pPr>
            <w:r>
              <w:rPr>
                <w:rStyle w:val="211pt"/>
              </w:rPr>
              <w:t>Нежилое</w:t>
            </w:r>
          </w:p>
        </w:tc>
        <w:tc>
          <w:tcPr>
            <w:tcW w:w="3187" w:type="dxa"/>
            <w:tcBorders>
              <w:top w:val="single" w:sz="4" w:space="0" w:color="auto"/>
              <w:left w:val="single" w:sz="4" w:space="0" w:color="auto"/>
              <w:bottom w:val="single" w:sz="4" w:space="0" w:color="auto"/>
            </w:tcBorders>
            <w:shd w:val="clear" w:color="auto" w:fill="FFFFFF"/>
            <w:vAlign w:val="center"/>
          </w:tcPr>
          <w:p w:rsidR="00330D9D" w:rsidRDefault="00330D9D" w:rsidP="00330D9D">
            <w:pPr>
              <w:pStyle w:val="22"/>
              <w:shd w:val="clear" w:color="auto" w:fill="auto"/>
              <w:spacing w:line="220" w:lineRule="exact"/>
              <w:jc w:val="center"/>
            </w:pPr>
            <w:r>
              <w:rPr>
                <w:rStyle w:val="211pt"/>
              </w:rPr>
              <w:t>-</w:t>
            </w:r>
          </w:p>
        </w:tc>
        <w:tc>
          <w:tcPr>
            <w:tcW w:w="2986" w:type="dxa"/>
            <w:tcBorders>
              <w:top w:val="single" w:sz="4" w:space="0" w:color="auto"/>
              <w:left w:val="single" w:sz="4" w:space="0" w:color="auto"/>
              <w:bottom w:val="single" w:sz="4" w:space="0" w:color="auto"/>
              <w:right w:val="single" w:sz="4" w:space="0" w:color="auto"/>
            </w:tcBorders>
            <w:shd w:val="clear" w:color="auto" w:fill="FFFFFF"/>
            <w:vAlign w:val="center"/>
          </w:tcPr>
          <w:p w:rsidR="00330D9D" w:rsidRDefault="00330D9D" w:rsidP="00330D9D">
            <w:pPr>
              <w:pStyle w:val="22"/>
              <w:shd w:val="clear" w:color="auto" w:fill="auto"/>
              <w:spacing w:line="220" w:lineRule="exact"/>
              <w:jc w:val="center"/>
            </w:pPr>
            <w:r>
              <w:rPr>
                <w:rStyle w:val="211pt"/>
              </w:rPr>
              <w:t>7</w:t>
            </w:r>
          </w:p>
        </w:tc>
      </w:tr>
    </w:tbl>
    <w:p w:rsidR="00330D9D" w:rsidRDefault="00330D9D" w:rsidP="00330D9D">
      <w:pPr>
        <w:spacing w:line="360" w:lineRule="auto"/>
        <w:jc w:val="both"/>
        <w:rPr>
          <w:rFonts w:ascii="Times New Roman" w:eastAsia="Times New Roman" w:hAnsi="Times New Roman" w:cs="Times New Roman"/>
          <w:sz w:val="28"/>
          <w:szCs w:val="26"/>
        </w:rPr>
      </w:pPr>
    </w:p>
    <w:p w:rsidR="00330D9D" w:rsidRPr="00330D9D" w:rsidRDefault="00330D9D" w:rsidP="00330D9D">
      <w:pPr>
        <w:pStyle w:val="2"/>
        <w:jc w:val="center"/>
        <w:rPr>
          <w:rFonts w:ascii="Times New Roman" w:eastAsia="Times New Roman" w:hAnsi="Times New Roman" w:cs="Times New Roman"/>
          <w:color w:val="000000" w:themeColor="text1"/>
          <w:sz w:val="32"/>
          <w:szCs w:val="32"/>
        </w:rPr>
      </w:pPr>
      <w:bookmarkStart w:id="37" w:name="_Toc513030691"/>
      <w:r w:rsidRPr="00330D9D">
        <w:rPr>
          <w:rFonts w:ascii="Times New Roman" w:eastAsia="Times New Roman" w:hAnsi="Times New Roman" w:cs="Times New Roman"/>
          <w:color w:val="000000" w:themeColor="text1"/>
          <w:sz w:val="32"/>
          <w:szCs w:val="32"/>
        </w:rPr>
        <w:t>2.3.15</w:t>
      </w:r>
      <w:r w:rsidRPr="00330D9D">
        <w:rPr>
          <w:rFonts w:ascii="Times New Roman" w:eastAsia="Times New Roman" w:hAnsi="Times New Roman" w:cs="Times New Roman"/>
          <w:color w:val="000000" w:themeColor="text1"/>
          <w:sz w:val="32"/>
          <w:szCs w:val="32"/>
        </w:rPr>
        <w:tab/>
        <w:t>Анализ работы диспетчерской службы теплоснабжающей организации</w:t>
      </w:r>
      <w:bookmarkEnd w:id="37"/>
    </w:p>
    <w:p w:rsidR="00330D9D" w:rsidRDefault="00330D9D" w:rsidP="00330D9D">
      <w:pPr>
        <w:spacing w:line="360" w:lineRule="auto"/>
        <w:ind w:firstLine="708"/>
        <w:jc w:val="both"/>
        <w:rPr>
          <w:rFonts w:ascii="Times New Roman" w:eastAsia="Times New Roman" w:hAnsi="Times New Roman" w:cs="Times New Roman"/>
          <w:sz w:val="28"/>
          <w:szCs w:val="26"/>
        </w:rPr>
      </w:pPr>
    </w:p>
    <w:p w:rsidR="00330D9D" w:rsidRPr="00330D9D" w:rsidRDefault="00330D9D" w:rsidP="00330D9D">
      <w:pPr>
        <w:spacing w:line="360" w:lineRule="auto"/>
        <w:ind w:firstLine="708"/>
        <w:jc w:val="both"/>
        <w:rPr>
          <w:rFonts w:ascii="Times New Roman" w:eastAsia="Times New Roman" w:hAnsi="Times New Roman" w:cs="Times New Roman"/>
          <w:sz w:val="28"/>
          <w:szCs w:val="26"/>
        </w:rPr>
      </w:pPr>
      <w:r w:rsidRPr="00330D9D">
        <w:rPr>
          <w:rFonts w:ascii="Times New Roman" w:eastAsia="Times New Roman" w:hAnsi="Times New Roman" w:cs="Times New Roman"/>
          <w:sz w:val="28"/>
          <w:szCs w:val="26"/>
        </w:rPr>
        <w:t>Диспетчерская служба в теплоснабжающей организации отсутствует. Функции диспетчера выполняют дежурные операторы котельных.</w:t>
      </w:r>
    </w:p>
    <w:p w:rsidR="00330D9D" w:rsidRPr="00330D9D" w:rsidRDefault="00330D9D" w:rsidP="00330D9D">
      <w:pPr>
        <w:pStyle w:val="2"/>
        <w:jc w:val="center"/>
        <w:rPr>
          <w:rFonts w:ascii="Times New Roman" w:eastAsia="Times New Roman" w:hAnsi="Times New Roman" w:cs="Times New Roman"/>
          <w:color w:val="000000" w:themeColor="text1"/>
          <w:sz w:val="32"/>
          <w:szCs w:val="32"/>
        </w:rPr>
      </w:pPr>
      <w:bookmarkStart w:id="38" w:name="_Toc513030692"/>
      <w:r w:rsidRPr="00330D9D">
        <w:rPr>
          <w:rFonts w:ascii="Times New Roman" w:eastAsia="Times New Roman" w:hAnsi="Times New Roman" w:cs="Times New Roman"/>
          <w:color w:val="000000" w:themeColor="text1"/>
          <w:sz w:val="32"/>
          <w:szCs w:val="32"/>
        </w:rPr>
        <w:t>2.3.16</w:t>
      </w:r>
      <w:r w:rsidRPr="00330D9D">
        <w:rPr>
          <w:rFonts w:ascii="Times New Roman" w:eastAsia="Times New Roman" w:hAnsi="Times New Roman" w:cs="Times New Roman"/>
          <w:color w:val="000000" w:themeColor="text1"/>
          <w:sz w:val="32"/>
          <w:szCs w:val="32"/>
        </w:rPr>
        <w:tab/>
        <w:t>Уровень автоматизации центральных тепловых пунктов и насосных станций</w:t>
      </w:r>
      <w:bookmarkEnd w:id="38"/>
    </w:p>
    <w:p w:rsidR="00330D9D" w:rsidRDefault="00330D9D" w:rsidP="00330D9D">
      <w:pPr>
        <w:spacing w:line="360" w:lineRule="auto"/>
        <w:ind w:firstLine="708"/>
        <w:jc w:val="both"/>
        <w:rPr>
          <w:rFonts w:ascii="Times New Roman" w:eastAsia="Times New Roman" w:hAnsi="Times New Roman" w:cs="Times New Roman"/>
          <w:sz w:val="28"/>
          <w:szCs w:val="26"/>
        </w:rPr>
      </w:pPr>
    </w:p>
    <w:p w:rsidR="00330D9D" w:rsidRPr="00330D9D" w:rsidRDefault="00330D9D" w:rsidP="00330D9D">
      <w:pPr>
        <w:spacing w:line="360" w:lineRule="auto"/>
        <w:ind w:firstLine="708"/>
        <w:jc w:val="both"/>
        <w:rPr>
          <w:rFonts w:ascii="Times New Roman" w:eastAsia="Times New Roman" w:hAnsi="Times New Roman" w:cs="Times New Roman"/>
          <w:sz w:val="28"/>
          <w:szCs w:val="26"/>
        </w:rPr>
      </w:pPr>
      <w:r w:rsidRPr="00330D9D">
        <w:rPr>
          <w:rFonts w:ascii="Times New Roman" w:eastAsia="Times New Roman" w:hAnsi="Times New Roman" w:cs="Times New Roman"/>
          <w:sz w:val="28"/>
          <w:szCs w:val="26"/>
        </w:rPr>
        <w:t>Насосные станции и центральные тепловые пункты со средствами автоматизации на территории МО отсутствуют.</w:t>
      </w:r>
    </w:p>
    <w:p w:rsidR="00330D9D" w:rsidRPr="00330D9D" w:rsidRDefault="00330D9D" w:rsidP="00330D9D">
      <w:pPr>
        <w:pStyle w:val="2"/>
        <w:jc w:val="center"/>
        <w:rPr>
          <w:rFonts w:ascii="Times New Roman" w:eastAsia="Times New Roman" w:hAnsi="Times New Roman" w:cs="Times New Roman"/>
          <w:color w:val="000000" w:themeColor="text1"/>
          <w:sz w:val="32"/>
          <w:szCs w:val="32"/>
        </w:rPr>
      </w:pPr>
      <w:bookmarkStart w:id="39" w:name="_Toc513030693"/>
      <w:r w:rsidRPr="00330D9D">
        <w:rPr>
          <w:rFonts w:ascii="Times New Roman" w:eastAsia="Times New Roman" w:hAnsi="Times New Roman" w:cs="Times New Roman"/>
          <w:color w:val="000000" w:themeColor="text1"/>
          <w:sz w:val="32"/>
          <w:szCs w:val="32"/>
        </w:rPr>
        <w:t>2.3.17</w:t>
      </w:r>
      <w:r w:rsidRPr="00330D9D">
        <w:rPr>
          <w:rFonts w:ascii="Times New Roman" w:eastAsia="Times New Roman" w:hAnsi="Times New Roman" w:cs="Times New Roman"/>
          <w:color w:val="000000" w:themeColor="text1"/>
          <w:sz w:val="32"/>
          <w:szCs w:val="32"/>
        </w:rPr>
        <w:tab/>
        <w:t>Защита тепловых сетей от превышения давления</w:t>
      </w:r>
      <w:bookmarkEnd w:id="39"/>
    </w:p>
    <w:p w:rsidR="00330D9D" w:rsidRDefault="00330D9D" w:rsidP="00330D9D">
      <w:pPr>
        <w:spacing w:line="360" w:lineRule="auto"/>
        <w:ind w:firstLine="708"/>
        <w:jc w:val="both"/>
        <w:rPr>
          <w:rFonts w:ascii="Times New Roman" w:eastAsia="Times New Roman" w:hAnsi="Times New Roman" w:cs="Times New Roman"/>
          <w:sz w:val="28"/>
          <w:szCs w:val="26"/>
        </w:rPr>
      </w:pPr>
    </w:p>
    <w:p w:rsidR="00330D9D" w:rsidRPr="00330D9D" w:rsidRDefault="00330D9D" w:rsidP="00330D9D">
      <w:pPr>
        <w:spacing w:line="360" w:lineRule="auto"/>
        <w:ind w:firstLine="708"/>
        <w:jc w:val="both"/>
        <w:rPr>
          <w:rFonts w:ascii="Times New Roman" w:eastAsia="Times New Roman" w:hAnsi="Times New Roman" w:cs="Times New Roman"/>
          <w:sz w:val="28"/>
          <w:szCs w:val="26"/>
        </w:rPr>
      </w:pPr>
      <w:r w:rsidRPr="00330D9D">
        <w:rPr>
          <w:rFonts w:ascii="Times New Roman" w:eastAsia="Times New Roman" w:hAnsi="Times New Roman" w:cs="Times New Roman"/>
          <w:sz w:val="28"/>
          <w:szCs w:val="26"/>
        </w:rPr>
        <w:t>Защита тепловых сетей МО Новоильинский сельсовет от превышения давления не предусмотрена.</w:t>
      </w:r>
    </w:p>
    <w:p w:rsidR="00330D9D" w:rsidRPr="00330D9D" w:rsidRDefault="00330D9D" w:rsidP="00330D9D">
      <w:pPr>
        <w:pStyle w:val="2"/>
        <w:jc w:val="center"/>
        <w:rPr>
          <w:rFonts w:ascii="Times New Roman" w:eastAsia="Times New Roman" w:hAnsi="Times New Roman" w:cs="Times New Roman"/>
          <w:color w:val="000000" w:themeColor="text1"/>
          <w:sz w:val="32"/>
          <w:szCs w:val="32"/>
        </w:rPr>
      </w:pPr>
      <w:bookmarkStart w:id="40" w:name="_Toc513030694"/>
      <w:r w:rsidRPr="00330D9D">
        <w:rPr>
          <w:rFonts w:ascii="Times New Roman" w:eastAsia="Times New Roman" w:hAnsi="Times New Roman" w:cs="Times New Roman"/>
          <w:color w:val="000000" w:themeColor="text1"/>
          <w:sz w:val="32"/>
          <w:szCs w:val="32"/>
        </w:rPr>
        <w:t>2.3.18</w:t>
      </w:r>
      <w:r w:rsidRPr="00330D9D">
        <w:rPr>
          <w:rFonts w:ascii="Times New Roman" w:eastAsia="Times New Roman" w:hAnsi="Times New Roman" w:cs="Times New Roman"/>
          <w:color w:val="000000" w:themeColor="text1"/>
          <w:sz w:val="32"/>
          <w:szCs w:val="32"/>
        </w:rPr>
        <w:tab/>
        <w:t>Бесхозяйные тепловые сети</w:t>
      </w:r>
      <w:bookmarkEnd w:id="40"/>
    </w:p>
    <w:p w:rsidR="00330D9D" w:rsidRDefault="00330D9D" w:rsidP="00330D9D">
      <w:pPr>
        <w:spacing w:line="360" w:lineRule="auto"/>
        <w:ind w:firstLine="708"/>
        <w:jc w:val="both"/>
        <w:rPr>
          <w:rFonts w:ascii="Times New Roman" w:eastAsia="Times New Roman" w:hAnsi="Times New Roman" w:cs="Times New Roman"/>
          <w:sz w:val="28"/>
          <w:szCs w:val="26"/>
        </w:rPr>
      </w:pPr>
    </w:p>
    <w:p w:rsidR="00330D9D" w:rsidRPr="00330D9D" w:rsidRDefault="00330D9D" w:rsidP="00330D9D">
      <w:pPr>
        <w:spacing w:line="360" w:lineRule="auto"/>
        <w:ind w:firstLine="708"/>
        <w:jc w:val="both"/>
        <w:rPr>
          <w:rFonts w:ascii="Times New Roman" w:eastAsia="Times New Roman" w:hAnsi="Times New Roman" w:cs="Times New Roman"/>
          <w:sz w:val="28"/>
          <w:szCs w:val="26"/>
        </w:rPr>
      </w:pPr>
      <w:r w:rsidRPr="00330D9D">
        <w:rPr>
          <w:rFonts w:ascii="Times New Roman" w:eastAsia="Times New Roman" w:hAnsi="Times New Roman" w:cs="Times New Roman"/>
          <w:sz w:val="28"/>
          <w:szCs w:val="26"/>
        </w:rPr>
        <w:t>Бесхозяйных тепловых сетей на территории МО нет.</w:t>
      </w:r>
    </w:p>
    <w:p w:rsidR="00330D9D" w:rsidRPr="00330D9D" w:rsidRDefault="00330D9D" w:rsidP="00330D9D">
      <w:pPr>
        <w:spacing w:line="360" w:lineRule="auto"/>
        <w:ind w:firstLine="708"/>
        <w:jc w:val="both"/>
        <w:rPr>
          <w:rFonts w:ascii="Times New Roman" w:eastAsia="Times New Roman" w:hAnsi="Times New Roman" w:cs="Times New Roman"/>
          <w:sz w:val="28"/>
          <w:szCs w:val="26"/>
        </w:rPr>
      </w:pPr>
    </w:p>
    <w:p w:rsidR="00330D9D" w:rsidRPr="00330D9D" w:rsidRDefault="00330D9D" w:rsidP="00330D9D">
      <w:pPr>
        <w:pStyle w:val="1"/>
        <w:jc w:val="center"/>
        <w:rPr>
          <w:rFonts w:eastAsia="Times New Roman"/>
        </w:rPr>
      </w:pPr>
      <w:bookmarkStart w:id="41" w:name="_Toc513030695"/>
      <w:r w:rsidRPr="00330D9D">
        <w:rPr>
          <w:rFonts w:ascii="Times New Roman" w:eastAsia="Times New Roman" w:hAnsi="Times New Roman" w:cs="Times New Roman"/>
          <w:color w:val="000000" w:themeColor="text1"/>
        </w:rPr>
        <w:t>2.4 Зоны действия источников тепловой энергии</w:t>
      </w:r>
      <w:bookmarkEnd w:id="41"/>
    </w:p>
    <w:p w:rsidR="00330D9D" w:rsidRDefault="00330D9D" w:rsidP="00330D9D">
      <w:pPr>
        <w:spacing w:line="360" w:lineRule="auto"/>
        <w:ind w:firstLine="708"/>
        <w:jc w:val="both"/>
        <w:rPr>
          <w:rFonts w:ascii="Times New Roman" w:eastAsia="Times New Roman" w:hAnsi="Times New Roman" w:cs="Times New Roman"/>
          <w:sz w:val="28"/>
          <w:szCs w:val="26"/>
        </w:rPr>
      </w:pPr>
    </w:p>
    <w:p w:rsidR="00681705" w:rsidRDefault="00330D9D" w:rsidP="00330D9D">
      <w:pPr>
        <w:spacing w:line="360" w:lineRule="auto"/>
        <w:ind w:firstLine="708"/>
        <w:jc w:val="both"/>
        <w:rPr>
          <w:rFonts w:ascii="Times New Roman" w:eastAsia="Times New Roman" w:hAnsi="Times New Roman" w:cs="Times New Roman"/>
          <w:sz w:val="28"/>
          <w:szCs w:val="26"/>
        </w:rPr>
      </w:pPr>
      <w:r w:rsidRPr="00330D9D">
        <w:rPr>
          <w:rFonts w:ascii="Times New Roman" w:eastAsia="Times New Roman" w:hAnsi="Times New Roman" w:cs="Times New Roman"/>
          <w:sz w:val="28"/>
          <w:szCs w:val="26"/>
        </w:rPr>
        <w:t>Согласно методическим рекомендациям по разработке схем теплоснабжения, утверждённым совместным приказом Минэнерго России и Минэнерго России от 29 декабря 2012 года № 565/667, зоны действия источников тепловой энергии выделяются на карте поселения контурами, внутри которых расположены все объекты потребления тепловой энергии. В описание зон действия источников тепловой энергии включается следующая информация:</w:t>
      </w:r>
    </w:p>
    <w:p w:rsidR="00330D9D" w:rsidRPr="00330D9D" w:rsidRDefault="00330D9D" w:rsidP="00330D9D">
      <w:pPr>
        <w:spacing w:line="360" w:lineRule="auto"/>
        <w:ind w:firstLine="708"/>
        <w:jc w:val="both"/>
        <w:rPr>
          <w:rFonts w:ascii="Times New Roman" w:eastAsia="Times New Roman" w:hAnsi="Times New Roman" w:cs="Times New Roman"/>
          <w:sz w:val="28"/>
          <w:szCs w:val="26"/>
        </w:rPr>
      </w:pPr>
      <w:r w:rsidRPr="00330D9D">
        <w:rPr>
          <w:rFonts w:ascii="Times New Roman" w:eastAsia="Times New Roman" w:hAnsi="Times New Roman" w:cs="Times New Roman"/>
          <w:sz w:val="28"/>
          <w:szCs w:val="26"/>
        </w:rPr>
        <w:t>-</w:t>
      </w:r>
      <w:r w:rsidRPr="00330D9D">
        <w:rPr>
          <w:rFonts w:ascii="Times New Roman" w:eastAsia="Times New Roman" w:hAnsi="Times New Roman" w:cs="Times New Roman"/>
          <w:sz w:val="28"/>
          <w:szCs w:val="26"/>
        </w:rPr>
        <w:tab/>
        <w:t>размещение источников тепловой энергии с адресной привязкой на карте поселения, городского округа;</w:t>
      </w:r>
    </w:p>
    <w:p w:rsidR="00330D9D" w:rsidRPr="00330D9D" w:rsidRDefault="00330D9D" w:rsidP="00330D9D">
      <w:pPr>
        <w:spacing w:line="360" w:lineRule="auto"/>
        <w:ind w:firstLine="708"/>
        <w:jc w:val="both"/>
        <w:rPr>
          <w:rFonts w:ascii="Times New Roman" w:eastAsia="Times New Roman" w:hAnsi="Times New Roman" w:cs="Times New Roman"/>
          <w:sz w:val="28"/>
          <w:szCs w:val="26"/>
        </w:rPr>
      </w:pPr>
      <w:r w:rsidRPr="00330D9D">
        <w:rPr>
          <w:rFonts w:ascii="Times New Roman" w:eastAsia="Times New Roman" w:hAnsi="Times New Roman" w:cs="Times New Roman"/>
          <w:sz w:val="28"/>
          <w:szCs w:val="26"/>
        </w:rPr>
        <w:t>-</w:t>
      </w:r>
      <w:r w:rsidRPr="00330D9D">
        <w:rPr>
          <w:rFonts w:ascii="Times New Roman" w:eastAsia="Times New Roman" w:hAnsi="Times New Roman" w:cs="Times New Roman"/>
          <w:sz w:val="28"/>
          <w:szCs w:val="26"/>
        </w:rPr>
        <w:tab/>
        <w:t>описание зон действия источников тепловой энергии, выделенных на карте поселения, городского округа контурами, внутри которых расположены все объекты потребления тепловой энергии.</w:t>
      </w:r>
    </w:p>
    <w:p w:rsidR="00330D9D" w:rsidRPr="00330D9D" w:rsidRDefault="00330D9D" w:rsidP="00330D9D">
      <w:pPr>
        <w:spacing w:line="360" w:lineRule="auto"/>
        <w:ind w:firstLine="708"/>
        <w:jc w:val="both"/>
        <w:rPr>
          <w:rFonts w:ascii="Times New Roman" w:eastAsia="Times New Roman" w:hAnsi="Times New Roman" w:cs="Times New Roman"/>
          <w:sz w:val="28"/>
          <w:szCs w:val="26"/>
        </w:rPr>
      </w:pPr>
      <w:r w:rsidRPr="00330D9D">
        <w:rPr>
          <w:rFonts w:ascii="Times New Roman" w:eastAsia="Times New Roman" w:hAnsi="Times New Roman" w:cs="Times New Roman"/>
          <w:sz w:val="28"/>
          <w:szCs w:val="26"/>
        </w:rPr>
        <w:t xml:space="preserve">Источником тепловой энергии Новоильинского сельсовета являются </w:t>
      </w:r>
      <w:r w:rsidR="00F019BD">
        <w:rPr>
          <w:rFonts w:ascii="Times New Roman" w:eastAsia="Times New Roman" w:hAnsi="Times New Roman" w:cs="Times New Roman"/>
          <w:sz w:val="28"/>
          <w:szCs w:val="26"/>
        </w:rPr>
        <w:t>четыре</w:t>
      </w:r>
      <w:r w:rsidRPr="00330D9D">
        <w:rPr>
          <w:rFonts w:ascii="Times New Roman" w:eastAsia="Times New Roman" w:hAnsi="Times New Roman" w:cs="Times New Roman"/>
          <w:sz w:val="28"/>
          <w:szCs w:val="26"/>
        </w:rPr>
        <w:t xml:space="preserve"> водогрейных котельных, расположенная</w:t>
      </w:r>
      <w:r w:rsidR="00156599">
        <w:rPr>
          <w:rFonts w:ascii="Times New Roman" w:eastAsia="Times New Roman" w:hAnsi="Times New Roman" w:cs="Times New Roman"/>
          <w:sz w:val="28"/>
          <w:szCs w:val="26"/>
        </w:rPr>
        <w:t xml:space="preserve"> на территории с. Новоильинка. </w:t>
      </w:r>
      <w:r w:rsidRPr="00330D9D">
        <w:rPr>
          <w:rFonts w:ascii="Times New Roman" w:eastAsia="Times New Roman" w:hAnsi="Times New Roman" w:cs="Times New Roman"/>
          <w:sz w:val="28"/>
          <w:szCs w:val="26"/>
        </w:rPr>
        <w:t>Котельные снабжают теплом объекты общественного и коммерческого назначения, социального и коммунально-бытового назначения, а также несколько строений индивидуальной усадебной жилой застройки. Основная часть многоквартирного одноэтажного и многоэтажного жилого фонда, а также индивидуальной усадебной жилой застройки снабжается теплом от автономных индивидуальных источников тепла (печи, камины, котлы на газообразном и твёрдом видах топлива).</w:t>
      </w:r>
    </w:p>
    <w:p w:rsidR="00330D9D" w:rsidRDefault="00330D9D" w:rsidP="00330D9D">
      <w:pPr>
        <w:spacing w:line="360" w:lineRule="auto"/>
        <w:ind w:firstLine="708"/>
        <w:jc w:val="both"/>
        <w:rPr>
          <w:rFonts w:ascii="Times New Roman" w:eastAsia="Times New Roman" w:hAnsi="Times New Roman" w:cs="Times New Roman"/>
          <w:sz w:val="28"/>
          <w:szCs w:val="26"/>
        </w:rPr>
      </w:pPr>
      <w:r w:rsidRPr="00330D9D">
        <w:rPr>
          <w:rFonts w:ascii="Times New Roman" w:eastAsia="Times New Roman" w:hAnsi="Times New Roman" w:cs="Times New Roman"/>
          <w:sz w:val="28"/>
          <w:szCs w:val="26"/>
        </w:rPr>
        <w:t>Более подробно зоны действия котельных на территории МО с перечнем объектов потребления тепловой энергии с их адресами представлены в таблице 2.4.</w:t>
      </w:r>
    </w:p>
    <w:p w:rsidR="00330D9D" w:rsidRDefault="00330D9D" w:rsidP="00330D9D">
      <w:pPr>
        <w:spacing w:line="360" w:lineRule="auto"/>
        <w:ind w:firstLine="708"/>
        <w:jc w:val="both"/>
        <w:rPr>
          <w:rFonts w:ascii="Times New Roman" w:eastAsia="Times New Roman" w:hAnsi="Times New Roman" w:cs="Times New Roman"/>
          <w:sz w:val="28"/>
          <w:szCs w:val="26"/>
        </w:rPr>
      </w:pPr>
      <w:r w:rsidRPr="00330D9D">
        <w:rPr>
          <w:rFonts w:ascii="Times New Roman" w:eastAsia="Times New Roman" w:hAnsi="Times New Roman" w:cs="Times New Roman"/>
          <w:sz w:val="28"/>
          <w:szCs w:val="26"/>
        </w:rPr>
        <w:t>Таблица 2.4 - Зоны действия источников теплоснабжения с перечнем подключённых объектов</w:t>
      </w:r>
    </w:p>
    <w:tbl>
      <w:tblPr>
        <w:tblW w:w="9580" w:type="dxa"/>
        <w:tblLayout w:type="fixed"/>
        <w:tblCellMar>
          <w:left w:w="10" w:type="dxa"/>
          <w:right w:w="10" w:type="dxa"/>
        </w:tblCellMar>
        <w:tblLook w:val="0000" w:firstRow="0" w:lastRow="0" w:firstColumn="0" w:lastColumn="0" w:noHBand="0" w:noVBand="0"/>
      </w:tblPr>
      <w:tblGrid>
        <w:gridCol w:w="4788"/>
        <w:gridCol w:w="4784"/>
        <w:gridCol w:w="8"/>
      </w:tblGrid>
      <w:tr w:rsidR="00330D9D" w:rsidRPr="005C42BE" w:rsidTr="00330D9D">
        <w:trPr>
          <w:gridAfter w:val="1"/>
          <w:wAfter w:w="8" w:type="dxa"/>
          <w:trHeight w:hRule="exact" w:val="470"/>
        </w:trPr>
        <w:tc>
          <w:tcPr>
            <w:tcW w:w="9572" w:type="dxa"/>
            <w:gridSpan w:val="2"/>
            <w:tcBorders>
              <w:top w:val="single" w:sz="4" w:space="0" w:color="auto"/>
              <w:left w:val="single" w:sz="4" w:space="0" w:color="auto"/>
              <w:right w:val="single" w:sz="4" w:space="0" w:color="auto"/>
            </w:tcBorders>
            <w:shd w:val="clear" w:color="auto" w:fill="FFFFFF"/>
            <w:vAlign w:val="center"/>
          </w:tcPr>
          <w:p w:rsidR="00330D9D" w:rsidRPr="005C42BE" w:rsidRDefault="00330D9D" w:rsidP="00330D9D">
            <w:pPr>
              <w:pStyle w:val="22"/>
              <w:shd w:val="clear" w:color="auto" w:fill="auto"/>
              <w:spacing w:line="220" w:lineRule="exact"/>
              <w:jc w:val="center"/>
            </w:pPr>
            <w:r w:rsidRPr="005C42BE">
              <w:rPr>
                <w:rStyle w:val="211pt"/>
              </w:rPr>
              <w:t>Зоны действия источников теплоснабжения</w:t>
            </w:r>
          </w:p>
        </w:tc>
      </w:tr>
      <w:tr w:rsidR="00330D9D" w:rsidRPr="005C42BE" w:rsidTr="00330D9D">
        <w:trPr>
          <w:gridAfter w:val="1"/>
          <w:wAfter w:w="8" w:type="dxa"/>
          <w:trHeight w:hRule="exact" w:val="456"/>
        </w:trPr>
        <w:tc>
          <w:tcPr>
            <w:tcW w:w="4786" w:type="dxa"/>
            <w:tcBorders>
              <w:top w:val="single" w:sz="4" w:space="0" w:color="auto"/>
              <w:left w:val="single" w:sz="4" w:space="0" w:color="auto"/>
            </w:tcBorders>
            <w:shd w:val="clear" w:color="auto" w:fill="FFFFFF"/>
            <w:vAlign w:val="center"/>
          </w:tcPr>
          <w:p w:rsidR="00330D9D" w:rsidRPr="005C42BE" w:rsidRDefault="00330D9D" w:rsidP="00330D9D">
            <w:pPr>
              <w:pStyle w:val="22"/>
              <w:shd w:val="clear" w:color="auto" w:fill="auto"/>
              <w:spacing w:line="220" w:lineRule="exact"/>
              <w:jc w:val="center"/>
            </w:pPr>
            <w:r w:rsidRPr="005C42BE">
              <w:rPr>
                <w:rStyle w:val="211pt"/>
              </w:rPr>
              <w:t>Наименование абонента</w:t>
            </w:r>
          </w:p>
        </w:tc>
        <w:tc>
          <w:tcPr>
            <w:tcW w:w="4786" w:type="dxa"/>
            <w:tcBorders>
              <w:top w:val="single" w:sz="4" w:space="0" w:color="auto"/>
              <w:left w:val="single" w:sz="4" w:space="0" w:color="auto"/>
              <w:right w:val="single" w:sz="4" w:space="0" w:color="auto"/>
            </w:tcBorders>
            <w:shd w:val="clear" w:color="auto" w:fill="FFFFFF"/>
            <w:vAlign w:val="center"/>
          </w:tcPr>
          <w:p w:rsidR="00330D9D" w:rsidRPr="005C42BE" w:rsidRDefault="00330D9D" w:rsidP="00330D9D">
            <w:pPr>
              <w:pStyle w:val="22"/>
              <w:shd w:val="clear" w:color="auto" w:fill="auto"/>
              <w:spacing w:line="220" w:lineRule="exact"/>
              <w:jc w:val="center"/>
            </w:pPr>
            <w:r w:rsidRPr="005C42BE">
              <w:rPr>
                <w:rStyle w:val="211pt"/>
              </w:rPr>
              <w:t>Адрес</w:t>
            </w:r>
          </w:p>
        </w:tc>
      </w:tr>
      <w:tr w:rsidR="00330D9D" w:rsidRPr="005C42BE" w:rsidTr="00330D9D">
        <w:trPr>
          <w:gridAfter w:val="1"/>
          <w:wAfter w:w="8" w:type="dxa"/>
          <w:trHeight w:hRule="exact" w:val="542"/>
        </w:trPr>
        <w:tc>
          <w:tcPr>
            <w:tcW w:w="4786" w:type="dxa"/>
            <w:tcBorders>
              <w:top w:val="single" w:sz="4" w:space="0" w:color="auto"/>
              <w:left w:val="single" w:sz="4" w:space="0" w:color="auto"/>
            </w:tcBorders>
            <w:shd w:val="clear" w:color="auto" w:fill="FFFFFF"/>
          </w:tcPr>
          <w:p w:rsidR="00330D9D" w:rsidRPr="005C42BE" w:rsidRDefault="00330D9D" w:rsidP="00330D9D">
            <w:pPr>
              <w:pStyle w:val="22"/>
              <w:shd w:val="clear" w:color="auto" w:fill="auto"/>
              <w:spacing w:line="269" w:lineRule="exact"/>
              <w:jc w:val="center"/>
            </w:pPr>
            <w:r w:rsidRPr="005C42BE">
              <w:rPr>
                <w:rStyle w:val="211pt"/>
              </w:rPr>
              <w:t>Администрация Новоильинского сельсовета, Дом культуры</w:t>
            </w:r>
          </w:p>
        </w:tc>
        <w:tc>
          <w:tcPr>
            <w:tcW w:w="4786" w:type="dxa"/>
            <w:tcBorders>
              <w:top w:val="single" w:sz="4" w:space="0" w:color="auto"/>
              <w:left w:val="single" w:sz="4" w:space="0" w:color="auto"/>
              <w:right w:val="single" w:sz="4" w:space="0" w:color="auto"/>
            </w:tcBorders>
            <w:shd w:val="clear" w:color="auto" w:fill="FFFFFF"/>
            <w:vAlign w:val="bottom"/>
          </w:tcPr>
          <w:p w:rsidR="00330D9D" w:rsidRPr="005C42BE" w:rsidRDefault="00330D9D" w:rsidP="00330D9D">
            <w:pPr>
              <w:pStyle w:val="22"/>
              <w:shd w:val="clear" w:color="auto" w:fill="auto"/>
              <w:spacing w:line="220" w:lineRule="exact"/>
              <w:jc w:val="center"/>
            </w:pPr>
            <w:r w:rsidRPr="005C42BE">
              <w:rPr>
                <w:rStyle w:val="211pt"/>
              </w:rPr>
              <w:t>ул. Советская, 30</w:t>
            </w:r>
          </w:p>
        </w:tc>
      </w:tr>
      <w:tr w:rsidR="00330D9D" w:rsidRPr="000E227B" w:rsidTr="00330D9D">
        <w:trPr>
          <w:gridAfter w:val="1"/>
          <w:wAfter w:w="8" w:type="dxa"/>
          <w:trHeight w:hRule="exact" w:val="538"/>
        </w:trPr>
        <w:tc>
          <w:tcPr>
            <w:tcW w:w="4786" w:type="dxa"/>
            <w:tcBorders>
              <w:top w:val="single" w:sz="4" w:space="0" w:color="auto"/>
              <w:left w:val="single" w:sz="4" w:space="0" w:color="auto"/>
            </w:tcBorders>
            <w:shd w:val="clear" w:color="auto" w:fill="FFFFFF"/>
            <w:vAlign w:val="bottom"/>
          </w:tcPr>
          <w:p w:rsidR="00330D9D" w:rsidRPr="000E227B" w:rsidRDefault="00330D9D" w:rsidP="00330D9D">
            <w:pPr>
              <w:pStyle w:val="22"/>
              <w:shd w:val="clear" w:color="auto" w:fill="auto"/>
              <w:spacing w:line="269" w:lineRule="exact"/>
              <w:jc w:val="center"/>
            </w:pPr>
            <w:r w:rsidRPr="000E227B">
              <w:rPr>
                <w:rStyle w:val="211pt"/>
              </w:rPr>
              <w:t>Администрация Новоильинского сельсовета, административное помещение</w:t>
            </w:r>
          </w:p>
        </w:tc>
        <w:tc>
          <w:tcPr>
            <w:tcW w:w="4786" w:type="dxa"/>
            <w:vMerge w:val="restart"/>
            <w:tcBorders>
              <w:top w:val="single" w:sz="4" w:space="0" w:color="auto"/>
              <w:left w:val="single" w:sz="4" w:space="0" w:color="auto"/>
              <w:right w:val="single" w:sz="4" w:space="0" w:color="auto"/>
            </w:tcBorders>
            <w:shd w:val="clear" w:color="auto" w:fill="FFFFFF"/>
            <w:vAlign w:val="center"/>
          </w:tcPr>
          <w:p w:rsidR="00330D9D" w:rsidRPr="000E227B" w:rsidRDefault="00330D9D" w:rsidP="00330D9D">
            <w:pPr>
              <w:pStyle w:val="22"/>
              <w:shd w:val="clear" w:color="auto" w:fill="auto"/>
              <w:spacing w:line="220" w:lineRule="exact"/>
              <w:jc w:val="center"/>
            </w:pPr>
            <w:r w:rsidRPr="000E227B">
              <w:rPr>
                <w:rStyle w:val="211pt"/>
              </w:rPr>
              <w:t>ул. Советская, 32</w:t>
            </w:r>
          </w:p>
        </w:tc>
      </w:tr>
      <w:tr w:rsidR="00330D9D" w:rsidRPr="000E227B" w:rsidTr="00330D9D">
        <w:trPr>
          <w:gridAfter w:val="1"/>
          <w:wAfter w:w="8" w:type="dxa"/>
          <w:trHeight w:hRule="exact" w:val="542"/>
        </w:trPr>
        <w:tc>
          <w:tcPr>
            <w:tcW w:w="4786" w:type="dxa"/>
            <w:tcBorders>
              <w:top w:val="single" w:sz="4" w:space="0" w:color="auto"/>
              <w:left w:val="single" w:sz="4" w:space="0" w:color="auto"/>
            </w:tcBorders>
            <w:shd w:val="clear" w:color="auto" w:fill="FFFFFF"/>
            <w:vAlign w:val="bottom"/>
          </w:tcPr>
          <w:p w:rsidR="00330D9D" w:rsidRPr="000E227B" w:rsidRDefault="00330D9D" w:rsidP="00330D9D">
            <w:pPr>
              <w:pStyle w:val="22"/>
              <w:shd w:val="clear" w:color="auto" w:fill="auto"/>
              <w:spacing w:line="264" w:lineRule="exact"/>
              <w:jc w:val="center"/>
            </w:pPr>
            <w:r w:rsidRPr="000E227B">
              <w:rPr>
                <w:rStyle w:val="211pt"/>
              </w:rPr>
              <w:t xml:space="preserve">КГБУЗ </w:t>
            </w:r>
            <w:r w:rsidR="00751949">
              <w:rPr>
                <w:rStyle w:val="211pt"/>
              </w:rPr>
              <w:t>«</w:t>
            </w:r>
            <w:r w:rsidRPr="000E227B">
              <w:rPr>
                <w:rStyle w:val="211pt"/>
              </w:rPr>
              <w:t>Хабарская ЦРБ</w:t>
            </w:r>
            <w:r w:rsidR="00751949">
              <w:rPr>
                <w:rStyle w:val="211pt"/>
              </w:rPr>
              <w:t>»</w:t>
            </w:r>
            <w:r w:rsidRPr="000E227B">
              <w:rPr>
                <w:rStyle w:val="211pt"/>
              </w:rPr>
              <w:t>, Врачебная амбулатория</w:t>
            </w:r>
          </w:p>
        </w:tc>
        <w:tc>
          <w:tcPr>
            <w:tcW w:w="4786" w:type="dxa"/>
            <w:vMerge/>
            <w:tcBorders>
              <w:left w:val="single" w:sz="4" w:space="0" w:color="auto"/>
              <w:right w:val="single" w:sz="4" w:space="0" w:color="auto"/>
            </w:tcBorders>
            <w:shd w:val="clear" w:color="auto" w:fill="FFFFFF"/>
            <w:vAlign w:val="center"/>
          </w:tcPr>
          <w:p w:rsidR="00330D9D" w:rsidRPr="000E227B" w:rsidRDefault="00330D9D" w:rsidP="00330D9D"/>
        </w:tc>
      </w:tr>
      <w:tr w:rsidR="00330D9D" w:rsidRPr="000E227B" w:rsidTr="00330D9D">
        <w:trPr>
          <w:gridAfter w:val="1"/>
          <w:wAfter w:w="8" w:type="dxa"/>
          <w:trHeight w:hRule="exact" w:val="562"/>
        </w:trPr>
        <w:tc>
          <w:tcPr>
            <w:tcW w:w="4786" w:type="dxa"/>
            <w:tcBorders>
              <w:top w:val="single" w:sz="4" w:space="0" w:color="auto"/>
              <w:left w:val="single" w:sz="4" w:space="0" w:color="auto"/>
              <w:bottom w:val="single" w:sz="4" w:space="0" w:color="auto"/>
            </w:tcBorders>
            <w:shd w:val="clear" w:color="auto" w:fill="FFFFFF"/>
          </w:tcPr>
          <w:p w:rsidR="00330D9D" w:rsidRPr="000E227B" w:rsidRDefault="00330D9D" w:rsidP="00330D9D">
            <w:pPr>
              <w:pStyle w:val="22"/>
              <w:shd w:val="clear" w:color="auto" w:fill="auto"/>
              <w:spacing w:line="254" w:lineRule="exact"/>
              <w:jc w:val="center"/>
            </w:pPr>
            <w:r w:rsidRPr="000E227B">
              <w:rPr>
                <w:rStyle w:val="211pt"/>
              </w:rPr>
              <w:t xml:space="preserve">МБДОУ </w:t>
            </w:r>
            <w:r w:rsidR="00751949">
              <w:rPr>
                <w:rStyle w:val="211pt"/>
              </w:rPr>
              <w:t>«</w:t>
            </w:r>
            <w:r w:rsidRPr="000E227B">
              <w:rPr>
                <w:rStyle w:val="211pt"/>
              </w:rPr>
              <w:t xml:space="preserve">Новоильинский детский сад </w:t>
            </w:r>
            <w:r w:rsidR="00751949">
              <w:rPr>
                <w:rStyle w:val="211pt"/>
              </w:rPr>
              <w:t>«</w:t>
            </w:r>
            <w:r w:rsidRPr="000E227B">
              <w:rPr>
                <w:rStyle w:val="211pt"/>
              </w:rPr>
              <w:t>Чайка</w:t>
            </w:r>
            <w:r w:rsidR="00751949">
              <w:rPr>
                <w:rStyle w:val="211pt"/>
              </w:rPr>
              <w:t>»</w:t>
            </w:r>
          </w:p>
        </w:tc>
        <w:tc>
          <w:tcPr>
            <w:tcW w:w="4786" w:type="dxa"/>
            <w:vMerge/>
            <w:tcBorders>
              <w:left w:val="single" w:sz="4" w:space="0" w:color="auto"/>
              <w:bottom w:val="single" w:sz="4" w:space="0" w:color="auto"/>
              <w:right w:val="single" w:sz="4" w:space="0" w:color="auto"/>
            </w:tcBorders>
            <w:shd w:val="clear" w:color="auto" w:fill="FFFFFF"/>
            <w:vAlign w:val="center"/>
          </w:tcPr>
          <w:p w:rsidR="00330D9D" w:rsidRPr="000E227B" w:rsidRDefault="00330D9D" w:rsidP="00330D9D"/>
        </w:tc>
      </w:tr>
      <w:tr w:rsidR="00330D9D" w:rsidRPr="000E227B" w:rsidTr="00330D9D">
        <w:trPr>
          <w:trHeight w:hRule="exact" w:val="576"/>
        </w:trPr>
        <w:tc>
          <w:tcPr>
            <w:tcW w:w="4790" w:type="dxa"/>
            <w:tcBorders>
              <w:top w:val="single" w:sz="4" w:space="0" w:color="auto"/>
              <w:left w:val="single" w:sz="4" w:space="0" w:color="auto"/>
            </w:tcBorders>
            <w:shd w:val="clear" w:color="auto" w:fill="FFFFFF"/>
          </w:tcPr>
          <w:p w:rsidR="00330D9D" w:rsidRPr="000E227B" w:rsidRDefault="00330D9D" w:rsidP="00330D9D">
            <w:pPr>
              <w:pStyle w:val="22"/>
              <w:shd w:val="clear" w:color="auto" w:fill="auto"/>
              <w:spacing w:line="274" w:lineRule="exact"/>
              <w:jc w:val="center"/>
            </w:pPr>
            <w:r w:rsidRPr="000E227B">
              <w:rPr>
                <w:rStyle w:val="211pt"/>
              </w:rPr>
              <w:t xml:space="preserve">МКОУ </w:t>
            </w:r>
            <w:r w:rsidR="00751949">
              <w:rPr>
                <w:rStyle w:val="211pt"/>
              </w:rPr>
              <w:t>«</w:t>
            </w:r>
            <w:r w:rsidRPr="000E227B">
              <w:rPr>
                <w:rStyle w:val="211pt"/>
              </w:rPr>
              <w:t>Новоильинская СОШ</w:t>
            </w:r>
            <w:r w:rsidR="00751949">
              <w:rPr>
                <w:rStyle w:val="211pt"/>
              </w:rPr>
              <w:t>»</w:t>
            </w:r>
            <w:r w:rsidRPr="000E227B">
              <w:rPr>
                <w:rStyle w:val="211pt"/>
              </w:rPr>
              <w:t>, здание школы</w:t>
            </w:r>
          </w:p>
        </w:tc>
        <w:tc>
          <w:tcPr>
            <w:tcW w:w="4790" w:type="dxa"/>
            <w:gridSpan w:val="2"/>
            <w:tcBorders>
              <w:top w:val="single" w:sz="4" w:space="0" w:color="auto"/>
              <w:left w:val="single" w:sz="4" w:space="0" w:color="auto"/>
              <w:right w:val="single" w:sz="4" w:space="0" w:color="auto"/>
            </w:tcBorders>
            <w:shd w:val="clear" w:color="auto" w:fill="FFFFFF"/>
            <w:vAlign w:val="bottom"/>
          </w:tcPr>
          <w:p w:rsidR="00330D9D" w:rsidRPr="000E227B" w:rsidRDefault="00330D9D" w:rsidP="00330D9D">
            <w:pPr>
              <w:pStyle w:val="22"/>
              <w:shd w:val="clear" w:color="auto" w:fill="auto"/>
              <w:spacing w:line="220" w:lineRule="exact"/>
              <w:jc w:val="center"/>
            </w:pPr>
            <w:r w:rsidRPr="000E227B">
              <w:rPr>
                <w:rStyle w:val="211pt"/>
              </w:rPr>
              <w:t>ул. Школьная, 1</w:t>
            </w:r>
          </w:p>
        </w:tc>
      </w:tr>
      <w:tr w:rsidR="00330D9D" w:rsidRPr="000E227B" w:rsidTr="00330D9D">
        <w:trPr>
          <w:trHeight w:hRule="exact" w:val="451"/>
        </w:trPr>
        <w:tc>
          <w:tcPr>
            <w:tcW w:w="4790" w:type="dxa"/>
            <w:tcBorders>
              <w:top w:val="single" w:sz="4" w:space="0" w:color="auto"/>
              <w:left w:val="single" w:sz="4" w:space="0" w:color="auto"/>
            </w:tcBorders>
            <w:shd w:val="clear" w:color="auto" w:fill="FFFFFF"/>
            <w:vAlign w:val="bottom"/>
          </w:tcPr>
          <w:p w:rsidR="00330D9D" w:rsidRPr="000E227B" w:rsidRDefault="00330D9D" w:rsidP="00330D9D">
            <w:pPr>
              <w:pStyle w:val="22"/>
              <w:shd w:val="clear" w:color="auto" w:fill="auto"/>
              <w:spacing w:line="220" w:lineRule="exact"/>
              <w:jc w:val="center"/>
            </w:pPr>
            <w:r w:rsidRPr="000E227B">
              <w:rPr>
                <w:rStyle w:val="211pt"/>
              </w:rPr>
              <w:t xml:space="preserve">МКОУ </w:t>
            </w:r>
            <w:r w:rsidR="00751949">
              <w:rPr>
                <w:rStyle w:val="211pt"/>
              </w:rPr>
              <w:t>«</w:t>
            </w:r>
            <w:r w:rsidRPr="000E227B">
              <w:rPr>
                <w:rStyle w:val="211pt"/>
              </w:rPr>
              <w:t>Новоильинская СОШ</w:t>
            </w:r>
            <w:r w:rsidR="00751949">
              <w:rPr>
                <w:rStyle w:val="211pt"/>
              </w:rPr>
              <w:t>»</w:t>
            </w:r>
            <w:r w:rsidRPr="000E227B">
              <w:rPr>
                <w:rStyle w:val="211pt"/>
              </w:rPr>
              <w:t>, гараж</w:t>
            </w:r>
          </w:p>
        </w:tc>
        <w:tc>
          <w:tcPr>
            <w:tcW w:w="4790" w:type="dxa"/>
            <w:gridSpan w:val="2"/>
            <w:tcBorders>
              <w:top w:val="single" w:sz="4" w:space="0" w:color="auto"/>
              <w:left w:val="single" w:sz="4" w:space="0" w:color="auto"/>
              <w:right w:val="single" w:sz="4" w:space="0" w:color="auto"/>
            </w:tcBorders>
            <w:shd w:val="clear" w:color="auto" w:fill="FFFFFF"/>
            <w:vAlign w:val="bottom"/>
          </w:tcPr>
          <w:p w:rsidR="00330D9D" w:rsidRPr="000E227B" w:rsidRDefault="00330D9D" w:rsidP="00330D9D">
            <w:pPr>
              <w:pStyle w:val="22"/>
              <w:shd w:val="clear" w:color="auto" w:fill="auto"/>
              <w:spacing w:line="220" w:lineRule="exact"/>
              <w:jc w:val="center"/>
            </w:pPr>
            <w:r w:rsidRPr="000E227B">
              <w:rPr>
                <w:rStyle w:val="211pt"/>
              </w:rPr>
              <w:t>ул. Школьная, 1 а</w:t>
            </w:r>
          </w:p>
        </w:tc>
      </w:tr>
      <w:tr w:rsidR="00330D9D" w:rsidRPr="005C42BE" w:rsidTr="00330D9D">
        <w:trPr>
          <w:trHeight w:hRule="exact" w:val="552"/>
        </w:trPr>
        <w:tc>
          <w:tcPr>
            <w:tcW w:w="4790" w:type="dxa"/>
            <w:tcBorders>
              <w:top w:val="single" w:sz="4" w:space="0" w:color="auto"/>
              <w:left w:val="single" w:sz="4" w:space="0" w:color="auto"/>
            </w:tcBorders>
            <w:shd w:val="clear" w:color="auto" w:fill="FFFFFF"/>
            <w:vAlign w:val="bottom"/>
          </w:tcPr>
          <w:p w:rsidR="00330D9D" w:rsidRPr="000E227B" w:rsidRDefault="00330D9D" w:rsidP="00330D9D">
            <w:pPr>
              <w:pStyle w:val="22"/>
              <w:shd w:val="clear" w:color="auto" w:fill="auto"/>
              <w:spacing w:line="274" w:lineRule="exact"/>
              <w:jc w:val="center"/>
            </w:pPr>
            <w:r w:rsidRPr="000E227B">
              <w:rPr>
                <w:rStyle w:val="211pt"/>
              </w:rPr>
              <w:t>Администрация Новоильинского сельсовета, гараж</w:t>
            </w:r>
          </w:p>
        </w:tc>
        <w:tc>
          <w:tcPr>
            <w:tcW w:w="4790" w:type="dxa"/>
            <w:gridSpan w:val="2"/>
            <w:vMerge w:val="restart"/>
            <w:tcBorders>
              <w:top w:val="single" w:sz="4" w:space="0" w:color="auto"/>
              <w:left w:val="single" w:sz="4" w:space="0" w:color="auto"/>
              <w:right w:val="single" w:sz="4" w:space="0" w:color="auto"/>
            </w:tcBorders>
            <w:shd w:val="clear" w:color="auto" w:fill="FFFFFF"/>
            <w:vAlign w:val="center"/>
          </w:tcPr>
          <w:p w:rsidR="00330D9D" w:rsidRPr="005C42BE" w:rsidRDefault="00330D9D" w:rsidP="00330D9D">
            <w:pPr>
              <w:pStyle w:val="22"/>
              <w:shd w:val="clear" w:color="auto" w:fill="auto"/>
              <w:spacing w:line="220" w:lineRule="exact"/>
              <w:jc w:val="center"/>
            </w:pPr>
            <w:r w:rsidRPr="000E227B">
              <w:rPr>
                <w:rStyle w:val="211pt"/>
              </w:rPr>
              <w:t>ул. Школьная, 24а</w:t>
            </w:r>
          </w:p>
        </w:tc>
      </w:tr>
      <w:tr w:rsidR="00330D9D" w:rsidRPr="005C42BE" w:rsidTr="00330D9D">
        <w:trPr>
          <w:trHeight w:hRule="exact" w:val="557"/>
        </w:trPr>
        <w:tc>
          <w:tcPr>
            <w:tcW w:w="4790" w:type="dxa"/>
            <w:tcBorders>
              <w:top w:val="single" w:sz="4" w:space="0" w:color="auto"/>
              <w:left w:val="single" w:sz="4" w:space="0" w:color="auto"/>
            </w:tcBorders>
            <w:shd w:val="clear" w:color="auto" w:fill="FFFFFF"/>
            <w:vAlign w:val="bottom"/>
          </w:tcPr>
          <w:p w:rsidR="00330D9D" w:rsidRPr="005C42BE" w:rsidRDefault="00330D9D" w:rsidP="00330D9D">
            <w:pPr>
              <w:pStyle w:val="22"/>
              <w:shd w:val="clear" w:color="auto" w:fill="auto"/>
              <w:spacing w:line="274" w:lineRule="exact"/>
              <w:jc w:val="center"/>
            </w:pPr>
            <w:r w:rsidRPr="005C42BE">
              <w:rPr>
                <w:rStyle w:val="211pt"/>
              </w:rPr>
              <w:t>Администрация Новоильинского сельсовета, прачечная</w:t>
            </w:r>
          </w:p>
        </w:tc>
        <w:tc>
          <w:tcPr>
            <w:tcW w:w="4790" w:type="dxa"/>
            <w:gridSpan w:val="2"/>
            <w:vMerge/>
            <w:tcBorders>
              <w:left w:val="single" w:sz="4" w:space="0" w:color="auto"/>
              <w:right w:val="single" w:sz="4" w:space="0" w:color="auto"/>
            </w:tcBorders>
            <w:shd w:val="clear" w:color="auto" w:fill="FFFFFF"/>
            <w:vAlign w:val="center"/>
          </w:tcPr>
          <w:p w:rsidR="00330D9D" w:rsidRPr="005C42BE" w:rsidRDefault="00330D9D" w:rsidP="00330D9D"/>
        </w:tc>
      </w:tr>
      <w:tr w:rsidR="00330D9D" w:rsidTr="00330D9D">
        <w:trPr>
          <w:trHeight w:hRule="exact" w:val="461"/>
        </w:trPr>
        <w:tc>
          <w:tcPr>
            <w:tcW w:w="4790" w:type="dxa"/>
            <w:tcBorders>
              <w:top w:val="single" w:sz="4" w:space="0" w:color="auto"/>
              <w:left w:val="single" w:sz="4" w:space="0" w:color="auto"/>
              <w:bottom w:val="single" w:sz="4" w:space="0" w:color="auto"/>
            </w:tcBorders>
            <w:shd w:val="clear" w:color="auto" w:fill="FFFFFF"/>
            <w:vAlign w:val="bottom"/>
          </w:tcPr>
          <w:p w:rsidR="00330D9D" w:rsidRPr="005C42BE" w:rsidRDefault="00330D9D" w:rsidP="00330D9D">
            <w:pPr>
              <w:pStyle w:val="22"/>
              <w:shd w:val="clear" w:color="auto" w:fill="auto"/>
              <w:spacing w:line="220" w:lineRule="exact"/>
              <w:ind w:left="180"/>
            </w:pPr>
            <w:r w:rsidRPr="005C42BE">
              <w:rPr>
                <w:rStyle w:val="211pt"/>
              </w:rPr>
              <w:t>Индивидуальная усадебная жилая застройка</w:t>
            </w:r>
          </w:p>
        </w:tc>
        <w:tc>
          <w:tcPr>
            <w:tcW w:w="4790"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330D9D" w:rsidRDefault="00330D9D" w:rsidP="00330D9D">
            <w:pPr>
              <w:pStyle w:val="22"/>
              <w:shd w:val="clear" w:color="auto" w:fill="auto"/>
              <w:spacing w:line="220" w:lineRule="exact"/>
              <w:jc w:val="center"/>
            </w:pPr>
            <w:r w:rsidRPr="005C42BE">
              <w:rPr>
                <w:rStyle w:val="211pt"/>
              </w:rPr>
              <w:t>ул. Школьная, 6; 9, 2; 16; 20, 2</w:t>
            </w:r>
          </w:p>
        </w:tc>
      </w:tr>
    </w:tbl>
    <w:p w:rsidR="00330D9D" w:rsidRDefault="00330D9D" w:rsidP="00330D9D">
      <w:pPr>
        <w:spacing w:line="360" w:lineRule="auto"/>
        <w:jc w:val="both"/>
        <w:rPr>
          <w:rFonts w:ascii="Times New Roman" w:eastAsia="Times New Roman" w:hAnsi="Times New Roman" w:cs="Times New Roman"/>
          <w:sz w:val="28"/>
          <w:szCs w:val="26"/>
        </w:rPr>
      </w:pPr>
    </w:p>
    <w:p w:rsidR="00330D9D" w:rsidRPr="00330D9D" w:rsidRDefault="00330D9D" w:rsidP="00330D9D">
      <w:pPr>
        <w:spacing w:line="360" w:lineRule="auto"/>
        <w:ind w:firstLine="708"/>
        <w:jc w:val="both"/>
        <w:rPr>
          <w:rFonts w:ascii="Times New Roman" w:eastAsia="Times New Roman" w:hAnsi="Times New Roman" w:cs="Times New Roman"/>
          <w:sz w:val="28"/>
          <w:szCs w:val="26"/>
        </w:rPr>
      </w:pPr>
      <w:r w:rsidRPr="00330D9D">
        <w:rPr>
          <w:rFonts w:ascii="Times New Roman" w:eastAsia="Times New Roman" w:hAnsi="Times New Roman" w:cs="Times New Roman"/>
          <w:sz w:val="28"/>
          <w:szCs w:val="26"/>
        </w:rPr>
        <w:t>По причине отсутствия необходимых данных (карты-схемы поселения, данных по расположению всех объектов потребления тепловой энергии с адресной привязкой) не представляется возможным отобразить зоны действия источников, так как согласно методическим рекомендациям по разработке схем теплоснабжения, утверждённым совместным приказом Минэнерго России и Минэнерго России от 29 декабря 2012 года № 565/667, зоны действия источников тепловой энергии выделяются на карте поселения контурами, внутри</w:t>
      </w:r>
      <w:r w:rsidR="00E344CA">
        <w:rPr>
          <w:rFonts w:ascii="Times New Roman" w:eastAsia="Times New Roman" w:hAnsi="Times New Roman" w:cs="Times New Roman"/>
          <w:sz w:val="28"/>
          <w:szCs w:val="26"/>
        </w:rPr>
        <w:t xml:space="preserve"> </w:t>
      </w:r>
      <w:r w:rsidRPr="00330D9D">
        <w:rPr>
          <w:rFonts w:ascii="Times New Roman" w:eastAsia="Times New Roman" w:hAnsi="Times New Roman" w:cs="Times New Roman"/>
          <w:sz w:val="28"/>
          <w:szCs w:val="26"/>
        </w:rPr>
        <w:t>которых расположены все объекты потребления тепловой энергии. Разработка раздела необходима и возможна при очередной актуализации схемы теплоснабжения.</w:t>
      </w:r>
    </w:p>
    <w:p w:rsidR="00330D9D" w:rsidRPr="00330D9D" w:rsidRDefault="00330D9D" w:rsidP="00330D9D">
      <w:pPr>
        <w:pStyle w:val="2"/>
        <w:jc w:val="center"/>
        <w:rPr>
          <w:rFonts w:ascii="Times New Roman" w:eastAsia="Times New Roman" w:hAnsi="Times New Roman" w:cs="Times New Roman"/>
          <w:color w:val="000000" w:themeColor="text1"/>
          <w:sz w:val="32"/>
          <w:szCs w:val="32"/>
        </w:rPr>
      </w:pPr>
      <w:bookmarkStart w:id="42" w:name="_Toc513030696"/>
      <w:r w:rsidRPr="00330D9D">
        <w:rPr>
          <w:rFonts w:ascii="Times New Roman" w:eastAsia="Times New Roman" w:hAnsi="Times New Roman" w:cs="Times New Roman"/>
          <w:color w:val="000000" w:themeColor="text1"/>
          <w:sz w:val="32"/>
          <w:szCs w:val="32"/>
        </w:rPr>
        <w:t>2.4.1 Определение радиуса эффективного теплоснабжения</w:t>
      </w:r>
      <w:bookmarkEnd w:id="42"/>
    </w:p>
    <w:p w:rsidR="00330D9D" w:rsidRDefault="00330D9D" w:rsidP="00330D9D">
      <w:pPr>
        <w:spacing w:line="360" w:lineRule="auto"/>
        <w:jc w:val="both"/>
        <w:rPr>
          <w:rFonts w:ascii="Times New Roman" w:eastAsia="Times New Roman" w:hAnsi="Times New Roman" w:cs="Times New Roman"/>
          <w:sz w:val="28"/>
          <w:szCs w:val="26"/>
        </w:rPr>
      </w:pPr>
    </w:p>
    <w:p w:rsidR="00330D9D" w:rsidRPr="00330D9D" w:rsidRDefault="00330D9D" w:rsidP="00330D9D">
      <w:pPr>
        <w:spacing w:line="360" w:lineRule="auto"/>
        <w:ind w:firstLine="708"/>
        <w:jc w:val="both"/>
        <w:rPr>
          <w:rFonts w:ascii="Times New Roman" w:eastAsia="Times New Roman" w:hAnsi="Times New Roman" w:cs="Times New Roman"/>
          <w:sz w:val="28"/>
          <w:szCs w:val="26"/>
        </w:rPr>
      </w:pPr>
      <w:r w:rsidRPr="00330D9D">
        <w:rPr>
          <w:rFonts w:ascii="Times New Roman" w:eastAsia="Times New Roman" w:hAnsi="Times New Roman" w:cs="Times New Roman"/>
          <w:sz w:val="28"/>
          <w:szCs w:val="26"/>
        </w:rPr>
        <w:t>Радиус эффективного теплоснабжения - максимальное расстояние от теплопотребляющей установки до ближайшего источника тепловой энергии в системе теплоснабжения, при превышении которого подключение теплопотребляющей установки к данной системе теплоснабжения нецелесообразно по причине увеличения совокупных расходов в системе теплоснабжения.</w:t>
      </w:r>
    </w:p>
    <w:p w:rsidR="00330D9D" w:rsidRPr="00330D9D" w:rsidRDefault="00330D9D" w:rsidP="00330D9D">
      <w:pPr>
        <w:spacing w:line="360" w:lineRule="auto"/>
        <w:ind w:firstLine="708"/>
        <w:jc w:val="both"/>
        <w:rPr>
          <w:rFonts w:ascii="Times New Roman" w:eastAsia="Times New Roman" w:hAnsi="Times New Roman" w:cs="Times New Roman"/>
          <w:sz w:val="28"/>
          <w:szCs w:val="26"/>
        </w:rPr>
      </w:pPr>
      <w:r w:rsidRPr="00330D9D">
        <w:rPr>
          <w:rFonts w:ascii="Times New Roman" w:eastAsia="Times New Roman" w:hAnsi="Times New Roman" w:cs="Times New Roman"/>
          <w:sz w:val="28"/>
          <w:szCs w:val="26"/>
        </w:rPr>
        <w:t>Подключение дополнительной тепловой нагрузки с увеличением радиуса действия источника тепловой энергии приводит к возрастанию затрат на производство и транспорт тепловой энергии и одновременно к увеличению доходов от дополнительного объёма её реализации. Радиус эффективного теплоснабжения представляет собой то расстояние, при котором увеличение доходов равно по величине возрастанию затрат. Для действующих источников тепловой -энергии это означает, что удельные затраты (на единицу отпущенной потребителям тепловой энергии) являются минимальными.</w:t>
      </w:r>
    </w:p>
    <w:p w:rsidR="00330D9D" w:rsidRPr="00330D9D" w:rsidRDefault="00330D9D" w:rsidP="00330D9D">
      <w:pPr>
        <w:spacing w:line="360" w:lineRule="auto"/>
        <w:ind w:firstLine="708"/>
        <w:jc w:val="both"/>
        <w:rPr>
          <w:rFonts w:ascii="Times New Roman" w:eastAsia="Times New Roman" w:hAnsi="Times New Roman" w:cs="Times New Roman"/>
          <w:sz w:val="28"/>
          <w:szCs w:val="26"/>
        </w:rPr>
      </w:pPr>
      <w:r w:rsidRPr="00330D9D">
        <w:rPr>
          <w:rFonts w:ascii="Times New Roman" w:eastAsia="Times New Roman" w:hAnsi="Times New Roman" w:cs="Times New Roman"/>
          <w:sz w:val="28"/>
          <w:szCs w:val="26"/>
        </w:rPr>
        <w:t>Результаты расчёта эффективного радиуса теплоснабжения котельных приводятся в таблице 2.4.1.4.</w:t>
      </w:r>
    </w:p>
    <w:p w:rsidR="00330D9D" w:rsidRPr="00330D9D" w:rsidRDefault="00330D9D" w:rsidP="00330D9D">
      <w:pPr>
        <w:spacing w:line="360" w:lineRule="auto"/>
        <w:jc w:val="both"/>
        <w:rPr>
          <w:rFonts w:ascii="Times New Roman" w:eastAsia="Times New Roman" w:hAnsi="Times New Roman" w:cs="Times New Roman"/>
          <w:sz w:val="28"/>
          <w:szCs w:val="26"/>
        </w:rPr>
      </w:pPr>
      <w:r w:rsidRPr="00330D9D">
        <w:rPr>
          <w:rFonts w:ascii="Times New Roman" w:eastAsia="Times New Roman" w:hAnsi="Times New Roman" w:cs="Times New Roman"/>
          <w:sz w:val="28"/>
          <w:szCs w:val="26"/>
        </w:rPr>
        <w:t>В настоящее время, методика определения радиуса эффективного теплоснабжения не утверждена федеральными органами исполнительной</w:t>
      </w:r>
      <w:r>
        <w:rPr>
          <w:rFonts w:ascii="Times New Roman" w:eastAsia="Times New Roman" w:hAnsi="Times New Roman" w:cs="Times New Roman"/>
          <w:sz w:val="28"/>
          <w:szCs w:val="26"/>
        </w:rPr>
        <w:t xml:space="preserve"> власти в сфере теплоснабжения. </w:t>
      </w:r>
      <w:r w:rsidRPr="00330D9D">
        <w:rPr>
          <w:rFonts w:ascii="Times New Roman" w:eastAsia="Times New Roman" w:hAnsi="Times New Roman" w:cs="Times New Roman"/>
          <w:sz w:val="28"/>
          <w:szCs w:val="26"/>
        </w:rPr>
        <w:t>Основными критериями оценки целесообразности подключения новых потребителей в зоне действия системы централизованного теплоснабжения являются:</w:t>
      </w:r>
    </w:p>
    <w:p w:rsidR="00330D9D" w:rsidRPr="00330D9D" w:rsidRDefault="00330D9D" w:rsidP="00330D9D">
      <w:pPr>
        <w:spacing w:line="360" w:lineRule="auto"/>
        <w:jc w:val="both"/>
        <w:rPr>
          <w:rFonts w:ascii="Times New Roman" w:eastAsia="Times New Roman" w:hAnsi="Times New Roman" w:cs="Times New Roman"/>
          <w:sz w:val="28"/>
          <w:szCs w:val="26"/>
        </w:rPr>
      </w:pPr>
      <w:r w:rsidRPr="00330D9D">
        <w:rPr>
          <w:rFonts w:ascii="Times New Roman" w:eastAsia="Times New Roman" w:hAnsi="Times New Roman" w:cs="Times New Roman"/>
          <w:sz w:val="28"/>
          <w:szCs w:val="26"/>
        </w:rPr>
        <w:t>-</w:t>
      </w:r>
      <w:r w:rsidRPr="00330D9D">
        <w:rPr>
          <w:rFonts w:ascii="Times New Roman" w:eastAsia="Times New Roman" w:hAnsi="Times New Roman" w:cs="Times New Roman"/>
          <w:sz w:val="28"/>
          <w:szCs w:val="26"/>
        </w:rPr>
        <w:tab/>
        <w:t>затраты на строительство новых участков тепловой сети и реконструкция существующих;</w:t>
      </w:r>
    </w:p>
    <w:p w:rsidR="00330D9D" w:rsidRPr="00330D9D" w:rsidRDefault="00330D9D" w:rsidP="00330D9D">
      <w:pPr>
        <w:spacing w:line="360" w:lineRule="auto"/>
        <w:jc w:val="both"/>
        <w:rPr>
          <w:rFonts w:ascii="Times New Roman" w:eastAsia="Times New Roman" w:hAnsi="Times New Roman" w:cs="Times New Roman"/>
          <w:sz w:val="28"/>
          <w:szCs w:val="26"/>
        </w:rPr>
      </w:pPr>
      <w:r w:rsidRPr="00330D9D">
        <w:rPr>
          <w:rFonts w:ascii="Times New Roman" w:eastAsia="Times New Roman" w:hAnsi="Times New Roman" w:cs="Times New Roman"/>
          <w:sz w:val="28"/>
          <w:szCs w:val="26"/>
        </w:rPr>
        <w:t>-</w:t>
      </w:r>
      <w:r w:rsidRPr="00330D9D">
        <w:rPr>
          <w:rFonts w:ascii="Times New Roman" w:eastAsia="Times New Roman" w:hAnsi="Times New Roman" w:cs="Times New Roman"/>
          <w:sz w:val="28"/>
          <w:szCs w:val="26"/>
        </w:rPr>
        <w:tab/>
        <w:t>пропускная способность существующих тепловых сетей;</w:t>
      </w:r>
    </w:p>
    <w:p w:rsidR="00330D9D" w:rsidRPr="00330D9D" w:rsidRDefault="00330D9D" w:rsidP="00330D9D">
      <w:pPr>
        <w:spacing w:line="360" w:lineRule="auto"/>
        <w:jc w:val="both"/>
        <w:rPr>
          <w:rFonts w:ascii="Times New Roman" w:eastAsia="Times New Roman" w:hAnsi="Times New Roman" w:cs="Times New Roman"/>
          <w:sz w:val="28"/>
          <w:szCs w:val="26"/>
        </w:rPr>
      </w:pPr>
      <w:r w:rsidRPr="00330D9D">
        <w:rPr>
          <w:rFonts w:ascii="Times New Roman" w:eastAsia="Times New Roman" w:hAnsi="Times New Roman" w:cs="Times New Roman"/>
          <w:sz w:val="28"/>
          <w:szCs w:val="26"/>
        </w:rPr>
        <w:t>-</w:t>
      </w:r>
      <w:r w:rsidRPr="00330D9D">
        <w:rPr>
          <w:rFonts w:ascii="Times New Roman" w:eastAsia="Times New Roman" w:hAnsi="Times New Roman" w:cs="Times New Roman"/>
          <w:sz w:val="28"/>
          <w:szCs w:val="26"/>
        </w:rPr>
        <w:tab/>
        <w:t>затраты на перекачку теплоносителя в тепловых сетях;</w:t>
      </w:r>
    </w:p>
    <w:p w:rsidR="00330D9D" w:rsidRPr="00330D9D" w:rsidRDefault="00330D9D" w:rsidP="00330D9D">
      <w:pPr>
        <w:spacing w:line="360" w:lineRule="auto"/>
        <w:jc w:val="both"/>
        <w:rPr>
          <w:rFonts w:ascii="Times New Roman" w:eastAsia="Times New Roman" w:hAnsi="Times New Roman" w:cs="Times New Roman"/>
          <w:sz w:val="28"/>
          <w:szCs w:val="26"/>
        </w:rPr>
      </w:pPr>
      <w:r w:rsidRPr="00330D9D">
        <w:rPr>
          <w:rFonts w:ascii="Times New Roman" w:eastAsia="Times New Roman" w:hAnsi="Times New Roman" w:cs="Times New Roman"/>
          <w:sz w:val="28"/>
          <w:szCs w:val="26"/>
        </w:rPr>
        <w:t>-</w:t>
      </w:r>
      <w:r w:rsidRPr="00330D9D">
        <w:rPr>
          <w:rFonts w:ascii="Times New Roman" w:eastAsia="Times New Roman" w:hAnsi="Times New Roman" w:cs="Times New Roman"/>
          <w:sz w:val="28"/>
          <w:szCs w:val="26"/>
        </w:rPr>
        <w:tab/>
        <w:t>потери тепловой энергии в тепловых сетях при её передаче.</w:t>
      </w:r>
    </w:p>
    <w:p w:rsidR="00330D9D" w:rsidRPr="00330D9D" w:rsidRDefault="00330D9D" w:rsidP="00330D9D">
      <w:pPr>
        <w:spacing w:line="360" w:lineRule="auto"/>
        <w:jc w:val="both"/>
        <w:rPr>
          <w:rFonts w:ascii="Times New Roman" w:eastAsia="Times New Roman" w:hAnsi="Times New Roman" w:cs="Times New Roman"/>
          <w:sz w:val="28"/>
          <w:szCs w:val="26"/>
        </w:rPr>
      </w:pPr>
      <w:r w:rsidRPr="00330D9D">
        <w:rPr>
          <w:rFonts w:ascii="Times New Roman" w:eastAsia="Times New Roman" w:hAnsi="Times New Roman" w:cs="Times New Roman"/>
          <w:sz w:val="28"/>
          <w:szCs w:val="26"/>
        </w:rPr>
        <w:t>Комплексная оценка вышеперечисленных факторов, определяет величину эффективного радиуса теплоснабжения.</w:t>
      </w:r>
    </w:p>
    <w:p w:rsidR="00330D9D" w:rsidRPr="00330D9D" w:rsidRDefault="00330D9D" w:rsidP="00330D9D">
      <w:pPr>
        <w:spacing w:line="360" w:lineRule="auto"/>
        <w:jc w:val="both"/>
        <w:rPr>
          <w:rFonts w:ascii="Times New Roman" w:eastAsia="Times New Roman" w:hAnsi="Times New Roman" w:cs="Times New Roman"/>
          <w:sz w:val="28"/>
          <w:szCs w:val="26"/>
        </w:rPr>
      </w:pPr>
      <w:r w:rsidRPr="00330D9D">
        <w:rPr>
          <w:rFonts w:ascii="Times New Roman" w:eastAsia="Times New Roman" w:hAnsi="Times New Roman" w:cs="Times New Roman"/>
          <w:sz w:val="28"/>
          <w:szCs w:val="26"/>
        </w:rPr>
        <w:t>Расчёт эффективного радиуса теплоснабжения определяем согласно допустимому расстоянию от источника тепла до потребителя с заданным уровнем тепловых потерь для двухтрубной теплотрассы.</w:t>
      </w:r>
    </w:p>
    <w:p w:rsidR="00330D9D" w:rsidRPr="00330D9D" w:rsidRDefault="00330D9D" w:rsidP="00330D9D">
      <w:pPr>
        <w:spacing w:line="360" w:lineRule="auto"/>
        <w:jc w:val="both"/>
        <w:rPr>
          <w:rFonts w:ascii="Times New Roman" w:eastAsia="Times New Roman" w:hAnsi="Times New Roman" w:cs="Times New Roman"/>
          <w:sz w:val="28"/>
          <w:szCs w:val="26"/>
        </w:rPr>
      </w:pPr>
      <w:r w:rsidRPr="00330D9D">
        <w:rPr>
          <w:rFonts w:ascii="Times New Roman" w:eastAsia="Times New Roman" w:hAnsi="Times New Roman" w:cs="Times New Roman"/>
          <w:sz w:val="28"/>
          <w:szCs w:val="26"/>
        </w:rPr>
        <w:t>1)</w:t>
      </w:r>
      <w:r w:rsidRPr="00330D9D">
        <w:rPr>
          <w:rFonts w:ascii="Times New Roman" w:eastAsia="Times New Roman" w:hAnsi="Times New Roman" w:cs="Times New Roman"/>
          <w:sz w:val="28"/>
          <w:szCs w:val="26"/>
        </w:rPr>
        <w:tab/>
        <w:t>Расчёт годовых тепловых потерь через изоляцию и с утечкой теплоносителя.</w:t>
      </w:r>
    </w:p>
    <w:p w:rsidR="00330D9D" w:rsidRPr="00330D9D" w:rsidRDefault="00330D9D" w:rsidP="00330D9D">
      <w:pPr>
        <w:spacing w:line="360" w:lineRule="auto"/>
        <w:ind w:firstLine="708"/>
        <w:jc w:val="both"/>
        <w:rPr>
          <w:rFonts w:ascii="Times New Roman" w:eastAsia="Times New Roman" w:hAnsi="Times New Roman" w:cs="Times New Roman"/>
          <w:sz w:val="28"/>
          <w:szCs w:val="26"/>
        </w:rPr>
      </w:pPr>
      <w:r w:rsidRPr="00330D9D">
        <w:rPr>
          <w:rFonts w:ascii="Times New Roman" w:eastAsia="Times New Roman" w:hAnsi="Times New Roman" w:cs="Times New Roman"/>
          <w:sz w:val="28"/>
          <w:szCs w:val="26"/>
        </w:rPr>
        <w:t>Расчёт годовых тепловых потерь через изоляцию и с утечкой теплоносителя проводится в соответствии с методическими указаниями по составлению энергетических характеристик для систем транспорта тепловой энергии по показателям: тепловые потери и потери сетевой воды СО 153- 34.20.523 2003 г.</w:t>
      </w:r>
    </w:p>
    <w:p w:rsidR="00330D9D" w:rsidRDefault="00330D9D" w:rsidP="00330D9D">
      <w:pPr>
        <w:spacing w:line="360" w:lineRule="auto"/>
        <w:ind w:firstLine="708"/>
        <w:jc w:val="both"/>
        <w:rPr>
          <w:rFonts w:ascii="Times New Roman" w:eastAsia="Times New Roman" w:hAnsi="Times New Roman" w:cs="Times New Roman"/>
          <w:sz w:val="28"/>
          <w:szCs w:val="26"/>
        </w:rPr>
      </w:pPr>
      <w:r w:rsidRPr="00330D9D">
        <w:rPr>
          <w:rFonts w:ascii="Times New Roman" w:eastAsia="Times New Roman" w:hAnsi="Times New Roman" w:cs="Times New Roman"/>
          <w:sz w:val="28"/>
          <w:szCs w:val="26"/>
        </w:rPr>
        <w:t>В качестве теплоизоляционного слоя выбран</w:t>
      </w:r>
      <w:r w:rsidR="00E344CA">
        <w:rPr>
          <w:rFonts w:ascii="Times New Roman" w:eastAsia="Times New Roman" w:hAnsi="Times New Roman" w:cs="Times New Roman"/>
          <w:sz w:val="28"/>
          <w:szCs w:val="26"/>
        </w:rPr>
        <w:t xml:space="preserve"> </w:t>
      </w:r>
      <w:r w:rsidRPr="00330D9D">
        <w:rPr>
          <w:rFonts w:ascii="Times New Roman" w:eastAsia="Times New Roman" w:hAnsi="Times New Roman" w:cs="Times New Roman"/>
          <w:sz w:val="28"/>
          <w:szCs w:val="26"/>
        </w:rPr>
        <w:t xml:space="preserve">пенополиуретан (ППУ). Время работы тепловой сети в год - более 5000 ч. Предполагая, что ведётся новое строительство теплотрассы, коэффициент старения принят равным 1,0. Длина участка - 100 метров. Расчёт годовых тепловых потерь произведён для трёх типов прокладки тепловых сетей: канальная, бесканальная и надземная по диаметрам трубопроводов от 57 мм до 1020 мм раздельно по подающему и обратному трубопроводу. Температурный график работы тепловых сетей принят 95/70 °С. Среднемесячные температуры наружного воздуха и грунта - по СНиП 23-01-99 </w:t>
      </w:r>
      <w:r w:rsidR="00751949">
        <w:rPr>
          <w:rFonts w:ascii="Times New Roman" w:eastAsia="Times New Roman" w:hAnsi="Times New Roman" w:cs="Times New Roman"/>
          <w:sz w:val="28"/>
          <w:szCs w:val="26"/>
        </w:rPr>
        <w:t>«</w:t>
      </w:r>
      <w:r w:rsidRPr="00330D9D">
        <w:rPr>
          <w:rFonts w:ascii="Times New Roman" w:eastAsia="Times New Roman" w:hAnsi="Times New Roman" w:cs="Times New Roman"/>
          <w:sz w:val="28"/>
          <w:szCs w:val="26"/>
        </w:rPr>
        <w:t>Строительная климатология</w:t>
      </w:r>
      <w:r w:rsidR="00751949">
        <w:rPr>
          <w:rFonts w:ascii="Times New Roman" w:eastAsia="Times New Roman" w:hAnsi="Times New Roman" w:cs="Times New Roman"/>
          <w:sz w:val="28"/>
          <w:szCs w:val="26"/>
        </w:rPr>
        <w:t>»</w:t>
      </w:r>
      <w:r w:rsidRPr="00330D9D">
        <w:rPr>
          <w:rFonts w:ascii="Times New Roman" w:eastAsia="Times New Roman" w:hAnsi="Times New Roman" w:cs="Times New Roman"/>
          <w:sz w:val="28"/>
          <w:szCs w:val="26"/>
        </w:rPr>
        <w:t>. Результаты представлены в таблице 2.4.1.1.</w:t>
      </w:r>
    </w:p>
    <w:p w:rsidR="00330D9D" w:rsidRDefault="00330D9D" w:rsidP="00330D9D">
      <w:pPr>
        <w:spacing w:line="360" w:lineRule="auto"/>
        <w:ind w:firstLine="708"/>
        <w:jc w:val="both"/>
        <w:rPr>
          <w:rFonts w:ascii="Times New Roman" w:eastAsia="Times New Roman" w:hAnsi="Times New Roman" w:cs="Times New Roman"/>
          <w:sz w:val="28"/>
          <w:szCs w:val="26"/>
        </w:rPr>
      </w:pPr>
      <w:r w:rsidRPr="00330D9D">
        <w:rPr>
          <w:rFonts w:ascii="Times New Roman" w:eastAsia="Times New Roman" w:hAnsi="Times New Roman" w:cs="Times New Roman"/>
          <w:sz w:val="28"/>
          <w:szCs w:val="26"/>
        </w:rPr>
        <w:t>Таблица 2.4.1.1 - Годовые тепловые потери</w:t>
      </w:r>
      <w:r>
        <w:rPr>
          <w:rFonts w:ascii="Times New Roman" w:eastAsia="Times New Roman" w:hAnsi="Times New Roman" w:cs="Times New Roman"/>
          <w:sz w:val="28"/>
          <w:szCs w:val="26"/>
        </w:rPr>
        <w:t xml:space="preserve"> трубопроводов с ППУ изоляцией, </w:t>
      </w:r>
      <w:r w:rsidRPr="00330D9D">
        <w:rPr>
          <w:rFonts w:ascii="Times New Roman" w:eastAsia="Times New Roman" w:hAnsi="Times New Roman" w:cs="Times New Roman"/>
          <w:sz w:val="28"/>
          <w:szCs w:val="26"/>
        </w:rPr>
        <w:t>Гкал</w:t>
      </w:r>
    </w:p>
    <w:tbl>
      <w:tblPr>
        <w:tblW w:w="9400" w:type="dxa"/>
        <w:tblLayout w:type="fixed"/>
        <w:tblCellMar>
          <w:left w:w="10" w:type="dxa"/>
          <w:right w:w="10" w:type="dxa"/>
        </w:tblCellMar>
        <w:tblLook w:val="0000" w:firstRow="0" w:lastRow="0" w:firstColumn="0" w:lastColumn="0" w:noHBand="0" w:noVBand="0"/>
      </w:tblPr>
      <w:tblGrid>
        <w:gridCol w:w="710"/>
        <w:gridCol w:w="15"/>
        <w:gridCol w:w="1459"/>
        <w:gridCol w:w="15"/>
        <w:gridCol w:w="2006"/>
        <w:gridCol w:w="15"/>
        <w:gridCol w:w="1958"/>
        <w:gridCol w:w="20"/>
        <w:gridCol w:w="1060"/>
        <w:gridCol w:w="20"/>
        <w:gridCol w:w="2092"/>
        <w:gridCol w:w="30"/>
      </w:tblGrid>
      <w:tr w:rsidR="00330D9D" w:rsidTr="00330D9D">
        <w:trPr>
          <w:gridAfter w:val="1"/>
          <w:wAfter w:w="30" w:type="dxa"/>
          <w:trHeight w:hRule="exact" w:val="566"/>
        </w:trPr>
        <w:tc>
          <w:tcPr>
            <w:tcW w:w="710" w:type="dxa"/>
            <w:vMerge w:val="restart"/>
            <w:tcBorders>
              <w:top w:val="single" w:sz="4" w:space="0" w:color="auto"/>
              <w:left w:val="single" w:sz="4" w:space="0" w:color="auto"/>
            </w:tcBorders>
            <w:shd w:val="clear" w:color="auto" w:fill="FFFFFF"/>
            <w:vAlign w:val="center"/>
          </w:tcPr>
          <w:p w:rsidR="00330D9D" w:rsidRDefault="00330D9D" w:rsidP="00330D9D">
            <w:pPr>
              <w:pStyle w:val="22"/>
              <w:shd w:val="clear" w:color="auto" w:fill="auto"/>
              <w:spacing w:after="120" w:line="260" w:lineRule="exact"/>
              <w:ind w:left="220"/>
            </w:pPr>
            <w:r>
              <w:rPr>
                <w:rStyle w:val="24"/>
              </w:rPr>
              <w:t>Ду&gt;</w:t>
            </w:r>
          </w:p>
          <w:p w:rsidR="00330D9D" w:rsidRDefault="00330D9D" w:rsidP="00330D9D">
            <w:pPr>
              <w:pStyle w:val="22"/>
              <w:shd w:val="clear" w:color="auto" w:fill="auto"/>
              <w:spacing w:before="120" w:line="220" w:lineRule="exact"/>
              <w:ind w:left="220"/>
            </w:pPr>
            <w:r>
              <w:rPr>
                <w:rStyle w:val="211pt0"/>
              </w:rPr>
              <w:t>мм</w:t>
            </w:r>
          </w:p>
        </w:tc>
        <w:tc>
          <w:tcPr>
            <w:tcW w:w="1474" w:type="dxa"/>
            <w:gridSpan w:val="2"/>
            <w:vMerge w:val="restart"/>
            <w:tcBorders>
              <w:top w:val="single" w:sz="4" w:space="0" w:color="auto"/>
              <w:left w:val="single" w:sz="4" w:space="0" w:color="auto"/>
            </w:tcBorders>
            <w:shd w:val="clear" w:color="auto" w:fill="FFFFFF"/>
            <w:vAlign w:val="center"/>
          </w:tcPr>
          <w:p w:rsidR="00330D9D" w:rsidRDefault="00330D9D" w:rsidP="00330D9D">
            <w:pPr>
              <w:pStyle w:val="22"/>
              <w:shd w:val="clear" w:color="auto" w:fill="auto"/>
              <w:spacing w:after="120" w:line="220" w:lineRule="exact"/>
              <w:jc w:val="center"/>
            </w:pPr>
            <w:r>
              <w:rPr>
                <w:rStyle w:val="211pt"/>
              </w:rPr>
              <w:t>Тип</w:t>
            </w:r>
          </w:p>
          <w:p w:rsidR="00330D9D" w:rsidRDefault="00330D9D" w:rsidP="00330D9D">
            <w:pPr>
              <w:pStyle w:val="22"/>
              <w:shd w:val="clear" w:color="auto" w:fill="auto"/>
              <w:spacing w:before="120" w:line="220" w:lineRule="exact"/>
              <w:jc w:val="center"/>
            </w:pPr>
            <w:r>
              <w:rPr>
                <w:rStyle w:val="211pt"/>
              </w:rPr>
              <w:t>прокладки</w:t>
            </w:r>
          </w:p>
        </w:tc>
        <w:tc>
          <w:tcPr>
            <w:tcW w:w="5074" w:type="dxa"/>
            <w:gridSpan w:val="6"/>
            <w:tcBorders>
              <w:top w:val="single" w:sz="4" w:space="0" w:color="auto"/>
              <w:left w:val="single" w:sz="4" w:space="0" w:color="auto"/>
            </w:tcBorders>
            <w:shd w:val="clear" w:color="auto" w:fill="FFFFFF"/>
            <w:vAlign w:val="bottom"/>
          </w:tcPr>
          <w:p w:rsidR="00330D9D" w:rsidRDefault="00330D9D" w:rsidP="00330D9D">
            <w:pPr>
              <w:pStyle w:val="22"/>
              <w:shd w:val="clear" w:color="auto" w:fill="auto"/>
              <w:spacing w:line="274" w:lineRule="exact"/>
              <w:jc w:val="center"/>
            </w:pPr>
            <w:r>
              <w:rPr>
                <w:rStyle w:val="211pt"/>
              </w:rPr>
              <w:t xml:space="preserve">Тепловые потери на 100 </w:t>
            </w:r>
            <w:r>
              <w:rPr>
                <w:rStyle w:val="211pt0"/>
              </w:rPr>
              <w:t>м</w:t>
            </w:r>
            <w:r>
              <w:rPr>
                <w:rStyle w:val="211pt"/>
              </w:rPr>
              <w:t xml:space="preserve"> тепловой сети, </w:t>
            </w:r>
            <w:r>
              <w:rPr>
                <w:rStyle w:val="211pt0"/>
              </w:rPr>
              <w:t>Гкал/год</w:t>
            </w:r>
          </w:p>
        </w:tc>
        <w:tc>
          <w:tcPr>
            <w:tcW w:w="2112" w:type="dxa"/>
            <w:gridSpan w:val="2"/>
            <w:vMerge w:val="restart"/>
            <w:tcBorders>
              <w:top w:val="single" w:sz="4" w:space="0" w:color="auto"/>
              <w:left w:val="single" w:sz="4" w:space="0" w:color="auto"/>
              <w:right w:val="single" w:sz="4" w:space="0" w:color="auto"/>
            </w:tcBorders>
            <w:shd w:val="clear" w:color="auto" w:fill="FFFFFF"/>
            <w:vAlign w:val="bottom"/>
          </w:tcPr>
          <w:p w:rsidR="00330D9D" w:rsidRDefault="00330D9D" w:rsidP="00330D9D">
            <w:pPr>
              <w:pStyle w:val="22"/>
              <w:shd w:val="clear" w:color="auto" w:fill="auto"/>
              <w:spacing w:line="269" w:lineRule="exact"/>
              <w:ind w:left="180" w:firstLine="300"/>
            </w:pPr>
            <w:r>
              <w:rPr>
                <w:rStyle w:val="211pt"/>
              </w:rPr>
              <w:t xml:space="preserve">Суммарные тепловые потери на 100 </w:t>
            </w:r>
            <w:r>
              <w:rPr>
                <w:rStyle w:val="211pt0"/>
              </w:rPr>
              <w:t>м</w:t>
            </w:r>
            <w:r>
              <w:rPr>
                <w:rStyle w:val="211pt"/>
              </w:rPr>
              <w:t xml:space="preserve"> тепловой</w:t>
            </w:r>
          </w:p>
          <w:p w:rsidR="00330D9D" w:rsidRDefault="00330D9D" w:rsidP="00330D9D">
            <w:pPr>
              <w:pStyle w:val="22"/>
              <w:shd w:val="clear" w:color="auto" w:fill="auto"/>
              <w:spacing w:line="260" w:lineRule="exact"/>
              <w:ind w:left="260"/>
            </w:pPr>
            <w:r>
              <w:rPr>
                <w:rStyle w:val="2115pt"/>
              </w:rPr>
              <w:t xml:space="preserve">Сети </w:t>
            </w:r>
            <w:r>
              <w:rPr>
                <w:rStyle w:val="2115pt"/>
                <w:lang w:val="en-US" w:bidi="en-US"/>
              </w:rPr>
              <w:t>(S</w:t>
            </w:r>
            <w:r>
              <w:rPr>
                <w:rStyle w:val="2115pt"/>
                <w:lang w:bidi="en-US"/>
              </w:rPr>
              <w:t>1</w:t>
            </w:r>
            <w:r>
              <w:rPr>
                <w:rStyle w:val="2115pt"/>
              </w:rPr>
              <w:t xml:space="preserve">00 </w:t>
            </w:r>
            <w:r>
              <w:rPr>
                <w:rStyle w:val="24"/>
              </w:rPr>
              <w:t>Qnom)</w:t>
            </w:r>
          </w:p>
        </w:tc>
      </w:tr>
      <w:tr w:rsidR="00330D9D" w:rsidTr="00330D9D">
        <w:trPr>
          <w:gridAfter w:val="1"/>
          <w:wAfter w:w="30" w:type="dxa"/>
          <w:trHeight w:hRule="exact" w:val="701"/>
        </w:trPr>
        <w:tc>
          <w:tcPr>
            <w:tcW w:w="710" w:type="dxa"/>
            <w:vMerge/>
            <w:tcBorders>
              <w:left w:val="single" w:sz="4" w:space="0" w:color="auto"/>
            </w:tcBorders>
            <w:shd w:val="clear" w:color="auto" w:fill="FFFFFF"/>
            <w:vAlign w:val="center"/>
          </w:tcPr>
          <w:p w:rsidR="00330D9D" w:rsidRDefault="00330D9D" w:rsidP="00330D9D"/>
        </w:tc>
        <w:tc>
          <w:tcPr>
            <w:tcW w:w="1474" w:type="dxa"/>
            <w:gridSpan w:val="2"/>
            <w:vMerge/>
            <w:tcBorders>
              <w:left w:val="single" w:sz="4" w:space="0" w:color="auto"/>
            </w:tcBorders>
            <w:shd w:val="clear" w:color="auto" w:fill="FFFFFF"/>
            <w:vAlign w:val="center"/>
          </w:tcPr>
          <w:p w:rsidR="00330D9D" w:rsidRDefault="00330D9D" w:rsidP="00330D9D"/>
        </w:tc>
        <w:tc>
          <w:tcPr>
            <w:tcW w:w="2021" w:type="dxa"/>
            <w:gridSpan w:val="2"/>
            <w:tcBorders>
              <w:top w:val="single" w:sz="4" w:space="0" w:color="auto"/>
              <w:left w:val="single" w:sz="4" w:space="0" w:color="auto"/>
            </w:tcBorders>
            <w:shd w:val="clear" w:color="auto" w:fill="FFFFFF"/>
            <w:vAlign w:val="bottom"/>
          </w:tcPr>
          <w:p w:rsidR="00330D9D" w:rsidRDefault="00330D9D" w:rsidP="00330D9D">
            <w:pPr>
              <w:pStyle w:val="22"/>
              <w:shd w:val="clear" w:color="auto" w:fill="auto"/>
              <w:spacing w:after="60" w:line="220" w:lineRule="exact"/>
              <w:jc w:val="center"/>
            </w:pPr>
            <w:r>
              <w:rPr>
                <w:rStyle w:val="211pt"/>
              </w:rPr>
              <w:t>подающий</w:t>
            </w:r>
          </w:p>
          <w:p w:rsidR="00330D9D" w:rsidRDefault="00330D9D" w:rsidP="00330D9D">
            <w:pPr>
              <w:pStyle w:val="22"/>
              <w:shd w:val="clear" w:color="auto" w:fill="auto"/>
              <w:spacing w:before="60" w:line="220" w:lineRule="exact"/>
              <w:jc w:val="center"/>
            </w:pPr>
            <w:r>
              <w:rPr>
                <w:rStyle w:val="211pt"/>
              </w:rPr>
              <w:t>трубопровод</w:t>
            </w:r>
          </w:p>
        </w:tc>
        <w:tc>
          <w:tcPr>
            <w:tcW w:w="1973" w:type="dxa"/>
            <w:gridSpan w:val="2"/>
            <w:tcBorders>
              <w:top w:val="single" w:sz="4" w:space="0" w:color="auto"/>
              <w:left w:val="single" w:sz="4" w:space="0" w:color="auto"/>
            </w:tcBorders>
            <w:shd w:val="clear" w:color="auto" w:fill="FFFFFF"/>
            <w:vAlign w:val="bottom"/>
          </w:tcPr>
          <w:p w:rsidR="00330D9D" w:rsidRDefault="00330D9D" w:rsidP="00330D9D">
            <w:pPr>
              <w:pStyle w:val="22"/>
              <w:shd w:val="clear" w:color="auto" w:fill="auto"/>
              <w:spacing w:after="60" w:line="220" w:lineRule="exact"/>
              <w:jc w:val="center"/>
            </w:pPr>
            <w:r>
              <w:rPr>
                <w:rStyle w:val="211pt"/>
              </w:rPr>
              <w:t>обратный</w:t>
            </w:r>
          </w:p>
          <w:p w:rsidR="00330D9D" w:rsidRDefault="00330D9D" w:rsidP="00330D9D">
            <w:pPr>
              <w:pStyle w:val="22"/>
              <w:shd w:val="clear" w:color="auto" w:fill="auto"/>
              <w:spacing w:before="60" w:line="220" w:lineRule="exact"/>
              <w:jc w:val="center"/>
            </w:pPr>
            <w:r>
              <w:rPr>
                <w:rStyle w:val="211pt"/>
              </w:rPr>
              <w:t>трубопровод</w:t>
            </w:r>
          </w:p>
        </w:tc>
        <w:tc>
          <w:tcPr>
            <w:tcW w:w="1080" w:type="dxa"/>
            <w:gridSpan w:val="2"/>
            <w:tcBorders>
              <w:top w:val="single" w:sz="4" w:space="0" w:color="auto"/>
              <w:left w:val="single" w:sz="4" w:space="0" w:color="auto"/>
            </w:tcBorders>
            <w:shd w:val="clear" w:color="auto" w:fill="FFFFFF"/>
            <w:vAlign w:val="bottom"/>
          </w:tcPr>
          <w:p w:rsidR="00330D9D" w:rsidRDefault="00330D9D" w:rsidP="00330D9D">
            <w:pPr>
              <w:pStyle w:val="22"/>
              <w:shd w:val="clear" w:color="auto" w:fill="auto"/>
              <w:spacing w:after="60" w:line="220" w:lineRule="exact"/>
              <w:jc w:val="center"/>
            </w:pPr>
            <w:r>
              <w:rPr>
                <w:rStyle w:val="211pt"/>
              </w:rPr>
              <w:t>с</w:t>
            </w:r>
          </w:p>
          <w:p w:rsidR="00330D9D" w:rsidRDefault="00330D9D" w:rsidP="00330D9D">
            <w:pPr>
              <w:pStyle w:val="22"/>
              <w:shd w:val="clear" w:color="auto" w:fill="auto"/>
              <w:spacing w:before="60" w:line="220" w:lineRule="exact"/>
              <w:ind w:left="140"/>
            </w:pPr>
            <w:r>
              <w:rPr>
                <w:rStyle w:val="211pt"/>
              </w:rPr>
              <w:t>утечкой</w:t>
            </w:r>
          </w:p>
        </w:tc>
        <w:tc>
          <w:tcPr>
            <w:tcW w:w="2112" w:type="dxa"/>
            <w:gridSpan w:val="2"/>
            <w:vMerge/>
            <w:tcBorders>
              <w:left w:val="single" w:sz="4" w:space="0" w:color="auto"/>
              <w:right w:val="single" w:sz="4" w:space="0" w:color="auto"/>
            </w:tcBorders>
            <w:shd w:val="clear" w:color="auto" w:fill="FFFFFF"/>
            <w:vAlign w:val="bottom"/>
          </w:tcPr>
          <w:p w:rsidR="00330D9D" w:rsidRDefault="00330D9D" w:rsidP="00330D9D"/>
        </w:tc>
      </w:tr>
      <w:tr w:rsidR="00330D9D" w:rsidTr="00330D9D">
        <w:trPr>
          <w:gridAfter w:val="1"/>
          <w:wAfter w:w="30" w:type="dxa"/>
          <w:trHeight w:hRule="exact" w:val="456"/>
        </w:trPr>
        <w:tc>
          <w:tcPr>
            <w:tcW w:w="710" w:type="dxa"/>
            <w:vMerge w:val="restart"/>
            <w:tcBorders>
              <w:top w:val="single" w:sz="4" w:space="0" w:color="auto"/>
              <w:left w:val="single" w:sz="4" w:space="0" w:color="auto"/>
            </w:tcBorders>
            <w:shd w:val="clear" w:color="auto" w:fill="FFFFFF"/>
            <w:vAlign w:val="center"/>
          </w:tcPr>
          <w:p w:rsidR="00330D9D" w:rsidRDefault="00330D9D" w:rsidP="00330D9D">
            <w:pPr>
              <w:pStyle w:val="22"/>
              <w:shd w:val="clear" w:color="auto" w:fill="auto"/>
              <w:spacing w:line="220" w:lineRule="exact"/>
              <w:ind w:left="220"/>
            </w:pPr>
            <w:r>
              <w:rPr>
                <w:rStyle w:val="211pt"/>
              </w:rPr>
              <w:t>57</w:t>
            </w:r>
          </w:p>
        </w:tc>
        <w:tc>
          <w:tcPr>
            <w:tcW w:w="1474" w:type="dxa"/>
            <w:gridSpan w:val="2"/>
            <w:tcBorders>
              <w:top w:val="single" w:sz="4" w:space="0" w:color="auto"/>
              <w:left w:val="single" w:sz="4" w:space="0" w:color="auto"/>
            </w:tcBorders>
            <w:shd w:val="clear" w:color="auto" w:fill="FFFFFF"/>
            <w:vAlign w:val="bottom"/>
          </w:tcPr>
          <w:p w:rsidR="00330D9D" w:rsidRDefault="00330D9D" w:rsidP="00330D9D">
            <w:pPr>
              <w:pStyle w:val="22"/>
              <w:shd w:val="clear" w:color="auto" w:fill="auto"/>
              <w:spacing w:line="220" w:lineRule="exact"/>
              <w:jc w:val="center"/>
            </w:pPr>
            <w:r>
              <w:rPr>
                <w:rStyle w:val="211pt"/>
              </w:rPr>
              <w:t>Б</w:t>
            </w:r>
          </w:p>
        </w:tc>
        <w:tc>
          <w:tcPr>
            <w:tcW w:w="2021" w:type="dxa"/>
            <w:gridSpan w:val="2"/>
            <w:tcBorders>
              <w:top w:val="single" w:sz="4" w:space="0" w:color="auto"/>
              <w:left w:val="single" w:sz="4" w:space="0" w:color="auto"/>
            </w:tcBorders>
            <w:shd w:val="clear" w:color="auto" w:fill="FFFFFF"/>
            <w:vAlign w:val="bottom"/>
          </w:tcPr>
          <w:p w:rsidR="00330D9D" w:rsidRDefault="00330D9D" w:rsidP="00330D9D">
            <w:pPr>
              <w:pStyle w:val="22"/>
              <w:shd w:val="clear" w:color="auto" w:fill="auto"/>
              <w:spacing w:line="220" w:lineRule="exact"/>
              <w:jc w:val="center"/>
            </w:pPr>
            <w:r>
              <w:rPr>
                <w:rStyle w:val="211pt"/>
              </w:rPr>
              <w:t>9,642</w:t>
            </w:r>
          </w:p>
        </w:tc>
        <w:tc>
          <w:tcPr>
            <w:tcW w:w="1973" w:type="dxa"/>
            <w:gridSpan w:val="2"/>
            <w:tcBorders>
              <w:top w:val="single" w:sz="4" w:space="0" w:color="auto"/>
              <w:left w:val="single" w:sz="4" w:space="0" w:color="auto"/>
            </w:tcBorders>
            <w:shd w:val="clear" w:color="auto" w:fill="FFFFFF"/>
            <w:vAlign w:val="bottom"/>
          </w:tcPr>
          <w:p w:rsidR="00330D9D" w:rsidRDefault="00330D9D" w:rsidP="00330D9D">
            <w:pPr>
              <w:pStyle w:val="22"/>
              <w:shd w:val="clear" w:color="auto" w:fill="auto"/>
              <w:spacing w:line="220" w:lineRule="exact"/>
              <w:jc w:val="center"/>
            </w:pPr>
            <w:r>
              <w:rPr>
                <w:rStyle w:val="211pt"/>
              </w:rPr>
              <w:t>7,692</w:t>
            </w:r>
          </w:p>
        </w:tc>
        <w:tc>
          <w:tcPr>
            <w:tcW w:w="1080" w:type="dxa"/>
            <w:gridSpan w:val="2"/>
            <w:tcBorders>
              <w:top w:val="single" w:sz="4" w:space="0" w:color="auto"/>
              <w:left w:val="single" w:sz="4" w:space="0" w:color="auto"/>
            </w:tcBorders>
            <w:shd w:val="clear" w:color="auto" w:fill="FFFFFF"/>
            <w:vAlign w:val="bottom"/>
          </w:tcPr>
          <w:p w:rsidR="00330D9D" w:rsidRDefault="00330D9D" w:rsidP="00330D9D">
            <w:pPr>
              <w:pStyle w:val="22"/>
              <w:shd w:val="clear" w:color="auto" w:fill="auto"/>
              <w:spacing w:line="220" w:lineRule="exact"/>
              <w:ind w:left="300"/>
            </w:pPr>
            <w:r>
              <w:rPr>
                <w:rStyle w:val="211pt"/>
              </w:rPr>
              <w:t>0,276</w:t>
            </w:r>
          </w:p>
        </w:tc>
        <w:tc>
          <w:tcPr>
            <w:tcW w:w="2112" w:type="dxa"/>
            <w:gridSpan w:val="2"/>
            <w:tcBorders>
              <w:top w:val="single" w:sz="4" w:space="0" w:color="auto"/>
              <w:left w:val="single" w:sz="4" w:space="0" w:color="auto"/>
              <w:right w:val="single" w:sz="4" w:space="0" w:color="auto"/>
            </w:tcBorders>
            <w:shd w:val="clear" w:color="auto" w:fill="FFFFFF"/>
            <w:vAlign w:val="bottom"/>
          </w:tcPr>
          <w:p w:rsidR="00330D9D" w:rsidRDefault="00330D9D" w:rsidP="00330D9D">
            <w:pPr>
              <w:pStyle w:val="22"/>
              <w:shd w:val="clear" w:color="auto" w:fill="auto"/>
              <w:spacing w:line="220" w:lineRule="exact"/>
              <w:jc w:val="center"/>
            </w:pPr>
            <w:r>
              <w:rPr>
                <w:rStyle w:val="211pt"/>
              </w:rPr>
              <w:t>17,610</w:t>
            </w:r>
          </w:p>
        </w:tc>
      </w:tr>
      <w:tr w:rsidR="00330D9D" w:rsidTr="00330D9D">
        <w:trPr>
          <w:gridAfter w:val="1"/>
          <w:wAfter w:w="30" w:type="dxa"/>
          <w:trHeight w:hRule="exact" w:val="446"/>
        </w:trPr>
        <w:tc>
          <w:tcPr>
            <w:tcW w:w="710" w:type="dxa"/>
            <w:vMerge/>
            <w:tcBorders>
              <w:left w:val="single" w:sz="4" w:space="0" w:color="auto"/>
            </w:tcBorders>
            <w:shd w:val="clear" w:color="auto" w:fill="FFFFFF"/>
            <w:vAlign w:val="center"/>
          </w:tcPr>
          <w:p w:rsidR="00330D9D" w:rsidRDefault="00330D9D" w:rsidP="00330D9D"/>
        </w:tc>
        <w:tc>
          <w:tcPr>
            <w:tcW w:w="1474" w:type="dxa"/>
            <w:gridSpan w:val="2"/>
            <w:tcBorders>
              <w:top w:val="single" w:sz="4" w:space="0" w:color="auto"/>
              <w:left w:val="single" w:sz="4" w:space="0" w:color="auto"/>
            </w:tcBorders>
            <w:shd w:val="clear" w:color="auto" w:fill="FFFFFF"/>
            <w:vAlign w:val="bottom"/>
          </w:tcPr>
          <w:p w:rsidR="00330D9D" w:rsidRDefault="00330D9D" w:rsidP="00330D9D">
            <w:pPr>
              <w:pStyle w:val="22"/>
              <w:shd w:val="clear" w:color="auto" w:fill="auto"/>
              <w:spacing w:line="220" w:lineRule="exact"/>
              <w:jc w:val="center"/>
            </w:pPr>
            <w:r>
              <w:rPr>
                <w:rStyle w:val="211pt"/>
              </w:rPr>
              <w:t>К</w:t>
            </w:r>
          </w:p>
        </w:tc>
        <w:tc>
          <w:tcPr>
            <w:tcW w:w="2021" w:type="dxa"/>
            <w:gridSpan w:val="2"/>
            <w:tcBorders>
              <w:top w:val="single" w:sz="4" w:space="0" w:color="auto"/>
              <w:left w:val="single" w:sz="4" w:space="0" w:color="auto"/>
            </w:tcBorders>
            <w:shd w:val="clear" w:color="auto" w:fill="FFFFFF"/>
            <w:vAlign w:val="bottom"/>
          </w:tcPr>
          <w:p w:rsidR="00330D9D" w:rsidRDefault="00330D9D" w:rsidP="00330D9D">
            <w:pPr>
              <w:pStyle w:val="22"/>
              <w:shd w:val="clear" w:color="auto" w:fill="auto"/>
              <w:spacing w:line="220" w:lineRule="exact"/>
              <w:jc w:val="center"/>
            </w:pPr>
            <w:r>
              <w:rPr>
                <w:rStyle w:val="211pt"/>
              </w:rPr>
              <w:t>7,021</w:t>
            </w:r>
          </w:p>
        </w:tc>
        <w:tc>
          <w:tcPr>
            <w:tcW w:w="1973" w:type="dxa"/>
            <w:gridSpan w:val="2"/>
            <w:tcBorders>
              <w:top w:val="single" w:sz="4" w:space="0" w:color="auto"/>
              <w:left w:val="single" w:sz="4" w:space="0" w:color="auto"/>
            </w:tcBorders>
            <w:shd w:val="clear" w:color="auto" w:fill="FFFFFF"/>
            <w:vAlign w:val="bottom"/>
          </w:tcPr>
          <w:p w:rsidR="00330D9D" w:rsidRDefault="00330D9D" w:rsidP="00330D9D">
            <w:pPr>
              <w:pStyle w:val="22"/>
              <w:shd w:val="clear" w:color="auto" w:fill="auto"/>
              <w:spacing w:line="220" w:lineRule="exact"/>
              <w:jc w:val="center"/>
            </w:pPr>
            <w:r>
              <w:rPr>
                <w:rStyle w:val="211pt"/>
              </w:rPr>
              <w:t>5,601</w:t>
            </w:r>
          </w:p>
        </w:tc>
        <w:tc>
          <w:tcPr>
            <w:tcW w:w="1080" w:type="dxa"/>
            <w:gridSpan w:val="2"/>
            <w:tcBorders>
              <w:top w:val="single" w:sz="4" w:space="0" w:color="auto"/>
              <w:left w:val="single" w:sz="4" w:space="0" w:color="auto"/>
            </w:tcBorders>
            <w:shd w:val="clear" w:color="auto" w:fill="FFFFFF"/>
            <w:vAlign w:val="bottom"/>
          </w:tcPr>
          <w:p w:rsidR="00330D9D" w:rsidRDefault="00330D9D" w:rsidP="00330D9D">
            <w:pPr>
              <w:pStyle w:val="22"/>
              <w:shd w:val="clear" w:color="auto" w:fill="auto"/>
              <w:spacing w:line="220" w:lineRule="exact"/>
              <w:ind w:left="300"/>
            </w:pPr>
            <w:r>
              <w:rPr>
                <w:rStyle w:val="211pt"/>
              </w:rPr>
              <w:t>0,276</w:t>
            </w:r>
          </w:p>
        </w:tc>
        <w:tc>
          <w:tcPr>
            <w:tcW w:w="2112" w:type="dxa"/>
            <w:gridSpan w:val="2"/>
            <w:tcBorders>
              <w:top w:val="single" w:sz="4" w:space="0" w:color="auto"/>
              <w:left w:val="single" w:sz="4" w:space="0" w:color="auto"/>
              <w:right w:val="single" w:sz="4" w:space="0" w:color="auto"/>
            </w:tcBorders>
            <w:shd w:val="clear" w:color="auto" w:fill="FFFFFF"/>
            <w:vAlign w:val="bottom"/>
          </w:tcPr>
          <w:p w:rsidR="00330D9D" w:rsidRDefault="00330D9D" w:rsidP="00330D9D">
            <w:pPr>
              <w:pStyle w:val="22"/>
              <w:shd w:val="clear" w:color="auto" w:fill="auto"/>
              <w:spacing w:line="220" w:lineRule="exact"/>
              <w:jc w:val="center"/>
            </w:pPr>
            <w:r>
              <w:rPr>
                <w:rStyle w:val="211pt"/>
              </w:rPr>
              <w:t>12,898</w:t>
            </w:r>
          </w:p>
        </w:tc>
      </w:tr>
      <w:tr w:rsidR="00330D9D" w:rsidTr="00330D9D">
        <w:trPr>
          <w:gridAfter w:val="1"/>
          <w:wAfter w:w="30" w:type="dxa"/>
          <w:trHeight w:hRule="exact" w:val="446"/>
        </w:trPr>
        <w:tc>
          <w:tcPr>
            <w:tcW w:w="710" w:type="dxa"/>
            <w:vMerge/>
            <w:tcBorders>
              <w:left w:val="single" w:sz="4" w:space="0" w:color="auto"/>
            </w:tcBorders>
            <w:shd w:val="clear" w:color="auto" w:fill="FFFFFF"/>
            <w:vAlign w:val="center"/>
          </w:tcPr>
          <w:p w:rsidR="00330D9D" w:rsidRDefault="00330D9D" w:rsidP="00330D9D"/>
        </w:tc>
        <w:tc>
          <w:tcPr>
            <w:tcW w:w="1474" w:type="dxa"/>
            <w:gridSpan w:val="2"/>
            <w:tcBorders>
              <w:top w:val="single" w:sz="4" w:space="0" w:color="auto"/>
              <w:left w:val="single" w:sz="4" w:space="0" w:color="auto"/>
            </w:tcBorders>
            <w:shd w:val="clear" w:color="auto" w:fill="FFFFFF"/>
            <w:vAlign w:val="bottom"/>
          </w:tcPr>
          <w:p w:rsidR="00330D9D" w:rsidRDefault="00330D9D" w:rsidP="00330D9D">
            <w:pPr>
              <w:pStyle w:val="22"/>
              <w:shd w:val="clear" w:color="auto" w:fill="auto"/>
              <w:spacing w:line="220" w:lineRule="exact"/>
              <w:jc w:val="center"/>
            </w:pPr>
            <w:r>
              <w:rPr>
                <w:rStyle w:val="211pt"/>
              </w:rPr>
              <w:t>Н</w:t>
            </w:r>
          </w:p>
        </w:tc>
        <w:tc>
          <w:tcPr>
            <w:tcW w:w="2021" w:type="dxa"/>
            <w:gridSpan w:val="2"/>
            <w:tcBorders>
              <w:top w:val="single" w:sz="4" w:space="0" w:color="auto"/>
              <w:left w:val="single" w:sz="4" w:space="0" w:color="auto"/>
            </w:tcBorders>
            <w:shd w:val="clear" w:color="auto" w:fill="FFFFFF"/>
            <w:vAlign w:val="bottom"/>
          </w:tcPr>
          <w:p w:rsidR="00330D9D" w:rsidRDefault="00330D9D" w:rsidP="00330D9D">
            <w:pPr>
              <w:pStyle w:val="22"/>
              <w:shd w:val="clear" w:color="auto" w:fill="auto"/>
              <w:spacing w:line="220" w:lineRule="exact"/>
              <w:jc w:val="center"/>
            </w:pPr>
            <w:r>
              <w:rPr>
                <w:rStyle w:val="211pt"/>
              </w:rPr>
              <w:t>10,293</w:t>
            </w:r>
          </w:p>
        </w:tc>
        <w:tc>
          <w:tcPr>
            <w:tcW w:w="1973" w:type="dxa"/>
            <w:gridSpan w:val="2"/>
            <w:tcBorders>
              <w:top w:val="single" w:sz="4" w:space="0" w:color="auto"/>
              <w:left w:val="single" w:sz="4" w:space="0" w:color="auto"/>
            </w:tcBorders>
            <w:shd w:val="clear" w:color="auto" w:fill="FFFFFF"/>
            <w:vAlign w:val="bottom"/>
          </w:tcPr>
          <w:p w:rsidR="00330D9D" w:rsidRDefault="00330D9D" w:rsidP="00330D9D">
            <w:pPr>
              <w:pStyle w:val="22"/>
              <w:shd w:val="clear" w:color="auto" w:fill="auto"/>
              <w:spacing w:line="220" w:lineRule="exact"/>
              <w:jc w:val="center"/>
            </w:pPr>
            <w:r>
              <w:rPr>
                <w:rStyle w:val="211pt"/>
              </w:rPr>
              <w:t>8,778</w:t>
            </w:r>
          </w:p>
        </w:tc>
        <w:tc>
          <w:tcPr>
            <w:tcW w:w="1080" w:type="dxa"/>
            <w:gridSpan w:val="2"/>
            <w:tcBorders>
              <w:top w:val="single" w:sz="4" w:space="0" w:color="auto"/>
              <w:left w:val="single" w:sz="4" w:space="0" w:color="auto"/>
            </w:tcBorders>
            <w:shd w:val="clear" w:color="auto" w:fill="FFFFFF"/>
            <w:vAlign w:val="bottom"/>
          </w:tcPr>
          <w:p w:rsidR="00330D9D" w:rsidRDefault="00330D9D" w:rsidP="00330D9D">
            <w:pPr>
              <w:pStyle w:val="22"/>
              <w:shd w:val="clear" w:color="auto" w:fill="auto"/>
              <w:spacing w:line="220" w:lineRule="exact"/>
              <w:ind w:left="300"/>
            </w:pPr>
            <w:r>
              <w:rPr>
                <w:rStyle w:val="211pt"/>
              </w:rPr>
              <w:t>0,276</w:t>
            </w:r>
          </w:p>
        </w:tc>
        <w:tc>
          <w:tcPr>
            <w:tcW w:w="2112" w:type="dxa"/>
            <w:gridSpan w:val="2"/>
            <w:tcBorders>
              <w:top w:val="single" w:sz="4" w:space="0" w:color="auto"/>
              <w:left w:val="single" w:sz="4" w:space="0" w:color="auto"/>
              <w:right w:val="single" w:sz="4" w:space="0" w:color="auto"/>
            </w:tcBorders>
            <w:shd w:val="clear" w:color="auto" w:fill="FFFFFF"/>
            <w:vAlign w:val="bottom"/>
          </w:tcPr>
          <w:p w:rsidR="00330D9D" w:rsidRDefault="00330D9D" w:rsidP="00330D9D">
            <w:pPr>
              <w:pStyle w:val="22"/>
              <w:shd w:val="clear" w:color="auto" w:fill="auto"/>
              <w:spacing w:line="220" w:lineRule="exact"/>
              <w:jc w:val="center"/>
            </w:pPr>
            <w:r>
              <w:rPr>
                <w:rStyle w:val="211pt"/>
              </w:rPr>
              <w:t>19,347</w:t>
            </w:r>
          </w:p>
        </w:tc>
      </w:tr>
      <w:tr w:rsidR="00330D9D" w:rsidTr="00330D9D">
        <w:trPr>
          <w:gridAfter w:val="1"/>
          <w:wAfter w:w="30" w:type="dxa"/>
          <w:trHeight w:hRule="exact" w:val="442"/>
        </w:trPr>
        <w:tc>
          <w:tcPr>
            <w:tcW w:w="710" w:type="dxa"/>
            <w:vMerge w:val="restart"/>
            <w:tcBorders>
              <w:top w:val="single" w:sz="4" w:space="0" w:color="auto"/>
              <w:left w:val="single" w:sz="4" w:space="0" w:color="auto"/>
            </w:tcBorders>
            <w:shd w:val="clear" w:color="auto" w:fill="FFFFFF"/>
            <w:vAlign w:val="center"/>
          </w:tcPr>
          <w:p w:rsidR="00330D9D" w:rsidRDefault="00330D9D" w:rsidP="00330D9D">
            <w:pPr>
              <w:pStyle w:val="22"/>
              <w:shd w:val="clear" w:color="auto" w:fill="auto"/>
              <w:spacing w:line="220" w:lineRule="exact"/>
              <w:ind w:left="220"/>
            </w:pPr>
            <w:r>
              <w:rPr>
                <w:rStyle w:val="211pt"/>
              </w:rPr>
              <w:t>76</w:t>
            </w:r>
          </w:p>
        </w:tc>
        <w:tc>
          <w:tcPr>
            <w:tcW w:w="1474" w:type="dxa"/>
            <w:gridSpan w:val="2"/>
            <w:tcBorders>
              <w:top w:val="single" w:sz="4" w:space="0" w:color="auto"/>
              <w:left w:val="single" w:sz="4" w:space="0" w:color="auto"/>
            </w:tcBorders>
            <w:shd w:val="clear" w:color="auto" w:fill="FFFFFF"/>
            <w:vAlign w:val="bottom"/>
          </w:tcPr>
          <w:p w:rsidR="00330D9D" w:rsidRDefault="00330D9D" w:rsidP="00330D9D">
            <w:pPr>
              <w:pStyle w:val="22"/>
              <w:shd w:val="clear" w:color="auto" w:fill="auto"/>
              <w:spacing w:line="220" w:lineRule="exact"/>
              <w:jc w:val="center"/>
            </w:pPr>
            <w:r>
              <w:rPr>
                <w:rStyle w:val="211pt"/>
              </w:rPr>
              <w:t>Б</w:t>
            </w:r>
          </w:p>
        </w:tc>
        <w:tc>
          <w:tcPr>
            <w:tcW w:w="2021" w:type="dxa"/>
            <w:gridSpan w:val="2"/>
            <w:tcBorders>
              <w:top w:val="single" w:sz="4" w:space="0" w:color="auto"/>
              <w:left w:val="single" w:sz="4" w:space="0" w:color="auto"/>
            </w:tcBorders>
            <w:shd w:val="clear" w:color="auto" w:fill="FFFFFF"/>
            <w:vAlign w:val="bottom"/>
          </w:tcPr>
          <w:p w:rsidR="00330D9D" w:rsidRDefault="00330D9D" w:rsidP="00330D9D">
            <w:pPr>
              <w:pStyle w:val="22"/>
              <w:shd w:val="clear" w:color="auto" w:fill="auto"/>
              <w:spacing w:line="220" w:lineRule="exact"/>
              <w:jc w:val="center"/>
            </w:pPr>
            <w:r>
              <w:rPr>
                <w:rStyle w:val="211pt"/>
              </w:rPr>
              <w:t>11,234</w:t>
            </w:r>
          </w:p>
        </w:tc>
        <w:tc>
          <w:tcPr>
            <w:tcW w:w="1973" w:type="dxa"/>
            <w:gridSpan w:val="2"/>
            <w:tcBorders>
              <w:top w:val="single" w:sz="4" w:space="0" w:color="auto"/>
              <w:left w:val="single" w:sz="4" w:space="0" w:color="auto"/>
            </w:tcBorders>
            <w:shd w:val="clear" w:color="auto" w:fill="FFFFFF"/>
            <w:vAlign w:val="bottom"/>
          </w:tcPr>
          <w:p w:rsidR="00330D9D" w:rsidRDefault="00330D9D" w:rsidP="00330D9D">
            <w:pPr>
              <w:pStyle w:val="22"/>
              <w:shd w:val="clear" w:color="auto" w:fill="auto"/>
              <w:spacing w:line="220" w:lineRule="exact"/>
              <w:jc w:val="center"/>
            </w:pPr>
            <w:r>
              <w:rPr>
                <w:rStyle w:val="211pt"/>
              </w:rPr>
              <w:t>8,962</w:t>
            </w:r>
          </w:p>
        </w:tc>
        <w:tc>
          <w:tcPr>
            <w:tcW w:w="1080" w:type="dxa"/>
            <w:gridSpan w:val="2"/>
            <w:tcBorders>
              <w:top w:val="single" w:sz="4" w:space="0" w:color="auto"/>
              <w:left w:val="single" w:sz="4" w:space="0" w:color="auto"/>
            </w:tcBorders>
            <w:shd w:val="clear" w:color="auto" w:fill="FFFFFF"/>
            <w:vAlign w:val="bottom"/>
          </w:tcPr>
          <w:p w:rsidR="00330D9D" w:rsidRDefault="00330D9D" w:rsidP="00330D9D">
            <w:pPr>
              <w:pStyle w:val="22"/>
              <w:shd w:val="clear" w:color="auto" w:fill="auto"/>
              <w:spacing w:line="220" w:lineRule="exact"/>
              <w:ind w:left="300"/>
            </w:pPr>
            <w:r>
              <w:rPr>
                <w:rStyle w:val="211pt"/>
              </w:rPr>
              <w:t>0,528</w:t>
            </w:r>
          </w:p>
        </w:tc>
        <w:tc>
          <w:tcPr>
            <w:tcW w:w="2112" w:type="dxa"/>
            <w:gridSpan w:val="2"/>
            <w:tcBorders>
              <w:top w:val="single" w:sz="4" w:space="0" w:color="auto"/>
              <w:left w:val="single" w:sz="4" w:space="0" w:color="auto"/>
              <w:right w:val="single" w:sz="4" w:space="0" w:color="auto"/>
            </w:tcBorders>
            <w:shd w:val="clear" w:color="auto" w:fill="FFFFFF"/>
            <w:vAlign w:val="bottom"/>
          </w:tcPr>
          <w:p w:rsidR="00330D9D" w:rsidRDefault="00330D9D" w:rsidP="00330D9D">
            <w:pPr>
              <w:pStyle w:val="22"/>
              <w:shd w:val="clear" w:color="auto" w:fill="auto"/>
              <w:spacing w:line="220" w:lineRule="exact"/>
              <w:jc w:val="center"/>
            </w:pPr>
            <w:r>
              <w:rPr>
                <w:rStyle w:val="211pt"/>
              </w:rPr>
              <w:t>20,724</w:t>
            </w:r>
          </w:p>
        </w:tc>
      </w:tr>
      <w:tr w:rsidR="00330D9D" w:rsidTr="00330D9D">
        <w:trPr>
          <w:gridAfter w:val="1"/>
          <w:wAfter w:w="30" w:type="dxa"/>
          <w:trHeight w:hRule="exact" w:val="446"/>
        </w:trPr>
        <w:tc>
          <w:tcPr>
            <w:tcW w:w="710" w:type="dxa"/>
            <w:vMerge/>
            <w:tcBorders>
              <w:left w:val="single" w:sz="4" w:space="0" w:color="auto"/>
            </w:tcBorders>
            <w:shd w:val="clear" w:color="auto" w:fill="FFFFFF"/>
            <w:vAlign w:val="center"/>
          </w:tcPr>
          <w:p w:rsidR="00330D9D" w:rsidRDefault="00330D9D" w:rsidP="00330D9D"/>
        </w:tc>
        <w:tc>
          <w:tcPr>
            <w:tcW w:w="1474" w:type="dxa"/>
            <w:gridSpan w:val="2"/>
            <w:tcBorders>
              <w:top w:val="single" w:sz="4" w:space="0" w:color="auto"/>
              <w:left w:val="single" w:sz="4" w:space="0" w:color="auto"/>
            </w:tcBorders>
            <w:shd w:val="clear" w:color="auto" w:fill="FFFFFF"/>
            <w:vAlign w:val="bottom"/>
          </w:tcPr>
          <w:p w:rsidR="00330D9D" w:rsidRDefault="00330D9D" w:rsidP="00330D9D">
            <w:pPr>
              <w:pStyle w:val="22"/>
              <w:shd w:val="clear" w:color="auto" w:fill="auto"/>
              <w:spacing w:line="220" w:lineRule="exact"/>
              <w:jc w:val="center"/>
            </w:pPr>
            <w:r>
              <w:rPr>
                <w:rStyle w:val="211pt"/>
              </w:rPr>
              <w:t>К</w:t>
            </w:r>
          </w:p>
        </w:tc>
        <w:tc>
          <w:tcPr>
            <w:tcW w:w="2021" w:type="dxa"/>
            <w:gridSpan w:val="2"/>
            <w:tcBorders>
              <w:top w:val="single" w:sz="4" w:space="0" w:color="auto"/>
              <w:left w:val="single" w:sz="4" w:space="0" w:color="auto"/>
            </w:tcBorders>
            <w:shd w:val="clear" w:color="auto" w:fill="FFFFFF"/>
            <w:vAlign w:val="bottom"/>
          </w:tcPr>
          <w:p w:rsidR="00330D9D" w:rsidRDefault="00330D9D" w:rsidP="00330D9D">
            <w:pPr>
              <w:pStyle w:val="22"/>
              <w:shd w:val="clear" w:color="auto" w:fill="auto"/>
              <w:spacing w:line="220" w:lineRule="exact"/>
              <w:jc w:val="center"/>
            </w:pPr>
            <w:r>
              <w:rPr>
                <w:rStyle w:val="211pt"/>
              </w:rPr>
              <w:t>8,371</w:t>
            </w:r>
          </w:p>
        </w:tc>
        <w:tc>
          <w:tcPr>
            <w:tcW w:w="1973" w:type="dxa"/>
            <w:gridSpan w:val="2"/>
            <w:tcBorders>
              <w:top w:val="single" w:sz="4" w:space="0" w:color="auto"/>
              <w:left w:val="single" w:sz="4" w:space="0" w:color="auto"/>
            </w:tcBorders>
            <w:shd w:val="clear" w:color="auto" w:fill="FFFFFF"/>
            <w:vAlign w:val="bottom"/>
          </w:tcPr>
          <w:p w:rsidR="00330D9D" w:rsidRDefault="00330D9D" w:rsidP="00330D9D">
            <w:pPr>
              <w:pStyle w:val="22"/>
              <w:shd w:val="clear" w:color="auto" w:fill="auto"/>
              <w:spacing w:line="220" w:lineRule="exact"/>
              <w:jc w:val="center"/>
            </w:pPr>
            <w:r>
              <w:rPr>
                <w:rStyle w:val="211pt"/>
              </w:rPr>
              <w:t>6,679</w:t>
            </w:r>
          </w:p>
        </w:tc>
        <w:tc>
          <w:tcPr>
            <w:tcW w:w="1080" w:type="dxa"/>
            <w:gridSpan w:val="2"/>
            <w:tcBorders>
              <w:top w:val="single" w:sz="4" w:space="0" w:color="auto"/>
              <w:left w:val="single" w:sz="4" w:space="0" w:color="auto"/>
            </w:tcBorders>
            <w:shd w:val="clear" w:color="auto" w:fill="FFFFFF"/>
            <w:vAlign w:val="bottom"/>
          </w:tcPr>
          <w:p w:rsidR="00330D9D" w:rsidRDefault="00330D9D" w:rsidP="00330D9D">
            <w:pPr>
              <w:pStyle w:val="22"/>
              <w:shd w:val="clear" w:color="auto" w:fill="auto"/>
              <w:spacing w:line="220" w:lineRule="exact"/>
              <w:ind w:left="300"/>
            </w:pPr>
            <w:r>
              <w:rPr>
                <w:rStyle w:val="211pt"/>
              </w:rPr>
              <w:t>0,528</w:t>
            </w:r>
          </w:p>
        </w:tc>
        <w:tc>
          <w:tcPr>
            <w:tcW w:w="2112" w:type="dxa"/>
            <w:gridSpan w:val="2"/>
            <w:tcBorders>
              <w:top w:val="single" w:sz="4" w:space="0" w:color="auto"/>
              <w:left w:val="single" w:sz="4" w:space="0" w:color="auto"/>
              <w:right w:val="single" w:sz="4" w:space="0" w:color="auto"/>
            </w:tcBorders>
            <w:shd w:val="clear" w:color="auto" w:fill="FFFFFF"/>
            <w:vAlign w:val="bottom"/>
          </w:tcPr>
          <w:p w:rsidR="00330D9D" w:rsidRDefault="00330D9D" w:rsidP="00330D9D">
            <w:pPr>
              <w:pStyle w:val="22"/>
              <w:shd w:val="clear" w:color="auto" w:fill="auto"/>
              <w:spacing w:line="220" w:lineRule="exact"/>
              <w:jc w:val="center"/>
            </w:pPr>
            <w:r>
              <w:rPr>
                <w:rStyle w:val="211pt"/>
              </w:rPr>
              <w:t>15,578</w:t>
            </w:r>
          </w:p>
        </w:tc>
      </w:tr>
      <w:tr w:rsidR="00330D9D" w:rsidTr="00330D9D">
        <w:trPr>
          <w:gridAfter w:val="1"/>
          <w:wAfter w:w="30" w:type="dxa"/>
          <w:trHeight w:hRule="exact" w:val="451"/>
        </w:trPr>
        <w:tc>
          <w:tcPr>
            <w:tcW w:w="710" w:type="dxa"/>
            <w:vMerge/>
            <w:tcBorders>
              <w:left w:val="single" w:sz="4" w:space="0" w:color="auto"/>
            </w:tcBorders>
            <w:shd w:val="clear" w:color="auto" w:fill="FFFFFF"/>
            <w:vAlign w:val="center"/>
          </w:tcPr>
          <w:p w:rsidR="00330D9D" w:rsidRDefault="00330D9D" w:rsidP="00330D9D"/>
        </w:tc>
        <w:tc>
          <w:tcPr>
            <w:tcW w:w="1474" w:type="dxa"/>
            <w:gridSpan w:val="2"/>
            <w:tcBorders>
              <w:top w:val="single" w:sz="4" w:space="0" w:color="auto"/>
              <w:left w:val="single" w:sz="4" w:space="0" w:color="auto"/>
            </w:tcBorders>
            <w:shd w:val="clear" w:color="auto" w:fill="FFFFFF"/>
            <w:vAlign w:val="center"/>
          </w:tcPr>
          <w:p w:rsidR="00330D9D" w:rsidRDefault="00330D9D" w:rsidP="00330D9D">
            <w:pPr>
              <w:pStyle w:val="22"/>
              <w:shd w:val="clear" w:color="auto" w:fill="auto"/>
              <w:spacing w:line="220" w:lineRule="exact"/>
              <w:jc w:val="center"/>
            </w:pPr>
            <w:r>
              <w:rPr>
                <w:rStyle w:val="211pt"/>
              </w:rPr>
              <w:t>Н</w:t>
            </w:r>
          </w:p>
        </w:tc>
        <w:tc>
          <w:tcPr>
            <w:tcW w:w="2021" w:type="dxa"/>
            <w:gridSpan w:val="2"/>
            <w:tcBorders>
              <w:top w:val="single" w:sz="4" w:space="0" w:color="auto"/>
              <w:left w:val="single" w:sz="4" w:space="0" w:color="auto"/>
            </w:tcBorders>
            <w:shd w:val="clear" w:color="auto" w:fill="FFFFFF"/>
            <w:vAlign w:val="center"/>
          </w:tcPr>
          <w:p w:rsidR="00330D9D" w:rsidRDefault="00330D9D" w:rsidP="00330D9D">
            <w:pPr>
              <w:pStyle w:val="22"/>
              <w:shd w:val="clear" w:color="auto" w:fill="auto"/>
              <w:spacing w:line="220" w:lineRule="exact"/>
              <w:jc w:val="center"/>
            </w:pPr>
            <w:r>
              <w:rPr>
                <w:rStyle w:val="211pt"/>
              </w:rPr>
              <w:t>11,808</w:t>
            </w:r>
          </w:p>
        </w:tc>
        <w:tc>
          <w:tcPr>
            <w:tcW w:w="1973" w:type="dxa"/>
            <w:gridSpan w:val="2"/>
            <w:tcBorders>
              <w:top w:val="single" w:sz="4" w:space="0" w:color="auto"/>
              <w:left w:val="single" w:sz="4" w:space="0" w:color="auto"/>
            </w:tcBorders>
            <w:shd w:val="clear" w:color="auto" w:fill="FFFFFF"/>
            <w:vAlign w:val="center"/>
          </w:tcPr>
          <w:p w:rsidR="00330D9D" w:rsidRDefault="00330D9D" w:rsidP="00330D9D">
            <w:pPr>
              <w:pStyle w:val="22"/>
              <w:shd w:val="clear" w:color="auto" w:fill="auto"/>
              <w:spacing w:line="220" w:lineRule="exact"/>
              <w:jc w:val="center"/>
            </w:pPr>
            <w:r>
              <w:rPr>
                <w:rStyle w:val="211pt"/>
              </w:rPr>
              <w:t>10,141</w:t>
            </w:r>
          </w:p>
        </w:tc>
        <w:tc>
          <w:tcPr>
            <w:tcW w:w="1080" w:type="dxa"/>
            <w:gridSpan w:val="2"/>
            <w:tcBorders>
              <w:top w:val="single" w:sz="4" w:space="0" w:color="auto"/>
              <w:left w:val="single" w:sz="4" w:space="0" w:color="auto"/>
            </w:tcBorders>
            <w:shd w:val="clear" w:color="auto" w:fill="FFFFFF"/>
            <w:vAlign w:val="center"/>
          </w:tcPr>
          <w:p w:rsidR="00330D9D" w:rsidRDefault="00330D9D" w:rsidP="00330D9D">
            <w:pPr>
              <w:pStyle w:val="22"/>
              <w:shd w:val="clear" w:color="auto" w:fill="auto"/>
              <w:spacing w:line="220" w:lineRule="exact"/>
              <w:ind w:left="300"/>
            </w:pPr>
            <w:r>
              <w:rPr>
                <w:rStyle w:val="211pt"/>
              </w:rPr>
              <w:t>0,528</w:t>
            </w:r>
          </w:p>
        </w:tc>
        <w:tc>
          <w:tcPr>
            <w:tcW w:w="2112" w:type="dxa"/>
            <w:gridSpan w:val="2"/>
            <w:tcBorders>
              <w:top w:val="single" w:sz="4" w:space="0" w:color="auto"/>
              <w:left w:val="single" w:sz="4" w:space="0" w:color="auto"/>
              <w:right w:val="single" w:sz="4" w:space="0" w:color="auto"/>
            </w:tcBorders>
            <w:shd w:val="clear" w:color="auto" w:fill="FFFFFF"/>
            <w:vAlign w:val="center"/>
          </w:tcPr>
          <w:p w:rsidR="00330D9D" w:rsidRDefault="00330D9D" w:rsidP="00330D9D">
            <w:pPr>
              <w:pStyle w:val="22"/>
              <w:shd w:val="clear" w:color="auto" w:fill="auto"/>
              <w:spacing w:line="220" w:lineRule="exact"/>
              <w:jc w:val="center"/>
            </w:pPr>
            <w:r>
              <w:rPr>
                <w:rStyle w:val="211pt"/>
              </w:rPr>
              <w:t>22,477</w:t>
            </w:r>
          </w:p>
        </w:tc>
      </w:tr>
      <w:tr w:rsidR="00330D9D" w:rsidTr="00330D9D">
        <w:trPr>
          <w:gridAfter w:val="1"/>
          <w:wAfter w:w="30" w:type="dxa"/>
          <w:trHeight w:hRule="exact" w:val="446"/>
        </w:trPr>
        <w:tc>
          <w:tcPr>
            <w:tcW w:w="710" w:type="dxa"/>
            <w:vMerge w:val="restart"/>
            <w:tcBorders>
              <w:top w:val="single" w:sz="4" w:space="0" w:color="auto"/>
              <w:left w:val="single" w:sz="4" w:space="0" w:color="auto"/>
            </w:tcBorders>
            <w:shd w:val="clear" w:color="auto" w:fill="FFFFFF"/>
            <w:vAlign w:val="center"/>
          </w:tcPr>
          <w:p w:rsidR="00330D9D" w:rsidRDefault="00330D9D" w:rsidP="00330D9D">
            <w:pPr>
              <w:pStyle w:val="22"/>
              <w:shd w:val="clear" w:color="auto" w:fill="auto"/>
              <w:spacing w:line="220" w:lineRule="exact"/>
              <w:ind w:left="220"/>
            </w:pPr>
            <w:r>
              <w:rPr>
                <w:rStyle w:val="211pt"/>
              </w:rPr>
              <w:t>89</w:t>
            </w:r>
          </w:p>
        </w:tc>
        <w:tc>
          <w:tcPr>
            <w:tcW w:w="1474" w:type="dxa"/>
            <w:gridSpan w:val="2"/>
            <w:tcBorders>
              <w:top w:val="single" w:sz="4" w:space="0" w:color="auto"/>
              <w:left w:val="single" w:sz="4" w:space="0" w:color="auto"/>
            </w:tcBorders>
            <w:shd w:val="clear" w:color="auto" w:fill="FFFFFF"/>
            <w:vAlign w:val="center"/>
          </w:tcPr>
          <w:p w:rsidR="00330D9D" w:rsidRDefault="00330D9D" w:rsidP="00330D9D">
            <w:pPr>
              <w:pStyle w:val="22"/>
              <w:shd w:val="clear" w:color="auto" w:fill="auto"/>
              <w:spacing w:line="220" w:lineRule="exact"/>
              <w:jc w:val="center"/>
            </w:pPr>
            <w:r>
              <w:rPr>
                <w:rStyle w:val="211pt"/>
              </w:rPr>
              <w:t>Б</w:t>
            </w:r>
          </w:p>
        </w:tc>
        <w:tc>
          <w:tcPr>
            <w:tcW w:w="2021" w:type="dxa"/>
            <w:gridSpan w:val="2"/>
            <w:tcBorders>
              <w:top w:val="single" w:sz="4" w:space="0" w:color="auto"/>
              <w:left w:val="single" w:sz="4" w:space="0" w:color="auto"/>
            </w:tcBorders>
            <w:shd w:val="clear" w:color="auto" w:fill="FFFFFF"/>
            <w:vAlign w:val="center"/>
          </w:tcPr>
          <w:p w:rsidR="00330D9D" w:rsidRDefault="00330D9D" w:rsidP="00330D9D">
            <w:pPr>
              <w:pStyle w:val="22"/>
              <w:shd w:val="clear" w:color="auto" w:fill="auto"/>
              <w:spacing w:line="220" w:lineRule="exact"/>
              <w:jc w:val="center"/>
            </w:pPr>
            <w:r>
              <w:rPr>
                <w:rStyle w:val="211pt"/>
              </w:rPr>
              <w:t>11,866</w:t>
            </w:r>
          </w:p>
        </w:tc>
        <w:tc>
          <w:tcPr>
            <w:tcW w:w="1973" w:type="dxa"/>
            <w:gridSpan w:val="2"/>
            <w:tcBorders>
              <w:top w:val="single" w:sz="4" w:space="0" w:color="auto"/>
              <w:left w:val="single" w:sz="4" w:space="0" w:color="auto"/>
            </w:tcBorders>
            <w:shd w:val="clear" w:color="auto" w:fill="FFFFFF"/>
            <w:vAlign w:val="center"/>
          </w:tcPr>
          <w:p w:rsidR="00330D9D" w:rsidRDefault="00330D9D" w:rsidP="00330D9D">
            <w:pPr>
              <w:pStyle w:val="22"/>
              <w:shd w:val="clear" w:color="auto" w:fill="auto"/>
              <w:spacing w:line="220" w:lineRule="exact"/>
              <w:jc w:val="center"/>
            </w:pPr>
            <w:r>
              <w:rPr>
                <w:rStyle w:val="211pt"/>
              </w:rPr>
              <w:t>9,467</w:t>
            </w:r>
          </w:p>
        </w:tc>
        <w:tc>
          <w:tcPr>
            <w:tcW w:w="1080" w:type="dxa"/>
            <w:gridSpan w:val="2"/>
            <w:tcBorders>
              <w:top w:val="single" w:sz="4" w:space="0" w:color="auto"/>
              <w:left w:val="single" w:sz="4" w:space="0" w:color="auto"/>
            </w:tcBorders>
            <w:shd w:val="clear" w:color="auto" w:fill="FFFFFF"/>
            <w:vAlign w:val="center"/>
          </w:tcPr>
          <w:p w:rsidR="00330D9D" w:rsidRDefault="00330D9D" w:rsidP="00330D9D">
            <w:pPr>
              <w:pStyle w:val="22"/>
              <w:shd w:val="clear" w:color="auto" w:fill="auto"/>
              <w:spacing w:line="220" w:lineRule="exact"/>
              <w:ind w:left="300"/>
            </w:pPr>
            <w:r>
              <w:rPr>
                <w:rStyle w:val="211pt"/>
              </w:rPr>
              <w:t>0,744</w:t>
            </w:r>
          </w:p>
        </w:tc>
        <w:tc>
          <w:tcPr>
            <w:tcW w:w="2112" w:type="dxa"/>
            <w:gridSpan w:val="2"/>
            <w:tcBorders>
              <w:top w:val="single" w:sz="4" w:space="0" w:color="auto"/>
              <w:left w:val="single" w:sz="4" w:space="0" w:color="auto"/>
              <w:right w:val="single" w:sz="4" w:space="0" w:color="auto"/>
            </w:tcBorders>
            <w:shd w:val="clear" w:color="auto" w:fill="FFFFFF"/>
            <w:vAlign w:val="center"/>
          </w:tcPr>
          <w:p w:rsidR="00330D9D" w:rsidRDefault="00330D9D" w:rsidP="00330D9D">
            <w:pPr>
              <w:pStyle w:val="22"/>
              <w:shd w:val="clear" w:color="auto" w:fill="auto"/>
              <w:spacing w:line="220" w:lineRule="exact"/>
              <w:jc w:val="center"/>
            </w:pPr>
            <w:r>
              <w:rPr>
                <w:rStyle w:val="211pt"/>
              </w:rPr>
              <w:t>22,077</w:t>
            </w:r>
          </w:p>
        </w:tc>
      </w:tr>
      <w:tr w:rsidR="00330D9D" w:rsidTr="00330D9D">
        <w:trPr>
          <w:gridAfter w:val="1"/>
          <w:wAfter w:w="30" w:type="dxa"/>
          <w:trHeight w:hRule="exact" w:val="451"/>
        </w:trPr>
        <w:tc>
          <w:tcPr>
            <w:tcW w:w="710" w:type="dxa"/>
            <w:vMerge/>
            <w:tcBorders>
              <w:left w:val="single" w:sz="4" w:space="0" w:color="auto"/>
            </w:tcBorders>
            <w:shd w:val="clear" w:color="auto" w:fill="FFFFFF"/>
            <w:vAlign w:val="center"/>
          </w:tcPr>
          <w:p w:rsidR="00330D9D" w:rsidRDefault="00330D9D" w:rsidP="00330D9D"/>
        </w:tc>
        <w:tc>
          <w:tcPr>
            <w:tcW w:w="1474" w:type="dxa"/>
            <w:gridSpan w:val="2"/>
            <w:tcBorders>
              <w:top w:val="single" w:sz="4" w:space="0" w:color="auto"/>
              <w:left w:val="single" w:sz="4" w:space="0" w:color="auto"/>
            </w:tcBorders>
            <w:shd w:val="clear" w:color="auto" w:fill="FFFFFF"/>
            <w:vAlign w:val="bottom"/>
          </w:tcPr>
          <w:p w:rsidR="00330D9D" w:rsidRDefault="00330D9D" w:rsidP="00330D9D">
            <w:pPr>
              <w:pStyle w:val="22"/>
              <w:shd w:val="clear" w:color="auto" w:fill="auto"/>
              <w:spacing w:line="220" w:lineRule="exact"/>
              <w:jc w:val="center"/>
            </w:pPr>
            <w:r>
              <w:rPr>
                <w:rStyle w:val="211pt"/>
              </w:rPr>
              <w:t>К</w:t>
            </w:r>
          </w:p>
        </w:tc>
        <w:tc>
          <w:tcPr>
            <w:tcW w:w="2021" w:type="dxa"/>
            <w:gridSpan w:val="2"/>
            <w:tcBorders>
              <w:top w:val="single" w:sz="4" w:space="0" w:color="auto"/>
              <w:left w:val="single" w:sz="4" w:space="0" w:color="auto"/>
            </w:tcBorders>
            <w:shd w:val="clear" w:color="auto" w:fill="FFFFFF"/>
            <w:vAlign w:val="bottom"/>
          </w:tcPr>
          <w:p w:rsidR="00330D9D" w:rsidRDefault="00330D9D" w:rsidP="00330D9D">
            <w:pPr>
              <w:pStyle w:val="22"/>
              <w:shd w:val="clear" w:color="auto" w:fill="auto"/>
              <w:spacing w:line="220" w:lineRule="exact"/>
              <w:jc w:val="center"/>
            </w:pPr>
            <w:r>
              <w:rPr>
                <w:rStyle w:val="211pt"/>
              </w:rPr>
              <w:t>9,047</w:t>
            </w:r>
          </w:p>
        </w:tc>
        <w:tc>
          <w:tcPr>
            <w:tcW w:w="1973" w:type="dxa"/>
            <w:gridSpan w:val="2"/>
            <w:tcBorders>
              <w:top w:val="single" w:sz="4" w:space="0" w:color="auto"/>
              <w:left w:val="single" w:sz="4" w:space="0" w:color="auto"/>
            </w:tcBorders>
            <w:shd w:val="clear" w:color="auto" w:fill="FFFFFF"/>
            <w:vAlign w:val="bottom"/>
          </w:tcPr>
          <w:p w:rsidR="00330D9D" w:rsidRDefault="00330D9D" w:rsidP="00330D9D">
            <w:pPr>
              <w:pStyle w:val="22"/>
              <w:shd w:val="clear" w:color="auto" w:fill="auto"/>
              <w:spacing w:line="220" w:lineRule="exact"/>
              <w:jc w:val="center"/>
            </w:pPr>
            <w:r>
              <w:rPr>
                <w:rStyle w:val="211pt"/>
              </w:rPr>
              <w:t>7,217</w:t>
            </w:r>
          </w:p>
        </w:tc>
        <w:tc>
          <w:tcPr>
            <w:tcW w:w="1080" w:type="dxa"/>
            <w:gridSpan w:val="2"/>
            <w:tcBorders>
              <w:top w:val="single" w:sz="4" w:space="0" w:color="auto"/>
              <w:left w:val="single" w:sz="4" w:space="0" w:color="auto"/>
            </w:tcBorders>
            <w:shd w:val="clear" w:color="auto" w:fill="FFFFFF"/>
            <w:vAlign w:val="bottom"/>
          </w:tcPr>
          <w:p w:rsidR="00330D9D" w:rsidRDefault="00330D9D" w:rsidP="00330D9D">
            <w:pPr>
              <w:pStyle w:val="22"/>
              <w:shd w:val="clear" w:color="auto" w:fill="auto"/>
              <w:spacing w:line="220" w:lineRule="exact"/>
              <w:ind w:left="300"/>
            </w:pPr>
            <w:r>
              <w:rPr>
                <w:rStyle w:val="211pt"/>
              </w:rPr>
              <w:t>0,744</w:t>
            </w:r>
          </w:p>
        </w:tc>
        <w:tc>
          <w:tcPr>
            <w:tcW w:w="2112" w:type="dxa"/>
            <w:gridSpan w:val="2"/>
            <w:tcBorders>
              <w:top w:val="single" w:sz="4" w:space="0" w:color="auto"/>
              <w:left w:val="single" w:sz="4" w:space="0" w:color="auto"/>
              <w:right w:val="single" w:sz="4" w:space="0" w:color="auto"/>
            </w:tcBorders>
            <w:shd w:val="clear" w:color="auto" w:fill="FFFFFF"/>
            <w:vAlign w:val="bottom"/>
          </w:tcPr>
          <w:p w:rsidR="00330D9D" w:rsidRDefault="00330D9D" w:rsidP="00330D9D">
            <w:pPr>
              <w:pStyle w:val="22"/>
              <w:shd w:val="clear" w:color="auto" w:fill="auto"/>
              <w:spacing w:line="220" w:lineRule="exact"/>
              <w:jc w:val="center"/>
            </w:pPr>
            <w:r>
              <w:rPr>
                <w:rStyle w:val="211pt"/>
              </w:rPr>
              <w:t>17,008</w:t>
            </w:r>
          </w:p>
        </w:tc>
      </w:tr>
      <w:tr w:rsidR="00330D9D" w:rsidTr="00330D9D">
        <w:trPr>
          <w:gridAfter w:val="1"/>
          <w:wAfter w:w="30" w:type="dxa"/>
          <w:trHeight w:hRule="exact" w:val="451"/>
        </w:trPr>
        <w:tc>
          <w:tcPr>
            <w:tcW w:w="710" w:type="dxa"/>
            <w:vMerge/>
            <w:tcBorders>
              <w:left w:val="single" w:sz="4" w:space="0" w:color="auto"/>
            </w:tcBorders>
            <w:shd w:val="clear" w:color="auto" w:fill="FFFFFF"/>
            <w:vAlign w:val="center"/>
          </w:tcPr>
          <w:p w:rsidR="00330D9D" w:rsidRDefault="00330D9D" w:rsidP="00330D9D"/>
        </w:tc>
        <w:tc>
          <w:tcPr>
            <w:tcW w:w="1474" w:type="dxa"/>
            <w:gridSpan w:val="2"/>
            <w:tcBorders>
              <w:top w:val="single" w:sz="4" w:space="0" w:color="auto"/>
              <w:left w:val="single" w:sz="4" w:space="0" w:color="auto"/>
            </w:tcBorders>
            <w:shd w:val="clear" w:color="auto" w:fill="FFFFFF"/>
            <w:vAlign w:val="bottom"/>
          </w:tcPr>
          <w:p w:rsidR="00330D9D" w:rsidRDefault="00330D9D" w:rsidP="00330D9D">
            <w:pPr>
              <w:pStyle w:val="22"/>
              <w:shd w:val="clear" w:color="auto" w:fill="auto"/>
              <w:spacing w:line="220" w:lineRule="exact"/>
              <w:jc w:val="center"/>
            </w:pPr>
            <w:r>
              <w:rPr>
                <w:rStyle w:val="211pt"/>
              </w:rPr>
              <w:t>Н</w:t>
            </w:r>
          </w:p>
        </w:tc>
        <w:tc>
          <w:tcPr>
            <w:tcW w:w="2021" w:type="dxa"/>
            <w:gridSpan w:val="2"/>
            <w:tcBorders>
              <w:top w:val="single" w:sz="4" w:space="0" w:color="auto"/>
              <w:left w:val="single" w:sz="4" w:space="0" w:color="auto"/>
            </w:tcBorders>
            <w:shd w:val="clear" w:color="auto" w:fill="FFFFFF"/>
            <w:vAlign w:val="bottom"/>
          </w:tcPr>
          <w:p w:rsidR="00330D9D" w:rsidRDefault="00330D9D" w:rsidP="00330D9D">
            <w:pPr>
              <w:pStyle w:val="22"/>
              <w:shd w:val="clear" w:color="auto" w:fill="auto"/>
              <w:spacing w:line="220" w:lineRule="exact"/>
              <w:jc w:val="center"/>
            </w:pPr>
            <w:r>
              <w:rPr>
                <w:rStyle w:val="211pt"/>
              </w:rPr>
              <w:t>12,713</w:t>
            </w:r>
          </w:p>
        </w:tc>
        <w:tc>
          <w:tcPr>
            <w:tcW w:w="1973" w:type="dxa"/>
            <w:gridSpan w:val="2"/>
            <w:tcBorders>
              <w:top w:val="single" w:sz="4" w:space="0" w:color="auto"/>
              <w:left w:val="single" w:sz="4" w:space="0" w:color="auto"/>
            </w:tcBorders>
            <w:shd w:val="clear" w:color="auto" w:fill="FFFFFF"/>
            <w:vAlign w:val="bottom"/>
          </w:tcPr>
          <w:p w:rsidR="00330D9D" w:rsidRDefault="00330D9D" w:rsidP="00330D9D">
            <w:pPr>
              <w:pStyle w:val="22"/>
              <w:shd w:val="clear" w:color="auto" w:fill="auto"/>
              <w:spacing w:line="220" w:lineRule="exact"/>
              <w:jc w:val="center"/>
            </w:pPr>
            <w:r>
              <w:rPr>
                <w:rStyle w:val="211pt"/>
              </w:rPr>
              <w:t>10,897</w:t>
            </w:r>
          </w:p>
        </w:tc>
        <w:tc>
          <w:tcPr>
            <w:tcW w:w="1080" w:type="dxa"/>
            <w:gridSpan w:val="2"/>
            <w:tcBorders>
              <w:top w:val="single" w:sz="4" w:space="0" w:color="auto"/>
              <w:left w:val="single" w:sz="4" w:space="0" w:color="auto"/>
            </w:tcBorders>
            <w:shd w:val="clear" w:color="auto" w:fill="FFFFFF"/>
            <w:vAlign w:val="bottom"/>
          </w:tcPr>
          <w:p w:rsidR="00330D9D" w:rsidRDefault="00330D9D" w:rsidP="00330D9D">
            <w:pPr>
              <w:pStyle w:val="22"/>
              <w:shd w:val="clear" w:color="auto" w:fill="auto"/>
              <w:spacing w:line="220" w:lineRule="exact"/>
              <w:ind w:left="300"/>
            </w:pPr>
            <w:r>
              <w:rPr>
                <w:rStyle w:val="211pt"/>
              </w:rPr>
              <w:t>0,744</w:t>
            </w:r>
          </w:p>
        </w:tc>
        <w:tc>
          <w:tcPr>
            <w:tcW w:w="2112" w:type="dxa"/>
            <w:gridSpan w:val="2"/>
            <w:tcBorders>
              <w:top w:val="single" w:sz="4" w:space="0" w:color="auto"/>
              <w:left w:val="single" w:sz="4" w:space="0" w:color="auto"/>
              <w:right w:val="single" w:sz="4" w:space="0" w:color="auto"/>
            </w:tcBorders>
            <w:shd w:val="clear" w:color="auto" w:fill="FFFFFF"/>
            <w:vAlign w:val="bottom"/>
          </w:tcPr>
          <w:p w:rsidR="00330D9D" w:rsidRDefault="00330D9D" w:rsidP="00330D9D">
            <w:pPr>
              <w:pStyle w:val="22"/>
              <w:shd w:val="clear" w:color="auto" w:fill="auto"/>
              <w:spacing w:line="220" w:lineRule="exact"/>
              <w:jc w:val="center"/>
            </w:pPr>
            <w:r>
              <w:rPr>
                <w:rStyle w:val="211pt"/>
              </w:rPr>
              <w:t>24,354</w:t>
            </w:r>
          </w:p>
        </w:tc>
      </w:tr>
      <w:tr w:rsidR="00330D9D" w:rsidTr="00330D9D">
        <w:trPr>
          <w:gridAfter w:val="1"/>
          <w:wAfter w:w="30" w:type="dxa"/>
          <w:trHeight w:hRule="exact" w:val="451"/>
        </w:trPr>
        <w:tc>
          <w:tcPr>
            <w:tcW w:w="710" w:type="dxa"/>
            <w:vMerge w:val="restart"/>
            <w:tcBorders>
              <w:top w:val="single" w:sz="4" w:space="0" w:color="auto"/>
              <w:left w:val="single" w:sz="4" w:space="0" w:color="auto"/>
            </w:tcBorders>
            <w:shd w:val="clear" w:color="auto" w:fill="FFFFFF"/>
            <w:vAlign w:val="center"/>
          </w:tcPr>
          <w:p w:rsidR="00330D9D" w:rsidRDefault="00330D9D" w:rsidP="00330D9D">
            <w:pPr>
              <w:pStyle w:val="22"/>
              <w:shd w:val="clear" w:color="auto" w:fill="auto"/>
              <w:spacing w:line="220" w:lineRule="exact"/>
              <w:ind w:left="220"/>
            </w:pPr>
            <w:r>
              <w:rPr>
                <w:rStyle w:val="211pt"/>
              </w:rPr>
              <w:t>108</w:t>
            </w:r>
          </w:p>
        </w:tc>
        <w:tc>
          <w:tcPr>
            <w:tcW w:w="1474" w:type="dxa"/>
            <w:gridSpan w:val="2"/>
            <w:tcBorders>
              <w:top w:val="single" w:sz="4" w:space="0" w:color="auto"/>
              <w:left w:val="single" w:sz="4" w:space="0" w:color="auto"/>
            </w:tcBorders>
            <w:shd w:val="clear" w:color="auto" w:fill="FFFFFF"/>
            <w:vAlign w:val="center"/>
          </w:tcPr>
          <w:p w:rsidR="00330D9D" w:rsidRDefault="00330D9D" w:rsidP="00330D9D">
            <w:pPr>
              <w:pStyle w:val="22"/>
              <w:shd w:val="clear" w:color="auto" w:fill="auto"/>
              <w:spacing w:line="220" w:lineRule="exact"/>
              <w:jc w:val="center"/>
            </w:pPr>
            <w:r>
              <w:rPr>
                <w:rStyle w:val="211pt"/>
              </w:rPr>
              <w:t>Б</w:t>
            </w:r>
          </w:p>
        </w:tc>
        <w:tc>
          <w:tcPr>
            <w:tcW w:w="2021" w:type="dxa"/>
            <w:gridSpan w:val="2"/>
            <w:tcBorders>
              <w:top w:val="single" w:sz="4" w:space="0" w:color="auto"/>
              <w:left w:val="single" w:sz="4" w:space="0" w:color="auto"/>
            </w:tcBorders>
            <w:shd w:val="clear" w:color="auto" w:fill="FFFFFF"/>
            <w:vAlign w:val="center"/>
          </w:tcPr>
          <w:p w:rsidR="00330D9D" w:rsidRDefault="00330D9D" w:rsidP="00330D9D">
            <w:pPr>
              <w:pStyle w:val="22"/>
              <w:shd w:val="clear" w:color="auto" w:fill="auto"/>
              <w:spacing w:line="220" w:lineRule="exact"/>
              <w:jc w:val="center"/>
            </w:pPr>
            <w:r>
              <w:rPr>
                <w:rStyle w:val="211pt"/>
              </w:rPr>
              <w:t>13,486</w:t>
            </w:r>
          </w:p>
        </w:tc>
        <w:tc>
          <w:tcPr>
            <w:tcW w:w="1973" w:type="dxa"/>
            <w:gridSpan w:val="2"/>
            <w:tcBorders>
              <w:top w:val="single" w:sz="4" w:space="0" w:color="auto"/>
              <w:left w:val="single" w:sz="4" w:space="0" w:color="auto"/>
            </w:tcBorders>
            <w:shd w:val="clear" w:color="auto" w:fill="FFFFFF"/>
            <w:vAlign w:val="center"/>
          </w:tcPr>
          <w:p w:rsidR="00330D9D" w:rsidRDefault="00330D9D" w:rsidP="00330D9D">
            <w:pPr>
              <w:pStyle w:val="22"/>
              <w:shd w:val="clear" w:color="auto" w:fill="auto"/>
              <w:spacing w:line="220" w:lineRule="exact"/>
              <w:jc w:val="center"/>
            </w:pPr>
            <w:r>
              <w:rPr>
                <w:rStyle w:val="211pt"/>
              </w:rPr>
              <w:t>10,759</w:t>
            </w:r>
          </w:p>
        </w:tc>
        <w:tc>
          <w:tcPr>
            <w:tcW w:w="1080" w:type="dxa"/>
            <w:gridSpan w:val="2"/>
            <w:tcBorders>
              <w:top w:val="single" w:sz="4" w:space="0" w:color="auto"/>
              <w:left w:val="single" w:sz="4" w:space="0" w:color="auto"/>
            </w:tcBorders>
            <w:shd w:val="clear" w:color="auto" w:fill="FFFFFF"/>
            <w:vAlign w:val="center"/>
          </w:tcPr>
          <w:p w:rsidR="00330D9D" w:rsidRDefault="00330D9D" w:rsidP="00330D9D">
            <w:pPr>
              <w:pStyle w:val="22"/>
              <w:shd w:val="clear" w:color="auto" w:fill="auto"/>
              <w:spacing w:line="220" w:lineRule="exact"/>
              <w:ind w:left="300"/>
            </w:pPr>
            <w:r>
              <w:rPr>
                <w:rStyle w:val="211pt"/>
              </w:rPr>
              <w:t>1,106</w:t>
            </w:r>
          </w:p>
        </w:tc>
        <w:tc>
          <w:tcPr>
            <w:tcW w:w="2112" w:type="dxa"/>
            <w:gridSpan w:val="2"/>
            <w:tcBorders>
              <w:top w:val="single" w:sz="4" w:space="0" w:color="auto"/>
              <w:left w:val="single" w:sz="4" w:space="0" w:color="auto"/>
              <w:right w:val="single" w:sz="4" w:space="0" w:color="auto"/>
            </w:tcBorders>
            <w:shd w:val="clear" w:color="auto" w:fill="FFFFFF"/>
            <w:vAlign w:val="center"/>
          </w:tcPr>
          <w:p w:rsidR="00330D9D" w:rsidRDefault="00330D9D" w:rsidP="00330D9D">
            <w:pPr>
              <w:pStyle w:val="22"/>
              <w:shd w:val="clear" w:color="auto" w:fill="auto"/>
              <w:spacing w:line="220" w:lineRule="exact"/>
              <w:jc w:val="center"/>
            </w:pPr>
            <w:r>
              <w:rPr>
                <w:rStyle w:val="211pt"/>
              </w:rPr>
              <w:t>25,351</w:t>
            </w:r>
          </w:p>
        </w:tc>
      </w:tr>
      <w:tr w:rsidR="00330D9D" w:rsidTr="00330D9D">
        <w:trPr>
          <w:gridAfter w:val="1"/>
          <w:wAfter w:w="30" w:type="dxa"/>
          <w:trHeight w:hRule="exact" w:val="442"/>
        </w:trPr>
        <w:tc>
          <w:tcPr>
            <w:tcW w:w="710" w:type="dxa"/>
            <w:vMerge/>
            <w:tcBorders>
              <w:left w:val="single" w:sz="4" w:space="0" w:color="auto"/>
            </w:tcBorders>
            <w:shd w:val="clear" w:color="auto" w:fill="FFFFFF"/>
            <w:vAlign w:val="center"/>
          </w:tcPr>
          <w:p w:rsidR="00330D9D" w:rsidRDefault="00330D9D" w:rsidP="00330D9D"/>
        </w:tc>
        <w:tc>
          <w:tcPr>
            <w:tcW w:w="1474" w:type="dxa"/>
            <w:gridSpan w:val="2"/>
            <w:tcBorders>
              <w:top w:val="single" w:sz="4" w:space="0" w:color="auto"/>
              <w:left w:val="single" w:sz="4" w:space="0" w:color="auto"/>
            </w:tcBorders>
            <w:shd w:val="clear" w:color="auto" w:fill="FFFFFF"/>
            <w:vAlign w:val="center"/>
          </w:tcPr>
          <w:p w:rsidR="00330D9D" w:rsidRDefault="00330D9D" w:rsidP="00330D9D">
            <w:pPr>
              <w:pStyle w:val="22"/>
              <w:shd w:val="clear" w:color="auto" w:fill="auto"/>
              <w:spacing w:line="220" w:lineRule="exact"/>
              <w:jc w:val="center"/>
            </w:pPr>
            <w:r>
              <w:rPr>
                <w:rStyle w:val="211pt"/>
              </w:rPr>
              <w:t>К</w:t>
            </w:r>
          </w:p>
        </w:tc>
        <w:tc>
          <w:tcPr>
            <w:tcW w:w="2021" w:type="dxa"/>
            <w:gridSpan w:val="2"/>
            <w:tcBorders>
              <w:top w:val="single" w:sz="4" w:space="0" w:color="auto"/>
              <w:left w:val="single" w:sz="4" w:space="0" w:color="auto"/>
            </w:tcBorders>
            <w:shd w:val="clear" w:color="auto" w:fill="FFFFFF"/>
            <w:vAlign w:val="center"/>
          </w:tcPr>
          <w:p w:rsidR="00330D9D" w:rsidRDefault="00330D9D" w:rsidP="00330D9D">
            <w:pPr>
              <w:pStyle w:val="22"/>
              <w:shd w:val="clear" w:color="auto" w:fill="auto"/>
              <w:spacing w:line="220" w:lineRule="exact"/>
              <w:jc w:val="center"/>
            </w:pPr>
            <w:r>
              <w:rPr>
                <w:rStyle w:val="211pt"/>
              </w:rPr>
              <w:t>9,725</w:t>
            </w:r>
          </w:p>
        </w:tc>
        <w:tc>
          <w:tcPr>
            <w:tcW w:w="1973" w:type="dxa"/>
            <w:gridSpan w:val="2"/>
            <w:tcBorders>
              <w:top w:val="single" w:sz="4" w:space="0" w:color="auto"/>
              <w:left w:val="single" w:sz="4" w:space="0" w:color="auto"/>
            </w:tcBorders>
            <w:shd w:val="clear" w:color="auto" w:fill="FFFFFF"/>
            <w:vAlign w:val="center"/>
          </w:tcPr>
          <w:p w:rsidR="00330D9D" w:rsidRDefault="00330D9D" w:rsidP="00330D9D">
            <w:pPr>
              <w:pStyle w:val="22"/>
              <w:shd w:val="clear" w:color="auto" w:fill="auto"/>
              <w:spacing w:line="220" w:lineRule="exact"/>
              <w:jc w:val="center"/>
            </w:pPr>
            <w:r>
              <w:rPr>
                <w:rStyle w:val="211pt"/>
              </w:rPr>
              <w:t>7,757</w:t>
            </w:r>
          </w:p>
        </w:tc>
        <w:tc>
          <w:tcPr>
            <w:tcW w:w="1080" w:type="dxa"/>
            <w:gridSpan w:val="2"/>
            <w:tcBorders>
              <w:top w:val="single" w:sz="4" w:space="0" w:color="auto"/>
              <w:left w:val="single" w:sz="4" w:space="0" w:color="auto"/>
            </w:tcBorders>
            <w:shd w:val="clear" w:color="auto" w:fill="FFFFFF"/>
            <w:vAlign w:val="center"/>
          </w:tcPr>
          <w:p w:rsidR="00330D9D" w:rsidRDefault="00330D9D" w:rsidP="00330D9D">
            <w:pPr>
              <w:pStyle w:val="22"/>
              <w:shd w:val="clear" w:color="auto" w:fill="auto"/>
              <w:spacing w:line="220" w:lineRule="exact"/>
              <w:ind w:left="300"/>
            </w:pPr>
            <w:r>
              <w:rPr>
                <w:rStyle w:val="211pt"/>
              </w:rPr>
              <w:t>1,106</w:t>
            </w:r>
          </w:p>
        </w:tc>
        <w:tc>
          <w:tcPr>
            <w:tcW w:w="2112" w:type="dxa"/>
            <w:gridSpan w:val="2"/>
            <w:tcBorders>
              <w:top w:val="single" w:sz="4" w:space="0" w:color="auto"/>
              <w:left w:val="single" w:sz="4" w:space="0" w:color="auto"/>
              <w:right w:val="single" w:sz="4" w:space="0" w:color="auto"/>
            </w:tcBorders>
            <w:shd w:val="clear" w:color="auto" w:fill="FFFFFF"/>
            <w:vAlign w:val="center"/>
          </w:tcPr>
          <w:p w:rsidR="00330D9D" w:rsidRDefault="00330D9D" w:rsidP="00330D9D">
            <w:pPr>
              <w:pStyle w:val="22"/>
              <w:shd w:val="clear" w:color="auto" w:fill="auto"/>
              <w:spacing w:line="220" w:lineRule="exact"/>
              <w:jc w:val="center"/>
            </w:pPr>
            <w:r>
              <w:rPr>
                <w:rStyle w:val="211pt"/>
              </w:rPr>
              <w:t>18,588</w:t>
            </w:r>
          </w:p>
        </w:tc>
      </w:tr>
      <w:tr w:rsidR="00330D9D" w:rsidTr="00330D9D">
        <w:trPr>
          <w:gridAfter w:val="1"/>
          <w:wAfter w:w="30" w:type="dxa"/>
          <w:trHeight w:hRule="exact" w:val="446"/>
        </w:trPr>
        <w:tc>
          <w:tcPr>
            <w:tcW w:w="710" w:type="dxa"/>
            <w:vMerge/>
            <w:tcBorders>
              <w:left w:val="single" w:sz="4" w:space="0" w:color="auto"/>
            </w:tcBorders>
            <w:shd w:val="clear" w:color="auto" w:fill="FFFFFF"/>
            <w:vAlign w:val="center"/>
          </w:tcPr>
          <w:p w:rsidR="00330D9D" w:rsidRDefault="00330D9D" w:rsidP="00330D9D"/>
        </w:tc>
        <w:tc>
          <w:tcPr>
            <w:tcW w:w="1474" w:type="dxa"/>
            <w:gridSpan w:val="2"/>
            <w:tcBorders>
              <w:top w:val="single" w:sz="4" w:space="0" w:color="auto"/>
              <w:left w:val="single" w:sz="4" w:space="0" w:color="auto"/>
            </w:tcBorders>
            <w:shd w:val="clear" w:color="auto" w:fill="FFFFFF"/>
            <w:vAlign w:val="center"/>
          </w:tcPr>
          <w:p w:rsidR="00330D9D" w:rsidRDefault="00330D9D" w:rsidP="00330D9D">
            <w:pPr>
              <w:pStyle w:val="22"/>
              <w:shd w:val="clear" w:color="auto" w:fill="auto"/>
              <w:spacing w:line="220" w:lineRule="exact"/>
              <w:jc w:val="center"/>
            </w:pPr>
            <w:r>
              <w:rPr>
                <w:rStyle w:val="211pt"/>
              </w:rPr>
              <w:t>Н</w:t>
            </w:r>
          </w:p>
        </w:tc>
        <w:tc>
          <w:tcPr>
            <w:tcW w:w="2021" w:type="dxa"/>
            <w:gridSpan w:val="2"/>
            <w:tcBorders>
              <w:top w:val="single" w:sz="4" w:space="0" w:color="auto"/>
              <w:left w:val="single" w:sz="4" w:space="0" w:color="auto"/>
            </w:tcBorders>
            <w:shd w:val="clear" w:color="auto" w:fill="FFFFFF"/>
            <w:vAlign w:val="center"/>
          </w:tcPr>
          <w:p w:rsidR="00330D9D" w:rsidRDefault="00330D9D" w:rsidP="00330D9D">
            <w:pPr>
              <w:pStyle w:val="22"/>
              <w:shd w:val="clear" w:color="auto" w:fill="auto"/>
              <w:spacing w:line="220" w:lineRule="exact"/>
              <w:jc w:val="center"/>
            </w:pPr>
            <w:r>
              <w:rPr>
                <w:rStyle w:val="211pt"/>
              </w:rPr>
              <w:t>13,623</w:t>
            </w:r>
          </w:p>
        </w:tc>
        <w:tc>
          <w:tcPr>
            <w:tcW w:w="1973" w:type="dxa"/>
            <w:gridSpan w:val="2"/>
            <w:tcBorders>
              <w:top w:val="single" w:sz="4" w:space="0" w:color="auto"/>
              <w:left w:val="single" w:sz="4" w:space="0" w:color="auto"/>
            </w:tcBorders>
            <w:shd w:val="clear" w:color="auto" w:fill="FFFFFF"/>
            <w:vAlign w:val="center"/>
          </w:tcPr>
          <w:p w:rsidR="00330D9D" w:rsidRDefault="00330D9D" w:rsidP="00330D9D">
            <w:pPr>
              <w:pStyle w:val="22"/>
              <w:shd w:val="clear" w:color="auto" w:fill="auto"/>
              <w:spacing w:line="220" w:lineRule="exact"/>
              <w:jc w:val="center"/>
            </w:pPr>
            <w:r>
              <w:rPr>
                <w:rStyle w:val="211pt"/>
              </w:rPr>
              <w:t>11,654</w:t>
            </w:r>
          </w:p>
        </w:tc>
        <w:tc>
          <w:tcPr>
            <w:tcW w:w="1080" w:type="dxa"/>
            <w:gridSpan w:val="2"/>
            <w:tcBorders>
              <w:top w:val="single" w:sz="4" w:space="0" w:color="auto"/>
              <w:left w:val="single" w:sz="4" w:space="0" w:color="auto"/>
            </w:tcBorders>
            <w:shd w:val="clear" w:color="auto" w:fill="FFFFFF"/>
            <w:vAlign w:val="center"/>
          </w:tcPr>
          <w:p w:rsidR="00330D9D" w:rsidRDefault="00330D9D" w:rsidP="00330D9D">
            <w:pPr>
              <w:pStyle w:val="22"/>
              <w:shd w:val="clear" w:color="auto" w:fill="auto"/>
              <w:spacing w:line="220" w:lineRule="exact"/>
              <w:ind w:left="300"/>
            </w:pPr>
            <w:r>
              <w:rPr>
                <w:rStyle w:val="211pt"/>
              </w:rPr>
              <w:t>1,106</w:t>
            </w:r>
          </w:p>
        </w:tc>
        <w:tc>
          <w:tcPr>
            <w:tcW w:w="2112" w:type="dxa"/>
            <w:gridSpan w:val="2"/>
            <w:tcBorders>
              <w:top w:val="single" w:sz="4" w:space="0" w:color="auto"/>
              <w:left w:val="single" w:sz="4" w:space="0" w:color="auto"/>
              <w:right w:val="single" w:sz="4" w:space="0" w:color="auto"/>
            </w:tcBorders>
            <w:shd w:val="clear" w:color="auto" w:fill="FFFFFF"/>
            <w:vAlign w:val="center"/>
          </w:tcPr>
          <w:p w:rsidR="00330D9D" w:rsidRDefault="00330D9D" w:rsidP="00330D9D">
            <w:pPr>
              <w:pStyle w:val="22"/>
              <w:shd w:val="clear" w:color="auto" w:fill="auto"/>
              <w:spacing w:line="220" w:lineRule="exact"/>
              <w:jc w:val="center"/>
            </w:pPr>
            <w:r>
              <w:rPr>
                <w:rStyle w:val="211pt"/>
              </w:rPr>
              <w:t>26,383</w:t>
            </w:r>
          </w:p>
        </w:tc>
      </w:tr>
      <w:tr w:rsidR="00330D9D" w:rsidTr="00330D9D">
        <w:trPr>
          <w:gridAfter w:val="1"/>
          <w:wAfter w:w="30" w:type="dxa"/>
          <w:trHeight w:hRule="exact" w:val="451"/>
        </w:trPr>
        <w:tc>
          <w:tcPr>
            <w:tcW w:w="710" w:type="dxa"/>
            <w:vMerge w:val="restart"/>
            <w:tcBorders>
              <w:top w:val="single" w:sz="4" w:space="0" w:color="auto"/>
              <w:left w:val="single" w:sz="4" w:space="0" w:color="auto"/>
            </w:tcBorders>
            <w:shd w:val="clear" w:color="auto" w:fill="FFFFFF"/>
            <w:vAlign w:val="center"/>
          </w:tcPr>
          <w:p w:rsidR="00330D9D" w:rsidRDefault="00330D9D" w:rsidP="00330D9D">
            <w:pPr>
              <w:pStyle w:val="22"/>
              <w:shd w:val="clear" w:color="auto" w:fill="auto"/>
              <w:spacing w:line="220" w:lineRule="exact"/>
              <w:ind w:left="220"/>
            </w:pPr>
            <w:r>
              <w:rPr>
                <w:rStyle w:val="211pt"/>
              </w:rPr>
              <w:t>133</w:t>
            </w:r>
          </w:p>
        </w:tc>
        <w:tc>
          <w:tcPr>
            <w:tcW w:w="1474" w:type="dxa"/>
            <w:gridSpan w:val="2"/>
            <w:tcBorders>
              <w:top w:val="single" w:sz="4" w:space="0" w:color="auto"/>
              <w:left w:val="single" w:sz="4" w:space="0" w:color="auto"/>
            </w:tcBorders>
            <w:shd w:val="clear" w:color="auto" w:fill="FFFFFF"/>
            <w:vAlign w:val="bottom"/>
          </w:tcPr>
          <w:p w:rsidR="00330D9D" w:rsidRDefault="00330D9D" w:rsidP="00330D9D">
            <w:pPr>
              <w:pStyle w:val="22"/>
              <w:shd w:val="clear" w:color="auto" w:fill="auto"/>
              <w:spacing w:line="220" w:lineRule="exact"/>
              <w:jc w:val="center"/>
            </w:pPr>
            <w:r>
              <w:rPr>
                <w:rStyle w:val="211pt"/>
              </w:rPr>
              <w:t>Б</w:t>
            </w:r>
          </w:p>
        </w:tc>
        <w:tc>
          <w:tcPr>
            <w:tcW w:w="2021" w:type="dxa"/>
            <w:gridSpan w:val="2"/>
            <w:tcBorders>
              <w:top w:val="single" w:sz="4" w:space="0" w:color="auto"/>
              <w:left w:val="single" w:sz="4" w:space="0" w:color="auto"/>
            </w:tcBorders>
            <w:shd w:val="clear" w:color="auto" w:fill="FFFFFF"/>
            <w:vAlign w:val="bottom"/>
          </w:tcPr>
          <w:p w:rsidR="00330D9D" w:rsidRDefault="00330D9D" w:rsidP="00330D9D">
            <w:pPr>
              <w:pStyle w:val="22"/>
              <w:shd w:val="clear" w:color="auto" w:fill="auto"/>
              <w:spacing w:line="220" w:lineRule="exact"/>
              <w:jc w:val="center"/>
            </w:pPr>
            <w:r>
              <w:rPr>
                <w:rStyle w:val="211pt"/>
              </w:rPr>
              <w:t>15,414</w:t>
            </w:r>
          </w:p>
        </w:tc>
        <w:tc>
          <w:tcPr>
            <w:tcW w:w="1973" w:type="dxa"/>
            <w:gridSpan w:val="2"/>
            <w:tcBorders>
              <w:top w:val="single" w:sz="4" w:space="0" w:color="auto"/>
              <w:left w:val="single" w:sz="4" w:space="0" w:color="auto"/>
            </w:tcBorders>
            <w:shd w:val="clear" w:color="auto" w:fill="FFFFFF"/>
            <w:vAlign w:val="bottom"/>
          </w:tcPr>
          <w:p w:rsidR="00330D9D" w:rsidRDefault="00330D9D" w:rsidP="00330D9D">
            <w:pPr>
              <w:pStyle w:val="22"/>
              <w:shd w:val="clear" w:color="auto" w:fill="auto"/>
              <w:spacing w:line="220" w:lineRule="exact"/>
              <w:jc w:val="center"/>
            </w:pPr>
            <w:r>
              <w:rPr>
                <w:rStyle w:val="211pt"/>
              </w:rPr>
              <w:t>12,298</w:t>
            </w:r>
          </w:p>
        </w:tc>
        <w:tc>
          <w:tcPr>
            <w:tcW w:w="1080" w:type="dxa"/>
            <w:gridSpan w:val="2"/>
            <w:tcBorders>
              <w:top w:val="single" w:sz="4" w:space="0" w:color="auto"/>
              <w:left w:val="single" w:sz="4" w:space="0" w:color="auto"/>
            </w:tcBorders>
            <w:shd w:val="clear" w:color="auto" w:fill="FFFFFF"/>
            <w:vAlign w:val="bottom"/>
          </w:tcPr>
          <w:p w:rsidR="00330D9D" w:rsidRDefault="00330D9D" w:rsidP="00330D9D">
            <w:pPr>
              <w:pStyle w:val="22"/>
              <w:shd w:val="clear" w:color="auto" w:fill="auto"/>
              <w:spacing w:line="220" w:lineRule="exact"/>
              <w:ind w:left="300"/>
            </w:pPr>
            <w:r>
              <w:rPr>
                <w:rStyle w:val="211pt"/>
              </w:rPr>
              <w:t>1,726</w:t>
            </w:r>
          </w:p>
        </w:tc>
        <w:tc>
          <w:tcPr>
            <w:tcW w:w="2112" w:type="dxa"/>
            <w:gridSpan w:val="2"/>
            <w:tcBorders>
              <w:top w:val="single" w:sz="4" w:space="0" w:color="auto"/>
              <w:left w:val="single" w:sz="4" w:space="0" w:color="auto"/>
              <w:right w:val="single" w:sz="4" w:space="0" w:color="auto"/>
            </w:tcBorders>
            <w:shd w:val="clear" w:color="auto" w:fill="FFFFFF"/>
            <w:vAlign w:val="bottom"/>
          </w:tcPr>
          <w:p w:rsidR="00330D9D" w:rsidRDefault="00330D9D" w:rsidP="00330D9D">
            <w:pPr>
              <w:pStyle w:val="22"/>
              <w:shd w:val="clear" w:color="auto" w:fill="auto"/>
              <w:spacing w:line="220" w:lineRule="exact"/>
              <w:jc w:val="center"/>
            </w:pPr>
            <w:r>
              <w:rPr>
                <w:rStyle w:val="211pt"/>
              </w:rPr>
              <w:t>29,438</w:t>
            </w:r>
          </w:p>
        </w:tc>
      </w:tr>
      <w:tr w:rsidR="00330D9D" w:rsidTr="00330D9D">
        <w:trPr>
          <w:gridAfter w:val="1"/>
          <w:wAfter w:w="30" w:type="dxa"/>
          <w:trHeight w:hRule="exact" w:val="475"/>
        </w:trPr>
        <w:tc>
          <w:tcPr>
            <w:tcW w:w="710" w:type="dxa"/>
            <w:vMerge/>
            <w:tcBorders>
              <w:left w:val="single" w:sz="4" w:space="0" w:color="auto"/>
              <w:bottom w:val="single" w:sz="4" w:space="0" w:color="auto"/>
            </w:tcBorders>
            <w:shd w:val="clear" w:color="auto" w:fill="FFFFFF"/>
            <w:vAlign w:val="center"/>
          </w:tcPr>
          <w:p w:rsidR="00330D9D" w:rsidRDefault="00330D9D" w:rsidP="00330D9D"/>
        </w:tc>
        <w:tc>
          <w:tcPr>
            <w:tcW w:w="1474" w:type="dxa"/>
            <w:gridSpan w:val="2"/>
            <w:tcBorders>
              <w:top w:val="single" w:sz="4" w:space="0" w:color="auto"/>
              <w:left w:val="single" w:sz="4" w:space="0" w:color="auto"/>
              <w:bottom w:val="single" w:sz="4" w:space="0" w:color="auto"/>
            </w:tcBorders>
            <w:shd w:val="clear" w:color="auto" w:fill="FFFFFF"/>
            <w:vAlign w:val="center"/>
          </w:tcPr>
          <w:p w:rsidR="00330D9D" w:rsidRDefault="00330D9D" w:rsidP="00330D9D">
            <w:pPr>
              <w:pStyle w:val="22"/>
              <w:shd w:val="clear" w:color="auto" w:fill="auto"/>
              <w:spacing w:line="220" w:lineRule="exact"/>
              <w:jc w:val="center"/>
            </w:pPr>
            <w:r>
              <w:rPr>
                <w:rStyle w:val="211pt"/>
              </w:rPr>
              <w:t>К</w:t>
            </w:r>
          </w:p>
        </w:tc>
        <w:tc>
          <w:tcPr>
            <w:tcW w:w="2021" w:type="dxa"/>
            <w:gridSpan w:val="2"/>
            <w:tcBorders>
              <w:top w:val="single" w:sz="4" w:space="0" w:color="auto"/>
              <w:left w:val="single" w:sz="4" w:space="0" w:color="auto"/>
              <w:bottom w:val="single" w:sz="4" w:space="0" w:color="auto"/>
            </w:tcBorders>
            <w:shd w:val="clear" w:color="auto" w:fill="FFFFFF"/>
            <w:vAlign w:val="center"/>
          </w:tcPr>
          <w:p w:rsidR="00330D9D" w:rsidRDefault="00330D9D" w:rsidP="00330D9D">
            <w:pPr>
              <w:pStyle w:val="22"/>
              <w:shd w:val="clear" w:color="auto" w:fill="auto"/>
              <w:spacing w:line="220" w:lineRule="exact"/>
              <w:jc w:val="center"/>
            </w:pPr>
            <w:r>
              <w:rPr>
                <w:rStyle w:val="211pt"/>
              </w:rPr>
              <w:t>11,398</w:t>
            </w:r>
          </w:p>
        </w:tc>
        <w:tc>
          <w:tcPr>
            <w:tcW w:w="1973" w:type="dxa"/>
            <w:gridSpan w:val="2"/>
            <w:tcBorders>
              <w:top w:val="single" w:sz="4" w:space="0" w:color="auto"/>
              <w:left w:val="single" w:sz="4" w:space="0" w:color="auto"/>
              <w:bottom w:val="single" w:sz="4" w:space="0" w:color="auto"/>
            </w:tcBorders>
            <w:shd w:val="clear" w:color="auto" w:fill="FFFFFF"/>
            <w:vAlign w:val="center"/>
          </w:tcPr>
          <w:p w:rsidR="00330D9D" w:rsidRDefault="00330D9D" w:rsidP="00330D9D">
            <w:pPr>
              <w:pStyle w:val="22"/>
              <w:shd w:val="clear" w:color="auto" w:fill="auto"/>
              <w:spacing w:line="220" w:lineRule="exact"/>
              <w:jc w:val="center"/>
            </w:pPr>
            <w:r>
              <w:rPr>
                <w:rStyle w:val="211pt"/>
              </w:rPr>
              <w:t>9,093</w:t>
            </w:r>
          </w:p>
        </w:tc>
        <w:tc>
          <w:tcPr>
            <w:tcW w:w="1080" w:type="dxa"/>
            <w:gridSpan w:val="2"/>
            <w:tcBorders>
              <w:top w:val="single" w:sz="4" w:space="0" w:color="auto"/>
              <w:left w:val="single" w:sz="4" w:space="0" w:color="auto"/>
              <w:bottom w:val="single" w:sz="4" w:space="0" w:color="auto"/>
            </w:tcBorders>
            <w:shd w:val="clear" w:color="auto" w:fill="FFFFFF"/>
            <w:vAlign w:val="center"/>
          </w:tcPr>
          <w:p w:rsidR="00330D9D" w:rsidRDefault="00330D9D" w:rsidP="00330D9D">
            <w:pPr>
              <w:pStyle w:val="22"/>
              <w:shd w:val="clear" w:color="auto" w:fill="auto"/>
              <w:spacing w:line="220" w:lineRule="exact"/>
              <w:ind w:left="300"/>
            </w:pPr>
            <w:r>
              <w:rPr>
                <w:rStyle w:val="211pt"/>
              </w:rPr>
              <w:t>1,726</w:t>
            </w:r>
          </w:p>
        </w:tc>
        <w:tc>
          <w:tcPr>
            <w:tcW w:w="211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30D9D" w:rsidRDefault="00330D9D" w:rsidP="00330D9D">
            <w:pPr>
              <w:pStyle w:val="22"/>
              <w:shd w:val="clear" w:color="auto" w:fill="auto"/>
              <w:spacing w:line="220" w:lineRule="exact"/>
              <w:jc w:val="center"/>
            </w:pPr>
            <w:r>
              <w:rPr>
                <w:rStyle w:val="211pt"/>
              </w:rPr>
              <w:t>22,217</w:t>
            </w:r>
          </w:p>
        </w:tc>
      </w:tr>
      <w:tr w:rsidR="00330D9D" w:rsidTr="00330D9D">
        <w:trPr>
          <w:trHeight w:hRule="exact" w:val="485"/>
        </w:trPr>
        <w:tc>
          <w:tcPr>
            <w:tcW w:w="725" w:type="dxa"/>
            <w:gridSpan w:val="2"/>
            <w:tcBorders>
              <w:top w:val="single" w:sz="4" w:space="0" w:color="auto"/>
              <w:left w:val="single" w:sz="4" w:space="0" w:color="auto"/>
            </w:tcBorders>
            <w:shd w:val="clear" w:color="auto" w:fill="FFFFFF"/>
          </w:tcPr>
          <w:p w:rsidR="00330D9D" w:rsidRDefault="00330D9D" w:rsidP="00330D9D">
            <w:pPr>
              <w:rPr>
                <w:sz w:val="10"/>
                <w:szCs w:val="10"/>
              </w:rPr>
            </w:pPr>
          </w:p>
        </w:tc>
        <w:tc>
          <w:tcPr>
            <w:tcW w:w="1474" w:type="dxa"/>
            <w:gridSpan w:val="2"/>
            <w:tcBorders>
              <w:top w:val="single" w:sz="4" w:space="0" w:color="auto"/>
              <w:left w:val="single" w:sz="4" w:space="0" w:color="auto"/>
            </w:tcBorders>
            <w:shd w:val="clear" w:color="auto" w:fill="FFFFFF"/>
            <w:vAlign w:val="bottom"/>
          </w:tcPr>
          <w:p w:rsidR="00330D9D" w:rsidRDefault="00330D9D" w:rsidP="00330D9D">
            <w:pPr>
              <w:pStyle w:val="22"/>
              <w:shd w:val="clear" w:color="auto" w:fill="auto"/>
              <w:spacing w:line="220" w:lineRule="exact"/>
              <w:jc w:val="center"/>
            </w:pPr>
            <w:r>
              <w:rPr>
                <w:rStyle w:val="211pt"/>
              </w:rPr>
              <w:t>Н</w:t>
            </w:r>
          </w:p>
        </w:tc>
        <w:tc>
          <w:tcPr>
            <w:tcW w:w="2021" w:type="dxa"/>
            <w:gridSpan w:val="2"/>
            <w:tcBorders>
              <w:top w:val="single" w:sz="4" w:space="0" w:color="auto"/>
              <w:left w:val="single" w:sz="4" w:space="0" w:color="auto"/>
            </w:tcBorders>
            <w:shd w:val="clear" w:color="auto" w:fill="FFFFFF"/>
            <w:vAlign w:val="bottom"/>
          </w:tcPr>
          <w:p w:rsidR="00330D9D" w:rsidRDefault="00330D9D" w:rsidP="00330D9D">
            <w:pPr>
              <w:pStyle w:val="22"/>
              <w:shd w:val="clear" w:color="auto" w:fill="auto"/>
              <w:spacing w:line="220" w:lineRule="exact"/>
              <w:jc w:val="center"/>
            </w:pPr>
            <w:r>
              <w:rPr>
                <w:rStyle w:val="211pt"/>
              </w:rPr>
              <w:t>15,438</w:t>
            </w:r>
          </w:p>
        </w:tc>
        <w:tc>
          <w:tcPr>
            <w:tcW w:w="1978" w:type="dxa"/>
            <w:gridSpan w:val="2"/>
            <w:tcBorders>
              <w:top w:val="single" w:sz="4" w:space="0" w:color="auto"/>
              <w:left w:val="single" w:sz="4" w:space="0" w:color="auto"/>
            </w:tcBorders>
            <w:shd w:val="clear" w:color="auto" w:fill="FFFFFF"/>
            <w:vAlign w:val="bottom"/>
          </w:tcPr>
          <w:p w:rsidR="00330D9D" w:rsidRDefault="00330D9D" w:rsidP="00330D9D">
            <w:pPr>
              <w:pStyle w:val="22"/>
              <w:shd w:val="clear" w:color="auto" w:fill="auto"/>
              <w:spacing w:line="220" w:lineRule="exact"/>
              <w:jc w:val="center"/>
            </w:pPr>
            <w:r>
              <w:rPr>
                <w:rStyle w:val="211pt"/>
              </w:rPr>
              <w:t>13,166</w:t>
            </w:r>
          </w:p>
        </w:tc>
        <w:tc>
          <w:tcPr>
            <w:tcW w:w="1080" w:type="dxa"/>
            <w:gridSpan w:val="2"/>
            <w:tcBorders>
              <w:top w:val="single" w:sz="4" w:space="0" w:color="auto"/>
              <w:left w:val="single" w:sz="4" w:space="0" w:color="auto"/>
            </w:tcBorders>
            <w:shd w:val="clear" w:color="auto" w:fill="FFFFFF"/>
            <w:vAlign w:val="bottom"/>
          </w:tcPr>
          <w:p w:rsidR="00330D9D" w:rsidRDefault="00330D9D" w:rsidP="00330D9D">
            <w:pPr>
              <w:pStyle w:val="22"/>
              <w:shd w:val="clear" w:color="auto" w:fill="auto"/>
              <w:spacing w:line="220" w:lineRule="exact"/>
              <w:ind w:left="260"/>
            </w:pPr>
            <w:r>
              <w:rPr>
                <w:rStyle w:val="211pt"/>
              </w:rPr>
              <w:t>1,726</w:t>
            </w:r>
          </w:p>
        </w:tc>
        <w:tc>
          <w:tcPr>
            <w:tcW w:w="2122" w:type="dxa"/>
            <w:gridSpan w:val="2"/>
            <w:tcBorders>
              <w:top w:val="single" w:sz="4" w:space="0" w:color="auto"/>
              <w:left w:val="single" w:sz="4" w:space="0" w:color="auto"/>
              <w:right w:val="single" w:sz="4" w:space="0" w:color="auto"/>
            </w:tcBorders>
            <w:shd w:val="clear" w:color="auto" w:fill="FFFFFF"/>
            <w:vAlign w:val="bottom"/>
          </w:tcPr>
          <w:p w:rsidR="00330D9D" w:rsidRDefault="00330D9D" w:rsidP="00330D9D">
            <w:pPr>
              <w:pStyle w:val="22"/>
              <w:shd w:val="clear" w:color="auto" w:fill="auto"/>
              <w:spacing w:line="220" w:lineRule="exact"/>
              <w:jc w:val="center"/>
            </w:pPr>
            <w:r>
              <w:rPr>
                <w:rStyle w:val="211pt"/>
              </w:rPr>
              <w:t>30,330</w:t>
            </w:r>
          </w:p>
        </w:tc>
      </w:tr>
      <w:tr w:rsidR="00330D9D" w:rsidTr="00330D9D">
        <w:trPr>
          <w:trHeight w:hRule="exact" w:val="451"/>
        </w:trPr>
        <w:tc>
          <w:tcPr>
            <w:tcW w:w="725" w:type="dxa"/>
            <w:gridSpan w:val="2"/>
            <w:vMerge w:val="restart"/>
            <w:tcBorders>
              <w:top w:val="single" w:sz="4" w:space="0" w:color="auto"/>
              <w:left w:val="single" w:sz="4" w:space="0" w:color="auto"/>
            </w:tcBorders>
            <w:shd w:val="clear" w:color="auto" w:fill="FFFFFF"/>
            <w:vAlign w:val="center"/>
          </w:tcPr>
          <w:p w:rsidR="00330D9D" w:rsidRDefault="00330D9D" w:rsidP="00330D9D">
            <w:pPr>
              <w:pStyle w:val="22"/>
              <w:shd w:val="clear" w:color="auto" w:fill="auto"/>
              <w:spacing w:line="220" w:lineRule="exact"/>
              <w:ind w:left="220"/>
            </w:pPr>
            <w:r>
              <w:rPr>
                <w:rStyle w:val="211pt"/>
              </w:rPr>
              <w:t>159</w:t>
            </w:r>
          </w:p>
        </w:tc>
        <w:tc>
          <w:tcPr>
            <w:tcW w:w="1474" w:type="dxa"/>
            <w:gridSpan w:val="2"/>
            <w:tcBorders>
              <w:top w:val="single" w:sz="4" w:space="0" w:color="auto"/>
              <w:left w:val="single" w:sz="4" w:space="0" w:color="auto"/>
            </w:tcBorders>
            <w:shd w:val="clear" w:color="auto" w:fill="FFFFFF"/>
            <w:vAlign w:val="bottom"/>
          </w:tcPr>
          <w:p w:rsidR="00330D9D" w:rsidRDefault="00330D9D" w:rsidP="00330D9D">
            <w:pPr>
              <w:pStyle w:val="22"/>
              <w:shd w:val="clear" w:color="auto" w:fill="auto"/>
              <w:spacing w:line="220" w:lineRule="exact"/>
              <w:jc w:val="center"/>
            </w:pPr>
            <w:r>
              <w:rPr>
                <w:rStyle w:val="211pt"/>
              </w:rPr>
              <w:t>Б</w:t>
            </w:r>
          </w:p>
        </w:tc>
        <w:tc>
          <w:tcPr>
            <w:tcW w:w="2021" w:type="dxa"/>
            <w:gridSpan w:val="2"/>
            <w:tcBorders>
              <w:top w:val="single" w:sz="4" w:space="0" w:color="auto"/>
              <w:left w:val="single" w:sz="4" w:space="0" w:color="auto"/>
            </w:tcBorders>
            <w:shd w:val="clear" w:color="auto" w:fill="FFFFFF"/>
            <w:vAlign w:val="bottom"/>
          </w:tcPr>
          <w:p w:rsidR="00330D9D" w:rsidRDefault="00330D9D" w:rsidP="00330D9D">
            <w:pPr>
              <w:pStyle w:val="22"/>
              <w:shd w:val="clear" w:color="auto" w:fill="auto"/>
              <w:spacing w:line="220" w:lineRule="exact"/>
              <w:jc w:val="center"/>
            </w:pPr>
            <w:r>
              <w:rPr>
                <w:rStyle w:val="211pt"/>
              </w:rPr>
              <w:t>17,358</w:t>
            </w:r>
          </w:p>
        </w:tc>
        <w:tc>
          <w:tcPr>
            <w:tcW w:w="1978" w:type="dxa"/>
            <w:gridSpan w:val="2"/>
            <w:tcBorders>
              <w:top w:val="single" w:sz="4" w:space="0" w:color="auto"/>
              <w:left w:val="single" w:sz="4" w:space="0" w:color="auto"/>
            </w:tcBorders>
            <w:shd w:val="clear" w:color="auto" w:fill="FFFFFF"/>
            <w:vAlign w:val="bottom"/>
          </w:tcPr>
          <w:p w:rsidR="00330D9D" w:rsidRDefault="00330D9D" w:rsidP="00330D9D">
            <w:pPr>
              <w:pStyle w:val="22"/>
              <w:shd w:val="clear" w:color="auto" w:fill="auto"/>
              <w:spacing w:line="220" w:lineRule="exact"/>
              <w:jc w:val="center"/>
            </w:pPr>
            <w:r>
              <w:rPr>
                <w:rStyle w:val="211pt"/>
              </w:rPr>
              <w:t>13,848</w:t>
            </w:r>
          </w:p>
        </w:tc>
        <w:tc>
          <w:tcPr>
            <w:tcW w:w="1080" w:type="dxa"/>
            <w:gridSpan w:val="2"/>
            <w:tcBorders>
              <w:top w:val="single" w:sz="4" w:space="0" w:color="auto"/>
              <w:left w:val="single" w:sz="4" w:space="0" w:color="auto"/>
            </w:tcBorders>
            <w:shd w:val="clear" w:color="auto" w:fill="FFFFFF"/>
            <w:vAlign w:val="bottom"/>
          </w:tcPr>
          <w:p w:rsidR="00330D9D" w:rsidRDefault="00330D9D" w:rsidP="00330D9D">
            <w:pPr>
              <w:pStyle w:val="22"/>
              <w:shd w:val="clear" w:color="auto" w:fill="auto"/>
              <w:spacing w:line="220" w:lineRule="exact"/>
              <w:ind w:left="260"/>
            </w:pPr>
            <w:r>
              <w:rPr>
                <w:rStyle w:val="211pt"/>
              </w:rPr>
              <w:t>2,486</w:t>
            </w:r>
          </w:p>
        </w:tc>
        <w:tc>
          <w:tcPr>
            <w:tcW w:w="2122" w:type="dxa"/>
            <w:gridSpan w:val="2"/>
            <w:tcBorders>
              <w:top w:val="single" w:sz="4" w:space="0" w:color="auto"/>
              <w:left w:val="single" w:sz="4" w:space="0" w:color="auto"/>
              <w:right w:val="single" w:sz="4" w:space="0" w:color="auto"/>
            </w:tcBorders>
            <w:shd w:val="clear" w:color="auto" w:fill="FFFFFF"/>
            <w:vAlign w:val="bottom"/>
          </w:tcPr>
          <w:p w:rsidR="00330D9D" w:rsidRDefault="00330D9D" w:rsidP="00330D9D">
            <w:pPr>
              <w:pStyle w:val="22"/>
              <w:shd w:val="clear" w:color="auto" w:fill="auto"/>
              <w:spacing w:line="220" w:lineRule="exact"/>
              <w:jc w:val="center"/>
            </w:pPr>
            <w:r>
              <w:rPr>
                <w:rStyle w:val="211pt"/>
              </w:rPr>
              <w:t>33,692</w:t>
            </w:r>
          </w:p>
        </w:tc>
      </w:tr>
      <w:tr w:rsidR="00330D9D" w:rsidTr="00330D9D">
        <w:trPr>
          <w:trHeight w:hRule="exact" w:val="456"/>
        </w:trPr>
        <w:tc>
          <w:tcPr>
            <w:tcW w:w="725" w:type="dxa"/>
            <w:gridSpan w:val="2"/>
            <w:vMerge/>
            <w:tcBorders>
              <w:left w:val="single" w:sz="4" w:space="0" w:color="auto"/>
            </w:tcBorders>
            <w:shd w:val="clear" w:color="auto" w:fill="FFFFFF"/>
            <w:vAlign w:val="center"/>
          </w:tcPr>
          <w:p w:rsidR="00330D9D" w:rsidRDefault="00330D9D" w:rsidP="00330D9D"/>
        </w:tc>
        <w:tc>
          <w:tcPr>
            <w:tcW w:w="1474" w:type="dxa"/>
            <w:gridSpan w:val="2"/>
            <w:tcBorders>
              <w:top w:val="single" w:sz="4" w:space="0" w:color="auto"/>
              <w:left w:val="single" w:sz="4" w:space="0" w:color="auto"/>
            </w:tcBorders>
            <w:shd w:val="clear" w:color="auto" w:fill="FFFFFF"/>
            <w:vAlign w:val="bottom"/>
          </w:tcPr>
          <w:p w:rsidR="00330D9D" w:rsidRDefault="00330D9D" w:rsidP="00330D9D">
            <w:pPr>
              <w:pStyle w:val="22"/>
              <w:shd w:val="clear" w:color="auto" w:fill="auto"/>
              <w:spacing w:line="220" w:lineRule="exact"/>
              <w:jc w:val="center"/>
            </w:pPr>
            <w:r>
              <w:rPr>
                <w:rStyle w:val="211pt"/>
              </w:rPr>
              <w:t>К</w:t>
            </w:r>
          </w:p>
        </w:tc>
        <w:tc>
          <w:tcPr>
            <w:tcW w:w="2021" w:type="dxa"/>
            <w:gridSpan w:val="2"/>
            <w:tcBorders>
              <w:top w:val="single" w:sz="4" w:space="0" w:color="auto"/>
              <w:left w:val="single" w:sz="4" w:space="0" w:color="auto"/>
            </w:tcBorders>
            <w:shd w:val="clear" w:color="auto" w:fill="FFFFFF"/>
            <w:vAlign w:val="bottom"/>
          </w:tcPr>
          <w:p w:rsidR="00330D9D" w:rsidRDefault="00330D9D" w:rsidP="00330D9D">
            <w:pPr>
              <w:pStyle w:val="22"/>
              <w:shd w:val="clear" w:color="auto" w:fill="auto"/>
              <w:spacing w:line="220" w:lineRule="exact"/>
              <w:jc w:val="center"/>
            </w:pPr>
            <w:r>
              <w:rPr>
                <w:rStyle w:val="211pt"/>
              </w:rPr>
              <w:t>11,556</w:t>
            </w:r>
          </w:p>
        </w:tc>
        <w:tc>
          <w:tcPr>
            <w:tcW w:w="1978" w:type="dxa"/>
            <w:gridSpan w:val="2"/>
            <w:tcBorders>
              <w:top w:val="single" w:sz="4" w:space="0" w:color="auto"/>
              <w:left w:val="single" w:sz="4" w:space="0" w:color="auto"/>
            </w:tcBorders>
            <w:shd w:val="clear" w:color="auto" w:fill="FFFFFF"/>
            <w:vAlign w:val="bottom"/>
          </w:tcPr>
          <w:p w:rsidR="00330D9D" w:rsidRDefault="00330D9D" w:rsidP="00330D9D">
            <w:pPr>
              <w:pStyle w:val="22"/>
              <w:shd w:val="clear" w:color="auto" w:fill="auto"/>
              <w:spacing w:line="220" w:lineRule="exact"/>
              <w:jc w:val="center"/>
            </w:pPr>
            <w:r>
              <w:rPr>
                <w:rStyle w:val="211pt"/>
              </w:rPr>
              <w:t>9,220</w:t>
            </w:r>
          </w:p>
        </w:tc>
        <w:tc>
          <w:tcPr>
            <w:tcW w:w="1080" w:type="dxa"/>
            <w:gridSpan w:val="2"/>
            <w:tcBorders>
              <w:top w:val="single" w:sz="4" w:space="0" w:color="auto"/>
              <w:left w:val="single" w:sz="4" w:space="0" w:color="auto"/>
            </w:tcBorders>
            <w:shd w:val="clear" w:color="auto" w:fill="FFFFFF"/>
            <w:vAlign w:val="bottom"/>
          </w:tcPr>
          <w:p w:rsidR="00330D9D" w:rsidRDefault="00330D9D" w:rsidP="00330D9D">
            <w:pPr>
              <w:pStyle w:val="22"/>
              <w:shd w:val="clear" w:color="auto" w:fill="auto"/>
              <w:spacing w:line="220" w:lineRule="exact"/>
              <w:ind w:left="260"/>
            </w:pPr>
            <w:r>
              <w:rPr>
                <w:rStyle w:val="211pt"/>
              </w:rPr>
              <w:t>2,486</w:t>
            </w:r>
          </w:p>
        </w:tc>
        <w:tc>
          <w:tcPr>
            <w:tcW w:w="2122" w:type="dxa"/>
            <w:gridSpan w:val="2"/>
            <w:tcBorders>
              <w:top w:val="single" w:sz="4" w:space="0" w:color="auto"/>
              <w:left w:val="single" w:sz="4" w:space="0" w:color="auto"/>
              <w:right w:val="single" w:sz="4" w:space="0" w:color="auto"/>
            </w:tcBorders>
            <w:shd w:val="clear" w:color="auto" w:fill="FFFFFF"/>
            <w:vAlign w:val="bottom"/>
          </w:tcPr>
          <w:p w:rsidR="00330D9D" w:rsidRDefault="00330D9D" w:rsidP="00330D9D">
            <w:pPr>
              <w:pStyle w:val="22"/>
              <w:shd w:val="clear" w:color="auto" w:fill="auto"/>
              <w:spacing w:line="220" w:lineRule="exact"/>
              <w:jc w:val="center"/>
            </w:pPr>
            <w:r>
              <w:rPr>
                <w:rStyle w:val="211pt"/>
              </w:rPr>
              <w:t>23,262</w:t>
            </w:r>
          </w:p>
        </w:tc>
      </w:tr>
      <w:tr w:rsidR="00330D9D" w:rsidTr="00330D9D">
        <w:trPr>
          <w:trHeight w:hRule="exact" w:val="461"/>
        </w:trPr>
        <w:tc>
          <w:tcPr>
            <w:tcW w:w="725" w:type="dxa"/>
            <w:gridSpan w:val="2"/>
            <w:vMerge/>
            <w:tcBorders>
              <w:left w:val="single" w:sz="4" w:space="0" w:color="auto"/>
            </w:tcBorders>
            <w:shd w:val="clear" w:color="auto" w:fill="FFFFFF"/>
            <w:vAlign w:val="center"/>
          </w:tcPr>
          <w:p w:rsidR="00330D9D" w:rsidRDefault="00330D9D" w:rsidP="00330D9D"/>
        </w:tc>
        <w:tc>
          <w:tcPr>
            <w:tcW w:w="1474" w:type="dxa"/>
            <w:gridSpan w:val="2"/>
            <w:tcBorders>
              <w:top w:val="single" w:sz="4" w:space="0" w:color="auto"/>
              <w:left w:val="single" w:sz="4" w:space="0" w:color="auto"/>
            </w:tcBorders>
            <w:shd w:val="clear" w:color="auto" w:fill="FFFFFF"/>
            <w:vAlign w:val="bottom"/>
          </w:tcPr>
          <w:p w:rsidR="00330D9D" w:rsidRDefault="00330D9D" w:rsidP="00330D9D">
            <w:pPr>
              <w:pStyle w:val="22"/>
              <w:shd w:val="clear" w:color="auto" w:fill="auto"/>
              <w:spacing w:line="220" w:lineRule="exact"/>
              <w:jc w:val="center"/>
            </w:pPr>
            <w:r>
              <w:rPr>
                <w:rStyle w:val="211pt"/>
              </w:rPr>
              <w:t>Н</w:t>
            </w:r>
          </w:p>
        </w:tc>
        <w:tc>
          <w:tcPr>
            <w:tcW w:w="2021" w:type="dxa"/>
            <w:gridSpan w:val="2"/>
            <w:tcBorders>
              <w:top w:val="single" w:sz="4" w:space="0" w:color="auto"/>
              <w:left w:val="single" w:sz="4" w:space="0" w:color="auto"/>
            </w:tcBorders>
            <w:shd w:val="clear" w:color="auto" w:fill="FFFFFF"/>
            <w:vAlign w:val="bottom"/>
          </w:tcPr>
          <w:p w:rsidR="00330D9D" w:rsidRDefault="00330D9D" w:rsidP="00330D9D">
            <w:pPr>
              <w:pStyle w:val="22"/>
              <w:shd w:val="clear" w:color="auto" w:fill="auto"/>
              <w:spacing w:line="220" w:lineRule="exact"/>
              <w:jc w:val="center"/>
            </w:pPr>
            <w:r>
              <w:rPr>
                <w:rStyle w:val="211pt"/>
              </w:rPr>
              <w:t>16,248</w:t>
            </w:r>
          </w:p>
        </w:tc>
        <w:tc>
          <w:tcPr>
            <w:tcW w:w="1978" w:type="dxa"/>
            <w:gridSpan w:val="2"/>
            <w:tcBorders>
              <w:top w:val="single" w:sz="4" w:space="0" w:color="auto"/>
              <w:left w:val="single" w:sz="4" w:space="0" w:color="auto"/>
            </w:tcBorders>
            <w:shd w:val="clear" w:color="auto" w:fill="FFFFFF"/>
            <w:vAlign w:val="bottom"/>
          </w:tcPr>
          <w:p w:rsidR="00330D9D" w:rsidRDefault="00330D9D" w:rsidP="00330D9D">
            <w:pPr>
              <w:pStyle w:val="22"/>
              <w:shd w:val="clear" w:color="auto" w:fill="auto"/>
              <w:spacing w:line="220" w:lineRule="exact"/>
              <w:jc w:val="center"/>
            </w:pPr>
            <w:r>
              <w:rPr>
                <w:rStyle w:val="211pt"/>
              </w:rPr>
              <w:t>13,925</w:t>
            </w:r>
          </w:p>
        </w:tc>
        <w:tc>
          <w:tcPr>
            <w:tcW w:w="1080" w:type="dxa"/>
            <w:gridSpan w:val="2"/>
            <w:tcBorders>
              <w:top w:val="single" w:sz="4" w:space="0" w:color="auto"/>
              <w:left w:val="single" w:sz="4" w:space="0" w:color="auto"/>
            </w:tcBorders>
            <w:shd w:val="clear" w:color="auto" w:fill="FFFFFF"/>
            <w:vAlign w:val="bottom"/>
          </w:tcPr>
          <w:p w:rsidR="00330D9D" w:rsidRDefault="00330D9D" w:rsidP="00330D9D">
            <w:pPr>
              <w:pStyle w:val="22"/>
              <w:shd w:val="clear" w:color="auto" w:fill="auto"/>
              <w:spacing w:line="220" w:lineRule="exact"/>
              <w:ind w:left="260"/>
            </w:pPr>
            <w:r>
              <w:rPr>
                <w:rStyle w:val="211pt"/>
              </w:rPr>
              <w:t>2,486</w:t>
            </w:r>
          </w:p>
        </w:tc>
        <w:tc>
          <w:tcPr>
            <w:tcW w:w="2122" w:type="dxa"/>
            <w:gridSpan w:val="2"/>
            <w:tcBorders>
              <w:top w:val="single" w:sz="4" w:space="0" w:color="auto"/>
              <w:left w:val="single" w:sz="4" w:space="0" w:color="auto"/>
              <w:right w:val="single" w:sz="4" w:space="0" w:color="auto"/>
            </w:tcBorders>
            <w:shd w:val="clear" w:color="auto" w:fill="FFFFFF"/>
            <w:vAlign w:val="bottom"/>
          </w:tcPr>
          <w:p w:rsidR="00330D9D" w:rsidRDefault="00330D9D" w:rsidP="00330D9D">
            <w:pPr>
              <w:pStyle w:val="22"/>
              <w:shd w:val="clear" w:color="auto" w:fill="auto"/>
              <w:spacing w:line="220" w:lineRule="exact"/>
              <w:jc w:val="center"/>
            </w:pPr>
            <w:r>
              <w:rPr>
                <w:rStyle w:val="211pt"/>
              </w:rPr>
              <w:t>32,659</w:t>
            </w:r>
          </w:p>
        </w:tc>
      </w:tr>
      <w:tr w:rsidR="00330D9D" w:rsidTr="00330D9D">
        <w:trPr>
          <w:trHeight w:hRule="exact" w:val="451"/>
        </w:trPr>
        <w:tc>
          <w:tcPr>
            <w:tcW w:w="725" w:type="dxa"/>
            <w:gridSpan w:val="2"/>
            <w:vMerge w:val="restart"/>
            <w:tcBorders>
              <w:top w:val="single" w:sz="4" w:space="0" w:color="auto"/>
              <w:left w:val="single" w:sz="4" w:space="0" w:color="auto"/>
            </w:tcBorders>
            <w:shd w:val="clear" w:color="auto" w:fill="FFFFFF"/>
            <w:vAlign w:val="center"/>
          </w:tcPr>
          <w:p w:rsidR="00330D9D" w:rsidRDefault="00330D9D" w:rsidP="00330D9D">
            <w:pPr>
              <w:pStyle w:val="22"/>
              <w:shd w:val="clear" w:color="auto" w:fill="auto"/>
              <w:spacing w:line="220" w:lineRule="exact"/>
              <w:ind w:left="220"/>
            </w:pPr>
            <w:r>
              <w:rPr>
                <w:rStyle w:val="211pt"/>
              </w:rPr>
              <w:t>219</w:t>
            </w:r>
          </w:p>
        </w:tc>
        <w:tc>
          <w:tcPr>
            <w:tcW w:w="1474" w:type="dxa"/>
            <w:gridSpan w:val="2"/>
            <w:tcBorders>
              <w:top w:val="single" w:sz="4" w:space="0" w:color="auto"/>
              <w:left w:val="single" w:sz="4" w:space="0" w:color="auto"/>
            </w:tcBorders>
            <w:shd w:val="clear" w:color="auto" w:fill="FFFFFF"/>
            <w:vAlign w:val="bottom"/>
          </w:tcPr>
          <w:p w:rsidR="00330D9D" w:rsidRDefault="00330D9D" w:rsidP="00330D9D">
            <w:pPr>
              <w:pStyle w:val="22"/>
              <w:shd w:val="clear" w:color="auto" w:fill="auto"/>
              <w:spacing w:line="220" w:lineRule="exact"/>
              <w:jc w:val="center"/>
            </w:pPr>
            <w:r>
              <w:rPr>
                <w:rStyle w:val="211pt"/>
              </w:rPr>
              <w:t>Б</w:t>
            </w:r>
          </w:p>
        </w:tc>
        <w:tc>
          <w:tcPr>
            <w:tcW w:w="2021" w:type="dxa"/>
            <w:gridSpan w:val="2"/>
            <w:tcBorders>
              <w:top w:val="single" w:sz="4" w:space="0" w:color="auto"/>
              <w:left w:val="single" w:sz="4" w:space="0" w:color="auto"/>
            </w:tcBorders>
            <w:shd w:val="clear" w:color="auto" w:fill="FFFFFF"/>
            <w:vAlign w:val="bottom"/>
          </w:tcPr>
          <w:p w:rsidR="00330D9D" w:rsidRDefault="00330D9D" w:rsidP="00330D9D">
            <w:pPr>
              <w:pStyle w:val="22"/>
              <w:shd w:val="clear" w:color="auto" w:fill="auto"/>
              <w:spacing w:line="220" w:lineRule="exact"/>
              <w:jc w:val="center"/>
            </w:pPr>
            <w:r>
              <w:rPr>
                <w:rStyle w:val="211pt"/>
              </w:rPr>
              <w:t>21,171</w:t>
            </w:r>
          </w:p>
        </w:tc>
        <w:tc>
          <w:tcPr>
            <w:tcW w:w="1978" w:type="dxa"/>
            <w:gridSpan w:val="2"/>
            <w:tcBorders>
              <w:top w:val="single" w:sz="4" w:space="0" w:color="auto"/>
              <w:left w:val="single" w:sz="4" w:space="0" w:color="auto"/>
            </w:tcBorders>
            <w:shd w:val="clear" w:color="auto" w:fill="FFFFFF"/>
            <w:vAlign w:val="bottom"/>
          </w:tcPr>
          <w:p w:rsidR="00330D9D" w:rsidRDefault="00330D9D" w:rsidP="00330D9D">
            <w:pPr>
              <w:pStyle w:val="22"/>
              <w:shd w:val="clear" w:color="auto" w:fill="auto"/>
              <w:spacing w:line="220" w:lineRule="exact"/>
              <w:jc w:val="center"/>
            </w:pPr>
            <w:r>
              <w:rPr>
                <w:rStyle w:val="211pt"/>
              </w:rPr>
              <w:t>16,889</w:t>
            </w:r>
          </w:p>
        </w:tc>
        <w:tc>
          <w:tcPr>
            <w:tcW w:w="1080" w:type="dxa"/>
            <w:gridSpan w:val="2"/>
            <w:tcBorders>
              <w:top w:val="single" w:sz="4" w:space="0" w:color="auto"/>
              <w:left w:val="single" w:sz="4" w:space="0" w:color="auto"/>
            </w:tcBorders>
            <w:shd w:val="clear" w:color="auto" w:fill="FFFFFF"/>
            <w:vAlign w:val="bottom"/>
          </w:tcPr>
          <w:p w:rsidR="00330D9D" w:rsidRDefault="00330D9D" w:rsidP="00330D9D">
            <w:pPr>
              <w:pStyle w:val="22"/>
              <w:shd w:val="clear" w:color="auto" w:fill="auto"/>
              <w:spacing w:line="220" w:lineRule="exact"/>
              <w:ind w:left="260"/>
            </w:pPr>
            <w:r>
              <w:rPr>
                <w:rStyle w:val="211pt"/>
              </w:rPr>
              <w:t>4,738</w:t>
            </w:r>
          </w:p>
        </w:tc>
        <w:tc>
          <w:tcPr>
            <w:tcW w:w="2122" w:type="dxa"/>
            <w:gridSpan w:val="2"/>
            <w:tcBorders>
              <w:top w:val="single" w:sz="4" w:space="0" w:color="auto"/>
              <w:left w:val="single" w:sz="4" w:space="0" w:color="auto"/>
              <w:right w:val="single" w:sz="4" w:space="0" w:color="auto"/>
            </w:tcBorders>
            <w:shd w:val="clear" w:color="auto" w:fill="FFFFFF"/>
            <w:vAlign w:val="bottom"/>
          </w:tcPr>
          <w:p w:rsidR="00330D9D" w:rsidRDefault="00330D9D" w:rsidP="00330D9D">
            <w:pPr>
              <w:pStyle w:val="22"/>
              <w:shd w:val="clear" w:color="auto" w:fill="auto"/>
              <w:spacing w:line="220" w:lineRule="exact"/>
              <w:jc w:val="center"/>
            </w:pPr>
            <w:r>
              <w:rPr>
                <w:rStyle w:val="211pt"/>
              </w:rPr>
              <w:t>42,798</w:t>
            </w:r>
          </w:p>
        </w:tc>
      </w:tr>
      <w:tr w:rsidR="00330D9D" w:rsidTr="00330D9D">
        <w:trPr>
          <w:trHeight w:hRule="exact" w:val="451"/>
        </w:trPr>
        <w:tc>
          <w:tcPr>
            <w:tcW w:w="725" w:type="dxa"/>
            <w:gridSpan w:val="2"/>
            <w:vMerge/>
            <w:tcBorders>
              <w:left w:val="single" w:sz="4" w:space="0" w:color="auto"/>
            </w:tcBorders>
            <w:shd w:val="clear" w:color="auto" w:fill="FFFFFF"/>
            <w:vAlign w:val="center"/>
          </w:tcPr>
          <w:p w:rsidR="00330D9D" w:rsidRDefault="00330D9D" w:rsidP="00330D9D"/>
        </w:tc>
        <w:tc>
          <w:tcPr>
            <w:tcW w:w="1474" w:type="dxa"/>
            <w:gridSpan w:val="2"/>
            <w:tcBorders>
              <w:top w:val="single" w:sz="4" w:space="0" w:color="auto"/>
              <w:left w:val="single" w:sz="4" w:space="0" w:color="auto"/>
            </w:tcBorders>
            <w:shd w:val="clear" w:color="auto" w:fill="FFFFFF"/>
            <w:vAlign w:val="bottom"/>
          </w:tcPr>
          <w:p w:rsidR="00330D9D" w:rsidRDefault="00330D9D" w:rsidP="00330D9D">
            <w:pPr>
              <w:pStyle w:val="22"/>
              <w:shd w:val="clear" w:color="auto" w:fill="auto"/>
              <w:spacing w:line="220" w:lineRule="exact"/>
              <w:jc w:val="center"/>
            </w:pPr>
            <w:r>
              <w:rPr>
                <w:rStyle w:val="211pt"/>
              </w:rPr>
              <w:t>К</w:t>
            </w:r>
          </w:p>
        </w:tc>
        <w:tc>
          <w:tcPr>
            <w:tcW w:w="2021" w:type="dxa"/>
            <w:gridSpan w:val="2"/>
            <w:tcBorders>
              <w:top w:val="single" w:sz="4" w:space="0" w:color="auto"/>
              <w:left w:val="single" w:sz="4" w:space="0" w:color="auto"/>
            </w:tcBorders>
            <w:shd w:val="clear" w:color="auto" w:fill="FFFFFF"/>
            <w:vAlign w:val="bottom"/>
          </w:tcPr>
          <w:p w:rsidR="00330D9D" w:rsidRDefault="00330D9D" w:rsidP="00330D9D">
            <w:pPr>
              <w:pStyle w:val="22"/>
              <w:shd w:val="clear" w:color="auto" w:fill="auto"/>
              <w:spacing w:line="220" w:lineRule="exact"/>
              <w:jc w:val="center"/>
            </w:pPr>
            <w:r>
              <w:rPr>
                <w:rStyle w:val="211pt"/>
              </w:rPr>
              <w:t>14,470</w:t>
            </w:r>
          </w:p>
        </w:tc>
        <w:tc>
          <w:tcPr>
            <w:tcW w:w="1978" w:type="dxa"/>
            <w:gridSpan w:val="2"/>
            <w:tcBorders>
              <w:top w:val="single" w:sz="4" w:space="0" w:color="auto"/>
              <w:left w:val="single" w:sz="4" w:space="0" w:color="auto"/>
            </w:tcBorders>
            <w:shd w:val="clear" w:color="auto" w:fill="FFFFFF"/>
            <w:vAlign w:val="bottom"/>
          </w:tcPr>
          <w:p w:rsidR="00330D9D" w:rsidRDefault="00330D9D" w:rsidP="00330D9D">
            <w:pPr>
              <w:pStyle w:val="22"/>
              <w:shd w:val="clear" w:color="auto" w:fill="auto"/>
              <w:spacing w:line="220" w:lineRule="exact"/>
              <w:jc w:val="center"/>
            </w:pPr>
            <w:r>
              <w:rPr>
                <w:rStyle w:val="211pt"/>
              </w:rPr>
              <w:t>11,543</w:t>
            </w:r>
          </w:p>
        </w:tc>
        <w:tc>
          <w:tcPr>
            <w:tcW w:w="1080" w:type="dxa"/>
            <w:gridSpan w:val="2"/>
            <w:tcBorders>
              <w:top w:val="single" w:sz="4" w:space="0" w:color="auto"/>
              <w:left w:val="single" w:sz="4" w:space="0" w:color="auto"/>
            </w:tcBorders>
            <w:shd w:val="clear" w:color="auto" w:fill="FFFFFF"/>
            <w:vAlign w:val="bottom"/>
          </w:tcPr>
          <w:p w:rsidR="00330D9D" w:rsidRDefault="00330D9D" w:rsidP="00330D9D">
            <w:pPr>
              <w:pStyle w:val="22"/>
              <w:shd w:val="clear" w:color="auto" w:fill="auto"/>
              <w:spacing w:line="220" w:lineRule="exact"/>
              <w:ind w:left="260"/>
            </w:pPr>
            <w:r>
              <w:rPr>
                <w:rStyle w:val="211pt"/>
              </w:rPr>
              <w:t>4,738</w:t>
            </w:r>
          </w:p>
        </w:tc>
        <w:tc>
          <w:tcPr>
            <w:tcW w:w="2122" w:type="dxa"/>
            <w:gridSpan w:val="2"/>
            <w:tcBorders>
              <w:top w:val="single" w:sz="4" w:space="0" w:color="auto"/>
              <w:left w:val="single" w:sz="4" w:space="0" w:color="auto"/>
              <w:right w:val="single" w:sz="4" w:space="0" w:color="auto"/>
            </w:tcBorders>
            <w:shd w:val="clear" w:color="auto" w:fill="FFFFFF"/>
            <w:vAlign w:val="bottom"/>
          </w:tcPr>
          <w:p w:rsidR="00330D9D" w:rsidRDefault="00330D9D" w:rsidP="00330D9D">
            <w:pPr>
              <w:pStyle w:val="22"/>
              <w:shd w:val="clear" w:color="auto" w:fill="auto"/>
              <w:spacing w:line="220" w:lineRule="exact"/>
              <w:jc w:val="center"/>
            </w:pPr>
            <w:r>
              <w:rPr>
                <w:rStyle w:val="211pt"/>
              </w:rPr>
              <w:t>30,751</w:t>
            </w:r>
          </w:p>
        </w:tc>
      </w:tr>
      <w:tr w:rsidR="00330D9D" w:rsidTr="00330D9D">
        <w:trPr>
          <w:trHeight w:hRule="exact" w:val="442"/>
        </w:trPr>
        <w:tc>
          <w:tcPr>
            <w:tcW w:w="725" w:type="dxa"/>
            <w:gridSpan w:val="2"/>
            <w:vMerge/>
            <w:tcBorders>
              <w:left w:val="single" w:sz="4" w:space="0" w:color="auto"/>
            </w:tcBorders>
            <w:shd w:val="clear" w:color="auto" w:fill="FFFFFF"/>
            <w:vAlign w:val="center"/>
          </w:tcPr>
          <w:p w:rsidR="00330D9D" w:rsidRDefault="00330D9D" w:rsidP="00330D9D"/>
        </w:tc>
        <w:tc>
          <w:tcPr>
            <w:tcW w:w="1474" w:type="dxa"/>
            <w:gridSpan w:val="2"/>
            <w:tcBorders>
              <w:top w:val="single" w:sz="4" w:space="0" w:color="auto"/>
              <w:left w:val="single" w:sz="4" w:space="0" w:color="auto"/>
            </w:tcBorders>
            <w:shd w:val="clear" w:color="auto" w:fill="FFFFFF"/>
            <w:vAlign w:val="center"/>
          </w:tcPr>
          <w:p w:rsidR="00330D9D" w:rsidRDefault="00330D9D" w:rsidP="00330D9D">
            <w:pPr>
              <w:pStyle w:val="22"/>
              <w:shd w:val="clear" w:color="auto" w:fill="auto"/>
              <w:spacing w:line="220" w:lineRule="exact"/>
              <w:jc w:val="center"/>
            </w:pPr>
            <w:r>
              <w:rPr>
                <w:rStyle w:val="211pt"/>
              </w:rPr>
              <w:t>Н</w:t>
            </w:r>
          </w:p>
        </w:tc>
        <w:tc>
          <w:tcPr>
            <w:tcW w:w="2021" w:type="dxa"/>
            <w:gridSpan w:val="2"/>
            <w:tcBorders>
              <w:top w:val="single" w:sz="4" w:space="0" w:color="auto"/>
              <w:left w:val="single" w:sz="4" w:space="0" w:color="auto"/>
            </w:tcBorders>
            <w:shd w:val="clear" w:color="auto" w:fill="FFFFFF"/>
            <w:vAlign w:val="center"/>
          </w:tcPr>
          <w:p w:rsidR="00330D9D" w:rsidRDefault="00330D9D" w:rsidP="00330D9D">
            <w:pPr>
              <w:pStyle w:val="22"/>
              <w:shd w:val="clear" w:color="auto" w:fill="auto"/>
              <w:spacing w:line="220" w:lineRule="exact"/>
              <w:jc w:val="center"/>
            </w:pPr>
            <w:r>
              <w:rPr>
                <w:rStyle w:val="211pt"/>
              </w:rPr>
              <w:t>19,439</w:t>
            </w:r>
          </w:p>
        </w:tc>
        <w:tc>
          <w:tcPr>
            <w:tcW w:w="1978" w:type="dxa"/>
            <w:gridSpan w:val="2"/>
            <w:tcBorders>
              <w:top w:val="single" w:sz="4" w:space="0" w:color="auto"/>
              <w:left w:val="single" w:sz="4" w:space="0" w:color="auto"/>
            </w:tcBorders>
            <w:shd w:val="clear" w:color="auto" w:fill="FFFFFF"/>
            <w:vAlign w:val="center"/>
          </w:tcPr>
          <w:p w:rsidR="00330D9D" w:rsidRDefault="00330D9D" w:rsidP="00330D9D">
            <w:pPr>
              <w:pStyle w:val="22"/>
              <w:shd w:val="clear" w:color="auto" w:fill="auto"/>
              <w:spacing w:line="220" w:lineRule="exact"/>
              <w:jc w:val="center"/>
            </w:pPr>
            <w:r>
              <w:rPr>
                <w:rStyle w:val="211pt"/>
              </w:rPr>
              <w:t>16,682</w:t>
            </w:r>
          </w:p>
        </w:tc>
        <w:tc>
          <w:tcPr>
            <w:tcW w:w="1080" w:type="dxa"/>
            <w:gridSpan w:val="2"/>
            <w:tcBorders>
              <w:top w:val="single" w:sz="4" w:space="0" w:color="auto"/>
              <w:left w:val="single" w:sz="4" w:space="0" w:color="auto"/>
            </w:tcBorders>
            <w:shd w:val="clear" w:color="auto" w:fill="FFFFFF"/>
            <w:vAlign w:val="center"/>
          </w:tcPr>
          <w:p w:rsidR="00330D9D" w:rsidRDefault="00330D9D" w:rsidP="00330D9D">
            <w:pPr>
              <w:pStyle w:val="22"/>
              <w:shd w:val="clear" w:color="auto" w:fill="auto"/>
              <w:spacing w:line="220" w:lineRule="exact"/>
              <w:ind w:left="260"/>
            </w:pPr>
            <w:r>
              <w:rPr>
                <w:rStyle w:val="211pt"/>
              </w:rPr>
              <w:t>4,738</w:t>
            </w:r>
          </w:p>
        </w:tc>
        <w:tc>
          <w:tcPr>
            <w:tcW w:w="2122" w:type="dxa"/>
            <w:gridSpan w:val="2"/>
            <w:tcBorders>
              <w:top w:val="single" w:sz="4" w:space="0" w:color="auto"/>
              <w:left w:val="single" w:sz="4" w:space="0" w:color="auto"/>
              <w:right w:val="single" w:sz="4" w:space="0" w:color="auto"/>
            </w:tcBorders>
            <w:shd w:val="clear" w:color="auto" w:fill="FFFFFF"/>
            <w:vAlign w:val="center"/>
          </w:tcPr>
          <w:p w:rsidR="00330D9D" w:rsidRDefault="00330D9D" w:rsidP="00330D9D">
            <w:pPr>
              <w:pStyle w:val="22"/>
              <w:shd w:val="clear" w:color="auto" w:fill="auto"/>
              <w:spacing w:line="220" w:lineRule="exact"/>
              <w:jc w:val="center"/>
            </w:pPr>
            <w:r>
              <w:rPr>
                <w:rStyle w:val="211pt"/>
              </w:rPr>
              <w:t>40,859</w:t>
            </w:r>
          </w:p>
        </w:tc>
      </w:tr>
      <w:tr w:rsidR="00330D9D" w:rsidTr="00330D9D">
        <w:trPr>
          <w:trHeight w:hRule="exact" w:val="446"/>
        </w:trPr>
        <w:tc>
          <w:tcPr>
            <w:tcW w:w="725" w:type="dxa"/>
            <w:gridSpan w:val="2"/>
            <w:vMerge w:val="restart"/>
            <w:tcBorders>
              <w:top w:val="single" w:sz="4" w:space="0" w:color="auto"/>
              <w:left w:val="single" w:sz="4" w:space="0" w:color="auto"/>
            </w:tcBorders>
            <w:shd w:val="clear" w:color="auto" w:fill="FFFFFF"/>
            <w:vAlign w:val="center"/>
          </w:tcPr>
          <w:p w:rsidR="00330D9D" w:rsidRDefault="00330D9D" w:rsidP="00330D9D">
            <w:pPr>
              <w:pStyle w:val="22"/>
              <w:shd w:val="clear" w:color="auto" w:fill="auto"/>
              <w:spacing w:line="220" w:lineRule="exact"/>
              <w:ind w:left="220"/>
            </w:pPr>
            <w:r>
              <w:rPr>
                <w:rStyle w:val="211pt"/>
              </w:rPr>
              <w:t>273</w:t>
            </w:r>
          </w:p>
        </w:tc>
        <w:tc>
          <w:tcPr>
            <w:tcW w:w="1474" w:type="dxa"/>
            <w:gridSpan w:val="2"/>
            <w:tcBorders>
              <w:top w:val="single" w:sz="4" w:space="0" w:color="auto"/>
              <w:left w:val="single" w:sz="4" w:space="0" w:color="auto"/>
            </w:tcBorders>
            <w:shd w:val="clear" w:color="auto" w:fill="FFFFFF"/>
            <w:vAlign w:val="center"/>
          </w:tcPr>
          <w:p w:rsidR="00330D9D" w:rsidRDefault="00330D9D" w:rsidP="00330D9D">
            <w:pPr>
              <w:pStyle w:val="22"/>
              <w:shd w:val="clear" w:color="auto" w:fill="auto"/>
              <w:spacing w:line="220" w:lineRule="exact"/>
              <w:jc w:val="center"/>
            </w:pPr>
            <w:r>
              <w:rPr>
                <w:rStyle w:val="211pt"/>
              </w:rPr>
              <w:t>Б</w:t>
            </w:r>
          </w:p>
        </w:tc>
        <w:tc>
          <w:tcPr>
            <w:tcW w:w="2021" w:type="dxa"/>
            <w:gridSpan w:val="2"/>
            <w:tcBorders>
              <w:top w:val="single" w:sz="4" w:space="0" w:color="auto"/>
              <w:left w:val="single" w:sz="4" w:space="0" w:color="auto"/>
            </w:tcBorders>
            <w:shd w:val="clear" w:color="auto" w:fill="FFFFFF"/>
            <w:vAlign w:val="center"/>
          </w:tcPr>
          <w:p w:rsidR="00330D9D" w:rsidRDefault="00330D9D" w:rsidP="00330D9D">
            <w:pPr>
              <w:pStyle w:val="22"/>
              <w:shd w:val="clear" w:color="auto" w:fill="auto"/>
              <w:spacing w:line="220" w:lineRule="exact"/>
              <w:jc w:val="center"/>
            </w:pPr>
            <w:r>
              <w:rPr>
                <w:rStyle w:val="211pt"/>
              </w:rPr>
              <w:t>25,410</w:t>
            </w:r>
          </w:p>
        </w:tc>
        <w:tc>
          <w:tcPr>
            <w:tcW w:w="1978" w:type="dxa"/>
            <w:gridSpan w:val="2"/>
            <w:tcBorders>
              <w:top w:val="single" w:sz="4" w:space="0" w:color="auto"/>
              <w:left w:val="single" w:sz="4" w:space="0" w:color="auto"/>
            </w:tcBorders>
            <w:shd w:val="clear" w:color="auto" w:fill="FFFFFF"/>
            <w:vAlign w:val="center"/>
          </w:tcPr>
          <w:p w:rsidR="00330D9D" w:rsidRDefault="00330D9D" w:rsidP="00330D9D">
            <w:pPr>
              <w:pStyle w:val="22"/>
              <w:shd w:val="clear" w:color="auto" w:fill="auto"/>
              <w:spacing w:line="220" w:lineRule="exact"/>
              <w:jc w:val="center"/>
            </w:pPr>
            <w:r>
              <w:rPr>
                <w:rStyle w:val="211pt"/>
              </w:rPr>
              <w:t>20,270</w:t>
            </w:r>
          </w:p>
        </w:tc>
        <w:tc>
          <w:tcPr>
            <w:tcW w:w="1080" w:type="dxa"/>
            <w:gridSpan w:val="2"/>
            <w:tcBorders>
              <w:top w:val="single" w:sz="4" w:space="0" w:color="auto"/>
              <w:left w:val="single" w:sz="4" w:space="0" w:color="auto"/>
            </w:tcBorders>
            <w:shd w:val="clear" w:color="auto" w:fill="FFFFFF"/>
            <w:vAlign w:val="center"/>
          </w:tcPr>
          <w:p w:rsidR="00330D9D" w:rsidRDefault="00330D9D" w:rsidP="00330D9D">
            <w:pPr>
              <w:pStyle w:val="22"/>
              <w:shd w:val="clear" w:color="auto" w:fill="auto"/>
              <w:spacing w:line="220" w:lineRule="exact"/>
              <w:ind w:left="260"/>
            </w:pPr>
            <w:r>
              <w:rPr>
                <w:rStyle w:val="211pt"/>
              </w:rPr>
              <w:t>7,416</w:t>
            </w:r>
          </w:p>
        </w:tc>
        <w:tc>
          <w:tcPr>
            <w:tcW w:w="2122" w:type="dxa"/>
            <w:gridSpan w:val="2"/>
            <w:tcBorders>
              <w:top w:val="single" w:sz="4" w:space="0" w:color="auto"/>
              <w:left w:val="single" w:sz="4" w:space="0" w:color="auto"/>
              <w:right w:val="single" w:sz="4" w:space="0" w:color="auto"/>
            </w:tcBorders>
            <w:shd w:val="clear" w:color="auto" w:fill="FFFFFF"/>
            <w:vAlign w:val="center"/>
          </w:tcPr>
          <w:p w:rsidR="00330D9D" w:rsidRDefault="00330D9D" w:rsidP="00330D9D">
            <w:pPr>
              <w:pStyle w:val="22"/>
              <w:shd w:val="clear" w:color="auto" w:fill="auto"/>
              <w:spacing w:line="220" w:lineRule="exact"/>
              <w:jc w:val="center"/>
            </w:pPr>
            <w:r>
              <w:rPr>
                <w:rStyle w:val="211pt"/>
              </w:rPr>
              <w:t>53,096</w:t>
            </w:r>
          </w:p>
        </w:tc>
      </w:tr>
      <w:tr w:rsidR="00330D9D" w:rsidTr="00330D9D">
        <w:trPr>
          <w:trHeight w:hRule="exact" w:val="451"/>
        </w:trPr>
        <w:tc>
          <w:tcPr>
            <w:tcW w:w="725" w:type="dxa"/>
            <w:gridSpan w:val="2"/>
            <w:vMerge/>
            <w:tcBorders>
              <w:left w:val="single" w:sz="4" w:space="0" w:color="auto"/>
            </w:tcBorders>
            <w:shd w:val="clear" w:color="auto" w:fill="FFFFFF"/>
            <w:vAlign w:val="center"/>
          </w:tcPr>
          <w:p w:rsidR="00330D9D" w:rsidRDefault="00330D9D" w:rsidP="00330D9D"/>
        </w:tc>
        <w:tc>
          <w:tcPr>
            <w:tcW w:w="1474" w:type="dxa"/>
            <w:gridSpan w:val="2"/>
            <w:tcBorders>
              <w:top w:val="single" w:sz="4" w:space="0" w:color="auto"/>
              <w:left w:val="single" w:sz="4" w:space="0" w:color="auto"/>
            </w:tcBorders>
            <w:shd w:val="clear" w:color="auto" w:fill="FFFFFF"/>
            <w:vAlign w:val="bottom"/>
          </w:tcPr>
          <w:p w:rsidR="00330D9D" w:rsidRDefault="00330D9D" w:rsidP="00330D9D">
            <w:pPr>
              <w:pStyle w:val="22"/>
              <w:shd w:val="clear" w:color="auto" w:fill="auto"/>
              <w:spacing w:line="220" w:lineRule="exact"/>
              <w:jc w:val="center"/>
            </w:pPr>
            <w:r>
              <w:rPr>
                <w:rStyle w:val="211pt"/>
              </w:rPr>
              <w:t>К</w:t>
            </w:r>
          </w:p>
        </w:tc>
        <w:tc>
          <w:tcPr>
            <w:tcW w:w="2021" w:type="dxa"/>
            <w:gridSpan w:val="2"/>
            <w:tcBorders>
              <w:top w:val="single" w:sz="4" w:space="0" w:color="auto"/>
              <w:left w:val="single" w:sz="4" w:space="0" w:color="auto"/>
            </w:tcBorders>
            <w:shd w:val="clear" w:color="auto" w:fill="FFFFFF"/>
            <w:vAlign w:val="bottom"/>
          </w:tcPr>
          <w:p w:rsidR="00330D9D" w:rsidRDefault="00330D9D" w:rsidP="00330D9D">
            <w:pPr>
              <w:pStyle w:val="22"/>
              <w:shd w:val="clear" w:color="auto" w:fill="auto"/>
              <w:spacing w:line="220" w:lineRule="exact"/>
              <w:jc w:val="center"/>
            </w:pPr>
            <w:r>
              <w:rPr>
                <w:rStyle w:val="211pt"/>
              </w:rPr>
              <w:t>16,708</w:t>
            </w:r>
          </w:p>
        </w:tc>
        <w:tc>
          <w:tcPr>
            <w:tcW w:w="1978" w:type="dxa"/>
            <w:gridSpan w:val="2"/>
            <w:tcBorders>
              <w:top w:val="single" w:sz="4" w:space="0" w:color="auto"/>
              <w:left w:val="single" w:sz="4" w:space="0" w:color="auto"/>
            </w:tcBorders>
            <w:shd w:val="clear" w:color="auto" w:fill="FFFFFF"/>
            <w:vAlign w:val="bottom"/>
          </w:tcPr>
          <w:p w:rsidR="00330D9D" w:rsidRDefault="00330D9D" w:rsidP="00330D9D">
            <w:pPr>
              <w:pStyle w:val="22"/>
              <w:shd w:val="clear" w:color="auto" w:fill="auto"/>
              <w:spacing w:line="220" w:lineRule="exact"/>
              <w:jc w:val="center"/>
            </w:pPr>
            <w:r>
              <w:rPr>
                <w:rStyle w:val="211pt"/>
              </w:rPr>
              <w:t>13,331</w:t>
            </w:r>
          </w:p>
        </w:tc>
        <w:tc>
          <w:tcPr>
            <w:tcW w:w="1080" w:type="dxa"/>
            <w:gridSpan w:val="2"/>
            <w:tcBorders>
              <w:top w:val="single" w:sz="4" w:space="0" w:color="auto"/>
              <w:left w:val="single" w:sz="4" w:space="0" w:color="auto"/>
            </w:tcBorders>
            <w:shd w:val="clear" w:color="auto" w:fill="FFFFFF"/>
            <w:vAlign w:val="bottom"/>
          </w:tcPr>
          <w:p w:rsidR="00330D9D" w:rsidRDefault="00330D9D" w:rsidP="00330D9D">
            <w:pPr>
              <w:pStyle w:val="22"/>
              <w:shd w:val="clear" w:color="auto" w:fill="auto"/>
              <w:spacing w:line="220" w:lineRule="exact"/>
              <w:ind w:left="260"/>
            </w:pPr>
            <w:r>
              <w:rPr>
                <w:rStyle w:val="211pt"/>
              </w:rPr>
              <w:t>7,416</w:t>
            </w:r>
          </w:p>
        </w:tc>
        <w:tc>
          <w:tcPr>
            <w:tcW w:w="2122" w:type="dxa"/>
            <w:gridSpan w:val="2"/>
            <w:tcBorders>
              <w:top w:val="single" w:sz="4" w:space="0" w:color="auto"/>
              <w:left w:val="single" w:sz="4" w:space="0" w:color="auto"/>
              <w:right w:val="single" w:sz="4" w:space="0" w:color="auto"/>
            </w:tcBorders>
            <w:shd w:val="clear" w:color="auto" w:fill="FFFFFF"/>
            <w:vAlign w:val="bottom"/>
          </w:tcPr>
          <w:p w:rsidR="00330D9D" w:rsidRDefault="00330D9D" w:rsidP="00330D9D">
            <w:pPr>
              <w:pStyle w:val="22"/>
              <w:shd w:val="clear" w:color="auto" w:fill="auto"/>
              <w:spacing w:line="220" w:lineRule="exact"/>
              <w:jc w:val="center"/>
            </w:pPr>
            <w:r>
              <w:rPr>
                <w:rStyle w:val="211pt"/>
              </w:rPr>
              <w:t>37,455</w:t>
            </w:r>
          </w:p>
        </w:tc>
      </w:tr>
      <w:tr w:rsidR="00330D9D" w:rsidTr="00330D9D">
        <w:trPr>
          <w:trHeight w:hRule="exact" w:val="446"/>
        </w:trPr>
        <w:tc>
          <w:tcPr>
            <w:tcW w:w="725" w:type="dxa"/>
            <w:gridSpan w:val="2"/>
            <w:vMerge/>
            <w:tcBorders>
              <w:left w:val="single" w:sz="4" w:space="0" w:color="auto"/>
            </w:tcBorders>
            <w:shd w:val="clear" w:color="auto" w:fill="FFFFFF"/>
            <w:vAlign w:val="center"/>
          </w:tcPr>
          <w:p w:rsidR="00330D9D" w:rsidRDefault="00330D9D" w:rsidP="00330D9D"/>
        </w:tc>
        <w:tc>
          <w:tcPr>
            <w:tcW w:w="1474" w:type="dxa"/>
            <w:gridSpan w:val="2"/>
            <w:tcBorders>
              <w:top w:val="single" w:sz="4" w:space="0" w:color="auto"/>
              <w:left w:val="single" w:sz="4" w:space="0" w:color="auto"/>
            </w:tcBorders>
            <w:shd w:val="clear" w:color="auto" w:fill="FFFFFF"/>
            <w:vAlign w:val="bottom"/>
          </w:tcPr>
          <w:p w:rsidR="00330D9D" w:rsidRDefault="00330D9D" w:rsidP="00330D9D">
            <w:pPr>
              <w:pStyle w:val="22"/>
              <w:shd w:val="clear" w:color="auto" w:fill="auto"/>
              <w:spacing w:line="220" w:lineRule="exact"/>
              <w:jc w:val="center"/>
            </w:pPr>
            <w:r>
              <w:rPr>
                <w:rStyle w:val="211pt"/>
              </w:rPr>
              <w:t>Н</w:t>
            </w:r>
          </w:p>
        </w:tc>
        <w:tc>
          <w:tcPr>
            <w:tcW w:w="2021" w:type="dxa"/>
            <w:gridSpan w:val="2"/>
            <w:tcBorders>
              <w:top w:val="single" w:sz="4" w:space="0" w:color="auto"/>
              <w:left w:val="single" w:sz="4" w:space="0" w:color="auto"/>
            </w:tcBorders>
            <w:shd w:val="clear" w:color="auto" w:fill="FFFFFF"/>
            <w:vAlign w:val="bottom"/>
          </w:tcPr>
          <w:p w:rsidR="00330D9D" w:rsidRDefault="00330D9D" w:rsidP="00330D9D">
            <w:pPr>
              <w:pStyle w:val="22"/>
              <w:shd w:val="clear" w:color="auto" w:fill="auto"/>
              <w:spacing w:line="220" w:lineRule="exact"/>
              <w:jc w:val="center"/>
            </w:pPr>
            <w:r>
              <w:rPr>
                <w:rStyle w:val="211pt"/>
              </w:rPr>
              <w:t>22,344</w:t>
            </w:r>
          </w:p>
        </w:tc>
        <w:tc>
          <w:tcPr>
            <w:tcW w:w="1978" w:type="dxa"/>
            <w:gridSpan w:val="2"/>
            <w:tcBorders>
              <w:top w:val="single" w:sz="4" w:space="0" w:color="auto"/>
              <w:left w:val="single" w:sz="4" w:space="0" w:color="auto"/>
            </w:tcBorders>
            <w:shd w:val="clear" w:color="auto" w:fill="FFFFFF"/>
            <w:vAlign w:val="bottom"/>
          </w:tcPr>
          <w:p w:rsidR="00330D9D" w:rsidRDefault="00330D9D" w:rsidP="00330D9D">
            <w:pPr>
              <w:pStyle w:val="22"/>
              <w:shd w:val="clear" w:color="auto" w:fill="auto"/>
              <w:spacing w:line="220" w:lineRule="exact"/>
              <w:jc w:val="center"/>
            </w:pPr>
            <w:r>
              <w:rPr>
                <w:rStyle w:val="211pt"/>
              </w:rPr>
              <w:t>19,295</w:t>
            </w:r>
          </w:p>
        </w:tc>
        <w:tc>
          <w:tcPr>
            <w:tcW w:w="1080" w:type="dxa"/>
            <w:gridSpan w:val="2"/>
            <w:tcBorders>
              <w:top w:val="single" w:sz="4" w:space="0" w:color="auto"/>
              <w:left w:val="single" w:sz="4" w:space="0" w:color="auto"/>
            </w:tcBorders>
            <w:shd w:val="clear" w:color="auto" w:fill="FFFFFF"/>
            <w:vAlign w:val="bottom"/>
          </w:tcPr>
          <w:p w:rsidR="00330D9D" w:rsidRDefault="00330D9D" w:rsidP="00330D9D">
            <w:pPr>
              <w:pStyle w:val="22"/>
              <w:shd w:val="clear" w:color="auto" w:fill="auto"/>
              <w:spacing w:line="220" w:lineRule="exact"/>
              <w:ind w:left="260"/>
            </w:pPr>
            <w:r>
              <w:rPr>
                <w:rStyle w:val="211pt"/>
              </w:rPr>
              <w:t>7,416</w:t>
            </w:r>
          </w:p>
        </w:tc>
        <w:tc>
          <w:tcPr>
            <w:tcW w:w="2122" w:type="dxa"/>
            <w:gridSpan w:val="2"/>
            <w:tcBorders>
              <w:top w:val="single" w:sz="4" w:space="0" w:color="auto"/>
              <w:left w:val="single" w:sz="4" w:space="0" w:color="auto"/>
              <w:right w:val="single" w:sz="4" w:space="0" w:color="auto"/>
            </w:tcBorders>
            <w:shd w:val="clear" w:color="auto" w:fill="FFFFFF"/>
            <w:vAlign w:val="bottom"/>
          </w:tcPr>
          <w:p w:rsidR="00330D9D" w:rsidRDefault="00330D9D" w:rsidP="00330D9D">
            <w:pPr>
              <w:pStyle w:val="22"/>
              <w:shd w:val="clear" w:color="auto" w:fill="auto"/>
              <w:spacing w:line="220" w:lineRule="exact"/>
              <w:jc w:val="center"/>
            </w:pPr>
            <w:r>
              <w:rPr>
                <w:rStyle w:val="211pt"/>
              </w:rPr>
              <w:t>49,055</w:t>
            </w:r>
          </w:p>
        </w:tc>
      </w:tr>
      <w:tr w:rsidR="00330D9D" w:rsidTr="00330D9D">
        <w:trPr>
          <w:trHeight w:hRule="exact" w:val="461"/>
        </w:trPr>
        <w:tc>
          <w:tcPr>
            <w:tcW w:w="725" w:type="dxa"/>
            <w:gridSpan w:val="2"/>
            <w:vMerge w:val="restart"/>
            <w:tcBorders>
              <w:top w:val="single" w:sz="4" w:space="0" w:color="auto"/>
              <w:left w:val="single" w:sz="4" w:space="0" w:color="auto"/>
            </w:tcBorders>
            <w:shd w:val="clear" w:color="auto" w:fill="FFFFFF"/>
            <w:vAlign w:val="center"/>
          </w:tcPr>
          <w:p w:rsidR="00330D9D" w:rsidRDefault="00330D9D" w:rsidP="00330D9D">
            <w:pPr>
              <w:pStyle w:val="22"/>
              <w:shd w:val="clear" w:color="auto" w:fill="auto"/>
              <w:spacing w:line="220" w:lineRule="exact"/>
              <w:ind w:left="220"/>
            </w:pPr>
            <w:r>
              <w:rPr>
                <w:rStyle w:val="211pt"/>
              </w:rPr>
              <w:t>325</w:t>
            </w:r>
          </w:p>
        </w:tc>
        <w:tc>
          <w:tcPr>
            <w:tcW w:w="1474" w:type="dxa"/>
            <w:gridSpan w:val="2"/>
            <w:tcBorders>
              <w:top w:val="single" w:sz="4" w:space="0" w:color="auto"/>
              <w:left w:val="single" w:sz="4" w:space="0" w:color="auto"/>
            </w:tcBorders>
            <w:shd w:val="clear" w:color="auto" w:fill="FFFFFF"/>
            <w:vAlign w:val="bottom"/>
          </w:tcPr>
          <w:p w:rsidR="00330D9D" w:rsidRDefault="00330D9D" w:rsidP="00330D9D">
            <w:pPr>
              <w:pStyle w:val="22"/>
              <w:shd w:val="clear" w:color="auto" w:fill="auto"/>
              <w:spacing w:line="220" w:lineRule="exact"/>
              <w:jc w:val="center"/>
            </w:pPr>
            <w:r>
              <w:rPr>
                <w:rStyle w:val="211pt"/>
              </w:rPr>
              <w:t>Б</w:t>
            </w:r>
          </w:p>
        </w:tc>
        <w:tc>
          <w:tcPr>
            <w:tcW w:w="2021" w:type="dxa"/>
            <w:gridSpan w:val="2"/>
            <w:tcBorders>
              <w:top w:val="single" w:sz="4" w:space="0" w:color="auto"/>
              <w:left w:val="single" w:sz="4" w:space="0" w:color="auto"/>
            </w:tcBorders>
            <w:shd w:val="clear" w:color="auto" w:fill="FFFFFF"/>
            <w:vAlign w:val="bottom"/>
          </w:tcPr>
          <w:p w:rsidR="00330D9D" w:rsidRDefault="00330D9D" w:rsidP="00330D9D">
            <w:pPr>
              <w:pStyle w:val="22"/>
              <w:shd w:val="clear" w:color="auto" w:fill="auto"/>
              <w:spacing w:line="220" w:lineRule="exact"/>
              <w:jc w:val="center"/>
            </w:pPr>
            <w:r>
              <w:rPr>
                <w:rStyle w:val="211pt"/>
              </w:rPr>
              <w:t>28,943</w:t>
            </w:r>
          </w:p>
        </w:tc>
        <w:tc>
          <w:tcPr>
            <w:tcW w:w="1978" w:type="dxa"/>
            <w:gridSpan w:val="2"/>
            <w:tcBorders>
              <w:top w:val="single" w:sz="4" w:space="0" w:color="auto"/>
              <w:left w:val="single" w:sz="4" w:space="0" w:color="auto"/>
            </w:tcBorders>
            <w:shd w:val="clear" w:color="auto" w:fill="FFFFFF"/>
            <w:vAlign w:val="bottom"/>
          </w:tcPr>
          <w:p w:rsidR="00330D9D" w:rsidRDefault="00330D9D" w:rsidP="00330D9D">
            <w:pPr>
              <w:pStyle w:val="22"/>
              <w:shd w:val="clear" w:color="auto" w:fill="auto"/>
              <w:spacing w:line="220" w:lineRule="exact"/>
              <w:jc w:val="center"/>
            </w:pPr>
            <w:r>
              <w:rPr>
                <w:rStyle w:val="211pt"/>
              </w:rPr>
              <w:t>23,089</w:t>
            </w:r>
          </w:p>
        </w:tc>
        <w:tc>
          <w:tcPr>
            <w:tcW w:w="1080" w:type="dxa"/>
            <w:gridSpan w:val="2"/>
            <w:tcBorders>
              <w:top w:val="single" w:sz="4" w:space="0" w:color="auto"/>
              <w:left w:val="single" w:sz="4" w:space="0" w:color="auto"/>
            </w:tcBorders>
            <w:shd w:val="clear" w:color="auto" w:fill="FFFFFF"/>
            <w:vAlign w:val="bottom"/>
          </w:tcPr>
          <w:p w:rsidR="00330D9D" w:rsidRDefault="00330D9D" w:rsidP="00330D9D">
            <w:pPr>
              <w:pStyle w:val="22"/>
              <w:shd w:val="clear" w:color="auto" w:fill="auto"/>
              <w:spacing w:line="220" w:lineRule="exact"/>
              <w:ind w:left="260"/>
            </w:pPr>
            <w:r>
              <w:rPr>
                <w:rStyle w:val="211pt"/>
              </w:rPr>
              <w:t>10,558</w:t>
            </w:r>
          </w:p>
        </w:tc>
        <w:tc>
          <w:tcPr>
            <w:tcW w:w="2122" w:type="dxa"/>
            <w:gridSpan w:val="2"/>
            <w:tcBorders>
              <w:top w:val="single" w:sz="4" w:space="0" w:color="auto"/>
              <w:left w:val="single" w:sz="4" w:space="0" w:color="auto"/>
              <w:right w:val="single" w:sz="4" w:space="0" w:color="auto"/>
            </w:tcBorders>
            <w:shd w:val="clear" w:color="auto" w:fill="FFFFFF"/>
            <w:vAlign w:val="bottom"/>
          </w:tcPr>
          <w:p w:rsidR="00330D9D" w:rsidRDefault="00330D9D" w:rsidP="00330D9D">
            <w:pPr>
              <w:pStyle w:val="22"/>
              <w:shd w:val="clear" w:color="auto" w:fill="auto"/>
              <w:spacing w:line="220" w:lineRule="exact"/>
              <w:jc w:val="center"/>
            </w:pPr>
            <w:r>
              <w:rPr>
                <w:rStyle w:val="211pt"/>
              </w:rPr>
              <w:t>62,590</w:t>
            </w:r>
          </w:p>
        </w:tc>
      </w:tr>
      <w:tr w:rsidR="00330D9D" w:rsidTr="00330D9D">
        <w:trPr>
          <w:trHeight w:hRule="exact" w:val="442"/>
        </w:trPr>
        <w:tc>
          <w:tcPr>
            <w:tcW w:w="725" w:type="dxa"/>
            <w:gridSpan w:val="2"/>
            <w:vMerge/>
            <w:tcBorders>
              <w:left w:val="single" w:sz="4" w:space="0" w:color="auto"/>
            </w:tcBorders>
            <w:shd w:val="clear" w:color="auto" w:fill="FFFFFF"/>
            <w:vAlign w:val="center"/>
          </w:tcPr>
          <w:p w:rsidR="00330D9D" w:rsidRDefault="00330D9D" w:rsidP="00330D9D"/>
        </w:tc>
        <w:tc>
          <w:tcPr>
            <w:tcW w:w="1474" w:type="dxa"/>
            <w:gridSpan w:val="2"/>
            <w:tcBorders>
              <w:top w:val="single" w:sz="4" w:space="0" w:color="auto"/>
              <w:left w:val="single" w:sz="4" w:space="0" w:color="auto"/>
            </w:tcBorders>
            <w:shd w:val="clear" w:color="auto" w:fill="FFFFFF"/>
            <w:vAlign w:val="bottom"/>
          </w:tcPr>
          <w:p w:rsidR="00330D9D" w:rsidRDefault="00330D9D" w:rsidP="00330D9D">
            <w:pPr>
              <w:pStyle w:val="22"/>
              <w:shd w:val="clear" w:color="auto" w:fill="auto"/>
              <w:spacing w:line="220" w:lineRule="exact"/>
              <w:jc w:val="center"/>
            </w:pPr>
            <w:r>
              <w:rPr>
                <w:rStyle w:val="211pt"/>
              </w:rPr>
              <w:t>К</w:t>
            </w:r>
          </w:p>
        </w:tc>
        <w:tc>
          <w:tcPr>
            <w:tcW w:w="2021" w:type="dxa"/>
            <w:gridSpan w:val="2"/>
            <w:tcBorders>
              <w:top w:val="single" w:sz="4" w:space="0" w:color="auto"/>
              <w:left w:val="single" w:sz="4" w:space="0" w:color="auto"/>
            </w:tcBorders>
            <w:shd w:val="clear" w:color="auto" w:fill="FFFFFF"/>
            <w:vAlign w:val="bottom"/>
          </w:tcPr>
          <w:p w:rsidR="00330D9D" w:rsidRDefault="00330D9D" w:rsidP="00330D9D">
            <w:pPr>
              <w:pStyle w:val="22"/>
              <w:shd w:val="clear" w:color="auto" w:fill="auto"/>
              <w:spacing w:line="220" w:lineRule="exact"/>
              <w:jc w:val="center"/>
            </w:pPr>
            <w:r>
              <w:rPr>
                <w:rStyle w:val="211pt"/>
              </w:rPr>
              <w:t>18,637</w:t>
            </w:r>
          </w:p>
        </w:tc>
        <w:tc>
          <w:tcPr>
            <w:tcW w:w="1978" w:type="dxa"/>
            <w:gridSpan w:val="2"/>
            <w:tcBorders>
              <w:top w:val="single" w:sz="4" w:space="0" w:color="auto"/>
              <w:left w:val="single" w:sz="4" w:space="0" w:color="auto"/>
            </w:tcBorders>
            <w:shd w:val="clear" w:color="auto" w:fill="FFFFFF"/>
            <w:vAlign w:val="bottom"/>
          </w:tcPr>
          <w:p w:rsidR="00330D9D" w:rsidRDefault="00330D9D" w:rsidP="00330D9D">
            <w:pPr>
              <w:pStyle w:val="22"/>
              <w:shd w:val="clear" w:color="auto" w:fill="auto"/>
              <w:spacing w:line="220" w:lineRule="exact"/>
              <w:jc w:val="center"/>
            </w:pPr>
            <w:r>
              <w:rPr>
                <w:rStyle w:val="211pt"/>
              </w:rPr>
              <w:t>14,867</w:t>
            </w:r>
          </w:p>
        </w:tc>
        <w:tc>
          <w:tcPr>
            <w:tcW w:w="1080" w:type="dxa"/>
            <w:gridSpan w:val="2"/>
            <w:tcBorders>
              <w:top w:val="single" w:sz="4" w:space="0" w:color="auto"/>
              <w:left w:val="single" w:sz="4" w:space="0" w:color="auto"/>
            </w:tcBorders>
            <w:shd w:val="clear" w:color="auto" w:fill="FFFFFF"/>
            <w:vAlign w:val="bottom"/>
          </w:tcPr>
          <w:p w:rsidR="00330D9D" w:rsidRDefault="00330D9D" w:rsidP="00330D9D">
            <w:pPr>
              <w:pStyle w:val="22"/>
              <w:shd w:val="clear" w:color="auto" w:fill="auto"/>
              <w:spacing w:line="220" w:lineRule="exact"/>
              <w:ind w:left="260"/>
            </w:pPr>
            <w:r>
              <w:rPr>
                <w:rStyle w:val="211pt"/>
              </w:rPr>
              <w:t>10,558</w:t>
            </w:r>
          </w:p>
        </w:tc>
        <w:tc>
          <w:tcPr>
            <w:tcW w:w="2122" w:type="dxa"/>
            <w:gridSpan w:val="2"/>
            <w:tcBorders>
              <w:top w:val="single" w:sz="4" w:space="0" w:color="auto"/>
              <w:left w:val="single" w:sz="4" w:space="0" w:color="auto"/>
              <w:right w:val="single" w:sz="4" w:space="0" w:color="auto"/>
            </w:tcBorders>
            <w:shd w:val="clear" w:color="auto" w:fill="FFFFFF"/>
            <w:vAlign w:val="bottom"/>
          </w:tcPr>
          <w:p w:rsidR="00330D9D" w:rsidRDefault="00330D9D" w:rsidP="00330D9D">
            <w:pPr>
              <w:pStyle w:val="22"/>
              <w:shd w:val="clear" w:color="auto" w:fill="auto"/>
              <w:spacing w:line="220" w:lineRule="exact"/>
              <w:jc w:val="center"/>
            </w:pPr>
            <w:r>
              <w:rPr>
                <w:rStyle w:val="211pt"/>
              </w:rPr>
              <w:t>44,062</w:t>
            </w:r>
          </w:p>
        </w:tc>
      </w:tr>
      <w:tr w:rsidR="00330D9D" w:rsidTr="00330D9D">
        <w:trPr>
          <w:trHeight w:hRule="exact" w:val="451"/>
        </w:trPr>
        <w:tc>
          <w:tcPr>
            <w:tcW w:w="725" w:type="dxa"/>
            <w:gridSpan w:val="2"/>
            <w:vMerge/>
            <w:tcBorders>
              <w:left w:val="single" w:sz="4" w:space="0" w:color="auto"/>
            </w:tcBorders>
            <w:shd w:val="clear" w:color="auto" w:fill="FFFFFF"/>
            <w:vAlign w:val="center"/>
          </w:tcPr>
          <w:p w:rsidR="00330D9D" w:rsidRDefault="00330D9D" w:rsidP="00330D9D"/>
        </w:tc>
        <w:tc>
          <w:tcPr>
            <w:tcW w:w="1474" w:type="dxa"/>
            <w:gridSpan w:val="2"/>
            <w:tcBorders>
              <w:top w:val="single" w:sz="4" w:space="0" w:color="auto"/>
              <w:left w:val="single" w:sz="4" w:space="0" w:color="auto"/>
            </w:tcBorders>
            <w:shd w:val="clear" w:color="auto" w:fill="FFFFFF"/>
            <w:vAlign w:val="bottom"/>
          </w:tcPr>
          <w:p w:rsidR="00330D9D" w:rsidRDefault="00330D9D" w:rsidP="00330D9D">
            <w:pPr>
              <w:pStyle w:val="22"/>
              <w:shd w:val="clear" w:color="auto" w:fill="auto"/>
              <w:spacing w:line="220" w:lineRule="exact"/>
              <w:jc w:val="center"/>
            </w:pPr>
            <w:r>
              <w:rPr>
                <w:rStyle w:val="211pt"/>
              </w:rPr>
              <w:t>Н</w:t>
            </w:r>
          </w:p>
        </w:tc>
        <w:tc>
          <w:tcPr>
            <w:tcW w:w="2021" w:type="dxa"/>
            <w:gridSpan w:val="2"/>
            <w:tcBorders>
              <w:top w:val="single" w:sz="4" w:space="0" w:color="auto"/>
              <w:left w:val="single" w:sz="4" w:space="0" w:color="auto"/>
            </w:tcBorders>
            <w:shd w:val="clear" w:color="auto" w:fill="FFFFFF"/>
            <w:vAlign w:val="bottom"/>
          </w:tcPr>
          <w:p w:rsidR="00330D9D" w:rsidRDefault="00330D9D" w:rsidP="00330D9D">
            <w:pPr>
              <w:pStyle w:val="22"/>
              <w:shd w:val="clear" w:color="auto" w:fill="auto"/>
              <w:spacing w:line="220" w:lineRule="exact"/>
              <w:jc w:val="center"/>
            </w:pPr>
            <w:r>
              <w:rPr>
                <w:rStyle w:val="211pt"/>
              </w:rPr>
              <w:t>26,698</w:t>
            </w:r>
          </w:p>
        </w:tc>
        <w:tc>
          <w:tcPr>
            <w:tcW w:w="1978" w:type="dxa"/>
            <w:gridSpan w:val="2"/>
            <w:tcBorders>
              <w:top w:val="single" w:sz="4" w:space="0" w:color="auto"/>
              <w:left w:val="single" w:sz="4" w:space="0" w:color="auto"/>
            </w:tcBorders>
            <w:shd w:val="clear" w:color="auto" w:fill="FFFFFF"/>
            <w:vAlign w:val="bottom"/>
          </w:tcPr>
          <w:p w:rsidR="00330D9D" w:rsidRDefault="00330D9D" w:rsidP="00330D9D">
            <w:pPr>
              <w:pStyle w:val="22"/>
              <w:shd w:val="clear" w:color="auto" w:fill="auto"/>
              <w:spacing w:line="220" w:lineRule="exact"/>
              <w:jc w:val="center"/>
            </w:pPr>
            <w:r>
              <w:rPr>
                <w:rStyle w:val="211pt"/>
              </w:rPr>
              <w:t>23,216</w:t>
            </w:r>
          </w:p>
        </w:tc>
        <w:tc>
          <w:tcPr>
            <w:tcW w:w="1080" w:type="dxa"/>
            <w:gridSpan w:val="2"/>
            <w:tcBorders>
              <w:top w:val="single" w:sz="4" w:space="0" w:color="auto"/>
              <w:left w:val="single" w:sz="4" w:space="0" w:color="auto"/>
            </w:tcBorders>
            <w:shd w:val="clear" w:color="auto" w:fill="FFFFFF"/>
            <w:vAlign w:val="bottom"/>
          </w:tcPr>
          <w:p w:rsidR="00330D9D" w:rsidRDefault="00330D9D" w:rsidP="00330D9D">
            <w:pPr>
              <w:pStyle w:val="22"/>
              <w:shd w:val="clear" w:color="auto" w:fill="auto"/>
              <w:spacing w:line="220" w:lineRule="exact"/>
              <w:ind w:left="260"/>
            </w:pPr>
            <w:r>
              <w:rPr>
                <w:rStyle w:val="211pt"/>
              </w:rPr>
              <w:t>10,558</w:t>
            </w:r>
          </w:p>
        </w:tc>
        <w:tc>
          <w:tcPr>
            <w:tcW w:w="2122" w:type="dxa"/>
            <w:gridSpan w:val="2"/>
            <w:tcBorders>
              <w:top w:val="single" w:sz="4" w:space="0" w:color="auto"/>
              <w:left w:val="single" w:sz="4" w:space="0" w:color="auto"/>
              <w:right w:val="single" w:sz="4" w:space="0" w:color="auto"/>
            </w:tcBorders>
            <w:shd w:val="clear" w:color="auto" w:fill="FFFFFF"/>
            <w:vAlign w:val="bottom"/>
          </w:tcPr>
          <w:p w:rsidR="00330D9D" w:rsidRDefault="00330D9D" w:rsidP="00330D9D">
            <w:pPr>
              <w:pStyle w:val="22"/>
              <w:shd w:val="clear" w:color="auto" w:fill="auto"/>
              <w:spacing w:line="220" w:lineRule="exact"/>
              <w:jc w:val="center"/>
            </w:pPr>
            <w:r>
              <w:rPr>
                <w:rStyle w:val="211pt"/>
              </w:rPr>
              <w:t>60,472</w:t>
            </w:r>
          </w:p>
        </w:tc>
      </w:tr>
      <w:tr w:rsidR="00330D9D" w:rsidTr="00330D9D">
        <w:trPr>
          <w:trHeight w:hRule="exact" w:val="451"/>
        </w:trPr>
        <w:tc>
          <w:tcPr>
            <w:tcW w:w="725" w:type="dxa"/>
            <w:gridSpan w:val="2"/>
            <w:vMerge w:val="restart"/>
            <w:tcBorders>
              <w:top w:val="single" w:sz="4" w:space="0" w:color="auto"/>
              <w:left w:val="single" w:sz="4" w:space="0" w:color="auto"/>
            </w:tcBorders>
            <w:shd w:val="clear" w:color="auto" w:fill="FFFFFF"/>
            <w:vAlign w:val="center"/>
          </w:tcPr>
          <w:p w:rsidR="00330D9D" w:rsidRDefault="00330D9D" w:rsidP="00330D9D">
            <w:pPr>
              <w:pStyle w:val="22"/>
              <w:shd w:val="clear" w:color="auto" w:fill="auto"/>
              <w:spacing w:line="220" w:lineRule="exact"/>
              <w:ind w:left="220"/>
            </w:pPr>
            <w:r>
              <w:rPr>
                <w:rStyle w:val="211pt"/>
              </w:rPr>
              <w:t>373</w:t>
            </w:r>
          </w:p>
        </w:tc>
        <w:tc>
          <w:tcPr>
            <w:tcW w:w="1474" w:type="dxa"/>
            <w:gridSpan w:val="2"/>
            <w:tcBorders>
              <w:top w:val="single" w:sz="4" w:space="0" w:color="auto"/>
              <w:left w:val="single" w:sz="4" w:space="0" w:color="auto"/>
            </w:tcBorders>
            <w:shd w:val="clear" w:color="auto" w:fill="FFFFFF"/>
            <w:vAlign w:val="bottom"/>
          </w:tcPr>
          <w:p w:rsidR="00330D9D" w:rsidRDefault="00330D9D" w:rsidP="00330D9D">
            <w:pPr>
              <w:pStyle w:val="22"/>
              <w:shd w:val="clear" w:color="auto" w:fill="auto"/>
              <w:spacing w:line="220" w:lineRule="exact"/>
              <w:jc w:val="center"/>
            </w:pPr>
            <w:r>
              <w:rPr>
                <w:rStyle w:val="211pt"/>
              </w:rPr>
              <w:t>Б</w:t>
            </w:r>
          </w:p>
        </w:tc>
        <w:tc>
          <w:tcPr>
            <w:tcW w:w="2021" w:type="dxa"/>
            <w:gridSpan w:val="2"/>
            <w:tcBorders>
              <w:top w:val="single" w:sz="4" w:space="0" w:color="auto"/>
              <w:left w:val="single" w:sz="4" w:space="0" w:color="auto"/>
            </w:tcBorders>
            <w:shd w:val="clear" w:color="auto" w:fill="FFFFFF"/>
            <w:vAlign w:val="bottom"/>
          </w:tcPr>
          <w:p w:rsidR="00330D9D" w:rsidRDefault="00330D9D" w:rsidP="00330D9D">
            <w:pPr>
              <w:pStyle w:val="22"/>
              <w:shd w:val="clear" w:color="auto" w:fill="auto"/>
              <w:spacing w:line="220" w:lineRule="exact"/>
              <w:jc w:val="center"/>
            </w:pPr>
            <w:r>
              <w:rPr>
                <w:rStyle w:val="211pt"/>
              </w:rPr>
              <w:t>32,217</w:t>
            </w:r>
          </w:p>
        </w:tc>
        <w:tc>
          <w:tcPr>
            <w:tcW w:w="1978" w:type="dxa"/>
            <w:gridSpan w:val="2"/>
            <w:tcBorders>
              <w:top w:val="single" w:sz="4" w:space="0" w:color="auto"/>
              <w:left w:val="single" w:sz="4" w:space="0" w:color="auto"/>
            </w:tcBorders>
            <w:shd w:val="clear" w:color="auto" w:fill="FFFFFF"/>
            <w:vAlign w:val="bottom"/>
          </w:tcPr>
          <w:p w:rsidR="00330D9D" w:rsidRDefault="00330D9D" w:rsidP="00330D9D">
            <w:pPr>
              <w:pStyle w:val="22"/>
              <w:shd w:val="clear" w:color="auto" w:fill="auto"/>
              <w:spacing w:line="220" w:lineRule="exact"/>
              <w:jc w:val="center"/>
            </w:pPr>
            <w:r>
              <w:rPr>
                <w:rStyle w:val="211pt"/>
              </w:rPr>
              <w:t>25,701</w:t>
            </w:r>
          </w:p>
        </w:tc>
        <w:tc>
          <w:tcPr>
            <w:tcW w:w="1080" w:type="dxa"/>
            <w:gridSpan w:val="2"/>
            <w:tcBorders>
              <w:top w:val="single" w:sz="4" w:space="0" w:color="auto"/>
              <w:left w:val="single" w:sz="4" w:space="0" w:color="auto"/>
            </w:tcBorders>
            <w:shd w:val="clear" w:color="auto" w:fill="FFFFFF"/>
            <w:vAlign w:val="bottom"/>
          </w:tcPr>
          <w:p w:rsidR="00330D9D" w:rsidRDefault="00330D9D" w:rsidP="00330D9D">
            <w:pPr>
              <w:pStyle w:val="22"/>
              <w:shd w:val="clear" w:color="auto" w:fill="auto"/>
              <w:spacing w:line="220" w:lineRule="exact"/>
              <w:ind w:left="260"/>
            </w:pPr>
            <w:r>
              <w:rPr>
                <w:rStyle w:val="211pt"/>
              </w:rPr>
              <w:t>13,936</w:t>
            </w:r>
          </w:p>
        </w:tc>
        <w:tc>
          <w:tcPr>
            <w:tcW w:w="2122" w:type="dxa"/>
            <w:gridSpan w:val="2"/>
            <w:tcBorders>
              <w:top w:val="single" w:sz="4" w:space="0" w:color="auto"/>
              <w:left w:val="single" w:sz="4" w:space="0" w:color="auto"/>
              <w:right w:val="single" w:sz="4" w:space="0" w:color="auto"/>
            </w:tcBorders>
            <w:shd w:val="clear" w:color="auto" w:fill="FFFFFF"/>
            <w:vAlign w:val="bottom"/>
          </w:tcPr>
          <w:p w:rsidR="00330D9D" w:rsidRDefault="00330D9D" w:rsidP="00330D9D">
            <w:pPr>
              <w:pStyle w:val="22"/>
              <w:shd w:val="clear" w:color="auto" w:fill="auto"/>
              <w:spacing w:line="220" w:lineRule="exact"/>
              <w:jc w:val="center"/>
            </w:pPr>
            <w:r>
              <w:rPr>
                <w:rStyle w:val="211pt"/>
              </w:rPr>
              <w:t>71,854</w:t>
            </w:r>
          </w:p>
        </w:tc>
      </w:tr>
      <w:tr w:rsidR="00330D9D" w:rsidTr="00330D9D">
        <w:trPr>
          <w:trHeight w:hRule="exact" w:val="451"/>
        </w:trPr>
        <w:tc>
          <w:tcPr>
            <w:tcW w:w="725" w:type="dxa"/>
            <w:gridSpan w:val="2"/>
            <w:vMerge/>
            <w:tcBorders>
              <w:left w:val="single" w:sz="4" w:space="0" w:color="auto"/>
            </w:tcBorders>
            <w:shd w:val="clear" w:color="auto" w:fill="FFFFFF"/>
            <w:vAlign w:val="center"/>
          </w:tcPr>
          <w:p w:rsidR="00330D9D" w:rsidRDefault="00330D9D" w:rsidP="00330D9D"/>
        </w:tc>
        <w:tc>
          <w:tcPr>
            <w:tcW w:w="1474" w:type="dxa"/>
            <w:gridSpan w:val="2"/>
            <w:tcBorders>
              <w:top w:val="single" w:sz="4" w:space="0" w:color="auto"/>
              <w:left w:val="single" w:sz="4" w:space="0" w:color="auto"/>
            </w:tcBorders>
            <w:shd w:val="clear" w:color="auto" w:fill="FFFFFF"/>
            <w:vAlign w:val="bottom"/>
          </w:tcPr>
          <w:p w:rsidR="00330D9D" w:rsidRDefault="00330D9D" w:rsidP="00330D9D">
            <w:pPr>
              <w:pStyle w:val="22"/>
              <w:shd w:val="clear" w:color="auto" w:fill="auto"/>
              <w:spacing w:line="220" w:lineRule="exact"/>
              <w:jc w:val="center"/>
            </w:pPr>
            <w:r>
              <w:rPr>
                <w:rStyle w:val="211pt"/>
              </w:rPr>
              <w:t>К</w:t>
            </w:r>
          </w:p>
        </w:tc>
        <w:tc>
          <w:tcPr>
            <w:tcW w:w="2021" w:type="dxa"/>
            <w:gridSpan w:val="2"/>
            <w:tcBorders>
              <w:top w:val="single" w:sz="4" w:space="0" w:color="auto"/>
              <w:left w:val="single" w:sz="4" w:space="0" w:color="auto"/>
            </w:tcBorders>
            <w:shd w:val="clear" w:color="auto" w:fill="FFFFFF"/>
            <w:vAlign w:val="bottom"/>
          </w:tcPr>
          <w:p w:rsidR="00330D9D" w:rsidRDefault="00330D9D" w:rsidP="00330D9D">
            <w:pPr>
              <w:pStyle w:val="22"/>
              <w:shd w:val="clear" w:color="auto" w:fill="auto"/>
              <w:spacing w:line="220" w:lineRule="exact"/>
              <w:jc w:val="center"/>
            </w:pPr>
            <w:r>
              <w:rPr>
                <w:rStyle w:val="211pt"/>
              </w:rPr>
              <w:t>20,406</w:t>
            </w:r>
          </w:p>
        </w:tc>
        <w:tc>
          <w:tcPr>
            <w:tcW w:w="1978" w:type="dxa"/>
            <w:gridSpan w:val="2"/>
            <w:tcBorders>
              <w:top w:val="single" w:sz="4" w:space="0" w:color="auto"/>
              <w:left w:val="single" w:sz="4" w:space="0" w:color="auto"/>
            </w:tcBorders>
            <w:shd w:val="clear" w:color="auto" w:fill="FFFFFF"/>
            <w:vAlign w:val="bottom"/>
          </w:tcPr>
          <w:p w:rsidR="00330D9D" w:rsidRDefault="00330D9D" w:rsidP="00330D9D">
            <w:pPr>
              <w:pStyle w:val="22"/>
              <w:shd w:val="clear" w:color="auto" w:fill="auto"/>
              <w:spacing w:line="220" w:lineRule="exact"/>
              <w:jc w:val="center"/>
            </w:pPr>
            <w:r>
              <w:rPr>
                <w:rStyle w:val="211pt"/>
              </w:rPr>
              <w:t>16,277</w:t>
            </w:r>
          </w:p>
        </w:tc>
        <w:tc>
          <w:tcPr>
            <w:tcW w:w="1080" w:type="dxa"/>
            <w:gridSpan w:val="2"/>
            <w:tcBorders>
              <w:top w:val="single" w:sz="4" w:space="0" w:color="auto"/>
              <w:left w:val="single" w:sz="4" w:space="0" w:color="auto"/>
            </w:tcBorders>
            <w:shd w:val="clear" w:color="auto" w:fill="FFFFFF"/>
            <w:vAlign w:val="bottom"/>
          </w:tcPr>
          <w:p w:rsidR="00330D9D" w:rsidRDefault="00330D9D" w:rsidP="00330D9D">
            <w:pPr>
              <w:pStyle w:val="22"/>
              <w:shd w:val="clear" w:color="auto" w:fill="auto"/>
              <w:spacing w:line="220" w:lineRule="exact"/>
              <w:ind w:left="260"/>
            </w:pPr>
            <w:r>
              <w:rPr>
                <w:rStyle w:val="211pt"/>
              </w:rPr>
              <w:t>13,936</w:t>
            </w:r>
          </w:p>
        </w:tc>
        <w:tc>
          <w:tcPr>
            <w:tcW w:w="2122" w:type="dxa"/>
            <w:gridSpan w:val="2"/>
            <w:tcBorders>
              <w:top w:val="single" w:sz="4" w:space="0" w:color="auto"/>
              <w:left w:val="single" w:sz="4" w:space="0" w:color="auto"/>
              <w:right w:val="single" w:sz="4" w:space="0" w:color="auto"/>
            </w:tcBorders>
            <w:shd w:val="clear" w:color="auto" w:fill="FFFFFF"/>
            <w:vAlign w:val="bottom"/>
          </w:tcPr>
          <w:p w:rsidR="00330D9D" w:rsidRDefault="00330D9D" w:rsidP="00330D9D">
            <w:pPr>
              <w:pStyle w:val="22"/>
              <w:shd w:val="clear" w:color="auto" w:fill="auto"/>
              <w:spacing w:line="220" w:lineRule="exact"/>
              <w:jc w:val="center"/>
            </w:pPr>
            <w:r>
              <w:rPr>
                <w:rStyle w:val="211pt"/>
              </w:rPr>
              <w:t>50,619</w:t>
            </w:r>
          </w:p>
        </w:tc>
      </w:tr>
      <w:tr w:rsidR="00330D9D" w:rsidTr="00330D9D">
        <w:trPr>
          <w:trHeight w:hRule="exact" w:val="451"/>
        </w:trPr>
        <w:tc>
          <w:tcPr>
            <w:tcW w:w="725" w:type="dxa"/>
            <w:gridSpan w:val="2"/>
            <w:vMerge/>
            <w:tcBorders>
              <w:left w:val="single" w:sz="4" w:space="0" w:color="auto"/>
            </w:tcBorders>
            <w:shd w:val="clear" w:color="auto" w:fill="FFFFFF"/>
            <w:vAlign w:val="center"/>
          </w:tcPr>
          <w:p w:rsidR="00330D9D" w:rsidRDefault="00330D9D" w:rsidP="00330D9D"/>
        </w:tc>
        <w:tc>
          <w:tcPr>
            <w:tcW w:w="1474" w:type="dxa"/>
            <w:gridSpan w:val="2"/>
            <w:tcBorders>
              <w:top w:val="single" w:sz="4" w:space="0" w:color="auto"/>
              <w:left w:val="single" w:sz="4" w:space="0" w:color="auto"/>
            </w:tcBorders>
            <w:shd w:val="clear" w:color="auto" w:fill="FFFFFF"/>
            <w:vAlign w:val="center"/>
          </w:tcPr>
          <w:p w:rsidR="00330D9D" w:rsidRDefault="00330D9D" w:rsidP="00330D9D">
            <w:pPr>
              <w:pStyle w:val="22"/>
              <w:shd w:val="clear" w:color="auto" w:fill="auto"/>
              <w:spacing w:line="220" w:lineRule="exact"/>
              <w:jc w:val="center"/>
            </w:pPr>
            <w:r>
              <w:rPr>
                <w:rStyle w:val="211pt"/>
              </w:rPr>
              <w:t>Н</w:t>
            </w:r>
          </w:p>
        </w:tc>
        <w:tc>
          <w:tcPr>
            <w:tcW w:w="2021" w:type="dxa"/>
            <w:gridSpan w:val="2"/>
            <w:tcBorders>
              <w:top w:val="single" w:sz="4" w:space="0" w:color="auto"/>
              <w:left w:val="single" w:sz="4" w:space="0" w:color="auto"/>
            </w:tcBorders>
            <w:shd w:val="clear" w:color="auto" w:fill="FFFFFF"/>
            <w:vAlign w:val="center"/>
          </w:tcPr>
          <w:p w:rsidR="00330D9D" w:rsidRDefault="00330D9D" w:rsidP="00330D9D">
            <w:pPr>
              <w:pStyle w:val="22"/>
              <w:shd w:val="clear" w:color="auto" w:fill="auto"/>
              <w:spacing w:line="220" w:lineRule="exact"/>
              <w:jc w:val="center"/>
            </w:pPr>
            <w:r>
              <w:rPr>
                <w:rStyle w:val="211pt"/>
              </w:rPr>
              <w:t>30,182</w:t>
            </w:r>
          </w:p>
        </w:tc>
        <w:tc>
          <w:tcPr>
            <w:tcW w:w="1978" w:type="dxa"/>
            <w:gridSpan w:val="2"/>
            <w:tcBorders>
              <w:top w:val="single" w:sz="4" w:space="0" w:color="auto"/>
              <w:left w:val="single" w:sz="4" w:space="0" w:color="auto"/>
            </w:tcBorders>
            <w:shd w:val="clear" w:color="auto" w:fill="FFFFFF"/>
            <w:vAlign w:val="center"/>
          </w:tcPr>
          <w:p w:rsidR="00330D9D" w:rsidRDefault="00330D9D" w:rsidP="00330D9D">
            <w:pPr>
              <w:pStyle w:val="22"/>
              <w:shd w:val="clear" w:color="auto" w:fill="auto"/>
              <w:spacing w:line="220" w:lineRule="exact"/>
              <w:jc w:val="center"/>
            </w:pPr>
            <w:r>
              <w:rPr>
                <w:rStyle w:val="211pt"/>
              </w:rPr>
              <w:t>26,298</w:t>
            </w:r>
          </w:p>
        </w:tc>
        <w:tc>
          <w:tcPr>
            <w:tcW w:w="1080" w:type="dxa"/>
            <w:gridSpan w:val="2"/>
            <w:tcBorders>
              <w:top w:val="single" w:sz="4" w:space="0" w:color="auto"/>
              <w:left w:val="single" w:sz="4" w:space="0" w:color="auto"/>
            </w:tcBorders>
            <w:shd w:val="clear" w:color="auto" w:fill="FFFFFF"/>
            <w:vAlign w:val="center"/>
          </w:tcPr>
          <w:p w:rsidR="00330D9D" w:rsidRDefault="00330D9D" w:rsidP="00330D9D">
            <w:pPr>
              <w:pStyle w:val="22"/>
              <w:shd w:val="clear" w:color="auto" w:fill="auto"/>
              <w:spacing w:line="220" w:lineRule="exact"/>
              <w:ind w:left="260"/>
            </w:pPr>
            <w:r>
              <w:rPr>
                <w:rStyle w:val="211pt"/>
              </w:rPr>
              <w:t>13,936</w:t>
            </w:r>
          </w:p>
        </w:tc>
        <w:tc>
          <w:tcPr>
            <w:tcW w:w="2122" w:type="dxa"/>
            <w:gridSpan w:val="2"/>
            <w:tcBorders>
              <w:top w:val="single" w:sz="4" w:space="0" w:color="auto"/>
              <w:left w:val="single" w:sz="4" w:space="0" w:color="auto"/>
              <w:right w:val="single" w:sz="4" w:space="0" w:color="auto"/>
            </w:tcBorders>
            <w:shd w:val="clear" w:color="auto" w:fill="FFFFFF"/>
            <w:vAlign w:val="center"/>
          </w:tcPr>
          <w:p w:rsidR="00330D9D" w:rsidRDefault="00330D9D" w:rsidP="00330D9D">
            <w:pPr>
              <w:pStyle w:val="22"/>
              <w:shd w:val="clear" w:color="auto" w:fill="auto"/>
              <w:spacing w:line="220" w:lineRule="exact"/>
              <w:jc w:val="center"/>
            </w:pPr>
            <w:r>
              <w:rPr>
                <w:rStyle w:val="211pt"/>
              </w:rPr>
              <w:t>70,416</w:t>
            </w:r>
          </w:p>
        </w:tc>
      </w:tr>
      <w:tr w:rsidR="00330D9D" w:rsidTr="00330D9D">
        <w:trPr>
          <w:trHeight w:hRule="exact" w:val="446"/>
        </w:trPr>
        <w:tc>
          <w:tcPr>
            <w:tcW w:w="725" w:type="dxa"/>
            <w:gridSpan w:val="2"/>
            <w:vMerge w:val="restart"/>
            <w:tcBorders>
              <w:top w:val="single" w:sz="4" w:space="0" w:color="auto"/>
              <w:left w:val="single" w:sz="4" w:space="0" w:color="auto"/>
            </w:tcBorders>
            <w:shd w:val="clear" w:color="auto" w:fill="FFFFFF"/>
            <w:vAlign w:val="center"/>
          </w:tcPr>
          <w:p w:rsidR="00330D9D" w:rsidRDefault="00330D9D" w:rsidP="00330D9D">
            <w:pPr>
              <w:pStyle w:val="22"/>
              <w:shd w:val="clear" w:color="auto" w:fill="auto"/>
              <w:spacing w:line="220" w:lineRule="exact"/>
              <w:ind w:left="220"/>
            </w:pPr>
            <w:r>
              <w:rPr>
                <w:rStyle w:val="211pt"/>
              </w:rPr>
              <w:t>426</w:t>
            </w:r>
          </w:p>
        </w:tc>
        <w:tc>
          <w:tcPr>
            <w:tcW w:w="1474" w:type="dxa"/>
            <w:gridSpan w:val="2"/>
            <w:tcBorders>
              <w:top w:val="single" w:sz="4" w:space="0" w:color="auto"/>
              <w:left w:val="single" w:sz="4" w:space="0" w:color="auto"/>
            </w:tcBorders>
            <w:shd w:val="clear" w:color="auto" w:fill="FFFFFF"/>
            <w:vAlign w:val="center"/>
          </w:tcPr>
          <w:p w:rsidR="00330D9D" w:rsidRDefault="00330D9D" w:rsidP="00330D9D">
            <w:pPr>
              <w:pStyle w:val="22"/>
              <w:shd w:val="clear" w:color="auto" w:fill="auto"/>
              <w:spacing w:line="220" w:lineRule="exact"/>
              <w:jc w:val="center"/>
            </w:pPr>
            <w:r>
              <w:rPr>
                <w:rStyle w:val="211pt"/>
              </w:rPr>
              <w:t>Б</w:t>
            </w:r>
          </w:p>
        </w:tc>
        <w:tc>
          <w:tcPr>
            <w:tcW w:w="2021" w:type="dxa"/>
            <w:gridSpan w:val="2"/>
            <w:tcBorders>
              <w:top w:val="single" w:sz="4" w:space="0" w:color="auto"/>
              <w:left w:val="single" w:sz="4" w:space="0" w:color="auto"/>
            </w:tcBorders>
            <w:shd w:val="clear" w:color="auto" w:fill="FFFFFF"/>
            <w:vAlign w:val="center"/>
          </w:tcPr>
          <w:p w:rsidR="00330D9D" w:rsidRDefault="00330D9D" w:rsidP="00330D9D">
            <w:pPr>
              <w:pStyle w:val="22"/>
              <w:shd w:val="clear" w:color="auto" w:fill="auto"/>
              <w:spacing w:line="220" w:lineRule="exact"/>
              <w:jc w:val="center"/>
            </w:pPr>
            <w:r>
              <w:rPr>
                <w:rStyle w:val="211pt"/>
              </w:rPr>
              <w:t>36,051</w:t>
            </w:r>
          </w:p>
        </w:tc>
        <w:tc>
          <w:tcPr>
            <w:tcW w:w="1978" w:type="dxa"/>
            <w:gridSpan w:val="2"/>
            <w:tcBorders>
              <w:top w:val="single" w:sz="4" w:space="0" w:color="auto"/>
              <w:left w:val="single" w:sz="4" w:space="0" w:color="auto"/>
            </w:tcBorders>
            <w:shd w:val="clear" w:color="auto" w:fill="FFFFFF"/>
            <w:vAlign w:val="center"/>
          </w:tcPr>
          <w:p w:rsidR="00330D9D" w:rsidRDefault="00330D9D" w:rsidP="00330D9D">
            <w:pPr>
              <w:pStyle w:val="22"/>
              <w:shd w:val="clear" w:color="auto" w:fill="auto"/>
              <w:spacing w:line="220" w:lineRule="exact"/>
              <w:jc w:val="center"/>
            </w:pPr>
            <w:r>
              <w:rPr>
                <w:rStyle w:val="211pt"/>
              </w:rPr>
              <w:t>28,759</w:t>
            </w:r>
          </w:p>
        </w:tc>
        <w:tc>
          <w:tcPr>
            <w:tcW w:w="1080" w:type="dxa"/>
            <w:gridSpan w:val="2"/>
            <w:tcBorders>
              <w:top w:val="single" w:sz="4" w:space="0" w:color="auto"/>
              <w:left w:val="single" w:sz="4" w:space="0" w:color="auto"/>
            </w:tcBorders>
            <w:shd w:val="clear" w:color="auto" w:fill="FFFFFF"/>
            <w:vAlign w:val="center"/>
          </w:tcPr>
          <w:p w:rsidR="00330D9D" w:rsidRDefault="00330D9D" w:rsidP="00330D9D">
            <w:pPr>
              <w:pStyle w:val="22"/>
              <w:shd w:val="clear" w:color="auto" w:fill="auto"/>
              <w:spacing w:line="220" w:lineRule="exact"/>
              <w:ind w:left="260"/>
            </w:pPr>
            <w:r>
              <w:rPr>
                <w:rStyle w:val="211pt"/>
              </w:rPr>
              <w:t>18,950</w:t>
            </w:r>
          </w:p>
        </w:tc>
        <w:tc>
          <w:tcPr>
            <w:tcW w:w="2122" w:type="dxa"/>
            <w:gridSpan w:val="2"/>
            <w:tcBorders>
              <w:top w:val="single" w:sz="4" w:space="0" w:color="auto"/>
              <w:left w:val="single" w:sz="4" w:space="0" w:color="auto"/>
              <w:right w:val="single" w:sz="4" w:space="0" w:color="auto"/>
            </w:tcBorders>
            <w:shd w:val="clear" w:color="auto" w:fill="FFFFFF"/>
            <w:vAlign w:val="center"/>
          </w:tcPr>
          <w:p w:rsidR="00330D9D" w:rsidRDefault="00330D9D" w:rsidP="00330D9D">
            <w:pPr>
              <w:pStyle w:val="22"/>
              <w:shd w:val="clear" w:color="auto" w:fill="auto"/>
              <w:spacing w:line="220" w:lineRule="exact"/>
              <w:jc w:val="center"/>
            </w:pPr>
            <w:r>
              <w:rPr>
                <w:rStyle w:val="211pt"/>
              </w:rPr>
              <w:t>83,760</w:t>
            </w:r>
          </w:p>
        </w:tc>
      </w:tr>
      <w:tr w:rsidR="00330D9D" w:rsidTr="00330D9D">
        <w:trPr>
          <w:trHeight w:hRule="exact" w:val="446"/>
        </w:trPr>
        <w:tc>
          <w:tcPr>
            <w:tcW w:w="725" w:type="dxa"/>
            <w:gridSpan w:val="2"/>
            <w:vMerge/>
            <w:tcBorders>
              <w:left w:val="single" w:sz="4" w:space="0" w:color="auto"/>
            </w:tcBorders>
            <w:shd w:val="clear" w:color="auto" w:fill="FFFFFF"/>
            <w:vAlign w:val="center"/>
          </w:tcPr>
          <w:p w:rsidR="00330D9D" w:rsidRDefault="00330D9D" w:rsidP="00330D9D"/>
        </w:tc>
        <w:tc>
          <w:tcPr>
            <w:tcW w:w="1474" w:type="dxa"/>
            <w:gridSpan w:val="2"/>
            <w:tcBorders>
              <w:top w:val="single" w:sz="4" w:space="0" w:color="auto"/>
              <w:left w:val="single" w:sz="4" w:space="0" w:color="auto"/>
            </w:tcBorders>
            <w:shd w:val="clear" w:color="auto" w:fill="FFFFFF"/>
            <w:vAlign w:val="bottom"/>
          </w:tcPr>
          <w:p w:rsidR="00330D9D" w:rsidRDefault="00330D9D" w:rsidP="00330D9D">
            <w:pPr>
              <w:pStyle w:val="22"/>
              <w:shd w:val="clear" w:color="auto" w:fill="auto"/>
              <w:spacing w:line="220" w:lineRule="exact"/>
              <w:jc w:val="center"/>
            </w:pPr>
            <w:r>
              <w:rPr>
                <w:rStyle w:val="211pt"/>
              </w:rPr>
              <w:t>К</w:t>
            </w:r>
          </w:p>
        </w:tc>
        <w:tc>
          <w:tcPr>
            <w:tcW w:w="2021" w:type="dxa"/>
            <w:gridSpan w:val="2"/>
            <w:tcBorders>
              <w:top w:val="single" w:sz="4" w:space="0" w:color="auto"/>
              <w:left w:val="single" w:sz="4" w:space="0" w:color="auto"/>
            </w:tcBorders>
            <w:shd w:val="clear" w:color="auto" w:fill="FFFFFF"/>
            <w:vAlign w:val="bottom"/>
          </w:tcPr>
          <w:p w:rsidR="00330D9D" w:rsidRDefault="00330D9D" w:rsidP="00330D9D">
            <w:pPr>
              <w:pStyle w:val="22"/>
              <w:shd w:val="clear" w:color="auto" w:fill="auto"/>
              <w:spacing w:line="220" w:lineRule="exact"/>
              <w:jc w:val="center"/>
            </w:pPr>
            <w:r>
              <w:rPr>
                <w:rStyle w:val="211pt"/>
              </w:rPr>
              <w:t>22,480</w:t>
            </w:r>
          </w:p>
        </w:tc>
        <w:tc>
          <w:tcPr>
            <w:tcW w:w="1978" w:type="dxa"/>
            <w:gridSpan w:val="2"/>
            <w:tcBorders>
              <w:top w:val="single" w:sz="4" w:space="0" w:color="auto"/>
              <w:left w:val="single" w:sz="4" w:space="0" w:color="auto"/>
            </w:tcBorders>
            <w:shd w:val="clear" w:color="auto" w:fill="FFFFFF"/>
            <w:vAlign w:val="bottom"/>
          </w:tcPr>
          <w:p w:rsidR="00330D9D" w:rsidRDefault="00330D9D" w:rsidP="00330D9D">
            <w:pPr>
              <w:pStyle w:val="22"/>
              <w:shd w:val="clear" w:color="auto" w:fill="auto"/>
              <w:spacing w:line="220" w:lineRule="exact"/>
              <w:jc w:val="center"/>
            </w:pPr>
            <w:r>
              <w:rPr>
                <w:rStyle w:val="211pt"/>
              </w:rPr>
              <w:t>17,934</w:t>
            </w:r>
          </w:p>
        </w:tc>
        <w:tc>
          <w:tcPr>
            <w:tcW w:w="1080" w:type="dxa"/>
            <w:gridSpan w:val="2"/>
            <w:tcBorders>
              <w:top w:val="single" w:sz="4" w:space="0" w:color="auto"/>
              <w:left w:val="single" w:sz="4" w:space="0" w:color="auto"/>
            </w:tcBorders>
            <w:shd w:val="clear" w:color="auto" w:fill="FFFFFF"/>
            <w:vAlign w:val="bottom"/>
          </w:tcPr>
          <w:p w:rsidR="00330D9D" w:rsidRDefault="00330D9D" w:rsidP="00330D9D">
            <w:pPr>
              <w:pStyle w:val="22"/>
              <w:shd w:val="clear" w:color="auto" w:fill="auto"/>
              <w:spacing w:line="220" w:lineRule="exact"/>
              <w:ind w:left="260"/>
            </w:pPr>
            <w:r>
              <w:rPr>
                <w:rStyle w:val="211pt"/>
              </w:rPr>
              <w:t>18,950</w:t>
            </w:r>
          </w:p>
        </w:tc>
        <w:tc>
          <w:tcPr>
            <w:tcW w:w="2122" w:type="dxa"/>
            <w:gridSpan w:val="2"/>
            <w:tcBorders>
              <w:top w:val="single" w:sz="4" w:space="0" w:color="auto"/>
              <w:left w:val="single" w:sz="4" w:space="0" w:color="auto"/>
              <w:right w:val="single" w:sz="4" w:space="0" w:color="auto"/>
            </w:tcBorders>
            <w:shd w:val="clear" w:color="auto" w:fill="FFFFFF"/>
            <w:vAlign w:val="bottom"/>
          </w:tcPr>
          <w:p w:rsidR="00330D9D" w:rsidRDefault="00330D9D" w:rsidP="00330D9D">
            <w:pPr>
              <w:pStyle w:val="22"/>
              <w:shd w:val="clear" w:color="auto" w:fill="auto"/>
              <w:spacing w:line="220" w:lineRule="exact"/>
              <w:jc w:val="center"/>
            </w:pPr>
            <w:r>
              <w:rPr>
                <w:rStyle w:val="211pt"/>
              </w:rPr>
              <w:t>59,364</w:t>
            </w:r>
          </w:p>
        </w:tc>
      </w:tr>
      <w:tr w:rsidR="00330D9D" w:rsidTr="00330D9D">
        <w:trPr>
          <w:trHeight w:hRule="exact" w:val="456"/>
        </w:trPr>
        <w:tc>
          <w:tcPr>
            <w:tcW w:w="725" w:type="dxa"/>
            <w:gridSpan w:val="2"/>
            <w:vMerge/>
            <w:tcBorders>
              <w:left w:val="single" w:sz="4" w:space="0" w:color="auto"/>
            </w:tcBorders>
            <w:shd w:val="clear" w:color="auto" w:fill="FFFFFF"/>
            <w:vAlign w:val="center"/>
          </w:tcPr>
          <w:p w:rsidR="00330D9D" w:rsidRDefault="00330D9D" w:rsidP="00330D9D"/>
        </w:tc>
        <w:tc>
          <w:tcPr>
            <w:tcW w:w="1474" w:type="dxa"/>
            <w:gridSpan w:val="2"/>
            <w:tcBorders>
              <w:top w:val="single" w:sz="4" w:space="0" w:color="auto"/>
              <w:left w:val="single" w:sz="4" w:space="0" w:color="auto"/>
            </w:tcBorders>
            <w:shd w:val="clear" w:color="auto" w:fill="FFFFFF"/>
            <w:vAlign w:val="bottom"/>
          </w:tcPr>
          <w:p w:rsidR="00330D9D" w:rsidRDefault="00330D9D" w:rsidP="00330D9D">
            <w:pPr>
              <w:pStyle w:val="22"/>
              <w:shd w:val="clear" w:color="auto" w:fill="auto"/>
              <w:spacing w:line="220" w:lineRule="exact"/>
              <w:jc w:val="center"/>
            </w:pPr>
            <w:r>
              <w:rPr>
                <w:rStyle w:val="211pt"/>
              </w:rPr>
              <w:t>Н</w:t>
            </w:r>
          </w:p>
        </w:tc>
        <w:tc>
          <w:tcPr>
            <w:tcW w:w="2021" w:type="dxa"/>
            <w:gridSpan w:val="2"/>
            <w:tcBorders>
              <w:top w:val="single" w:sz="4" w:space="0" w:color="auto"/>
              <w:left w:val="single" w:sz="4" w:space="0" w:color="auto"/>
            </w:tcBorders>
            <w:shd w:val="clear" w:color="auto" w:fill="FFFFFF"/>
            <w:vAlign w:val="bottom"/>
          </w:tcPr>
          <w:p w:rsidR="00330D9D" w:rsidRDefault="00330D9D" w:rsidP="00330D9D">
            <w:pPr>
              <w:pStyle w:val="22"/>
              <w:shd w:val="clear" w:color="auto" w:fill="auto"/>
              <w:spacing w:line="220" w:lineRule="exact"/>
              <w:jc w:val="center"/>
            </w:pPr>
            <w:r>
              <w:rPr>
                <w:rStyle w:val="211pt"/>
              </w:rPr>
              <w:t>33,082</w:t>
            </w:r>
          </w:p>
        </w:tc>
        <w:tc>
          <w:tcPr>
            <w:tcW w:w="1978" w:type="dxa"/>
            <w:gridSpan w:val="2"/>
            <w:tcBorders>
              <w:top w:val="single" w:sz="4" w:space="0" w:color="auto"/>
              <w:left w:val="single" w:sz="4" w:space="0" w:color="auto"/>
            </w:tcBorders>
            <w:shd w:val="clear" w:color="auto" w:fill="FFFFFF"/>
            <w:vAlign w:val="bottom"/>
          </w:tcPr>
          <w:p w:rsidR="00330D9D" w:rsidRDefault="00330D9D" w:rsidP="00330D9D">
            <w:pPr>
              <w:pStyle w:val="22"/>
              <w:shd w:val="clear" w:color="auto" w:fill="auto"/>
              <w:spacing w:line="220" w:lineRule="exact"/>
              <w:jc w:val="center"/>
            </w:pPr>
            <w:r>
              <w:rPr>
                <w:rStyle w:val="211pt"/>
              </w:rPr>
              <w:t>28,729</w:t>
            </w:r>
          </w:p>
        </w:tc>
        <w:tc>
          <w:tcPr>
            <w:tcW w:w="1080" w:type="dxa"/>
            <w:gridSpan w:val="2"/>
            <w:tcBorders>
              <w:top w:val="single" w:sz="4" w:space="0" w:color="auto"/>
              <w:left w:val="single" w:sz="4" w:space="0" w:color="auto"/>
            </w:tcBorders>
            <w:shd w:val="clear" w:color="auto" w:fill="FFFFFF"/>
            <w:vAlign w:val="bottom"/>
          </w:tcPr>
          <w:p w:rsidR="00330D9D" w:rsidRDefault="00330D9D" w:rsidP="00330D9D">
            <w:pPr>
              <w:pStyle w:val="22"/>
              <w:shd w:val="clear" w:color="auto" w:fill="auto"/>
              <w:spacing w:line="220" w:lineRule="exact"/>
              <w:ind w:left="260"/>
            </w:pPr>
            <w:r>
              <w:rPr>
                <w:rStyle w:val="211pt"/>
              </w:rPr>
              <w:t>18,950</w:t>
            </w:r>
          </w:p>
        </w:tc>
        <w:tc>
          <w:tcPr>
            <w:tcW w:w="2122" w:type="dxa"/>
            <w:gridSpan w:val="2"/>
            <w:tcBorders>
              <w:top w:val="single" w:sz="4" w:space="0" w:color="auto"/>
              <w:left w:val="single" w:sz="4" w:space="0" w:color="auto"/>
              <w:right w:val="single" w:sz="4" w:space="0" w:color="auto"/>
            </w:tcBorders>
            <w:shd w:val="clear" w:color="auto" w:fill="FFFFFF"/>
            <w:vAlign w:val="bottom"/>
          </w:tcPr>
          <w:p w:rsidR="00330D9D" w:rsidRDefault="00330D9D" w:rsidP="00330D9D">
            <w:pPr>
              <w:pStyle w:val="22"/>
              <w:shd w:val="clear" w:color="auto" w:fill="auto"/>
              <w:spacing w:line="220" w:lineRule="exact"/>
              <w:jc w:val="center"/>
            </w:pPr>
            <w:r>
              <w:rPr>
                <w:rStyle w:val="211pt"/>
              </w:rPr>
              <w:t>80,761</w:t>
            </w:r>
          </w:p>
        </w:tc>
      </w:tr>
      <w:tr w:rsidR="00330D9D" w:rsidTr="00330D9D">
        <w:trPr>
          <w:trHeight w:hRule="exact" w:val="451"/>
        </w:trPr>
        <w:tc>
          <w:tcPr>
            <w:tcW w:w="725" w:type="dxa"/>
            <w:gridSpan w:val="2"/>
            <w:vMerge w:val="restart"/>
            <w:tcBorders>
              <w:top w:val="single" w:sz="4" w:space="0" w:color="auto"/>
              <w:left w:val="single" w:sz="4" w:space="0" w:color="auto"/>
            </w:tcBorders>
            <w:shd w:val="clear" w:color="auto" w:fill="FFFFFF"/>
            <w:vAlign w:val="center"/>
          </w:tcPr>
          <w:p w:rsidR="00330D9D" w:rsidRDefault="00330D9D" w:rsidP="00330D9D">
            <w:pPr>
              <w:pStyle w:val="22"/>
              <w:shd w:val="clear" w:color="auto" w:fill="auto"/>
              <w:spacing w:line="220" w:lineRule="exact"/>
              <w:ind w:left="220"/>
            </w:pPr>
            <w:r>
              <w:rPr>
                <w:rStyle w:val="211pt"/>
              </w:rPr>
              <w:t>478</w:t>
            </w:r>
          </w:p>
        </w:tc>
        <w:tc>
          <w:tcPr>
            <w:tcW w:w="1474" w:type="dxa"/>
            <w:gridSpan w:val="2"/>
            <w:tcBorders>
              <w:top w:val="single" w:sz="4" w:space="0" w:color="auto"/>
              <w:left w:val="single" w:sz="4" w:space="0" w:color="auto"/>
            </w:tcBorders>
            <w:shd w:val="clear" w:color="auto" w:fill="FFFFFF"/>
            <w:vAlign w:val="bottom"/>
          </w:tcPr>
          <w:p w:rsidR="00330D9D" w:rsidRDefault="00330D9D" w:rsidP="00330D9D">
            <w:pPr>
              <w:pStyle w:val="22"/>
              <w:shd w:val="clear" w:color="auto" w:fill="auto"/>
              <w:spacing w:line="220" w:lineRule="exact"/>
              <w:jc w:val="center"/>
            </w:pPr>
            <w:r>
              <w:rPr>
                <w:rStyle w:val="211pt"/>
              </w:rPr>
              <w:t>Б</w:t>
            </w:r>
          </w:p>
        </w:tc>
        <w:tc>
          <w:tcPr>
            <w:tcW w:w="2021" w:type="dxa"/>
            <w:gridSpan w:val="2"/>
            <w:tcBorders>
              <w:top w:val="single" w:sz="4" w:space="0" w:color="auto"/>
              <w:left w:val="single" w:sz="4" w:space="0" w:color="auto"/>
            </w:tcBorders>
            <w:shd w:val="clear" w:color="auto" w:fill="FFFFFF"/>
            <w:vAlign w:val="bottom"/>
          </w:tcPr>
          <w:p w:rsidR="00330D9D" w:rsidRDefault="00330D9D" w:rsidP="00330D9D">
            <w:pPr>
              <w:pStyle w:val="22"/>
              <w:shd w:val="clear" w:color="auto" w:fill="auto"/>
              <w:spacing w:line="220" w:lineRule="exact"/>
              <w:jc w:val="center"/>
            </w:pPr>
            <w:r>
              <w:rPr>
                <w:rStyle w:val="211pt"/>
              </w:rPr>
              <w:t>39,260</w:t>
            </w:r>
          </w:p>
        </w:tc>
        <w:tc>
          <w:tcPr>
            <w:tcW w:w="1978" w:type="dxa"/>
            <w:gridSpan w:val="2"/>
            <w:tcBorders>
              <w:top w:val="single" w:sz="4" w:space="0" w:color="auto"/>
              <w:left w:val="single" w:sz="4" w:space="0" w:color="auto"/>
            </w:tcBorders>
            <w:shd w:val="clear" w:color="auto" w:fill="FFFFFF"/>
            <w:vAlign w:val="bottom"/>
          </w:tcPr>
          <w:p w:rsidR="00330D9D" w:rsidRDefault="00330D9D" w:rsidP="00330D9D">
            <w:pPr>
              <w:pStyle w:val="22"/>
              <w:shd w:val="clear" w:color="auto" w:fill="auto"/>
              <w:spacing w:line="220" w:lineRule="exact"/>
              <w:jc w:val="center"/>
            </w:pPr>
            <w:r>
              <w:rPr>
                <w:rStyle w:val="211pt"/>
              </w:rPr>
              <w:t>31,320</w:t>
            </w:r>
          </w:p>
        </w:tc>
        <w:tc>
          <w:tcPr>
            <w:tcW w:w="1080" w:type="dxa"/>
            <w:gridSpan w:val="2"/>
            <w:tcBorders>
              <w:top w:val="single" w:sz="4" w:space="0" w:color="auto"/>
              <w:left w:val="single" w:sz="4" w:space="0" w:color="auto"/>
            </w:tcBorders>
            <w:shd w:val="clear" w:color="auto" w:fill="FFFFFF"/>
            <w:vAlign w:val="bottom"/>
          </w:tcPr>
          <w:p w:rsidR="00330D9D" w:rsidRDefault="00330D9D" w:rsidP="00330D9D">
            <w:pPr>
              <w:pStyle w:val="22"/>
              <w:shd w:val="clear" w:color="auto" w:fill="auto"/>
              <w:spacing w:line="220" w:lineRule="exact"/>
              <w:ind w:left="260"/>
            </w:pPr>
            <w:r>
              <w:rPr>
                <w:rStyle w:val="211pt"/>
              </w:rPr>
              <w:t>24,006</w:t>
            </w:r>
          </w:p>
        </w:tc>
        <w:tc>
          <w:tcPr>
            <w:tcW w:w="2122" w:type="dxa"/>
            <w:gridSpan w:val="2"/>
            <w:tcBorders>
              <w:top w:val="single" w:sz="4" w:space="0" w:color="auto"/>
              <w:left w:val="single" w:sz="4" w:space="0" w:color="auto"/>
              <w:right w:val="single" w:sz="4" w:space="0" w:color="auto"/>
            </w:tcBorders>
            <w:shd w:val="clear" w:color="auto" w:fill="FFFFFF"/>
            <w:vAlign w:val="bottom"/>
          </w:tcPr>
          <w:p w:rsidR="00330D9D" w:rsidRDefault="00330D9D" w:rsidP="00330D9D">
            <w:pPr>
              <w:pStyle w:val="22"/>
              <w:shd w:val="clear" w:color="auto" w:fill="auto"/>
              <w:spacing w:line="220" w:lineRule="exact"/>
              <w:jc w:val="center"/>
            </w:pPr>
            <w:r>
              <w:rPr>
                <w:rStyle w:val="211pt"/>
              </w:rPr>
              <w:t>94,586</w:t>
            </w:r>
          </w:p>
        </w:tc>
      </w:tr>
      <w:tr w:rsidR="00330D9D" w:rsidTr="00330D9D">
        <w:trPr>
          <w:trHeight w:hRule="exact" w:val="427"/>
        </w:trPr>
        <w:tc>
          <w:tcPr>
            <w:tcW w:w="725" w:type="dxa"/>
            <w:gridSpan w:val="2"/>
            <w:vMerge/>
            <w:tcBorders>
              <w:left w:val="single" w:sz="4" w:space="0" w:color="auto"/>
            </w:tcBorders>
            <w:shd w:val="clear" w:color="auto" w:fill="FFFFFF"/>
            <w:vAlign w:val="center"/>
          </w:tcPr>
          <w:p w:rsidR="00330D9D" w:rsidRDefault="00330D9D" w:rsidP="00330D9D"/>
        </w:tc>
        <w:tc>
          <w:tcPr>
            <w:tcW w:w="1474" w:type="dxa"/>
            <w:gridSpan w:val="2"/>
            <w:tcBorders>
              <w:top w:val="single" w:sz="4" w:space="0" w:color="auto"/>
              <w:left w:val="single" w:sz="4" w:space="0" w:color="auto"/>
            </w:tcBorders>
            <w:shd w:val="clear" w:color="auto" w:fill="FFFFFF"/>
            <w:vAlign w:val="center"/>
          </w:tcPr>
          <w:p w:rsidR="00330D9D" w:rsidRDefault="00330D9D" w:rsidP="00330D9D">
            <w:pPr>
              <w:pStyle w:val="22"/>
              <w:shd w:val="clear" w:color="auto" w:fill="auto"/>
              <w:spacing w:line="220" w:lineRule="exact"/>
              <w:jc w:val="center"/>
            </w:pPr>
            <w:r>
              <w:rPr>
                <w:rStyle w:val="211pt"/>
              </w:rPr>
              <w:t>К</w:t>
            </w:r>
          </w:p>
        </w:tc>
        <w:tc>
          <w:tcPr>
            <w:tcW w:w="2021" w:type="dxa"/>
            <w:gridSpan w:val="2"/>
            <w:tcBorders>
              <w:top w:val="single" w:sz="4" w:space="0" w:color="auto"/>
              <w:left w:val="single" w:sz="4" w:space="0" w:color="auto"/>
            </w:tcBorders>
            <w:shd w:val="clear" w:color="auto" w:fill="FFFFFF"/>
            <w:vAlign w:val="center"/>
          </w:tcPr>
          <w:p w:rsidR="00330D9D" w:rsidRDefault="00330D9D" w:rsidP="00330D9D">
            <w:pPr>
              <w:pStyle w:val="22"/>
              <w:shd w:val="clear" w:color="auto" w:fill="auto"/>
              <w:spacing w:line="220" w:lineRule="exact"/>
              <w:jc w:val="center"/>
            </w:pPr>
            <w:r>
              <w:rPr>
                <w:rStyle w:val="211pt"/>
              </w:rPr>
              <w:t>24,761</w:t>
            </w:r>
          </w:p>
        </w:tc>
        <w:tc>
          <w:tcPr>
            <w:tcW w:w="1978" w:type="dxa"/>
            <w:gridSpan w:val="2"/>
            <w:tcBorders>
              <w:top w:val="single" w:sz="4" w:space="0" w:color="auto"/>
              <w:left w:val="single" w:sz="4" w:space="0" w:color="auto"/>
            </w:tcBorders>
            <w:shd w:val="clear" w:color="auto" w:fill="FFFFFF"/>
            <w:vAlign w:val="center"/>
          </w:tcPr>
          <w:p w:rsidR="00330D9D" w:rsidRDefault="00330D9D" w:rsidP="00330D9D">
            <w:pPr>
              <w:pStyle w:val="22"/>
              <w:shd w:val="clear" w:color="auto" w:fill="auto"/>
              <w:spacing w:line="220" w:lineRule="exact"/>
              <w:jc w:val="center"/>
            </w:pPr>
            <w:r>
              <w:rPr>
                <w:rStyle w:val="211pt"/>
              </w:rPr>
              <w:t>19,753</w:t>
            </w:r>
          </w:p>
        </w:tc>
        <w:tc>
          <w:tcPr>
            <w:tcW w:w="1080" w:type="dxa"/>
            <w:gridSpan w:val="2"/>
            <w:tcBorders>
              <w:top w:val="single" w:sz="4" w:space="0" w:color="auto"/>
              <w:left w:val="single" w:sz="4" w:space="0" w:color="auto"/>
            </w:tcBorders>
            <w:shd w:val="clear" w:color="auto" w:fill="FFFFFF"/>
            <w:vAlign w:val="center"/>
          </w:tcPr>
          <w:p w:rsidR="00330D9D" w:rsidRDefault="00330D9D" w:rsidP="00330D9D">
            <w:pPr>
              <w:pStyle w:val="22"/>
              <w:shd w:val="clear" w:color="auto" w:fill="auto"/>
              <w:spacing w:line="220" w:lineRule="exact"/>
              <w:ind w:left="260"/>
            </w:pPr>
            <w:r>
              <w:rPr>
                <w:rStyle w:val="211pt"/>
              </w:rPr>
              <w:t>24,006</w:t>
            </w:r>
          </w:p>
        </w:tc>
        <w:tc>
          <w:tcPr>
            <w:tcW w:w="2122" w:type="dxa"/>
            <w:gridSpan w:val="2"/>
            <w:tcBorders>
              <w:top w:val="single" w:sz="4" w:space="0" w:color="auto"/>
              <w:left w:val="single" w:sz="4" w:space="0" w:color="auto"/>
              <w:right w:val="single" w:sz="4" w:space="0" w:color="auto"/>
            </w:tcBorders>
            <w:shd w:val="clear" w:color="auto" w:fill="FFFFFF"/>
            <w:vAlign w:val="center"/>
          </w:tcPr>
          <w:p w:rsidR="00330D9D" w:rsidRDefault="00330D9D" w:rsidP="00330D9D">
            <w:pPr>
              <w:pStyle w:val="22"/>
              <w:shd w:val="clear" w:color="auto" w:fill="auto"/>
              <w:spacing w:line="220" w:lineRule="exact"/>
              <w:jc w:val="center"/>
            </w:pPr>
            <w:r>
              <w:rPr>
                <w:rStyle w:val="211pt"/>
              </w:rPr>
              <w:t>68,520</w:t>
            </w:r>
          </w:p>
        </w:tc>
      </w:tr>
      <w:tr w:rsidR="00330D9D" w:rsidTr="00330D9D">
        <w:trPr>
          <w:trHeight w:hRule="exact" w:val="446"/>
        </w:trPr>
        <w:tc>
          <w:tcPr>
            <w:tcW w:w="725" w:type="dxa"/>
            <w:gridSpan w:val="2"/>
            <w:vMerge/>
            <w:tcBorders>
              <w:left w:val="single" w:sz="4" w:space="0" w:color="auto"/>
            </w:tcBorders>
            <w:shd w:val="clear" w:color="auto" w:fill="FFFFFF"/>
            <w:vAlign w:val="center"/>
          </w:tcPr>
          <w:p w:rsidR="00330D9D" w:rsidRDefault="00330D9D" w:rsidP="00330D9D"/>
        </w:tc>
        <w:tc>
          <w:tcPr>
            <w:tcW w:w="1474" w:type="dxa"/>
            <w:gridSpan w:val="2"/>
            <w:tcBorders>
              <w:top w:val="single" w:sz="4" w:space="0" w:color="auto"/>
              <w:left w:val="single" w:sz="4" w:space="0" w:color="auto"/>
            </w:tcBorders>
            <w:shd w:val="clear" w:color="auto" w:fill="FFFFFF"/>
            <w:vAlign w:val="bottom"/>
          </w:tcPr>
          <w:p w:rsidR="00330D9D" w:rsidRDefault="00330D9D" w:rsidP="00330D9D">
            <w:pPr>
              <w:pStyle w:val="22"/>
              <w:shd w:val="clear" w:color="auto" w:fill="auto"/>
              <w:spacing w:line="220" w:lineRule="exact"/>
              <w:jc w:val="center"/>
            </w:pPr>
            <w:r>
              <w:rPr>
                <w:rStyle w:val="211pt"/>
              </w:rPr>
              <w:t>Н</w:t>
            </w:r>
          </w:p>
        </w:tc>
        <w:tc>
          <w:tcPr>
            <w:tcW w:w="2021" w:type="dxa"/>
            <w:gridSpan w:val="2"/>
            <w:tcBorders>
              <w:top w:val="single" w:sz="4" w:space="0" w:color="auto"/>
              <w:left w:val="single" w:sz="4" w:space="0" w:color="auto"/>
            </w:tcBorders>
            <w:shd w:val="clear" w:color="auto" w:fill="FFFFFF"/>
            <w:vAlign w:val="bottom"/>
          </w:tcPr>
          <w:p w:rsidR="00330D9D" w:rsidRDefault="00330D9D" w:rsidP="00330D9D">
            <w:pPr>
              <w:pStyle w:val="22"/>
              <w:shd w:val="clear" w:color="auto" w:fill="auto"/>
              <w:spacing w:line="220" w:lineRule="exact"/>
              <w:jc w:val="center"/>
            </w:pPr>
            <w:r>
              <w:rPr>
                <w:rStyle w:val="211pt"/>
              </w:rPr>
              <w:t>35,986</w:t>
            </w:r>
          </w:p>
        </w:tc>
        <w:tc>
          <w:tcPr>
            <w:tcW w:w="1978" w:type="dxa"/>
            <w:gridSpan w:val="2"/>
            <w:tcBorders>
              <w:top w:val="single" w:sz="4" w:space="0" w:color="auto"/>
              <w:left w:val="single" w:sz="4" w:space="0" w:color="auto"/>
            </w:tcBorders>
            <w:shd w:val="clear" w:color="auto" w:fill="FFFFFF"/>
            <w:vAlign w:val="bottom"/>
          </w:tcPr>
          <w:p w:rsidR="00330D9D" w:rsidRDefault="00330D9D" w:rsidP="00330D9D">
            <w:pPr>
              <w:pStyle w:val="22"/>
              <w:shd w:val="clear" w:color="auto" w:fill="auto"/>
              <w:spacing w:line="220" w:lineRule="exact"/>
              <w:jc w:val="center"/>
            </w:pPr>
            <w:r>
              <w:rPr>
                <w:rStyle w:val="211pt"/>
              </w:rPr>
              <w:t>31,342</w:t>
            </w:r>
          </w:p>
        </w:tc>
        <w:tc>
          <w:tcPr>
            <w:tcW w:w="1080" w:type="dxa"/>
            <w:gridSpan w:val="2"/>
            <w:tcBorders>
              <w:top w:val="single" w:sz="4" w:space="0" w:color="auto"/>
              <w:left w:val="single" w:sz="4" w:space="0" w:color="auto"/>
            </w:tcBorders>
            <w:shd w:val="clear" w:color="auto" w:fill="FFFFFF"/>
            <w:vAlign w:val="bottom"/>
          </w:tcPr>
          <w:p w:rsidR="00330D9D" w:rsidRDefault="00330D9D" w:rsidP="00330D9D">
            <w:pPr>
              <w:pStyle w:val="22"/>
              <w:shd w:val="clear" w:color="auto" w:fill="auto"/>
              <w:spacing w:line="220" w:lineRule="exact"/>
              <w:ind w:left="260"/>
            </w:pPr>
            <w:r>
              <w:rPr>
                <w:rStyle w:val="211pt"/>
              </w:rPr>
              <w:t>24,006</w:t>
            </w:r>
          </w:p>
        </w:tc>
        <w:tc>
          <w:tcPr>
            <w:tcW w:w="2122" w:type="dxa"/>
            <w:gridSpan w:val="2"/>
            <w:tcBorders>
              <w:top w:val="single" w:sz="4" w:space="0" w:color="auto"/>
              <w:left w:val="single" w:sz="4" w:space="0" w:color="auto"/>
              <w:right w:val="single" w:sz="4" w:space="0" w:color="auto"/>
            </w:tcBorders>
            <w:shd w:val="clear" w:color="auto" w:fill="FFFFFF"/>
            <w:vAlign w:val="bottom"/>
          </w:tcPr>
          <w:p w:rsidR="00330D9D" w:rsidRDefault="00330D9D" w:rsidP="00330D9D">
            <w:pPr>
              <w:pStyle w:val="22"/>
              <w:shd w:val="clear" w:color="auto" w:fill="auto"/>
              <w:spacing w:line="220" w:lineRule="exact"/>
              <w:jc w:val="center"/>
            </w:pPr>
            <w:r>
              <w:rPr>
                <w:rStyle w:val="211pt"/>
              </w:rPr>
              <w:t>91,334</w:t>
            </w:r>
          </w:p>
        </w:tc>
      </w:tr>
      <w:tr w:rsidR="00330D9D" w:rsidTr="00330D9D">
        <w:trPr>
          <w:trHeight w:hRule="exact" w:val="451"/>
        </w:trPr>
        <w:tc>
          <w:tcPr>
            <w:tcW w:w="725" w:type="dxa"/>
            <w:gridSpan w:val="2"/>
            <w:vMerge w:val="restart"/>
            <w:tcBorders>
              <w:top w:val="single" w:sz="4" w:space="0" w:color="auto"/>
              <w:left w:val="single" w:sz="4" w:space="0" w:color="auto"/>
            </w:tcBorders>
            <w:shd w:val="clear" w:color="auto" w:fill="FFFFFF"/>
            <w:vAlign w:val="center"/>
          </w:tcPr>
          <w:p w:rsidR="00330D9D" w:rsidRDefault="00330D9D" w:rsidP="00330D9D">
            <w:pPr>
              <w:pStyle w:val="22"/>
              <w:shd w:val="clear" w:color="auto" w:fill="auto"/>
              <w:spacing w:line="220" w:lineRule="exact"/>
              <w:ind w:left="220"/>
            </w:pPr>
            <w:r>
              <w:rPr>
                <w:rStyle w:val="211pt"/>
              </w:rPr>
              <w:t>530</w:t>
            </w:r>
          </w:p>
        </w:tc>
        <w:tc>
          <w:tcPr>
            <w:tcW w:w="1474" w:type="dxa"/>
            <w:gridSpan w:val="2"/>
            <w:tcBorders>
              <w:top w:val="single" w:sz="4" w:space="0" w:color="auto"/>
              <w:left w:val="single" w:sz="4" w:space="0" w:color="auto"/>
            </w:tcBorders>
            <w:shd w:val="clear" w:color="auto" w:fill="FFFFFF"/>
            <w:vAlign w:val="bottom"/>
          </w:tcPr>
          <w:p w:rsidR="00330D9D" w:rsidRDefault="00330D9D" w:rsidP="00330D9D">
            <w:pPr>
              <w:pStyle w:val="22"/>
              <w:shd w:val="clear" w:color="auto" w:fill="auto"/>
              <w:spacing w:line="220" w:lineRule="exact"/>
              <w:jc w:val="center"/>
            </w:pPr>
            <w:r>
              <w:rPr>
                <w:rStyle w:val="211pt"/>
              </w:rPr>
              <w:t>Б</w:t>
            </w:r>
          </w:p>
        </w:tc>
        <w:tc>
          <w:tcPr>
            <w:tcW w:w="2021" w:type="dxa"/>
            <w:gridSpan w:val="2"/>
            <w:tcBorders>
              <w:top w:val="single" w:sz="4" w:space="0" w:color="auto"/>
              <w:left w:val="single" w:sz="4" w:space="0" w:color="auto"/>
            </w:tcBorders>
            <w:shd w:val="clear" w:color="auto" w:fill="FFFFFF"/>
            <w:vAlign w:val="bottom"/>
          </w:tcPr>
          <w:p w:rsidR="00330D9D" w:rsidRDefault="00330D9D" w:rsidP="00330D9D">
            <w:pPr>
              <w:pStyle w:val="22"/>
              <w:shd w:val="clear" w:color="auto" w:fill="auto"/>
              <w:spacing w:line="220" w:lineRule="exact"/>
              <w:jc w:val="center"/>
            </w:pPr>
            <w:r>
              <w:rPr>
                <w:rStyle w:val="211pt"/>
              </w:rPr>
              <w:t>43,146</w:t>
            </w:r>
          </w:p>
        </w:tc>
        <w:tc>
          <w:tcPr>
            <w:tcW w:w="1978" w:type="dxa"/>
            <w:gridSpan w:val="2"/>
            <w:tcBorders>
              <w:top w:val="single" w:sz="4" w:space="0" w:color="auto"/>
              <w:left w:val="single" w:sz="4" w:space="0" w:color="auto"/>
            </w:tcBorders>
            <w:shd w:val="clear" w:color="auto" w:fill="FFFFFF"/>
            <w:vAlign w:val="bottom"/>
          </w:tcPr>
          <w:p w:rsidR="00330D9D" w:rsidRDefault="00330D9D" w:rsidP="00330D9D">
            <w:pPr>
              <w:pStyle w:val="22"/>
              <w:shd w:val="clear" w:color="auto" w:fill="auto"/>
              <w:spacing w:line="220" w:lineRule="exact"/>
              <w:jc w:val="center"/>
            </w:pPr>
            <w:r>
              <w:rPr>
                <w:rStyle w:val="211pt"/>
              </w:rPr>
              <w:t>34,420</w:t>
            </w:r>
          </w:p>
        </w:tc>
        <w:tc>
          <w:tcPr>
            <w:tcW w:w="1080" w:type="dxa"/>
            <w:gridSpan w:val="2"/>
            <w:tcBorders>
              <w:top w:val="single" w:sz="4" w:space="0" w:color="auto"/>
              <w:left w:val="single" w:sz="4" w:space="0" w:color="auto"/>
            </w:tcBorders>
            <w:shd w:val="clear" w:color="auto" w:fill="FFFFFF"/>
            <w:vAlign w:val="bottom"/>
          </w:tcPr>
          <w:p w:rsidR="00330D9D" w:rsidRDefault="00330D9D" w:rsidP="00330D9D">
            <w:pPr>
              <w:pStyle w:val="22"/>
              <w:shd w:val="clear" w:color="auto" w:fill="auto"/>
              <w:spacing w:line="220" w:lineRule="exact"/>
              <w:ind w:left="260"/>
            </w:pPr>
            <w:r>
              <w:rPr>
                <w:rStyle w:val="211pt"/>
              </w:rPr>
              <w:t>29,554</w:t>
            </w:r>
          </w:p>
        </w:tc>
        <w:tc>
          <w:tcPr>
            <w:tcW w:w="2122" w:type="dxa"/>
            <w:gridSpan w:val="2"/>
            <w:tcBorders>
              <w:top w:val="single" w:sz="4" w:space="0" w:color="auto"/>
              <w:left w:val="single" w:sz="4" w:space="0" w:color="auto"/>
              <w:right w:val="single" w:sz="4" w:space="0" w:color="auto"/>
            </w:tcBorders>
            <w:shd w:val="clear" w:color="auto" w:fill="FFFFFF"/>
            <w:vAlign w:val="bottom"/>
          </w:tcPr>
          <w:p w:rsidR="00330D9D" w:rsidRDefault="00330D9D" w:rsidP="00330D9D">
            <w:pPr>
              <w:pStyle w:val="22"/>
              <w:shd w:val="clear" w:color="auto" w:fill="auto"/>
              <w:spacing w:line="220" w:lineRule="exact"/>
              <w:jc w:val="center"/>
            </w:pPr>
            <w:r>
              <w:rPr>
                <w:rStyle w:val="211pt"/>
              </w:rPr>
              <w:t>107,120</w:t>
            </w:r>
          </w:p>
        </w:tc>
      </w:tr>
      <w:tr w:rsidR="00330D9D" w:rsidTr="00330D9D">
        <w:trPr>
          <w:trHeight w:hRule="exact" w:val="456"/>
        </w:trPr>
        <w:tc>
          <w:tcPr>
            <w:tcW w:w="725" w:type="dxa"/>
            <w:gridSpan w:val="2"/>
            <w:vMerge/>
            <w:tcBorders>
              <w:left w:val="single" w:sz="4" w:space="0" w:color="auto"/>
            </w:tcBorders>
            <w:shd w:val="clear" w:color="auto" w:fill="FFFFFF"/>
            <w:vAlign w:val="center"/>
          </w:tcPr>
          <w:p w:rsidR="00330D9D" w:rsidRDefault="00330D9D" w:rsidP="00330D9D"/>
        </w:tc>
        <w:tc>
          <w:tcPr>
            <w:tcW w:w="1474" w:type="dxa"/>
            <w:gridSpan w:val="2"/>
            <w:tcBorders>
              <w:top w:val="single" w:sz="4" w:space="0" w:color="auto"/>
              <w:left w:val="single" w:sz="4" w:space="0" w:color="auto"/>
            </w:tcBorders>
            <w:shd w:val="clear" w:color="auto" w:fill="FFFFFF"/>
            <w:vAlign w:val="center"/>
          </w:tcPr>
          <w:p w:rsidR="00330D9D" w:rsidRDefault="00330D9D" w:rsidP="00330D9D">
            <w:pPr>
              <w:pStyle w:val="22"/>
              <w:shd w:val="clear" w:color="auto" w:fill="auto"/>
              <w:spacing w:line="220" w:lineRule="exact"/>
              <w:jc w:val="center"/>
            </w:pPr>
            <w:r>
              <w:rPr>
                <w:rStyle w:val="211pt"/>
              </w:rPr>
              <w:t>К</w:t>
            </w:r>
          </w:p>
        </w:tc>
        <w:tc>
          <w:tcPr>
            <w:tcW w:w="2021" w:type="dxa"/>
            <w:gridSpan w:val="2"/>
            <w:tcBorders>
              <w:top w:val="single" w:sz="4" w:space="0" w:color="auto"/>
              <w:left w:val="single" w:sz="4" w:space="0" w:color="auto"/>
            </w:tcBorders>
            <w:shd w:val="clear" w:color="auto" w:fill="FFFFFF"/>
            <w:vAlign w:val="center"/>
          </w:tcPr>
          <w:p w:rsidR="00330D9D" w:rsidRDefault="00330D9D" w:rsidP="00330D9D">
            <w:pPr>
              <w:pStyle w:val="22"/>
              <w:shd w:val="clear" w:color="auto" w:fill="auto"/>
              <w:spacing w:line="220" w:lineRule="exact"/>
              <w:jc w:val="center"/>
            </w:pPr>
            <w:r>
              <w:rPr>
                <w:rStyle w:val="211pt"/>
              </w:rPr>
              <w:t>26,676</w:t>
            </w:r>
          </w:p>
        </w:tc>
        <w:tc>
          <w:tcPr>
            <w:tcW w:w="1978" w:type="dxa"/>
            <w:gridSpan w:val="2"/>
            <w:tcBorders>
              <w:top w:val="single" w:sz="4" w:space="0" w:color="auto"/>
              <w:left w:val="single" w:sz="4" w:space="0" w:color="auto"/>
            </w:tcBorders>
            <w:shd w:val="clear" w:color="auto" w:fill="FFFFFF"/>
            <w:vAlign w:val="center"/>
          </w:tcPr>
          <w:p w:rsidR="00330D9D" w:rsidRDefault="00330D9D" w:rsidP="00330D9D">
            <w:pPr>
              <w:pStyle w:val="22"/>
              <w:shd w:val="clear" w:color="auto" w:fill="auto"/>
              <w:spacing w:line="220" w:lineRule="exact"/>
              <w:jc w:val="center"/>
            </w:pPr>
            <w:r>
              <w:rPr>
                <w:rStyle w:val="211pt"/>
              </w:rPr>
              <w:t>21,281</w:t>
            </w:r>
          </w:p>
        </w:tc>
        <w:tc>
          <w:tcPr>
            <w:tcW w:w="1080" w:type="dxa"/>
            <w:gridSpan w:val="2"/>
            <w:tcBorders>
              <w:top w:val="single" w:sz="4" w:space="0" w:color="auto"/>
              <w:left w:val="single" w:sz="4" w:space="0" w:color="auto"/>
            </w:tcBorders>
            <w:shd w:val="clear" w:color="auto" w:fill="FFFFFF"/>
            <w:vAlign w:val="center"/>
          </w:tcPr>
          <w:p w:rsidR="00330D9D" w:rsidRDefault="00330D9D" w:rsidP="00330D9D">
            <w:pPr>
              <w:pStyle w:val="22"/>
              <w:shd w:val="clear" w:color="auto" w:fill="auto"/>
              <w:spacing w:line="220" w:lineRule="exact"/>
              <w:ind w:left="260"/>
            </w:pPr>
            <w:r>
              <w:rPr>
                <w:rStyle w:val="211pt"/>
              </w:rPr>
              <w:t>29,554</w:t>
            </w:r>
          </w:p>
        </w:tc>
        <w:tc>
          <w:tcPr>
            <w:tcW w:w="2122" w:type="dxa"/>
            <w:gridSpan w:val="2"/>
            <w:tcBorders>
              <w:top w:val="single" w:sz="4" w:space="0" w:color="auto"/>
              <w:left w:val="single" w:sz="4" w:space="0" w:color="auto"/>
              <w:right w:val="single" w:sz="4" w:space="0" w:color="auto"/>
            </w:tcBorders>
            <w:shd w:val="clear" w:color="auto" w:fill="FFFFFF"/>
            <w:vAlign w:val="center"/>
          </w:tcPr>
          <w:p w:rsidR="00330D9D" w:rsidRDefault="00330D9D" w:rsidP="00330D9D">
            <w:pPr>
              <w:pStyle w:val="22"/>
              <w:shd w:val="clear" w:color="auto" w:fill="auto"/>
              <w:spacing w:line="220" w:lineRule="exact"/>
              <w:jc w:val="center"/>
            </w:pPr>
            <w:r>
              <w:rPr>
                <w:rStyle w:val="211pt"/>
              </w:rPr>
              <w:t>77,511</w:t>
            </w:r>
          </w:p>
        </w:tc>
      </w:tr>
      <w:tr w:rsidR="00330D9D" w:rsidTr="00330D9D">
        <w:trPr>
          <w:trHeight w:hRule="exact" w:val="442"/>
        </w:trPr>
        <w:tc>
          <w:tcPr>
            <w:tcW w:w="725" w:type="dxa"/>
            <w:gridSpan w:val="2"/>
            <w:vMerge/>
            <w:tcBorders>
              <w:left w:val="single" w:sz="4" w:space="0" w:color="auto"/>
            </w:tcBorders>
            <w:shd w:val="clear" w:color="auto" w:fill="FFFFFF"/>
            <w:vAlign w:val="center"/>
          </w:tcPr>
          <w:p w:rsidR="00330D9D" w:rsidRDefault="00330D9D" w:rsidP="00330D9D"/>
        </w:tc>
        <w:tc>
          <w:tcPr>
            <w:tcW w:w="1474" w:type="dxa"/>
            <w:gridSpan w:val="2"/>
            <w:tcBorders>
              <w:top w:val="single" w:sz="4" w:space="0" w:color="auto"/>
              <w:left w:val="single" w:sz="4" w:space="0" w:color="auto"/>
            </w:tcBorders>
            <w:shd w:val="clear" w:color="auto" w:fill="FFFFFF"/>
            <w:vAlign w:val="bottom"/>
          </w:tcPr>
          <w:p w:rsidR="00330D9D" w:rsidRDefault="00330D9D" w:rsidP="00330D9D">
            <w:pPr>
              <w:pStyle w:val="22"/>
              <w:shd w:val="clear" w:color="auto" w:fill="auto"/>
              <w:spacing w:line="220" w:lineRule="exact"/>
              <w:jc w:val="center"/>
            </w:pPr>
            <w:r>
              <w:rPr>
                <w:rStyle w:val="211pt"/>
              </w:rPr>
              <w:t>Н</w:t>
            </w:r>
          </w:p>
        </w:tc>
        <w:tc>
          <w:tcPr>
            <w:tcW w:w="2021" w:type="dxa"/>
            <w:gridSpan w:val="2"/>
            <w:tcBorders>
              <w:top w:val="single" w:sz="4" w:space="0" w:color="auto"/>
              <w:left w:val="single" w:sz="4" w:space="0" w:color="auto"/>
            </w:tcBorders>
            <w:shd w:val="clear" w:color="auto" w:fill="FFFFFF"/>
            <w:vAlign w:val="bottom"/>
          </w:tcPr>
          <w:p w:rsidR="00330D9D" w:rsidRDefault="00330D9D" w:rsidP="00330D9D">
            <w:pPr>
              <w:pStyle w:val="22"/>
              <w:shd w:val="clear" w:color="auto" w:fill="auto"/>
              <w:spacing w:line="220" w:lineRule="exact"/>
              <w:jc w:val="center"/>
            </w:pPr>
            <w:r>
              <w:rPr>
                <w:rStyle w:val="211pt"/>
              </w:rPr>
              <w:t>38,890</w:t>
            </w:r>
          </w:p>
        </w:tc>
        <w:tc>
          <w:tcPr>
            <w:tcW w:w="1978" w:type="dxa"/>
            <w:gridSpan w:val="2"/>
            <w:tcBorders>
              <w:top w:val="single" w:sz="4" w:space="0" w:color="auto"/>
              <w:left w:val="single" w:sz="4" w:space="0" w:color="auto"/>
            </w:tcBorders>
            <w:shd w:val="clear" w:color="auto" w:fill="FFFFFF"/>
            <w:vAlign w:val="bottom"/>
          </w:tcPr>
          <w:p w:rsidR="00330D9D" w:rsidRDefault="00330D9D" w:rsidP="00330D9D">
            <w:pPr>
              <w:pStyle w:val="22"/>
              <w:shd w:val="clear" w:color="auto" w:fill="auto"/>
              <w:spacing w:line="220" w:lineRule="exact"/>
              <w:jc w:val="center"/>
            </w:pPr>
            <w:r>
              <w:rPr>
                <w:rStyle w:val="211pt"/>
              </w:rPr>
              <w:t>33,956</w:t>
            </w:r>
          </w:p>
        </w:tc>
        <w:tc>
          <w:tcPr>
            <w:tcW w:w="1080" w:type="dxa"/>
            <w:gridSpan w:val="2"/>
            <w:tcBorders>
              <w:top w:val="single" w:sz="4" w:space="0" w:color="auto"/>
              <w:left w:val="single" w:sz="4" w:space="0" w:color="auto"/>
            </w:tcBorders>
            <w:shd w:val="clear" w:color="auto" w:fill="FFFFFF"/>
            <w:vAlign w:val="bottom"/>
          </w:tcPr>
          <w:p w:rsidR="00330D9D" w:rsidRDefault="00330D9D" w:rsidP="00330D9D">
            <w:pPr>
              <w:pStyle w:val="22"/>
              <w:shd w:val="clear" w:color="auto" w:fill="auto"/>
              <w:spacing w:line="220" w:lineRule="exact"/>
              <w:ind w:left="260"/>
            </w:pPr>
            <w:r>
              <w:rPr>
                <w:rStyle w:val="211pt"/>
              </w:rPr>
              <w:t>29,554</w:t>
            </w:r>
          </w:p>
        </w:tc>
        <w:tc>
          <w:tcPr>
            <w:tcW w:w="2122" w:type="dxa"/>
            <w:gridSpan w:val="2"/>
            <w:tcBorders>
              <w:top w:val="single" w:sz="4" w:space="0" w:color="auto"/>
              <w:left w:val="single" w:sz="4" w:space="0" w:color="auto"/>
              <w:right w:val="single" w:sz="4" w:space="0" w:color="auto"/>
            </w:tcBorders>
            <w:shd w:val="clear" w:color="auto" w:fill="FFFFFF"/>
            <w:vAlign w:val="bottom"/>
          </w:tcPr>
          <w:p w:rsidR="00330D9D" w:rsidRDefault="00330D9D" w:rsidP="00330D9D">
            <w:pPr>
              <w:pStyle w:val="22"/>
              <w:shd w:val="clear" w:color="auto" w:fill="auto"/>
              <w:spacing w:line="220" w:lineRule="exact"/>
              <w:jc w:val="center"/>
            </w:pPr>
            <w:r>
              <w:rPr>
                <w:rStyle w:val="211pt"/>
              </w:rPr>
              <w:t>102,400</w:t>
            </w:r>
          </w:p>
        </w:tc>
      </w:tr>
      <w:tr w:rsidR="00330D9D" w:rsidTr="00330D9D">
        <w:trPr>
          <w:trHeight w:hRule="exact" w:val="451"/>
        </w:trPr>
        <w:tc>
          <w:tcPr>
            <w:tcW w:w="725" w:type="dxa"/>
            <w:gridSpan w:val="2"/>
            <w:vMerge w:val="restart"/>
            <w:tcBorders>
              <w:top w:val="single" w:sz="4" w:space="0" w:color="auto"/>
              <w:left w:val="single" w:sz="4" w:space="0" w:color="auto"/>
            </w:tcBorders>
            <w:shd w:val="clear" w:color="auto" w:fill="FFFFFF"/>
            <w:vAlign w:val="center"/>
          </w:tcPr>
          <w:p w:rsidR="00330D9D" w:rsidRDefault="00330D9D" w:rsidP="00330D9D">
            <w:pPr>
              <w:pStyle w:val="22"/>
              <w:shd w:val="clear" w:color="auto" w:fill="auto"/>
              <w:spacing w:line="220" w:lineRule="exact"/>
              <w:ind w:left="220"/>
            </w:pPr>
            <w:r>
              <w:rPr>
                <w:rStyle w:val="211pt"/>
              </w:rPr>
              <w:t>630</w:t>
            </w:r>
          </w:p>
        </w:tc>
        <w:tc>
          <w:tcPr>
            <w:tcW w:w="1474" w:type="dxa"/>
            <w:gridSpan w:val="2"/>
            <w:tcBorders>
              <w:top w:val="single" w:sz="4" w:space="0" w:color="auto"/>
              <w:left w:val="single" w:sz="4" w:space="0" w:color="auto"/>
            </w:tcBorders>
            <w:shd w:val="clear" w:color="auto" w:fill="FFFFFF"/>
            <w:vAlign w:val="bottom"/>
          </w:tcPr>
          <w:p w:rsidR="00330D9D" w:rsidRDefault="00330D9D" w:rsidP="00330D9D">
            <w:pPr>
              <w:pStyle w:val="22"/>
              <w:shd w:val="clear" w:color="auto" w:fill="auto"/>
              <w:spacing w:line="220" w:lineRule="exact"/>
              <w:jc w:val="center"/>
            </w:pPr>
            <w:r>
              <w:rPr>
                <w:rStyle w:val="211pt"/>
              </w:rPr>
              <w:t>Б</w:t>
            </w:r>
          </w:p>
        </w:tc>
        <w:tc>
          <w:tcPr>
            <w:tcW w:w="2021" w:type="dxa"/>
            <w:gridSpan w:val="2"/>
            <w:tcBorders>
              <w:top w:val="single" w:sz="4" w:space="0" w:color="auto"/>
              <w:left w:val="single" w:sz="4" w:space="0" w:color="auto"/>
            </w:tcBorders>
            <w:shd w:val="clear" w:color="auto" w:fill="FFFFFF"/>
            <w:vAlign w:val="bottom"/>
          </w:tcPr>
          <w:p w:rsidR="00330D9D" w:rsidRDefault="00330D9D" w:rsidP="00330D9D">
            <w:pPr>
              <w:pStyle w:val="22"/>
              <w:shd w:val="clear" w:color="auto" w:fill="auto"/>
              <w:spacing w:line="220" w:lineRule="exact"/>
              <w:jc w:val="center"/>
            </w:pPr>
            <w:r>
              <w:rPr>
                <w:rStyle w:val="211pt"/>
              </w:rPr>
              <w:t>49,552</w:t>
            </w:r>
          </w:p>
        </w:tc>
        <w:tc>
          <w:tcPr>
            <w:tcW w:w="1978" w:type="dxa"/>
            <w:gridSpan w:val="2"/>
            <w:tcBorders>
              <w:top w:val="single" w:sz="4" w:space="0" w:color="auto"/>
              <w:left w:val="single" w:sz="4" w:space="0" w:color="auto"/>
            </w:tcBorders>
            <w:shd w:val="clear" w:color="auto" w:fill="FFFFFF"/>
            <w:vAlign w:val="bottom"/>
          </w:tcPr>
          <w:p w:rsidR="00330D9D" w:rsidRDefault="00330D9D" w:rsidP="00330D9D">
            <w:pPr>
              <w:pStyle w:val="22"/>
              <w:shd w:val="clear" w:color="auto" w:fill="auto"/>
              <w:spacing w:line="220" w:lineRule="exact"/>
              <w:jc w:val="center"/>
            </w:pPr>
            <w:r>
              <w:rPr>
                <w:rStyle w:val="211pt"/>
              </w:rPr>
              <w:t>39,529</w:t>
            </w:r>
          </w:p>
        </w:tc>
        <w:tc>
          <w:tcPr>
            <w:tcW w:w="1080" w:type="dxa"/>
            <w:gridSpan w:val="2"/>
            <w:tcBorders>
              <w:top w:val="single" w:sz="4" w:space="0" w:color="auto"/>
              <w:left w:val="single" w:sz="4" w:space="0" w:color="auto"/>
            </w:tcBorders>
            <w:shd w:val="clear" w:color="auto" w:fill="FFFFFF"/>
            <w:vAlign w:val="bottom"/>
          </w:tcPr>
          <w:p w:rsidR="00330D9D" w:rsidRDefault="00330D9D" w:rsidP="00330D9D">
            <w:pPr>
              <w:pStyle w:val="22"/>
              <w:shd w:val="clear" w:color="auto" w:fill="auto"/>
              <w:spacing w:line="220" w:lineRule="exact"/>
              <w:ind w:left="260"/>
            </w:pPr>
            <w:r>
              <w:rPr>
                <w:rStyle w:val="211pt"/>
              </w:rPr>
              <w:t>41,948</w:t>
            </w:r>
          </w:p>
        </w:tc>
        <w:tc>
          <w:tcPr>
            <w:tcW w:w="2122" w:type="dxa"/>
            <w:gridSpan w:val="2"/>
            <w:tcBorders>
              <w:top w:val="single" w:sz="4" w:space="0" w:color="auto"/>
              <w:left w:val="single" w:sz="4" w:space="0" w:color="auto"/>
              <w:right w:val="single" w:sz="4" w:space="0" w:color="auto"/>
            </w:tcBorders>
            <w:shd w:val="clear" w:color="auto" w:fill="FFFFFF"/>
            <w:vAlign w:val="bottom"/>
          </w:tcPr>
          <w:p w:rsidR="00330D9D" w:rsidRDefault="00330D9D" w:rsidP="00330D9D">
            <w:pPr>
              <w:pStyle w:val="22"/>
              <w:shd w:val="clear" w:color="auto" w:fill="auto"/>
              <w:spacing w:line="220" w:lineRule="exact"/>
              <w:jc w:val="center"/>
            </w:pPr>
            <w:r>
              <w:rPr>
                <w:rStyle w:val="211pt"/>
              </w:rPr>
              <w:t>131,029</w:t>
            </w:r>
          </w:p>
        </w:tc>
      </w:tr>
      <w:tr w:rsidR="00330D9D" w:rsidTr="00330D9D">
        <w:trPr>
          <w:trHeight w:hRule="exact" w:val="451"/>
        </w:trPr>
        <w:tc>
          <w:tcPr>
            <w:tcW w:w="725" w:type="dxa"/>
            <w:gridSpan w:val="2"/>
            <w:vMerge/>
            <w:tcBorders>
              <w:left w:val="single" w:sz="4" w:space="0" w:color="auto"/>
            </w:tcBorders>
            <w:shd w:val="clear" w:color="auto" w:fill="FFFFFF"/>
            <w:vAlign w:val="center"/>
          </w:tcPr>
          <w:p w:rsidR="00330D9D" w:rsidRDefault="00330D9D" w:rsidP="00330D9D"/>
        </w:tc>
        <w:tc>
          <w:tcPr>
            <w:tcW w:w="1474" w:type="dxa"/>
            <w:gridSpan w:val="2"/>
            <w:tcBorders>
              <w:top w:val="single" w:sz="4" w:space="0" w:color="auto"/>
              <w:left w:val="single" w:sz="4" w:space="0" w:color="auto"/>
            </w:tcBorders>
            <w:shd w:val="clear" w:color="auto" w:fill="FFFFFF"/>
            <w:vAlign w:val="bottom"/>
          </w:tcPr>
          <w:p w:rsidR="00330D9D" w:rsidRDefault="00330D9D" w:rsidP="00330D9D">
            <w:pPr>
              <w:pStyle w:val="22"/>
              <w:shd w:val="clear" w:color="auto" w:fill="auto"/>
              <w:spacing w:line="220" w:lineRule="exact"/>
              <w:jc w:val="center"/>
            </w:pPr>
            <w:r>
              <w:rPr>
                <w:rStyle w:val="211pt"/>
              </w:rPr>
              <w:t>К</w:t>
            </w:r>
          </w:p>
        </w:tc>
        <w:tc>
          <w:tcPr>
            <w:tcW w:w="2021" w:type="dxa"/>
            <w:gridSpan w:val="2"/>
            <w:tcBorders>
              <w:top w:val="single" w:sz="4" w:space="0" w:color="auto"/>
              <w:left w:val="single" w:sz="4" w:space="0" w:color="auto"/>
            </w:tcBorders>
            <w:shd w:val="clear" w:color="auto" w:fill="FFFFFF"/>
            <w:vAlign w:val="bottom"/>
          </w:tcPr>
          <w:p w:rsidR="00330D9D" w:rsidRDefault="00330D9D" w:rsidP="00330D9D">
            <w:pPr>
              <w:pStyle w:val="22"/>
              <w:shd w:val="clear" w:color="auto" w:fill="auto"/>
              <w:spacing w:line="220" w:lineRule="exact"/>
              <w:jc w:val="center"/>
            </w:pPr>
            <w:r>
              <w:rPr>
                <w:rStyle w:val="211pt"/>
              </w:rPr>
              <w:t>30,532</w:t>
            </w:r>
          </w:p>
        </w:tc>
        <w:tc>
          <w:tcPr>
            <w:tcW w:w="1978" w:type="dxa"/>
            <w:gridSpan w:val="2"/>
            <w:tcBorders>
              <w:top w:val="single" w:sz="4" w:space="0" w:color="auto"/>
              <w:left w:val="single" w:sz="4" w:space="0" w:color="auto"/>
            </w:tcBorders>
            <w:shd w:val="clear" w:color="auto" w:fill="FFFFFF"/>
            <w:vAlign w:val="bottom"/>
          </w:tcPr>
          <w:p w:rsidR="00330D9D" w:rsidRDefault="00330D9D" w:rsidP="00330D9D">
            <w:pPr>
              <w:pStyle w:val="22"/>
              <w:shd w:val="clear" w:color="auto" w:fill="auto"/>
              <w:spacing w:line="220" w:lineRule="exact"/>
              <w:jc w:val="center"/>
            </w:pPr>
            <w:r>
              <w:rPr>
                <w:rStyle w:val="211pt"/>
              </w:rPr>
              <w:t>24,357</w:t>
            </w:r>
          </w:p>
        </w:tc>
        <w:tc>
          <w:tcPr>
            <w:tcW w:w="1080" w:type="dxa"/>
            <w:gridSpan w:val="2"/>
            <w:tcBorders>
              <w:top w:val="single" w:sz="4" w:space="0" w:color="auto"/>
              <w:left w:val="single" w:sz="4" w:space="0" w:color="auto"/>
            </w:tcBorders>
            <w:shd w:val="clear" w:color="auto" w:fill="FFFFFF"/>
            <w:vAlign w:val="bottom"/>
          </w:tcPr>
          <w:p w:rsidR="00330D9D" w:rsidRDefault="00330D9D" w:rsidP="00330D9D">
            <w:pPr>
              <w:pStyle w:val="22"/>
              <w:shd w:val="clear" w:color="auto" w:fill="auto"/>
              <w:spacing w:line="220" w:lineRule="exact"/>
              <w:ind w:left="260"/>
            </w:pPr>
            <w:r>
              <w:rPr>
                <w:rStyle w:val="211pt"/>
              </w:rPr>
              <w:t>41,948</w:t>
            </w:r>
          </w:p>
        </w:tc>
        <w:tc>
          <w:tcPr>
            <w:tcW w:w="2122" w:type="dxa"/>
            <w:gridSpan w:val="2"/>
            <w:tcBorders>
              <w:top w:val="single" w:sz="4" w:space="0" w:color="auto"/>
              <w:left w:val="single" w:sz="4" w:space="0" w:color="auto"/>
              <w:right w:val="single" w:sz="4" w:space="0" w:color="auto"/>
            </w:tcBorders>
            <w:shd w:val="clear" w:color="auto" w:fill="FFFFFF"/>
            <w:vAlign w:val="bottom"/>
          </w:tcPr>
          <w:p w:rsidR="00330D9D" w:rsidRDefault="00330D9D" w:rsidP="00330D9D">
            <w:pPr>
              <w:pStyle w:val="22"/>
              <w:shd w:val="clear" w:color="auto" w:fill="auto"/>
              <w:spacing w:line="220" w:lineRule="exact"/>
              <w:jc w:val="center"/>
            </w:pPr>
            <w:r>
              <w:rPr>
                <w:rStyle w:val="211pt"/>
              </w:rPr>
              <w:t>96,837</w:t>
            </w:r>
          </w:p>
        </w:tc>
      </w:tr>
      <w:tr w:rsidR="00330D9D" w:rsidTr="00330D9D">
        <w:trPr>
          <w:trHeight w:hRule="exact" w:val="475"/>
        </w:trPr>
        <w:tc>
          <w:tcPr>
            <w:tcW w:w="725" w:type="dxa"/>
            <w:gridSpan w:val="2"/>
            <w:vMerge/>
            <w:tcBorders>
              <w:left w:val="single" w:sz="4" w:space="0" w:color="auto"/>
              <w:bottom w:val="single" w:sz="4" w:space="0" w:color="auto"/>
            </w:tcBorders>
            <w:shd w:val="clear" w:color="auto" w:fill="FFFFFF"/>
            <w:vAlign w:val="center"/>
          </w:tcPr>
          <w:p w:rsidR="00330D9D" w:rsidRDefault="00330D9D" w:rsidP="00330D9D"/>
        </w:tc>
        <w:tc>
          <w:tcPr>
            <w:tcW w:w="1474" w:type="dxa"/>
            <w:gridSpan w:val="2"/>
            <w:tcBorders>
              <w:top w:val="single" w:sz="4" w:space="0" w:color="auto"/>
              <w:left w:val="single" w:sz="4" w:space="0" w:color="auto"/>
              <w:bottom w:val="single" w:sz="4" w:space="0" w:color="auto"/>
            </w:tcBorders>
            <w:shd w:val="clear" w:color="auto" w:fill="FFFFFF"/>
            <w:vAlign w:val="center"/>
          </w:tcPr>
          <w:p w:rsidR="00330D9D" w:rsidRDefault="00330D9D" w:rsidP="00330D9D">
            <w:pPr>
              <w:pStyle w:val="22"/>
              <w:shd w:val="clear" w:color="auto" w:fill="auto"/>
              <w:spacing w:line="220" w:lineRule="exact"/>
              <w:jc w:val="center"/>
            </w:pPr>
            <w:r>
              <w:rPr>
                <w:rStyle w:val="211pt"/>
              </w:rPr>
              <w:t>Н</w:t>
            </w:r>
          </w:p>
        </w:tc>
        <w:tc>
          <w:tcPr>
            <w:tcW w:w="2021" w:type="dxa"/>
            <w:gridSpan w:val="2"/>
            <w:tcBorders>
              <w:top w:val="single" w:sz="4" w:space="0" w:color="auto"/>
              <w:left w:val="single" w:sz="4" w:space="0" w:color="auto"/>
              <w:bottom w:val="single" w:sz="4" w:space="0" w:color="auto"/>
            </w:tcBorders>
            <w:shd w:val="clear" w:color="auto" w:fill="FFFFFF"/>
            <w:vAlign w:val="center"/>
          </w:tcPr>
          <w:p w:rsidR="00330D9D" w:rsidRDefault="00330D9D" w:rsidP="00330D9D">
            <w:pPr>
              <w:pStyle w:val="22"/>
              <w:shd w:val="clear" w:color="auto" w:fill="auto"/>
              <w:spacing w:line="220" w:lineRule="exact"/>
              <w:jc w:val="center"/>
            </w:pPr>
            <w:r>
              <w:rPr>
                <w:rStyle w:val="211pt"/>
              </w:rPr>
              <w:t>44,698</w:t>
            </w:r>
          </w:p>
        </w:tc>
        <w:tc>
          <w:tcPr>
            <w:tcW w:w="1978" w:type="dxa"/>
            <w:gridSpan w:val="2"/>
            <w:tcBorders>
              <w:top w:val="single" w:sz="4" w:space="0" w:color="auto"/>
              <w:left w:val="single" w:sz="4" w:space="0" w:color="auto"/>
              <w:bottom w:val="single" w:sz="4" w:space="0" w:color="auto"/>
            </w:tcBorders>
            <w:shd w:val="clear" w:color="auto" w:fill="FFFFFF"/>
            <w:vAlign w:val="center"/>
          </w:tcPr>
          <w:p w:rsidR="00330D9D" w:rsidRDefault="00330D9D" w:rsidP="00330D9D">
            <w:pPr>
              <w:pStyle w:val="22"/>
              <w:shd w:val="clear" w:color="auto" w:fill="auto"/>
              <w:spacing w:line="220" w:lineRule="exact"/>
              <w:jc w:val="center"/>
            </w:pPr>
            <w:r>
              <w:rPr>
                <w:rStyle w:val="211pt"/>
              </w:rPr>
              <w:t>39,185</w:t>
            </w:r>
          </w:p>
        </w:tc>
        <w:tc>
          <w:tcPr>
            <w:tcW w:w="1080" w:type="dxa"/>
            <w:gridSpan w:val="2"/>
            <w:tcBorders>
              <w:top w:val="single" w:sz="4" w:space="0" w:color="auto"/>
              <w:left w:val="single" w:sz="4" w:space="0" w:color="auto"/>
              <w:bottom w:val="single" w:sz="4" w:space="0" w:color="auto"/>
            </w:tcBorders>
            <w:shd w:val="clear" w:color="auto" w:fill="FFFFFF"/>
            <w:vAlign w:val="center"/>
          </w:tcPr>
          <w:p w:rsidR="00330D9D" w:rsidRDefault="00330D9D" w:rsidP="00330D9D">
            <w:pPr>
              <w:pStyle w:val="22"/>
              <w:shd w:val="clear" w:color="auto" w:fill="auto"/>
              <w:spacing w:line="220" w:lineRule="exact"/>
              <w:ind w:left="260"/>
            </w:pPr>
            <w:r>
              <w:rPr>
                <w:rStyle w:val="211pt"/>
              </w:rPr>
              <w:t>41,948</w:t>
            </w:r>
          </w:p>
        </w:tc>
        <w:tc>
          <w:tcPr>
            <w:tcW w:w="212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30D9D" w:rsidRDefault="00330D9D" w:rsidP="00330D9D">
            <w:pPr>
              <w:pStyle w:val="22"/>
              <w:shd w:val="clear" w:color="auto" w:fill="auto"/>
              <w:spacing w:line="220" w:lineRule="exact"/>
              <w:jc w:val="center"/>
            </w:pPr>
            <w:r>
              <w:rPr>
                <w:rStyle w:val="211pt"/>
              </w:rPr>
              <w:t>125,831</w:t>
            </w:r>
          </w:p>
        </w:tc>
      </w:tr>
    </w:tbl>
    <w:p w:rsidR="00330D9D" w:rsidRDefault="00330D9D" w:rsidP="00330D9D">
      <w:pPr>
        <w:spacing w:line="360" w:lineRule="auto"/>
        <w:jc w:val="both"/>
        <w:rPr>
          <w:rFonts w:ascii="Times New Roman" w:eastAsia="Times New Roman" w:hAnsi="Times New Roman" w:cs="Times New Roman"/>
          <w:sz w:val="28"/>
          <w:szCs w:val="26"/>
        </w:rPr>
      </w:pPr>
    </w:p>
    <w:p w:rsidR="00330D9D" w:rsidRPr="00330D9D" w:rsidRDefault="00330D9D" w:rsidP="00330D9D">
      <w:pPr>
        <w:spacing w:line="360" w:lineRule="auto"/>
        <w:ind w:firstLine="708"/>
        <w:jc w:val="both"/>
        <w:rPr>
          <w:rFonts w:ascii="Times New Roman" w:eastAsia="Times New Roman" w:hAnsi="Times New Roman" w:cs="Times New Roman"/>
          <w:sz w:val="28"/>
          <w:szCs w:val="26"/>
        </w:rPr>
      </w:pPr>
      <w:r w:rsidRPr="00330D9D">
        <w:rPr>
          <w:rFonts w:ascii="Times New Roman" w:eastAsia="Times New Roman" w:hAnsi="Times New Roman" w:cs="Times New Roman"/>
          <w:sz w:val="28"/>
          <w:szCs w:val="26"/>
        </w:rPr>
        <w:t>Анализ результатов позволяет сделать вывод о том, что при реконструкции тепловых сетей с заменой трубопроводов с традиционной изоляцией на трубопроводы с ППУ изоляцией необходимо, по возможности, укладывать новые трубопроводы на скользящие опоры в существующие каналы из железобетонных лотков без последующей засыпки песком последних.</w:t>
      </w:r>
    </w:p>
    <w:p w:rsidR="00330D9D" w:rsidRPr="00330D9D" w:rsidRDefault="00330D9D" w:rsidP="00330D9D">
      <w:pPr>
        <w:spacing w:line="360" w:lineRule="auto"/>
        <w:jc w:val="both"/>
        <w:rPr>
          <w:rFonts w:ascii="Times New Roman" w:eastAsia="Times New Roman" w:hAnsi="Times New Roman" w:cs="Times New Roman"/>
          <w:sz w:val="28"/>
          <w:szCs w:val="26"/>
        </w:rPr>
      </w:pPr>
      <w:r w:rsidRPr="00330D9D">
        <w:rPr>
          <w:rFonts w:ascii="Times New Roman" w:eastAsia="Times New Roman" w:hAnsi="Times New Roman" w:cs="Times New Roman"/>
          <w:sz w:val="28"/>
          <w:szCs w:val="26"/>
        </w:rPr>
        <w:t>2)</w:t>
      </w:r>
      <w:r w:rsidRPr="00330D9D">
        <w:rPr>
          <w:rFonts w:ascii="Times New Roman" w:eastAsia="Times New Roman" w:hAnsi="Times New Roman" w:cs="Times New Roman"/>
          <w:sz w:val="28"/>
          <w:szCs w:val="26"/>
        </w:rPr>
        <w:tab/>
        <w:t>Определение пропускной способности трубопроводов водяных тепловых сетей.</w:t>
      </w:r>
    </w:p>
    <w:p w:rsidR="00330D9D" w:rsidRDefault="00330D9D" w:rsidP="00330D9D">
      <w:pPr>
        <w:spacing w:line="360" w:lineRule="auto"/>
        <w:ind w:firstLine="708"/>
        <w:jc w:val="both"/>
        <w:rPr>
          <w:rFonts w:ascii="Times New Roman" w:eastAsia="Times New Roman" w:hAnsi="Times New Roman" w:cs="Times New Roman"/>
          <w:sz w:val="28"/>
          <w:szCs w:val="26"/>
        </w:rPr>
      </w:pPr>
      <w:r w:rsidRPr="00330D9D">
        <w:rPr>
          <w:rFonts w:ascii="Times New Roman" w:eastAsia="Times New Roman" w:hAnsi="Times New Roman" w:cs="Times New Roman"/>
          <w:sz w:val="28"/>
          <w:szCs w:val="26"/>
        </w:rPr>
        <w:t>Пропускная способность QDl определена по таблице 2.4.1.5 в Гкал/час при температурном графике 95/70 °С при следующих условиях: кэ = 0,5 мм, у = 958,4 кгс/м2 и удельных потерях давления на трение АЛ. = 10 кгс/м2‘м. Нагрузка по каждой котельной, а также соответствующий этой нагрузке условный проход труб Dy представлены в таблице 2.4.1.2.</w:t>
      </w:r>
    </w:p>
    <w:p w:rsidR="00330D9D" w:rsidRDefault="00330D9D" w:rsidP="00330D9D">
      <w:pPr>
        <w:spacing w:line="360" w:lineRule="auto"/>
        <w:ind w:firstLine="708"/>
        <w:jc w:val="both"/>
        <w:rPr>
          <w:rFonts w:ascii="Times New Roman" w:eastAsia="Times New Roman" w:hAnsi="Times New Roman" w:cs="Times New Roman"/>
          <w:sz w:val="28"/>
          <w:szCs w:val="26"/>
        </w:rPr>
      </w:pPr>
      <w:r w:rsidRPr="00330D9D">
        <w:rPr>
          <w:rFonts w:ascii="Times New Roman" w:eastAsia="Times New Roman" w:hAnsi="Times New Roman" w:cs="Times New Roman"/>
          <w:sz w:val="28"/>
          <w:szCs w:val="26"/>
        </w:rPr>
        <w:t>Таблица 2.4.1.2 - Нагрузка, условный проход труб котельных</w:t>
      </w:r>
    </w:p>
    <w:tbl>
      <w:tblPr>
        <w:tblW w:w="5000" w:type="pct"/>
        <w:tblLook w:val="04A0" w:firstRow="1" w:lastRow="0" w:firstColumn="1" w:lastColumn="0" w:noHBand="0" w:noVBand="1"/>
      </w:tblPr>
      <w:tblGrid>
        <w:gridCol w:w="3231"/>
        <w:gridCol w:w="2033"/>
        <w:gridCol w:w="1811"/>
        <w:gridCol w:w="2496"/>
      </w:tblGrid>
      <w:tr w:rsidR="00330D9D" w:rsidRPr="00330D9D" w:rsidTr="00C82823">
        <w:trPr>
          <w:trHeight w:hRule="exact" w:val="745"/>
        </w:trPr>
        <w:tc>
          <w:tcPr>
            <w:tcW w:w="168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330D9D" w:rsidRPr="00330D9D" w:rsidRDefault="00330D9D" w:rsidP="00330D9D">
            <w:pPr>
              <w:spacing w:after="0" w:line="240" w:lineRule="auto"/>
              <w:rPr>
                <w:rFonts w:ascii="Times New Roman" w:eastAsia="Times New Roman" w:hAnsi="Times New Roman" w:cs="Times New Roman"/>
                <w:color w:val="000000"/>
                <w:lang w:eastAsia="ru-RU"/>
              </w:rPr>
            </w:pPr>
            <w:r w:rsidRPr="00330D9D">
              <w:rPr>
                <w:rFonts w:ascii="Times New Roman" w:eastAsia="Times New Roman" w:hAnsi="Times New Roman" w:cs="Times New Roman"/>
                <w:color w:val="000000"/>
                <w:lang w:eastAsia="ru-RU"/>
              </w:rPr>
              <w:t>Наименование котельной</w:t>
            </w:r>
          </w:p>
        </w:tc>
        <w:tc>
          <w:tcPr>
            <w:tcW w:w="1062" w:type="pct"/>
            <w:tcBorders>
              <w:top w:val="single" w:sz="4" w:space="0" w:color="auto"/>
              <w:left w:val="nil"/>
              <w:bottom w:val="single" w:sz="4" w:space="0" w:color="auto"/>
              <w:right w:val="single" w:sz="4" w:space="0" w:color="auto"/>
            </w:tcBorders>
            <w:shd w:val="clear" w:color="000000" w:fill="FFFFFF"/>
            <w:vAlign w:val="center"/>
            <w:hideMark/>
          </w:tcPr>
          <w:p w:rsidR="00330D9D" w:rsidRPr="00330D9D" w:rsidRDefault="00330D9D" w:rsidP="00330D9D">
            <w:pPr>
              <w:spacing w:after="0" w:line="240" w:lineRule="auto"/>
              <w:jc w:val="center"/>
              <w:rPr>
                <w:rFonts w:ascii="Times New Roman" w:eastAsia="Times New Roman" w:hAnsi="Times New Roman" w:cs="Times New Roman"/>
                <w:color w:val="000000"/>
                <w:lang w:eastAsia="ru-RU"/>
              </w:rPr>
            </w:pPr>
            <w:r w:rsidRPr="00330D9D">
              <w:rPr>
                <w:rFonts w:ascii="Times New Roman" w:eastAsia="Times New Roman" w:hAnsi="Times New Roman" w:cs="Times New Roman"/>
                <w:color w:val="000000"/>
                <w:lang w:eastAsia="ru-RU"/>
              </w:rPr>
              <w:t xml:space="preserve">Нагрузка </w:t>
            </w:r>
            <w:r w:rsidRPr="00330D9D">
              <w:rPr>
                <w:rFonts w:ascii="Times New Roman" w:eastAsia="Times New Roman" w:hAnsi="Times New Roman" w:cs="Times New Roman"/>
                <w:i/>
                <w:iCs/>
                <w:color w:val="000000"/>
                <w:lang w:eastAsia="ru-RU"/>
              </w:rPr>
              <w:t>Q</w:t>
            </w:r>
            <w:r w:rsidRPr="00330D9D">
              <w:rPr>
                <w:rFonts w:ascii="Times New Roman" w:eastAsia="Times New Roman" w:hAnsi="Times New Roman" w:cs="Times New Roman"/>
                <w:i/>
                <w:iCs/>
                <w:color w:val="000000"/>
                <w:vertAlign w:val="superscript"/>
                <w:lang w:eastAsia="ru-RU"/>
              </w:rPr>
              <w:t>Dl</w:t>
            </w:r>
            <w:r w:rsidRPr="00330D9D">
              <w:rPr>
                <w:rFonts w:ascii="Times New Roman" w:eastAsia="Times New Roman" w:hAnsi="Times New Roman" w:cs="Times New Roman"/>
                <w:i/>
                <w:iCs/>
                <w:color w:val="000000"/>
                <w:lang w:eastAsia="ru-RU"/>
              </w:rPr>
              <w:t>, Гкал/час</w:t>
            </w:r>
          </w:p>
        </w:tc>
        <w:tc>
          <w:tcPr>
            <w:tcW w:w="946" w:type="pct"/>
            <w:tcBorders>
              <w:top w:val="single" w:sz="4" w:space="0" w:color="auto"/>
              <w:left w:val="nil"/>
              <w:bottom w:val="single" w:sz="4" w:space="0" w:color="auto"/>
              <w:right w:val="single" w:sz="4" w:space="0" w:color="auto"/>
            </w:tcBorders>
            <w:shd w:val="clear" w:color="000000" w:fill="FFFFFF"/>
            <w:vAlign w:val="center"/>
            <w:hideMark/>
          </w:tcPr>
          <w:p w:rsidR="00330D9D" w:rsidRPr="00330D9D" w:rsidRDefault="00330D9D" w:rsidP="00330D9D">
            <w:pPr>
              <w:spacing w:after="0" w:line="240" w:lineRule="auto"/>
              <w:jc w:val="center"/>
              <w:rPr>
                <w:rFonts w:ascii="Times New Roman" w:eastAsia="Times New Roman" w:hAnsi="Times New Roman" w:cs="Times New Roman"/>
                <w:color w:val="000000"/>
                <w:lang w:eastAsia="ru-RU"/>
              </w:rPr>
            </w:pPr>
            <w:r w:rsidRPr="00330D9D">
              <w:rPr>
                <w:rFonts w:ascii="Times New Roman" w:eastAsia="Times New Roman" w:hAnsi="Times New Roman" w:cs="Times New Roman"/>
                <w:color w:val="000000"/>
                <w:lang w:eastAsia="ru-RU"/>
              </w:rPr>
              <w:t xml:space="preserve">Условный проход труб </w:t>
            </w:r>
            <w:r w:rsidRPr="00330D9D">
              <w:rPr>
                <w:rFonts w:ascii="Times New Roman" w:eastAsia="Times New Roman" w:hAnsi="Times New Roman" w:cs="Times New Roman"/>
                <w:i/>
                <w:iCs/>
                <w:color w:val="000000"/>
                <w:lang w:eastAsia="ru-RU"/>
              </w:rPr>
              <w:t>D</w:t>
            </w:r>
            <w:r w:rsidRPr="00330D9D">
              <w:rPr>
                <w:rFonts w:ascii="Times New Roman" w:eastAsia="Times New Roman" w:hAnsi="Times New Roman" w:cs="Times New Roman"/>
                <w:i/>
                <w:iCs/>
                <w:color w:val="000000"/>
                <w:vertAlign w:val="subscript"/>
                <w:lang w:eastAsia="ru-RU"/>
              </w:rPr>
              <w:t>y</w:t>
            </w:r>
            <w:r w:rsidRPr="00330D9D">
              <w:rPr>
                <w:rFonts w:ascii="Times New Roman" w:eastAsia="Times New Roman" w:hAnsi="Times New Roman" w:cs="Times New Roman"/>
                <w:i/>
                <w:iCs/>
                <w:color w:val="000000"/>
                <w:lang w:eastAsia="ru-RU"/>
              </w:rPr>
              <w:t>, мм</w:t>
            </w:r>
          </w:p>
        </w:tc>
        <w:tc>
          <w:tcPr>
            <w:tcW w:w="1304" w:type="pct"/>
            <w:tcBorders>
              <w:top w:val="single" w:sz="4" w:space="0" w:color="auto"/>
              <w:left w:val="nil"/>
              <w:bottom w:val="single" w:sz="4" w:space="0" w:color="auto"/>
              <w:right w:val="single" w:sz="4" w:space="0" w:color="auto"/>
            </w:tcBorders>
            <w:shd w:val="clear" w:color="000000" w:fill="FFFFFF"/>
            <w:vAlign w:val="center"/>
            <w:hideMark/>
          </w:tcPr>
          <w:p w:rsidR="00330D9D" w:rsidRPr="00330D9D" w:rsidRDefault="00330D9D" w:rsidP="00330D9D">
            <w:pPr>
              <w:spacing w:after="0" w:line="240" w:lineRule="auto"/>
              <w:jc w:val="center"/>
              <w:rPr>
                <w:rFonts w:ascii="Times New Roman" w:eastAsia="Times New Roman" w:hAnsi="Times New Roman" w:cs="Times New Roman"/>
                <w:color w:val="000000"/>
                <w:lang w:eastAsia="ru-RU"/>
              </w:rPr>
            </w:pPr>
            <w:r w:rsidRPr="00330D9D">
              <w:rPr>
                <w:rFonts w:ascii="Times New Roman" w:eastAsia="Times New Roman" w:hAnsi="Times New Roman" w:cs="Times New Roman"/>
                <w:color w:val="000000"/>
                <w:lang w:eastAsia="ru-RU"/>
              </w:rPr>
              <w:t xml:space="preserve">Годовой отпуск, </w:t>
            </w:r>
            <w:r w:rsidRPr="00330D9D">
              <w:rPr>
                <w:rFonts w:ascii="Times New Roman" w:eastAsia="Times New Roman" w:hAnsi="Times New Roman" w:cs="Times New Roman"/>
                <w:i/>
                <w:iCs/>
                <w:color w:val="000000"/>
                <w:lang w:eastAsia="ru-RU"/>
              </w:rPr>
              <w:t>Q</w:t>
            </w:r>
            <w:r w:rsidRPr="00330D9D">
              <w:rPr>
                <w:rFonts w:ascii="Times New Roman" w:eastAsia="Times New Roman" w:hAnsi="Times New Roman" w:cs="Times New Roman"/>
                <w:i/>
                <w:iCs/>
                <w:color w:val="000000"/>
                <w:vertAlign w:val="subscript"/>
                <w:lang w:eastAsia="ru-RU"/>
              </w:rPr>
              <w:t>rod</w:t>
            </w:r>
            <w:r w:rsidRPr="00330D9D">
              <w:rPr>
                <w:rFonts w:ascii="Times New Roman" w:eastAsia="Times New Roman" w:hAnsi="Times New Roman" w:cs="Times New Roman"/>
                <w:i/>
                <w:iCs/>
                <w:color w:val="000000"/>
                <w:lang w:eastAsia="ru-RU"/>
              </w:rPr>
              <w:t>, Гкал</w:t>
            </w:r>
          </w:p>
        </w:tc>
      </w:tr>
      <w:tr w:rsidR="00330D9D" w:rsidRPr="00330D9D" w:rsidTr="00C82823">
        <w:trPr>
          <w:trHeight w:hRule="exact" w:val="300"/>
        </w:trPr>
        <w:tc>
          <w:tcPr>
            <w:tcW w:w="1688" w:type="pct"/>
            <w:tcBorders>
              <w:top w:val="nil"/>
              <w:left w:val="single" w:sz="4" w:space="0" w:color="auto"/>
              <w:bottom w:val="single" w:sz="4" w:space="0" w:color="auto"/>
              <w:right w:val="single" w:sz="4" w:space="0" w:color="auto"/>
            </w:tcBorders>
            <w:shd w:val="clear" w:color="000000" w:fill="FFFFFF"/>
            <w:vAlign w:val="center"/>
            <w:hideMark/>
          </w:tcPr>
          <w:p w:rsidR="00330D9D" w:rsidRPr="00330D9D" w:rsidRDefault="00330D9D" w:rsidP="00330D9D">
            <w:pPr>
              <w:spacing w:after="0" w:line="240" w:lineRule="auto"/>
              <w:rPr>
                <w:rFonts w:ascii="Times New Roman" w:eastAsia="Times New Roman" w:hAnsi="Times New Roman" w:cs="Times New Roman"/>
                <w:color w:val="000000"/>
                <w:lang w:eastAsia="ru-RU"/>
              </w:rPr>
            </w:pPr>
            <w:r w:rsidRPr="00330D9D">
              <w:rPr>
                <w:rFonts w:ascii="Times New Roman" w:eastAsia="Times New Roman" w:hAnsi="Times New Roman" w:cs="Times New Roman"/>
                <w:color w:val="000000"/>
                <w:lang w:eastAsia="ru-RU"/>
              </w:rPr>
              <w:t>Котельная  больницы</w:t>
            </w:r>
          </w:p>
        </w:tc>
        <w:tc>
          <w:tcPr>
            <w:tcW w:w="1062" w:type="pct"/>
            <w:tcBorders>
              <w:top w:val="nil"/>
              <w:left w:val="nil"/>
              <w:bottom w:val="single" w:sz="4" w:space="0" w:color="auto"/>
              <w:right w:val="single" w:sz="4" w:space="0" w:color="auto"/>
            </w:tcBorders>
            <w:shd w:val="clear" w:color="000000" w:fill="FFFFFF"/>
            <w:vAlign w:val="center"/>
            <w:hideMark/>
          </w:tcPr>
          <w:p w:rsidR="00330D9D" w:rsidRPr="00330D9D" w:rsidRDefault="00330D9D" w:rsidP="00330D9D">
            <w:pPr>
              <w:spacing w:after="0" w:line="240" w:lineRule="auto"/>
              <w:jc w:val="center"/>
              <w:rPr>
                <w:rFonts w:ascii="Times New Roman" w:eastAsia="Times New Roman" w:hAnsi="Times New Roman" w:cs="Times New Roman"/>
                <w:color w:val="000000"/>
                <w:lang w:eastAsia="ru-RU"/>
              </w:rPr>
            </w:pPr>
            <w:r w:rsidRPr="00330D9D">
              <w:rPr>
                <w:rFonts w:ascii="Times New Roman" w:eastAsia="Times New Roman" w:hAnsi="Times New Roman" w:cs="Times New Roman"/>
                <w:color w:val="000000"/>
                <w:lang w:eastAsia="ru-RU"/>
              </w:rPr>
              <w:t>0,187</w:t>
            </w:r>
          </w:p>
        </w:tc>
        <w:tc>
          <w:tcPr>
            <w:tcW w:w="946" w:type="pct"/>
            <w:tcBorders>
              <w:top w:val="nil"/>
              <w:left w:val="nil"/>
              <w:bottom w:val="single" w:sz="4" w:space="0" w:color="auto"/>
              <w:right w:val="single" w:sz="4" w:space="0" w:color="auto"/>
            </w:tcBorders>
            <w:shd w:val="clear" w:color="000000" w:fill="FFFFFF"/>
            <w:vAlign w:val="center"/>
            <w:hideMark/>
          </w:tcPr>
          <w:p w:rsidR="00330D9D" w:rsidRPr="00330D9D" w:rsidRDefault="00330D9D" w:rsidP="00330D9D">
            <w:pPr>
              <w:spacing w:after="0" w:line="240" w:lineRule="auto"/>
              <w:jc w:val="center"/>
              <w:rPr>
                <w:rFonts w:ascii="Times New Roman" w:eastAsia="Times New Roman" w:hAnsi="Times New Roman" w:cs="Times New Roman"/>
                <w:color w:val="000000"/>
                <w:lang w:eastAsia="ru-RU"/>
              </w:rPr>
            </w:pPr>
            <w:r w:rsidRPr="00330D9D">
              <w:rPr>
                <w:rFonts w:ascii="Times New Roman" w:eastAsia="Times New Roman" w:hAnsi="Times New Roman" w:cs="Times New Roman"/>
                <w:color w:val="000000"/>
                <w:lang w:eastAsia="ru-RU"/>
              </w:rPr>
              <w:t>80</w:t>
            </w:r>
          </w:p>
        </w:tc>
        <w:tc>
          <w:tcPr>
            <w:tcW w:w="1304" w:type="pct"/>
            <w:tcBorders>
              <w:top w:val="nil"/>
              <w:left w:val="nil"/>
              <w:bottom w:val="single" w:sz="4" w:space="0" w:color="auto"/>
              <w:right w:val="single" w:sz="4" w:space="0" w:color="auto"/>
            </w:tcBorders>
            <w:shd w:val="clear" w:color="000000" w:fill="FFFFFF"/>
            <w:vAlign w:val="center"/>
            <w:hideMark/>
          </w:tcPr>
          <w:p w:rsidR="00330D9D" w:rsidRPr="00330D9D" w:rsidRDefault="00330D9D" w:rsidP="00330D9D">
            <w:pPr>
              <w:spacing w:after="0" w:line="240" w:lineRule="auto"/>
              <w:jc w:val="center"/>
              <w:rPr>
                <w:rFonts w:ascii="Times New Roman" w:eastAsia="Times New Roman" w:hAnsi="Times New Roman" w:cs="Times New Roman"/>
                <w:color w:val="000000"/>
                <w:lang w:eastAsia="ru-RU"/>
              </w:rPr>
            </w:pPr>
            <w:r w:rsidRPr="00330D9D">
              <w:rPr>
                <w:rFonts w:ascii="Times New Roman" w:eastAsia="Times New Roman" w:hAnsi="Times New Roman" w:cs="Times New Roman"/>
                <w:color w:val="000000"/>
                <w:lang w:eastAsia="ru-RU"/>
              </w:rPr>
              <w:t>1190,37</w:t>
            </w:r>
          </w:p>
        </w:tc>
      </w:tr>
      <w:tr w:rsidR="00330D9D" w:rsidRPr="00330D9D" w:rsidTr="00C82823">
        <w:trPr>
          <w:trHeight w:val="300"/>
        </w:trPr>
        <w:tc>
          <w:tcPr>
            <w:tcW w:w="1688" w:type="pct"/>
            <w:tcBorders>
              <w:top w:val="nil"/>
              <w:left w:val="single" w:sz="4" w:space="0" w:color="auto"/>
              <w:bottom w:val="single" w:sz="4" w:space="0" w:color="auto"/>
              <w:right w:val="single" w:sz="4" w:space="0" w:color="auto"/>
            </w:tcBorders>
            <w:shd w:val="clear" w:color="000000" w:fill="FFFFFF"/>
            <w:vAlign w:val="center"/>
            <w:hideMark/>
          </w:tcPr>
          <w:p w:rsidR="00330D9D" w:rsidRPr="00330D9D" w:rsidRDefault="00330D9D" w:rsidP="00330D9D">
            <w:pPr>
              <w:spacing w:after="0" w:line="240" w:lineRule="auto"/>
              <w:rPr>
                <w:rFonts w:ascii="Times New Roman" w:eastAsia="Times New Roman" w:hAnsi="Times New Roman" w:cs="Times New Roman"/>
                <w:color w:val="000000"/>
                <w:lang w:eastAsia="ru-RU"/>
              </w:rPr>
            </w:pPr>
            <w:r w:rsidRPr="00330D9D">
              <w:rPr>
                <w:rFonts w:ascii="Times New Roman" w:eastAsia="Times New Roman" w:hAnsi="Times New Roman" w:cs="Times New Roman"/>
                <w:color w:val="000000"/>
                <w:lang w:eastAsia="ru-RU"/>
              </w:rPr>
              <w:t>Котельная РТМ</w:t>
            </w:r>
          </w:p>
        </w:tc>
        <w:tc>
          <w:tcPr>
            <w:tcW w:w="1062" w:type="pct"/>
            <w:tcBorders>
              <w:top w:val="nil"/>
              <w:left w:val="nil"/>
              <w:bottom w:val="single" w:sz="4" w:space="0" w:color="auto"/>
              <w:right w:val="single" w:sz="4" w:space="0" w:color="auto"/>
            </w:tcBorders>
            <w:shd w:val="clear" w:color="000000" w:fill="FFFFFF"/>
            <w:vAlign w:val="center"/>
            <w:hideMark/>
          </w:tcPr>
          <w:p w:rsidR="00330D9D" w:rsidRPr="00330D9D" w:rsidRDefault="00330D9D" w:rsidP="00330D9D">
            <w:pPr>
              <w:spacing w:after="0" w:line="240" w:lineRule="auto"/>
              <w:jc w:val="center"/>
              <w:rPr>
                <w:rFonts w:ascii="Times New Roman" w:eastAsia="Times New Roman" w:hAnsi="Times New Roman" w:cs="Times New Roman"/>
                <w:color w:val="000000"/>
                <w:lang w:eastAsia="ru-RU"/>
              </w:rPr>
            </w:pPr>
            <w:r w:rsidRPr="00330D9D">
              <w:rPr>
                <w:rFonts w:ascii="Times New Roman" w:eastAsia="Times New Roman" w:hAnsi="Times New Roman" w:cs="Times New Roman"/>
                <w:color w:val="000000"/>
                <w:lang w:eastAsia="ru-RU"/>
              </w:rPr>
              <w:t>0,22</w:t>
            </w:r>
          </w:p>
        </w:tc>
        <w:tc>
          <w:tcPr>
            <w:tcW w:w="946" w:type="pct"/>
            <w:tcBorders>
              <w:top w:val="nil"/>
              <w:left w:val="nil"/>
              <w:bottom w:val="single" w:sz="4" w:space="0" w:color="auto"/>
              <w:right w:val="single" w:sz="4" w:space="0" w:color="auto"/>
            </w:tcBorders>
            <w:shd w:val="clear" w:color="000000" w:fill="FFFFFF"/>
            <w:vAlign w:val="center"/>
            <w:hideMark/>
          </w:tcPr>
          <w:p w:rsidR="00330D9D" w:rsidRPr="00330D9D" w:rsidRDefault="00330D9D" w:rsidP="00330D9D">
            <w:pPr>
              <w:spacing w:after="0" w:line="240" w:lineRule="auto"/>
              <w:jc w:val="center"/>
              <w:rPr>
                <w:rFonts w:ascii="Times New Roman" w:eastAsia="Times New Roman" w:hAnsi="Times New Roman" w:cs="Times New Roman"/>
                <w:color w:val="000000"/>
                <w:lang w:eastAsia="ru-RU"/>
              </w:rPr>
            </w:pPr>
            <w:r w:rsidRPr="00330D9D">
              <w:rPr>
                <w:rFonts w:ascii="Times New Roman" w:eastAsia="Times New Roman" w:hAnsi="Times New Roman" w:cs="Times New Roman"/>
                <w:color w:val="000000"/>
                <w:lang w:eastAsia="ru-RU"/>
              </w:rPr>
              <w:t>70</w:t>
            </w:r>
          </w:p>
        </w:tc>
        <w:tc>
          <w:tcPr>
            <w:tcW w:w="1304" w:type="pct"/>
            <w:tcBorders>
              <w:top w:val="nil"/>
              <w:left w:val="nil"/>
              <w:bottom w:val="single" w:sz="4" w:space="0" w:color="auto"/>
              <w:right w:val="single" w:sz="4" w:space="0" w:color="auto"/>
            </w:tcBorders>
            <w:shd w:val="clear" w:color="000000" w:fill="FFFFFF"/>
            <w:vAlign w:val="center"/>
            <w:hideMark/>
          </w:tcPr>
          <w:p w:rsidR="00330D9D" w:rsidRPr="00330D9D" w:rsidRDefault="00330D9D" w:rsidP="00330D9D">
            <w:pPr>
              <w:spacing w:after="0" w:line="240" w:lineRule="auto"/>
              <w:jc w:val="center"/>
              <w:rPr>
                <w:rFonts w:ascii="Times New Roman" w:eastAsia="Times New Roman" w:hAnsi="Times New Roman" w:cs="Times New Roman"/>
                <w:color w:val="000000"/>
                <w:lang w:eastAsia="ru-RU"/>
              </w:rPr>
            </w:pPr>
            <w:r w:rsidRPr="00330D9D">
              <w:rPr>
                <w:rFonts w:ascii="Times New Roman" w:eastAsia="Times New Roman" w:hAnsi="Times New Roman" w:cs="Times New Roman"/>
                <w:color w:val="000000"/>
                <w:lang w:eastAsia="ru-RU"/>
              </w:rPr>
              <w:t>1870,22</w:t>
            </w:r>
          </w:p>
        </w:tc>
      </w:tr>
      <w:tr w:rsidR="00330D9D" w:rsidRPr="00330D9D" w:rsidTr="00C82823">
        <w:trPr>
          <w:trHeight w:val="300"/>
        </w:trPr>
        <w:tc>
          <w:tcPr>
            <w:tcW w:w="1688" w:type="pct"/>
            <w:tcBorders>
              <w:top w:val="nil"/>
              <w:left w:val="single" w:sz="4" w:space="0" w:color="auto"/>
              <w:bottom w:val="single" w:sz="4" w:space="0" w:color="auto"/>
              <w:right w:val="single" w:sz="4" w:space="0" w:color="auto"/>
            </w:tcBorders>
            <w:shd w:val="clear" w:color="000000" w:fill="FFFFFF"/>
            <w:vAlign w:val="center"/>
            <w:hideMark/>
          </w:tcPr>
          <w:p w:rsidR="00330D9D" w:rsidRPr="00330D9D" w:rsidRDefault="00330D9D" w:rsidP="00330D9D">
            <w:pPr>
              <w:spacing w:after="0" w:line="240" w:lineRule="auto"/>
              <w:rPr>
                <w:rFonts w:ascii="Times New Roman" w:eastAsia="Times New Roman" w:hAnsi="Times New Roman" w:cs="Times New Roman"/>
                <w:color w:val="000000"/>
                <w:lang w:eastAsia="ru-RU"/>
              </w:rPr>
            </w:pPr>
            <w:r w:rsidRPr="00330D9D">
              <w:rPr>
                <w:rFonts w:ascii="Times New Roman" w:eastAsia="Times New Roman" w:hAnsi="Times New Roman" w:cs="Times New Roman"/>
                <w:color w:val="000000"/>
                <w:lang w:eastAsia="ru-RU"/>
              </w:rPr>
              <w:t>Котельная бани</w:t>
            </w:r>
          </w:p>
        </w:tc>
        <w:tc>
          <w:tcPr>
            <w:tcW w:w="1062" w:type="pct"/>
            <w:tcBorders>
              <w:top w:val="nil"/>
              <w:left w:val="nil"/>
              <w:bottom w:val="single" w:sz="4" w:space="0" w:color="auto"/>
              <w:right w:val="single" w:sz="4" w:space="0" w:color="auto"/>
            </w:tcBorders>
            <w:shd w:val="clear" w:color="000000" w:fill="FFFFFF"/>
            <w:vAlign w:val="center"/>
            <w:hideMark/>
          </w:tcPr>
          <w:p w:rsidR="00330D9D" w:rsidRPr="00330D9D" w:rsidRDefault="00330D9D" w:rsidP="00330D9D">
            <w:pPr>
              <w:spacing w:after="0" w:line="240" w:lineRule="auto"/>
              <w:jc w:val="center"/>
              <w:rPr>
                <w:rFonts w:ascii="Times New Roman" w:eastAsia="Times New Roman" w:hAnsi="Times New Roman" w:cs="Times New Roman"/>
                <w:color w:val="000000"/>
                <w:lang w:eastAsia="ru-RU"/>
              </w:rPr>
            </w:pPr>
            <w:r w:rsidRPr="00330D9D">
              <w:rPr>
                <w:rFonts w:ascii="Times New Roman" w:eastAsia="Times New Roman" w:hAnsi="Times New Roman" w:cs="Times New Roman"/>
                <w:color w:val="000000"/>
                <w:lang w:eastAsia="ru-RU"/>
              </w:rPr>
              <w:t>0,213</w:t>
            </w:r>
          </w:p>
        </w:tc>
        <w:tc>
          <w:tcPr>
            <w:tcW w:w="946" w:type="pct"/>
            <w:tcBorders>
              <w:top w:val="nil"/>
              <w:left w:val="nil"/>
              <w:bottom w:val="single" w:sz="4" w:space="0" w:color="auto"/>
              <w:right w:val="single" w:sz="4" w:space="0" w:color="auto"/>
            </w:tcBorders>
            <w:shd w:val="clear" w:color="000000" w:fill="FFFFFF"/>
            <w:vAlign w:val="center"/>
            <w:hideMark/>
          </w:tcPr>
          <w:p w:rsidR="00330D9D" w:rsidRPr="00330D9D" w:rsidRDefault="00330D9D" w:rsidP="00330D9D">
            <w:pPr>
              <w:spacing w:after="0" w:line="240" w:lineRule="auto"/>
              <w:jc w:val="center"/>
              <w:rPr>
                <w:rFonts w:ascii="Times New Roman" w:eastAsia="Times New Roman" w:hAnsi="Times New Roman" w:cs="Times New Roman"/>
                <w:color w:val="000000"/>
                <w:lang w:eastAsia="ru-RU"/>
              </w:rPr>
            </w:pPr>
            <w:r w:rsidRPr="00330D9D">
              <w:rPr>
                <w:rFonts w:ascii="Times New Roman" w:eastAsia="Times New Roman" w:hAnsi="Times New Roman" w:cs="Times New Roman"/>
                <w:color w:val="000000"/>
                <w:lang w:eastAsia="ru-RU"/>
              </w:rPr>
              <w:t>70</w:t>
            </w:r>
          </w:p>
        </w:tc>
        <w:tc>
          <w:tcPr>
            <w:tcW w:w="1304" w:type="pct"/>
            <w:tcBorders>
              <w:top w:val="nil"/>
              <w:left w:val="nil"/>
              <w:bottom w:val="single" w:sz="4" w:space="0" w:color="auto"/>
              <w:right w:val="single" w:sz="4" w:space="0" w:color="auto"/>
            </w:tcBorders>
            <w:shd w:val="clear" w:color="000000" w:fill="FFFFFF"/>
            <w:vAlign w:val="center"/>
            <w:hideMark/>
          </w:tcPr>
          <w:p w:rsidR="00330D9D" w:rsidRPr="00330D9D" w:rsidRDefault="00330D9D" w:rsidP="00330D9D">
            <w:pPr>
              <w:spacing w:after="0" w:line="240" w:lineRule="auto"/>
              <w:jc w:val="center"/>
              <w:rPr>
                <w:rFonts w:ascii="Times New Roman" w:eastAsia="Times New Roman" w:hAnsi="Times New Roman" w:cs="Times New Roman"/>
                <w:color w:val="000000"/>
                <w:lang w:eastAsia="ru-RU"/>
              </w:rPr>
            </w:pPr>
            <w:r w:rsidRPr="00330D9D">
              <w:rPr>
                <w:rFonts w:ascii="Times New Roman" w:eastAsia="Times New Roman" w:hAnsi="Times New Roman" w:cs="Times New Roman"/>
                <w:color w:val="000000"/>
                <w:lang w:eastAsia="ru-RU"/>
              </w:rPr>
              <w:t>2087,43</w:t>
            </w:r>
          </w:p>
        </w:tc>
      </w:tr>
      <w:tr w:rsidR="00330D9D" w:rsidRPr="00330D9D" w:rsidTr="00C82823">
        <w:trPr>
          <w:trHeight w:val="300"/>
        </w:trPr>
        <w:tc>
          <w:tcPr>
            <w:tcW w:w="1688" w:type="pct"/>
            <w:tcBorders>
              <w:top w:val="nil"/>
              <w:left w:val="single" w:sz="4" w:space="0" w:color="auto"/>
              <w:bottom w:val="single" w:sz="4" w:space="0" w:color="auto"/>
              <w:right w:val="single" w:sz="4" w:space="0" w:color="auto"/>
            </w:tcBorders>
            <w:shd w:val="clear" w:color="000000" w:fill="FFFFFF"/>
            <w:vAlign w:val="center"/>
            <w:hideMark/>
          </w:tcPr>
          <w:p w:rsidR="00330D9D" w:rsidRPr="00330D9D" w:rsidRDefault="00330D9D" w:rsidP="00330D9D">
            <w:pPr>
              <w:spacing w:after="0" w:line="240" w:lineRule="auto"/>
              <w:rPr>
                <w:rFonts w:ascii="Times New Roman" w:eastAsia="Times New Roman" w:hAnsi="Times New Roman" w:cs="Times New Roman"/>
                <w:color w:val="000000"/>
                <w:lang w:eastAsia="ru-RU"/>
              </w:rPr>
            </w:pPr>
            <w:r w:rsidRPr="00330D9D">
              <w:rPr>
                <w:rFonts w:ascii="Times New Roman" w:eastAsia="Times New Roman" w:hAnsi="Times New Roman" w:cs="Times New Roman"/>
                <w:color w:val="000000"/>
                <w:lang w:eastAsia="ru-RU"/>
              </w:rPr>
              <w:t>Котельная  школы</w:t>
            </w:r>
          </w:p>
        </w:tc>
        <w:tc>
          <w:tcPr>
            <w:tcW w:w="1062" w:type="pct"/>
            <w:tcBorders>
              <w:top w:val="nil"/>
              <w:left w:val="nil"/>
              <w:bottom w:val="single" w:sz="4" w:space="0" w:color="auto"/>
              <w:right w:val="single" w:sz="4" w:space="0" w:color="auto"/>
            </w:tcBorders>
            <w:shd w:val="clear" w:color="000000" w:fill="FFFFFF"/>
            <w:vAlign w:val="center"/>
            <w:hideMark/>
          </w:tcPr>
          <w:p w:rsidR="00330D9D" w:rsidRPr="00330D9D" w:rsidRDefault="00330D9D" w:rsidP="00330D9D">
            <w:pPr>
              <w:spacing w:after="0" w:line="240" w:lineRule="auto"/>
              <w:jc w:val="center"/>
              <w:rPr>
                <w:rFonts w:ascii="Times New Roman" w:eastAsia="Times New Roman" w:hAnsi="Times New Roman" w:cs="Times New Roman"/>
                <w:color w:val="000000"/>
                <w:lang w:eastAsia="ru-RU"/>
              </w:rPr>
            </w:pPr>
            <w:r w:rsidRPr="00330D9D">
              <w:rPr>
                <w:rFonts w:ascii="Times New Roman" w:eastAsia="Times New Roman" w:hAnsi="Times New Roman" w:cs="Times New Roman"/>
                <w:color w:val="000000"/>
                <w:lang w:eastAsia="ru-RU"/>
              </w:rPr>
              <w:t>0,395</w:t>
            </w:r>
          </w:p>
        </w:tc>
        <w:tc>
          <w:tcPr>
            <w:tcW w:w="946" w:type="pct"/>
            <w:tcBorders>
              <w:top w:val="nil"/>
              <w:left w:val="nil"/>
              <w:bottom w:val="single" w:sz="4" w:space="0" w:color="auto"/>
              <w:right w:val="single" w:sz="4" w:space="0" w:color="auto"/>
            </w:tcBorders>
            <w:shd w:val="clear" w:color="000000" w:fill="FFFFFF"/>
            <w:vAlign w:val="center"/>
            <w:hideMark/>
          </w:tcPr>
          <w:p w:rsidR="00330D9D" w:rsidRPr="00330D9D" w:rsidRDefault="00330D9D" w:rsidP="00330D9D">
            <w:pPr>
              <w:spacing w:after="0" w:line="240" w:lineRule="auto"/>
              <w:jc w:val="center"/>
              <w:rPr>
                <w:rFonts w:ascii="Times New Roman" w:eastAsia="Times New Roman" w:hAnsi="Times New Roman" w:cs="Times New Roman"/>
                <w:color w:val="000000"/>
                <w:lang w:eastAsia="ru-RU"/>
              </w:rPr>
            </w:pPr>
            <w:r w:rsidRPr="00330D9D">
              <w:rPr>
                <w:rFonts w:ascii="Times New Roman" w:eastAsia="Times New Roman" w:hAnsi="Times New Roman" w:cs="Times New Roman"/>
                <w:color w:val="000000"/>
                <w:lang w:eastAsia="ru-RU"/>
              </w:rPr>
              <w:t>70</w:t>
            </w:r>
          </w:p>
        </w:tc>
        <w:tc>
          <w:tcPr>
            <w:tcW w:w="1304" w:type="pct"/>
            <w:tcBorders>
              <w:top w:val="nil"/>
              <w:left w:val="nil"/>
              <w:bottom w:val="single" w:sz="4" w:space="0" w:color="auto"/>
              <w:right w:val="single" w:sz="4" w:space="0" w:color="auto"/>
            </w:tcBorders>
            <w:shd w:val="clear" w:color="000000" w:fill="FFFFFF"/>
            <w:vAlign w:val="center"/>
            <w:hideMark/>
          </w:tcPr>
          <w:p w:rsidR="00330D9D" w:rsidRPr="00330D9D" w:rsidRDefault="00330D9D" w:rsidP="00330D9D">
            <w:pPr>
              <w:spacing w:after="0" w:line="240" w:lineRule="auto"/>
              <w:jc w:val="center"/>
              <w:rPr>
                <w:rFonts w:ascii="Times New Roman" w:eastAsia="Times New Roman" w:hAnsi="Times New Roman" w:cs="Times New Roman"/>
                <w:color w:val="000000"/>
                <w:lang w:eastAsia="ru-RU"/>
              </w:rPr>
            </w:pPr>
            <w:r w:rsidRPr="00330D9D">
              <w:rPr>
                <w:rFonts w:ascii="Times New Roman" w:eastAsia="Times New Roman" w:hAnsi="Times New Roman" w:cs="Times New Roman"/>
                <w:color w:val="000000"/>
                <w:lang w:eastAsia="ru-RU"/>
              </w:rPr>
              <w:t>970,53</w:t>
            </w:r>
          </w:p>
        </w:tc>
      </w:tr>
    </w:tbl>
    <w:p w:rsidR="00330D9D" w:rsidRDefault="00330D9D" w:rsidP="00330D9D">
      <w:pPr>
        <w:spacing w:line="360" w:lineRule="auto"/>
        <w:jc w:val="both"/>
        <w:rPr>
          <w:rFonts w:ascii="Times New Roman" w:eastAsia="Times New Roman" w:hAnsi="Times New Roman" w:cs="Times New Roman"/>
          <w:sz w:val="28"/>
          <w:szCs w:val="26"/>
        </w:rPr>
      </w:pPr>
    </w:p>
    <w:p w:rsidR="00330D9D" w:rsidRDefault="00330D9D" w:rsidP="00330D9D">
      <w:pPr>
        <w:spacing w:line="360" w:lineRule="auto"/>
        <w:jc w:val="both"/>
        <w:rPr>
          <w:rFonts w:ascii="Times New Roman" w:eastAsia="Times New Roman" w:hAnsi="Times New Roman" w:cs="Times New Roman"/>
          <w:sz w:val="28"/>
          <w:szCs w:val="26"/>
        </w:rPr>
      </w:pPr>
      <w:r w:rsidRPr="00330D9D">
        <w:rPr>
          <w:rFonts w:ascii="Times New Roman" w:eastAsia="Times New Roman" w:hAnsi="Times New Roman" w:cs="Times New Roman"/>
          <w:sz w:val="28"/>
          <w:szCs w:val="26"/>
        </w:rPr>
        <w:t>3)</w:t>
      </w:r>
      <w:r w:rsidRPr="00330D9D">
        <w:rPr>
          <w:rFonts w:ascii="Times New Roman" w:eastAsia="Times New Roman" w:hAnsi="Times New Roman" w:cs="Times New Roman"/>
          <w:sz w:val="28"/>
          <w:szCs w:val="26"/>
        </w:rPr>
        <w:tab/>
        <w:t>Годовой отпуск тепловой энергии через трубопровод.Годовой отпуск определяется по формуле</w:t>
      </w:r>
      <w:r>
        <w:rPr>
          <w:rFonts w:ascii="Times New Roman" w:eastAsia="Times New Roman" w:hAnsi="Times New Roman" w:cs="Times New Roman"/>
          <w:sz w:val="28"/>
          <w:szCs w:val="26"/>
        </w:rPr>
        <w:t>:</w:t>
      </w:r>
    </w:p>
    <w:p w:rsidR="00330D9D" w:rsidRDefault="00330D9D" w:rsidP="00330D9D">
      <w:pPr>
        <w:pStyle w:val="22"/>
        <w:shd w:val="clear" w:color="auto" w:fill="auto"/>
        <w:spacing w:line="260" w:lineRule="exact"/>
        <w:jc w:val="center"/>
      </w:pPr>
      <w:r>
        <w:rPr>
          <w:rStyle w:val="211pt0"/>
          <w:lang w:val="en-US"/>
        </w:rPr>
        <w:t>Q</w:t>
      </w:r>
      <w:r>
        <w:rPr>
          <w:rStyle w:val="211pt0"/>
        </w:rPr>
        <w:t>год</w:t>
      </w:r>
      <w:r>
        <w:t xml:space="preserve">= </w:t>
      </w:r>
      <w:r>
        <w:rPr>
          <w:rStyle w:val="24"/>
          <w:lang w:val="en-US" w:bidi="en-US"/>
        </w:rPr>
        <w:t>Q</w:t>
      </w:r>
      <w:r>
        <w:rPr>
          <w:rStyle w:val="24"/>
          <w:vertAlign w:val="superscript"/>
          <w:lang w:val="en-US" w:bidi="en-US"/>
        </w:rPr>
        <w:t>Di</w:t>
      </w:r>
      <w:r>
        <w:rPr>
          <w:rStyle w:val="24"/>
        </w:rPr>
        <w:t xml:space="preserve">* </w:t>
      </w:r>
      <w:r>
        <w:rPr>
          <w:rStyle w:val="211pt0"/>
          <w:lang w:val="en-US"/>
        </w:rPr>
        <w:t>n</w:t>
      </w:r>
      <w:r>
        <w:t>* 24,</w:t>
      </w:r>
    </w:p>
    <w:p w:rsidR="00330D9D" w:rsidRDefault="00330D9D" w:rsidP="00330D9D">
      <w:pPr>
        <w:pStyle w:val="22"/>
        <w:shd w:val="clear" w:color="auto" w:fill="auto"/>
        <w:spacing w:line="470" w:lineRule="exact"/>
        <w:ind w:firstLine="740"/>
      </w:pPr>
      <w:r>
        <w:t xml:space="preserve">где </w:t>
      </w:r>
      <w:r>
        <w:rPr>
          <w:rStyle w:val="24"/>
          <w:lang w:val="en-US" w:bidi="en-US"/>
        </w:rPr>
        <w:t>Q</w:t>
      </w:r>
      <w:r>
        <w:rPr>
          <w:rStyle w:val="24"/>
          <w:vertAlign w:val="superscript"/>
          <w:lang w:val="en-US" w:bidi="en-US"/>
        </w:rPr>
        <w:t>Di</w:t>
      </w:r>
      <w:r>
        <w:t xml:space="preserve">- перспективная нагрузка, </w:t>
      </w:r>
      <w:r>
        <w:rPr>
          <w:rStyle w:val="24"/>
        </w:rPr>
        <w:t>Гкал/ч;</w:t>
      </w:r>
    </w:p>
    <w:p w:rsidR="00330D9D" w:rsidRDefault="00330D9D" w:rsidP="00330D9D">
      <w:pPr>
        <w:pStyle w:val="22"/>
        <w:shd w:val="clear" w:color="auto" w:fill="auto"/>
        <w:spacing w:line="470" w:lineRule="exact"/>
        <w:ind w:firstLine="1420"/>
        <w:jc w:val="both"/>
      </w:pPr>
      <w:r>
        <w:rPr>
          <w:rStyle w:val="24"/>
        </w:rPr>
        <w:t>п —</w:t>
      </w:r>
      <w:r>
        <w:t xml:space="preserve"> продолжительность отопительного периода, значение которой примем 206 дням согласно СНиП 23-01-99* (СП 131.13330.2012 </w:t>
      </w:r>
      <w:r w:rsidR="00751949">
        <w:t>«</w:t>
      </w:r>
      <w:r>
        <w:t>Строительная климатология</w:t>
      </w:r>
      <w:r w:rsidR="00751949">
        <w:t>»</w:t>
      </w:r>
      <w:r>
        <w:t xml:space="preserve"> Актуализированная версия).</w:t>
      </w:r>
    </w:p>
    <w:p w:rsidR="00330D9D" w:rsidRDefault="00330D9D" w:rsidP="00330D9D">
      <w:pPr>
        <w:pStyle w:val="22"/>
        <w:shd w:val="clear" w:color="auto" w:fill="auto"/>
        <w:spacing w:after="424" w:line="470" w:lineRule="exact"/>
        <w:ind w:firstLine="740"/>
        <w:rPr>
          <w:sz w:val="28"/>
        </w:rPr>
      </w:pPr>
      <w:r w:rsidRPr="00330D9D">
        <w:rPr>
          <w:sz w:val="28"/>
        </w:rPr>
        <w:t>Годовой отпуск также представлен в таблице 2.4.1.2.</w:t>
      </w:r>
    </w:p>
    <w:p w:rsidR="00330D9D" w:rsidRPr="00330D9D" w:rsidRDefault="00330D9D" w:rsidP="00330D9D">
      <w:pPr>
        <w:pStyle w:val="22"/>
        <w:spacing w:after="424" w:line="470" w:lineRule="exact"/>
        <w:ind w:firstLine="740"/>
        <w:jc w:val="both"/>
        <w:rPr>
          <w:sz w:val="28"/>
        </w:rPr>
      </w:pPr>
      <w:r w:rsidRPr="00330D9D">
        <w:rPr>
          <w:sz w:val="28"/>
        </w:rPr>
        <w:t>4)</w:t>
      </w:r>
      <w:r w:rsidRPr="00330D9D">
        <w:rPr>
          <w:sz w:val="28"/>
        </w:rPr>
        <w:tab/>
        <w:t>Определение годовых тепловых потерь в соответствии с заданным уровнем.Примем заданный уровень тепловых потерь равным 5% от годового отпуска тепловой энергии (таблица 2.4.1.3).</w:t>
      </w:r>
    </w:p>
    <w:p w:rsidR="00330D9D" w:rsidRDefault="00330D9D" w:rsidP="00330D9D">
      <w:pPr>
        <w:spacing w:line="360" w:lineRule="auto"/>
        <w:jc w:val="both"/>
        <w:rPr>
          <w:rFonts w:ascii="Times New Roman" w:eastAsia="Times New Roman" w:hAnsi="Times New Roman" w:cs="Times New Roman"/>
          <w:sz w:val="28"/>
          <w:szCs w:val="26"/>
        </w:rPr>
      </w:pPr>
      <w:r w:rsidRPr="00330D9D">
        <w:rPr>
          <w:rFonts w:ascii="Times New Roman" w:eastAsia="Times New Roman" w:hAnsi="Times New Roman" w:cs="Times New Roman"/>
          <w:sz w:val="28"/>
          <w:szCs w:val="26"/>
        </w:rPr>
        <w:t>Таблица 2.4.1.3 - Годовой отпуск и тепловые потери по котельным</w:t>
      </w:r>
    </w:p>
    <w:tbl>
      <w:tblPr>
        <w:tblW w:w="5000" w:type="pct"/>
        <w:tblLook w:val="04A0" w:firstRow="1" w:lastRow="0" w:firstColumn="1" w:lastColumn="0" w:noHBand="0" w:noVBand="1"/>
      </w:tblPr>
      <w:tblGrid>
        <w:gridCol w:w="3994"/>
        <w:gridCol w:w="2845"/>
        <w:gridCol w:w="2732"/>
      </w:tblGrid>
      <w:tr w:rsidR="00330D9D" w:rsidRPr="00463292" w:rsidTr="00330D9D">
        <w:trPr>
          <w:trHeight w:hRule="exact" w:val="630"/>
        </w:trPr>
        <w:tc>
          <w:tcPr>
            <w:tcW w:w="208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330D9D" w:rsidRPr="00463292" w:rsidRDefault="00330D9D" w:rsidP="00330D9D">
            <w:pPr>
              <w:rPr>
                <w:rFonts w:ascii="Times New Roman" w:eastAsia="Times New Roman" w:hAnsi="Times New Roman" w:cs="Times New Roman"/>
              </w:rPr>
            </w:pPr>
            <w:r w:rsidRPr="00463292">
              <w:rPr>
                <w:rFonts w:ascii="Times New Roman" w:eastAsia="Times New Roman" w:hAnsi="Times New Roman" w:cs="Times New Roman"/>
              </w:rPr>
              <w:t>Наименование котельной</w:t>
            </w:r>
          </w:p>
        </w:tc>
        <w:tc>
          <w:tcPr>
            <w:tcW w:w="1486" w:type="pct"/>
            <w:tcBorders>
              <w:top w:val="single" w:sz="4" w:space="0" w:color="auto"/>
              <w:left w:val="nil"/>
              <w:bottom w:val="single" w:sz="4" w:space="0" w:color="auto"/>
              <w:right w:val="single" w:sz="4" w:space="0" w:color="auto"/>
            </w:tcBorders>
            <w:shd w:val="clear" w:color="000000" w:fill="FFFFFF"/>
            <w:vAlign w:val="center"/>
            <w:hideMark/>
          </w:tcPr>
          <w:p w:rsidR="00330D9D" w:rsidRPr="00463292" w:rsidRDefault="00330D9D" w:rsidP="00330D9D">
            <w:pPr>
              <w:jc w:val="center"/>
              <w:rPr>
                <w:rFonts w:ascii="Times New Roman" w:eastAsia="Times New Roman" w:hAnsi="Times New Roman" w:cs="Times New Roman"/>
              </w:rPr>
            </w:pPr>
            <w:r>
              <w:rPr>
                <w:rFonts w:ascii="Times New Roman" w:eastAsia="Times New Roman" w:hAnsi="Times New Roman" w:cs="Times New Roman"/>
              </w:rPr>
              <w:t>Г</w:t>
            </w:r>
            <w:r w:rsidRPr="00463292">
              <w:rPr>
                <w:rFonts w:ascii="Times New Roman" w:eastAsia="Times New Roman" w:hAnsi="Times New Roman" w:cs="Times New Roman"/>
              </w:rPr>
              <w:t xml:space="preserve">одовой отпуск, </w:t>
            </w:r>
            <w:r w:rsidRPr="00463292">
              <w:rPr>
                <w:rFonts w:ascii="Times New Roman" w:eastAsia="Times New Roman" w:hAnsi="Times New Roman" w:cs="Times New Roman"/>
                <w:i/>
                <w:iCs/>
              </w:rPr>
              <w:t>Qsod, Гкал</w:t>
            </w:r>
          </w:p>
        </w:tc>
        <w:tc>
          <w:tcPr>
            <w:tcW w:w="1427" w:type="pct"/>
            <w:tcBorders>
              <w:top w:val="single" w:sz="4" w:space="0" w:color="auto"/>
              <w:left w:val="nil"/>
              <w:bottom w:val="single" w:sz="4" w:space="0" w:color="auto"/>
              <w:right w:val="single" w:sz="4" w:space="0" w:color="auto"/>
            </w:tcBorders>
            <w:shd w:val="clear" w:color="000000" w:fill="FFFFFF"/>
            <w:vAlign w:val="center"/>
            <w:hideMark/>
          </w:tcPr>
          <w:p w:rsidR="00330D9D" w:rsidRPr="00463292" w:rsidRDefault="00330D9D" w:rsidP="00330D9D">
            <w:pPr>
              <w:jc w:val="center"/>
              <w:rPr>
                <w:rFonts w:ascii="Times New Roman" w:eastAsia="Times New Roman" w:hAnsi="Times New Roman" w:cs="Times New Roman"/>
              </w:rPr>
            </w:pPr>
            <w:r w:rsidRPr="00463292">
              <w:rPr>
                <w:rFonts w:ascii="Times New Roman" w:eastAsia="Times New Roman" w:hAnsi="Times New Roman" w:cs="Times New Roman"/>
              </w:rPr>
              <w:t xml:space="preserve">Годовые потери </w:t>
            </w:r>
            <w:r w:rsidRPr="00463292">
              <w:rPr>
                <w:rFonts w:ascii="Times New Roman" w:eastAsia="Times New Roman" w:hAnsi="Times New Roman" w:cs="Times New Roman"/>
                <w:i/>
                <w:iCs/>
              </w:rPr>
              <w:t>Q™</w:t>
            </w:r>
            <w:r w:rsidRPr="00463292">
              <w:rPr>
                <w:rFonts w:ascii="Times New Roman" w:eastAsia="Times New Roman" w:hAnsi="Times New Roman" w:cs="Times New Roman"/>
                <w:i/>
                <w:iCs/>
                <w:vertAlign w:val="subscript"/>
              </w:rPr>
              <w:t>m</w:t>
            </w:r>
            <w:r w:rsidRPr="00463292">
              <w:rPr>
                <w:rFonts w:ascii="Times New Roman" w:eastAsia="Times New Roman" w:hAnsi="Times New Roman" w:cs="Times New Roman"/>
                <w:i/>
                <w:iCs/>
              </w:rPr>
              <w:t>, Гкал</w:t>
            </w:r>
          </w:p>
        </w:tc>
      </w:tr>
      <w:tr w:rsidR="00330D9D" w:rsidRPr="00463292" w:rsidTr="00330D9D">
        <w:trPr>
          <w:trHeight w:hRule="exact" w:val="300"/>
        </w:trPr>
        <w:tc>
          <w:tcPr>
            <w:tcW w:w="2087" w:type="pct"/>
            <w:tcBorders>
              <w:top w:val="nil"/>
              <w:left w:val="single" w:sz="4" w:space="0" w:color="auto"/>
              <w:bottom w:val="single" w:sz="4" w:space="0" w:color="auto"/>
              <w:right w:val="single" w:sz="4" w:space="0" w:color="auto"/>
            </w:tcBorders>
            <w:shd w:val="clear" w:color="000000" w:fill="FFFFFF"/>
            <w:vAlign w:val="center"/>
            <w:hideMark/>
          </w:tcPr>
          <w:p w:rsidR="00330D9D" w:rsidRPr="00463292" w:rsidRDefault="00330D9D" w:rsidP="00330D9D">
            <w:pPr>
              <w:rPr>
                <w:rFonts w:ascii="Times New Roman" w:eastAsia="Times New Roman" w:hAnsi="Times New Roman" w:cs="Times New Roman"/>
              </w:rPr>
            </w:pPr>
            <w:r w:rsidRPr="00463292">
              <w:rPr>
                <w:rFonts w:ascii="Times New Roman" w:eastAsia="Times New Roman" w:hAnsi="Times New Roman" w:cs="Times New Roman"/>
              </w:rPr>
              <w:t>Котельная  больницы</w:t>
            </w:r>
          </w:p>
        </w:tc>
        <w:tc>
          <w:tcPr>
            <w:tcW w:w="1486" w:type="pct"/>
            <w:tcBorders>
              <w:top w:val="nil"/>
              <w:left w:val="nil"/>
              <w:bottom w:val="single" w:sz="4" w:space="0" w:color="auto"/>
              <w:right w:val="single" w:sz="4" w:space="0" w:color="auto"/>
            </w:tcBorders>
            <w:shd w:val="clear" w:color="000000" w:fill="FFFFFF"/>
            <w:vAlign w:val="center"/>
            <w:hideMark/>
          </w:tcPr>
          <w:p w:rsidR="00330D9D" w:rsidRPr="00463292" w:rsidRDefault="00330D9D" w:rsidP="00330D9D">
            <w:pPr>
              <w:jc w:val="center"/>
              <w:rPr>
                <w:rFonts w:ascii="Times New Roman" w:eastAsia="Times New Roman" w:hAnsi="Times New Roman" w:cs="Times New Roman"/>
              </w:rPr>
            </w:pPr>
            <w:r w:rsidRPr="00463292">
              <w:rPr>
                <w:rFonts w:ascii="Times New Roman" w:eastAsia="Times New Roman" w:hAnsi="Times New Roman" w:cs="Times New Roman"/>
              </w:rPr>
              <w:t>1190,37</w:t>
            </w:r>
          </w:p>
        </w:tc>
        <w:tc>
          <w:tcPr>
            <w:tcW w:w="1427" w:type="pct"/>
            <w:tcBorders>
              <w:top w:val="nil"/>
              <w:left w:val="nil"/>
              <w:bottom w:val="single" w:sz="4" w:space="0" w:color="auto"/>
              <w:right w:val="single" w:sz="4" w:space="0" w:color="auto"/>
            </w:tcBorders>
            <w:shd w:val="clear" w:color="000000" w:fill="FFFFFF"/>
            <w:vAlign w:val="center"/>
            <w:hideMark/>
          </w:tcPr>
          <w:p w:rsidR="00330D9D" w:rsidRPr="00463292" w:rsidRDefault="00330D9D" w:rsidP="00330D9D">
            <w:pPr>
              <w:jc w:val="center"/>
              <w:rPr>
                <w:rFonts w:ascii="Times New Roman" w:eastAsia="Times New Roman" w:hAnsi="Times New Roman" w:cs="Times New Roman"/>
              </w:rPr>
            </w:pPr>
            <w:r w:rsidRPr="00463292">
              <w:rPr>
                <w:rFonts w:ascii="Times New Roman" w:eastAsia="Times New Roman" w:hAnsi="Times New Roman" w:cs="Times New Roman"/>
              </w:rPr>
              <w:t>59,519</w:t>
            </w:r>
          </w:p>
        </w:tc>
      </w:tr>
      <w:tr w:rsidR="00330D9D" w:rsidRPr="00463292" w:rsidTr="00330D9D">
        <w:trPr>
          <w:trHeight w:val="300"/>
        </w:trPr>
        <w:tc>
          <w:tcPr>
            <w:tcW w:w="2087" w:type="pct"/>
            <w:tcBorders>
              <w:top w:val="nil"/>
              <w:left w:val="single" w:sz="4" w:space="0" w:color="auto"/>
              <w:bottom w:val="single" w:sz="4" w:space="0" w:color="auto"/>
              <w:right w:val="single" w:sz="4" w:space="0" w:color="auto"/>
            </w:tcBorders>
            <w:shd w:val="clear" w:color="000000" w:fill="FFFFFF"/>
            <w:vAlign w:val="center"/>
            <w:hideMark/>
          </w:tcPr>
          <w:p w:rsidR="00330D9D" w:rsidRPr="00463292" w:rsidRDefault="00330D9D" w:rsidP="00330D9D">
            <w:pPr>
              <w:rPr>
                <w:rFonts w:ascii="Times New Roman" w:eastAsia="Times New Roman" w:hAnsi="Times New Roman" w:cs="Times New Roman"/>
              </w:rPr>
            </w:pPr>
            <w:r w:rsidRPr="00463292">
              <w:rPr>
                <w:rFonts w:ascii="Times New Roman" w:eastAsia="Times New Roman" w:hAnsi="Times New Roman" w:cs="Times New Roman"/>
              </w:rPr>
              <w:t>Котельная РТМ</w:t>
            </w:r>
          </w:p>
        </w:tc>
        <w:tc>
          <w:tcPr>
            <w:tcW w:w="1486" w:type="pct"/>
            <w:tcBorders>
              <w:top w:val="nil"/>
              <w:left w:val="nil"/>
              <w:bottom w:val="single" w:sz="4" w:space="0" w:color="auto"/>
              <w:right w:val="single" w:sz="4" w:space="0" w:color="auto"/>
            </w:tcBorders>
            <w:shd w:val="clear" w:color="000000" w:fill="FFFFFF"/>
            <w:vAlign w:val="center"/>
            <w:hideMark/>
          </w:tcPr>
          <w:p w:rsidR="00330D9D" w:rsidRPr="00463292" w:rsidRDefault="00330D9D" w:rsidP="00330D9D">
            <w:pPr>
              <w:jc w:val="center"/>
              <w:rPr>
                <w:rFonts w:ascii="Times New Roman" w:eastAsia="Times New Roman" w:hAnsi="Times New Roman" w:cs="Times New Roman"/>
              </w:rPr>
            </w:pPr>
            <w:r w:rsidRPr="00463292">
              <w:rPr>
                <w:rFonts w:ascii="Times New Roman" w:eastAsia="Times New Roman" w:hAnsi="Times New Roman" w:cs="Times New Roman"/>
              </w:rPr>
              <w:t>1870,22</w:t>
            </w:r>
          </w:p>
        </w:tc>
        <w:tc>
          <w:tcPr>
            <w:tcW w:w="1427" w:type="pct"/>
            <w:tcBorders>
              <w:top w:val="nil"/>
              <w:left w:val="nil"/>
              <w:bottom w:val="single" w:sz="4" w:space="0" w:color="auto"/>
              <w:right w:val="single" w:sz="4" w:space="0" w:color="auto"/>
            </w:tcBorders>
            <w:shd w:val="clear" w:color="000000" w:fill="FFFFFF"/>
            <w:vAlign w:val="center"/>
            <w:hideMark/>
          </w:tcPr>
          <w:p w:rsidR="00330D9D" w:rsidRPr="00463292" w:rsidRDefault="00330D9D" w:rsidP="00330D9D">
            <w:pPr>
              <w:jc w:val="center"/>
              <w:rPr>
                <w:rFonts w:ascii="Times New Roman" w:eastAsia="Times New Roman" w:hAnsi="Times New Roman" w:cs="Times New Roman"/>
              </w:rPr>
            </w:pPr>
            <w:r w:rsidRPr="00463292">
              <w:rPr>
                <w:rFonts w:ascii="Times New Roman" w:eastAsia="Times New Roman" w:hAnsi="Times New Roman" w:cs="Times New Roman"/>
              </w:rPr>
              <w:t>93,511</w:t>
            </w:r>
          </w:p>
        </w:tc>
      </w:tr>
      <w:tr w:rsidR="00330D9D" w:rsidRPr="00463292" w:rsidTr="00330D9D">
        <w:trPr>
          <w:trHeight w:val="300"/>
        </w:trPr>
        <w:tc>
          <w:tcPr>
            <w:tcW w:w="2087" w:type="pct"/>
            <w:tcBorders>
              <w:top w:val="nil"/>
              <w:left w:val="single" w:sz="4" w:space="0" w:color="auto"/>
              <w:bottom w:val="single" w:sz="4" w:space="0" w:color="auto"/>
              <w:right w:val="single" w:sz="4" w:space="0" w:color="auto"/>
            </w:tcBorders>
            <w:shd w:val="clear" w:color="000000" w:fill="FFFFFF"/>
            <w:vAlign w:val="center"/>
            <w:hideMark/>
          </w:tcPr>
          <w:p w:rsidR="00330D9D" w:rsidRPr="00463292" w:rsidRDefault="00330D9D" w:rsidP="00330D9D">
            <w:pPr>
              <w:rPr>
                <w:rFonts w:ascii="Times New Roman" w:eastAsia="Times New Roman" w:hAnsi="Times New Roman" w:cs="Times New Roman"/>
              </w:rPr>
            </w:pPr>
            <w:r w:rsidRPr="00463292">
              <w:rPr>
                <w:rFonts w:ascii="Times New Roman" w:eastAsia="Times New Roman" w:hAnsi="Times New Roman" w:cs="Times New Roman"/>
              </w:rPr>
              <w:t>Котельная бани</w:t>
            </w:r>
          </w:p>
        </w:tc>
        <w:tc>
          <w:tcPr>
            <w:tcW w:w="1486" w:type="pct"/>
            <w:tcBorders>
              <w:top w:val="nil"/>
              <w:left w:val="nil"/>
              <w:bottom w:val="single" w:sz="4" w:space="0" w:color="auto"/>
              <w:right w:val="single" w:sz="4" w:space="0" w:color="auto"/>
            </w:tcBorders>
            <w:shd w:val="clear" w:color="000000" w:fill="FFFFFF"/>
            <w:vAlign w:val="center"/>
            <w:hideMark/>
          </w:tcPr>
          <w:p w:rsidR="00330D9D" w:rsidRPr="00463292" w:rsidRDefault="00330D9D" w:rsidP="00330D9D">
            <w:pPr>
              <w:jc w:val="center"/>
              <w:rPr>
                <w:rFonts w:ascii="Times New Roman" w:eastAsia="Times New Roman" w:hAnsi="Times New Roman" w:cs="Times New Roman"/>
              </w:rPr>
            </w:pPr>
            <w:r w:rsidRPr="00463292">
              <w:rPr>
                <w:rFonts w:ascii="Times New Roman" w:eastAsia="Times New Roman" w:hAnsi="Times New Roman" w:cs="Times New Roman"/>
              </w:rPr>
              <w:t>2087,43</w:t>
            </w:r>
          </w:p>
        </w:tc>
        <w:tc>
          <w:tcPr>
            <w:tcW w:w="1427" w:type="pct"/>
            <w:tcBorders>
              <w:top w:val="nil"/>
              <w:left w:val="nil"/>
              <w:bottom w:val="single" w:sz="4" w:space="0" w:color="auto"/>
              <w:right w:val="single" w:sz="4" w:space="0" w:color="auto"/>
            </w:tcBorders>
            <w:shd w:val="clear" w:color="000000" w:fill="FFFFFF"/>
            <w:vAlign w:val="center"/>
            <w:hideMark/>
          </w:tcPr>
          <w:p w:rsidR="00330D9D" w:rsidRPr="00463292" w:rsidRDefault="00330D9D" w:rsidP="00330D9D">
            <w:pPr>
              <w:jc w:val="center"/>
              <w:rPr>
                <w:rFonts w:ascii="Times New Roman" w:eastAsia="Times New Roman" w:hAnsi="Times New Roman" w:cs="Times New Roman"/>
              </w:rPr>
            </w:pPr>
            <w:r w:rsidRPr="00463292">
              <w:rPr>
                <w:rFonts w:ascii="Times New Roman" w:eastAsia="Times New Roman" w:hAnsi="Times New Roman" w:cs="Times New Roman"/>
              </w:rPr>
              <w:t>104,372</w:t>
            </w:r>
          </w:p>
        </w:tc>
      </w:tr>
      <w:tr w:rsidR="00330D9D" w:rsidRPr="00463292" w:rsidTr="00330D9D">
        <w:trPr>
          <w:trHeight w:val="300"/>
        </w:trPr>
        <w:tc>
          <w:tcPr>
            <w:tcW w:w="2087" w:type="pct"/>
            <w:tcBorders>
              <w:top w:val="nil"/>
              <w:left w:val="single" w:sz="4" w:space="0" w:color="auto"/>
              <w:bottom w:val="single" w:sz="4" w:space="0" w:color="auto"/>
              <w:right w:val="single" w:sz="4" w:space="0" w:color="auto"/>
            </w:tcBorders>
            <w:shd w:val="clear" w:color="000000" w:fill="FFFFFF"/>
            <w:vAlign w:val="center"/>
            <w:hideMark/>
          </w:tcPr>
          <w:p w:rsidR="00330D9D" w:rsidRPr="00463292" w:rsidRDefault="00330D9D" w:rsidP="00330D9D">
            <w:pPr>
              <w:rPr>
                <w:rFonts w:ascii="Times New Roman" w:eastAsia="Times New Roman" w:hAnsi="Times New Roman" w:cs="Times New Roman"/>
              </w:rPr>
            </w:pPr>
            <w:r w:rsidRPr="00463292">
              <w:rPr>
                <w:rFonts w:ascii="Times New Roman" w:eastAsia="Times New Roman" w:hAnsi="Times New Roman" w:cs="Times New Roman"/>
              </w:rPr>
              <w:t>Котельная  школы</w:t>
            </w:r>
          </w:p>
        </w:tc>
        <w:tc>
          <w:tcPr>
            <w:tcW w:w="1486" w:type="pct"/>
            <w:tcBorders>
              <w:top w:val="nil"/>
              <w:left w:val="nil"/>
              <w:bottom w:val="single" w:sz="4" w:space="0" w:color="auto"/>
              <w:right w:val="single" w:sz="4" w:space="0" w:color="auto"/>
            </w:tcBorders>
            <w:shd w:val="clear" w:color="000000" w:fill="FFFFFF"/>
            <w:vAlign w:val="center"/>
            <w:hideMark/>
          </w:tcPr>
          <w:p w:rsidR="00330D9D" w:rsidRPr="00463292" w:rsidRDefault="00330D9D" w:rsidP="00330D9D">
            <w:pPr>
              <w:jc w:val="center"/>
              <w:rPr>
                <w:rFonts w:ascii="Times New Roman" w:eastAsia="Times New Roman" w:hAnsi="Times New Roman" w:cs="Times New Roman"/>
              </w:rPr>
            </w:pPr>
            <w:r w:rsidRPr="00463292">
              <w:rPr>
                <w:rFonts w:ascii="Times New Roman" w:eastAsia="Times New Roman" w:hAnsi="Times New Roman" w:cs="Times New Roman"/>
              </w:rPr>
              <w:t>970,53</w:t>
            </w:r>
          </w:p>
        </w:tc>
        <w:tc>
          <w:tcPr>
            <w:tcW w:w="1427" w:type="pct"/>
            <w:tcBorders>
              <w:top w:val="nil"/>
              <w:left w:val="nil"/>
              <w:bottom w:val="single" w:sz="4" w:space="0" w:color="auto"/>
              <w:right w:val="single" w:sz="4" w:space="0" w:color="auto"/>
            </w:tcBorders>
            <w:shd w:val="clear" w:color="000000" w:fill="FFFFFF"/>
            <w:vAlign w:val="center"/>
            <w:hideMark/>
          </w:tcPr>
          <w:p w:rsidR="00330D9D" w:rsidRPr="00463292" w:rsidRDefault="00330D9D" w:rsidP="00330D9D">
            <w:pPr>
              <w:jc w:val="center"/>
              <w:rPr>
                <w:rFonts w:ascii="Times New Roman" w:eastAsia="Times New Roman" w:hAnsi="Times New Roman" w:cs="Times New Roman"/>
              </w:rPr>
            </w:pPr>
            <w:r w:rsidRPr="00463292">
              <w:rPr>
                <w:rFonts w:ascii="Times New Roman" w:eastAsia="Times New Roman" w:hAnsi="Times New Roman" w:cs="Times New Roman"/>
              </w:rPr>
              <w:t>48,527</w:t>
            </w:r>
          </w:p>
        </w:tc>
      </w:tr>
    </w:tbl>
    <w:p w:rsidR="00330D9D" w:rsidRDefault="00330D9D" w:rsidP="00330D9D">
      <w:pPr>
        <w:spacing w:line="360" w:lineRule="auto"/>
        <w:jc w:val="both"/>
        <w:rPr>
          <w:rFonts w:ascii="Times New Roman" w:eastAsia="Times New Roman" w:hAnsi="Times New Roman" w:cs="Times New Roman"/>
          <w:sz w:val="28"/>
          <w:szCs w:val="26"/>
        </w:rPr>
      </w:pPr>
    </w:p>
    <w:p w:rsidR="00330D9D" w:rsidRPr="00330D9D" w:rsidRDefault="00330D9D" w:rsidP="00330D9D">
      <w:pPr>
        <w:spacing w:line="360" w:lineRule="auto"/>
        <w:jc w:val="both"/>
        <w:rPr>
          <w:rFonts w:ascii="Times New Roman" w:eastAsia="Times New Roman" w:hAnsi="Times New Roman" w:cs="Times New Roman"/>
          <w:sz w:val="28"/>
          <w:szCs w:val="26"/>
        </w:rPr>
      </w:pPr>
      <w:r w:rsidRPr="00330D9D">
        <w:rPr>
          <w:rFonts w:ascii="Times New Roman" w:eastAsia="Times New Roman" w:hAnsi="Times New Roman" w:cs="Times New Roman"/>
          <w:sz w:val="28"/>
          <w:szCs w:val="26"/>
        </w:rPr>
        <w:t>5)</w:t>
      </w:r>
      <w:r w:rsidRPr="00330D9D">
        <w:rPr>
          <w:rFonts w:ascii="Times New Roman" w:eastAsia="Times New Roman" w:hAnsi="Times New Roman" w:cs="Times New Roman"/>
          <w:sz w:val="28"/>
          <w:szCs w:val="26"/>
        </w:rPr>
        <w:tab/>
        <w:t>Определение допустимого расстояния двухтрубной теплотрассы постоянного сечения с заданным уровнем потерь.</w:t>
      </w:r>
    </w:p>
    <w:p w:rsidR="00330D9D" w:rsidRDefault="00330D9D" w:rsidP="00330D9D">
      <w:pPr>
        <w:spacing w:line="360" w:lineRule="auto"/>
        <w:jc w:val="both"/>
        <w:rPr>
          <w:rFonts w:ascii="Times New Roman" w:eastAsia="Times New Roman" w:hAnsi="Times New Roman" w:cs="Times New Roman"/>
          <w:sz w:val="28"/>
          <w:szCs w:val="26"/>
        </w:rPr>
      </w:pPr>
      <w:r w:rsidRPr="00330D9D">
        <w:rPr>
          <w:rFonts w:ascii="Times New Roman" w:eastAsia="Times New Roman" w:hAnsi="Times New Roman" w:cs="Times New Roman"/>
          <w:sz w:val="28"/>
          <w:szCs w:val="26"/>
        </w:rPr>
        <w:t>Учитывая, что годовые потери тепловой энергии зависят от длины трубопровода линейно, определяем допустимую длину теплотрассы постоянного сечения (таблица 2.4.1.4) по следующей формуле</w:t>
      </w:r>
      <w:r>
        <w:rPr>
          <w:rFonts w:ascii="Times New Roman" w:eastAsia="Times New Roman" w:hAnsi="Times New Roman" w:cs="Times New Roman"/>
          <w:sz w:val="28"/>
          <w:szCs w:val="26"/>
        </w:rPr>
        <w:t>:</w:t>
      </w:r>
    </w:p>
    <w:p w:rsidR="00330D9D" w:rsidRPr="002E489B" w:rsidRDefault="00696EEB" w:rsidP="00330D9D">
      <w:pPr>
        <w:pStyle w:val="32"/>
        <w:shd w:val="clear" w:color="auto" w:fill="auto"/>
        <w:spacing w:line="456" w:lineRule="exact"/>
        <w:rPr>
          <w:highlight w:val="yellow"/>
        </w:rPr>
      </w:pPr>
      <m:oMath>
        <m:sSubSup>
          <m:sSubSupPr>
            <m:ctrlPr>
              <w:rPr>
                <w:rStyle w:val="3-2pt"/>
                <w:rFonts w:ascii="Cambria Math" w:hAnsi="Cambria Math"/>
                <w:i w:val="0"/>
                <w:iCs w:val="0"/>
                <w:vertAlign w:val="superscript"/>
                <w:lang w:val="en-US"/>
              </w:rPr>
            </m:ctrlPr>
          </m:sSubSupPr>
          <m:e>
            <m:r>
              <m:rPr>
                <m:sty m:val="b"/>
              </m:rPr>
              <w:rPr>
                <w:rStyle w:val="3-2pt"/>
                <w:rFonts w:ascii="Cambria Math" w:hAnsi="Cambria Math"/>
                <w:vertAlign w:val="superscript"/>
                <w:lang w:val="en-US"/>
              </w:rPr>
              <m:t>L</m:t>
            </m:r>
          </m:e>
          <m:sub>
            <m:r>
              <m:rPr>
                <m:sty m:val="b"/>
              </m:rPr>
              <w:rPr>
                <w:rStyle w:val="3-2pt"/>
                <w:rFonts w:ascii="Cambria Math" w:hAnsi="Cambria Math"/>
                <w:vertAlign w:val="superscript"/>
              </w:rPr>
              <m:t>доп</m:t>
            </m:r>
          </m:sub>
          <m:sup>
            <m:r>
              <m:rPr>
                <m:sty m:val="b"/>
              </m:rPr>
              <w:rPr>
                <w:rStyle w:val="3-2pt"/>
                <w:rFonts w:ascii="Cambria Math" w:hAnsi="Cambria Math"/>
                <w:vertAlign w:val="superscript"/>
                <w:lang w:val="en-US"/>
              </w:rPr>
              <m:t>Di</m:t>
            </m:r>
          </m:sup>
        </m:sSubSup>
        <m:r>
          <m:rPr>
            <m:sty m:val="b"/>
          </m:rPr>
          <w:rPr>
            <w:rStyle w:val="3-2pt"/>
            <w:rFonts w:ascii="Cambria Math" w:hAnsi="Cambria Math"/>
            <w:vertAlign w:val="superscript"/>
          </w:rPr>
          <m:t xml:space="preserve">= </m:t>
        </m:r>
        <m:sSubSup>
          <m:sSubSupPr>
            <m:ctrlPr>
              <w:rPr>
                <w:rStyle w:val="3-2pt"/>
                <w:rFonts w:ascii="Cambria Math" w:hAnsi="Cambria Math"/>
                <w:i w:val="0"/>
                <w:iCs w:val="0"/>
                <w:vertAlign w:val="superscript"/>
                <w:lang w:val="en-US"/>
              </w:rPr>
            </m:ctrlPr>
          </m:sSubSupPr>
          <m:e>
            <m:r>
              <m:rPr>
                <m:sty m:val="b"/>
              </m:rPr>
              <w:rPr>
                <w:rStyle w:val="3-2pt"/>
                <w:rFonts w:ascii="Cambria Math" w:hAnsi="Cambria Math"/>
                <w:vertAlign w:val="superscript"/>
                <w:lang w:val="en-US"/>
              </w:rPr>
              <m:t>Q</m:t>
            </m:r>
          </m:e>
          <m:sub>
            <m:r>
              <m:rPr>
                <m:sty m:val="b"/>
              </m:rPr>
              <w:rPr>
                <w:rStyle w:val="3-2pt"/>
                <w:rFonts w:ascii="Cambria Math" w:hAnsi="Cambria Math"/>
                <w:vertAlign w:val="superscript"/>
              </w:rPr>
              <m:t>пот</m:t>
            </m:r>
          </m:sub>
          <m:sup>
            <m:r>
              <m:rPr>
                <m:sty m:val="b"/>
              </m:rPr>
              <w:rPr>
                <w:rStyle w:val="3-2pt"/>
                <w:rFonts w:ascii="Cambria Math" w:hAnsi="Cambria Math"/>
                <w:vertAlign w:val="superscript"/>
                <w:lang w:val="en-US"/>
              </w:rPr>
              <m:t>Di</m:t>
            </m:r>
          </m:sup>
        </m:sSubSup>
        <m:r>
          <m:rPr>
            <m:sty m:val="b"/>
          </m:rPr>
          <w:rPr>
            <w:rStyle w:val="3-2pt"/>
            <w:rFonts w:ascii="Cambria Math" w:hAnsi="Cambria Math"/>
            <w:vertAlign w:val="superscript"/>
          </w:rPr>
          <m:t>*</m:t>
        </m:r>
        <m:r>
          <m:rPr>
            <m:sty m:val="b"/>
          </m:rPr>
          <w:rPr>
            <w:rStyle w:val="3-2pt"/>
            <w:rFonts w:ascii="Cambria Math" w:hAnsi="Cambria Math"/>
            <w:vertAlign w:val="superscript"/>
            <w:lang w:val="en-US"/>
          </w:rPr>
          <m:t>100</m:t>
        </m:r>
      </m:oMath>
      <w:r w:rsidR="00330D9D" w:rsidRPr="002E489B">
        <w:t xml:space="preserve">/ ∑ </w:t>
      </w:r>
      <w:r w:rsidR="00330D9D" w:rsidRPr="002E489B">
        <w:rPr>
          <w:vertAlign w:val="subscript"/>
        </w:rPr>
        <w:t>100</w:t>
      </w:r>
      <m:oMath>
        <m:sSubSup>
          <m:sSubSupPr>
            <m:ctrlPr>
              <w:rPr>
                <w:rFonts w:ascii="Cambria Math" w:hAnsi="Cambria Math"/>
                <w:i/>
              </w:rPr>
            </m:ctrlPr>
          </m:sSubSupPr>
          <m:e>
            <m:r>
              <m:rPr>
                <m:sty m:val="bi"/>
              </m:rPr>
              <w:rPr>
                <w:rFonts w:ascii="Cambria Math" w:hAnsi="Cambria Math"/>
              </w:rPr>
              <m:t>Q</m:t>
            </m:r>
          </m:e>
          <m:sub>
            <m:r>
              <m:rPr>
                <m:sty m:val="bi"/>
              </m:rPr>
              <w:rPr>
                <w:rFonts w:ascii="Cambria Math" w:hAnsi="Cambria Math"/>
              </w:rPr>
              <m:t>пот</m:t>
            </m:r>
          </m:sub>
          <m:sup>
            <m:r>
              <m:rPr>
                <m:sty m:val="bi"/>
              </m:rPr>
              <w:rPr>
                <w:rFonts w:ascii="Cambria Math" w:hAnsi="Cambria Math"/>
              </w:rPr>
              <m:t>Di</m:t>
            </m:r>
          </m:sup>
        </m:sSubSup>
      </m:oMath>
    </w:p>
    <w:p w:rsidR="00330D9D" w:rsidRDefault="00330D9D" w:rsidP="00330D9D">
      <w:pPr>
        <w:pStyle w:val="22"/>
        <w:shd w:val="clear" w:color="auto" w:fill="auto"/>
        <w:spacing w:after="569" w:line="456" w:lineRule="exact"/>
        <w:ind w:firstLine="780"/>
      </w:pPr>
      <w:r w:rsidRPr="002E489B">
        <w:t xml:space="preserve">где ∑ </w:t>
      </w:r>
      <w:r w:rsidRPr="002E489B">
        <w:rPr>
          <w:vertAlign w:val="subscript"/>
        </w:rPr>
        <w:t>100</w:t>
      </w:r>
      <m:oMath>
        <m:sSubSup>
          <m:sSubSupPr>
            <m:ctrlPr>
              <w:rPr>
                <w:rFonts w:ascii="Cambria Math" w:hAnsi="Cambria Math"/>
                <w:b/>
                <w:bCs/>
                <w:i/>
                <w:sz w:val="30"/>
                <w:szCs w:val="30"/>
              </w:rPr>
            </m:ctrlPr>
          </m:sSubSupPr>
          <m:e>
            <m:r>
              <w:rPr>
                <w:rFonts w:ascii="Cambria Math" w:hAnsi="Cambria Math"/>
              </w:rPr>
              <m:t>Q</m:t>
            </m:r>
          </m:e>
          <m:sub>
            <m:r>
              <w:rPr>
                <w:rFonts w:ascii="Cambria Math" w:hAnsi="Cambria Math"/>
              </w:rPr>
              <m:t>пот</m:t>
            </m:r>
          </m:sub>
          <m:sup>
            <m:r>
              <w:rPr>
                <w:rFonts w:ascii="Cambria Math" w:hAnsi="Cambria Math"/>
              </w:rPr>
              <m:t>Di</m:t>
            </m:r>
          </m:sup>
        </m:sSubSup>
      </m:oMath>
      <w:r w:rsidRPr="002E489B">
        <w:rPr>
          <w:rStyle w:val="24"/>
        </w:rPr>
        <w:t>-</w:t>
      </w:r>
      <w:r w:rsidRPr="002E489B">
        <w:t xml:space="preserve"> суммарные тепловые потери на 100 метрах трассы (таблица 2.4.1.1).</w:t>
      </w:r>
    </w:p>
    <w:p w:rsidR="00330D9D" w:rsidRDefault="00330D9D" w:rsidP="00330D9D">
      <w:pPr>
        <w:spacing w:line="360" w:lineRule="auto"/>
        <w:jc w:val="both"/>
        <w:rPr>
          <w:rFonts w:ascii="Times New Roman" w:eastAsia="Times New Roman" w:hAnsi="Times New Roman" w:cs="Times New Roman"/>
          <w:sz w:val="28"/>
          <w:szCs w:val="26"/>
        </w:rPr>
      </w:pPr>
      <w:r w:rsidRPr="00330D9D">
        <w:rPr>
          <w:rFonts w:ascii="Times New Roman" w:eastAsia="Times New Roman" w:hAnsi="Times New Roman" w:cs="Times New Roman"/>
          <w:sz w:val="28"/>
          <w:szCs w:val="26"/>
        </w:rPr>
        <w:t>Таблица 2.4.1.4 - Радиус эффективного теплоснабжения котельных</w:t>
      </w:r>
    </w:p>
    <w:tbl>
      <w:tblPr>
        <w:tblW w:w="9260" w:type="dxa"/>
        <w:tblInd w:w="93" w:type="dxa"/>
        <w:tblLook w:val="04A0" w:firstRow="1" w:lastRow="0" w:firstColumn="1" w:lastColumn="0" w:noHBand="0" w:noVBand="1"/>
      </w:tblPr>
      <w:tblGrid>
        <w:gridCol w:w="3380"/>
        <w:gridCol w:w="1940"/>
        <w:gridCol w:w="1900"/>
        <w:gridCol w:w="2040"/>
      </w:tblGrid>
      <w:tr w:rsidR="00330D9D" w:rsidRPr="00E22F02" w:rsidTr="00330D9D">
        <w:trPr>
          <w:trHeight w:hRule="exact" w:val="615"/>
        </w:trPr>
        <w:tc>
          <w:tcPr>
            <w:tcW w:w="33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30D9D" w:rsidRPr="00E22F02" w:rsidRDefault="00330D9D" w:rsidP="00330D9D">
            <w:pPr>
              <w:jc w:val="center"/>
              <w:rPr>
                <w:rFonts w:ascii="Times New Roman" w:eastAsia="Times New Roman" w:hAnsi="Times New Roman" w:cs="Times New Roman"/>
              </w:rPr>
            </w:pPr>
            <w:r w:rsidRPr="00E22F02">
              <w:rPr>
                <w:rFonts w:ascii="Times New Roman" w:eastAsia="Times New Roman" w:hAnsi="Times New Roman" w:cs="Times New Roman"/>
              </w:rPr>
              <w:t>Наименование котельной</w:t>
            </w:r>
          </w:p>
        </w:tc>
        <w:tc>
          <w:tcPr>
            <w:tcW w:w="1940" w:type="dxa"/>
            <w:tcBorders>
              <w:top w:val="single" w:sz="4" w:space="0" w:color="auto"/>
              <w:left w:val="nil"/>
              <w:bottom w:val="single" w:sz="4" w:space="0" w:color="auto"/>
              <w:right w:val="single" w:sz="4" w:space="0" w:color="auto"/>
            </w:tcBorders>
            <w:shd w:val="clear" w:color="000000" w:fill="FFFFFF"/>
            <w:vAlign w:val="center"/>
            <w:hideMark/>
          </w:tcPr>
          <w:p w:rsidR="00330D9D" w:rsidRPr="00E22F02" w:rsidRDefault="00330D9D" w:rsidP="00330D9D">
            <w:pPr>
              <w:jc w:val="center"/>
              <w:rPr>
                <w:rFonts w:ascii="Times New Roman" w:eastAsia="Times New Roman" w:hAnsi="Times New Roman" w:cs="Times New Roman"/>
              </w:rPr>
            </w:pPr>
            <w:r w:rsidRPr="00E22F02">
              <w:rPr>
                <w:rFonts w:ascii="Times New Roman" w:eastAsia="Times New Roman" w:hAnsi="Times New Roman" w:cs="Times New Roman"/>
              </w:rPr>
              <w:t xml:space="preserve">Годовые потери </w:t>
            </w:r>
            <w:r w:rsidRPr="00E22F02">
              <w:rPr>
                <w:rFonts w:ascii="Times New Roman" w:eastAsia="Times New Roman" w:hAnsi="Times New Roman" w:cs="Times New Roman"/>
                <w:i/>
                <w:iCs/>
              </w:rPr>
              <w:t>Q</w:t>
            </w:r>
            <w:r w:rsidRPr="00E22F02">
              <w:rPr>
                <w:rFonts w:ascii="Times New Roman" w:eastAsia="Times New Roman" w:hAnsi="Times New Roman" w:cs="Times New Roman"/>
                <w:i/>
                <w:iCs/>
                <w:vertAlign w:val="superscript"/>
              </w:rPr>
              <w:t>год</w:t>
            </w:r>
            <w:r w:rsidRPr="00E22F02">
              <w:rPr>
                <w:rFonts w:ascii="Times New Roman" w:eastAsia="Times New Roman" w:hAnsi="Times New Roman" w:cs="Times New Roman"/>
                <w:i/>
                <w:iCs/>
                <w:u w:val="single"/>
                <w:vertAlign w:val="subscript"/>
              </w:rPr>
              <w:t>пот</w:t>
            </w:r>
            <w:r w:rsidRPr="00E22F02">
              <w:rPr>
                <w:rFonts w:ascii="Times New Roman" w:eastAsia="Times New Roman" w:hAnsi="Times New Roman" w:cs="Times New Roman"/>
                <w:i/>
                <w:iCs/>
              </w:rPr>
              <w:t xml:space="preserve"> Гкал</w:t>
            </w:r>
          </w:p>
        </w:tc>
        <w:tc>
          <w:tcPr>
            <w:tcW w:w="1900" w:type="dxa"/>
            <w:tcBorders>
              <w:top w:val="single" w:sz="4" w:space="0" w:color="auto"/>
              <w:left w:val="nil"/>
              <w:bottom w:val="single" w:sz="4" w:space="0" w:color="auto"/>
              <w:right w:val="single" w:sz="4" w:space="0" w:color="auto"/>
            </w:tcBorders>
            <w:shd w:val="clear" w:color="000000" w:fill="FFFFFF"/>
            <w:vAlign w:val="center"/>
            <w:hideMark/>
          </w:tcPr>
          <w:p w:rsidR="00330D9D" w:rsidRPr="00E22F02" w:rsidRDefault="00330D9D" w:rsidP="00330D9D">
            <w:pPr>
              <w:jc w:val="center"/>
              <w:rPr>
                <w:rFonts w:ascii="Times New Roman" w:eastAsia="Times New Roman" w:hAnsi="Times New Roman" w:cs="Times New Roman"/>
              </w:rPr>
            </w:pPr>
            <w:r w:rsidRPr="00E22F02">
              <w:rPr>
                <w:rFonts w:ascii="Times New Roman" w:eastAsia="Times New Roman" w:hAnsi="Times New Roman" w:cs="Times New Roman"/>
              </w:rPr>
              <w:t>Фактический радиус L</w:t>
            </w:r>
            <w:r w:rsidRPr="00E22F02">
              <w:rPr>
                <w:rFonts w:ascii="Times New Roman" w:eastAsia="Times New Roman" w:hAnsi="Times New Roman" w:cs="Times New Roman"/>
                <w:vertAlign w:val="superscript"/>
              </w:rPr>
              <w:t>di</w:t>
            </w:r>
            <w:r w:rsidRPr="00E22F02">
              <w:rPr>
                <w:rFonts w:ascii="Times New Roman" w:eastAsia="Times New Roman" w:hAnsi="Times New Roman" w:cs="Times New Roman"/>
                <w:vertAlign w:val="subscript"/>
              </w:rPr>
              <w:t>факт</w:t>
            </w:r>
            <w:r w:rsidRPr="00E22F02">
              <w:rPr>
                <w:rFonts w:ascii="Times New Roman" w:eastAsia="Times New Roman" w:hAnsi="Times New Roman" w:cs="Times New Roman"/>
              </w:rPr>
              <w:t>, м</w:t>
            </w:r>
          </w:p>
        </w:tc>
        <w:tc>
          <w:tcPr>
            <w:tcW w:w="2040" w:type="dxa"/>
            <w:tcBorders>
              <w:top w:val="single" w:sz="4" w:space="0" w:color="auto"/>
              <w:left w:val="nil"/>
              <w:bottom w:val="single" w:sz="4" w:space="0" w:color="auto"/>
              <w:right w:val="single" w:sz="4" w:space="0" w:color="auto"/>
            </w:tcBorders>
            <w:shd w:val="clear" w:color="000000" w:fill="FFFFFF"/>
            <w:vAlign w:val="center"/>
            <w:hideMark/>
          </w:tcPr>
          <w:p w:rsidR="00330D9D" w:rsidRPr="00E22F02" w:rsidRDefault="00330D9D" w:rsidP="00330D9D">
            <w:pPr>
              <w:rPr>
                <w:rFonts w:ascii="Times New Roman" w:eastAsia="Times New Roman" w:hAnsi="Times New Roman" w:cs="Times New Roman"/>
              </w:rPr>
            </w:pPr>
            <w:r w:rsidRPr="00E22F02">
              <w:rPr>
                <w:rFonts w:ascii="Times New Roman" w:eastAsia="Times New Roman" w:hAnsi="Times New Roman" w:cs="Times New Roman"/>
              </w:rPr>
              <w:t>Эффективный радиус L</w:t>
            </w:r>
            <w:r w:rsidRPr="00E22F02">
              <w:rPr>
                <w:rFonts w:ascii="Times New Roman" w:eastAsia="Times New Roman" w:hAnsi="Times New Roman" w:cs="Times New Roman"/>
                <w:vertAlign w:val="superscript"/>
              </w:rPr>
              <w:t>di</w:t>
            </w:r>
            <w:r w:rsidRPr="00E22F02">
              <w:rPr>
                <w:rFonts w:ascii="Times New Roman" w:eastAsia="Times New Roman" w:hAnsi="Times New Roman" w:cs="Times New Roman"/>
                <w:vertAlign w:val="subscript"/>
              </w:rPr>
              <w:t>доп</w:t>
            </w:r>
            <w:r w:rsidRPr="00E22F02">
              <w:rPr>
                <w:rFonts w:ascii="Times New Roman" w:eastAsia="Times New Roman" w:hAnsi="Times New Roman" w:cs="Times New Roman"/>
              </w:rPr>
              <w:t>, м</w:t>
            </w:r>
          </w:p>
        </w:tc>
      </w:tr>
      <w:tr w:rsidR="00330D9D" w:rsidRPr="00E22F02" w:rsidTr="00330D9D">
        <w:trPr>
          <w:trHeight w:hRule="exact" w:val="300"/>
        </w:trPr>
        <w:tc>
          <w:tcPr>
            <w:tcW w:w="3380" w:type="dxa"/>
            <w:tcBorders>
              <w:top w:val="nil"/>
              <w:left w:val="single" w:sz="4" w:space="0" w:color="auto"/>
              <w:bottom w:val="single" w:sz="4" w:space="0" w:color="auto"/>
              <w:right w:val="single" w:sz="4" w:space="0" w:color="auto"/>
            </w:tcBorders>
            <w:shd w:val="clear" w:color="000000" w:fill="FFFFFF"/>
            <w:vAlign w:val="center"/>
            <w:hideMark/>
          </w:tcPr>
          <w:p w:rsidR="00330D9D" w:rsidRPr="00E22F02" w:rsidRDefault="00330D9D" w:rsidP="00330D9D">
            <w:pPr>
              <w:rPr>
                <w:rFonts w:ascii="Times New Roman" w:eastAsia="Times New Roman" w:hAnsi="Times New Roman" w:cs="Times New Roman"/>
              </w:rPr>
            </w:pPr>
            <w:r w:rsidRPr="00E22F02">
              <w:rPr>
                <w:rFonts w:ascii="Times New Roman" w:eastAsia="Times New Roman" w:hAnsi="Times New Roman" w:cs="Times New Roman"/>
              </w:rPr>
              <w:t>Котельная  больницы</w:t>
            </w:r>
          </w:p>
        </w:tc>
        <w:tc>
          <w:tcPr>
            <w:tcW w:w="1940" w:type="dxa"/>
            <w:tcBorders>
              <w:top w:val="nil"/>
              <w:left w:val="nil"/>
              <w:bottom w:val="single" w:sz="4" w:space="0" w:color="auto"/>
              <w:right w:val="single" w:sz="4" w:space="0" w:color="auto"/>
            </w:tcBorders>
            <w:shd w:val="clear" w:color="000000" w:fill="FFFFFF"/>
            <w:vAlign w:val="center"/>
            <w:hideMark/>
          </w:tcPr>
          <w:p w:rsidR="00330D9D" w:rsidRPr="00E22F02" w:rsidRDefault="00330D9D" w:rsidP="00330D9D">
            <w:pPr>
              <w:jc w:val="center"/>
              <w:rPr>
                <w:rFonts w:ascii="Times New Roman" w:eastAsia="Times New Roman" w:hAnsi="Times New Roman" w:cs="Times New Roman"/>
              </w:rPr>
            </w:pPr>
            <w:r w:rsidRPr="00E22F02">
              <w:rPr>
                <w:rFonts w:ascii="Times New Roman" w:eastAsia="Times New Roman" w:hAnsi="Times New Roman" w:cs="Times New Roman"/>
              </w:rPr>
              <w:t>22,077</w:t>
            </w:r>
          </w:p>
        </w:tc>
        <w:tc>
          <w:tcPr>
            <w:tcW w:w="1900" w:type="dxa"/>
            <w:tcBorders>
              <w:top w:val="nil"/>
              <w:left w:val="nil"/>
              <w:bottom w:val="single" w:sz="4" w:space="0" w:color="auto"/>
              <w:right w:val="single" w:sz="4" w:space="0" w:color="auto"/>
            </w:tcBorders>
            <w:shd w:val="clear" w:color="000000" w:fill="FFFFFF"/>
            <w:vAlign w:val="center"/>
            <w:hideMark/>
          </w:tcPr>
          <w:p w:rsidR="00330D9D" w:rsidRPr="00E22F02" w:rsidRDefault="00330D9D" w:rsidP="00330D9D">
            <w:pPr>
              <w:jc w:val="center"/>
              <w:rPr>
                <w:rFonts w:ascii="Times New Roman" w:eastAsia="Times New Roman" w:hAnsi="Times New Roman" w:cs="Times New Roman"/>
              </w:rPr>
            </w:pPr>
            <w:r w:rsidRPr="00E22F02">
              <w:rPr>
                <w:rFonts w:ascii="Times New Roman" w:eastAsia="Times New Roman" w:hAnsi="Times New Roman" w:cs="Times New Roman"/>
              </w:rPr>
              <w:t>н/д</w:t>
            </w:r>
          </w:p>
        </w:tc>
        <w:tc>
          <w:tcPr>
            <w:tcW w:w="2040" w:type="dxa"/>
            <w:tcBorders>
              <w:top w:val="nil"/>
              <w:left w:val="nil"/>
              <w:bottom w:val="single" w:sz="4" w:space="0" w:color="auto"/>
              <w:right w:val="single" w:sz="4" w:space="0" w:color="auto"/>
            </w:tcBorders>
            <w:shd w:val="clear" w:color="000000" w:fill="FFFFFF"/>
            <w:vAlign w:val="center"/>
            <w:hideMark/>
          </w:tcPr>
          <w:p w:rsidR="00330D9D" w:rsidRPr="00E22F02" w:rsidRDefault="00330D9D" w:rsidP="00330D9D">
            <w:pPr>
              <w:jc w:val="center"/>
              <w:rPr>
                <w:rFonts w:ascii="Times New Roman" w:eastAsia="Times New Roman" w:hAnsi="Times New Roman" w:cs="Times New Roman"/>
              </w:rPr>
            </w:pPr>
            <w:r w:rsidRPr="00E22F02">
              <w:rPr>
                <w:rFonts w:ascii="Times New Roman" w:eastAsia="Times New Roman" w:hAnsi="Times New Roman" w:cs="Times New Roman"/>
              </w:rPr>
              <w:t>269,596</w:t>
            </w:r>
          </w:p>
        </w:tc>
      </w:tr>
      <w:tr w:rsidR="00330D9D" w:rsidRPr="00E22F02" w:rsidTr="00330D9D">
        <w:trPr>
          <w:trHeight w:val="300"/>
        </w:trPr>
        <w:tc>
          <w:tcPr>
            <w:tcW w:w="3380" w:type="dxa"/>
            <w:tcBorders>
              <w:top w:val="nil"/>
              <w:left w:val="single" w:sz="4" w:space="0" w:color="auto"/>
              <w:bottom w:val="single" w:sz="4" w:space="0" w:color="auto"/>
              <w:right w:val="single" w:sz="4" w:space="0" w:color="auto"/>
            </w:tcBorders>
            <w:shd w:val="clear" w:color="000000" w:fill="FFFFFF"/>
            <w:vAlign w:val="center"/>
            <w:hideMark/>
          </w:tcPr>
          <w:p w:rsidR="00330D9D" w:rsidRPr="00E22F02" w:rsidRDefault="00330D9D" w:rsidP="00330D9D">
            <w:pPr>
              <w:rPr>
                <w:rFonts w:ascii="Times New Roman" w:eastAsia="Times New Roman" w:hAnsi="Times New Roman" w:cs="Times New Roman"/>
              </w:rPr>
            </w:pPr>
            <w:r w:rsidRPr="00E22F02">
              <w:rPr>
                <w:rFonts w:ascii="Times New Roman" w:eastAsia="Times New Roman" w:hAnsi="Times New Roman" w:cs="Times New Roman"/>
              </w:rPr>
              <w:t>Котельная РТМ</w:t>
            </w:r>
          </w:p>
        </w:tc>
        <w:tc>
          <w:tcPr>
            <w:tcW w:w="1940" w:type="dxa"/>
            <w:tcBorders>
              <w:top w:val="nil"/>
              <w:left w:val="nil"/>
              <w:bottom w:val="single" w:sz="4" w:space="0" w:color="auto"/>
              <w:right w:val="single" w:sz="4" w:space="0" w:color="auto"/>
            </w:tcBorders>
            <w:shd w:val="clear" w:color="000000" w:fill="FFFFFF"/>
            <w:vAlign w:val="center"/>
            <w:hideMark/>
          </w:tcPr>
          <w:p w:rsidR="00330D9D" w:rsidRPr="00E22F02" w:rsidRDefault="00330D9D" w:rsidP="00330D9D">
            <w:pPr>
              <w:jc w:val="center"/>
              <w:rPr>
                <w:rFonts w:ascii="Times New Roman" w:eastAsia="Times New Roman" w:hAnsi="Times New Roman" w:cs="Times New Roman"/>
              </w:rPr>
            </w:pPr>
            <w:r w:rsidRPr="00E22F02">
              <w:rPr>
                <w:rFonts w:ascii="Times New Roman" w:eastAsia="Times New Roman" w:hAnsi="Times New Roman" w:cs="Times New Roman"/>
              </w:rPr>
              <w:t>20,724</w:t>
            </w:r>
          </w:p>
        </w:tc>
        <w:tc>
          <w:tcPr>
            <w:tcW w:w="1900" w:type="dxa"/>
            <w:tcBorders>
              <w:top w:val="nil"/>
              <w:left w:val="nil"/>
              <w:bottom w:val="single" w:sz="4" w:space="0" w:color="auto"/>
              <w:right w:val="single" w:sz="4" w:space="0" w:color="auto"/>
            </w:tcBorders>
            <w:shd w:val="clear" w:color="000000" w:fill="FFFFFF"/>
            <w:vAlign w:val="center"/>
            <w:hideMark/>
          </w:tcPr>
          <w:p w:rsidR="00330D9D" w:rsidRPr="00E22F02" w:rsidRDefault="00330D9D" w:rsidP="00330D9D">
            <w:pPr>
              <w:jc w:val="center"/>
              <w:rPr>
                <w:rFonts w:ascii="Times New Roman" w:eastAsia="Times New Roman" w:hAnsi="Times New Roman" w:cs="Times New Roman"/>
              </w:rPr>
            </w:pPr>
            <w:r w:rsidRPr="00E22F02">
              <w:rPr>
                <w:rFonts w:ascii="Times New Roman" w:eastAsia="Times New Roman" w:hAnsi="Times New Roman" w:cs="Times New Roman"/>
              </w:rPr>
              <w:t>н/д</w:t>
            </w:r>
          </w:p>
        </w:tc>
        <w:tc>
          <w:tcPr>
            <w:tcW w:w="2040" w:type="dxa"/>
            <w:tcBorders>
              <w:top w:val="nil"/>
              <w:left w:val="nil"/>
              <w:bottom w:val="single" w:sz="4" w:space="0" w:color="auto"/>
              <w:right w:val="single" w:sz="4" w:space="0" w:color="auto"/>
            </w:tcBorders>
            <w:shd w:val="clear" w:color="000000" w:fill="FFFFFF"/>
            <w:vAlign w:val="center"/>
            <w:hideMark/>
          </w:tcPr>
          <w:p w:rsidR="00330D9D" w:rsidRPr="00E22F02" w:rsidRDefault="00330D9D" w:rsidP="00330D9D">
            <w:pPr>
              <w:jc w:val="center"/>
              <w:rPr>
                <w:rFonts w:ascii="Times New Roman" w:eastAsia="Times New Roman" w:hAnsi="Times New Roman" w:cs="Times New Roman"/>
              </w:rPr>
            </w:pPr>
            <w:r w:rsidRPr="00E22F02">
              <w:rPr>
                <w:rFonts w:ascii="Times New Roman" w:eastAsia="Times New Roman" w:hAnsi="Times New Roman" w:cs="Times New Roman"/>
              </w:rPr>
              <w:t>451,221</w:t>
            </w:r>
          </w:p>
        </w:tc>
      </w:tr>
      <w:tr w:rsidR="00330D9D" w:rsidRPr="00E22F02" w:rsidTr="00330D9D">
        <w:trPr>
          <w:trHeight w:val="300"/>
        </w:trPr>
        <w:tc>
          <w:tcPr>
            <w:tcW w:w="3380" w:type="dxa"/>
            <w:tcBorders>
              <w:top w:val="nil"/>
              <w:left w:val="single" w:sz="4" w:space="0" w:color="auto"/>
              <w:bottom w:val="single" w:sz="4" w:space="0" w:color="auto"/>
              <w:right w:val="single" w:sz="4" w:space="0" w:color="auto"/>
            </w:tcBorders>
            <w:shd w:val="clear" w:color="000000" w:fill="FFFFFF"/>
            <w:vAlign w:val="center"/>
            <w:hideMark/>
          </w:tcPr>
          <w:p w:rsidR="00330D9D" w:rsidRPr="00E22F02" w:rsidRDefault="00330D9D" w:rsidP="00330D9D">
            <w:pPr>
              <w:rPr>
                <w:rFonts w:ascii="Times New Roman" w:eastAsia="Times New Roman" w:hAnsi="Times New Roman" w:cs="Times New Roman"/>
              </w:rPr>
            </w:pPr>
            <w:r w:rsidRPr="00E22F02">
              <w:rPr>
                <w:rFonts w:ascii="Times New Roman" w:eastAsia="Times New Roman" w:hAnsi="Times New Roman" w:cs="Times New Roman"/>
              </w:rPr>
              <w:t>Котельная бани</w:t>
            </w:r>
          </w:p>
        </w:tc>
        <w:tc>
          <w:tcPr>
            <w:tcW w:w="1940" w:type="dxa"/>
            <w:tcBorders>
              <w:top w:val="nil"/>
              <w:left w:val="nil"/>
              <w:bottom w:val="single" w:sz="4" w:space="0" w:color="auto"/>
              <w:right w:val="single" w:sz="4" w:space="0" w:color="auto"/>
            </w:tcBorders>
            <w:shd w:val="clear" w:color="000000" w:fill="FFFFFF"/>
            <w:vAlign w:val="center"/>
            <w:hideMark/>
          </w:tcPr>
          <w:p w:rsidR="00330D9D" w:rsidRPr="00E22F02" w:rsidRDefault="00330D9D" w:rsidP="00330D9D">
            <w:pPr>
              <w:jc w:val="center"/>
              <w:rPr>
                <w:rFonts w:ascii="Times New Roman" w:eastAsia="Times New Roman" w:hAnsi="Times New Roman" w:cs="Times New Roman"/>
              </w:rPr>
            </w:pPr>
            <w:r w:rsidRPr="00E22F02">
              <w:rPr>
                <w:rFonts w:ascii="Times New Roman" w:eastAsia="Times New Roman" w:hAnsi="Times New Roman" w:cs="Times New Roman"/>
              </w:rPr>
              <w:t>20,724</w:t>
            </w:r>
          </w:p>
        </w:tc>
        <w:tc>
          <w:tcPr>
            <w:tcW w:w="1900" w:type="dxa"/>
            <w:tcBorders>
              <w:top w:val="nil"/>
              <w:left w:val="nil"/>
              <w:bottom w:val="single" w:sz="4" w:space="0" w:color="auto"/>
              <w:right w:val="single" w:sz="4" w:space="0" w:color="auto"/>
            </w:tcBorders>
            <w:shd w:val="clear" w:color="000000" w:fill="FFFFFF"/>
            <w:vAlign w:val="center"/>
            <w:hideMark/>
          </w:tcPr>
          <w:p w:rsidR="00330D9D" w:rsidRPr="00E22F02" w:rsidRDefault="00330D9D" w:rsidP="00330D9D">
            <w:pPr>
              <w:jc w:val="center"/>
              <w:rPr>
                <w:rFonts w:ascii="Times New Roman" w:eastAsia="Times New Roman" w:hAnsi="Times New Roman" w:cs="Times New Roman"/>
              </w:rPr>
            </w:pPr>
            <w:r w:rsidRPr="00E22F02">
              <w:rPr>
                <w:rFonts w:ascii="Times New Roman" w:eastAsia="Times New Roman" w:hAnsi="Times New Roman" w:cs="Times New Roman"/>
              </w:rPr>
              <w:t>н/д</w:t>
            </w:r>
          </w:p>
        </w:tc>
        <w:tc>
          <w:tcPr>
            <w:tcW w:w="2040" w:type="dxa"/>
            <w:tcBorders>
              <w:top w:val="nil"/>
              <w:left w:val="nil"/>
              <w:bottom w:val="single" w:sz="4" w:space="0" w:color="auto"/>
              <w:right w:val="single" w:sz="4" w:space="0" w:color="auto"/>
            </w:tcBorders>
            <w:shd w:val="clear" w:color="000000" w:fill="FFFFFF"/>
            <w:vAlign w:val="center"/>
            <w:hideMark/>
          </w:tcPr>
          <w:p w:rsidR="00330D9D" w:rsidRPr="00E22F02" w:rsidRDefault="00330D9D" w:rsidP="00330D9D">
            <w:pPr>
              <w:jc w:val="center"/>
              <w:rPr>
                <w:rFonts w:ascii="Times New Roman" w:eastAsia="Times New Roman" w:hAnsi="Times New Roman" w:cs="Times New Roman"/>
              </w:rPr>
            </w:pPr>
            <w:r w:rsidRPr="00E22F02">
              <w:rPr>
                <w:rFonts w:ascii="Times New Roman" w:eastAsia="Times New Roman" w:hAnsi="Times New Roman" w:cs="Times New Roman"/>
              </w:rPr>
              <w:t>503,627</w:t>
            </w:r>
          </w:p>
        </w:tc>
      </w:tr>
      <w:tr w:rsidR="00330D9D" w:rsidRPr="00E22F02" w:rsidTr="00330D9D">
        <w:trPr>
          <w:trHeight w:val="300"/>
        </w:trPr>
        <w:tc>
          <w:tcPr>
            <w:tcW w:w="3380" w:type="dxa"/>
            <w:tcBorders>
              <w:top w:val="nil"/>
              <w:left w:val="single" w:sz="4" w:space="0" w:color="auto"/>
              <w:bottom w:val="single" w:sz="4" w:space="0" w:color="auto"/>
              <w:right w:val="single" w:sz="4" w:space="0" w:color="auto"/>
            </w:tcBorders>
            <w:shd w:val="clear" w:color="000000" w:fill="FFFFFF"/>
            <w:vAlign w:val="center"/>
            <w:hideMark/>
          </w:tcPr>
          <w:p w:rsidR="00330D9D" w:rsidRPr="00E22F02" w:rsidRDefault="00330D9D" w:rsidP="00330D9D">
            <w:pPr>
              <w:rPr>
                <w:rFonts w:ascii="Times New Roman" w:eastAsia="Times New Roman" w:hAnsi="Times New Roman" w:cs="Times New Roman"/>
              </w:rPr>
            </w:pPr>
            <w:r w:rsidRPr="00E22F02">
              <w:rPr>
                <w:rFonts w:ascii="Times New Roman" w:eastAsia="Times New Roman" w:hAnsi="Times New Roman" w:cs="Times New Roman"/>
              </w:rPr>
              <w:t>Котельная  школы</w:t>
            </w:r>
          </w:p>
        </w:tc>
        <w:tc>
          <w:tcPr>
            <w:tcW w:w="1940" w:type="dxa"/>
            <w:tcBorders>
              <w:top w:val="nil"/>
              <w:left w:val="nil"/>
              <w:bottom w:val="single" w:sz="4" w:space="0" w:color="auto"/>
              <w:right w:val="single" w:sz="4" w:space="0" w:color="auto"/>
            </w:tcBorders>
            <w:shd w:val="clear" w:color="000000" w:fill="FFFFFF"/>
            <w:vAlign w:val="center"/>
            <w:hideMark/>
          </w:tcPr>
          <w:p w:rsidR="00330D9D" w:rsidRPr="00E22F02" w:rsidRDefault="00330D9D" w:rsidP="00330D9D">
            <w:pPr>
              <w:jc w:val="center"/>
              <w:rPr>
                <w:rFonts w:ascii="Times New Roman" w:eastAsia="Times New Roman" w:hAnsi="Times New Roman" w:cs="Times New Roman"/>
              </w:rPr>
            </w:pPr>
            <w:r w:rsidRPr="00E22F02">
              <w:rPr>
                <w:rFonts w:ascii="Times New Roman" w:eastAsia="Times New Roman" w:hAnsi="Times New Roman" w:cs="Times New Roman"/>
              </w:rPr>
              <w:t>20,724</w:t>
            </w:r>
          </w:p>
        </w:tc>
        <w:tc>
          <w:tcPr>
            <w:tcW w:w="1900" w:type="dxa"/>
            <w:tcBorders>
              <w:top w:val="nil"/>
              <w:left w:val="nil"/>
              <w:bottom w:val="single" w:sz="4" w:space="0" w:color="auto"/>
              <w:right w:val="single" w:sz="4" w:space="0" w:color="auto"/>
            </w:tcBorders>
            <w:shd w:val="clear" w:color="000000" w:fill="FFFFFF"/>
            <w:vAlign w:val="center"/>
            <w:hideMark/>
          </w:tcPr>
          <w:p w:rsidR="00330D9D" w:rsidRPr="00E22F02" w:rsidRDefault="00330D9D" w:rsidP="00330D9D">
            <w:pPr>
              <w:jc w:val="center"/>
              <w:rPr>
                <w:rFonts w:ascii="Times New Roman" w:eastAsia="Times New Roman" w:hAnsi="Times New Roman" w:cs="Times New Roman"/>
              </w:rPr>
            </w:pPr>
            <w:r w:rsidRPr="00E22F02">
              <w:rPr>
                <w:rFonts w:ascii="Times New Roman" w:eastAsia="Times New Roman" w:hAnsi="Times New Roman" w:cs="Times New Roman"/>
              </w:rPr>
              <w:t>н/д</w:t>
            </w:r>
          </w:p>
        </w:tc>
        <w:tc>
          <w:tcPr>
            <w:tcW w:w="2040" w:type="dxa"/>
            <w:tcBorders>
              <w:top w:val="nil"/>
              <w:left w:val="nil"/>
              <w:bottom w:val="single" w:sz="4" w:space="0" w:color="auto"/>
              <w:right w:val="single" w:sz="4" w:space="0" w:color="auto"/>
            </w:tcBorders>
            <w:shd w:val="clear" w:color="000000" w:fill="FFFFFF"/>
            <w:vAlign w:val="center"/>
            <w:hideMark/>
          </w:tcPr>
          <w:p w:rsidR="00330D9D" w:rsidRPr="00E22F02" w:rsidRDefault="00330D9D" w:rsidP="00330D9D">
            <w:pPr>
              <w:jc w:val="center"/>
              <w:rPr>
                <w:rFonts w:ascii="Times New Roman" w:eastAsia="Times New Roman" w:hAnsi="Times New Roman" w:cs="Times New Roman"/>
              </w:rPr>
            </w:pPr>
            <w:r w:rsidRPr="00E22F02">
              <w:rPr>
                <w:rFonts w:ascii="Times New Roman" w:eastAsia="Times New Roman" w:hAnsi="Times New Roman" w:cs="Times New Roman"/>
              </w:rPr>
              <w:t>234,157</w:t>
            </w:r>
          </w:p>
        </w:tc>
      </w:tr>
    </w:tbl>
    <w:p w:rsidR="00330D9D" w:rsidRPr="00330D9D" w:rsidRDefault="00330D9D" w:rsidP="00330D9D">
      <w:pPr>
        <w:spacing w:line="360" w:lineRule="auto"/>
        <w:ind w:firstLine="708"/>
        <w:jc w:val="both"/>
        <w:rPr>
          <w:rFonts w:ascii="Times New Roman" w:eastAsia="Times New Roman" w:hAnsi="Times New Roman" w:cs="Times New Roman"/>
          <w:sz w:val="28"/>
          <w:szCs w:val="26"/>
        </w:rPr>
      </w:pPr>
      <w:r w:rsidRPr="00330D9D">
        <w:rPr>
          <w:rFonts w:ascii="Times New Roman" w:eastAsia="Times New Roman" w:hAnsi="Times New Roman" w:cs="Times New Roman"/>
          <w:sz w:val="28"/>
          <w:szCs w:val="26"/>
        </w:rPr>
        <w:t xml:space="preserve">Целесообразно откорректировать величину радиуса эффективного теплоснабжения при очередной актуализации схемы теплоснабжения МО Новоильинский сельсовет, после освидетельствования тепловых энергоустановок в соответствии с Письмом Министерства регионального развития РФ от 26 апреля 2012 г. № 9905-АП/14 </w:t>
      </w:r>
      <w:r w:rsidR="00751949">
        <w:rPr>
          <w:rFonts w:ascii="Times New Roman" w:eastAsia="Times New Roman" w:hAnsi="Times New Roman" w:cs="Times New Roman"/>
          <w:sz w:val="28"/>
          <w:szCs w:val="26"/>
        </w:rPr>
        <w:t>«</w:t>
      </w:r>
      <w:r w:rsidRPr="00330D9D">
        <w:rPr>
          <w:rFonts w:ascii="Times New Roman" w:eastAsia="Times New Roman" w:hAnsi="Times New Roman" w:cs="Times New Roman"/>
          <w:sz w:val="28"/>
          <w:szCs w:val="26"/>
        </w:rPr>
        <w:t>О Методических рекомендациях по определению технического состояния систем теплоснабжения, горячего водоснабжения, холодного водоснабжения и водоотведения путём проведения освидетельствования</w:t>
      </w:r>
      <w:r w:rsidR="00751949">
        <w:rPr>
          <w:rFonts w:ascii="Times New Roman" w:eastAsia="Times New Roman" w:hAnsi="Times New Roman" w:cs="Times New Roman"/>
          <w:sz w:val="28"/>
          <w:szCs w:val="26"/>
        </w:rPr>
        <w:t>»</w:t>
      </w:r>
      <w:r w:rsidRPr="00330D9D">
        <w:rPr>
          <w:rFonts w:ascii="Times New Roman" w:eastAsia="Times New Roman" w:hAnsi="Times New Roman" w:cs="Times New Roman"/>
          <w:sz w:val="28"/>
          <w:szCs w:val="26"/>
        </w:rPr>
        <w:t>, и разработки энергетических характеристик тепловых сетей по следующим показателям: тепловые потери, потери теплоносителя, удельный расход электроэнергии на транспорт теплоносителя, максимальный и среднечасовой расход сетевой воды, разность температур в подающем и обратном трубопроводах.</w:t>
      </w:r>
    </w:p>
    <w:p w:rsidR="00085960" w:rsidRDefault="00085960" w:rsidP="00330D9D">
      <w:pPr>
        <w:spacing w:line="360" w:lineRule="auto"/>
        <w:jc w:val="both"/>
        <w:rPr>
          <w:rFonts w:ascii="Times New Roman" w:eastAsia="Times New Roman" w:hAnsi="Times New Roman" w:cs="Times New Roman"/>
          <w:sz w:val="28"/>
          <w:szCs w:val="26"/>
        </w:rPr>
        <w:sectPr w:rsidR="00085960" w:rsidSect="00681705">
          <w:pgSz w:w="11906" w:h="16838"/>
          <w:pgMar w:top="1134" w:right="850" w:bottom="1134" w:left="1701" w:header="708" w:footer="708" w:gutter="0"/>
          <w:cols w:space="708"/>
          <w:docGrid w:linePitch="360"/>
        </w:sectPr>
      </w:pPr>
      <w:r w:rsidRPr="00085960">
        <w:rPr>
          <w:rFonts w:ascii="Times New Roman" w:eastAsia="Times New Roman" w:hAnsi="Times New Roman" w:cs="Times New Roman"/>
          <w:sz w:val="28"/>
          <w:szCs w:val="26"/>
        </w:rPr>
        <w:t>Таблица 2.4.1.5 - Пропускная способность трубопроводов водяных тепловых сетей</w:t>
      </w:r>
    </w:p>
    <w:p w:rsidR="00330D9D" w:rsidRDefault="00330D9D" w:rsidP="00330D9D">
      <w:pPr>
        <w:spacing w:line="360" w:lineRule="auto"/>
        <w:jc w:val="both"/>
        <w:rPr>
          <w:rFonts w:ascii="Times New Roman" w:eastAsia="Times New Roman" w:hAnsi="Times New Roman" w:cs="Times New Roman"/>
          <w:sz w:val="28"/>
          <w:szCs w:val="26"/>
        </w:rPr>
      </w:pPr>
    </w:p>
    <w:tbl>
      <w:tblPr>
        <w:tblW w:w="12970" w:type="dxa"/>
        <w:tblLayout w:type="fixed"/>
        <w:tblCellMar>
          <w:left w:w="10" w:type="dxa"/>
          <w:right w:w="10" w:type="dxa"/>
        </w:tblCellMar>
        <w:tblLook w:val="0000" w:firstRow="0" w:lastRow="0" w:firstColumn="0" w:lastColumn="0" w:noHBand="0" w:noVBand="0"/>
      </w:tblPr>
      <w:tblGrid>
        <w:gridCol w:w="1013"/>
        <w:gridCol w:w="792"/>
        <w:gridCol w:w="782"/>
        <w:gridCol w:w="792"/>
        <w:gridCol w:w="797"/>
        <w:gridCol w:w="706"/>
        <w:gridCol w:w="739"/>
        <w:gridCol w:w="715"/>
        <w:gridCol w:w="734"/>
        <w:gridCol w:w="720"/>
        <w:gridCol w:w="725"/>
        <w:gridCol w:w="734"/>
        <w:gridCol w:w="730"/>
        <w:gridCol w:w="730"/>
        <w:gridCol w:w="744"/>
        <w:gridCol w:w="749"/>
        <w:gridCol w:w="768"/>
      </w:tblGrid>
      <w:tr w:rsidR="00085960" w:rsidTr="00085960">
        <w:trPr>
          <w:trHeight w:hRule="exact" w:val="475"/>
        </w:trPr>
        <w:tc>
          <w:tcPr>
            <w:tcW w:w="1013" w:type="dxa"/>
            <w:vMerge w:val="restart"/>
            <w:tcBorders>
              <w:top w:val="single" w:sz="4" w:space="0" w:color="auto"/>
              <w:left w:val="single" w:sz="4" w:space="0" w:color="auto"/>
            </w:tcBorders>
            <w:shd w:val="clear" w:color="auto" w:fill="FFFFFF"/>
            <w:textDirection w:val="btLr"/>
          </w:tcPr>
          <w:p w:rsidR="00085960" w:rsidRDefault="00085960" w:rsidP="00085960">
            <w:pPr>
              <w:pStyle w:val="22"/>
              <w:shd w:val="clear" w:color="auto" w:fill="auto"/>
              <w:spacing w:line="283" w:lineRule="exact"/>
              <w:jc w:val="center"/>
            </w:pPr>
            <w:r>
              <w:rPr>
                <w:rStyle w:val="211pt"/>
              </w:rPr>
              <w:t xml:space="preserve">Условный проход труб </w:t>
            </w:r>
            <w:r>
              <w:rPr>
                <w:rStyle w:val="211pt0"/>
                <w:lang w:val="en-US" w:bidi="en-US"/>
              </w:rPr>
              <w:t>D</w:t>
            </w:r>
            <w:r>
              <w:rPr>
                <w:rStyle w:val="211pt0"/>
                <w:vertAlign w:val="subscript"/>
                <w:lang w:val="en-US" w:bidi="en-US"/>
              </w:rPr>
              <w:t>v</w:t>
            </w:r>
            <w:r w:rsidRPr="00694AAA">
              <w:rPr>
                <w:rStyle w:val="211pt0"/>
                <w:lang w:bidi="en-US"/>
              </w:rPr>
              <w:t xml:space="preserve">, </w:t>
            </w:r>
            <w:r>
              <w:rPr>
                <w:rStyle w:val="211pt0"/>
              </w:rPr>
              <w:t>мм</w:t>
            </w:r>
          </w:p>
        </w:tc>
        <w:tc>
          <w:tcPr>
            <w:tcW w:w="3163" w:type="dxa"/>
            <w:gridSpan w:val="4"/>
            <w:vMerge w:val="restart"/>
            <w:tcBorders>
              <w:top w:val="single" w:sz="4" w:space="0" w:color="auto"/>
              <w:left w:val="single" w:sz="4" w:space="0" w:color="auto"/>
            </w:tcBorders>
            <w:shd w:val="clear" w:color="auto" w:fill="FFFFFF"/>
            <w:vAlign w:val="center"/>
          </w:tcPr>
          <w:p w:rsidR="00085960" w:rsidRDefault="00085960" w:rsidP="00085960">
            <w:pPr>
              <w:pStyle w:val="22"/>
              <w:shd w:val="clear" w:color="auto" w:fill="auto"/>
              <w:spacing w:line="274" w:lineRule="exact"/>
              <w:jc w:val="center"/>
            </w:pPr>
            <w:r>
              <w:rPr>
                <w:rStyle w:val="211pt"/>
              </w:rPr>
              <w:t xml:space="preserve">Пропускная способность в </w:t>
            </w:r>
            <w:r>
              <w:rPr>
                <w:rStyle w:val="211pt0"/>
              </w:rPr>
              <w:t>т/час</w:t>
            </w:r>
            <w:r>
              <w:rPr>
                <w:rStyle w:val="211pt"/>
              </w:rPr>
              <w:t xml:space="preserve"> при удельной потере давление на трение </w:t>
            </w:r>
            <w:r>
              <w:rPr>
                <w:rStyle w:val="211pt0"/>
                <w:lang w:val="en-US" w:bidi="en-US"/>
              </w:rPr>
              <w:t>Ah</w:t>
            </w:r>
            <w:r w:rsidRPr="00694AAA">
              <w:rPr>
                <w:rStyle w:val="211pt0"/>
                <w:lang w:bidi="en-US"/>
              </w:rPr>
              <w:t>,</w:t>
            </w:r>
          </w:p>
          <w:p w:rsidR="00085960" w:rsidRDefault="00085960" w:rsidP="00085960">
            <w:pPr>
              <w:pStyle w:val="22"/>
              <w:shd w:val="clear" w:color="auto" w:fill="auto"/>
              <w:spacing w:line="274" w:lineRule="exact"/>
              <w:jc w:val="center"/>
            </w:pPr>
            <w:r>
              <w:rPr>
                <w:rStyle w:val="211pt0"/>
              </w:rPr>
              <w:t>кгс/м</w:t>
            </w:r>
            <w:r>
              <w:rPr>
                <w:rStyle w:val="211pt0"/>
                <w:vertAlign w:val="superscript"/>
              </w:rPr>
              <w:t>2</w:t>
            </w:r>
            <w:r>
              <w:rPr>
                <w:rStyle w:val="211pt0"/>
              </w:rPr>
              <w:t xml:space="preserve"> • м</w:t>
            </w:r>
          </w:p>
        </w:tc>
        <w:tc>
          <w:tcPr>
            <w:tcW w:w="8794" w:type="dxa"/>
            <w:gridSpan w:val="12"/>
            <w:tcBorders>
              <w:top w:val="single" w:sz="4" w:space="0" w:color="auto"/>
              <w:left w:val="single" w:sz="4" w:space="0" w:color="auto"/>
              <w:right w:val="single" w:sz="4" w:space="0" w:color="auto"/>
            </w:tcBorders>
            <w:shd w:val="clear" w:color="auto" w:fill="FFFFFF"/>
            <w:vAlign w:val="bottom"/>
          </w:tcPr>
          <w:p w:rsidR="00085960" w:rsidRDefault="00085960" w:rsidP="00085960">
            <w:pPr>
              <w:pStyle w:val="22"/>
              <w:shd w:val="clear" w:color="auto" w:fill="auto"/>
              <w:spacing w:line="220" w:lineRule="exact"/>
              <w:jc w:val="center"/>
            </w:pPr>
            <w:r>
              <w:rPr>
                <w:rStyle w:val="211pt"/>
              </w:rPr>
              <w:t xml:space="preserve">Пропускная способность, </w:t>
            </w:r>
            <w:r>
              <w:rPr>
                <w:rStyle w:val="211pt0"/>
              </w:rPr>
              <w:t>Гкал/час</w:t>
            </w:r>
            <w:r>
              <w:rPr>
                <w:rStyle w:val="211pt"/>
              </w:rPr>
              <w:t xml:space="preserve"> при температурных графиках в</w:t>
            </w:r>
            <w:r>
              <w:rPr>
                <w:rStyle w:val="211pt0"/>
              </w:rPr>
              <w:t>°С</w:t>
            </w:r>
          </w:p>
        </w:tc>
      </w:tr>
      <w:tr w:rsidR="00085960" w:rsidTr="00085960">
        <w:trPr>
          <w:trHeight w:hRule="exact" w:val="451"/>
        </w:trPr>
        <w:tc>
          <w:tcPr>
            <w:tcW w:w="1013" w:type="dxa"/>
            <w:vMerge/>
            <w:tcBorders>
              <w:left w:val="single" w:sz="4" w:space="0" w:color="auto"/>
            </w:tcBorders>
            <w:shd w:val="clear" w:color="auto" w:fill="FFFFFF"/>
            <w:textDirection w:val="btLr"/>
          </w:tcPr>
          <w:p w:rsidR="00085960" w:rsidRDefault="00085960" w:rsidP="00085960"/>
        </w:tc>
        <w:tc>
          <w:tcPr>
            <w:tcW w:w="3163" w:type="dxa"/>
            <w:gridSpan w:val="4"/>
            <w:vMerge/>
            <w:tcBorders>
              <w:left w:val="single" w:sz="4" w:space="0" w:color="auto"/>
            </w:tcBorders>
            <w:shd w:val="clear" w:color="auto" w:fill="FFFFFF"/>
            <w:vAlign w:val="center"/>
          </w:tcPr>
          <w:p w:rsidR="00085960" w:rsidRDefault="00085960" w:rsidP="00085960"/>
        </w:tc>
        <w:tc>
          <w:tcPr>
            <w:tcW w:w="2894" w:type="dxa"/>
            <w:gridSpan w:val="4"/>
            <w:tcBorders>
              <w:top w:val="single" w:sz="4" w:space="0" w:color="auto"/>
              <w:left w:val="single" w:sz="4" w:space="0" w:color="auto"/>
            </w:tcBorders>
            <w:shd w:val="clear" w:color="auto" w:fill="FFFFFF"/>
            <w:vAlign w:val="center"/>
          </w:tcPr>
          <w:p w:rsidR="00085960" w:rsidRDefault="00085960" w:rsidP="00085960">
            <w:pPr>
              <w:pStyle w:val="22"/>
              <w:shd w:val="clear" w:color="auto" w:fill="auto"/>
              <w:spacing w:line="220" w:lineRule="exact"/>
              <w:jc w:val="center"/>
            </w:pPr>
            <w:r>
              <w:rPr>
                <w:rStyle w:val="211pt"/>
              </w:rPr>
              <w:t>150-70</w:t>
            </w:r>
          </w:p>
        </w:tc>
        <w:tc>
          <w:tcPr>
            <w:tcW w:w="2909" w:type="dxa"/>
            <w:gridSpan w:val="4"/>
            <w:tcBorders>
              <w:top w:val="single" w:sz="4" w:space="0" w:color="auto"/>
              <w:left w:val="single" w:sz="4" w:space="0" w:color="auto"/>
            </w:tcBorders>
            <w:shd w:val="clear" w:color="auto" w:fill="FFFFFF"/>
            <w:vAlign w:val="center"/>
          </w:tcPr>
          <w:p w:rsidR="00085960" w:rsidRDefault="00085960" w:rsidP="00085960">
            <w:pPr>
              <w:pStyle w:val="22"/>
              <w:shd w:val="clear" w:color="auto" w:fill="auto"/>
              <w:spacing w:line="220" w:lineRule="exact"/>
              <w:jc w:val="center"/>
            </w:pPr>
            <w:r>
              <w:rPr>
                <w:rStyle w:val="211pt"/>
              </w:rPr>
              <w:t>180-70</w:t>
            </w:r>
          </w:p>
        </w:tc>
        <w:tc>
          <w:tcPr>
            <w:tcW w:w="2991" w:type="dxa"/>
            <w:gridSpan w:val="4"/>
            <w:tcBorders>
              <w:top w:val="single" w:sz="4" w:space="0" w:color="auto"/>
              <w:left w:val="single" w:sz="4" w:space="0" w:color="auto"/>
              <w:right w:val="single" w:sz="4" w:space="0" w:color="auto"/>
            </w:tcBorders>
            <w:shd w:val="clear" w:color="auto" w:fill="FFFFFF"/>
            <w:vAlign w:val="center"/>
          </w:tcPr>
          <w:p w:rsidR="00085960" w:rsidRDefault="00085960" w:rsidP="00085960">
            <w:pPr>
              <w:pStyle w:val="22"/>
              <w:shd w:val="clear" w:color="auto" w:fill="auto"/>
              <w:spacing w:line="220" w:lineRule="exact"/>
              <w:jc w:val="center"/>
            </w:pPr>
            <w:r>
              <w:rPr>
                <w:rStyle w:val="211pt1pt"/>
              </w:rPr>
              <w:t>95-70</w:t>
            </w:r>
          </w:p>
        </w:tc>
      </w:tr>
      <w:tr w:rsidR="00085960" w:rsidTr="00085960">
        <w:trPr>
          <w:trHeight w:hRule="exact" w:val="446"/>
        </w:trPr>
        <w:tc>
          <w:tcPr>
            <w:tcW w:w="1013" w:type="dxa"/>
            <w:vMerge/>
            <w:tcBorders>
              <w:left w:val="single" w:sz="4" w:space="0" w:color="auto"/>
            </w:tcBorders>
            <w:shd w:val="clear" w:color="auto" w:fill="FFFFFF"/>
            <w:textDirection w:val="btLr"/>
          </w:tcPr>
          <w:p w:rsidR="00085960" w:rsidRDefault="00085960" w:rsidP="00085960"/>
        </w:tc>
        <w:tc>
          <w:tcPr>
            <w:tcW w:w="3163" w:type="dxa"/>
            <w:gridSpan w:val="4"/>
            <w:vMerge/>
            <w:tcBorders>
              <w:left w:val="single" w:sz="4" w:space="0" w:color="auto"/>
            </w:tcBorders>
            <w:shd w:val="clear" w:color="auto" w:fill="FFFFFF"/>
            <w:vAlign w:val="center"/>
          </w:tcPr>
          <w:p w:rsidR="00085960" w:rsidRDefault="00085960" w:rsidP="00085960"/>
        </w:tc>
        <w:tc>
          <w:tcPr>
            <w:tcW w:w="8794" w:type="dxa"/>
            <w:gridSpan w:val="12"/>
            <w:tcBorders>
              <w:top w:val="single" w:sz="4" w:space="0" w:color="auto"/>
              <w:left w:val="single" w:sz="4" w:space="0" w:color="auto"/>
              <w:right w:val="single" w:sz="4" w:space="0" w:color="auto"/>
            </w:tcBorders>
            <w:shd w:val="clear" w:color="auto" w:fill="FFFFFF"/>
            <w:vAlign w:val="bottom"/>
          </w:tcPr>
          <w:p w:rsidR="00085960" w:rsidRDefault="00085960" w:rsidP="00085960">
            <w:pPr>
              <w:pStyle w:val="22"/>
              <w:shd w:val="clear" w:color="auto" w:fill="auto"/>
              <w:spacing w:line="220" w:lineRule="exact"/>
              <w:jc w:val="center"/>
            </w:pPr>
            <w:r>
              <w:rPr>
                <w:rStyle w:val="211pt"/>
              </w:rPr>
              <w:t xml:space="preserve">Удельная потеря давления на трение </w:t>
            </w:r>
            <w:r>
              <w:rPr>
                <w:rStyle w:val="211pt0"/>
                <w:lang w:val="en-US" w:bidi="en-US"/>
              </w:rPr>
              <w:t>Ah</w:t>
            </w:r>
            <w:r w:rsidRPr="00694AAA">
              <w:rPr>
                <w:rStyle w:val="211pt0"/>
                <w:lang w:bidi="en-US"/>
              </w:rPr>
              <w:t xml:space="preserve">, </w:t>
            </w:r>
            <w:r>
              <w:rPr>
                <w:rStyle w:val="211pt0"/>
              </w:rPr>
              <w:t>кгс/м</w:t>
            </w:r>
            <w:r>
              <w:rPr>
                <w:rStyle w:val="211pt"/>
                <w:vertAlign w:val="superscript"/>
              </w:rPr>
              <w:t>2</w:t>
            </w:r>
            <w:r>
              <w:rPr>
                <w:rStyle w:val="211pt"/>
              </w:rPr>
              <w:t xml:space="preserve"> • </w:t>
            </w:r>
            <w:r>
              <w:rPr>
                <w:rStyle w:val="211pt0"/>
              </w:rPr>
              <w:t>м</w:t>
            </w:r>
          </w:p>
        </w:tc>
      </w:tr>
      <w:tr w:rsidR="00085960" w:rsidTr="00085960">
        <w:trPr>
          <w:trHeight w:hRule="exact" w:val="446"/>
        </w:trPr>
        <w:tc>
          <w:tcPr>
            <w:tcW w:w="1013" w:type="dxa"/>
            <w:vMerge/>
            <w:tcBorders>
              <w:left w:val="single" w:sz="4" w:space="0" w:color="auto"/>
            </w:tcBorders>
            <w:shd w:val="clear" w:color="auto" w:fill="FFFFFF"/>
            <w:textDirection w:val="btLr"/>
          </w:tcPr>
          <w:p w:rsidR="00085960" w:rsidRDefault="00085960" w:rsidP="00085960">
            <w:pPr>
              <w:jc w:val="center"/>
            </w:pPr>
          </w:p>
        </w:tc>
        <w:tc>
          <w:tcPr>
            <w:tcW w:w="792" w:type="dxa"/>
            <w:tcBorders>
              <w:top w:val="single" w:sz="4" w:space="0" w:color="auto"/>
              <w:left w:val="single" w:sz="4" w:space="0" w:color="auto"/>
            </w:tcBorders>
            <w:shd w:val="clear" w:color="auto" w:fill="FFFFFF"/>
            <w:vAlign w:val="center"/>
          </w:tcPr>
          <w:p w:rsidR="00085960" w:rsidRDefault="00085960" w:rsidP="00085960">
            <w:pPr>
              <w:pStyle w:val="22"/>
              <w:shd w:val="clear" w:color="auto" w:fill="auto"/>
              <w:spacing w:line="220" w:lineRule="exact"/>
              <w:jc w:val="center"/>
            </w:pPr>
            <w:r>
              <w:rPr>
                <w:rStyle w:val="211pt"/>
              </w:rPr>
              <w:t>5</w:t>
            </w:r>
          </w:p>
        </w:tc>
        <w:tc>
          <w:tcPr>
            <w:tcW w:w="782" w:type="dxa"/>
            <w:tcBorders>
              <w:top w:val="single" w:sz="4" w:space="0" w:color="auto"/>
              <w:left w:val="single" w:sz="4" w:space="0" w:color="auto"/>
            </w:tcBorders>
            <w:shd w:val="clear" w:color="auto" w:fill="FFFFFF"/>
            <w:vAlign w:val="bottom"/>
          </w:tcPr>
          <w:p w:rsidR="00085960" w:rsidRDefault="00085960" w:rsidP="00085960">
            <w:pPr>
              <w:pStyle w:val="22"/>
              <w:shd w:val="clear" w:color="auto" w:fill="auto"/>
              <w:spacing w:line="220" w:lineRule="exact"/>
              <w:ind w:right="240"/>
              <w:jc w:val="center"/>
            </w:pPr>
            <w:r>
              <w:rPr>
                <w:rStyle w:val="211pt"/>
              </w:rPr>
              <w:t>10</w:t>
            </w:r>
          </w:p>
        </w:tc>
        <w:tc>
          <w:tcPr>
            <w:tcW w:w="792" w:type="dxa"/>
            <w:tcBorders>
              <w:top w:val="single" w:sz="4" w:space="0" w:color="auto"/>
              <w:left w:val="single" w:sz="4" w:space="0" w:color="auto"/>
            </w:tcBorders>
            <w:shd w:val="clear" w:color="auto" w:fill="FFFFFF"/>
            <w:vAlign w:val="center"/>
          </w:tcPr>
          <w:p w:rsidR="00085960" w:rsidRDefault="00085960" w:rsidP="00085960">
            <w:pPr>
              <w:pStyle w:val="22"/>
              <w:shd w:val="clear" w:color="auto" w:fill="auto"/>
              <w:spacing w:line="220" w:lineRule="exact"/>
              <w:ind w:right="220"/>
              <w:jc w:val="center"/>
            </w:pPr>
            <w:r>
              <w:rPr>
                <w:rStyle w:val="211pt"/>
              </w:rPr>
              <w:t>15</w:t>
            </w:r>
          </w:p>
        </w:tc>
        <w:tc>
          <w:tcPr>
            <w:tcW w:w="797" w:type="dxa"/>
            <w:tcBorders>
              <w:top w:val="single" w:sz="4" w:space="0" w:color="auto"/>
              <w:left w:val="single" w:sz="4" w:space="0" w:color="auto"/>
            </w:tcBorders>
            <w:shd w:val="clear" w:color="auto" w:fill="FFFFFF"/>
            <w:vAlign w:val="bottom"/>
          </w:tcPr>
          <w:p w:rsidR="00085960" w:rsidRDefault="00085960" w:rsidP="00085960">
            <w:pPr>
              <w:pStyle w:val="22"/>
              <w:shd w:val="clear" w:color="auto" w:fill="auto"/>
              <w:spacing w:line="220" w:lineRule="exact"/>
              <w:ind w:left="320"/>
              <w:jc w:val="center"/>
            </w:pPr>
            <w:r>
              <w:rPr>
                <w:rStyle w:val="211pt"/>
              </w:rPr>
              <w:t>20</w:t>
            </w:r>
          </w:p>
        </w:tc>
        <w:tc>
          <w:tcPr>
            <w:tcW w:w="706" w:type="dxa"/>
            <w:tcBorders>
              <w:top w:val="single" w:sz="4" w:space="0" w:color="auto"/>
              <w:left w:val="single" w:sz="4" w:space="0" w:color="auto"/>
            </w:tcBorders>
            <w:shd w:val="clear" w:color="auto" w:fill="FFFFFF"/>
            <w:vAlign w:val="center"/>
          </w:tcPr>
          <w:p w:rsidR="00085960" w:rsidRDefault="00085960" w:rsidP="00085960">
            <w:pPr>
              <w:pStyle w:val="22"/>
              <w:shd w:val="clear" w:color="auto" w:fill="auto"/>
              <w:spacing w:line="220" w:lineRule="exact"/>
              <w:ind w:left="320"/>
              <w:jc w:val="center"/>
            </w:pPr>
            <w:r>
              <w:rPr>
                <w:rStyle w:val="211pt"/>
              </w:rPr>
              <w:t>5</w:t>
            </w:r>
          </w:p>
        </w:tc>
        <w:tc>
          <w:tcPr>
            <w:tcW w:w="739" w:type="dxa"/>
            <w:tcBorders>
              <w:top w:val="single" w:sz="4" w:space="0" w:color="auto"/>
              <w:left w:val="single" w:sz="4" w:space="0" w:color="auto"/>
            </w:tcBorders>
            <w:shd w:val="clear" w:color="auto" w:fill="FFFFFF"/>
            <w:vAlign w:val="bottom"/>
          </w:tcPr>
          <w:p w:rsidR="00085960" w:rsidRDefault="00085960" w:rsidP="00085960">
            <w:pPr>
              <w:pStyle w:val="22"/>
              <w:shd w:val="clear" w:color="auto" w:fill="auto"/>
              <w:spacing w:line="220" w:lineRule="exact"/>
              <w:ind w:left="300"/>
              <w:jc w:val="center"/>
            </w:pPr>
            <w:r>
              <w:rPr>
                <w:rStyle w:val="211pt"/>
              </w:rPr>
              <w:t>10</w:t>
            </w:r>
          </w:p>
        </w:tc>
        <w:tc>
          <w:tcPr>
            <w:tcW w:w="715" w:type="dxa"/>
            <w:tcBorders>
              <w:top w:val="single" w:sz="4" w:space="0" w:color="auto"/>
              <w:left w:val="single" w:sz="4" w:space="0" w:color="auto"/>
            </w:tcBorders>
            <w:shd w:val="clear" w:color="auto" w:fill="FFFFFF"/>
            <w:vAlign w:val="center"/>
          </w:tcPr>
          <w:p w:rsidR="00085960" w:rsidRDefault="00085960" w:rsidP="00085960">
            <w:pPr>
              <w:pStyle w:val="22"/>
              <w:shd w:val="clear" w:color="auto" w:fill="auto"/>
              <w:spacing w:line="220" w:lineRule="exact"/>
              <w:ind w:left="300"/>
              <w:jc w:val="center"/>
            </w:pPr>
            <w:r>
              <w:rPr>
                <w:rStyle w:val="211pt"/>
              </w:rPr>
              <w:t>15</w:t>
            </w:r>
          </w:p>
        </w:tc>
        <w:tc>
          <w:tcPr>
            <w:tcW w:w="734" w:type="dxa"/>
            <w:tcBorders>
              <w:top w:val="single" w:sz="4" w:space="0" w:color="auto"/>
              <w:left w:val="single" w:sz="4" w:space="0" w:color="auto"/>
            </w:tcBorders>
            <w:shd w:val="clear" w:color="auto" w:fill="FFFFFF"/>
            <w:vAlign w:val="bottom"/>
          </w:tcPr>
          <w:p w:rsidR="00085960" w:rsidRDefault="00085960" w:rsidP="00085960">
            <w:pPr>
              <w:pStyle w:val="22"/>
              <w:shd w:val="clear" w:color="auto" w:fill="auto"/>
              <w:spacing w:line="220" w:lineRule="exact"/>
              <w:ind w:left="280"/>
              <w:jc w:val="center"/>
            </w:pPr>
            <w:r>
              <w:rPr>
                <w:rStyle w:val="211pt"/>
              </w:rPr>
              <w:t>20</w:t>
            </w:r>
          </w:p>
        </w:tc>
        <w:tc>
          <w:tcPr>
            <w:tcW w:w="720" w:type="dxa"/>
            <w:tcBorders>
              <w:top w:val="single" w:sz="4" w:space="0" w:color="auto"/>
              <w:left w:val="single" w:sz="4" w:space="0" w:color="auto"/>
            </w:tcBorders>
            <w:shd w:val="clear" w:color="auto" w:fill="FFFFFF"/>
            <w:vAlign w:val="center"/>
          </w:tcPr>
          <w:p w:rsidR="00085960" w:rsidRDefault="00085960" w:rsidP="00085960">
            <w:pPr>
              <w:pStyle w:val="22"/>
              <w:shd w:val="clear" w:color="auto" w:fill="auto"/>
              <w:spacing w:line="220" w:lineRule="exact"/>
              <w:ind w:left="340"/>
              <w:jc w:val="center"/>
            </w:pPr>
            <w:r>
              <w:rPr>
                <w:rStyle w:val="211pt"/>
              </w:rPr>
              <w:t>5</w:t>
            </w:r>
          </w:p>
        </w:tc>
        <w:tc>
          <w:tcPr>
            <w:tcW w:w="725" w:type="dxa"/>
            <w:tcBorders>
              <w:top w:val="single" w:sz="4" w:space="0" w:color="auto"/>
              <w:left w:val="single" w:sz="4" w:space="0" w:color="auto"/>
            </w:tcBorders>
            <w:shd w:val="clear" w:color="auto" w:fill="FFFFFF"/>
            <w:vAlign w:val="bottom"/>
          </w:tcPr>
          <w:p w:rsidR="00085960" w:rsidRDefault="00085960" w:rsidP="00085960">
            <w:pPr>
              <w:pStyle w:val="22"/>
              <w:shd w:val="clear" w:color="auto" w:fill="auto"/>
              <w:spacing w:line="220" w:lineRule="exact"/>
              <w:ind w:left="300"/>
              <w:jc w:val="center"/>
            </w:pPr>
            <w:r>
              <w:rPr>
                <w:rStyle w:val="211pt"/>
              </w:rPr>
              <w:t>10</w:t>
            </w:r>
          </w:p>
        </w:tc>
        <w:tc>
          <w:tcPr>
            <w:tcW w:w="734" w:type="dxa"/>
            <w:tcBorders>
              <w:top w:val="single" w:sz="4" w:space="0" w:color="auto"/>
              <w:left w:val="single" w:sz="4" w:space="0" w:color="auto"/>
            </w:tcBorders>
            <w:shd w:val="clear" w:color="auto" w:fill="FFFFFF"/>
            <w:vAlign w:val="center"/>
          </w:tcPr>
          <w:p w:rsidR="00085960" w:rsidRDefault="00085960" w:rsidP="00085960">
            <w:pPr>
              <w:pStyle w:val="22"/>
              <w:shd w:val="clear" w:color="auto" w:fill="auto"/>
              <w:spacing w:line="220" w:lineRule="exact"/>
              <w:ind w:left="300"/>
              <w:jc w:val="center"/>
            </w:pPr>
            <w:r>
              <w:rPr>
                <w:rStyle w:val="211pt"/>
              </w:rPr>
              <w:t>15</w:t>
            </w:r>
          </w:p>
        </w:tc>
        <w:tc>
          <w:tcPr>
            <w:tcW w:w="730" w:type="dxa"/>
            <w:tcBorders>
              <w:top w:val="single" w:sz="4" w:space="0" w:color="auto"/>
              <w:left w:val="single" w:sz="4" w:space="0" w:color="auto"/>
            </w:tcBorders>
            <w:shd w:val="clear" w:color="auto" w:fill="FFFFFF"/>
            <w:vAlign w:val="bottom"/>
          </w:tcPr>
          <w:p w:rsidR="00085960" w:rsidRDefault="00085960" w:rsidP="00085960">
            <w:pPr>
              <w:pStyle w:val="22"/>
              <w:shd w:val="clear" w:color="auto" w:fill="auto"/>
              <w:spacing w:line="220" w:lineRule="exact"/>
              <w:ind w:left="260"/>
              <w:jc w:val="center"/>
            </w:pPr>
            <w:r>
              <w:rPr>
                <w:rStyle w:val="211pt"/>
              </w:rPr>
              <w:t>20</w:t>
            </w:r>
          </w:p>
        </w:tc>
        <w:tc>
          <w:tcPr>
            <w:tcW w:w="730" w:type="dxa"/>
            <w:tcBorders>
              <w:top w:val="single" w:sz="4" w:space="0" w:color="auto"/>
              <w:left w:val="single" w:sz="4" w:space="0" w:color="auto"/>
            </w:tcBorders>
            <w:shd w:val="clear" w:color="auto" w:fill="FFFFFF"/>
            <w:vAlign w:val="center"/>
          </w:tcPr>
          <w:p w:rsidR="00085960" w:rsidRDefault="00085960" w:rsidP="00085960">
            <w:pPr>
              <w:pStyle w:val="22"/>
              <w:shd w:val="clear" w:color="auto" w:fill="auto"/>
              <w:spacing w:line="220" w:lineRule="exact"/>
              <w:ind w:right="320"/>
              <w:jc w:val="center"/>
            </w:pPr>
            <w:r>
              <w:rPr>
                <w:rStyle w:val="211pt"/>
              </w:rPr>
              <w:t>5</w:t>
            </w:r>
          </w:p>
        </w:tc>
        <w:tc>
          <w:tcPr>
            <w:tcW w:w="744" w:type="dxa"/>
            <w:tcBorders>
              <w:top w:val="single" w:sz="4" w:space="0" w:color="auto"/>
              <w:left w:val="single" w:sz="4" w:space="0" w:color="auto"/>
            </w:tcBorders>
            <w:shd w:val="clear" w:color="auto" w:fill="FFFFFF"/>
            <w:vAlign w:val="bottom"/>
          </w:tcPr>
          <w:p w:rsidR="00085960" w:rsidRDefault="00085960" w:rsidP="00085960">
            <w:pPr>
              <w:pStyle w:val="22"/>
              <w:shd w:val="clear" w:color="auto" w:fill="auto"/>
              <w:spacing w:line="220" w:lineRule="exact"/>
              <w:ind w:left="300"/>
              <w:jc w:val="center"/>
            </w:pPr>
            <w:r>
              <w:rPr>
                <w:rStyle w:val="211pt"/>
              </w:rPr>
              <w:t>10</w:t>
            </w:r>
          </w:p>
        </w:tc>
        <w:tc>
          <w:tcPr>
            <w:tcW w:w="749" w:type="dxa"/>
            <w:tcBorders>
              <w:top w:val="single" w:sz="4" w:space="0" w:color="auto"/>
              <w:left w:val="single" w:sz="4" w:space="0" w:color="auto"/>
            </w:tcBorders>
            <w:shd w:val="clear" w:color="auto" w:fill="FFFFFF"/>
            <w:vAlign w:val="center"/>
          </w:tcPr>
          <w:p w:rsidR="00085960" w:rsidRDefault="00085960" w:rsidP="00085960">
            <w:pPr>
              <w:pStyle w:val="22"/>
              <w:shd w:val="clear" w:color="auto" w:fill="auto"/>
              <w:spacing w:line="220" w:lineRule="exact"/>
              <w:ind w:left="300"/>
              <w:jc w:val="center"/>
            </w:pPr>
            <w:r>
              <w:rPr>
                <w:rStyle w:val="211pt"/>
              </w:rPr>
              <w:t>15</w:t>
            </w:r>
          </w:p>
        </w:tc>
        <w:tc>
          <w:tcPr>
            <w:tcW w:w="768" w:type="dxa"/>
            <w:tcBorders>
              <w:top w:val="single" w:sz="4" w:space="0" w:color="auto"/>
              <w:left w:val="single" w:sz="4" w:space="0" w:color="auto"/>
              <w:right w:val="single" w:sz="4" w:space="0" w:color="auto"/>
            </w:tcBorders>
            <w:shd w:val="clear" w:color="auto" w:fill="FFFFFF"/>
            <w:vAlign w:val="bottom"/>
          </w:tcPr>
          <w:p w:rsidR="00085960" w:rsidRDefault="00085960" w:rsidP="00085960">
            <w:pPr>
              <w:pStyle w:val="22"/>
              <w:shd w:val="clear" w:color="auto" w:fill="auto"/>
              <w:spacing w:line="220" w:lineRule="exact"/>
              <w:ind w:left="280"/>
              <w:jc w:val="center"/>
            </w:pPr>
            <w:r>
              <w:rPr>
                <w:rStyle w:val="211pt"/>
              </w:rPr>
              <w:t>20</w:t>
            </w:r>
          </w:p>
        </w:tc>
      </w:tr>
      <w:tr w:rsidR="00085960" w:rsidTr="00085960">
        <w:trPr>
          <w:trHeight w:hRule="exact" w:val="451"/>
        </w:trPr>
        <w:tc>
          <w:tcPr>
            <w:tcW w:w="1013" w:type="dxa"/>
            <w:tcBorders>
              <w:top w:val="single" w:sz="4" w:space="0" w:color="auto"/>
              <w:left w:val="single" w:sz="4" w:space="0" w:color="auto"/>
            </w:tcBorders>
            <w:shd w:val="clear" w:color="auto" w:fill="FFFFFF"/>
            <w:vAlign w:val="center"/>
          </w:tcPr>
          <w:p w:rsidR="00085960" w:rsidRDefault="00085960" w:rsidP="00085960">
            <w:pPr>
              <w:pStyle w:val="22"/>
              <w:shd w:val="clear" w:color="auto" w:fill="auto"/>
              <w:spacing w:line="220" w:lineRule="exact"/>
              <w:jc w:val="center"/>
            </w:pPr>
            <w:r>
              <w:rPr>
                <w:rStyle w:val="211pt"/>
              </w:rPr>
              <w:t>25</w:t>
            </w:r>
          </w:p>
        </w:tc>
        <w:tc>
          <w:tcPr>
            <w:tcW w:w="792" w:type="dxa"/>
            <w:tcBorders>
              <w:top w:val="single" w:sz="4" w:space="0" w:color="auto"/>
              <w:left w:val="single" w:sz="4" w:space="0" w:color="auto"/>
            </w:tcBorders>
            <w:shd w:val="clear" w:color="auto" w:fill="FFFFFF"/>
            <w:vAlign w:val="center"/>
          </w:tcPr>
          <w:p w:rsidR="00085960" w:rsidRDefault="00085960" w:rsidP="00085960">
            <w:pPr>
              <w:pStyle w:val="22"/>
              <w:shd w:val="clear" w:color="auto" w:fill="auto"/>
              <w:spacing w:line="220" w:lineRule="exact"/>
              <w:ind w:left="240"/>
              <w:jc w:val="center"/>
            </w:pPr>
            <w:r>
              <w:rPr>
                <w:rStyle w:val="211pt"/>
              </w:rPr>
              <w:t>0,45</w:t>
            </w:r>
          </w:p>
        </w:tc>
        <w:tc>
          <w:tcPr>
            <w:tcW w:w="782" w:type="dxa"/>
            <w:tcBorders>
              <w:top w:val="single" w:sz="4" w:space="0" w:color="auto"/>
              <w:left w:val="single" w:sz="4" w:space="0" w:color="auto"/>
            </w:tcBorders>
            <w:shd w:val="clear" w:color="auto" w:fill="FFFFFF"/>
            <w:vAlign w:val="center"/>
          </w:tcPr>
          <w:p w:rsidR="00085960" w:rsidRDefault="00085960" w:rsidP="00085960">
            <w:pPr>
              <w:pStyle w:val="22"/>
              <w:shd w:val="clear" w:color="auto" w:fill="auto"/>
              <w:spacing w:line="220" w:lineRule="exact"/>
              <w:ind w:right="240"/>
              <w:jc w:val="center"/>
            </w:pPr>
            <w:r>
              <w:rPr>
                <w:rStyle w:val="211pt"/>
              </w:rPr>
              <w:t>0,68</w:t>
            </w:r>
          </w:p>
        </w:tc>
        <w:tc>
          <w:tcPr>
            <w:tcW w:w="792" w:type="dxa"/>
            <w:tcBorders>
              <w:top w:val="single" w:sz="4" w:space="0" w:color="auto"/>
              <w:left w:val="single" w:sz="4" w:space="0" w:color="auto"/>
            </w:tcBorders>
            <w:shd w:val="clear" w:color="auto" w:fill="FFFFFF"/>
            <w:vAlign w:val="center"/>
          </w:tcPr>
          <w:p w:rsidR="00085960" w:rsidRDefault="00085960" w:rsidP="00085960">
            <w:pPr>
              <w:pStyle w:val="22"/>
              <w:shd w:val="clear" w:color="auto" w:fill="auto"/>
              <w:spacing w:line="220" w:lineRule="exact"/>
              <w:ind w:right="220"/>
              <w:jc w:val="center"/>
            </w:pPr>
            <w:r>
              <w:rPr>
                <w:rStyle w:val="211pt"/>
              </w:rPr>
              <w:t>0,82</w:t>
            </w:r>
          </w:p>
        </w:tc>
        <w:tc>
          <w:tcPr>
            <w:tcW w:w="797" w:type="dxa"/>
            <w:tcBorders>
              <w:top w:val="single" w:sz="4" w:space="0" w:color="auto"/>
              <w:left w:val="single" w:sz="4" w:space="0" w:color="auto"/>
            </w:tcBorders>
            <w:shd w:val="clear" w:color="auto" w:fill="FFFFFF"/>
            <w:vAlign w:val="center"/>
          </w:tcPr>
          <w:p w:rsidR="00085960" w:rsidRDefault="00085960" w:rsidP="00085960">
            <w:pPr>
              <w:pStyle w:val="22"/>
              <w:shd w:val="clear" w:color="auto" w:fill="auto"/>
              <w:spacing w:line="220" w:lineRule="exact"/>
              <w:ind w:left="240"/>
              <w:jc w:val="center"/>
            </w:pPr>
            <w:r>
              <w:rPr>
                <w:rStyle w:val="211pt"/>
              </w:rPr>
              <w:t>0,95</w:t>
            </w:r>
          </w:p>
        </w:tc>
        <w:tc>
          <w:tcPr>
            <w:tcW w:w="706" w:type="dxa"/>
            <w:tcBorders>
              <w:top w:val="single" w:sz="4" w:space="0" w:color="auto"/>
              <w:left w:val="single" w:sz="4" w:space="0" w:color="auto"/>
            </w:tcBorders>
            <w:shd w:val="clear" w:color="auto" w:fill="FFFFFF"/>
            <w:vAlign w:val="center"/>
          </w:tcPr>
          <w:p w:rsidR="00085960" w:rsidRDefault="00085960" w:rsidP="00085960">
            <w:pPr>
              <w:pStyle w:val="22"/>
              <w:shd w:val="clear" w:color="auto" w:fill="auto"/>
              <w:spacing w:line="220" w:lineRule="exact"/>
              <w:ind w:left="200"/>
              <w:jc w:val="center"/>
            </w:pPr>
            <w:r>
              <w:rPr>
                <w:rStyle w:val="211pt"/>
              </w:rPr>
              <w:t>0,04</w:t>
            </w:r>
          </w:p>
        </w:tc>
        <w:tc>
          <w:tcPr>
            <w:tcW w:w="739" w:type="dxa"/>
            <w:tcBorders>
              <w:top w:val="single" w:sz="4" w:space="0" w:color="auto"/>
              <w:left w:val="single" w:sz="4" w:space="0" w:color="auto"/>
            </w:tcBorders>
            <w:shd w:val="clear" w:color="auto" w:fill="FFFFFF"/>
            <w:vAlign w:val="center"/>
          </w:tcPr>
          <w:p w:rsidR="00085960" w:rsidRDefault="00085960" w:rsidP="00085960">
            <w:pPr>
              <w:pStyle w:val="22"/>
              <w:shd w:val="clear" w:color="auto" w:fill="auto"/>
              <w:spacing w:line="220" w:lineRule="exact"/>
              <w:ind w:left="220"/>
              <w:jc w:val="center"/>
            </w:pPr>
            <w:r>
              <w:rPr>
                <w:rStyle w:val="211pt"/>
              </w:rPr>
              <w:t>0,05</w:t>
            </w:r>
          </w:p>
        </w:tc>
        <w:tc>
          <w:tcPr>
            <w:tcW w:w="715" w:type="dxa"/>
            <w:tcBorders>
              <w:top w:val="single" w:sz="4" w:space="0" w:color="auto"/>
              <w:left w:val="single" w:sz="4" w:space="0" w:color="auto"/>
            </w:tcBorders>
            <w:shd w:val="clear" w:color="auto" w:fill="FFFFFF"/>
            <w:vAlign w:val="center"/>
          </w:tcPr>
          <w:p w:rsidR="00085960" w:rsidRDefault="00085960" w:rsidP="00085960">
            <w:pPr>
              <w:pStyle w:val="22"/>
              <w:shd w:val="clear" w:color="auto" w:fill="auto"/>
              <w:spacing w:line="220" w:lineRule="exact"/>
              <w:ind w:left="220"/>
              <w:jc w:val="center"/>
            </w:pPr>
            <w:r>
              <w:rPr>
                <w:rStyle w:val="211pt"/>
              </w:rPr>
              <w:t>0,07</w:t>
            </w:r>
          </w:p>
        </w:tc>
        <w:tc>
          <w:tcPr>
            <w:tcW w:w="734" w:type="dxa"/>
            <w:tcBorders>
              <w:top w:val="single" w:sz="4" w:space="0" w:color="auto"/>
              <w:left w:val="single" w:sz="4" w:space="0" w:color="auto"/>
            </w:tcBorders>
            <w:shd w:val="clear" w:color="auto" w:fill="FFFFFF"/>
            <w:vAlign w:val="center"/>
          </w:tcPr>
          <w:p w:rsidR="00085960" w:rsidRDefault="00085960" w:rsidP="00085960">
            <w:pPr>
              <w:pStyle w:val="22"/>
              <w:shd w:val="clear" w:color="auto" w:fill="auto"/>
              <w:spacing w:line="220" w:lineRule="exact"/>
              <w:ind w:left="220"/>
              <w:jc w:val="center"/>
            </w:pPr>
            <w:r>
              <w:rPr>
                <w:rStyle w:val="211pt"/>
              </w:rPr>
              <w:t>0,08</w:t>
            </w:r>
          </w:p>
        </w:tc>
        <w:tc>
          <w:tcPr>
            <w:tcW w:w="720" w:type="dxa"/>
            <w:tcBorders>
              <w:top w:val="single" w:sz="4" w:space="0" w:color="auto"/>
              <w:left w:val="single" w:sz="4" w:space="0" w:color="auto"/>
            </w:tcBorders>
            <w:shd w:val="clear" w:color="auto" w:fill="FFFFFF"/>
            <w:vAlign w:val="center"/>
          </w:tcPr>
          <w:p w:rsidR="00085960" w:rsidRDefault="00085960" w:rsidP="00085960">
            <w:pPr>
              <w:pStyle w:val="22"/>
              <w:shd w:val="clear" w:color="auto" w:fill="auto"/>
              <w:spacing w:line="220" w:lineRule="exact"/>
              <w:ind w:left="200"/>
              <w:jc w:val="center"/>
            </w:pPr>
            <w:r>
              <w:rPr>
                <w:rStyle w:val="211pt"/>
              </w:rPr>
              <w:t>0,03</w:t>
            </w:r>
          </w:p>
        </w:tc>
        <w:tc>
          <w:tcPr>
            <w:tcW w:w="725" w:type="dxa"/>
            <w:tcBorders>
              <w:top w:val="single" w:sz="4" w:space="0" w:color="auto"/>
              <w:left w:val="single" w:sz="4" w:space="0" w:color="auto"/>
            </w:tcBorders>
            <w:shd w:val="clear" w:color="auto" w:fill="FFFFFF"/>
            <w:vAlign w:val="center"/>
          </w:tcPr>
          <w:p w:rsidR="00085960" w:rsidRDefault="00085960" w:rsidP="00085960">
            <w:pPr>
              <w:pStyle w:val="22"/>
              <w:shd w:val="clear" w:color="auto" w:fill="auto"/>
              <w:spacing w:line="220" w:lineRule="exact"/>
              <w:ind w:left="220"/>
              <w:jc w:val="center"/>
            </w:pPr>
            <w:r>
              <w:rPr>
                <w:rStyle w:val="211pt"/>
              </w:rPr>
              <w:t>0,04</w:t>
            </w:r>
          </w:p>
        </w:tc>
        <w:tc>
          <w:tcPr>
            <w:tcW w:w="734" w:type="dxa"/>
            <w:tcBorders>
              <w:top w:val="single" w:sz="4" w:space="0" w:color="auto"/>
              <w:left w:val="single" w:sz="4" w:space="0" w:color="auto"/>
            </w:tcBorders>
            <w:shd w:val="clear" w:color="auto" w:fill="FFFFFF"/>
            <w:vAlign w:val="center"/>
          </w:tcPr>
          <w:p w:rsidR="00085960" w:rsidRDefault="00085960" w:rsidP="00085960">
            <w:pPr>
              <w:pStyle w:val="22"/>
              <w:shd w:val="clear" w:color="auto" w:fill="auto"/>
              <w:spacing w:line="220" w:lineRule="exact"/>
              <w:ind w:left="220"/>
              <w:jc w:val="center"/>
            </w:pPr>
            <w:r>
              <w:rPr>
                <w:rStyle w:val="211pt"/>
              </w:rPr>
              <w:t>0,05</w:t>
            </w:r>
          </w:p>
        </w:tc>
        <w:tc>
          <w:tcPr>
            <w:tcW w:w="730" w:type="dxa"/>
            <w:tcBorders>
              <w:top w:val="single" w:sz="4" w:space="0" w:color="auto"/>
              <w:left w:val="single" w:sz="4" w:space="0" w:color="auto"/>
            </w:tcBorders>
            <w:shd w:val="clear" w:color="auto" w:fill="FFFFFF"/>
            <w:vAlign w:val="center"/>
          </w:tcPr>
          <w:p w:rsidR="00085960" w:rsidRDefault="00085960" w:rsidP="00085960">
            <w:pPr>
              <w:pStyle w:val="22"/>
              <w:shd w:val="clear" w:color="auto" w:fill="auto"/>
              <w:spacing w:line="220" w:lineRule="exact"/>
              <w:ind w:left="240"/>
              <w:jc w:val="center"/>
            </w:pPr>
            <w:r>
              <w:rPr>
                <w:rStyle w:val="211pt"/>
              </w:rPr>
              <w:t>0,06</w:t>
            </w:r>
          </w:p>
        </w:tc>
        <w:tc>
          <w:tcPr>
            <w:tcW w:w="730" w:type="dxa"/>
            <w:tcBorders>
              <w:top w:val="single" w:sz="4" w:space="0" w:color="auto"/>
              <w:left w:val="single" w:sz="4" w:space="0" w:color="auto"/>
            </w:tcBorders>
            <w:shd w:val="clear" w:color="auto" w:fill="FFFFFF"/>
            <w:vAlign w:val="center"/>
          </w:tcPr>
          <w:p w:rsidR="00085960" w:rsidRDefault="00085960" w:rsidP="00085960">
            <w:pPr>
              <w:pStyle w:val="22"/>
              <w:shd w:val="clear" w:color="auto" w:fill="auto"/>
              <w:spacing w:line="220" w:lineRule="exact"/>
              <w:ind w:left="180"/>
              <w:jc w:val="center"/>
            </w:pPr>
            <w:r>
              <w:rPr>
                <w:rStyle w:val="211pt"/>
              </w:rPr>
              <w:t>0,011</w:t>
            </w:r>
          </w:p>
        </w:tc>
        <w:tc>
          <w:tcPr>
            <w:tcW w:w="744" w:type="dxa"/>
            <w:tcBorders>
              <w:top w:val="single" w:sz="4" w:space="0" w:color="auto"/>
              <w:left w:val="single" w:sz="4" w:space="0" w:color="auto"/>
            </w:tcBorders>
            <w:shd w:val="clear" w:color="auto" w:fill="FFFFFF"/>
            <w:vAlign w:val="center"/>
          </w:tcPr>
          <w:p w:rsidR="00085960" w:rsidRDefault="00085960" w:rsidP="00085960">
            <w:pPr>
              <w:pStyle w:val="22"/>
              <w:shd w:val="clear" w:color="auto" w:fill="auto"/>
              <w:spacing w:line="220" w:lineRule="exact"/>
              <w:ind w:left="180"/>
              <w:jc w:val="center"/>
            </w:pPr>
            <w:r>
              <w:rPr>
                <w:rStyle w:val="211pt"/>
              </w:rPr>
              <w:t>0,017</w:t>
            </w:r>
          </w:p>
        </w:tc>
        <w:tc>
          <w:tcPr>
            <w:tcW w:w="749" w:type="dxa"/>
            <w:tcBorders>
              <w:top w:val="single" w:sz="4" w:space="0" w:color="auto"/>
              <w:left w:val="single" w:sz="4" w:space="0" w:color="auto"/>
            </w:tcBorders>
            <w:shd w:val="clear" w:color="auto" w:fill="FFFFFF"/>
            <w:vAlign w:val="center"/>
          </w:tcPr>
          <w:p w:rsidR="00085960" w:rsidRDefault="00085960" w:rsidP="00085960">
            <w:pPr>
              <w:pStyle w:val="22"/>
              <w:shd w:val="clear" w:color="auto" w:fill="auto"/>
              <w:spacing w:line="220" w:lineRule="exact"/>
              <w:ind w:left="200"/>
              <w:jc w:val="center"/>
            </w:pPr>
            <w:r>
              <w:rPr>
                <w:rStyle w:val="211pt"/>
              </w:rPr>
              <w:t>0,02</w:t>
            </w:r>
          </w:p>
        </w:tc>
        <w:tc>
          <w:tcPr>
            <w:tcW w:w="768" w:type="dxa"/>
            <w:tcBorders>
              <w:top w:val="single" w:sz="4" w:space="0" w:color="auto"/>
              <w:left w:val="single" w:sz="4" w:space="0" w:color="auto"/>
              <w:right w:val="single" w:sz="4" w:space="0" w:color="auto"/>
            </w:tcBorders>
            <w:shd w:val="clear" w:color="auto" w:fill="FFFFFF"/>
            <w:vAlign w:val="center"/>
          </w:tcPr>
          <w:p w:rsidR="00085960" w:rsidRDefault="00085960" w:rsidP="00085960">
            <w:pPr>
              <w:pStyle w:val="22"/>
              <w:shd w:val="clear" w:color="auto" w:fill="auto"/>
              <w:spacing w:line="220" w:lineRule="exact"/>
              <w:ind w:left="180"/>
              <w:jc w:val="center"/>
            </w:pPr>
            <w:r>
              <w:rPr>
                <w:rStyle w:val="211pt"/>
              </w:rPr>
              <w:t>0,024</w:t>
            </w:r>
          </w:p>
        </w:tc>
      </w:tr>
      <w:tr w:rsidR="00085960" w:rsidTr="00085960">
        <w:trPr>
          <w:trHeight w:hRule="exact" w:val="446"/>
        </w:trPr>
        <w:tc>
          <w:tcPr>
            <w:tcW w:w="1013" w:type="dxa"/>
            <w:tcBorders>
              <w:top w:val="single" w:sz="4" w:space="0" w:color="auto"/>
              <w:left w:val="single" w:sz="4" w:space="0" w:color="auto"/>
            </w:tcBorders>
            <w:shd w:val="clear" w:color="auto" w:fill="FFFFFF"/>
            <w:vAlign w:val="center"/>
          </w:tcPr>
          <w:p w:rsidR="00085960" w:rsidRDefault="00085960" w:rsidP="00085960">
            <w:pPr>
              <w:pStyle w:val="22"/>
              <w:shd w:val="clear" w:color="auto" w:fill="auto"/>
              <w:spacing w:line="220" w:lineRule="exact"/>
              <w:jc w:val="center"/>
            </w:pPr>
            <w:r>
              <w:rPr>
                <w:rStyle w:val="211pt"/>
              </w:rPr>
              <w:t>32</w:t>
            </w:r>
          </w:p>
        </w:tc>
        <w:tc>
          <w:tcPr>
            <w:tcW w:w="792" w:type="dxa"/>
            <w:tcBorders>
              <w:top w:val="single" w:sz="4" w:space="0" w:color="auto"/>
              <w:left w:val="single" w:sz="4" w:space="0" w:color="auto"/>
            </w:tcBorders>
            <w:shd w:val="clear" w:color="auto" w:fill="FFFFFF"/>
            <w:vAlign w:val="center"/>
          </w:tcPr>
          <w:p w:rsidR="00085960" w:rsidRDefault="00085960" w:rsidP="00085960">
            <w:pPr>
              <w:pStyle w:val="22"/>
              <w:shd w:val="clear" w:color="auto" w:fill="auto"/>
              <w:spacing w:line="220" w:lineRule="exact"/>
              <w:ind w:left="240"/>
              <w:jc w:val="center"/>
            </w:pPr>
            <w:r>
              <w:rPr>
                <w:rStyle w:val="211pt"/>
              </w:rPr>
              <w:t>0,82</w:t>
            </w:r>
          </w:p>
        </w:tc>
        <w:tc>
          <w:tcPr>
            <w:tcW w:w="782" w:type="dxa"/>
            <w:tcBorders>
              <w:top w:val="single" w:sz="4" w:space="0" w:color="auto"/>
              <w:left w:val="single" w:sz="4" w:space="0" w:color="auto"/>
            </w:tcBorders>
            <w:shd w:val="clear" w:color="auto" w:fill="FFFFFF"/>
            <w:vAlign w:val="center"/>
          </w:tcPr>
          <w:p w:rsidR="00085960" w:rsidRDefault="00085960" w:rsidP="00085960">
            <w:pPr>
              <w:pStyle w:val="22"/>
              <w:shd w:val="clear" w:color="auto" w:fill="auto"/>
              <w:spacing w:line="220" w:lineRule="exact"/>
              <w:ind w:right="240"/>
              <w:jc w:val="center"/>
            </w:pPr>
            <w:r>
              <w:rPr>
                <w:rStyle w:val="211pt"/>
              </w:rPr>
              <w:t>1,16</w:t>
            </w:r>
          </w:p>
        </w:tc>
        <w:tc>
          <w:tcPr>
            <w:tcW w:w="792" w:type="dxa"/>
            <w:tcBorders>
              <w:top w:val="single" w:sz="4" w:space="0" w:color="auto"/>
              <w:left w:val="single" w:sz="4" w:space="0" w:color="auto"/>
            </w:tcBorders>
            <w:shd w:val="clear" w:color="auto" w:fill="FFFFFF"/>
            <w:vAlign w:val="center"/>
          </w:tcPr>
          <w:p w:rsidR="00085960" w:rsidRDefault="00085960" w:rsidP="00085960">
            <w:pPr>
              <w:pStyle w:val="22"/>
              <w:shd w:val="clear" w:color="auto" w:fill="auto"/>
              <w:spacing w:line="220" w:lineRule="exact"/>
              <w:ind w:right="220"/>
              <w:jc w:val="center"/>
            </w:pPr>
            <w:r>
              <w:rPr>
                <w:rStyle w:val="211pt"/>
              </w:rPr>
              <w:t>1,42</w:t>
            </w:r>
          </w:p>
        </w:tc>
        <w:tc>
          <w:tcPr>
            <w:tcW w:w="797" w:type="dxa"/>
            <w:tcBorders>
              <w:top w:val="single" w:sz="4" w:space="0" w:color="auto"/>
              <w:left w:val="single" w:sz="4" w:space="0" w:color="auto"/>
            </w:tcBorders>
            <w:shd w:val="clear" w:color="auto" w:fill="FFFFFF"/>
            <w:vAlign w:val="center"/>
          </w:tcPr>
          <w:p w:rsidR="00085960" w:rsidRDefault="00085960" w:rsidP="00085960">
            <w:pPr>
              <w:pStyle w:val="22"/>
              <w:shd w:val="clear" w:color="auto" w:fill="auto"/>
              <w:spacing w:line="220" w:lineRule="exact"/>
              <w:ind w:left="240"/>
              <w:jc w:val="center"/>
            </w:pPr>
            <w:r>
              <w:rPr>
                <w:rStyle w:val="211pt"/>
              </w:rPr>
              <w:t>1,54</w:t>
            </w:r>
          </w:p>
        </w:tc>
        <w:tc>
          <w:tcPr>
            <w:tcW w:w="706" w:type="dxa"/>
            <w:tcBorders>
              <w:top w:val="single" w:sz="4" w:space="0" w:color="auto"/>
              <w:left w:val="single" w:sz="4" w:space="0" w:color="auto"/>
            </w:tcBorders>
            <w:shd w:val="clear" w:color="auto" w:fill="FFFFFF"/>
            <w:vAlign w:val="center"/>
          </w:tcPr>
          <w:p w:rsidR="00085960" w:rsidRDefault="00085960" w:rsidP="00085960">
            <w:pPr>
              <w:pStyle w:val="22"/>
              <w:shd w:val="clear" w:color="auto" w:fill="auto"/>
              <w:spacing w:line="220" w:lineRule="exact"/>
              <w:ind w:left="200"/>
              <w:jc w:val="center"/>
            </w:pPr>
            <w:r>
              <w:rPr>
                <w:rStyle w:val="211pt"/>
              </w:rPr>
              <w:t>0,07</w:t>
            </w:r>
          </w:p>
        </w:tc>
        <w:tc>
          <w:tcPr>
            <w:tcW w:w="739" w:type="dxa"/>
            <w:tcBorders>
              <w:top w:val="single" w:sz="4" w:space="0" w:color="auto"/>
              <w:left w:val="single" w:sz="4" w:space="0" w:color="auto"/>
            </w:tcBorders>
            <w:shd w:val="clear" w:color="auto" w:fill="FFFFFF"/>
            <w:vAlign w:val="center"/>
          </w:tcPr>
          <w:p w:rsidR="00085960" w:rsidRDefault="00085960" w:rsidP="00085960">
            <w:pPr>
              <w:pStyle w:val="22"/>
              <w:shd w:val="clear" w:color="auto" w:fill="auto"/>
              <w:spacing w:line="220" w:lineRule="exact"/>
              <w:ind w:left="220"/>
              <w:jc w:val="center"/>
            </w:pPr>
            <w:r>
              <w:rPr>
                <w:rStyle w:val="211pt"/>
              </w:rPr>
              <w:t>0,09</w:t>
            </w:r>
          </w:p>
        </w:tc>
        <w:tc>
          <w:tcPr>
            <w:tcW w:w="715" w:type="dxa"/>
            <w:tcBorders>
              <w:top w:val="single" w:sz="4" w:space="0" w:color="auto"/>
              <w:left w:val="single" w:sz="4" w:space="0" w:color="auto"/>
            </w:tcBorders>
            <w:shd w:val="clear" w:color="auto" w:fill="FFFFFF"/>
            <w:vAlign w:val="center"/>
          </w:tcPr>
          <w:p w:rsidR="00085960" w:rsidRDefault="00085960" w:rsidP="00085960">
            <w:pPr>
              <w:pStyle w:val="22"/>
              <w:shd w:val="clear" w:color="auto" w:fill="auto"/>
              <w:spacing w:line="220" w:lineRule="exact"/>
              <w:ind w:left="220"/>
              <w:jc w:val="center"/>
            </w:pPr>
            <w:r>
              <w:rPr>
                <w:rStyle w:val="211pt"/>
              </w:rPr>
              <w:t>0,11</w:t>
            </w:r>
          </w:p>
        </w:tc>
        <w:tc>
          <w:tcPr>
            <w:tcW w:w="734" w:type="dxa"/>
            <w:tcBorders>
              <w:top w:val="single" w:sz="4" w:space="0" w:color="auto"/>
              <w:left w:val="single" w:sz="4" w:space="0" w:color="auto"/>
            </w:tcBorders>
            <w:shd w:val="clear" w:color="auto" w:fill="FFFFFF"/>
            <w:vAlign w:val="center"/>
          </w:tcPr>
          <w:p w:rsidR="00085960" w:rsidRDefault="00085960" w:rsidP="00085960">
            <w:pPr>
              <w:pStyle w:val="22"/>
              <w:shd w:val="clear" w:color="auto" w:fill="auto"/>
              <w:spacing w:line="220" w:lineRule="exact"/>
              <w:ind w:left="220"/>
              <w:jc w:val="center"/>
            </w:pPr>
            <w:r>
              <w:rPr>
                <w:rStyle w:val="211pt"/>
              </w:rPr>
              <w:t>0,12</w:t>
            </w:r>
          </w:p>
        </w:tc>
        <w:tc>
          <w:tcPr>
            <w:tcW w:w="720" w:type="dxa"/>
            <w:tcBorders>
              <w:top w:val="single" w:sz="4" w:space="0" w:color="auto"/>
              <w:left w:val="single" w:sz="4" w:space="0" w:color="auto"/>
            </w:tcBorders>
            <w:shd w:val="clear" w:color="auto" w:fill="FFFFFF"/>
            <w:vAlign w:val="center"/>
          </w:tcPr>
          <w:p w:rsidR="00085960" w:rsidRDefault="00085960" w:rsidP="00085960">
            <w:pPr>
              <w:pStyle w:val="22"/>
              <w:shd w:val="clear" w:color="auto" w:fill="auto"/>
              <w:spacing w:line="220" w:lineRule="exact"/>
              <w:ind w:left="200"/>
              <w:jc w:val="center"/>
            </w:pPr>
            <w:r>
              <w:rPr>
                <w:rStyle w:val="211pt"/>
              </w:rPr>
              <w:t>0,05</w:t>
            </w:r>
          </w:p>
        </w:tc>
        <w:tc>
          <w:tcPr>
            <w:tcW w:w="725" w:type="dxa"/>
            <w:tcBorders>
              <w:top w:val="single" w:sz="4" w:space="0" w:color="auto"/>
              <w:left w:val="single" w:sz="4" w:space="0" w:color="auto"/>
            </w:tcBorders>
            <w:shd w:val="clear" w:color="auto" w:fill="FFFFFF"/>
            <w:vAlign w:val="center"/>
          </w:tcPr>
          <w:p w:rsidR="00085960" w:rsidRDefault="00085960" w:rsidP="00085960">
            <w:pPr>
              <w:pStyle w:val="22"/>
              <w:shd w:val="clear" w:color="auto" w:fill="auto"/>
              <w:spacing w:line="220" w:lineRule="exact"/>
              <w:ind w:left="220"/>
              <w:jc w:val="center"/>
            </w:pPr>
            <w:r>
              <w:rPr>
                <w:rStyle w:val="211pt"/>
              </w:rPr>
              <w:t>0,07</w:t>
            </w:r>
          </w:p>
        </w:tc>
        <w:tc>
          <w:tcPr>
            <w:tcW w:w="734" w:type="dxa"/>
            <w:tcBorders>
              <w:top w:val="single" w:sz="4" w:space="0" w:color="auto"/>
              <w:left w:val="single" w:sz="4" w:space="0" w:color="auto"/>
            </w:tcBorders>
            <w:shd w:val="clear" w:color="auto" w:fill="FFFFFF"/>
            <w:vAlign w:val="center"/>
          </w:tcPr>
          <w:p w:rsidR="00085960" w:rsidRDefault="00085960" w:rsidP="00085960">
            <w:pPr>
              <w:pStyle w:val="22"/>
              <w:shd w:val="clear" w:color="auto" w:fill="auto"/>
              <w:spacing w:line="220" w:lineRule="exact"/>
              <w:ind w:left="220"/>
              <w:jc w:val="center"/>
            </w:pPr>
            <w:r>
              <w:rPr>
                <w:rStyle w:val="211pt"/>
              </w:rPr>
              <w:t>0,08</w:t>
            </w:r>
          </w:p>
        </w:tc>
        <w:tc>
          <w:tcPr>
            <w:tcW w:w="730" w:type="dxa"/>
            <w:tcBorders>
              <w:top w:val="single" w:sz="4" w:space="0" w:color="auto"/>
              <w:left w:val="single" w:sz="4" w:space="0" w:color="auto"/>
            </w:tcBorders>
            <w:shd w:val="clear" w:color="auto" w:fill="FFFFFF"/>
            <w:vAlign w:val="center"/>
          </w:tcPr>
          <w:p w:rsidR="00085960" w:rsidRDefault="00085960" w:rsidP="00085960">
            <w:pPr>
              <w:pStyle w:val="22"/>
              <w:shd w:val="clear" w:color="auto" w:fill="auto"/>
              <w:spacing w:line="220" w:lineRule="exact"/>
              <w:ind w:left="240"/>
              <w:jc w:val="center"/>
            </w:pPr>
            <w:r>
              <w:rPr>
                <w:rStyle w:val="211pt"/>
              </w:rPr>
              <w:t>0,09</w:t>
            </w:r>
          </w:p>
        </w:tc>
        <w:tc>
          <w:tcPr>
            <w:tcW w:w="730" w:type="dxa"/>
            <w:tcBorders>
              <w:top w:val="single" w:sz="4" w:space="0" w:color="auto"/>
              <w:left w:val="single" w:sz="4" w:space="0" w:color="auto"/>
            </w:tcBorders>
            <w:shd w:val="clear" w:color="auto" w:fill="FFFFFF"/>
            <w:vAlign w:val="center"/>
          </w:tcPr>
          <w:p w:rsidR="00085960" w:rsidRDefault="00085960" w:rsidP="00085960">
            <w:pPr>
              <w:pStyle w:val="22"/>
              <w:shd w:val="clear" w:color="auto" w:fill="auto"/>
              <w:spacing w:line="220" w:lineRule="exact"/>
              <w:ind w:left="180"/>
              <w:jc w:val="center"/>
            </w:pPr>
            <w:r>
              <w:rPr>
                <w:rStyle w:val="211pt"/>
              </w:rPr>
              <w:t>0,02</w:t>
            </w:r>
          </w:p>
        </w:tc>
        <w:tc>
          <w:tcPr>
            <w:tcW w:w="744" w:type="dxa"/>
            <w:tcBorders>
              <w:top w:val="single" w:sz="4" w:space="0" w:color="auto"/>
              <w:left w:val="single" w:sz="4" w:space="0" w:color="auto"/>
            </w:tcBorders>
            <w:shd w:val="clear" w:color="auto" w:fill="FFFFFF"/>
            <w:vAlign w:val="center"/>
          </w:tcPr>
          <w:p w:rsidR="00085960" w:rsidRDefault="00085960" w:rsidP="00085960">
            <w:pPr>
              <w:pStyle w:val="22"/>
              <w:shd w:val="clear" w:color="auto" w:fill="auto"/>
              <w:spacing w:line="220" w:lineRule="exact"/>
              <w:ind w:left="180"/>
              <w:jc w:val="center"/>
            </w:pPr>
            <w:r>
              <w:rPr>
                <w:rStyle w:val="211pt"/>
              </w:rPr>
              <w:t>0,029</w:t>
            </w:r>
          </w:p>
        </w:tc>
        <w:tc>
          <w:tcPr>
            <w:tcW w:w="749" w:type="dxa"/>
            <w:tcBorders>
              <w:top w:val="single" w:sz="4" w:space="0" w:color="auto"/>
              <w:left w:val="single" w:sz="4" w:space="0" w:color="auto"/>
            </w:tcBorders>
            <w:shd w:val="clear" w:color="auto" w:fill="FFFFFF"/>
            <w:vAlign w:val="center"/>
          </w:tcPr>
          <w:p w:rsidR="00085960" w:rsidRDefault="00085960" w:rsidP="00085960">
            <w:pPr>
              <w:pStyle w:val="22"/>
              <w:shd w:val="clear" w:color="auto" w:fill="auto"/>
              <w:spacing w:line="220" w:lineRule="exact"/>
              <w:ind w:left="200"/>
              <w:jc w:val="center"/>
            </w:pPr>
            <w:r>
              <w:rPr>
                <w:rStyle w:val="211pt"/>
              </w:rPr>
              <w:t>0,025</w:t>
            </w:r>
          </w:p>
        </w:tc>
        <w:tc>
          <w:tcPr>
            <w:tcW w:w="768" w:type="dxa"/>
            <w:tcBorders>
              <w:top w:val="single" w:sz="4" w:space="0" w:color="auto"/>
              <w:left w:val="single" w:sz="4" w:space="0" w:color="auto"/>
              <w:right w:val="single" w:sz="4" w:space="0" w:color="auto"/>
            </w:tcBorders>
            <w:shd w:val="clear" w:color="auto" w:fill="FFFFFF"/>
            <w:vAlign w:val="center"/>
          </w:tcPr>
          <w:p w:rsidR="00085960" w:rsidRDefault="00085960" w:rsidP="00085960">
            <w:pPr>
              <w:pStyle w:val="22"/>
              <w:shd w:val="clear" w:color="auto" w:fill="auto"/>
              <w:spacing w:line="220" w:lineRule="exact"/>
              <w:ind w:left="180"/>
              <w:jc w:val="center"/>
            </w:pPr>
            <w:r>
              <w:rPr>
                <w:rStyle w:val="211pt"/>
              </w:rPr>
              <w:t>0,028</w:t>
            </w:r>
          </w:p>
        </w:tc>
      </w:tr>
      <w:tr w:rsidR="00085960" w:rsidTr="00085960">
        <w:trPr>
          <w:trHeight w:hRule="exact" w:val="456"/>
        </w:trPr>
        <w:tc>
          <w:tcPr>
            <w:tcW w:w="1013" w:type="dxa"/>
            <w:tcBorders>
              <w:top w:val="single" w:sz="4" w:space="0" w:color="auto"/>
              <w:left w:val="single" w:sz="4" w:space="0" w:color="auto"/>
            </w:tcBorders>
            <w:shd w:val="clear" w:color="auto" w:fill="FFFFFF"/>
            <w:vAlign w:val="center"/>
          </w:tcPr>
          <w:p w:rsidR="00085960" w:rsidRDefault="00085960" w:rsidP="00085960">
            <w:pPr>
              <w:pStyle w:val="22"/>
              <w:shd w:val="clear" w:color="auto" w:fill="auto"/>
              <w:spacing w:line="220" w:lineRule="exact"/>
              <w:jc w:val="center"/>
            </w:pPr>
            <w:r>
              <w:rPr>
                <w:rStyle w:val="211pt"/>
              </w:rPr>
              <w:t>40</w:t>
            </w:r>
          </w:p>
        </w:tc>
        <w:tc>
          <w:tcPr>
            <w:tcW w:w="792" w:type="dxa"/>
            <w:tcBorders>
              <w:top w:val="single" w:sz="4" w:space="0" w:color="auto"/>
              <w:left w:val="single" w:sz="4" w:space="0" w:color="auto"/>
            </w:tcBorders>
            <w:shd w:val="clear" w:color="auto" w:fill="FFFFFF"/>
            <w:vAlign w:val="center"/>
          </w:tcPr>
          <w:p w:rsidR="00085960" w:rsidRDefault="00085960" w:rsidP="00085960">
            <w:pPr>
              <w:pStyle w:val="22"/>
              <w:shd w:val="clear" w:color="auto" w:fill="auto"/>
              <w:spacing w:line="220" w:lineRule="exact"/>
              <w:ind w:left="240"/>
              <w:jc w:val="center"/>
            </w:pPr>
            <w:r>
              <w:rPr>
                <w:rStyle w:val="211pt"/>
              </w:rPr>
              <w:t>0,38</w:t>
            </w:r>
          </w:p>
        </w:tc>
        <w:tc>
          <w:tcPr>
            <w:tcW w:w="782" w:type="dxa"/>
            <w:tcBorders>
              <w:top w:val="single" w:sz="4" w:space="0" w:color="auto"/>
              <w:left w:val="single" w:sz="4" w:space="0" w:color="auto"/>
            </w:tcBorders>
            <w:shd w:val="clear" w:color="auto" w:fill="FFFFFF"/>
            <w:vAlign w:val="center"/>
          </w:tcPr>
          <w:p w:rsidR="00085960" w:rsidRDefault="00085960" w:rsidP="00085960">
            <w:pPr>
              <w:pStyle w:val="22"/>
              <w:shd w:val="clear" w:color="auto" w:fill="auto"/>
              <w:spacing w:line="220" w:lineRule="exact"/>
              <w:ind w:right="240"/>
              <w:jc w:val="center"/>
            </w:pPr>
            <w:r>
              <w:rPr>
                <w:rStyle w:val="211pt"/>
              </w:rPr>
              <w:t>1,94</w:t>
            </w:r>
          </w:p>
        </w:tc>
        <w:tc>
          <w:tcPr>
            <w:tcW w:w="792" w:type="dxa"/>
            <w:tcBorders>
              <w:top w:val="single" w:sz="4" w:space="0" w:color="auto"/>
              <w:left w:val="single" w:sz="4" w:space="0" w:color="auto"/>
            </w:tcBorders>
            <w:shd w:val="clear" w:color="auto" w:fill="FFFFFF"/>
            <w:vAlign w:val="center"/>
          </w:tcPr>
          <w:p w:rsidR="00085960" w:rsidRDefault="00085960" w:rsidP="00085960">
            <w:pPr>
              <w:pStyle w:val="22"/>
              <w:shd w:val="clear" w:color="auto" w:fill="auto"/>
              <w:spacing w:line="220" w:lineRule="exact"/>
              <w:ind w:right="220"/>
              <w:jc w:val="center"/>
            </w:pPr>
            <w:r>
              <w:rPr>
                <w:rStyle w:val="211pt"/>
              </w:rPr>
              <w:t>2,4</w:t>
            </w:r>
          </w:p>
        </w:tc>
        <w:tc>
          <w:tcPr>
            <w:tcW w:w="797" w:type="dxa"/>
            <w:tcBorders>
              <w:top w:val="single" w:sz="4" w:space="0" w:color="auto"/>
              <w:left w:val="single" w:sz="4" w:space="0" w:color="auto"/>
            </w:tcBorders>
            <w:shd w:val="clear" w:color="auto" w:fill="FFFFFF"/>
            <w:vAlign w:val="center"/>
          </w:tcPr>
          <w:p w:rsidR="00085960" w:rsidRDefault="00085960" w:rsidP="00085960">
            <w:pPr>
              <w:pStyle w:val="22"/>
              <w:shd w:val="clear" w:color="auto" w:fill="auto"/>
              <w:spacing w:line="220" w:lineRule="exact"/>
              <w:ind w:left="240"/>
              <w:jc w:val="center"/>
            </w:pPr>
            <w:r>
              <w:rPr>
                <w:rStyle w:val="211pt"/>
              </w:rPr>
              <w:t>2,75</w:t>
            </w:r>
          </w:p>
        </w:tc>
        <w:tc>
          <w:tcPr>
            <w:tcW w:w="706" w:type="dxa"/>
            <w:tcBorders>
              <w:top w:val="single" w:sz="4" w:space="0" w:color="auto"/>
              <w:left w:val="single" w:sz="4" w:space="0" w:color="auto"/>
            </w:tcBorders>
            <w:shd w:val="clear" w:color="auto" w:fill="FFFFFF"/>
            <w:vAlign w:val="center"/>
          </w:tcPr>
          <w:p w:rsidR="00085960" w:rsidRDefault="00085960" w:rsidP="00085960">
            <w:pPr>
              <w:pStyle w:val="22"/>
              <w:shd w:val="clear" w:color="auto" w:fill="auto"/>
              <w:spacing w:line="220" w:lineRule="exact"/>
              <w:ind w:left="200"/>
              <w:jc w:val="center"/>
            </w:pPr>
            <w:r>
              <w:rPr>
                <w:rStyle w:val="211pt"/>
              </w:rPr>
              <w:t>0,11</w:t>
            </w:r>
          </w:p>
        </w:tc>
        <w:tc>
          <w:tcPr>
            <w:tcW w:w="739" w:type="dxa"/>
            <w:tcBorders>
              <w:top w:val="single" w:sz="4" w:space="0" w:color="auto"/>
              <w:left w:val="single" w:sz="4" w:space="0" w:color="auto"/>
            </w:tcBorders>
            <w:shd w:val="clear" w:color="auto" w:fill="FFFFFF"/>
            <w:vAlign w:val="center"/>
          </w:tcPr>
          <w:p w:rsidR="00085960" w:rsidRDefault="00085960" w:rsidP="00085960">
            <w:pPr>
              <w:pStyle w:val="22"/>
              <w:shd w:val="clear" w:color="auto" w:fill="auto"/>
              <w:spacing w:line="220" w:lineRule="exact"/>
              <w:ind w:left="220"/>
              <w:jc w:val="center"/>
            </w:pPr>
            <w:r>
              <w:rPr>
                <w:rStyle w:val="211pt"/>
              </w:rPr>
              <w:t>0,15</w:t>
            </w:r>
          </w:p>
        </w:tc>
        <w:tc>
          <w:tcPr>
            <w:tcW w:w="715" w:type="dxa"/>
            <w:tcBorders>
              <w:top w:val="single" w:sz="4" w:space="0" w:color="auto"/>
              <w:left w:val="single" w:sz="4" w:space="0" w:color="auto"/>
            </w:tcBorders>
            <w:shd w:val="clear" w:color="auto" w:fill="FFFFFF"/>
            <w:vAlign w:val="center"/>
          </w:tcPr>
          <w:p w:rsidR="00085960" w:rsidRDefault="00085960" w:rsidP="00085960">
            <w:pPr>
              <w:pStyle w:val="22"/>
              <w:shd w:val="clear" w:color="auto" w:fill="auto"/>
              <w:spacing w:line="220" w:lineRule="exact"/>
              <w:ind w:left="220"/>
              <w:jc w:val="center"/>
            </w:pPr>
            <w:r>
              <w:rPr>
                <w:rStyle w:val="211pt"/>
              </w:rPr>
              <w:t>0,19</w:t>
            </w:r>
          </w:p>
        </w:tc>
        <w:tc>
          <w:tcPr>
            <w:tcW w:w="734" w:type="dxa"/>
            <w:tcBorders>
              <w:top w:val="single" w:sz="4" w:space="0" w:color="auto"/>
              <w:left w:val="single" w:sz="4" w:space="0" w:color="auto"/>
            </w:tcBorders>
            <w:shd w:val="clear" w:color="auto" w:fill="FFFFFF"/>
            <w:vAlign w:val="center"/>
          </w:tcPr>
          <w:p w:rsidR="00085960" w:rsidRDefault="00085960" w:rsidP="00085960">
            <w:pPr>
              <w:pStyle w:val="22"/>
              <w:shd w:val="clear" w:color="auto" w:fill="auto"/>
              <w:spacing w:line="220" w:lineRule="exact"/>
              <w:ind w:left="220"/>
              <w:jc w:val="center"/>
            </w:pPr>
            <w:r>
              <w:rPr>
                <w:rStyle w:val="211pt"/>
              </w:rPr>
              <w:t>0,22</w:t>
            </w:r>
          </w:p>
        </w:tc>
        <w:tc>
          <w:tcPr>
            <w:tcW w:w="720" w:type="dxa"/>
            <w:tcBorders>
              <w:top w:val="single" w:sz="4" w:space="0" w:color="auto"/>
              <w:left w:val="single" w:sz="4" w:space="0" w:color="auto"/>
            </w:tcBorders>
            <w:shd w:val="clear" w:color="auto" w:fill="FFFFFF"/>
            <w:vAlign w:val="center"/>
          </w:tcPr>
          <w:p w:rsidR="00085960" w:rsidRDefault="00085960" w:rsidP="00085960">
            <w:pPr>
              <w:pStyle w:val="22"/>
              <w:shd w:val="clear" w:color="auto" w:fill="auto"/>
              <w:spacing w:line="220" w:lineRule="exact"/>
              <w:ind w:left="200"/>
              <w:jc w:val="center"/>
            </w:pPr>
            <w:r>
              <w:rPr>
                <w:rStyle w:val="211pt"/>
              </w:rPr>
              <w:t>0,08</w:t>
            </w:r>
          </w:p>
        </w:tc>
        <w:tc>
          <w:tcPr>
            <w:tcW w:w="725" w:type="dxa"/>
            <w:tcBorders>
              <w:top w:val="single" w:sz="4" w:space="0" w:color="auto"/>
              <w:left w:val="single" w:sz="4" w:space="0" w:color="auto"/>
            </w:tcBorders>
            <w:shd w:val="clear" w:color="auto" w:fill="FFFFFF"/>
            <w:vAlign w:val="center"/>
          </w:tcPr>
          <w:p w:rsidR="00085960" w:rsidRDefault="00085960" w:rsidP="00085960">
            <w:pPr>
              <w:pStyle w:val="22"/>
              <w:shd w:val="clear" w:color="auto" w:fill="auto"/>
              <w:spacing w:line="220" w:lineRule="exact"/>
              <w:ind w:left="220"/>
              <w:jc w:val="center"/>
            </w:pPr>
            <w:r>
              <w:rPr>
                <w:rStyle w:val="211pt"/>
              </w:rPr>
              <w:t>0,12</w:t>
            </w:r>
          </w:p>
        </w:tc>
        <w:tc>
          <w:tcPr>
            <w:tcW w:w="734" w:type="dxa"/>
            <w:tcBorders>
              <w:top w:val="single" w:sz="4" w:space="0" w:color="auto"/>
              <w:left w:val="single" w:sz="4" w:space="0" w:color="auto"/>
            </w:tcBorders>
            <w:shd w:val="clear" w:color="auto" w:fill="FFFFFF"/>
            <w:vAlign w:val="center"/>
          </w:tcPr>
          <w:p w:rsidR="00085960" w:rsidRDefault="00085960" w:rsidP="00085960">
            <w:pPr>
              <w:pStyle w:val="22"/>
              <w:shd w:val="clear" w:color="auto" w:fill="auto"/>
              <w:spacing w:line="220" w:lineRule="exact"/>
              <w:ind w:left="220"/>
              <w:jc w:val="center"/>
            </w:pPr>
            <w:r>
              <w:rPr>
                <w:rStyle w:val="211pt"/>
              </w:rPr>
              <w:t>0,14</w:t>
            </w:r>
          </w:p>
        </w:tc>
        <w:tc>
          <w:tcPr>
            <w:tcW w:w="730" w:type="dxa"/>
            <w:tcBorders>
              <w:top w:val="single" w:sz="4" w:space="0" w:color="auto"/>
              <w:left w:val="single" w:sz="4" w:space="0" w:color="auto"/>
            </w:tcBorders>
            <w:shd w:val="clear" w:color="auto" w:fill="FFFFFF"/>
            <w:vAlign w:val="center"/>
          </w:tcPr>
          <w:p w:rsidR="00085960" w:rsidRDefault="00085960" w:rsidP="00085960">
            <w:pPr>
              <w:pStyle w:val="22"/>
              <w:shd w:val="clear" w:color="auto" w:fill="auto"/>
              <w:spacing w:line="220" w:lineRule="exact"/>
              <w:ind w:left="240"/>
              <w:jc w:val="center"/>
            </w:pPr>
            <w:r>
              <w:rPr>
                <w:rStyle w:val="211pt"/>
              </w:rPr>
              <w:t>0,16</w:t>
            </w:r>
          </w:p>
        </w:tc>
        <w:tc>
          <w:tcPr>
            <w:tcW w:w="730" w:type="dxa"/>
            <w:tcBorders>
              <w:top w:val="single" w:sz="4" w:space="0" w:color="auto"/>
              <w:left w:val="single" w:sz="4" w:space="0" w:color="auto"/>
            </w:tcBorders>
            <w:shd w:val="clear" w:color="auto" w:fill="FFFFFF"/>
            <w:vAlign w:val="center"/>
          </w:tcPr>
          <w:p w:rsidR="00085960" w:rsidRDefault="00085960" w:rsidP="00085960">
            <w:pPr>
              <w:pStyle w:val="22"/>
              <w:shd w:val="clear" w:color="auto" w:fill="auto"/>
              <w:spacing w:line="220" w:lineRule="exact"/>
              <w:ind w:left="180"/>
              <w:jc w:val="center"/>
            </w:pPr>
            <w:r>
              <w:rPr>
                <w:rStyle w:val="211pt"/>
              </w:rPr>
              <w:t>0,035</w:t>
            </w:r>
          </w:p>
        </w:tc>
        <w:tc>
          <w:tcPr>
            <w:tcW w:w="744" w:type="dxa"/>
            <w:tcBorders>
              <w:top w:val="single" w:sz="4" w:space="0" w:color="auto"/>
              <w:left w:val="single" w:sz="4" w:space="0" w:color="auto"/>
            </w:tcBorders>
            <w:shd w:val="clear" w:color="auto" w:fill="FFFFFF"/>
            <w:vAlign w:val="center"/>
          </w:tcPr>
          <w:p w:rsidR="00085960" w:rsidRDefault="00085960" w:rsidP="00085960">
            <w:pPr>
              <w:pStyle w:val="22"/>
              <w:shd w:val="clear" w:color="auto" w:fill="auto"/>
              <w:spacing w:line="220" w:lineRule="exact"/>
              <w:ind w:left="180"/>
              <w:jc w:val="center"/>
            </w:pPr>
            <w:r>
              <w:rPr>
                <w:rStyle w:val="211pt"/>
              </w:rPr>
              <w:t>0,05</w:t>
            </w:r>
          </w:p>
        </w:tc>
        <w:tc>
          <w:tcPr>
            <w:tcW w:w="749" w:type="dxa"/>
            <w:tcBorders>
              <w:top w:val="single" w:sz="4" w:space="0" w:color="auto"/>
              <w:left w:val="single" w:sz="4" w:space="0" w:color="auto"/>
            </w:tcBorders>
            <w:shd w:val="clear" w:color="auto" w:fill="FFFFFF"/>
            <w:vAlign w:val="center"/>
          </w:tcPr>
          <w:p w:rsidR="00085960" w:rsidRDefault="00085960" w:rsidP="00085960">
            <w:pPr>
              <w:pStyle w:val="22"/>
              <w:shd w:val="clear" w:color="auto" w:fill="auto"/>
              <w:spacing w:line="220" w:lineRule="exact"/>
              <w:ind w:left="200"/>
              <w:jc w:val="center"/>
            </w:pPr>
            <w:r>
              <w:rPr>
                <w:rStyle w:val="211pt"/>
              </w:rPr>
              <w:t>0,06</w:t>
            </w:r>
          </w:p>
        </w:tc>
        <w:tc>
          <w:tcPr>
            <w:tcW w:w="768" w:type="dxa"/>
            <w:tcBorders>
              <w:top w:val="single" w:sz="4" w:space="0" w:color="auto"/>
              <w:left w:val="single" w:sz="4" w:space="0" w:color="auto"/>
              <w:right w:val="single" w:sz="4" w:space="0" w:color="auto"/>
            </w:tcBorders>
            <w:shd w:val="clear" w:color="auto" w:fill="FFFFFF"/>
            <w:vAlign w:val="center"/>
          </w:tcPr>
          <w:p w:rsidR="00085960" w:rsidRDefault="00085960" w:rsidP="00085960">
            <w:pPr>
              <w:pStyle w:val="22"/>
              <w:shd w:val="clear" w:color="auto" w:fill="auto"/>
              <w:spacing w:line="220" w:lineRule="exact"/>
              <w:ind w:left="180"/>
              <w:jc w:val="center"/>
            </w:pPr>
            <w:r>
              <w:rPr>
                <w:rStyle w:val="211pt"/>
              </w:rPr>
              <w:t>0,07</w:t>
            </w:r>
          </w:p>
        </w:tc>
      </w:tr>
      <w:tr w:rsidR="00085960" w:rsidTr="00085960">
        <w:trPr>
          <w:trHeight w:hRule="exact" w:val="446"/>
        </w:trPr>
        <w:tc>
          <w:tcPr>
            <w:tcW w:w="1013" w:type="dxa"/>
            <w:tcBorders>
              <w:top w:val="single" w:sz="4" w:space="0" w:color="auto"/>
              <w:left w:val="single" w:sz="4" w:space="0" w:color="auto"/>
            </w:tcBorders>
            <w:shd w:val="clear" w:color="auto" w:fill="FFFFFF"/>
            <w:vAlign w:val="center"/>
          </w:tcPr>
          <w:p w:rsidR="00085960" w:rsidRDefault="00085960" w:rsidP="00085960">
            <w:pPr>
              <w:pStyle w:val="22"/>
              <w:shd w:val="clear" w:color="auto" w:fill="auto"/>
              <w:spacing w:line="220" w:lineRule="exact"/>
              <w:jc w:val="center"/>
            </w:pPr>
            <w:r>
              <w:rPr>
                <w:rStyle w:val="211pt"/>
              </w:rPr>
              <w:t>50</w:t>
            </w:r>
          </w:p>
        </w:tc>
        <w:tc>
          <w:tcPr>
            <w:tcW w:w="792" w:type="dxa"/>
            <w:tcBorders>
              <w:top w:val="single" w:sz="4" w:space="0" w:color="auto"/>
              <w:left w:val="single" w:sz="4" w:space="0" w:color="auto"/>
            </w:tcBorders>
            <w:shd w:val="clear" w:color="auto" w:fill="FFFFFF"/>
            <w:vAlign w:val="center"/>
          </w:tcPr>
          <w:p w:rsidR="00085960" w:rsidRDefault="00085960" w:rsidP="00085960">
            <w:pPr>
              <w:pStyle w:val="22"/>
              <w:shd w:val="clear" w:color="auto" w:fill="auto"/>
              <w:spacing w:line="220" w:lineRule="exact"/>
              <w:ind w:left="240"/>
              <w:jc w:val="center"/>
            </w:pPr>
            <w:r>
              <w:rPr>
                <w:rStyle w:val="211pt"/>
              </w:rPr>
              <w:t>2,45</w:t>
            </w:r>
          </w:p>
        </w:tc>
        <w:tc>
          <w:tcPr>
            <w:tcW w:w="782" w:type="dxa"/>
            <w:tcBorders>
              <w:top w:val="single" w:sz="4" w:space="0" w:color="auto"/>
              <w:left w:val="single" w:sz="4" w:space="0" w:color="auto"/>
            </w:tcBorders>
            <w:shd w:val="clear" w:color="auto" w:fill="FFFFFF"/>
            <w:vAlign w:val="center"/>
          </w:tcPr>
          <w:p w:rsidR="00085960" w:rsidRDefault="00085960" w:rsidP="00085960">
            <w:pPr>
              <w:pStyle w:val="22"/>
              <w:shd w:val="clear" w:color="auto" w:fill="auto"/>
              <w:spacing w:line="220" w:lineRule="exact"/>
              <w:ind w:right="240"/>
              <w:jc w:val="center"/>
            </w:pPr>
            <w:r>
              <w:rPr>
                <w:rStyle w:val="211pt"/>
              </w:rPr>
              <w:t>3,5</w:t>
            </w:r>
          </w:p>
        </w:tc>
        <w:tc>
          <w:tcPr>
            <w:tcW w:w="792" w:type="dxa"/>
            <w:tcBorders>
              <w:top w:val="single" w:sz="4" w:space="0" w:color="auto"/>
              <w:left w:val="single" w:sz="4" w:space="0" w:color="auto"/>
            </w:tcBorders>
            <w:shd w:val="clear" w:color="auto" w:fill="FFFFFF"/>
            <w:vAlign w:val="center"/>
          </w:tcPr>
          <w:p w:rsidR="00085960" w:rsidRDefault="00085960" w:rsidP="00085960">
            <w:pPr>
              <w:pStyle w:val="22"/>
              <w:shd w:val="clear" w:color="auto" w:fill="auto"/>
              <w:spacing w:line="220" w:lineRule="exact"/>
              <w:ind w:right="220"/>
              <w:jc w:val="center"/>
            </w:pPr>
            <w:r>
              <w:rPr>
                <w:rStyle w:val="211pt"/>
              </w:rPr>
              <w:t>4,3</w:t>
            </w:r>
          </w:p>
        </w:tc>
        <w:tc>
          <w:tcPr>
            <w:tcW w:w="797" w:type="dxa"/>
            <w:tcBorders>
              <w:top w:val="single" w:sz="4" w:space="0" w:color="auto"/>
              <w:left w:val="single" w:sz="4" w:space="0" w:color="auto"/>
            </w:tcBorders>
            <w:shd w:val="clear" w:color="auto" w:fill="FFFFFF"/>
            <w:vAlign w:val="center"/>
          </w:tcPr>
          <w:p w:rsidR="00085960" w:rsidRDefault="00085960" w:rsidP="00085960">
            <w:pPr>
              <w:pStyle w:val="22"/>
              <w:shd w:val="clear" w:color="auto" w:fill="auto"/>
              <w:spacing w:line="220" w:lineRule="exact"/>
              <w:ind w:left="240"/>
              <w:jc w:val="center"/>
            </w:pPr>
            <w:r>
              <w:rPr>
                <w:rStyle w:val="211pt"/>
              </w:rPr>
              <w:t>4,95</w:t>
            </w:r>
          </w:p>
        </w:tc>
        <w:tc>
          <w:tcPr>
            <w:tcW w:w="706" w:type="dxa"/>
            <w:tcBorders>
              <w:top w:val="single" w:sz="4" w:space="0" w:color="auto"/>
              <w:left w:val="single" w:sz="4" w:space="0" w:color="auto"/>
            </w:tcBorders>
            <w:shd w:val="clear" w:color="auto" w:fill="FFFFFF"/>
            <w:vAlign w:val="center"/>
          </w:tcPr>
          <w:p w:rsidR="00085960" w:rsidRDefault="00085960" w:rsidP="00085960">
            <w:pPr>
              <w:pStyle w:val="22"/>
              <w:shd w:val="clear" w:color="auto" w:fill="auto"/>
              <w:spacing w:line="220" w:lineRule="exact"/>
              <w:ind w:left="200"/>
              <w:jc w:val="center"/>
            </w:pPr>
            <w:r>
              <w:rPr>
                <w:rStyle w:val="211pt"/>
              </w:rPr>
              <w:t>0,2</w:t>
            </w:r>
          </w:p>
        </w:tc>
        <w:tc>
          <w:tcPr>
            <w:tcW w:w="739" w:type="dxa"/>
            <w:tcBorders>
              <w:top w:val="single" w:sz="4" w:space="0" w:color="auto"/>
              <w:left w:val="single" w:sz="4" w:space="0" w:color="auto"/>
            </w:tcBorders>
            <w:shd w:val="clear" w:color="auto" w:fill="FFFFFF"/>
            <w:vAlign w:val="center"/>
          </w:tcPr>
          <w:p w:rsidR="00085960" w:rsidRDefault="00085960" w:rsidP="00085960">
            <w:pPr>
              <w:pStyle w:val="22"/>
              <w:shd w:val="clear" w:color="auto" w:fill="auto"/>
              <w:spacing w:line="220" w:lineRule="exact"/>
              <w:ind w:left="220"/>
              <w:jc w:val="center"/>
            </w:pPr>
            <w:r>
              <w:rPr>
                <w:rStyle w:val="211pt"/>
              </w:rPr>
              <w:t>0,28</w:t>
            </w:r>
          </w:p>
        </w:tc>
        <w:tc>
          <w:tcPr>
            <w:tcW w:w="715" w:type="dxa"/>
            <w:tcBorders>
              <w:top w:val="single" w:sz="4" w:space="0" w:color="auto"/>
              <w:left w:val="single" w:sz="4" w:space="0" w:color="auto"/>
            </w:tcBorders>
            <w:shd w:val="clear" w:color="auto" w:fill="FFFFFF"/>
            <w:vAlign w:val="center"/>
          </w:tcPr>
          <w:p w:rsidR="00085960" w:rsidRDefault="00085960" w:rsidP="00085960">
            <w:pPr>
              <w:pStyle w:val="22"/>
              <w:shd w:val="clear" w:color="auto" w:fill="auto"/>
              <w:spacing w:line="220" w:lineRule="exact"/>
              <w:ind w:left="220"/>
              <w:jc w:val="center"/>
            </w:pPr>
            <w:r>
              <w:rPr>
                <w:rStyle w:val="211pt"/>
              </w:rPr>
              <w:t>0,34</w:t>
            </w:r>
          </w:p>
        </w:tc>
        <w:tc>
          <w:tcPr>
            <w:tcW w:w="734" w:type="dxa"/>
            <w:tcBorders>
              <w:top w:val="single" w:sz="4" w:space="0" w:color="auto"/>
              <w:left w:val="single" w:sz="4" w:space="0" w:color="auto"/>
            </w:tcBorders>
            <w:shd w:val="clear" w:color="auto" w:fill="FFFFFF"/>
            <w:vAlign w:val="center"/>
          </w:tcPr>
          <w:p w:rsidR="00085960" w:rsidRDefault="00085960" w:rsidP="00085960">
            <w:pPr>
              <w:pStyle w:val="22"/>
              <w:shd w:val="clear" w:color="auto" w:fill="auto"/>
              <w:spacing w:line="220" w:lineRule="exact"/>
              <w:ind w:left="220"/>
              <w:jc w:val="center"/>
            </w:pPr>
            <w:r>
              <w:rPr>
                <w:rStyle w:val="211pt"/>
              </w:rPr>
              <w:t>0,4</w:t>
            </w:r>
          </w:p>
        </w:tc>
        <w:tc>
          <w:tcPr>
            <w:tcW w:w="720" w:type="dxa"/>
            <w:tcBorders>
              <w:top w:val="single" w:sz="4" w:space="0" w:color="auto"/>
              <w:left w:val="single" w:sz="4" w:space="0" w:color="auto"/>
            </w:tcBorders>
            <w:shd w:val="clear" w:color="auto" w:fill="FFFFFF"/>
            <w:vAlign w:val="center"/>
          </w:tcPr>
          <w:p w:rsidR="00085960" w:rsidRDefault="00085960" w:rsidP="00085960">
            <w:pPr>
              <w:pStyle w:val="22"/>
              <w:shd w:val="clear" w:color="auto" w:fill="auto"/>
              <w:spacing w:line="220" w:lineRule="exact"/>
              <w:ind w:left="200"/>
              <w:jc w:val="center"/>
            </w:pPr>
            <w:r>
              <w:rPr>
                <w:rStyle w:val="211pt"/>
              </w:rPr>
              <w:t>0,15</w:t>
            </w:r>
          </w:p>
        </w:tc>
        <w:tc>
          <w:tcPr>
            <w:tcW w:w="725" w:type="dxa"/>
            <w:tcBorders>
              <w:top w:val="single" w:sz="4" w:space="0" w:color="auto"/>
              <w:left w:val="single" w:sz="4" w:space="0" w:color="auto"/>
            </w:tcBorders>
            <w:shd w:val="clear" w:color="auto" w:fill="FFFFFF"/>
            <w:vAlign w:val="center"/>
          </w:tcPr>
          <w:p w:rsidR="00085960" w:rsidRDefault="00085960" w:rsidP="00085960">
            <w:pPr>
              <w:pStyle w:val="22"/>
              <w:shd w:val="clear" w:color="auto" w:fill="auto"/>
              <w:spacing w:line="220" w:lineRule="exact"/>
              <w:ind w:left="220"/>
              <w:jc w:val="center"/>
            </w:pPr>
            <w:r>
              <w:rPr>
                <w:rStyle w:val="211pt"/>
              </w:rPr>
              <w:t>0,21</w:t>
            </w:r>
          </w:p>
        </w:tc>
        <w:tc>
          <w:tcPr>
            <w:tcW w:w="734" w:type="dxa"/>
            <w:tcBorders>
              <w:top w:val="single" w:sz="4" w:space="0" w:color="auto"/>
              <w:left w:val="single" w:sz="4" w:space="0" w:color="auto"/>
            </w:tcBorders>
            <w:shd w:val="clear" w:color="auto" w:fill="FFFFFF"/>
            <w:vAlign w:val="center"/>
          </w:tcPr>
          <w:p w:rsidR="00085960" w:rsidRDefault="00085960" w:rsidP="00085960">
            <w:pPr>
              <w:pStyle w:val="22"/>
              <w:shd w:val="clear" w:color="auto" w:fill="auto"/>
              <w:spacing w:line="220" w:lineRule="exact"/>
              <w:ind w:left="220"/>
              <w:jc w:val="center"/>
            </w:pPr>
            <w:r>
              <w:rPr>
                <w:rStyle w:val="211pt"/>
              </w:rPr>
              <w:t>0,26</w:t>
            </w:r>
          </w:p>
        </w:tc>
        <w:tc>
          <w:tcPr>
            <w:tcW w:w="730" w:type="dxa"/>
            <w:tcBorders>
              <w:top w:val="single" w:sz="4" w:space="0" w:color="auto"/>
              <w:left w:val="single" w:sz="4" w:space="0" w:color="auto"/>
            </w:tcBorders>
            <w:shd w:val="clear" w:color="auto" w:fill="FFFFFF"/>
            <w:vAlign w:val="center"/>
          </w:tcPr>
          <w:p w:rsidR="00085960" w:rsidRDefault="00085960" w:rsidP="00085960">
            <w:pPr>
              <w:pStyle w:val="22"/>
              <w:shd w:val="clear" w:color="auto" w:fill="auto"/>
              <w:spacing w:line="220" w:lineRule="exact"/>
              <w:ind w:left="240"/>
              <w:jc w:val="center"/>
            </w:pPr>
            <w:r>
              <w:rPr>
                <w:rStyle w:val="211pt"/>
              </w:rPr>
              <w:t>0,3</w:t>
            </w:r>
          </w:p>
        </w:tc>
        <w:tc>
          <w:tcPr>
            <w:tcW w:w="730" w:type="dxa"/>
            <w:tcBorders>
              <w:top w:val="single" w:sz="4" w:space="0" w:color="auto"/>
              <w:left w:val="single" w:sz="4" w:space="0" w:color="auto"/>
            </w:tcBorders>
            <w:shd w:val="clear" w:color="auto" w:fill="FFFFFF"/>
            <w:vAlign w:val="center"/>
          </w:tcPr>
          <w:p w:rsidR="00085960" w:rsidRDefault="00085960" w:rsidP="00085960">
            <w:pPr>
              <w:pStyle w:val="22"/>
              <w:shd w:val="clear" w:color="auto" w:fill="auto"/>
              <w:spacing w:line="220" w:lineRule="exact"/>
              <w:ind w:left="180"/>
              <w:jc w:val="center"/>
            </w:pPr>
            <w:r>
              <w:rPr>
                <w:rStyle w:val="211pt"/>
              </w:rPr>
              <w:t>0,06</w:t>
            </w:r>
          </w:p>
        </w:tc>
        <w:tc>
          <w:tcPr>
            <w:tcW w:w="744" w:type="dxa"/>
            <w:tcBorders>
              <w:top w:val="single" w:sz="4" w:space="0" w:color="auto"/>
              <w:left w:val="single" w:sz="4" w:space="0" w:color="auto"/>
            </w:tcBorders>
            <w:shd w:val="clear" w:color="auto" w:fill="FFFFFF"/>
            <w:vAlign w:val="center"/>
          </w:tcPr>
          <w:p w:rsidR="00085960" w:rsidRDefault="00085960" w:rsidP="00085960">
            <w:pPr>
              <w:pStyle w:val="22"/>
              <w:shd w:val="clear" w:color="auto" w:fill="auto"/>
              <w:spacing w:line="220" w:lineRule="exact"/>
              <w:ind w:left="180"/>
              <w:jc w:val="center"/>
            </w:pPr>
            <w:r>
              <w:rPr>
                <w:rStyle w:val="211pt"/>
              </w:rPr>
              <w:t>0,09</w:t>
            </w:r>
          </w:p>
        </w:tc>
        <w:tc>
          <w:tcPr>
            <w:tcW w:w="749" w:type="dxa"/>
            <w:tcBorders>
              <w:top w:val="single" w:sz="4" w:space="0" w:color="auto"/>
              <w:left w:val="single" w:sz="4" w:space="0" w:color="auto"/>
            </w:tcBorders>
            <w:shd w:val="clear" w:color="auto" w:fill="FFFFFF"/>
            <w:vAlign w:val="center"/>
          </w:tcPr>
          <w:p w:rsidR="00085960" w:rsidRDefault="00085960" w:rsidP="00085960">
            <w:pPr>
              <w:pStyle w:val="22"/>
              <w:shd w:val="clear" w:color="auto" w:fill="auto"/>
              <w:spacing w:line="220" w:lineRule="exact"/>
              <w:ind w:left="200"/>
              <w:jc w:val="center"/>
            </w:pPr>
            <w:r>
              <w:rPr>
                <w:rStyle w:val="211pt"/>
              </w:rPr>
              <w:t>0,11</w:t>
            </w:r>
          </w:p>
        </w:tc>
        <w:tc>
          <w:tcPr>
            <w:tcW w:w="768" w:type="dxa"/>
            <w:tcBorders>
              <w:top w:val="single" w:sz="4" w:space="0" w:color="auto"/>
              <w:left w:val="single" w:sz="4" w:space="0" w:color="auto"/>
              <w:right w:val="single" w:sz="4" w:space="0" w:color="auto"/>
            </w:tcBorders>
            <w:shd w:val="clear" w:color="auto" w:fill="FFFFFF"/>
            <w:vAlign w:val="center"/>
          </w:tcPr>
          <w:p w:rsidR="00085960" w:rsidRDefault="00085960" w:rsidP="00085960">
            <w:pPr>
              <w:pStyle w:val="22"/>
              <w:shd w:val="clear" w:color="auto" w:fill="auto"/>
              <w:spacing w:line="220" w:lineRule="exact"/>
              <w:ind w:left="180"/>
              <w:jc w:val="center"/>
            </w:pPr>
            <w:r>
              <w:rPr>
                <w:rStyle w:val="211pt"/>
              </w:rPr>
              <w:t>0,12</w:t>
            </w:r>
          </w:p>
        </w:tc>
      </w:tr>
      <w:tr w:rsidR="00085960" w:rsidTr="00085960">
        <w:trPr>
          <w:trHeight w:hRule="exact" w:val="451"/>
        </w:trPr>
        <w:tc>
          <w:tcPr>
            <w:tcW w:w="1013" w:type="dxa"/>
            <w:tcBorders>
              <w:top w:val="single" w:sz="4" w:space="0" w:color="auto"/>
              <w:left w:val="single" w:sz="4" w:space="0" w:color="auto"/>
            </w:tcBorders>
            <w:shd w:val="clear" w:color="auto" w:fill="FFFFFF"/>
            <w:vAlign w:val="center"/>
          </w:tcPr>
          <w:p w:rsidR="00085960" w:rsidRDefault="00085960" w:rsidP="00085960">
            <w:pPr>
              <w:pStyle w:val="22"/>
              <w:shd w:val="clear" w:color="auto" w:fill="auto"/>
              <w:spacing w:line="220" w:lineRule="exact"/>
              <w:jc w:val="center"/>
            </w:pPr>
            <w:r>
              <w:rPr>
                <w:rStyle w:val="211pt"/>
              </w:rPr>
              <w:t>70</w:t>
            </w:r>
          </w:p>
        </w:tc>
        <w:tc>
          <w:tcPr>
            <w:tcW w:w="792" w:type="dxa"/>
            <w:tcBorders>
              <w:top w:val="single" w:sz="4" w:space="0" w:color="auto"/>
              <w:left w:val="single" w:sz="4" w:space="0" w:color="auto"/>
            </w:tcBorders>
            <w:shd w:val="clear" w:color="auto" w:fill="FFFFFF"/>
            <w:vAlign w:val="center"/>
          </w:tcPr>
          <w:p w:rsidR="00085960" w:rsidRDefault="00085960" w:rsidP="00085960">
            <w:pPr>
              <w:pStyle w:val="22"/>
              <w:shd w:val="clear" w:color="auto" w:fill="auto"/>
              <w:spacing w:line="220" w:lineRule="exact"/>
              <w:ind w:left="240"/>
              <w:jc w:val="center"/>
            </w:pPr>
            <w:r>
              <w:rPr>
                <w:rStyle w:val="211pt"/>
              </w:rPr>
              <w:t>5,8</w:t>
            </w:r>
          </w:p>
        </w:tc>
        <w:tc>
          <w:tcPr>
            <w:tcW w:w="782" w:type="dxa"/>
            <w:tcBorders>
              <w:top w:val="single" w:sz="4" w:space="0" w:color="auto"/>
              <w:left w:val="single" w:sz="4" w:space="0" w:color="auto"/>
            </w:tcBorders>
            <w:shd w:val="clear" w:color="auto" w:fill="FFFFFF"/>
            <w:vAlign w:val="center"/>
          </w:tcPr>
          <w:p w:rsidR="00085960" w:rsidRDefault="00085960" w:rsidP="00085960">
            <w:pPr>
              <w:pStyle w:val="22"/>
              <w:shd w:val="clear" w:color="auto" w:fill="auto"/>
              <w:spacing w:line="220" w:lineRule="exact"/>
              <w:ind w:right="240"/>
              <w:jc w:val="center"/>
            </w:pPr>
            <w:r>
              <w:rPr>
                <w:rStyle w:val="211pt"/>
              </w:rPr>
              <w:t>8,4</w:t>
            </w:r>
          </w:p>
        </w:tc>
        <w:tc>
          <w:tcPr>
            <w:tcW w:w="792" w:type="dxa"/>
            <w:tcBorders>
              <w:top w:val="single" w:sz="4" w:space="0" w:color="auto"/>
              <w:left w:val="single" w:sz="4" w:space="0" w:color="auto"/>
            </w:tcBorders>
            <w:shd w:val="clear" w:color="auto" w:fill="FFFFFF"/>
            <w:vAlign w:val="center"/>
          </w:tcPr>
          <w:p w:rsidR="00085960" w:rsidRDefault="00085960" w:rsidP="00085960">
            <w:pPr>
              <w:pStyle w:val="22"/>
              <w:shd w:val="clear" w:color="auto" w:fill="auto"/>
              <w:spacing w:line="220" w:lineRule="exact"/>
              <w:ind w:right="220"/>
              <w:jc w:val="center"/>
            </w:pPr>
            <w:r>
              <w:rPr>
                <w:rStyle w:val="211pt"/>
              </w:rPr>
              <w:t>10,2</w:t>
            </w:r>
          </w:p>
        </w:tc>
        <w:tc>
          <w:tcPr>
            <w:tcW w:w="797" w:type="dxa"/>
            <w:tcBorders>
              <w:top w:val="single" w:sz="4" w:space="0" w:color="auto"/>
              <w:left w:val="single" w:sz="4" w:space="0" w:color="auto"/>
            </w:tcBorders>
            <w:shd w:val="clear" w:color="auto" w:fill="FFFFFF"/>
            <w:vAlign w:val="center"/>
          </w:tcPr>
          <w:p w:rsidR="00085960" w:rsidRDefault="00085960" w:rsidP="00085960">
            <w:pPr>
              <w:pStyle w:val="22"/>
              <w:shd w:val="clear" w:color="auto" w:fill="auto"/>
              <w:spacing w:line="220" w:lineRule="exact"/>
              <w:ind w:left="240"/>
              <w:jc w:val="center"/>
            </w:pPr>
            <w:r>
              <w:rPr>
                <w:rStyle w:val="211pt"/>
              </w:rPr>
              <w:t>11,7</w:t>
            </w:r>
          </w:p>
        </w:tc>
        <w:tc>
          <w:tcPr>
            <w:tcW w:w="706" w:type="dxa"/>
            <w:tcBorders>
              <w:top w:val="single" w:sz="4" w:space="0" w:color="auto"/>
              <w:left w:val="single" w:sz="4" w:space="0" w:color="auto"/>
            </w:tcBorders>
            <w:shd w:val="clear" w:color="auto" w:fill="FFFFFF"/>
            <w:vAlign w:val="center"/>
          </w:tcPr>
          <w:p w:rsidR="00085960" w:rsidRDefault="00085960" w:rsidP="00085960">
            <w:pPr>
              <w:pStyle w:val="22"/>
              <w:shd w:val="clear" w:color="auto" w:fill="auto"/>
              <w:spacing w:line="220" w:lineRule="exact"/>
              <w:ind w:left="200"/>
              <w:jc w:val="center"/>
            </w:pPr>
            <w:r>
              <w:rPr>
                <w:rStyle w:val="211pt"/>
              </w:rPr>
              <w:t>0,47</w:t>
            </w:r>
          </w:p>
        </w:tc>
        <w:tc>
          <w:tcPr>
            <w:tcW w:w="739" w:type="dxa"/>
            <w:tcBorders>
              <w:top w:val="single" w:sz="4" w:space="0" w:color="auto"/>
              <w:left w:val="single" w:sz="4" w:space="0" w:color="auto"/>
            </w:tcBorders>
            <w:shd w:val="clear" w:color="auto" w:fill="FFFFFF"/>
            <w:vAlign w:val="center"/>
          </w:tcPr>
          <w:p w:rsidR="00085960" w:rsidRDefault="00085960" w:rsidP="00085960">
            <w:pPr>
              <w:pStyle w:val="22"/>
              <w:shd w:val="clear" w:color="auto" w:fill="auto"/>
              <w:spacing w:line="220" w:lineRule="exact"/>
              <w:ind w:left="220"/>
              <w:jc w:val="center"/>
            </w:pPr>
            <w:r>
              <w:rPr>
                <w:rStyle w:val="211pt"/>
              </w:rPr>
              <w:t>0,67</w:t>
            </w:r>
          </w:p>
        </w:tc>
        <w:tc>
          <w:tcPr>
            <w:tcW w:w="715" w:type="dxa"/>
            <w:tcBorders>
              <w:top w:val="single" w:sz="4" w:space="0" w:color="auto"/>
              <w:left w:val="single" w:sz="4" w:space="0" w:color="auto"/>
            </w:tcBorders>
            <w:shd w:val="clear" w:color="auto" w:fill="FFFFFF"/>
            <w:vAlign w:val="center"/>
          </w:tcPr>
          <w:p w:rsidR="00085960" w:rsidRDefault="00085960" w:rsidP="00085960">
            <w:pPr>
              <w:pStyle w:val="22"/>
              <w:shd w:val="clear" w:color="auto" w:fill="auto"/>
              <w:spacing w:line="220" w:lineRule="exact"/>
              <w:ind w:left="220"/>
              <w:jc w:val="center"/>
            </w:pPr>
            <w:r>
              <w:rPr>
                <w:rStyle w:val="211pt"/>
              </w:rPr>
              <w:t>0,82</w:t>
            </w:r>
          </w:p>
        </w:tc>
        <w:tc>
          <w:tcPr>
            <w:tcW w:w="734" w:type="dxa"/>
            <w:tcBorders>
              <w:top w:val="single" w:sz="4" w:space="0" w:color="auto"/>
              <w:left w:val="single" w:sz="4" w:space="0" w:color="auto"/>
            </w:tcBorders>
            <w:shd w:val="clear" w:color="auto" w:fill="FFFFFF"/>
            <w:vAlign w:val="center"/>
          </w:tcPr>
          <w:p w:rsidR="00085960" w:rsidRDefault="00085960" w:rsidP="00085960">
            <w:pPr>
              <w:pStyle w:val="22"/>
              <w:shd w:val="clear" w:color="auto" w:fill="auto"/>
              <w:spacing w:line="220" w:lineRule="exact"/>
              <w:ind w:left="220"/>
              <w:jc w:val="center"/>
            </w:pPr>
            <w:r>
              <w:rPr>
                <w:rStyle w:val="211pt"/>
              </w:rPr>
              <w:t>0,94</w:t>
            </w:r>
          </w:p>
        </w:tc>
        <w:tc>
          <w:tcPr>
            <w:tcW w:w="720" w:type="dxa"/>
            <w:tcBorders>
              <w:top w:val="single" w:sz="4" w:space="0" w:color="auto"/>
              <w:left w:val="single" w:sz="4" w:space="0" w:color="auto"/>
            </w:tcBorders>
            <w:shd w:val="clear" w:color="auto" w:fill="FFFFFF"/>
            <w:vAlign w:val="center"/>
          </w:tcPr>
          <w:p w:rsidR="00085960" w:rsidRDefault="00085960" w:rsidP="00085960">
            <w:pPr>
              <w:pStyle w:val="22"/>
              <w:shd w:val="clear" w:color="auto" w:fill="auto"/>
              <w:spacing w:line="220" w:lineRule="exact"/>
              <w:ind w:left="200"/>
              <w:jc w:val="center"/>
            </w:pPr>
            <w:r>
              <w:rPr>
                <w:rStyle w:val="211pt"/>
              </w:rPr>
              <w:t>0,35</w:t>
            </w:r>
          </w:p>
        </w:tc>
        <w:tc>
          <w:tcPr>
            <w:tcW w:w="725" w:type="dxa"/>
            <w:tcBorders>
              <w:top w:val="single" w:sz="4" w:space="0" w:color="auto"/>
              <w:left w:val="single" w:sz="4" w:space="0" w:color="auto"/>
            </w:tcBorders>
            <w:shd w:val="clear" w:color="auto" w:fill="FFFFFF"/>
            <w:vAlign w:val="center"/>
          </w:tcPr>
          <w:p w:rsidR="00085960" w:rsidRDefault="00085960" w:rsidP="00085960">
            <w:pPr>
              <w:pStyle w:val="22"/>
              <w:shd w:val="clear" w:color="auto" w:fill="auto"/>
              <w:spacing w:line="220" w:lineRule="exact"/>
              <w:ind w:left="220"/>
              <w:jc w:val="center"/>
            </w:pPr>
            <w:r>
              <w:rPr>
                <w:rStyle w:val="211pt"/>
              </w:rPr>
              <w:t>0,57</w:t>
            </w:r>
          </w:p>
        </w:tc>
        <w:tc>
          <w:tcPr>
            <w:tcW w:w="734" w:type="dxa"/>
            <w:tcBorders>
              <w:top w:val="single" w:sz="4" w:space="0" w:color="auto"/>
              <w:left w:val="single" w:sz="4" w:space="0" w:color="auto"/>
            </w:tcBorders>
            <w:shd w:val="clear" w:color="auto" w:fill="FFFFFF"/>
            <w:vAlign w:val="center"/>
          </w:tcPr>
          <w:p w:rsidR="00085960" w:rsidRDefault="00085960" w:rsidP="00085960">
            <w:pPr>
              <w:pStyle w:val="22"/>
              <w:shd w:val="clear" w:color="auto" w:fill="auto"/>
              <w:spacing w:line="220" w:lineRule="exact"/>
              <w:ind w:left="220"/>
              <w:jc w:val="center"/>
            </w:pPr>
            <w:r>
              <w:rPr>
                <w:rStyle w:val="211pt"/>
              </w:rPr>
              <w:t>0,61</w:t>
            </w:r>
          </w:p>
        </w:tc>
        <w:tc>
          <w:tcPr>
            <w:tcW w:w="730" w:type="dxa"/>
            <w:tcBorders>
              <w:top w:val="single" w:sz="4" w:space="0" w:color="auto"/>
              <w:left w:val="single" w:sz="4" w:space="0" w:color="auto"/>
            </w:tcBorders>
            <w:shd w:val="clear" w:color="auto" w:fill="FFFFFF"/>
            <w:vAlign w:val="center"/>
          </w:tcPr>
          <w:p w:rsidR="00085960" w:rsidRDefault="00085960" w:rsidP="00085960">
            <w:pPr>
              <w:pStyle w:val="22"/>
              <w:shd w:val="clear" w:color="auto" w:fill="auto"/>
              <w:spacing w:line="220" w:lineRule="exact"/>
              <w:ind w:left="240"/>
              <w:jc w:val="center"/>
            </w:pPr>
            <w:r>
              <w:rPr>
                <w:rStyle w:val="211pt"/>
              </w:rPr>
              <w:t>0,7</w:t>
            </w:r>
          </w:p>
        </w:tc>
        <w:tc>
          <w:tcPr>
            <w:tcW w:w="730" w:type="dxa"/>
            <w:tcBorders>
              <w:top w:val="single" w:sz="4" w:space="0" w:color="auto"/>
              <w:left w:val="single" w:sz="4" w:space="0" w:color="auto"/>
            </w:tcBorders>
            <w:shd w:val="clear" w:color="auto" w:fill="FFFFFF"/>
            <w:vAlign w:val="center"/>
          </w:tcPr>
          <w:p w:rsidR="00085960" w:rsidRDefault="00085960" w:rsidP="00085960">
            <w:pPr>
              <w:pStyle w:val="22"/>
              <w:shd w:val="clear" w:color="auto" w:fill="auto"/>
              <w:spacing w:line="220" w:lineRule="exact"/>
              <w:ind w:left="180"/>
              <w:jc w:val="center"/>
            </w:pPr>
            <w:r>
              <w:rPr>
                <w:rStyle w:val="211pt"/>
              </w:rPr>
              <w:t>0,15</w:t>
            </w:r>
          </w:p>
        </w:tc>
        <w:tc>
          <w:tcPr>
            <w:tcW w:w="744" w:type="dxa"/>
            <w:tcBorders>
              <w:top w:val="single" w:sz="4" w:space="0" w:color="auto"/>
              <w:left w:val="single" w:sz="4" w:space="0" w:color="auto"/>
            </w:tcBorders>
            <w:shd w:val="clear" w:color="auto" w:fill="FFFFFF"/>
            <w:vAlign w:val="center"/>
          </w:tcPr>
          <w:p w:rsidR="00085960" w:rsidRDefault="00085960" w:rsidP="00085960">
            <w:pPr>
              <w:pStyle w:val="22"/>
              <w:shd w:val="clear" w:color="auto" w:fill="auto"/>
              <w:spacing w:line="220" w:lineRule="exact"/>
              <w:ind w:left="180"/>
              <w:jc w:val="center"/>
            </w:pPr>
            <w:r>
              <w:rPr>
                <w:rStyle w:val="211pt"/>
              </w:rPr>
              <w:t>0,21</w:t>
            </w:r>
          </w:p>
        </w:tc>
        <w:tc>
          <w:tcPr>
            <w:tcW w:w="749" w:type="dxa"/>
            <w:tcBorders>
              <w:top w:val="single" w:sz="4" w:space="0" w:color="auto"/>
              <w:left w:val="single" w:sz="4" w:space="0" w:color="auto"/>
            </w:tcBorders>
            <w:shd w:val="clear" w:color="auto" w:fill="FFFFFF"/>
            <w:vAlign w:val="center"/>
          </w:tcPr>
          <w:p w:rsidR="00085960" w:rsidRDefault="00085960" w:rsidP="00085960">
            <w:pPr>
              <w:pStyle w:val="22"/>
              <w:shd w:val="clear" w:color="auto" w:fill="auto"/>
              <w:spacing w:line="220" w:lineRule="exact"/>
              <w:ind w:left="200"/>
              <w:jc w:val="center"/>
            </w:pPr>
            <w:r>
              <w:rPr>
                <w:rStyle w:val="211pt"/>
              </w:rPr>
              <w:t>0,25</w:t>
            </w:r>
          </w:p>
        </w:tc>
        <w:tc>
          <w:tcPr>
            <w:tcW w:w="768" w:type="dxa"/>
            <w:tcBorders>
              <w:top w:val="single" w:sz="4" w:space="0" w:color="auto"/>
              <w:left w:val="single" w:sz="4" w:space="0" w:color="auto"/>
              <w:right w:val="single" w:sz="4" w:space="0" w:color="auto"/>
            </w:tcBorders>
            <w:shd w:val="clear" w:color="auto" w:fill="FFFFFF"/>
            <w:vAlign w:val="center"/>
          </w:tcPr>
          <w:p w:rsidR="00085960" w:rsidRDefault="00085960" w:rsidP="00085960">
            <w:pPr>
              <w:pStyle w:val="22"/>
              <w:shd w:val="clear" w:color="auto" w:fill="auto"/>
              <w:spacing w:line="220" w:lineRule="exact"/>
              <w:ind w:left="180"/>
              <w:jc w:val="center"/>
            </w:pPr>
            <w:r>
              <w:rPr>
                <w:rStyle w:val="211pt"/>
              </w:rPr>
              <w:t>0,29</w:t>
            </w:r>
          </w:p>
        </w:tc>
      </w:tr>
      <w:tr w:rsidR="00085960" w:rsidTr="00085960">
        <w:trPr>
          <w:trHeight w:hRule="exact" w:val="446"/>
        </w:trPr>
        <w:tc>
          <w:tcPr>
            <w:tcW w:w="1013" w:type="dxa"/>
            <w:tcBorders>
              <w:top w:val="single" w:sz="4" w:space="0" w:color="auto"/>
              <w:left w:val="single" w:sz="4" w:space="0" w:color="auto"/>
            </w:tcBorders>
            <w:shd w:val="clear" w:color="auto" w:fill="FFFFFF"/>
            <w:vAlign w:val="center"/>
          </w:tcPr>
          <w:p w:rsidR="00085960" w:rsidRDefault="00085960" w:rsidP="00085960">
            <w:pPr>
              <w:pStyle w:val="22"/>
              <w:shd w:val="clear" w:color="auto" w:fill="auto"/>
              <w:spacing w:line="220" w:lineRule="exact"/>
              <w:jc w:val="center"/>
            </w:pPr>
            <w:r>
              <w:rPr>
                <w:rStyle w:val="211pt"/>
              </w:rPr>
              <w:t>80</w:t>
            </w:r>
          </w:p>
        </w:tc>
        <w:tc>
          <w:tcPr>
            <w:tcW w:w="792" w:type="dxa"/>
            <w:tcBorders>
              <w:top w:val="single" w:sz="4" w:space="0" w:color="auto"/>
              <w:left w:val="single" w:sz="4" w:space="0" w:color="auto"/>
            </w:tcBorders>
            <w:shd w:val="clear" w:color="auto" w:fill="FFFFFF"/>
            <w:vAlign w:val="center"/>
          </w:tcPr>
          <w:p w:rsidR="00085960" w:rsidRDefault="00085960" w:rsidP="00085960">
            <w:pPr>
              <w:pStyle w:val="22"/>
              <w:shd w:val="clear" w:color="auto" w:fill="auto"/>
              <w:spacing w:line="220" w:lineRule="exact"/>
              <w:ind w:left="240"/>
              <w:jc w:val="center"/>
            </w:pPr>
            <w:r>
              <w:rPr>
                <w:rStyle w:val="211pt"/>
              </w:rPr>
              <w:t>9,4</w:t>
            </w:r>
          </w:p>
        </w:tc>
        <w:tc>
          <w:tcPr>
            <w:tcW w:w="782" w:type="dxa"/>
            <w:tcBorders>
              <w:top w:val="single" w:sz="4" w:space="0" w:color="auto"/>
              <w:left w:val="single" w:sz="4" w:space="0" w:color="auto"/>
            </w:tcBorders>
            <w:shd w:val="clear" w:color="auto" w:fill="FFFFFF"/>
            <w:vAlign w:val="center"/>
          </w:tcPr>
          <w:p w:rsidR="00085960" w:rsidRDefault="00085960" w:rsidP="00085960">
            <w:pPr>
              <w:pStyle w:val="22"/>
              <w:shd w:val="clear" w:color="auto" w:fill="auto"/>
              <w:spacing w:line="220" w:lineRule="exact"/>
              <w:ind w:right="240"/>
              <w:jc w:val="center"/>
            </w:pPr>
            <w:r>
              <w:rPr>
                <w:rStyle w:val="211pt"/>
              </w:rPr>
              <w:t>13,2</w:t>
            </w:r>
          </w:p>
        </w:tc>
        <w:tc>
          <w:tcPr>
            <w:tcW w:w="792" w:type="dxa"/>
            <w:tcBorders>
              <w:top w:val="single" w:sz="4" w:space="0" w:color="auto"/>
              <w:left w:val="single" w:sz="4" w:space="0" w:color="auto"/>
            </w:tcBorders>
            <w:shd w:val="clear" w:color="auto" w:fill="FFFFFF"/>
            <w:vAlign w:val="center"/>
          </w:tcPr>
          <w:p w:rsidR="00085960" w:rsidRDefault="00085960" w:rsidP="00085960">
            <w:pPr>
              <w:pStyle w:val="22"/>
              <w:shd w:val="clear" w:color="auto" w:fill="auto"/>
              <w:spacing w:line="220" w:lineRule="exact"/>
              <w:ind w:right="220"/>
              <w:jc w:val="center"/>
            </w:pPr>
            <w:r>
              <w:rPr>
                <w:rStyle w:val="211pt"/>
              </w:rPr>
              <w:t>16,2</w:t>
            </w:r>
          </w:p>
        </w:tc>
        <w:tc>
          <w:tcPr>
            <w:tcW w:w="797" w:type="dxa"/>
            <w:tcBorders>
              <w:top w:val="single" w:sz="4" w:space="0" w:color="auto"/>
              <w:left w:val="single" w:sz="4" w:space="0" w:color="auto"/>
            </w:tcBorders>
            <w:shd w:val="clear" w:color="auto" w:fill="FFFFFF"/>
            <w:vAlign w:val="center"/>
          </w:tcPr>
          <w:p w:rsidR="00085960" w:rsidRDefault="00085960" w:rsidP="00085960">
            <w:pPr>
              <w:pStyle w:val="22"/>
              <w:shd w:val="clear" w:color="auto" w:fill="auto"/>
              <w:spacing w:line="220" w:lineRule="exact"/>
              <w:ind w:left="240"/>
              <w:jc w:val="center"/>
            </w:pPr>
            <w:r>
              <w:rPr>
                <w:rStyle w:val="211pt"/>
              </w:rPr>
              <w:t>18,6</w:t>
            </w:r>
          </w:p>
        </w:tc>
        <w:tc>
          <w:tcPr>
            <w:tcW w:w="706" w:type="dxa"/>
            <w:tcBorders>
              <w:top w:val="single" w:sz="4" w:space="0" w:color="auto"/>
              <w:left w:val="single" w:sz="4" w:space="0" w:color="auto"/>
            </w:tcBorders>
            <w:shd w:val="clear" w:color="auto" w:fill="FFFFFF"/>
            <w:vAlign w:val="center"/>
          </w:tcPr>
          <w:p w:rsidR="00085960" w:rsidRDefault="00085960" w:rsidP="00085960">
            <w:pPr>
              <w:pStyle w:val="22"/>
              <w:shd w:val="clear" w:color="auto" w:fill="auto"/>
              <w:spacing w:line="220" w:lineRule="exact"/>
              <w:ind w:left="200"/>
              <w:jc w:val="center"/>
            </w:pPr>
            <w:r>
              <w:rPr>
                <w:rStyle w:val="211pt"/>
              </w:rPr>
              <w:t>0,75</w:t>
            </w:r>
          </w:p>
        </w:tc>
        <w:tc>
          <w:tcPr>
            <w:tcW w:w="739" w:type="dxa"/>
            <w:tcBorders>
              <w:top w:val="single" w:sz="4" w:space="0" w:color="auto"/>
              <w:left w:val="single" w:sz="4" w:space="0" w:color="auto"/>
            </w:tcBorders>
            <w:shd w:val="clear" w:color="auto" w:fill="FFFFFF"/>
            <w:vAlign w:val="center"/>
          </w:tcPr>
          <w:p w:rsidR="00085960" w:rsidRDefault="00085960" w:rsidP="00085960">
            <w:pPr>
              <w:pStyle w:val="22"/>
              <w:shd w:val="clear" w:color="auto" w:fill="auto"/>
              <w:spacing w:line="220" w:lineRule="exact"/>
              <w:ind w:left="220"/>
              <w:jc w:val="center"/>
            </w:pPr>
            <w:r>
              <w:rPr>
                <w:rStyle w:val="211pt"/>
              </w:rPr>
              <w:t>1,05</w:t>
            </w:r>
          </w:p>
        </w:tc>
        <w:tc>
          <w:tcPr>
            <w:tcW w:w="715" w:type="dxa"/>
            <w:tcBorders>
              <w:top w:val="single" w:sz="4" w:space="0" w:color="auto"/>
              <w:left w:val="single" w:sz="4" w:space="0" w:color="auto"/>
            </w:tcBorders>
            <w:shd w:val="clear" w:color="auto" w:fill="FFFFFF"/>
            <w:vAlign w:val="center"/>
          </w:tcPr>
          <w:p w:rsidR="00085960" w:rsidRDefault="00085960" w:rsidP="00085960">
            <w:pPr>
              <w:pStyle w:val="22"/>
              <w:shd w:val="clear" w:color="auto" w:fill="auto"/>
              <w:spacing w:line="220" w:lineRule="exact"/>
              <w:ind w:left="220"/>
              <w:jc w:val="center"/>
            </w:pPr>
            <w:r>
              <w:rPr>
                <w:rStyle w:val="211pt"/>
              </w:rPr>
              <w:t>1,3</w:t>
            </w:r>
          </w:p>
        </w:tc>
        <w:tc>
          <w:tcPr>
            <w:tcW w:w="734" w:type="dxa"/>
            <w:tcBorders>
              <w:top w:val="single" w:sz="4" w:space="0" w:color="auto"/>
              <w:left w:val="single" w:sz="4" w:space="0" w:color="auto"/>
            </w:tcBorders>
            <w:shd w:val="clear" w:color="auto" w:fill="FFFFFF"/>
            <w:vAlign w:val="center"/>
          </w:tcPr>
          <w:p w:rsidR="00085960" w:rsidRDefault="00085960" w:rsidP="00085960">
            <w:pPr>
              <w:pStyle w:val="22"/>
              <w:shd w:val="clear" w:color="auto" w:fill="auto"/>
              <w:spacing w:line="220" w:lineRule="exact"/>
              <w:ind w:left="280"/>
              <w:jc w:val="center"/>
            </w:pPr>
            <w:r>
              <w:rPr>
                <w:rStyle w:val="211pt"/>
              </w:rPr>
              <w:t>1,5</w:t>
            </w:r>
          </w:p>
        </w:tc>
        <w:tc>
          <w:tcPr>
            <w:tcW w:w="720" w:type="dxa"/>
            <w:tcBorders>
              <w:top w:val="single" w:sz="4" w:space="0" w:color="auto"/>
              <w:left w:val="single" w:sz="4" w:space="0" w:color="auto"/>
            </w:tcBorders>
            <w:shd w:val="clear" w:color="auto" w:fill="FFFFFF"/>
            <w:vAlign w:val="center"/>
          </w:tcPr>
          <w:p w:rsidR="00085960" w:rsidRDefault="00085960" w:rsidP="00085960">
            <w:pPr>
              <w:pStyle w:val="22"/>
              <w:shd w:val="clear" w:color="auto" w:fill="auto"/>
              <w:spacing w:line="220" w:lineRule="exact"/>
              <w:ind w:left="200"/>
              <w:jc w:val="center"/>
            </w:pPr>
            <w:r>
              <w:rPr>
                <w:rStyle w:val="211pt"/>
              </w:rPr>
              <w:t>0,56</w:t>
            </w:r>
          </w:p>
        </w:tc>
        <w:tc>
          <w:tcPr>
            <w:tcW w:w="725" w:type="dxa"/>
            <w:tcBorders>
              <w:top w:val="single" w:sz="4" w:space="0" w:color="auto"/>
              <w:left w:val="single" w:sz="4" w:space="0" w:color="auto"/>
            </w:tcBorders>
            <w:shd w:val="clear" w:color="auto" w:fill="FFFFFF"/>
            <w:vAlign w:val="center"/>
          </w:tcPr>
          <w:p w:rsidR="00085960" w:rsidRDefault="00085960" w:rsidP="00085960">
            <w:pPr>
              <w:pStyle w:val="22"/>
              <w:shd w:val="clear" w:color="auto" w:fill="auto"/>
              <w:spacing w:line="220" w:lineRule="exact"/>
              <w:ind w:left="220"/>
              <w:jc w:val="center"/>
            </w:pPr>
            <w:r>
              <w:rPr>
                <w:rStyle w:val="211pt"/>
              </w:rPr>
              <w:t>0,79</w:t>
            </w:r>
          </w:p>
        </w:tc>
        <w:tc>
          <w:tcPr>
            <w:tcW w:w="734" w:type="dxa"/>
            <w:tcBorders>
              <w:top w:val="single" w:sz="4" w:space="0" w:color="auto"/>
              <w:left w:val="single" w:sz="4" w:space="0" w:color="auto"/>
            </w:tcBorders>
            <w:shd w:val="clear" w:color="auto" w:fill="FFFFFF"/>
            <w:vAlign w:val="center"/>
          </w:tcPr>
          <w:p w:rsidR="00085960" w:rsidRDefault="00085960" w:rsidP="00085960">
            <w:pPr>
              <w:pStyle w:val="22"/>
              <w:shd w:val="clear" w:color="auto" w:fill="auto"/>
              <w:spacing w:line="220" w:lineRule="exact"/>
              <w:ind w:left="220"/>
              <w:jc w:val="center"/>
            </w:pPr>
            <w:r>
              <w:rPr>
                <w:rStyle w:val="211pt"/>
              </w:rPr>
              <w:t>0,97</w:t>
            </w:r>
          </w:p>
        </w:tc>
        <w:tc>
          <w:tcPr>
            <w:tcW w:w="730" w:type="dxa"/>
            <w:tcBorders>
              <w:top w:val="single" w:sz="4" w:space="0" w:color="auto"/>
              <w:left w:val="single" w:sz="4" w:space="0" w:color="auto"/>
            </w:tcBorders>
            <w:shd w:val="clear" w:color="auto" w:fill="FFFFFF"/>
            <w:vAlign w:val="center"/>
          </w:tcPr>
          <w:p w:rsidR="00085960" w:rsidRDefault="00085960" w:rsidP="00085960">
            <w:pPr>
              <w:pStyle w:val="22"/>
              <w:shd w:val="clear" w:color="auto" w:fill="auto"/>
              <w:spacing w:line="220" w:lineRule="exact"/>
              <w:ind w:left="240"/>
              <w:jc w:val="center"/>
            </w:pPr>
            <w:r>
              <w:rPr>
                <w:rStyle w:val="211pt"/>
              </w:rPr>
              <w:t>1,1</w:t>
            </w:r>
          </w:p>
        </w:tc>
        <w:tc>
          <w:tcPr>
            <w:tcW w:w="730" w:type="dxa"/>
            <w:tcBorders>
              <w:top w:val="single" w:sz="4" w:space="0" w:color="auto"/>
              <w:left w:val="single" w:sz="4" w:space="0" w:color="auto"/>
            </w:tcBorders>
            <w:shd w:val="clear" w:color="auto" w:fill="FFFFFF"/>
            <w:vAlign w:val="center"/>
          </w:tcPr>
          <w:p w:rsidR="00085960" w:rsidRDefault="00085960" w:rsidP="00085960">
            <w:pPr>
              <w:pStyle w:val="22"/>
              <w:shd w:val="clear" w:color="auto" w:fill="auto"/>
              <w:spacing w:line="220" w:lineRule="exact"/>
              <w:ind w:left="180"/>
              <w:jc w:val="center"/>
            </w:pPr>
            <w:r>
              <w:rPr>
                <w:rStyle w:val="211pt"/>
              </w:rPr>
              <w:t>0,23</w:t>
            </w:r>
          </w:p>
        </w:tc>
        <w:tc>
          <w:tcPr>
            <w:tcW w:w="744" w:type="dxa"/>
            <w:tcBorders>
              <w:top w:val="single" w:sz="4" w:space="0" w:color="auto"/>
              <w:left w:val="single" w:sz="4" w:space="0" w:color="auto"/>
            </w:tcBorders>
            <w:shd w:val="clear" w:color="auto" w:fill="FFFFFF"/>
            <w:vAlign w:val="center"/>
          </w:tcPr>
          <w:p w:rsidR="00085960" w:rsidRDefault="00085960" w:rsidP="00085960">
            <w:pPr>
              <w:pStyle w:val="22"/>
              <w:shd w:val="clear" w:color="auto" w:fill="auto"/>
              <w:spacing w:line="220" w:lineRule="exact"/>
              <w:ind w:left="180"/>
              <w:jc w:val="center"/>
            </w:pPr>
            <w:r>
              <w:rPr>
                <w:rStyle w:val="211pt"/>
              </w:rPr>
              <w:t>0,33</w:t>
            </w:r>
          </w:p>
        </w:tc>
        <w:tc>
          <w:tcPr>
            <w:tcW w:w="749" w:type="dxa"/>
            <w:tcBorders>
              <w:top w:val="single" w:sz="4" w:space="0" w:color="auto"/>
              <w:left w:val="single" w:sz="4" w:space="0" w:color="auto"/>
            </w:tcBorders>
            <w:shd w:val="clear" w:color="auto" w:fill="FFFFFF"/>
            <w:vAlign w:val="center"/>
          </w:tcPr>
          <w:p w:rsidR="00085960" w:rsidRDefault="00085960" w:rsidP="00085960">
            <w:pPr>
              <w:pStyle w:val="22"/>
              <w:shd w:val="clear" w:color="auto" w:fill="auto"/>
              <w:spacing w:line="220" w:lineRule="exact"/>
              <w:ind w:left="200"/>
              <w:jc w:val="center"/>
            </w:pPr>
            <w:r>
              <w:rPr>
                <w:rStyle w:val="211pt"/>
              </w:rPr>
              <w:t>0,4</w:t>
            </w:r>
          </w:p>
        </w:tc>
        <w:tc>
          <w:tcPr>
            <w:tcW w:w="768" w:type="dxa"/>
            <w:tcBorders>
              <w:top w:val="single" w:sz="4" w:space="0" w:color="auto"/>
              <w:left w:val="single" w:sz="4" w:space="0" w:color="auto"/>
              <w:right w:val="single" w:sz="4" w:space="0" w:color="auto"/>
            </w:tcBorders>
            <w:shd w:val="clear" w:color="auto" w:fill="FFFFFF"/>
            <w:vAlign w:val="center"/>
          </w:tcPr>
          <w:p w:rsidR="00085960" w:rsidRDefault="00085960" w:rsidP="00085960">
            <w:pPr>
              <w:pStyle w:val="22"/>
              <w:shd w:val="clear" w:color="auto" w:fill="auto"/>
              <w:spacing w:line="220" w:lineRule="exact"/>
              <w:ind w:left="180"/>
              <w:jc w:val="center"/>
            </w:pPr>
            <w:r>
              <w:rPr>
                <w:rStyle w:val="211pt"/>
              </w:rPr>
              <w:t>0,47</w:t>
            </w:r>
          </w:p>
        </w:tc>
      </w:tr>
      <w:tr w:rsidR="00085960" w:rsidTr="00085960">
        <w:trPr>
          <w:trHeight w:hRule="exact" w:val="456"/>
        </w:trPr>
        <w:tc>
          <w:tcPr>
            <w:tcW w:w="1013" w:type="dxa"/>
            <w:tcBorders>
              <w:top w:val="single" w:sz="4" w:space="0" w:color="auto"/>
              <w:left w:val="single" w:sz="4" w:space="0" w:color="auto"/>
            </w:tcBorders>
            <w:shd w:val="clear" w:color="auto" w:fill="FFFFFF"/>
            <w:vAlign w:val="center"/>
          </w:tcPr>
          <w:p w:rsidR="00085960" w:rsidRDefault="00085960" w:rsidP="00085960">
            <w:pPr>
              <w:pStyle w:val="22"/>
              <w:shd w:val="clear" w:color="auto" w:fill="auto"/>
              <w:spacing w:line="220" w:lineRule="exact"/>
              <w:ind w:right="360"/>
              <w:jc w:val="center"/>
            </w:pPr>
            <w:r>
              <w:rPr>
                <w:rStyle w:val="211pt"/>
              </w:rPr>
              <w:t>100</w:t>
            </w:r>
          </w:p>
        </w:tc>
        <w:tc>
          <w:tcPr>
            <w:tcW w:w="792" w:type="dxa"/>
            <w:tcBorders>
              <w:top w:val="single" w:sz="4" w:space="0" w:color="auto"/>
              <w:left w:val="single" w:sz="4" w:space="0" w:color="auto"/>
            </w:tcBorders>
            <w:shd w:val="clear" w:color="auto" w:fill="FFFFFF"/>
            <w:vAlign w:val="center"/>
          </w:tcPr>
          <w:p w:rsidR="00085960" w:rsidRDefault="00085960" w:rsidP="00085960">
            <w:pPr>
              <w:pStyle w:val="22"/>
              <w:shd w:val="clear" w:color="auto" w:fill="auto"/>
              <w:spacing w:line="220" w:lineRule="exact"/>
              <w:ind w:left="240"/>
              <w:jc w:val="center"/>
            </w:pPr>
            <w:r>
              <w:rPr>
                <w:rStyle w:val="211pt"/>
              </w:rPr>
              <w:t>15,6</w:t>
            </w:r>
          </w:p>
        </w:tc>
        <w:tc>
          <w:tcPr>
            <w:tcW w:w="782" w:type="dxa"/>
            <w:tcBorders>
              <w:top w:val="single" w:sz="4" w:space="0" w:color="auto"/>
              <w:left w:val="single" w:sz="4" w:space="0" w:color="auto"/>
            </w:tcBorders>
            <w:shd w:val="clear" w:color="auto" w:fill="FFFFFF"/>
            <w:vAlign w:val="center"/>
          </w:tcPr>
          <w:p w:rsidR="00085960" w:rsidRDefault="00085960" w:rsidP="00085960">
            <w:pPr>
              <w:pStyle w:val="22"/>
              <w:shd w:val="clear" w:color="auto" w:fill="auto"/>
              <w:spacing w:line="220" w:lineRule="exact"/>
              <w:ind w:right="240"/>
              <w:jc w:val="center"/>
            </w:pPr>
            <w:r>
              <w:rPr>
                <w:rStyle w:val="211pt"/>
              </w:rPr>
              <w:t>22</w:t>
            </w:r>
          </w:p>
        </w:tc>
        <w:tc>
          <w:tcPr>
            <w:tcW w:w="792" w:type="dxa"/>
            <w:tcBorders>
              <w:top w:val="single" w:sz="4" w:space="0" w:color="auto"/>
              <w:left w:val="single" w:sz="4" w:space="0" w:color="auto"/>
            </w:tcBorders>
            <w:shd w:val="clear" w:color="auto" w:fill="FFFFFF"/>
            <w:vAlign w:val="center"/>
          </w:tcPr>
          <w:p w:rsidR="00085960" w:rsidRDefault="00085960" w:rsidP="00085960">
            <w:pPr>
              <w:pStyle w:val="22"/>
              <w:shd w:val="clear" w:color="auto" w:fill="auto"/>
              <w:spacing w:line="220" w:lineRule="exact"/>
              <w:ind w:right="220"/>
              <w:jc w:val="center"/>
            </w:pPr>
            <w:r>
              <w:rPr>
                <w:rStyle w:val="211pt"/>
              </w:rPr>
              <w:t>27,5</w:t>
            </w:r>
          </w:p>
        </w:tc>
        <w:tc>
          <w:tcPr>
            <w:tcW w:w="797" w:type="dxa"/>
            <w:tcBorders>
              <w:top w:val="single" w:sz="4" w:space="0" w:color="auto"/>
              <w:left w:val="single" w:sz="4" w:space="0" w:color="auto"/>
            </w:tcBorders>
            <w:shd w:val="clear" w:color="auto" w:fill="FFFFFF"/>
            <w:vAlign w:val="center"/>
          </w:tcPr>
          <w:p w:rsidR="00085960" w:rsidRDefault="00085960" w:rsidP="00085960">
            <w:pPr>
              <w:pStyle w:val="22"/>
              <w:shd w:val="clear" w:color="auto" w:fill="auto"/>
              <w:spacing w:line="220" w:lineRule="exact"/>
              <w:ind w:left="240"/>
              <w:jc w:val="center"/>
            </w:pPr>
            <w:r>
              <w:rPr>
                <w:rStyle w:val="211pt"/>
              </w:rPr>
              <w:t>31,5</w:t>
            </w:r>
          </w:p>
        </w:tc>
        <w:tc>
          <w:tcPr>
            <w:tcW w:w="706" w:type="dxa"/>
            <w:tcBorders>
              <w:top w:val="single" w:sz="4" w:space="0" w:color="auto"/>
              <w:left w:val="single" w:sz="4" w:space="0" w:color="auto"/>
            </w:tcBorders>
            <w:shd w:val="clear" w:color="auto" w:fill="FFFFFF"/>
            <w:vAlign w:val="center"/>
          </w:tcPr>
          <w:p w:rsidR="00085960" w:rsidRDefault="00085960" w:rsidP="00085960">
            <w:pPr>
              <w:pStyle w:val="22"/>
              <w:shd w:val="clear" w:color="auto" w:fill="auto"/>
              <w:spacing w:line="220" w:lineRule="exact"/>
              <w:ind w:left="200"/>
              <w:jc w:val="center"/>
            </w:pPr>
            <w:r>
              <w:rPr>
                <w:rStyle w:val="211pt"/>
              </w:rPr>
              <w:t>1,25</w:t>
            </w:r>
          </w:p>
        </w:tc>
        <w:tc>
          <w:tcPr>
            <w:tcW w:w="739" w:type="dxa"/>
            <w:tcBorders>
              <w:top w:val="single" w:sz="4" w:space="0" w:color="auto"/>
              <w:left w:val="single" w:sz="4" w:space="0" w:color="auto"/>
            </w:tcBorders>
            <w:shd w:val="clear" w:color="auto" w:fill="FFFFFF"/>
            <w:vAlign w:val="center"/>
          </w:tcPr>
          <w:p w:rsidR="00085960" w:rsidRDefault="00085960" w:rsidP="00085960">
            <w:pPr>
              <w:pStyle w:val="22"/>
              <w:shd w:val="clear" w:color="auto" w:fill="auto"/>
              <w:spacing w:line="220" w:lineRule="exact"/>
              <w:ind w:left="220"/>
              <w:jc w:val="center"/>
            </w:pPr>
            <w:r>
              <w:rPr>
                <w:rStyle w:val="211pt"/>
              </w:rPr>
              <w:t>1,75</w:t>
            </w:r>
          </w:p>
        </w:tc>
        <w:tc>
          <w:tcPr>
            <w:tcW w:w="715" w:type="dxa"/>
            <w:tcBorders>
              <w:top w:val="single" w:sz="4" w:space="0" w:color="auto"/>
              <w:left w:val="single" w:sz="4" w:space="0" w:color="auto"/>
            </w:tcBorders>
            <w:shd w:val="clear" w:color="auto" w:fill="FFFFFF"/>
            <w:vAlign w:val="center"/>
          </w:tcPr>
          <w:p w:rsidR="00085960" w:rsidRDefault="00085960" w:rsidP="00085960">
            <w:pPr>
              <w:pStyle w:val="22"/>
              <w:shd w:val="clear" w:color="auto" w:fill="auto"/>
              <w:spacing w:line="220" w:lineRule="exact"/>
              <w:ind w:left="220"/>
              <w:jc w:val="center"/>
            </w:pPr>
            <w:r>
              <w:rPr>
                <w:rStyle w:val="211pt"/>
              </w:rPr>
              <w:t>2,2</w:t>
            </w:r>
          </w:p>
        </w:tc>
        <w:tc>
          <w:tcPr>
            <w:tcW w:w="734" w:type="dxa"/>
            <w:tcBorders>
              <w:top w:val="single" w:sz="4" w:space="0" w:color="auto"/>
              <w:left w:val="single" w:sz="4" w:space="0" w:color="auto"/>
            </w:tcBorders>
            <w:shd w:val="clear" w:color="auto" w:fill="FFFFFF"/>
            <w:vAlign w:val="center"/>
          </w:tcPr>
          <w:p w:rsidR="00085960" w:rsidRDefault="00085960" w:rsidP="00085960">
            <w:pPr>
              <w:pStyle w:val="22"/>
              <w:shd w:val="clear" w:color="auto" w:fill="auto"/>
              <w:spacing w:line="220" w:lineRule="exact"/>
              <w:ind w:left="220"/>
              <w:jc w:val="center"/>
            </w:pPr>
            <w:r>
              <w:rPr>
                <w:rStyle w:val="211pt"/>
              </w:rPr>
              <w:t>2,5</w:t>
            </w:r>
          </w:p>
        </w:tc>
        <w:tc>
          <w:tcPr>
            <w:tcW w:w="720" w:type="dxa"/>
            <w:tcBorders>
              <w:top w:val="single" w:sz="4" w:space="0" w:color="auto"/>
              <w:left w:val="single" w:sz="4" w:space="0" w:color="auto"/>
            </w:tcBorders>
            <w:shd w:val="clear" w:color="auto" w:fill="FFFFFF"/>
            <w:vAlign w:val="center"/>
          </w:tcPr>
          <w:p w:rsidR="00085960" w:rsidRDefault="00085960" w:rsidP="00085960">
            <w:pPr>
              <w:pStyle w:val="22"/>
              <w:shd w:val="clear" w:color="auto" w:fill="auto"/>
              <w:spacing w:line="220" w:lineRule="exact"/>
              <w:ind w:left="200"/>
              <w:jc w:val="center"/>
            </w:pPr>
            <w:r>
              <w:rPr>
                <w:rStyle w:val="211pt"/>
              </w:rPr>
              <w:t>0,93</w:t>
            </w:r>
          </w:p>
        </w:tc>
        <w:tc>
          <w:tcPr>
            <w:tcW w:w="725" w:type="dxa"/>
            <w:tcBorders>
              <w:top w:val="single" w:sz="4" w:space="0" w:color="auto"/>
              <w:left w:val="single" w:sz="4" w:space="0" w:color="auto"/>
            </w:tcBorders>
            <w:shd w:val="clear" w:color="auto" w:fill="FFFFFF"/>
            <w:vAlign w:val="center"/>
          </w:tcPr>
          <w:p w:rsidR="00085960" w:rsidRDefault="00085960" w:rsidP="00085960">
            <w:pPr>
              <w:pStyle w:val="22"/>
              <w:shd w:val="clear" w:color="auto" w:fill="auto"/>
              <w:spacing w:line="220" w:lineRule="exact"/>
              <w:ind w:left="220"/>
              <w:jc w:val="center"/>
            </w:pPr>
            <w:r>
              <w:rPr>
                <w:rStyle w:val="211pt"/>
              </w:rPr>
              <w:t>1,32</w:t>
            </w:r>
          </w:p>
        </w:tc>
        <w:tc>
          <w:tcPr>
            <w:tcW w:w="734" w:type="dxa"/>
            <w:tcBorders>
              <w:top w:val="single" w:sz="4" w:space="0" w:color="auto"/>
              <w:left w:val="single" w:sz="4" w:space="0" w:color="auto"/>
            </w:tcBorders>
            <w:shd w:val="clear" w:color="auto" w:fill="FFFFFF"/>
            <w:vAlign w:val="center"/>
          </w:tcPr>
          <w:p w:rsidR="00085960" w:rsidRDefault="00085960" w:rsidP="00085960">
            <w:pPr>
              <w:pStyle w:val="22"/>
              <w:shd w:val="clear" w:color="auto" w:fill="auto"/>
              <w:spacing w:line="220" w:lineRule="exact"/>
              <w:ind w:left="220"/>
              <w:jc w:val="center"/>
            </w:pPr>
            <w:r>
              <w:rPr>
                <w:rStyle w:val="211pt"/>
              </w:rPr>
              <w:t>1,65</w:t>
            </w:r>
          </w:p>
        </w:tc>
        <w:tc>
          <w:tcPr>
            <w:tcW w:w="730" w:type="dxa"/>
            <w:tcBorders>
              <w:top w:val="single" w:sz="4" w:space="0" w:color="auto"/>
              <w:left w:val="single" w:sz="4" w:space="0" w:color="auto"/>
            </w:tcBorders>
            <w:shd w:val="clear" w:color="auto" w:fill="FFFFFF"/>
            <w:vAlign w:val="center"/>
          </w:tcPr>
          <w:p w:rsidR="00085960" w:rsidRDefault="00085960" w:rsidP="00085960">
            <w:pPr>
              <w:pStyle w:val="22"/>
              <w:shd w:val="clear" w:color="auto" w:fill="auto"/>
              <w:spacing w:line="220" w:lineRule="exact"/>
              <w:ind w:left="260"/>
              <w:jc w:val="center"/>
            </w:pPr>
            <w:r>
              <w:rPr>
                <w:rStyle w:val="211pt"/>
              </w:rPr>
              <w:t>1,9</w:t>
            </w:r>
          </w:p>
        </w:tc>
        <w:tc>
          <w:tcPr>
            <w:tcW w:w="730" w:type="dxa"/>
            <w:tcBorders>
              <w:top w:val="single" w:sz="4" w:space="0" w:color="auto"/>
              <w:left w:val="single" w:sz="4" w:space="0" w:color="auto"/>
            </w:tcBorders>
            <w:shd w:val="clear" w:color="auto" w:fill="FFFFFF"/>
            <w:vAlign w:val="center"/>
          </w:tcPr>
          <w:p w:rsidR="00085960" w:rsidRDefault="00085960" w:rsidP="00085960">
            <w:pPr>
              <w:pStyle w:val="22"/>
              <w:shd w:val="clear" w:color="auto" w:fill="auto"/>
              <w:spacing w:line="220" w:lineRule="exact"/>
              <w:ind w:left="180"/>
              <w:jc w:val="center"/>
            </w:pPr>
            <w:r>
              <w:rPr>
                <w:rStyle w:val="211pt"/>
              </w:rPr>
              <w:t>0,39</w:t>
            </w:r>
          </w:p>
        </w:tc>
        <w:tc>
          <w:tcPr>
            <w:tcW w:w="744" w:type="dxa"/>
            <w:tcBorders>
              <w:top w:val="single" w:sz="4" w:space="0" w:color="auto"/>
              <w:left w:val="single" w:sz="4" w:space="0" w:color="auto"/>
            </w:tcBorders>
            <w:shd w:val="clear" w:color="auto" w:fill="FFFFFF"/>
            <w:vAlign w:val="center"/>
          </w:tcPr>
          <w:p w:rsidR="00085960" w:rsidRDefault="00085960" w:rsidP="00085960">
            <w:pPr>
              <w:pStyle w:val="22"/>
              <w:shd w:val="clear" w:color="auto" w:fill="auto"/>
              <w:spacing w:line="220" w:lineRule="exact"/>
              <w:ind w:left="180"/>
              <w:jc w:val="center"/>
            </w:pPr>
            <w:r>
              <w:rPr>
                <w:rStyle w:val="211pt"/>
              </w:rPr>
              <w:t>0,55</w:t>
            </w:r>
          </w:p>
        </w:tc>
        <w:tc>
          <w:tcPr>
            <w:tcW w:w="749" w:type="dxa"/>
            <w:tcBorders>
              <w:top w:val="single" w:sz="4" w:space="0" w:color="auto"/>
              <w:left w:val="single" w:sz="4" w:space="0" w:color="auto"/>
            </w:tcBorders>
            <w:shd w:val="clear" w:color="auto" w:fill="FFFFFF"/>
            <w:vAlign w:val="center"/>
          </w:tcPr>
          <w:p w:rsidR="00085960" w:rsidRDefault="00085960" w:rsidP="00085960">
            <w:pPr>
              <w:pStyle w:val="22"/>
              <w:shd w:val="clear" w:color="auto" w:fill="auto"/>
              <w:spacing w:line="220" w:lineRule="exact"/>
              <w:ind w:left="200"/>
              <w:jc w:val="center"/>
            </w:pPr>
            <w:r>
              <w:rPr>
                <w:rStyle w:val="211pt"/>
              </w:rPr>
              <w:t>0,68</w:t>
            </w:r>
          </w:p>
        </w:tc>
        <w:tc>
          <w:tcPr>
            <w:tcW w:w="768" w:type="dxa"/>
            <w:tcBorders>
              <w:top w:val="single" w:sz="4" w:space="0" w:color="auto"/>
              <w:left w:val="single" w:sz="4" w:space="0" w:color="auto"/>
              <w:right w:val="single" w:sz="4" w:space="0" w:color="auto"/>
            </w:tcBorders>
            <w:shd w:val="clear" w:color="auto" w:fill="FFFFFF"/>
            <w:vAlign w:val="center"/>
          </w:tcPr>
          <w:p w:rsidR="00085960" w:rsidRDefault="00085960" w:rsidP="00085960">
            <w:pPr>
              <w:pStyle w:val="22"/>
              <w:shd w:val="clear" w:color="auto" w:fill="auto"/>
              <w:spacing w:line="220" w:lineRule="exact"/>
              <w:ind w:left="180"/>
              <w:jc w:val="center"/>
            </w:pPr>
            <w:r>
              <w:rPr>
                <w:rStyle w:val="211pt"/>
              </w:rPr>
              <w:t>0,79</w:t>
            </w:r>
          </w:p>
        </w:tc>
      </w:tr>
      <w:tr w:rsidR="00085960" w:rsidTr="00085960">
        <w:trPr>
          <w:trHeight w:hRule="exact" w:val="446"/>
        </w:trPr>
        <w:tc>
          <w:tcPr>
            <w:tcW w:w="1013" w:type="dxa"/>
            <w:tcBorders>
              <w:top w:val="single" w:sz="4" w:space="0" w:color="auto"/>
              <w:left w:val="single" w:sz="4" w:space="0" w:color="auto"/>
            </w:tcBorders>
            <w:shd w:val="clear" w:color="auto" w:fill="FFFFFF"/>
            <w:vAlign w:val="center"/>
          </w:tcPr>
          <w:p w:rsidR="00085960" w:rsidRDefault="00085960" w:rsidP="00085960">
            <w:pPr>
              <w:pStyle w:val="22"/>
              <w:shd w:val="clear" w:color="auto" w:fill="auto"/>
              <w:spacing w:line="220" w:lineRule="exact"/>
              <w:jc w:val="center"/>
            </w:pPr>
            <w:r>
              <w:rPr>
                <w:rStyle w:val="211pt"/>
              </w:rPr>
              <w:t>125</w:t>
            </w:r>
          </w:p>
        </w:tc>
        <w:tc>
          <w:tcPr>
            <w:tcW w:w="792" w:type="dxa"/>
            <w:tcBorders>
              <w:top w:val="single" w:sz="4" w:space="0" w:color="auto"/>
              <w:left w:val="single" w:sz="4" w:space="0" w:color="auto"/>
            </w:tcBorders>
            <w:shd w:val="clear" w:color="auto" w:fill="FFFFFF"/>
            <w:vAlign w:val="center"/>
          </w:tcPr>
          <w:p w:rsidR="00085960" w:rsidRDefault="00085960" w:rsidP="00085960">
            <w:pPr>
              <w:pStyle w:val="22"/>
              <w:shd w:val="clear" w:color="auto" w:fill="auto"/>
              <w:spacing w:line="220" w:lineRule="exact"/>
              <w:ind w:left="240"/>
              <w:jc w:val="center"/>
            </w:pPr>
            <w:r>
              <w:rPr>
                <w:rStyle w:val="211pt"/>
              </w:rPr>
              <w:t>28</w:t>
            </w:r>
          </w:p>
        </w:tc>
        <w:tc>
          <w:tcPr>
            <w:tcW w:w="782" w:type="dxa"/>
            <w:tcBorders>
              <w:top w:val="single" w:sz="4" w:space="0" w:color="auto"/>
              <w:left w:val="single" w:sz="4" w:space="0" w:color="auto"/>
            </w:tcBorders>
            <w:shd w:val="clear" w:color="auto" w:fill="FFFFFF"/>
            <w:vAlign w:val="center"/>
          </w:tcPr>
          <w:p w:rsidR="00085960" w:rsidRDefault="00085960" w:rsidP="00085960">
            <w:pPr>
              <w:pStyle w:val="22"/>
              <w:shd w:val="clear" w:color="auto" w:fill="auto"/>
              <w:spacing w:line="220" w:lineRule="exact"/>
              <w:ind w:right="240"/>
              <w:jc w:val="center"/>
            </w:pPr>
            <w:r>
              <w:rPr>
                <w:rStyle w:val="211pt"/>
              </w:rPr>
              <w:t>40</w:t>
            </w:r>
          </w:p>
        </w:tc>
        <w:tc>
          <w:tcPr>
            <w:tcW w:w="792" w:type="dxa"/>
            <w:tcBorders>
              <w:top w:val="single" w:sz="4" w:space="0" w:color="auto"/>
              <w:left w:val="single" w:sz="4" w:space="0" w:color="auto"/>
            </w:tcBorders>
            <w:shd w:val="clear" w:color="auto" w:fill="FFFFFF"/>
            <w:vAlign w:val="center"/>
          </w:tcPr>
          <w:p w:rsidR="00085960" w:rsidRDefault="00085960" w:rsidP="00085960">
            <w:pPr>
              <w:pStyle w:val="22"/>
              <w:shd w:val="clear" w:color="auto" w:fill="auto"/>
              <w:spacing w:line="220" w:lineRule="exact"/>
              <w:ind w:right="220"/>
              <w:jc w:val="center"/>
            </w:pPr>
            <w:r>
              <w:rPr>
                <w:rStyle w:val="211pt"/>
              </w:rPr>
              <w:t>49</w:t>
            </w:r>
          </w:p>
        </w:tc>
        <w:tc>
          <w:tcPr>
            <w:tcW w:w="797" w:type="dxa"/>
            <w:tcBorders>
              <w:top w:val="single" w:sz="4" w:space="0" w:color="auto"/>
              <w:left w:val="single" w:sz="4" w:space="0" w:color="auto"/>
            </w:tcBorders>
            <w:shd w:val="clear" w:color="auto" w:fill="FFFFFF"/>
            <w:vAlign w:val="center"/>
          </w:tcPr>
          <w:p w:rsidR="00085960" w:rsidRDefault="00085960" w:rsidP="00085960">
            <w:pPr>
              <w:pStyle w:val="22"/>
              <w:shd w:val="clear" w:color="auto" w:fill="auto"/>
              <w:spacing w:line="220" w:lineRule="exact"/>
              <w:ind w:left="320"/>
              <w:jc w:val="center"/>
            </w:pPr>
            <w:r>
              <w:rPr>
                <w:rStyle w:val="211pt"/>
              </w:rPr>
              <w:t>56</w:t>
            </w:r>
          </w:p>
        </w:tc>
        <w:tc>
          <w:tcPr>
            <w:tcW w:w="706" w:type="dxa"/>
            <w:tcBorders>
              <w:top w:val="single" w:sz="4" w:space="0" w:color="auto"/>
              <w:left w:val="single" w:sz="4" w:space="0" w:color="auto"/>
            </w:tcBorders>
            <w:shd w:val="clear" w:color="auto" w:fill="FFFFFF"/>
            <w:vAlign w:val="center"/>
          </w:tcPr>
          <w:p w:rsidR="00085960" w:rsidRDefault="00085960" w:rsidP="00085960">
            <w:pPr>
              <w:pStyle w:val="22"/>
              <w:shd w:val="clear" w:color="auto" w:fill="auto"/>
              <w:spacing w:line="220" w:lineRule="exact"/>
              <w:ind w:left="200"/>
              <w:jc w:val="center"/>
            </w:pPr>
            <w:r>
              <w:rPr>
                <w:rStyle w:val="211pt"/>
              </w:rPr>
              <w:t>2,2</w:t>
            </w:r>
          </w:p>
        </w:tc>
        <w:tc>
          <w:tcPr>
            <w:tcW w:w="739" w:type="dxa"/>
            <w:tcBorders>
              <w:top w:val="single" w:sz="4" w:space="0" w:color="auto"/>
              <w:left w:val="single" w:sz="4" w:space="0" w:color="auto"/>
            </w:tcBorders>
            <w:shd w:val="clear" w:color="auto" w:fill="FFFFFF"/>
            <w:vAlign w:val="center"/>
          </w:tcPr>
          <w:p w:rsidR="00085960" w:rsidRDefault="00085960" w:rsidP="00085960">
            <w:pPr>
              <w:pStyle w:val="22"/>
              <w:shd w:val="clear" w:color="auto" w:fill="auto"/>
              <w:spacing w:line="220" w:lineRule="exact"/>
              <w:ind w:left="220"/>
              <w:jc w:val="center"/>
            </w:pPr>
            <w:r>
              <w:rPr>
                <w:rStyle w:val="211pt"/>
              </w:rPr>
              <w:t>3,2</w:t>
            </w:r>
          </w:p>
        </w:tc>
        <w:tc>
          <w:tcPr>
            <w:tcW w:w="715" w:type="dxa"/>
            <w:tcBorders>
              <w:top w:val="single" w:sz="4" w:space="0" w:color="auto"/>
              <w:left w:val="single" w:sz="4" w:space="0" w:color="auto"/>
            </w:tcBorders>
            <w:shd w:val="clear" w:color="auto" w:fill="FFFFFF"/>
            <w:vAlign w:val="center"/>
          </w:tcPr>
          <w:p w:rsidR="00085960" w:rsidRDefault="00085960" w:rsidP="00085960">
            <w:pPr>
              <w:pStyle w:val="22"/>
              <w:shd w:val="clear" w:color="auto" w:fill="auto"/>
              <w:spacing w:line="220" w:lineRule="exact"/>
              <w:ind w:left="220"/>
              <w:jc w:val="center"/>
            </w:pPr>
            <w:r>
              <w:rPr>
                <w:rStyle w:val="211pt"/>
              </w:rPr>
              <w:t>3,9</w:t>
            </w:r>
          </w:p>
        </w:tc>
        <w:tc>
          <w:tcPr>
            <w:tcW w:w="734" w:type="dxa"/>
            <w:tcBorders>
              <w:top w:val="single" w:sz="4" w:space="0" w:color="auto"/>
              <w:left w:val="single" w:sz="4" w:space="0" w:color="auto"/>
            </w:tcBorders>
            <w:shd w:val="clear" w:color="auto" w:fill="FFFFFF"/>
            <w:vAlign w:val="center"/>
          </w:tcPr>
          <w:p w:rsidR="00085960" w:rsidRDefault="00085960" w:rsidP="00085960">
            <w:pPr>
              <w:pStyle w:val="22"/>
              <w:shd w:val="clear" w:color="auto" w:fill="auto"/>
              <w:spacing w:line="220" w:lineRule="exact"/>
              <w:ind w:left="220"/>
              <w:jc w:val="center"/>
            </w:pPr>
            <w:r>
              <w:rPr>
                <w:rStyle w:val="211pt"/>
              </w:rPr>
              <w:t>4,5</w:t>
            </w:r>
          </w:p>
        </w:tc>
        <w:tc>
          <w:tcPr>
            <w:tcW w:w="720" w:type="dxa"/>
            <w:tcBorders>
              <w:top w:val="single" w:sz="4" w:space="0" w:color="auto"/>
              <w:left w:val="single" w:sz="4" w:space="0" w:color="auto"/>
            </w:tcBorders>
            <w:shd w:val="clear" w:color="auto" w:fill="FFFFFF"/>
            <w:vAlign w:val="center"/>
          </w:tcPr>
          <w:p w:rsidR="00085960" w:rsidRDefault="00085960" w:rsidP="00085960">
            <w:pPr>
              <w:pStyle w:val="22"/>
              <w:shd w:val="clear" w:color="auto" w:fill="auto"/>
              <w:spacing w:line="220" w:lineRule="exact"/>
              <w:ind w:left="200"/>
              <w:jc w:val="center"/>
            </w:pPr>
            <w:r>
              <w:rPr>
                <w:rStyle w:val="211pt"/>
              </w:rPr>
              <w:t>1,7</w:t>
            </w:r>
          </w:p>
        </w:tc>
        <w:tc>
          <w:tcPr>
            <w:tcW w:w="725" w:type="dxa"/>
            <w:tcBorders>
              <w:top w:val="single" w:sz="4" w:space="0" w:color="auto"/>
              <w:left w:val="single" w:sz="4" w:space="0" w:color="auto"/>
            </w:tcBorders>
            <w:shd w:val="clear" w:color="auto" w:fill="FFFFFF"/>
            <w:vAlign w:val="center"/>
          </w:tcPr>
          <w:p w:rsidR="00085960" w:rsidRDefault="00085960" w:rsidP="00085960">
            <w:pPr>
              <w:pStyle w:val="22"/>
              <w:shd w:val="clear" w:color="auto" w:fill="auto"/>
              <w:spacing w:line="220" w:lineRule="exact"/>
              <w:ind w:left="220"/>
              <w:jc w:val="center"/>
            </w:pPr>
            <w:r>
              <w:rPr>
                <w:rStyle w:val="211pt"/>
              </w:rPr>
              <w:t>2,4</w:t>
            </w:r>
          </w:p>
        </w:tc>
        <w:tc>
          <w:tcPr>
            <w:tcW w:w="734" w:type="dxa"/>
            <w:tcBorders>
              <w:top w:val="single" w:sz="4" w:space="0" w:color="auto"/>
              <w:left w:val="single" w:sz="4" w:space="0" w:color="auto"/>
            </w:tcBorders>
            <w:shd w:val="clear" w:color="auto" w:fill="FFFFFF"/>
            <w:vAlign w:val="center"/>
          </w:tcPr>
          <w:p w:rsidR="00085960" w:rsidRDefault="00085960" w:rsidP="00085960">
            <w:pPr>
              <w:pStyle w:val="22"/>
              <w:shd w:val="clear" w:color="auto" w:fill="auto"/>
              <w:spacing w:line="220" w:lineRule="exact"/>
              <w:ind w:left="220"/>
              <w:jc w:val="center"/>
            </w:pPr>
            <w:r>
              <w:rPr>
                <w:rStyle w:val="211pt"/>
              </w:rPr>
              <w:t>2,9</w:t>
            </w:r>
          </w:p>
        </w:tc>
        <w:tc>
          <w:tcPr>
            <w:tcW w:w="730" w:type="dxa"/>
            <w:tcBorders>
              <w:top w:val="single" w:sz="4" w:space="0" w:color="auto"/>
              <w:left w:val="single" w:sz="4" w:space="0" w:color="auto"/>
            </w:tcBorders>
            <w:shd w:val="clear" w:color="auto" w:fill="FFFFFF"/>
            <w:vAlign w:val="center"/>
          </w:tcPr>
          <w:p w:rsidR="00085960" w:rsidRDefault="00085960" w:rsidP="00085960">
            <w:pPr>
              <w:pStyle w:val="22"/>
              <w:shd w:val="clear" w:color="auto" w:fill="auto"/>
              <w:spacing w:line="220" w:lineRule="exact"/>
              <w:ind w:left="240"/>
              <w:jc w:val="center"/>
            </w:pPr>
            <w:r>
              <w:rPr>
                <w:rStyle w:val="211pt"/>
              </w:rPr>
              <w:t>3,4</w:t>
            </w:r>
          </w:p>
        </w:tc>
        <w:tc>
          <w:tcPr>
            <w:tcW w:w="730" w:type="dxa"/>
            <w:tcBorders>
              <w:top w:val="single" w:sz="4" w:space="0" w:color="auto"/>
              <w:left w:val="single" w:sz="4" w:space="0" w:color="auto"/>
            </w:tcBorders>
            <w:shd w:val="clear" w:color="auto" w:fill="FFFFFF"/>
            <w:vAlign w:val="center"/>
          </w:tcPr>
          <w:p w:rsidR="00085960" w:rsidRDefault="00085960" w:rsidP="00085960">
            <w:pPr>
              <w:pStyle w:val="22"/>
              <w:shd w:val="clear" w:color="auto" w:fill="auto"/>
              <w:spacing w:line="220" w:lineRule="exact"/>
              <w:ind w:left="180"/>
              <w:jc w:val="center"/>
            </w:pPr>
            <w:r>
              <w:rPr>
                <w:rStyle w:val="211pt"/>
              </w:rPr>
              <w:t>0,7</w:t>
            </w:r>
          </w:p>
        </w:tc>
        <w:tc>
          <w:tcPr>
            <w:tcW w:w="744" w:type="dxa"/>
            <w:tcBorders>
              <w:top w:val="single" w:sz="4" w:space="0" w:color="auto"/>
              <w:left w:val="single" w:sz="4" w:space="0" w:color="auto"/>
            </w:tcBorders>
            <w:shd w:val="clear" w:color="auto" w:fill="FFFFFF"/>
            <w:vAlign w:val="center"/>
          </w:tcPr>
          <w:p w:rsidR="00085960" w:rsidRDefault="00085960" w:rsidP="00085960">
            <w:pPr>
              <w:pStyle w:val="22"/>
              <w:shd w:val="clear" w:color="auto" w:fill="auto"/>
              <w:spacing w:line="220" w:lineRule="exact"/>
              <w:ind w:left="300"/>
              <w:jc w:val="center"/>
            </w:pPr>
            <w:r>
              <w:rPr>
                <w:rStyle w:val="211pt"/>
              </w:rPr>
              <w:t>1</w:t>
            </w:r>
          </w:p>
        </w:tc>
        <w:tc>
          <w:tcPr>
            <w:tcW w:w="749" w:type="dxa"/>
            <w:tcBorders>
              <w:top w:val="single" w:sz="4" w:space="0" w:color="auto"/>
              <w:left w:val="single" w:sz="4" w:space="0" w:color="auto"/>
            </w:tcBorders>
            <w:shd w:val="clear" w:color="auto" w:fill="FFFFFF"/>
            <w:vAlign w:val="center"/>
          </w:tcPr>
          <w:p w:rsidR="00085960" w:rsidRDefault="00085960" w:rsidP="00085960">
            <w:pPr>
              <w:pStyle w:val="22"/>
              <w:shd w:val="clear" w:color="auto" w:fill="auto"/>
              <w:spacing w:line="220" w:lineRule="exact"/>
              <w:ind w:left="200"/>
              <w:jc w:val="center"/>
            </w:pPr>
            <w:r>
              <w:rPr>
                <w:rStyle w:val="211pt"/>
              </w:rPr>
              <w:t>1,23</w:t>
            </w:r>
          </w:p>
        </w:tc>
        <w:tc>
          <w:tcPr>
            <w:tcW w:w="768" w:type="dxa"/>
            <w:tcBorders>
              <w:top w:val="single" w:sz="4" w:space="0" w:color="auto"/>
              <w:left w:val="single" w:sz="4" w:space="0" w:color="auto"/>
              <w:right w:val="single" w:sz="4" w:space="0" w:color="auto"/>
            </w:tcBorders>
            <w:shd w:val="clear" w:color="auto" w:fill="FFFFFF"/>
            <w:vAlign w:val="center"/>
          </w:tcPr>
          <w:p w:rsidR="00085960" w:rsidRDefault="00085960" w:rsidP="00085960">
            <w:pPr>
              <w:pStyle w:val="22"/>
              <w:shd w:val="clear" w:color="auto" w:fill="auto"/>
              <w:spacing w:line="220" w:lineRule="exact"/>
              <w:ind w:left="280"/>
              <w:jc w:val="center"/>
            </w:pPr>
            <w:r>
              <w:rPr>
                <w:rStyle w:val="211pt"/>
              </w:rPr>
              <w:t>1,4</w:t>
            </w:r>
          </w:p>
        </w:tc>
      </w:tr>
      <w:tr w:rsidR="00085960" w:rsidTr="00085960">
        <w:trPr>
          <w:trHeight w:hRule="exact" w:val="451"/>
        </w:trPr>
        <w:tc>
          <w:tcPr>
            <w:tcW w:w="1013" w:type="dxa"/>
            <w:tcBorders>
              <w:top w:val="single" w:sz="4" w:space="0" w:color="auto"/>
              <w:left w:val="single" w:sz="4" w:space="0" w:color="auto"/>
            </w:tcBorders>
            <w:shd w:val="clear" w:color="auto" w:fill="FFFFFF"/>
            <w:vAlign w:val="center"/>
          </w:tcPr>
          <w:p w:rsidR="00085960" w:rsidRDefault="00085960" w:rsidP="00085960">
            <w:pPr>
              <w:pStyle w:val="22"/>
              <w:shd w:val="clear" w:color="auto" w:fill="auto"/>
              <w:spacing w:line="220" w:lineRule="exact"/>
              <w:jc w:val="center"/>
            </w:pPr>
            <w:r>
              <w:rPr>
                <w:rStyle w:val="211pt"/>
              </w:rPr>
              <w:t>150</w:t>
            </w:r>
          </w:p>
        </w:tc>
        <w:tc>
          <w:tcPr>
            <w:tcW w:w="792" w:type="dxa"/>
            <w:tcBorders>
              <w:top w:val="single" w:sz="4" w:space="0" w:color="auto"/>
              <w:left w:val="single" w:sz="4" w:space="0" w:color="auto"/>
            </w:tcBorders>
            <w:shd w:val="clear" w:color="auto" w:fill="FFFFFF"/>
            <w:vAlign w:val="center"/>
          </w:tcPr>
          <w:p w:rsidR="00085960" w:rsidRDefault="00085960" w:rsidP="00085960">
            <w:pPr>
              <w:pStyle w:val="22"/>
              <w:shd w:val="clear" w:color="auto" w:fill="auto"/>
              <w:spacing w:line="220" w:lineRule="exact"/>
              <w:ind w:left="240"/>
              <w:jc w:val="center"/>
            </w:pPr>
            <w:r>
              <w:rPr>
                <w:rStyle w:val="211pt"/>
              </w:rPr>
              <w:t>46</w:t>
            </w:r>
          </w:p>
        </w:tc>
        <w:tc>
          <w:tcPr>
            <w:tcW w:w="782" w:type="dxa"/>
            <w:tcBorders>
              <w:top w:val="single" w:sz="4" w:space="0" w:color="auto"/>
              <w:left w:val="single" w:sz="4" w:space="0" w:color="auto"/>
            </w:tcBorders>
            <w:shd w:val="clear" w:color="auto" w:fill="FFFFFF"/>
            <w:vAlign w:val="center"/>
          </w:tcPr>
          <w:p w:rsidR="00085960" w:rsidRDefault="00085960" w:rsidP="00085960">
            <w:pPr>
              <w:pStyle w:val="22"/>
              <w:shd w:val="clear" w:color="auto" w:fill="auto"/>
              <w:spacing w:line="220" w:lineRule="exact"/>
              <w:ind w:right="240"/>
              <w:jc w:val="center"/>
            </w:pPr>
            <w:r>
              <w:rPr>
                <w:rStyle w:val="211pt"/>
              </w:rPr>
              <w:t>64</w:t>
            </w:r>
          </w:p>
        </w:tc>
        <w:tc>
          <w:tcPr>
            <w:tcW w:w="792" w:type="dxa"/>
            <w:tcBorders>
              <w:top w:val="single" w:sz="4" w:space="0" w:color="auto"/>
              <w:left w:val="single" w:sz="4" w:space="0" w:color="auto"/>
            </w:tcBorders>
            <w:shd w:val="clear" w:color="auto" w:fill="FFFFFF"/>
            <w:vAlign w:val="center"/>
          </w:tcPr>
          <w:p w:rsidR="00085960" w:rsidRDefault="00085960" w:rsidP="00085960">
            <w:pPr>
              <w:pStyle w:val="22"/>
              <w:shd w:val="clear" w:color="auto" w:fill="auto"/>
              <w:spacing w:line="220" w:lineRule="exact"/>
              <w:ind w:right="220"/>
              <w:jc w:val="center"/>
            </w:pPr>
            <w:r>
              <w:rPr>
                <w:rStyle w:val="211pt"/>
              </w:rPr>
              <w:t>79</w:t>
            </w:r>
          </w:p>
        </w:tc>
        <w:tc>
          <w:tcPr>
            <w:tcW w:w="797" w:type="dxa"/>
            <w:tcBorders>
              <w:top w:val="single" w:sz="4" w:space="0" w:color="auto"/>
              <w:left w:val="single" w:sz="4" w:space="0" w:color="auto"/>
            </w:tcBorders>
            <w:shd w:val="clear" w:color="auto" w:fill="FFFFFF"/>
            <w:vAlign w:val="center"/>
          </w:tcPr>
          <w:p w:rsidR="00085960" w:rsidRDefault="00085960" w:rsidP="00085960">
            <w:pPr>
              <w:pStyle w:val="22"/>
              <w:shd w:val="clear" w:color="auto" w:fill="auto"/>
              <w:spacing w:line="220" w:lineRule="exact"/>
              <w:ind w:left="320"/>
              <w:jc w:val="center"/>
            </w:pPr>
            <w:r>
              <w:rPr>
                <w:rStyle w:val="211pt"/>
              </w:rPr>
              <w:t>93</w:t>
            </w:r>
          </w:p>
        </w:tc>
        <w:tc>
          <w:tcPr>
            <w:tcW w:w="706" w:type="dxa"/>
            <w:tcBorders>
              <w:top w:val="single" w:sz="4" w:space="0" w:color="auto"/>
              <w:left w:val="single" w:sz="4" w:space="0" w:color="auto"/>
            </w:tcBorders>
            <w:shd w:val="clear" w:color="auto" w:fill="FFFFFF"/>
            <w:vAlign w:val="center"/>
          </w:tcPr>
          <w:p w:rsidR="00085960" w:rsidRDefault="00085960" w:rsidP="00085960">
            <w:pPr>
              <w:pStyle w:val="22"/>
              <w:shd w:val="clear" w:color="auto" w:fill="auto"/>
              <w:spacing w:line="220" w:lineRule="exact"/>
              <w:ind w:left="200"/>
              <w:jc w:val="center"/>
            </w:pPr>
            <w:r>
              <w:rPr>
                <w:rStyle w:val="211pt"/>
              </w:rPr>
              <w:t>3,7</w:t>
            </w:r>
          </w:p>
        </w:tc>
        <w:tc>
          <w:tcPr>
            <w:tcW w:w="739" w:type="dxa"/>
            <w:tcBorders>
              <w:top w:val="single" w:sz="4" w:space="0" w:color="auto"/>
              <w:left w:val="single" w:sz="4" w:space="0" w:color="auto"/>
            </w:tcBorders>
            <w:shd w:val="clear" w:color="auto" w:fill="FFFFFF"/>
            <w:vAlign w:val="center"/>
          </w:tcPr>
          <w:p w:rsidR="00085960" w:rsidRDefault="00085960" w:rsidP="00085960">
            <w:pPr>
              <w:pStyle w:val="22"/>
              <w:shd w:val="clear" w:color="auto" w:fill="auto"/>
              <w:spacing w:line="220" w:lineRule="exact"/>
              <w:ind w:left="220"/>
              <w:jc w:val="center"/>
            </w:pPr>
            <w:r>
              <w:rPr>
                <w:rStyle w:val="211pt"/>
              </w:rPr>
              <w:t>5,1</w:t>
            </w:r>
          </w:p>
        </w:tc>
        <w:tc>
          <w:tcPr>
            <w:tcW w:w="715" w:type="dxa"/>
            <w:tcBorders>
              <w:top w:val="single" w:sz="4" w:space="0" w:color="auto"/>
              <w:left w:val="single" w:sz="4" w:space="0" w:color="auto"/>
            </w:tcBorders>
            <w:shd w:val="clear" w:color="auto" w:fill="FFFFFF"/>
            <w:vAlign w:val="center"/>
          </w:tcPr>
          <w:p w:rsidR="00085960" w:rsidRDefault="00085960" w:rsidP="00085960">
            <w:pPr>
              <w:pStyle w:val="22"/>
              <w:shd w:val="clear" w:color="auto" w:fill="auto"/>
              <w:spacing w:line="220" w:lineRule="exact"/>
              <w:ind w:left="220"/>
              <w:jc w:val="center"/>
            </w:pPr>
            <w:r>
              <w:rPr>
                <w:rStyle w:val="211pt"/>
              </w:rPr>
              <w:t>6,3</w:t>
            </w:r>
          </w:p>
        </w:tc>
        <w:tc>
          <w:tcPr>
            <w:tcW w:w="734" w:type="dxa"/>
            <w:tcBorders>
              <w:top w:val="single" w:sz="4" w:space="0" w:color="auto"/>
              <w:left w:val="single" w:sz="4" w:space="0" w:color="auto"/>
            </w:tcBorders>
            <w:shd w:val="clear" w:color="auto" w:fill="FFFFFF"/>
            <w:vAlign w:val="center"/>
          </w:tcPr>
          <w:p w:rsidR="00085960" w:rsidRDefault="00085960" w:rsidP="00085960">
            <w:pPr>
              <w:pStyle w:val="22"/>
              <w:shd w:val="clear" w:color="auto" w:fill="auto"/>
              <w:spacing w:line="220" w:lineRule="exact"/>
              <w:ind w:left="220"/>
              <w:jc w:val="center"/>
            </w:pPr>
            <w:r>
              <w:rPr>
                <w:rStyle w:val="211pt"/>
              </w:rPr>
              <w:t>7,5</w:t>
            </w:r>
          </w:p>
        </w:tc>
        <w:tc>
          <w:tcPr>
            <w:tcW w:w="720" w:type="dxa"/>
            <w:tcBorders>
              <w:top w:val="single" w:sz="4" w:space="0" w:color="auto"/>
              <w:left w:val="single" w:sz="4" w:space="0" w:color="auto"/>
            </w:tcBorders>
            <w:shd w:val="clear" w:color="auto" w:fill="FFFFFF"/>
            <w:vAlign w:val="center"/>
          </w:tcPr>
          <w:p w:rsidR="00085960" w:rsidRDefault="00085960" w:rsidP="00085960">
            <w:pPr>
              <w:pStyle w:val="22"/>
              <w:shd w:val="clear" w:color="auto" w:fill="auto"/>
              <w:spacing w:line="220" w:lineRule="exact"/>
              <w:ind w:left="200"/>
              <w:jc w:val="center"/>
            </w:pPr>
            <w:r>
              <w:rPr>
                <w:rStyle w:val="211pt"/>
              </w:rPr>
              <w:t>2,8</w:t>
            </w:r>
          </w:p>
        </w:tc>
        <w:tc>
          <w:tcPr>
            <w:tcW w:w="725" w:type="dxa"/>
            <w:tcBorders>
              <w:top w:val="single" w:sz="4" w:space="0" w:color="auto"/>
              <w:left w:val="single" w:sz="4" w:space="0" w:color="auto"/>
            </w:tcBorders>
            <w:shd w:val="clear" w:color="auto" w:fill="FFFFFF"/>
            <w:vAlign w:val="center"/>
          </w:tcPr>
          <w:p w:rsidR="00085960" w:rsidRDefault="00085960" w:rsidP="00085960">
            <w:pPr>
              <w:pStyle w:val="22"/>
              <w:shd w:val="clear" w:color="auto" w:fill="auto"/>
              <w:spacing w:line="220" w:lineRule="exact"/>
              <w:ind w:left="220"/>
              <w:jc w:val="center"/>
            </w:pPr>
            <w:r>
              <w:rPr>
                <w:rStyle w:val="211pt"/>
              </w:rPr>
              <w:t>3,8</w:t>
            </w:r>
          </w:p>
        </w:tc>
        <w:tc>
          <w:tcPr>
            <w:tcW w:w="734" w:type="dxa"/>
            <w:tcBorders>
              <w:top w:val="single" w:sz="4" w:space="0" w:color="auto"/>
              <w:left w:val="single" w:sz="4" w:space="0" w:color="auto"/>
            </w:tcBorders>
            <w:shd w:val="clear" w:color="auto" w:fill="FFFFFF"/>
            <w:vAlign w:val="center"/>
          </w:tcPr>
          <w:p w:rsidR="00085960" w:rsidRDefault="00085960" w:rsidP="00085960">
            <w:pPr>
              <w:pStyle w:val="22"/>
              <w:shd w:val="clear" w:color="auto" w:fill="auto"/>
              <w:spacing w:line="220" w:lineRule="exact"/>
              <w:ind w:left="220"/>
              <w:jc w:val="center"/>
            </w:pPr>
            <w:r>
              <w:rPr>
                <w:rStyle w:val="211pt"/>
              </w:rPr>
              <w:t>4,7</w:t>
            </w:r>
          </w:p>
        </w:tc>
        <w:tc>
          <w:tcPr>
            <w:tcW w:w="730" w:type="dxa"/>
            <w:tcBorders>
              <w:top w:val="single" w:sz="4" w:space="0" w:color="auto"/>
              <w:left w:val="single" w:sz="4" w:space="0" w:color="auto"/>
            </w:tcBorders>
            <w:shd w:val="clear" w:color="auto" w:fill="FFFFFF"/>
            <w:vAlign w:val="center"/>
          </w:tcPr>
          <w:p w:rsidR="00085960" w:rsidRDefault="00085960" w:rsidP="00085960">
            <w:pPr>
              <w:pStyle w:val="22"/>
              <w:shd w:val="clear" w:color="auto" w:fill="auto"/>
              <w:spacing w:line="220" w:lineRule="exact"/>
              <w:ind w:left="240"/>
              <w:jc w:val="center"/>
            </w:pPr>
            <w:r>
              <w:rPr>
                <w:rStyle w:val="211pt"/>
              </w:rPr>
              <w:t>5,6</w:t>
            </w:r>
          </w:p>
        </w:tc>
        <w:tc>
          <w:tcPr>
            <w:tcW w:w="730" w:type="dxa"/>
            <w:tcBorders>
              <w:top w:val="single" w:sz="4" w:space="0" w:color="auto"/>
              <w:left w:val="single" w:sz="4" w:space="0" w:color="auto"/>
            </w:tcBorders>
            <w:shd w:val="clear" w:color="auto" w:fill="FFFFFF"/>
            <w:vAlign w:val="center"/>
          </w:tcPr>
          <w:p w:rsidR="00085960" w:rsidRDefault="00085960" w:rsidP="00085960">
            <w:pPr>
              <w:pStyle w:val="22"/>
              <w:shd w:val="clear" w:color="auto" w:fill="auto"/>
              <w:spacing w:line="220" w:lineRule="exact"/>
              <w:ind w:left="180"/>
              <w:jc w:val="center"/>
            </w:pPr>
            <w:r>
              <w:rPr>
                <w:rStyle w:val="211pt"/>
              </w:rPr>
              <w:t>1,15</w:t>
            </w:r>
          </w:p>
        </w:tc>
        <w:tc>
          <w:tcPr>
            <w:tcW w:w="744" w:type="dxa"/>
            <w:tcBorders>
              <w:top w:val="single" w:sz="4" w:space="0" w:color="auto"/>
              <w:left w:val="single" w:sz="4" w:space="0" w:color="auto"/>
            </w:tcBorders>
            <w:shd w:val="clear" w:color="auto" w:fill="FFFFFF"/>
            <w:vAlign w:val="center"/>
          </w:tcPr>
          <w:p w:rsidR="00085960" w:rsidRDefault="00085960" w:rsidP="00085960">
            <w:pPr>
              <w:pStyle w:val="22"/>
              <w:shd w:val="clear" w:color="auto" w:fill="auto"/>
              <w:spacing w:line="220" w:lineRule="exact"/>
              <w:ind w:left="300"/>
              <w:jc w:val="center"/>
            </w:pPr>
            <w:r>
              <w:rPr>
                <w:rStyle w:val="211pt"/>
              </w:rPr>
              <w:t>1,6</w:t>
            </w:r>
          </w:p>
        </w:tc>
        <w:tc>
          <w:tcPr>
            <w:tcW w:w="749" w:type="dxa"/>
            <w:tcBorders>
              <w:top w:val="single" w:sz="4" w:space="0" w:color="auto"/>
              <w:left w:val="single" w:sz="4" w:space="0" w:color="auto"/>
            </w:tcBorders>
            <w:shd w:val="clear" w:color="auto" w:fill="FFFFFF"/>
            <w:vAlign w:val="center"/>
          </w:tcPr>
          <w:p w:rsidR="00085960" w:rsidRDefault="00085960" w:rsidP="00085960">
            <w:pPr>
              <w:pStyle w:val="22"/>
              <w:shd w:val="clear" w:color="auto" w:fill="auto"/>
              <w:spacing w:line="220" w:lineRule="exact"/>
              <w:ind w:left="300"/>
              <w:jc w:val="center"/>
            </w:pPr>
            <w:r>
              <w:rPr>
                <w:rStyle w:val="211pt"/>
              </w:rPr>
              <w:t>1,9</w:t>
            </w:r>
          </w:p>
        </w:tc>
        <w:tc>
          <w:tcPr>
            <w:tcW w:w="768" w:type="dxa"/>
            <w:tcBorders>
              <w:top w:val="single" w:sz="4" w:space="0" w:color="auto"/>
              <w:left w:val="single" w:sz="4" w:space="0" w:color="auto"/>
              <w:right w:val="single" w:sz="4" w:space="0" w:color="auto"/>
            </w:tcBorders>
            <w:shd w:val="clear" w:color="auto" w:fill="FFFFFF"/>
            <w:vAlign w:val="center"/>
          </w:tcPr>
          <w:p w:rsidR="00085960" w:rsidRDefault="00085960" w:rsidP="00085960">
            <w:pPr>
              <w:pStyle w:val="22"/>
              <w:shd w:val="clear" w:color="auto" w:fill="auto"/>
              <w:spacing w:line="220" w:lineRule="exact"/>
              <w:ind w:left="180"/>
              <w:jc w:val="center"/>
            </w:pPr>
            <w:r>
              <w:rPr>
                <w:rStyle w:val="211pt"/>
              </w:rPr>
              <w:t>2,3</w:t>
            </w:r>
          </w:p>
        </w:tc>
      </w:tr>
      <w:tr w:rsidR="00085960" w:rsidTr="00085960">
        <w:trPr>
          <w:trHeight w:hRule="exact" w:val="451"/>
        </w:trPr>
        <w:tc>
          <w:tcPr>
            <w:tcW w:w="1013" w:type="dxa"/>
            <w:tcBorders>
              <w:top w:val="single" w:sz="4" w:space="0" w:color="auto"/>
              <w:left w:val="single" w:sz="4" w:space="0" w:color="auto"/>
            </w:tcBorders>
            <w:shd w:val="clear" w:color="auto" w:fill="FFFFFF"/>
            <w:vAlign w:val="center"/>
          </w:tcPr>
          <w:p w:rsidR="00085960" w:rsidRDefault="00085960" w:rsidP="00085960">
            <w:pPr>
              <w:pStyle w:val="22"/>
              <w:shd w:val="clear" w:color="auto" w:fill="auto"/>
              <w:spacing w:line="220" w:lineRule="exact"/>
              <w:jc w:val="center"/>
            </w:pPr>
            <w:r>
              <w:rPr>
                <w:rStyle w:val="211pt"/>
              </w:rPr>
              <w:t>175</w:t>
            </w:r>
          </w:p>
        </w:tc>
        <w:tc>
          <w:tcPr>
            <w:tcW w:w="792" w:type="dxa"/>
            <w:tcBorders>
              <w:top w:val="single" w:sz="4" w:space="0" w:color="auto"/>
              <w:left w:val="single" w:sz="4" w:space="0" w:color="auto"/>
            </w:tcBorders>
            <w:shd w:val="clear" w:color="auto" w:fill="FFFFFF"/>
            <w:vAlign w:val="center"/>
          </w:tcPr>
          <w:p w:rsidR="00085960" w:rsidRDefault="00085960" w:rsidP="00085960">
            <w:pPr>
              <w:pStyle w:val="22"/>
              <w:shd w:val="clear" w:color="auto" w:fill="auto"/>
              <w:spacing w:line="220" w:lineRule="exact"/>
              <w:ind w:left="240"/>
              <w:jc w:val="center"/>
            </w:pPr>
            <w:r>
              <w:rPr>
                <w:rStyle w:val="211pt"/>
              </w:rPr>
              <w:t>79</w:t>
            </w:r>
          </w:p>
        </w:tc>
        <w:tc>
          <w:tcPr>
            <w:tcW w:w="782" w:type="dxa"/>
            <w:tcBorders>
              <w:top w:val="single" w:sz="4" w:space="0" w:color="auto"/>
              <w:left w:val="single" w:sz="4" w:space="0" w:color="auto"/>
            </w:tcBorders>
            <w:shd w:val="clear" w:color="auto" w:fill="FFFFFF"/>
            <w:vAlign w:val="center"/>
          </w:tcPr>
          <w:p w:rsidR="00085960" w:rsidRDefault="00085960" w:rsidP="00085960">
            <w:pPr>
              <w:pStyle w:val="22"/>
              <w:shd w:val="clear" w:color="auto" w:fill="auto"/>
              <w:spacing w:line="220" w:lineRule="exact"/>
              <w:ind w:right="240"/>
              <w:jc w:val="center"/>
            </w:pPr>
            <w:r>
              <w:rPr>
                <w:rStyle w:val="211pt"/>
              </w:rPr>
              <w:t>112</w:t>
            </w:r>
          </w:p>
        </w:tc>
        <w:tc>
          <w:tcPr>
            <w:tcW w:w="792" w:type="dxa"/>
            <w:tcBorders>
              <w:top w:val="single" w:sz="4" w:space="0" w:color="auto"/>
              <w:left w:val="single" w:sz="4" w:space="0" w:color="auto"/>
            </w:tcBorders>
            <w:shd w:val="clear" w:color="auto" w:fill="FFFFFF"/>
            <w:vAlign w:val="center"/>
          </w:tcPr>
          <w:p w:rsidR="00085960" w:rsidRDefault="00085960" w:rsidP="00085960">
            <w:pPr>
              <w:pStyle w:val="22"/>
              <w:shd w:val="clear" w:color="auto" w:fill="auto"/>
              <w:spacing w:line="220" w:lineRule="exact"/>
              <w:ind w:right="220"/>
              <w:jc w:val="center"/>
            </w:pPr>
            <w:r>
              <w:rPr>
                <w:rStyle w:val="211pt"/>
              </w:rPr>
              <w:t>138</w:t>
            </w:r>
          </w:p>
        </w:tc>
        <w:tc>
          <w:tcPr>
            <w:tcW w:w="797" w:type="dxa"/>
            <w:tcBorders>
              <w:top w:val="single" w:sz="4" w:space="0" w:color="auto"/>
              <w:left w:val="single" w:sz="4" w:space="0" w:color="auto"/>
            </w:tcBorders>
            <w:shd w:val="clear" w:color="auto" w:fill="FFFFFF"/>
            <w:vAlign w:val="center"/>
          </w:tcPr>
          <w:p w:rsidR="00085960" w:rsidRDefault="00085960" w:rsidP="00085960">
            <w:pPr>
              <w:pStyle w:val="22"/>
              <w:shd w:val="clear" w:color="auto" w:fill="auto"/>
              <w:spacing w:line="220" w:lineRule="exact"/>
              <w:ind w:left="240"/>
              <w:jc w:val="center"/>
            </w:pPr>
            <w:r>
              <w:rPr>
                <w:rStyle w:val="211pt"/>
              </w:rPr>
              <w:t>157</w:t>
            </w:r>
          </w:p>
        </w:tc>
        <w:tc>
          <w:tcPr>
            <w:tcW w:w="706" w:type="dxa"/>
            <w:tcBorders>
              <w:top w:val="single" w:sz="4" w:space="0" w:color="auto"/>
              <w:left w:val="single" w:sz="4" w:space="0" w:color="auto"/>
            </w:tcBorders>
            <w:shd w:val="clear" w:color="auto" w:fill="FFFFFF"/>
            <w:vAlign w:val="center"/>
          </w:tcPr>
          <w:p w:rsidR="00085960" w:rsidRDefault="00085960" w:rsidP="00085960">
            <w:pPr>
              <w:pStyle w:val="22"/>
              <w:shd w:val="clear" w:color="auto" w:fill="auto"/>
              <w:spacing w:line="220" w:lineRule="exact"/>
              <w:ind w:left="200"/>
              <w:jc w:val="center"/>
            </w:pPr>
            <w:r>
              <w:rPr>
                <w:rStyle w:val="211pt"/>
              </w:rPr>
              <w:t>6,3</w:t>
            </w:r>
          </w:p>
        </w:tc>
        <w:tc>
          <w:tcPr>
            <w:tcW w:w="739" w:type="dxa"/>
            <w:tcBorders>
              <w:top w:val="single" w:sz="4" w:space="0" w:color="auto"/>
              <w:left w:val="single" w:sz="4" w:space="0" w:color="auto"/>
            </w:tcBorders>
            <w:shd w:val="clear" w:color="auto" w:fill="FFFFFF"/>
            <w:vAlign w:val="center"/>
          </w:tcPr>
          <w:p w:rsidR="00085960" w:rsidRDefault="00085960" w:rsidP="00085960">
            <w:pPr>
              <w:pStyle w:val="22"/>
              <w:shd w:val="clear" w:color="auto" w:fill="auto"/>
              <w:spacing w:line="220" w:lineRule="exact"/>
              <w:ind w:left="300"/>
              <w:jc w:val="center"/>
            </w:pPr>
            <w:r>
              <w:rPr>
                <w:rStyle w:val="211pt"/>
              </w:rPr>
              <w:t>9</w:t>
            </w:r>
          </w:p>
        </w:tc>
        <w:tc>
          <w:tcPr>
            <w:tcW w:w="715" w:type="dxa"/>
            <w:tcBorders>
              <w:top w:val="single" w:sz="4" w:space="0" w:color="auto"/>
              <w:left w:val="single" w:sz="4" w:space="0" w:color="auto"/>
            </w:tcBorders>
            <w:shd w:val="clear" w:color="auto" w:fill="FFFFFF"/>
            <w:vAlign w:val="center"/>
          </w:tcPr>
          <w:p w:rsidR="00085960" w:rsidRDefault="00085960" w:rsidP="00085960">
            <w:pPr>
              <w:pStyle w:val="22"/>
              <w:shd w:val="clear" w:color="auto" w:fill="auto"/>
              <w:spacing w:line="220" w:lineRule="exact"/>
              <w:ind w:left="300"/>
              <w:jc w:val="center"/>
            </w:pPr>
            <w:r>
              <w:rPr>
                <w:rStyle w:val="211pt"/>
              </w:rPr>
              <w:t>11</w:t>
            </w:r>
          </w:p>
        </w:tc>
        <w:tc>
          <w:tcPr>
            <w:tcW w:w="734" w:type="dxa"/>
            <w:tcBorders>
              <w:top w:val="single" w:sz="4" w:space="0" w:color="auto"/>
              <w:left w:val="single" w:sz="4" w:space="0" w:color="auto"/>
            </w:tcBorders>
            <w:shd w:val="clear" w:color="auto" w:fill="FFFFFF"/>
            <w:vAlign w:val="center"/>
          </w:tcPr>
          <w:p w:rsidR="00085960" w:rsidRDefault="00085960" w:rsidP="00085960">
            <w:pPr>
              <w:pStyle w:val="22"/>
              <w:shd w:val="clear" w:color="auto" w:fill="auto"/>
              <w:spacing w:line="220" w:lineRule="exact"/>
              <w:ind w:left="220"/>
              <w:jc w:val="center"/>
            </w:pPr>
            <w:r>
              <w:rPr>
                <w:rStyle w:val="211pt"/>
              </w:rPr>
              <w:t>12,5</w:t>
            </w:r>
          </w:p>
        </w:tc>
        <w:tc>
          <w:tcPr>
            <w:tcW w:w="720" w:type="dxa"/>
            <w:tcBorders>
              <w:top w:val="single" w:sz="4" w:space="0" w:color="auto"/>
              <w:left w:val="single" w:sz="4" w:space="0" w:color="auto"/>
            </w:tcBorders>
            <w:shd w:val="clear" w:color="auto" w:fill="FFFFFF"/>
            <w:vAlign w:val="center"/>
          </w:tcPr>
          <w:p w:rsidR="00085960" w:rsidRDefault="00085960" w:rsidP="00085960">
            <w:pPr>
              <w:pStyle w:val="22"/>
              <w:shd w:val="clear" w:color="auto" w:fill="auto"/>
              <w:spacing w:line="220" w:lineRule="exact"/>
              <w:ind w:left="200"/>
              <w:jc w:val="center"/>
            </w:pPr>
            <w:r>
              <w:rPr>
                <w:rStyle w:val="211pt"/>
              </w:rPr>
              <w:t>4,7</w:t>
            </w:r>
          </w:p>
        </w:tc>
        <w:tc>
          <w:tcPr>
            <w:tcW w:w="725" w:type="dxa"/>
            <w:tcBorders>
              <w:top w:val="single" w:sz="4" w:space="0" w:color="auto"/>
              <w:left w:val="single" w:sz="4" w:space="0" w:color="auto"/>
            </w:tcBorders>
            <w:shd w:val="clear" w:color="auto" w:fill="FFFFFF"/>
            <w:vAlign w:val="center"/>
          </w:tcPr>
          <w:p w:rsidR="00085960" w:rsidRDefault="00085960" w:rsidP="00085960">
            <w:pPr>
              <w:pStyle w:val="22"/>
              <w:shd w:val="clear" w:color="auto" w:fill="auto"/>
              <w:spacing w:line="220" w:lineRule="exact"/>
              <w:ind w:left="220"/>
              <w:jc w:val="center"/>
            </w:pPr>
            <w:r>
              <w:rPr>
                <w:rStyle w:val="211pt"/>
              </w:rPr>
              <w:t>6,7</w:t>
            </w:r>
          </w:p>
        </w:tc>
        <w:tc>
          <w:tcPr>
            <w:tcW w:w="734" w:type="dxa"/>
            <w:tcBorders>
              <w:top w:val="single" w:sz="4" w:space="0" w:color="auto"/>
              <w:left w:val="single" w:sz="4" w:space="0" w:color="auto"/>
            </w:tcBorders>
            <w:shd w:val="clear" w:color="auto" w:fill="FFFFFF"/>
            <w:vAlign w:val="center"/>
          </w:tcPr>
          <w:p w:rsidR="00085960" w:rsidRDefault="00085960" w:rsidP="00085960">
            <w:pPr>
              <w:pStyle w:val="22"/>
              <w:shd w:val="clear" w:color="auto" w:fill="auto"/>
              <w:spacing w:line="220" w:lineRule="exact"/>
              <w:ind w:left="220"/>
              <w:jc w:val="center"/>
            </w:pPr>
            <w:r>
              <w:rPr>
                <w:rStyle w:val="211pt"/>
              </w:rPr>
              <w:t>8,3</w:t>
            </w:r>
          </w:p>
        </w:tc>
        <w:tc>
          <w:tcPr>
            <w:tcW w:w="730" w:type="dxa"/>
            <w:tcBorders>
              <w:top w:val="single" w:sz="4" w:space="0" w:color="auto"/>
              <w:left w:val="single" w:sz="4" w:space="0" w:color="auto"/>
            </w:tcBorders>
            <w:shd w:val="clear" w:color="auto" w:fill="FFFFFF"/>
            <w:vAlign w:val="center"/>
          </w:tcPr>
          <w:p w:rsidR="00085960" w:rsidRDefault="00085960" w:rsidP="00085960">
            <w:pPr>
              <w:pStyle w:val="22"/>
              <w:shd w:val="clear" w:color="auto" w:fill="auto"/>
              <w:spacing w:line="220" w:lineRule="exact"/>
              <w:ind w:left="240"/>
              <w:jc w:val="center"/>
            </w:pPr>
            <w:r>
              <w:rPr>
                <w:rStyle w:val="211pt"/>
              </w:rPr>
              <w:t>9,4</w:t>
            </w:r>
          </w:p>
        </w:tc>
        <w:tc>
          <w:tcPr>
            <w:tcW w:w="730" w:type="dxa"/>
            <w:tcBorders>
              <w:top w:val="single" w:sz="4" w:space="0" w:color="auto"/>
              <w:left w:val="single" w:sz="4" w:space="0" w:color="auto"/>
            </w:tcBorders>
            <w:shd w:val="clear" w:color="auto" w:fill="FFFFFF"/>
            <w:vAlign w:val="center"/>
          </w:tcPr>
          <w:p w:rsidR="00085960" w:rsidRDefault="00085960" w:rsidP="00085960">
            <w:pPr>
              <w:pStyle w:val="22"/>
              <w:shd w:val="clear" w:color="auto" w:fill="auto"/>
              <w:spacing w:line="220" w:lineRule="exact"/>
              <w:ind w:left="180"/>
              <w:jc w:val="center"/>
            </w:pPr>
            <w:r>
              <w:rPr>
                <w:rStyle w:val="211pt"/>
              </w:rPr>
              <w:t>0,9</w:t>
            </w:r>
          </w:p>
        </w:tc>
        <w:tc>
          <w:tcPr>
            <w:tcW w:w="744" w:type="dxa"/>
            <w:tcBorders>
              <w:top w:val="single" w:sz="4" w:space="0" w:color="auto"/>
              <w:left w:val="single" w:sz="4" w:space="0" w:color="auto"/>
            </w:tcBorders>
            <w:shd w:val="clear" w:color="auto" w:fill="FFFFFF"/>
            <w:vAlign w:val="center"/>
          </w:tcPr>
          <w:p w:rsidR="00085960" w:rsidRDefault="00085960" w:rsidP="00085960">
            <w:pPr>
              <w:pStyle w:val="22"/>
              <w:shd w:val="clear" w:color="auto" w:fill="auto"/>
              <w:spacing w:line="220" w:lineRule="exact"/>
              <w:ind w:left="180"/>
              <w:jc w:val="center"/>
            </w:pPr>
            <w:r>
              <w:rPr>
                <w:rStyle w:val="211pt"/>
              </w:rPr>
              <w:t>2,8</w:t>
            </w:r>
          </w:p>
        </w:tc>
        <w:tc>
          <w:tcPr>
            <w:tcW w:w="749" w:type="dxa"/>
            <w:tcBorders>
              <w:top w:val="single" w:sz="4" w:space="0" w:color="auto"/>
              <w:left w:val="single" w:sz="4" w:space="0" w:color="auto"/>
            </w:tcBorders>
            <w:shd w:val="clear" w:color="auto" w:fill="FFFFFF"/>
            <w:vAlign w:val="center"/>
          </w:tcPr>
          <w:p w:rsidR="00085960" w:rsidRDefault="00085960" w:rsidP="00085960">
            <w:pPr>
              <w:pStyle w:val="22"/>
              <w:shd w:val="clear" w:color="auto" w:fill="auto"/>
              <w:spacing w:line="220" w:lineRule="exact"/>
              <w:ind w:left="200"/>
              <w:jc w:val="center"/>
            </w:pPr>
            <w:r>
              <w:rPr>
                <w:rStyle w:val="211pt"/>
              </w:rPr>
              <w:t>3,4</w:t>
            </w:r>
          </w:p>
        </w:tc>
        <w:tc>
          <w:tcPr>
            <w:tcW w:w="768" w:type="dxa"/>
            <w:tcBorders>
              <w:top w:val="single" w:sz="4" w:space="0" w:color="auto"/>
              <w:left w:val="single" w:sz="4" w:space="0" w:color="auto"/>
              <w:right w:val="single" w:sz="4" w:space="0" w:color="auto"/>
            </w:tcBorders>
            <w:shd w:val="clear" w:color="auto" w:fill="FFFFFF"/>
            <w:vAlign w:val="center"/>
          </w:tcPr>
          <w:p w:rsidR="00085960" w:rsidRDefault="00085960" w:rsidP="00085960">
            <w:pPr>
              <w:pStyle w:val="22"/>
              <w:shd w:val="clear" w:color="auto" w:fill="auto"/>
              <w:spacing w:line="220" w:lineRule="exact"/>
              <w:ind w:left="180"/>
              <w:jc w:val="center"/>
            </w:pPr>
            <w:r>
              <w:rPr>
                <w:rStyle w:val="211pt"/>
              </w:rPr>
              <w:t>3,9</w:t>
            </w:r>
          </w:p>
        </w:tc>
      </w:tr>
      <w:tr w:rsidR="00085960" w:rsidTr="00085960">
        <w:trPr>
          <w:trHeight w:hRule="exact" w:val="446"/>
        </w:trPr>
        <w:tc>
          <w:tcPr>
            <w:tcW w:w="1013" w:type="dxa"/>
            <w:tcBorders>
              <w:top w:val="single" w:sz="4" w:space="0" w:color="auto"/>
              <w:left w:val="single" w:sz="4" w:space="0" w:color="auto"/>
            </w:tcBorders>
            <w:shd w:val="clear" w:color="auto" w:fill="FFFFFF"/>
            <w:vAlign w:val="center"/>
          </w:tcPr>
          <w:p w:rsidR="00085960" w:rsidRDefault="00085960" w:rsidP="00085960">
            <w:pPr>
              <w:pStyle w:val="22"/>
              <w:shd w:val="clear" w:color="auto" w:fill="auto"/>
              <w:spacing w:line="220" w:lineRule="exact"/>
              <w:jc w:val="center"/>
            </w:pPr>
            <w:r>
              <w:rPr>
                <w:rStyle w:val="211pt"/>
              </w:rPr>
              <w:t>200</w:t>
            </w:r>
          </w:p>
        </w:tc>
        <w:tc>
          <w:tcPr>
            <w:tcW w:w="792" w:type="dxa"/>
            <w:tcBorders>
              <w:top w:val="single" w:sz="4" w:space="0" w:color="auto"/>
              <w:left w:val="single" w:sz="4" w:space="0" w:color="auto"/>
            </w:tcBorders>
            <w:shd w:val="clear" w:color="auto" w:fill="FFFFFF"/>
            <w:vAlign w:val="center"/>
          </w:tcPr>
          <w:p w:rsidR="00085960" w:rsidRDefault="00085960" w:rsidP="00085960">
            <w:pPr>
              <w:pStyle w:val="22"/>
              <w:shd w:val="clear" w:color="auto" w:fill="auto"/>
              <w:spacing w:line="220" w:lineRule="exact"/>
              <w:ind w:left="240"/>
              <w:jc w:val="center"/>
            </w:pPr>
            <w:r>
              <w:rPr>
                <w:rStyle w:val="211pt"/>
              </w:rPr>
              <w:t>107</w:t>
            </w:r>
          </w:p>
        </w:tc>
        <w:tc>
          <w:tcPr>
            <w:tcW w:w="782" w:type="dxa"/>
            <w:tcBorders>
              <w:top w:val="single" w:sz="4" w:space="0" w:color="auto"/>
              <w:left w:val="single" w:sz="4" w:space="0" w:color="auto"/>
            </w:tcBorders>
            <w:shd w:val="clear" w:color="auto" w:fill="FFFFFF"/>
            <w:vAlign w:val="center"/>
          </w:tcPr>
          <w:p w:rsidR="00085960" w:rsidRDefault="00085960" w:rsidP="00085960">
            <w:pPr>
              <w:pStyle w:val="22"/>
              <w:shd w:val="clear" w:color="auto" w:fill="auto"/>
              <w:spacing w:line="220" w:lineRule="exact"/>
              <w:ind w:right="240"/>
              <w:jc w:val="center"/>
            </w:pPr>
            <w:r>
              <w:rPr>
                <w:rStyle w:val="211pt"/>
              </w:rPr>
              <w:t>152</w:t>
            </w:r>
          </w:p>
        </w:tc>
        <w:tc>
          <w:tcPr>
            <w:tcW w:w="792" w:type="dxa"/>
            <w:tcBorders>
              <w:top w:val="single" w:sz="4" w:space="0" w:color="auto"/>
              <w:left w:val="single" w:sz="4" w:space="0" w:color="auto"/>
            </w:tcBorders>
            <w:shd w:val="clear" w:color="auto" w:fill="FFFFFF"/>
            <w:vAlign w:val="center"/>
          </w:tcPr>
          <w:p w:rsidR="00085960" w:rsidRDefault="00085960" w:rsidP="00085960">
            <w:pPr>
              <w:pStyle w:val="22"/>
              <w:shd w:val="clear" w:color="auto" w:fill="auto"/>
              <w:spacing w:line="220" w:lineRule="exact"/>
              <w:ind w:right="220"/>
              <w:jc w:val="center"/>
            </w:pPr>
            <w:r>
              <w:rPr>
                <w:rStyle w:val="211pt"/>
              </w:rPr>
              <w:t>186</w:t>
            </w:r>
          </w:p>
        </w:tc>
        <w:tc>
          <w:tcPr>
            <w:tcW w:w="797" w:type="dxa"/>
            <w:tcBorders>
              <w:top w:val="single" w:sz="4" w:space="0" w:color="auto"/>
              <w:left w:val="single" w:sz="4" w:space="0" w:color="auto"/>
            </w:tcBorders>
            <w:shd w:val="clear" w:color="auto" w:fill="FFFFFF"/>
            <w:vAlign w:val="center"/>
          </w:tcPr>
          <w:p w:rsidR="00085960" w:rsidRDefault="00085960" w:rsidP="00085960">
            <w:pPr>
              <w:pStyle w:val="22"/>
              <w:shd w:val="clear" w:color="auto" w:fill="auto"/>
              <w:spacing w:line="220" w:lineRule="exact"/>
              <w:ind w:left="240"/>
              <w:jc w:val="center"/>
            </w:pPr>
            <w:r>
              <w:rPr>
                <w:rStyle w:val="211pt"/>
              </w:rPr>
              <w:t>215</w:t>
            </w:r>
          </w:p>
        </w:tc>
        <w:tc>
          <w:tcPr>
            <w:tcW w:w="706" w:type="dxa"/>
            <w:tcBorders>
              <w:top w:val="single" w:sz="4" w:space="0" w:color="auto"/>
              <w:left w:val="single" w:sz="4" w:space="0" w:color="auto"/>
            </w:tcBorders>
            <w:shd w:val="clear" w:color="auto" w:fill="FFFFFF"/>
            <w:vAlign w:val="center"/>
          </w:tcPr>
          <w:p w:rsidR="00085960" w:rsidRDefault="00085960" w:rsidP="00085960">
            <w:pPr>
              <w:pStyle w:val="22"/>
              <w:shd w:val="clear" w:color="auto" w:fill="auto"/>
              <w:spacing w:line="220" w:lineRule="exact"/>
              <w:ind w:left="200"/>
              <w:jc w:val="center"/>
            </w:pPr>
            <w:r>
              <w:rPr>
                <w:rStyle w:val="211pt"/>
              </w:rPr>
              <w:t>8,6</w:t>
            </w:r>
          </w:p>
        </w:tc>
        <w:tc>
          <w:tcPr>
            <w:tcW w:w="739" w:type="dxa"/>
            <w:tcBorders>
              <w:top w:val="single" w:sz="4" w:space="0" w:color="auto"/>
              <w:left w:val="single" w:sz="4" w:space="0" w:color="auto"/>
            </w:tcBorders>
            <w:shd w:val="clear" w:color="auto" w:fill="FFFFFF"/>
            <w:vAlign w:val="center"/>
          </w:tcPr>
          <w:p w:rsidR="00085960" w:rsidRDefault="00085960" w:rsidP="00085960">
            <w:pPr>
              <w:pStyle w:val="22"/>
              <w:shd w:val="clear" w:color="auto" w:fill="auto"/>
              <w:spacing w:line="220" w:lineRule="exact"/>
              <w:ind w:left="300"/>
              <w:jc w:val="center"/>
            </w:pPr>
            <w:r>
              <w:rPr>
                <w:rStyle w:val="211pt"/>
              </w:rPr>
              <w:t>12</w:t>
            </w:r>
          </w:p>
        </w:tc>
        <w:tc>
          <w:tcPr>
            <w:tcW w:w="715" w:type="dxa"/>
            <w:tcBorders>
              <w:top w:val="single" w:sz="4" w:space="0" w:color="auto"/>
              <w:left w:val="single" w:sz="4" w:space="0" w:color="auto"/>
            </w:tcBorders>
            <w:shd w:val="clear" w:color="auto" w:fill="FFFFFF"/>
            <w:vAlign w:val="center"/>
          </w:tcPr>
          <w:p w:rsidR="00085960" w:rsidRDefault="00085960" w:rsidP="00085960">
            <w:pPr>
              <w:pStyle w:val="22"/>
              <w:shd w:val="clear" w:color="auto" w:fill="auto"/>
              <w:spacing w:line="220" w:lineRule="exact"/>
              <w:ind w:left="300"/>
              <w:jc w:val="center"/>
            </w:pPr>
            <w:r>
              <w:rPr>
                <w:rStyle w:val="211pt"/>
              </w:rPr>
              <w:t>15</w:t>
            </w:r>
          </w:p>
        </w:tc>
        <w:tc>
          <w:tcPr>
            <w:tcW w:w="734" w:type="dxa"/>
            <w:tcBorders>
              <w:top w:val="single" w:sz="4" w:space="0" w:color="auto"/>
              <w:left w:val="single" w:sz="4" w:space="0" w:color="auto"/>
            </w:tcBorders>
            <w:shd w:val="clear" w:color="auto" w:fill="FFFFFF"/>
            <w:vAlign w:val="center"/>
          </w:tcPr>
          <w:p w:rsidR="00085960" w:rsidRDefault="00085960" w:rsidP="00085960">
            <w:pPr>
              <w:pStyle w:val="22"/>
              <w:shd w:val="clear" w:color="auto" w:fill="auto"/>
              <w:spacing w:line="220" w:lineRule="exact"/>
              <w:ind w:left="280"/>
              <w:jc w:val="center"/>
            </w:pPr>
            <w:r>
              <w:rPr>
                <w:rStyle w:val="211pt"/>
              </w:rPr>
              <w:t>17</w:t>
            </w:r>
          </w:p>
        </w:tc>
        <w:tc>
          <w:tcPr>
            <w:tcW w:w="720" w:type="dxa"/>
            <w:tcBorders>
              <w:top w:val="single" w:sz="4" w:space="0" w:color="auto"/>
              <w:left w:val="single" w:sz="4" w:space="0" w:color="auto"/>
            </w:tcBorders>
            <w:shd w:val="clear" w:color="auto" w:fill="FFFFFF"/>
            <w:vAlign w:val="center"/>
          </w:tcPr>
          <w:p w:rsidR="00085960" w:rsidRDefault="00085960" w:rsidP="00085960">
            <w:pPr>
              <w:pStyle w:val="22"/>
              <w:shd w:val="clear" w:color="auto" w:fill="auto"/>
              <w:spacing w:line="220" w:lineRule="exact"/>
              <w:ind w:left="200"/>
              <w:jc w:val="center"/>
            </w:pPr>
            <w:r>
              <w:rPr>
                <w:rStyle w:val="211pt"/>
              </w:rPr>
              <w:t>6,4</w:t>
            </w:r>
          </w:p>
        </w:tc>
        <w:tc>
          <w:tcPr>
            <w:tcW w:w="725" w:type="dxa"/>
            <w:tcBorders>
              <w:top w:val="single" w:sz="4" w:space="0" w:color="auto"/>
              <w:left w:val="single" w:sz="4" w:space="0" w:color="auto"/>
            </w:tcBorders>
            <w:shd w:val="clear" w:color="auto" w:fill="FFFFFF"/>
            <w:vAlign w:val="center"/>
          </w:tcPr>
          <w:p w:rsidR="00085960" w:rsidRDefault="00085960" w:rsidP="00085960">
            <w:pPr>
              <w:pStyle w:val="22"/>
              <w:shd w:val="clear" w:color="auto" w:fill="auto"/>
              <w:spacing w:line="220" w:lineRule="exact"/>
              <w:ind w:left="220"/>
              <w:jc w:val="center"/>
            </w:pPr>
            <w:r>
              <w:rPr>
                <w:rStyle w:val="211pt"/>
              </w:rPr>
              <w:t>9,1</w:t>
            </w:r>
          </w:p>
        </w:tc>
        <w:tc>
          <w:tcPr>
            <w:tcW w:w="734" w:type="dxa"/>
            <w:tcBorders>
              <w:top w:val="single" w:sz="4" w:space="0" w:color="auto"/>
              <w:left w:val="single" w:sz="4" w:space="0" w:color="auto"/>
            </w:tcBorders>
            <w:shd w:val="clear" w:color="auto" w:fill="FFFFFF"/>
            <w:vAlign w:val="center"/>
          </w:tcPr>
          <w:p w:rsidR="00085960" w:rsidRDefault="00085960" w:rsidP="00085960">
            <w:pPr>
              <w:pStyle w:val="22"/>
              <w:shd w:val="clear" w:color="auto" w:fill="auto"/>
              <w:spacing w:line="220" w:lineRule="exact"/>
              <w:ind w:left="300"/>
              <w:jc w:val="center"/>
            </w:pPr>
            <w:r>
              <w:rPr>
                <w:rStyle w:val="211pt"/>
              </w:rPr>
              <w:t>11</w:t>
            </w:r>
          </w:p>
        </w:tc>
        <w:tc>
          <w:tcPr>
            <w:tcW w:w="730" w:type="dxa"/>
            <w:tcBorders>
              <w:top w:val="single" w:sz="4" w:space="0" w:color="auto"/>
              <w:left w:val="single" w:sz="4" w:space="0" w:color="auto"/>
            </w:tcBorders>
            <w:shd w:val="clear" w:color="auto" w:fill="FFFFFF"/>
            <w:vAlign w:val="center"/>
          </w:tcPr>
          <w:p w:rsidR="00085960" w:rsidRDefault="00085960" w:rsidP="00085960">
            <w:pPr>
              <w:pStyle w:val="22"/>
              <w:shd w:val="clear" w:color="auto" w:fill="auto"/>
              <w:spacing w:line="220" w:lineRule="exact"/>
              <w:ind w:left="260"/>
              <w:jc w:val="center"/>
            </w:pPr>
            <w:r>
              <w:rPr>
                <w:rStyle w:val="211pt"/>
              </w:rPr>
              <w:t>13</w:t>
            </w:r>
          </w:p>
        </w:tc>
        <w:tc>
          <w:tcPr>
            <w:tcW w:w="730" w:type="dxa"/>
            <w:tcBorders>
              <w:top w:val="single" w:sz="4" w:space="0" w:color="auto"/>
              <w:left w:val="single" w:sz="4" w:space="0" w:color="auto"/>
            </w:tcBorders>
            <w:shd w:val="clear" w:color="auto" w:fill="FFFFFF"/>
            <w:vAlign w:val="center"/>
          </w:tcPr>
          <w:p w:rsidR="00085960" w:rsidRDefault="00085960" w:rsidP="00085960">
            <w:pPr>
              <w:pStyle w:val="22"/>
              <w:shd w:val="clear" w:color="auto" w:fill="auto"/>
              <w:spacing w:line="220" w:lineRule="exact"/>
              <w:ind w:left="180"/>
              <w:jc w:val="center"/>
            </w:pPr>
            <w:r>
              <w:rPr>
                <w:rStyle w:val="211pt"/>
              </w:rPr>
              <w:t>2,7</w:t>
            </w:r>
          </w:p>
        </w:tc>
        <w:tc>
          <w:tcPr>
            <w:tcW w:w="744" w:type="dxa"/>
            <w:tcBorders>
              <w:top w:val="single" w:sz="4" w:space="0" w:color="auto"/>
              <w:left w:val="single" w:sz="4" w:space="0" w:color="auto"/>
            </w:tcBorders>
            <w:shd w:val="clear" w:color="auto" w:fill="FFFFFF"/>
            <w:vAlign w:val="center"/>
          </w:tcPr>
          <w:p w:rsidR="00085960" w:rsidRDefault="00085960" w:rsidP="00085960">
            <w:pPr>
              <w:pStyle w:val="22"/>
              <w:shd w:val="clear" w:color="auto" w:fill="auto"/>
              <w:spacing w:line="220" w:lineRule="exact"/>
              <w:ind w:left="180"/>
              <w:jc w:val="center"/>
            </w:pPr>
            <w:r>
              <w:rPr>
                <w:rStyle w:val="211pt"/>
              </w:rPr>
              <w:t>3,8</w:t>
            </w:r>
          </w:p>
        </w:tc>
        <w:tc>
          <w:tcPr>
            <w:tcW w:w="749" w:type="dxa"/>
            <w:tcBorders>
              <w:top w:val="single" w:sz="4" w:space="0" w:color="auto"/>
              <w:left w:val="single" w:sz="4" w:space="0" w:color="auto"/>
            </w:tcBorders>
            <w:shd w:val="clear" w:color="auto" w:fill="FFFFFF"/>
            <w:vAlign w:val="center"/>
          </w:tcPr>
          <w:p w:rsidR="00085960" w:rsidRDefault="00085960" w:rsidP="00085960">
            <w:pPr>
              <w:pStyle w:val="22"/>
              <w:shd w:val="clear" w:color="auto" w:fill="auto"/>
              <w:spacing w:line="220" w:lineRule="exact"/>
              <w:ind w:left="200"/>
              <w:jc w:val="center"/>
            </w:pPr>
            <w:r>
              <w:rPr>
                <w:rStyle w:val="211pt"/>
              </w:rPr>
              <w:t>4,7</w:t>
            </w:r>
          </w:p>
        </w:tc>
        <w:tc>
          <w:tcPr>
            <w:tcW w:w="768" w:type="dxa"/>
            <w:tcBorders>
              <w:top w:val="single" w:sz="4" w:space="0" w:color="auto"/>
              <w:left w:val="single" w:sz="4" w:space="0" w:color="auto"/>
              <w:right w:val="single" w:sz="4" w:space="0" w:color="auto"/>
            </w:tcBorders>
            <w:shd w:val="clear" w:color="auto" w:fill="FFFFFF"/>
            <w:vAlign w:val="center"/>
          </w:tcPr>
          <w:p w:rsidR="00085960" w:rsidRDefault="00085960" w:rsidP="00085960">
            <w:pPr>
              <w:pStyle w:val="22"/>
              <w:shd w:val="clear" w:color="auto" w:fill="auto"/>
              <w:spacing w:line="220" w:lineRule="exact"/>
              <w:ind w:left="180"/>
              <w:jc w:val="center"/>
            </w:pPr>
            <w:r>
              <w:rPr>
                <w:rStyle w:val="211pt"/>
              </w:rPr>
              <w:t>5,4</w:t>
            </w:r>
          </w:p>
        </w:tc>
      </w:tr>
      <w:tr w:rsidR="00085960" w:rsidTr="00085960">
        <w:trPr>
          <w:trHeight w:hRule="exact" w:val="456"/>
        </w:trPr>
        <w:tc>
          <w:tcPr>
            <w:tcW w:w="1013" w:type="dxa"/>
            <w:tcBorders>
              <w:top w:val="single" w:sz="4" w:space="0" w:color="auto"/>
              <w:left w:val="single" w:sz="4" w:space="0" w:color="auto"/>
            </w:tcBorders>
            <w:shd w:val="clear" w:color="auto" w:fill="FFFFFF"/>
            <w:vAlign w:val="center"/>
          </w:tcPr>
          <w:p w:rsidR="00085960" w:rsidRDefault="00085960" w:rsidP="00085960">
            <w:pPr>
              <w:pStyle w:val="22"/>
              <w:shd w:val="clear" w:color="auto" w:fill="auto"/>
              <w:spacing w:line="220" w:lineRule="exact"/>
              <w:jc w:val="center"/>
            </w:pPr>
            <w:r>
              <w:rPr>
                <w:rStyle w:val="211pt"/>
              </w:rPr>
              <w:t>250</w:t>
            </w:r>
          </w:p>
        </w:tc>
        <w:tc>
          <w:tcPr>
            <w:tcW w:w="792" w:type="dxa"/>
            <w:tcBorders>
              <w:top w:val="single" w:sz="4" w:space="0" w:color="auto"/>
              <w:left w:val="single" w:sz="4" w:space="0" w:color="auto"/>
            </w:tcBorders>
            <w:shd w:val="clear" w:color="auto" w:fill="FFFFFF"/>
            <w:vAlign w:val="bottom"/>
          </w:tcPr>
          <w:p w:rsidR="00085960" w:rsidRDefault="00085960" w:rsidP="00085960">
            <w:pPr>
              <w:pStyle w:val="22"/>
              <w:shd w:val="clear" w:color="auto" w:fill="auto"/>
              <w:spacing w:line="220" w:lineRule="exact"/>
              <w:ind w:left="240"/>
              <w:jc w:val="center"/>
            </w:pPr>
            <w:r>
              <w:rPr>
                <w:rStyle w:val="211pt"/>
              </w:rPr>
              <w:t>180</w:t>
            </w:r>
          </w:p>
        </w:tc>
        <w:tc>
          <w:tcPr>
            <w:tcW w:w="782" w:type="dxa"/>
            <w:tcBorders>
              <w:top w:val="single" w:sz="4" w:space="0" w:color="auto"/>
              <w:left w:val="single" w:sz="4" w:space="0" w:color="auto"/>
            </w:tcBorders>
            <w:shd w:val="clear" w:color="auto" w:fill="FFFFFF"/>
            <w:vAlign w:val="center"/>
          </w:tcPr>
          <w:p w:rsidR="00085960" w:rsidRDefault="00085960" w:rsidP="00085960">
            <w:pPr>
              <w:pStyle w:val="22"/>
              <w:shd w:val="clear" w:color="auto" w:fill="auto"/>
              <w:spacing w:line="220" w:lineRule="exact"/>
              <w:ind w:right="240"/>
              <w:jc w:val="center"/>
            </w:pPr>
            <w:r>
              <w:rPr>
                <w:rStyle w:val="211pt"/>
              </w:rPr>
              <w:t>275</w:t>
            </w:r>
          </w:p>
        </w:tc>
        <w:tc>
          <w:tcPr>
            <w:tcW w:w="792" w:type="dxa"/>
            <w:tcBorders>
              <w:top w:val="single" w:sz="4" w:space="0" w:color="auto"/>
              <w:left w:val="single" w:sz="4" w:space="0" w:color="auto"/>
            </w:tcBorders>
            <w:shd w:val="clear" w:color="auto" w:fill="FFFFFF"/>
            <w:vAlign w:val="center"/>
          </w:tcPr>
          <w:p w:rsidR="00085960" w:rsidRDefault="00085960" w:rsidP="00085960">
            <w:pPr>
              <w:pStyle w:val="22"/>
              <w:shd w:val="clear" w:color="auto" w:fill="auto"/>
              <w:spacing w:line="220" w:lineRule="exact"/>
              <w:ind w:right="220"/>
              <w:jc w:val="center"/>
            </w:pPr>
            <w:r>
              <w:rPr>
                <w:rStyle w:val="211pt"/>
              </w:rPr>
              <w:t>330</w:t>
            </w:r>
          </w:p>
        </w:tc>
        <w:tc>
          <w:tcPr>
            <w:tcW w:w="797" w:type="dxa"/>
            <w:tcBorders>
              <w:top w:val="single" w:sz="4" w:space="0" w:color="auto"/>
              <w:left w:val="single" w:sz="4" w:space="0" w:color="auto"/>
            </w:tcBorders>
            <w:shd w:val="clear" w:color="auto" w:fill="FFFFFF"/>
            <w:vAlign w:val="center"/>
          </w:tcPr>
          <w:p w:rsidR="00085960" w:rsidRDefault="00085960" w:rsidP="00085960">
            <w:pPr>
              <w:pStyle w:val="22"/>
              <w:shd w:val="clear" w:color="auto" w:fill="auto"/>
              <w:spacing w:line="220" w:lineRule="exact"/>
              <w:ind w:left="240"/>
              <w:jc w:val="center"/>
            </w:pPr>
            <w:r>
              <w:rPr>
                <w:rStyle w:val="211pt"/>
              </w:rPr>
              <w:t>380</w:t>
            </w:r>
          </w:p>
        </w:tc>
        <w:tc>
          <w:tcPr>
            <w:tcW w:w="706" w:type="dxa"/>
            <w:tcBorders>
              <w:top w:val="single" w:sz="4" w:space="0" w:color="auto"/>
              <w:left w:val="single" w:sz="4" w:space="0" w:color="auto"/>
            </w:tcBorders>
            <w:shd w:val="clear" w:color="auto" w:fill="FFFFFF"/>
            <w:vAlign w:val="center"/>
          </w:tcPr>
          <w:p w:rsidR="00085960" w:rsidRDefault="00085960" w:rsidP="00085960">
            <w:pPr>
              <w:pStyle w:val="22"/>
              <w:shd w:val="clear" w:color="auto" w:fill="auto"/>
              <w:spacing w:line="220" w:lineRule="exact"/>
              <w:ind w:left="200"/>
              <w:jc w:val="center"/>
            </w:pPr>
            <w:r>
              <w:rPr>
                <w:rStyle w:val="211pt"/>
              </w:rPr>
              <w:t>14</w:t>
            </w:r>
          </w:p>
        </w:tc>
        <w:tc>
          <w:tcPr>
            <w:tcW w:w="739" w:type="dxa"/>
            <w:tcBorders>
              <w:top w:val="single" w:sz="4" w:space="0" w:color="auto"/>
              <w:left w:val="single" w:sz="4" w:space="0" w:color="auto"/>
            </w:tcBorders>
            <w:shd w:val="clear" w:color="auto" w:fill="FFFFFF"/>
            <w:vAlign w:val="bottom"/>
          </w:tcPr>
          <w:p w:rsidR="00085960" w:rsidRDefault="00085960" w:rsidP="00085960">
            <w:pPr>
              <w:pStyle w:val="22"/>
              <w:shd w:val="clear" w:color="auto" w:fill="auto"/>
              <w:spacing w:line="220" w:lineRule="exact"/>
              <w:ind w:left="220"/>
              <w:jc w:val="center"/>
            </w:pPr>
            <w:r>
              <w:rPr>
                <w:rStyle w:val="211pt"/>
              </w:rPr>
              <w:t>22</w:t>
            </w:r>
          </w:p>
        </w:tc>
        <w:tc>
          <w:tcPr>
            <w:tcW w:w="715" w:type="dxa"/>
            <w:tcBorders>
              <w:top w:val="single" w:sz="4" w:space="0" w:color="auto"/>
              <w:left w:val="single" w:sz="4" w:space="0" w:color="auto"/>
            </w:tcBorders>
            <w:shd w:val="clear" w:color="auto" w:fill="FFFFFF"/>
            <w:vAlign w:val="bottom"/>
          </w:tcPr>
          <w:p w:rsidR="00085960" w:rsidRDefault="00085960" w:rsidP="00085960">
            <w:pPr>
              <w:pStyle w:val="22"/>
              <w:shd w:val="clear" w:color="auto" w:fill="auto"/>
              <w:spacing w:line="220" w:lineRule="exact"/>
              <w:ind w:left="220"/>
              <w:jc w:val="center"/>
            </w:pPr>
            <w:r>
              <w:rPr>
                <w:rStyle w:val="211pt"/>
              </w:rPr>
              <w:t>26</w:t>
            </w:r>
          </w:p>
        </w:tc>
        <w:tc>
          <w:tcPr>
            <w:tcW w:w="734" w:type="dxa"/>
            <w:tcBorders>
              <w:top w:val="single" w:sz="4" w:space="0" w:color="auto"/>
              <w:left w:val="single" w:sz="4" w:space="0" w:color="auto"/>
            </w:tcBorders>
            <w:shd w:val="clear" w:color="auto" w:fill="FFFFFF"/>
            <w:vAlign w:val="center"/>
          </w:tcPr>
          <w:p w:rsidR="00085960" w:rsidRDefault="00085960" w:rsidP="00085960">
            <w:pPr>
              <w:pStyle w:val="22"/>
              <w:shd w:val="clear" w:color="auto" w:fill="auto"/>
              <w:spacing w:line="220" w:lineRule="exact"/>
              <w:ind w:left="220"/>
              <w:jc w:val="center"/>
            </w:pPr>
            <w:r>
              <w:rPr>
                <w:rStyle w:val="211pt"/>
              </w:rPr>
              <w:t>30</w:t>
            </w:r>
          </w:p>
        </w:tc>
        <w:tc>
          <w:tcPr>
            <w:tcW w:w="720" w:type="dxa"/>
            <w:tcBorders>
              <w:top w:val="single" w:sz="4" w:space="0" w:color="auto"/>
              <w:left w:val="single" w:sz="4" w:space="0" w:color="auto"/>
            </w:tcBorders>
            <w:shd w:val="clear" w:color="auto" w:fill="FFFFFF"/>
            <w:vAlign w:val="bottom"/>
          </w:tcPr>
          <w:p w:rsidR="00085960" w:rsidRDefault="00085960" w:rsidP="00085960">
            <w:pPr>
              <w:pStyle w:val="22"/>
              <w:shd w:val="clear" w:color="auto" w:fill="auto"/>
              <w:spacing w:line="220" w:lineRule="exact"/>
              <w:ind w:left="200"/>
              <w:jc w:val="center"/>
            </w:pPr>
            <w:r>
              <w:rPr>
                <w:rStyle w:val="211pt"/>
              </w:rPr>
              <w:t>11</w:t>
            </w:r>
          </w:p>
        </w:tc>
        <w:tc>
          <w:tcPr>
            <w:tcW w:w="725" w:type="dxa"/>
            <w:tcBorders>
              <w:top w:val="single" w:sz="4" w:space="0" w:color="auto"/>
              <w:left w:val="single" w:sz="4" w:space="0" w:color="auto"/>
            </w:tcBorders>
            <w:shd w:val="clear" w:color="auto" w:fill="FFFFFF"/>
            <w:vAlign w:val="bottom"/>
          </w:tcPr>
          <w:p w:rsidR="00085960" w:rsidRDefault="00085960" w:rsidP="00085960">
            <w:pPr>
              <w:pStyle w:val="22"/>
              <w:shd w:val="clear" w:color="auto" w:fill="auto"/>
              <w:spacing w:line="220" w:lineRule="exact"/>
              <w:ind w:left="300"/>
              <w:jc w:val="center"/>
            </w:pPr>
            <w:r>
              <w:rPr>
                <w:rStyle w:val="211pt"/>
              </w:rPr>
              <w:t>16</w:t>
            </w:r>
          </w:p>
        </w:tc>
        <w:tc>
          <w:tcPr>
            <w:tcW w:w="734" w:type="dxa"/>
            <w:tcBorders>
              <w:top w:val="single" w:sz="4" w:space="0" w:color="auto"/>
              <w:left w:val="single" w:sz="4" w:space="0" w:color="auto"/>
            </w:tcBorders>
            <w:shd w:val="clear" w:color="auto" w:fill="FFFFFF"/>
            <w:vAlign w:val="bottom"/>
          </w:tcPr>
          <w:p w:rsidR="00085960" w:rsidRDefault="00085960" w:rsidP="00085960">
            <w:pPr>
              <w:pStyle w:val="22"/>
              <w:shd w:val="clear" w:color="auto" w:fill="auto"/>
              <w:spacing w:line="220" w:lineRule="exact"/>
              <w:ind w:left="220"/>
              <w:jc w:val="center"/>
            </w:pPr>
            <w:r>
              <w:rPr>
                <w:rStyle w:val="211pt"/>
              </w:rPr>
              <w:t>20</w:t>
            </w:r>
          </w:p>
        </w:tc>
        <w:tc>
          <w:tcPr>
            <w:tcW w:w="730" w:type="dxa"/>
            <w:tcBorders>
              <w:top w:val="single" w:sz="4" w:space="0" w:color="auto"/>
              <w:left w:val="single" w:sz="4" w:space="0" w:color="auto"/>
            </w:tcBorders>
            <w:shd w:val="clear" w:color="auto" w:fill="FFFFFF"/>
            <w:vAlign w:val="center"/>
          </w:tcPr>
          <w:p w:rsidR="00085960" w:rsidRDefault="00085960" w:rsidP="00085960">
            <w:pPr>
              <w:pStyle w:val="22"/>
              <w:shd w:val="clear" w:color="auto" w:fill="auto"/>
              <w:spacing w:line="220" w:lineRule="exact"/>
              <w:ind w:left="240"/>
              <w:jc w:val="center"/>
            </w:pPr>
            <w:r>
              <w:rPr>
                <w:rStyle w:val="211pt"/>
              </w:rPr>
              <w:t>23</w:t>
            </w:r>
          </w:p>
        </w:tc>
        <w:tc>
          <w:tcPr>
            <w:tcW w:w="730" w:type="dxa"/>
            <w:tcBorders>
              <w:top w:val="single" w:sz="4" w:space="0" w:color="auto"/>
              <w:left w:val="single" w:sz="4" w:space="0" w:color="auto"/>
            </w:tcBorders>
            <w:shd w:val="clear" w:color="auto" w:fill="FFFFFF"/>
            <w:vAlign w:val="center"/>
          </w:tcPr>
          <w:p w:rsidR="00085960" w:rsidRDefault="00085960" w:rsidP="00085960">
            <w:pPr>
              <w:pStyle w:val="22"/>
              <w:shd w:val="clear" w:color="auto" w:fill="auto"/>
              <w:spacing w:line="220" w:lineRule="exact"/>
              <w:jc w:val="center"/>
            </w:pPr>
            <w:r>
              <w:rPr>
                <w:rStyle w:val="211pt"/>
              </w:rPr>
              <w:t>-</w:t>
            </w:r>
          </w:p>
        </w:tc>
        <w:tc>
          <w:tcPr>
            <w:tcW w:w="744" w:type="dxa"/>
            <w:tcBorders>
              <w:top w:val="single" w:sz="4" w:space="0" w:color="auto"/>
              <w:left w:val="single" w:sz="4" w:space="0" w:color="auto"/>
            </w:tcBorders>
            <w:shd w:val="clear" w:color="auto" w:fill="FFFFFF"/>
            <w:vAlign w:val="center"/>
          </w:tcPr>
          <w:p w:rsidR="00085960" w:rsidRDefault="00085960" w:rsidP="00085960">
            <w:pPr>
              <w:pStyle w:val="22"/>
              <w:shd w:val="clear" w:color="auto" w:fill="auto"/>
              <w:spacing w:line="220" w:lineRule="exact"/>
              <w:ind w:left="300"/>
              <w:jc w:val="center"/>
            </w:pPr>
            <w:r>
              <w:rPr>
                <w:rStyle w:val="211pt"/>
              </w:rPr>
              <w:t>-</w:t>
            </w:r>
          </w:p>
        </w:tc>
        <w:tc>
          <w:tcPr>
            <w:tcW w:w="749" w:type="dxa"/>
            <w:tcBorders>
              <w:top w:val="single" w:sz="4" w:space="0" w:color="auto"/>
              <w:left w:val="single" w:sz="4" w:space="0" w:color="auto"/>
            </w:tcBorders>
            <w:shd w:val="clear" w:color="auto" w:fill="FFFFFF"/>
            <w:vAlign w:val="center"/>
          </w:tcPr>
          <w:p w:rsidR="00085960" w:rsidRDefault="00085960" w:rsidP="00085960">
            <w:pPr>
              <w:pStyle w:val="22"/>
              <w:shd w:val="clear" w:color="auto" w:fill="auto"/>
              <w:spacing w:line="220" w:lineRule="exact"/>
              <w:ind w:left="300"/>
              <w:jc w:val="center"/>
            </w:pPr>
            <w:r>
              <w:rPr>
                <w:rStyle w:val="211pt"/>
              </w:rPr>
              <w:t>-</w:t>
            </w:r>
          </w:p>
        </w:tc>
        <w:tc>
          <w:tcPr>
            <w:tcW w:w="768" w:type="dxa"/>
            <w:tcBorders>
              <w:top w:val="single" w:sz="4" w:space="0" w:color="auto"/>
              <w:left w:val="single" w:sz="4" w:space="0" w:color="auto"/>
              <w:right w:val="single" w:sz="4" w:space="0" w:color="auto"/>
            </w:tcBorders>
            <w:shd w:val="clear" w:color="auto" w:fill="FFFFFF"/>
            <w:vAlign w:val="center"/>
          </w:tcPr>
          <w:p w:rsidR="00085960" w:rsidRDefault="00085960" w:rsidP="00085960">
            <w:pPr>
              <w:pStyle w:val="22"/>
              <w:shd w:val="clear" w:color="auto" w:fill="auto"/>
              <w:spacing w:line="220" w:lineRule="exact"/>
              <w:ind w:left="280"/>
              <w:jc w:val="center"/>
            </w:pPr>
            <w:r>
              <w:rPr>
                <w:rStyle w:val="211pt"/>
              </w:rPr>
              <w:t>—</w:t>
            </w:r>
          </w:p>
        </w:tc>
      </w:tr>
      <w:tr w:rsidR="00085960" w:rsidTr="00085960">
        <w:trPr>
          <w:trHeight w:hRule="exact" w:val="446"/>
        </w:trPr>
        <w:tc>
          <w:tcPr>
            <w:tcW w:w="1013" w:type="dxa"/>
            <w:tcBorders>
              <w:top w:val="single" w:sz="4" w:space="0" w:color="auto"/>
              <w:left w:val="single" w:sz="4" w:space="0" w:color="auto"/>
            </w:tcBorders>
            <w:shd w:val="clear" w:color="auto" w:fill="FFFFFF"/>
            <w:vAlign w:val="center"/>
          </w:tcPr>
          <w:p w:rsidR="00085960" w:rsidRDefault="00085960" w:rsidP="00085960">
            <w:pPr>
              <w:pStyle w:val="22"/>
              <w:shd w:val="clear" w:color="auto" w:fill="auto"/>
              <w:spacing w:line="220" w:lineRule="exact"/>
              <w:jc w:val="center"/>
            </w:pPr>
            <w:r>
              <w:rPr>
                <w:rStyle w:val="211pt"/>
              </w:rPr>
              <w:t>300</w:t>
            </w:r>
          </w:p>
        </w:tc>
        <w:tc>
          <w:tcPr>
            <w:tcW w:w="792" w:type="dxa"/>
            <w:tcBorders>
              <w:top w:val="single" w:sz="4" w:space="0" w:color="auto"/>
              <w:left w:val="single" w:sz="4" w:space="0" w:color="auto"/>
            </w:tcBorders>
            <w:shd w:val="clear" w:color="auto" w:fill="FFFFFF"/>
            <w:vAlign w:val="center"/>
          </w:tcPr>
          <w:p w:rsidR="00085960" w:rsidRDefault="00085960" w:rsidP="00085960">
            <w:pPr>
              <w:pStyle w:val="22"/>
              <w:shd w:val="clear" w:color="auto" w:fill="auto"/>
              <w:spacing w:line="220" w:lineRule="exact"/>
              <w:ind w:left="240"/>
              <w:jc w:val="center"/>
            </w:pPr>
            <w:r>
              <w:rPr>
                <w:rStyle w:val="211pt"/>
              </w:rPr>
              <w:t>310</w:t>
            </w:r>
          </w:p>
        </w:tc>
        <w:tc>
          <w:tcPr>
            <w:tcW w:w="782" w:type="dxa"/>
            <w:tcBorders>
              <w:top w:val="single" w:sz="4" w:space="0" w:color="auto"/>
              <w:left w:val="single" w:sz="4" w:space="0" w:color="auto"/>
            </w:tcBorders>
            <w:shd w:val="clear" w:color="auto" w:fill="FFFFFF"/>
            <w:vAlign w:val="center"/>
          </w:tcPr>
          <w:p w:rsidR="00085960" w:rsidRDefault="00085960" w:rsidP="00085960">
            <w:pPr>
              <w:pStyle w:val="22"/>
              <w:shd w:val="clear" w:color="auto" w:fill="auto"/>
              <w:spacing w:line="220" w:lineRule="exact"/>
              <w:ind w:right="240"/>
              <w:jc w:val="center"/>
            </w:pPr>
            <w:r>
              <w:rPr>
                <w:rStyle w:val="211pt"/>
              </w:rPr>
              <w:t>430</w:t>
            </w:r>
          </w:p>
        </w:tc>
        <w:tc>
          <w:tcPr>
            <w:tcW w:w="792" w:type="dxa"/>
            <w:tcBorders>
              <w:top w:val="single" w:sz="4" w:space="0" w:color="auto"/>
              <w:left w:val="single" w:sz="4" w:space="0" w:color="auto"/>
            </w:tcBorders>
            <w:shd w:val="clear" w:color="auto" w:fill="FFFFFF"/>
            <w:vAlign w:val="center"/>
          </w:tcPr>
          <w:p w:rsidR="00085960" w:rsidRDefault="00085960" w:rsidP="00085960">
            <w:pPr>
              <w:pStyle w:val="22"/>
              <w:shd w:val="clear" w:color="auto" w:fill="auto"/>
              <w:spacing w:line="220" w:lineRule="exact"/>
              <w:ind w:right="220"/>
              <w:jc w:val="center"/>
            </w:pPr>
            <w:r>
              <w:rPr>
                <w:rStyle w:val="211pt"/>
              </w:rPr>
              <w:t>530</w:t>
            </w:r>
          </w:p>
        </w:tc>
        <w:tc>
          <w:tcPr>
            <w:tcW w:w="797" w:type="dxa"/>
            <w:tcBorders>
              <w:top w:val="single" w:sz="4" w:space="0" w:color="auto"/>
              <w:left w:val="single" w:sz="4" w:space="0" w:color="auto"/>
            </w:tcBorders>
            <w:shd w:val="clear" w:color="auto" w:fill="FFFFFF"/>
            <w:vAlign w:val="bottom"/>
          </w:tcPr>
          <w:p w:rsidR="00085960" w:rsidRDefault="00085960" w:rsidP="00085960">
            <w:pPr>
              <w:pStyle w:val="22"/>
              <w:shd w:val="clear" w:color="auto" w:fill="auto"/>
              <w:spacing w:line="220" w:lineRule="exact"/>
              <w:ind w:left="240"/>
              <w:jc w:val="center"/>
            </w:pPr>
            <w:r>
              <w:rPr>
                <w:rStyle w:val="211pt"/>
              </w:rPr>
              <w:t>600</w:t>
            </w:r>
          </w:p>
        </w:tc>
        <w:tc>
          <w:tcPr>
            <w:tcW w:w="706" w:type="dxa"/>
            <w:tcBorders>
              <w:top w:val="single" w:sz="4" w:space="0" w:color="auto"/>
              <w:left w:val="single" w:sz="4" w:space="0" w:color="auto"/>
            </w:tcBorders>
            <w:shd w:val="clear" w:color="auto" w:fill="FFFFFF"/>
            <w:vAlign w:val="center"/>
          </w:tcPr>
          <w:p w:rsidR="00085960" w:rsidRDefault="00085960" w:rsidP="00085960">
            <w:pPr>
              <w:pStyle w:val="22"/>
              <w:shd w:val="clear" w:color="auto" w:fill="auto"/>
              <w:spacing w:line="220" w:lineRule="exact"/>
              <w:ind w:left="200"/>
              <w:jc w:val="center"/>
            </w:pPr>
            <w:r>
              <w:rPr>
                <w:rStyle w:val="211pt"/>
              </w:rPr>
              <w:t>25</w:t>
            </w:r>
          </w:p>
        </w:tc>
        <w:tc>
          <w:tcPr>
            <w:tcW w:w="739" w:type="dxa"/>
            <w:tcBorders>
              <w:top w:val="single" w:sz="4" w:space="0" w:color="auto"/>
              <w:left w:val="single" w:sz="4" w:space="0" w:color="auto"/>
            </w:tcBorders>
            <w:shd w:val="clear" w:color="auto" w:fill="FFFFFF"/>
            <w:vAlign w:val="center"/>
          </w:tcPr>
          <w:p w:rsidR="00085960" w:rsidRDefault="00085960" w:rsidP="00085960">
            <w:pPr>
              <w:pStyle w:val="22"/>
              <w:shd w:val="clear" w:color="auto" w:fill="auto"/>
              <w:spacing w:line="220" w:lineRule="exact"/>
              <w:ind w:left="220"/>
              <w:jc w:val="center"/>
            </w:pPr>
            <w:r>
              <w:rPr>
                <w:rStyle w:val="211pt"/>
              </w:rPr>
              <w:t>34</w:t>
            </w:r>
          </w:p>
        </w:tc>
        <w:tc>
          <w:tcPr>
            <w:tcW w:w="715" w:type="dxa"/>
            <w:tcBorders>
              <w:top w:val="single" w:sz="4" w:space="0" w:color="auto"/>
              <w:left w:val="single" w:sz="4" w:space="0" w:color="auto"/>
            </w:tcBorders>
            <w:shd w:val="clear" w:color="auto" w:fill="FFFFFF"/>
            <w:vAlign w:val="center"/>
          </w:tcPr>
          <w:p w:rsidR="00085960" w:rsidRDefault="00085960" w:rsidP="00085960">
            <w:pPr>
              <w:pStyle w:val="22"/>
              <w:shd w:val="clear" w:color="auto" w:fill="auto"/>
              <w:spacing w:line="220" w:lineRule="exact"/>
              <w:ind w:left="220"/>
              <w:jc w:val="center"/>
            </w:pPr>
            <w:r>
              <w:rPr>
                <w:rStyle w:val="211pt"/>
              </w:rPr>
              <w:t>42</w:t>
            </w:r>
          </w:p>
        </w:tc>
        <w:tc>
          <w:tcPr>
            <w:tcW w:w="734" w:type="dxa"/>
            <w:tcBorders>
              <w:top w:val="single" w:sz="4" w:space="0" w:color="auto"/>
              <w:left w:val="single" w:sz="4" w:space="0" w:color="auto"/>
            </w:tcBorders>
            <w:shd w:val="clear" w:color="auto" w:fill="FFFFFF"/>
            <w:vAlign w:val="center"/>
          </w:tcPr>
          <w:p w:rsidR="00085960" w:rsidRDefault="00085960" w:rsidP="00085960">
            <w:pPr>
              <w:pStyle w:val="22"/>
              <w:shd w:val="clear" w:color="auto" w:fill="auto"/>
              <w:spacing w:line="220" w:lineRule="exact"/>
              <w:ind w:left="220"/>
              <w:jc w:val="center"/>
            </w:pPr>
            <w:r>
              <w:rPr>
                <w:rStyle w:val="211pt"/>
              </w:rPr>
              <w:t>48</w:t>
            </w:r>
          </w:p>
        </w:tc>
        <w:tc>
          <w:tcPr>
            <w:tcW w:w="720" w:type="dxa"/>
            <w:tcBorders>
              <w:top w:val="single" w:sz="4" w:space="0" w:color="auto"/>
              <w:left w:val="single" w:sz="4" w:space="0" w:color="auto"/>
            </w:tcBorders>
            <w:shd w:val="clear" w:color="auto" w:fill="FFFFFF"/>
            <w:vAlign w:val="center"/>
          </w:tcPr>
          <w:p w:rsidR="00085960" w:rsidRDefault="00085960" w:rsidP="00085960">
            <w:pPr>
              <w:pStyle w:val="22"/>
              <w:shd w:val="clear" w:color="auto" w:fill="auto"/>
              <w:spacing w:line="220" w:lineRule="exact"/>
              <w:ind w:left="200"/>
              <w:jc w:val="center"/>
            </w:pPr>
            <w:r>
              <w:rPr>
                <w:rStyle w:val="211pt"/>
              </w:rPr>
              <w:t>19</w:t>
            </w:r>
          </w:p>
        </w:tc>
        <w:tc>
          <w:tcPr>
            <w:tcW w:w="725" w:type="dxa"/>
            <w:tcBorders>
              <w:top w:val="single" w:sz="4" w:space="0" w:color="auto"/>
              <w:left w:val="single" w:sz="4" w:space="0" w:color="auto"/>
            </w:tcBorders>
            <w:shd w:val="clear" w:color="auto" w:fill="FFFFFF"/>
            <w:vAlign w:val="bottom"/>
          </w:tcPr>
          <w:p w:rsidR="00085960" w:rsidRDefault="00085960" w:rsidP="00085960">
            <w:pPr>
              <w:pStyle w:val="22"/>
              <w:shd w:val="clear" w:color="auto" w:fill="auto"/>
              <w:spacing w:line="220" w:lineRule="exact"/>
              <w:ind w:left="220"/>
              <w:jc w:val="center"/>
            </w:pPr>
            <w:r>
              <w:rPr>
                <w:rStyle w:val="211pt"/>
              </w:rPr>
              <w:t>26</w:t>
            </w:r>
          </w:p>
        </w:tc>
        <w:tc>
          <w:tcPr>
            <w:tcW w:w="734" w:type="dxa"/>
            <w:tcBorders>
              <w:top w:val="single" w:sz="4" w:space="0" w:color="auto"/>
              <w:left w:val="single" w:sz="4" w:space="0" w:color="auto"/>
            </w:tcBorders>
            <w:shd w:val="clear" w:color="auto" w:fill="FFFFFF"/>
            <w:vAlign w:val="center"/>
          </w:tcPr>
          <w:p w:rsidR="00085960" w:rsidRDefault="00085960" w:rsidP="00085960">
            <w:pPr>
              <w:pStyle w:val="22"/>
              <w:shd w:val="clear" w:color="auto" w:fill="auto"/>
              <w:spacing w:line="220" w:lineRule="exact"/>
              <w:ind w:left="220"/>
              <w:jc w:val="center"/>
            </w:pPr>
            <w:r>
              <w:rPr>
                <w:rStyle w:val="211pt"/>
              </w:rPr>
              <w:t>32</w:t>
            </w:r>
          </w:p>
        </w:tc>
        <w:tc>
          <w:tcPr>
            <w:tcW w:w="730" w:type="dxa"/>
            <w:tcBorders>
              <w:top w:val="single" w:sz="4" w:space="0" w:color="auto"/>
              <w:left w:val="single" w:sz="4" w:space="0" w:color="auto"/>
            </w:tcBorders>
            <w:shd w:val="clear" w:color="auto" w:fill="FFFFFF"/>
            <w:vAlign w:val="center"/>
          </w:tcPr>
          <w:p w:rsidR="00085960" w:rsidRDefault="00085960" w:rsidP="00085960">
            <w:pPr>
              <w:pStyle w:val="22"/>
              <w:shd w:val="clear" w:color="auto" w:fill="auto"/>
              <w:spacing w:line="220" w:lineRule="exact"/>
              <w:ind w:left="240"/>
              <w:jc w:val="center"/>
            </w:pPr>
            <w:r>
              <w:rPr>
                <w:rStyle w:val="211pt"/>
              </w:rPr>
              <w:t>36</w:t>
            </w:r>
          </w:p>
        </w:tc>
        <w:tc>
          <w:tcPr>
            <w:tcW w:w="730" w:type="dxa"/>
            <w:tcBorders>
              <w:top w:val="single" w:sz="4" w:space="0" w:color="auto"/>
              <w:left w:val="single" w:sz="4" w:space="0" w:color="auto"/>
            </w:tcBorders>
            <w:shd w:val="clear" w:color="auto" w:fill="FFFFFF"/>
            <w:vAlign w:val="center"/>
          </w:tcPr>
          <w:p w:rsidR="00085960" w:rsidRDefault="00085960" w:rsidP="00085960">
            <w:pPr>
              <w:pStyle w:val="22"/>
              <w:shd w:val="clear" w:color="auto" w:fill="auto"/>
              <w:spacing w:line="220" w:lineRule="exact"/>
              <w:jc w:val="center"/>
            </w:pPr>
            <w:r>
              <w:rPr>
                <w:rStyle w:val="211pt"/>
              </w:rPr>
              <w:t>-</w:t>
            </w:r>
          </w:p>
        </w:tc>
        <w:tc>
          <w:tcPr>
            <w:tcW w:w="744" w:type="dxa"/>
            <w:tcBorders>
              <w:top w:val="single" w:sz="4" w:space="0" w:color="auto"/>
              <w:left w:val="single" w:sz="4" w:space="0" w:color="auto"/>
            </w:tcBorders>
            <w:shd w:val="clear" w:color="auto" w:fill="FFFFFF"/>
            <w:vAlign w:val="center"/>
          </w:tcPr>
          <w:p w:rsidR="00085960" w:rsidRDefault="00085960" w:rsidP="00085960">
            <w:pPr>
              <w:pStyle w:val="22"/>
              <w:shd w:val="clear" w:color="auto" w:fill="auto"/>
              <w:spacing w:line="220" w:lineRule="exact"/>
              <w:ind w:left="300"/>
              <w:jc w:val="center"/>
            </w:pPr>
            <w:r>
              <w:rPr>
                <w:rStyle w:val="211pt"/>
              </w:rPr>
              <w:t>-</w:t>
            </w:r>
          </w:p>
        </w:tc>
        <w:tc>
          <w:tcPr>
            <w:tcW w:w="749" w:type="dxa"/>
            <w:tcBorders>
              <w:top w:val="single" w:sz="4" w:space="0" w:color="auto"/>
              <w:left w:val="single" w:sz="4" w:space="0" w:color="auto"/>
            </w:tcBorders>
            <w:shd w:val="clear" w:color="auto" w:fill="FFFFFF"/>
            <w:vAlign w:val="center"/>
          </w:tcPr>
          <w:p w:rsidR="00085960" w:rsidRDefault="00085960" w:rsidP="00085960">
            <w:pPr>
              <w:pStyle w:val="22"/>
              <w:shd w:val="clear" w:color="auto" w:fill="auto"/>
              <w:spacing w:line="220" w:lineRule="exact"/>
              <w:ind w:left="300"/>
              <w:jc w:val="center"/>
            </w:pPr>
            <w:r>
              <w:rPr>
                <w:rStyle w:val="211pt"/>
              </w:rPr>
              <w:t>-</w:t>
            </w:r>
          </w:p>
        </w:tc>
        <w:tc>
          <w:tcPr>
            <w:tcW w:w="768" w:type="dxa"/>
            <w:tcBorders>
              <w:top w:val="single" w:sz="4" w:space="0" w:color="auto"/>
              <w:left w:val="single" w:sz="4" w:space="0" w:color="auto"/>
              <w:right w:val="single" w:sz="4" w:space="0" w:color="auto"/>
            </w:tcBorders>
            <w:shd w:val="clear" w:color="auto" w:fill="FFFFFF"/>
            <w:vAlign w:val="center"/>
          </w:tcPr>
          <w:p w:rsidR="00085960" w:rsidRDefault="00085960" w:rsidP="00085960">
            <w:pPr>
              <w:pStyle w:val="22"/>
              <w:shd w:val="clear" w:color="auto" w:fill="auto"/>
              <w:spacing w:line="220" w:lineRule="exact"/>
              <w:ind w:left="280"/>
              <w:jc w:val="center"/>
            </w:pPr>
            <w:r>
              <w:rPr>
                <w:rStyle w:val="211pt"/>
              </w:rPr>
              <w:t>-</w:t>
            </w:r>
          </w:p>
        </w:tc>
      </w:tr>
      <w:tr w:rsidR="00085960" w:rsidTr="00085960">
        <w:trPr>
          <w:trHeight w:hRule="exact" w:val="451"/>
        </w:trPr>
        <w:tc>
          <w:tcPr>
            <w:tcW w:w="1013" w:type="dxa"/>
            <w:tcBorders>
              <w:top w:val="single" w:sz="4" w:space="0" w:color="auto"/>
              <w:left w:val="single" w:sz="4" w:space="0" w:color="auto"/>
            </w:tcBorders>
            <w:shd w:val="clear" w:color="auto" w:fill="FFFFFF"/>
            <w:vAlign w:val="center"/>
          </w:tcPr>
          <w:p w:rsidR="00085960" w:rsidRDefault="00085960" w:rsidP="00085960">
            <w:pPr>
              <w:pStyle w:val="22"/>
              <w:shd w:val="clear" w:color="auto" w:fill="auto"/>
              <w:spacing w:line="220" w:lineRule="exact"/>
              <w:jc w:val="center"/>
            </w:pPr>
            <w:r>
              <w:rPr>
                <w:rStyle w:val="211pt"/>
              </w:rPr>
              <w:t>350</w:t>
            </w:r>
          </w:p>
        </w:tc>
        <w:tc>
          <w:tcPr>
            <w:tcW w:w="792" w:type="dxa"/>
            <w:tcBorders>
              <w:top w:val="single" w:sz="4" w:space="0" w:color="auto"/>
              <w:left w:val="single" w:sz="4" w:space="0" w:color="auto"/>
            </w:tcBorders>
            <w:shd w:val="clear" w:color="auto" w:fill="FFFFFF"/>
            <w:vAlign w:val="center"/>
          </w:tcPr>
          <w:p w:rsidR="00085960" w:rsidRDefault="00085960" w:rsidP="00085960">
            <w:pPr>
              <w:pStyle w:val="22"/>
              <w:shd w:val="clear" w:color="auto" w:fill="auto"/>
              <w:spacing w:line="220" w:lineRule="exact"/>
              <w:ind w:left="240"/>
              <w:jc w:val="center"/>
            </w:pPr>
            <w:r>
              <w:rPr>
                <w:rStyle w:val="211pt"/>
              </w:rPr>
              <w:t>455</w:t>
            </w:r>
          </w:p>
        </w:tc>
        <w:tc>
          <w:tcPr>
            <w:tcW w:w="782" w:type="dxa"/>
            <w:tcBorders>
              <w:top w:val="single" w:sz="4" w:space="0" w:color="auto"/>
              <w:left w:val="single" w:sz="4" w:space="0" w:color="auto"/>
            </w:tcBorders>
            <w:shd w:val="clear" w:color="auto" w:fill="FFFFFF"/>
            <w:vAlign w:val="center"/>
          </w:tcPr>
          <w:p w:rsidR="00085960" w:rsidRDefault="00085960" w:rsidP="00085960">
            <w:pPr>
              <w:pStyle w:val="22"/>
              <w:shd w:val="clear" w:color="auto" w:fill="auto"/>
              <w:spacing w:line="220" w:lineRule="exact"/>
              <w:ind w:right="240"/>
              <w:jc w:val="center"/>
            </w:pPr>
            <w:r>
              <w:rPr>
                <w:rStyle w:val="211pt"/>
              </w:rPr>
              <w:t>640</w:t>
            </w:r>
          </w:p>
        </w:tc>
        <w:tc>
          <w:tcPr>
            <w:tcW w:w="792" w:type="dxa"/>
            <w:tcBorders>
              <w:top w:val="single" w:sz="4" w:space="0" w:color="auto"/>
              <w:left w:val="single" w:sz="4" w:space="0" w:color="auto"/>
            </w:tcBorders>
            <w:shd w:val="clear" w:color="auto" w:fill="FFFFFF"/>
            <w:vAlign w:val="center"/>
          </w:tcPr>
          <w:p w:rsidR="00085960" w:rsidRDefault="00085960" w:rsidP="00085960">
            <w:pPr>
              <w:pStyle w:val="22"/>
              <w:shd w:val="clear" w:color="auto" w:fill="auto"/>
              <w:spacing w:line="220" w:lineRule="exact"/>
              <w:ind w:right="220"/>
              <w:jc w:val="center"/>
            </w:pPr>
            <w:r>
              <w:rPr>
                <w:rStyle w:val="211pt"/>
              </w:rPr>
              <w:t>790</w:t>
            </w:r>
          </w:p>
        </w:tc>
        <w:tc>
          <w:tcPr>
            <w:tcW w:w="797" w:type="dxa"/>
            <w:tcBorders>
              <w:top w:val="single" w:sz="4" w:space="0" w:color="auto"/>
              <w:left w:val="single" w:sz="4" w:space="0" w:color="auto"/>
            </w:tcBorders>
            <w:shd w:val="clear" w:color="auto" w:fill="FFFFFF"/>
            <w:vAlign w:val="center"/>
          </w:tcPr>
          <w:p w:rsidR="00085960" w:rsidRDefault="00085960" w:rsidP="00085960">
            <w:pPr>
              <w:pStyle w:val="22"/>
              <w:shd w:val="clear" w:color="auto" w:fill="auto"/>
              <w:spacing w:line="220" w:lineRule="exact"/>
              <w:ind w:left="240"/>
              <w:jc w:val="center"/>
            </w:pPr>
            <w:r>
              <w:rPr>
                <w:rStyle w:val="211pt"/>
              </w:rPr>
              <w:t>910</w:t>
            </w:r>
          </w:p>
        </w:tc>
        <w:tc>
          <w:tcPr>
            <w:tcW w:w="706" w:type="dxa"/>
            <w:tcBorders>
              <w:top w:val="single" w:sz="4" w:space="0" w:color="auto"/>
              <w:left w:val="single" w:sz="4" w:space="0" w:color="auto"/>
            </w:tcBorders>
            <w:shd w:val="clear" w:color="auto" w:fill="FFFFFF"/>
            <w:vAlign w:val="center"/>
          </w:tcPr>
          <w:p w:rsidR="00085960" w:rsidRDefault="00085960" w:rsidP="00085960">
            <w:pPr>
              <w:pStyle w:val="22"/>
              <w:shd w:val="clear" w:color="auto" w:fill="auto"/>
              <w:spacing w:line="220" w:lineRule="exact"/>
              <w:ind w:left="200"/>
              <w:jc w:val="center"/>
            </w:pPr>
            <w:r>
              <w:rPr>
                <w:rStyle w:val="211pt"/>
              </w:rPr>
              <w:t>36</w:t>
            </w:r>
          </w:p>
        </w:tc>
        <w:tc>
          <w:tcPr>
            <w:tcW w:w="739" w:type="dxa"/>
            <w:tcBorders>
              <w:top w:val="single" w:sz="4" w:space="0" w:color="auto"/>
              <w:left w:val="single" w:sz="4" w:space="0" w:color="auto"/>
            </w:tcBorders>
            <w:shd w:val="clear" w:color="auto" w:fill="FFFFFF"/>
            <w:vAlign w:val="center"/>
          </w:tcPr>
          <w:p w:rsidR="00085960" w:rsidRDefault="00085960" w:rsidP="00085960">
            <w:pPr>
              <w:pStyle w:val="22"/>
              <w:shd w:val="clear" w:color="auto" w:fill="auto"/>
              <w:spacing w:line="220" w:lineRule="exact"/>
              <w:ind w:left="220"/>
              <w:jc w:val="center"/>
            </w:pPr>
            <w:r>
              <w:rPr>
                <w:rStyle w:val="211pt"/>
              </w:rPr>
              <w:t>51</w:t>
            </w:r>
          </w:p>
        </w:tc>
        <w:tc>
          <w:tcPr>
            <w:tcW w:w="715" w:type="dxa"/>
            <w:tcBorders>
              <w:top w:val="single" w:sz="4" w:space="0" w:color="auto"/>
              <w:left w:val="single" w:sz="4" w:space="0" w:color="auto"/>
            </w:tcBorders>
            <w:shd w:val="clear" w:color="auto" w:fill="FFFFFF"/>
            <w:vAlign w:val="center"/>
          </w:tcPr>
          <w:p w:rsidR="00085960" w:rsidRDefault="00085960" w:rsidP="00085960">
            <w:pPr>
              <w:pStyle w:val="22"/>
              <w:shd w:val="clear" w:color="auto" w:fill="auto"/>
              <w:spacing w:line="220" w:lineRule="exact"/>
              <w:ind w:left="220"/>
              <w:jc w:val="center"/>
            </w:pPr>
            <w:r>
              <w:rPr>
                <w:rStyle w:val="211pt"/>
              </w:rPr>
              <w:t>63</w:t>
            </w:r>
          </w:p>
        </w:tc>
        <w:tc>
          <w:tcPr>
            <w:tcW w:w="734" w:type="dxa"/>
            <w:tcBorders>
              <w:top w:val="single" w:sz="4" w:space="0" w:color="auto"/>
              <w:left w:val="single" w:sz="4" w:space="0" w:color="auto"/>
            </w:tcBorders>
            <w:shd w:val="clear" w:color="auto" w:fill="FFFFFF"/>
            <w:vAlign w:val="center"/>
          </w:tcPr>
          <w:p w:rsidR="00085960" w:rsidRDefault="00085960" w:rsidP="00085960">
            <w:pPr>
              <w:pStyle w:val="22"/>
              <w:shd w:val="clear" w:color="auto" w:fill="auto"/>
              <w:spacing w:line="220" w:lineRule="exact"/>
              <w:ind w:left="220"/>
              <w:jc w:val="center"/>
            </w:pPr>
            <w:r>
              <w:rPr>
                <w:rStyle w:val="211pt"/>
              </w:rPr>
              <w:t>73</w:t>
            </w:r>
          </w:p>
        </w:tc>
        <w:tc>
          <w:tcPr>
            <w:tcW w:w="720" w:type="dxa"/>
            <w:tcBorders>
              <w:top w:val="single" w:sz="4" w:space="0" w:color="auto"/>
              <w:left w:val="single" w:sz="4" w:space="0" w:color="auto"/>
            </w:tcBorders>
            <w:shd w:val="clear" w:color="auto" w:fill="FFFFFF"/>
            <w:vAlign w:val="center"/>
          </w:tcPr>
          <w:p w:rsidR="00085960" w:rsidRDefault="00085960" w:rsidP="00085960">
            <w:pPr>
              <w:pStyle w:val="22"/>
              <w:shd w:val="clear" w:color="auto" w:fill="auto"/>
              <w:spacing w:line="220" w:lineRule="exact"/>
              <w:ind w:left="200"/>
              <w:jc w:val="center"/>
            </w:pPr>
            <w:r>
              <w:rPr>
                <w:rStyle w:val="211pt"/>
              </w:rPr>
              <w:t>27</w:t>
            </w:r>
          </w:p>
        </w:tc>
        <w:tc>
          <w:tcPr>
            <w:tcW w:w="725" w:type="dxa"/>
            <w:tcBorders>
              <w:top w:val="single" w:sz="4" w:space="0" w:color="auto"/>
              <w:left w:val="single" w:sz="4" w:space="0" w:color="auto"/>
            </w:tcBorders>
            <w:shd w:val="clear" w:color="auto" w:fill="FFFFFF"/>
            <w:vAlign w:val="bottom"/>
          </w:tcPr>
          <w:p w:rsidR="00085960" w:rsidRDefault="00085960" w:rsidP="00085960">
            <w:pPr>
              <w:pStyle w:val="22"/>
              <w:shd w:val="clear" w:color="auto" w:fill="auto"/>
              <w:spacing w:line="220" w:lineRule="exact"/>
              <w:ind w:left="220"/>
              <w:jc w:val="center"/>
            </w:pPr>
            <w:r>
              <w:rPr>
                <w:rStyle w:val="211pt"/>
              </w:rPr>
              <w:t>68</w:t>
            </w:r>
          </w:p>
        </w:tc>
        <w:tc>
          <w:tcPr>
            <w:tcW w:w="734" w:type="dxa"/>
            <w:tcBorders>
              <w:top w:val="single" w:sz="4" w:space="0" w:color="auto"/>
              <w:left w:val="single" w:sz="4" w:space="0" w:color="auto"/>
            </w:tcBorders>
            <w:shd w:val="clear" w:color="auto" w:fill="FFFFFF"/>
            <w:vAlign w:val="center"/>
          </w:tcPr>
          <w:p w:rsidR="00085960" w:rsidRDefault="00085960" w:rsidP="00085960">
            <w:pPr>
              <w:pStyle w:val="22"/>
              <w:shd w:val="clear" w:color="auto" w:fill="auto"/>
              <w:spacing w:line="220" w:lineRule="exact"/>
              <w:ind w:left="220"/>
              <w:jc w:val="center"/>
            </w:pPr>
            <w:r>
              <w:rPr>
                <w:rStyle w:val="211pt"/>
              </w:rPr>
              <w:t>47</w:t>
            </w:r>
          </w:p>
        </w:tc>
        <w:tc>
          <w:tcPr>
            <w:tcW w:w="730" w:type="dxa"/>
            <w:tcBorders>
              <w:top w:val="single" w:sz="4" w:space="0" w:color="auto"/>
              <w:left w:val="single" w:sz="4" w:space="0" w:color="auto"/>
            </w:tcBorders>
            <w:shd w:val="clear" w:color="auto" w:fill="FFFFFF"/>
            <w:vAlign w:val="center"/>
          </w:tcPr>
          <w:p w:rsidR="00085960" w:rsidRDefault="00085960" w:rsidP="00085960">
            <w:pPr>
              <w:pStyle w:val="22"/>
              <w:shd w:val="clear" w:color="auto" w:fill="auto"/>
              <w:spacing w:line="220" w:lineRule="exact"/>
              <w:ind w:left="240"/>
              <w:jc w:val="center"/>
            </w:pPr>
            <w:r>
              <w:rPr>
                <w:rStyle w:val="211pt"/>
              </w:rPr>
              <w:t>55</w:t>
            </w:r>
          </w:p>
        </w:tc>
        <w:tc>
          <w:tcPr>
            <w:tcW w:w="730" w:type="dxa"/>
            <w:tcBorders>
              <w:top w:val="single" w:sz="4" w:space="0" w:color="auto"/>
              <w:left w:val="single" w:sz="4" w:space="0" w:color="auto"/>
            </w:tcBorders>
            <w:shd w:val="clear" w:color="auto" w:fill="FFFFFF"/>
            <w:vAlign w:val="center"/>
          </w:tcPr>
          <w:p w:rsidR="00085960" w:rsidRDefault="00085960" w:rsidP="00085960">
            <w:pPr>
              <w:pStyle w:val="22"/>
              <w:shd w:val="clear" w:color="auto" w:fill="auto"/>
              <w:spacing w:line="220" w:lineRule="exact"/>
              <w:jc w:val="center"/>
            </w:pPr>
            <w:r>
              <w:rPr>
                <w:rStyle w:val="211pt"/>
              </w:rPr>
              <w:t>-</w:t>
            </w:r>
          </w:p>
        </w:tc>
        <w:tc>
          <w:tcPr>
            <w:tcW w:w="744" w:type="dxa"/>
            <w:tcBorders>
              <w:top w:val="single" w:sz="4" w:space="0" w:color="auto"/>
              <w:left w:val="single" w:sz="4" w:space="0" w:color="auto"/>
            </w:tcBorders>
            <w:shd w:val="clear" w:color="auto" w:fill="FFFFFF"/>
            <w:vAlign w:val="center"/>
          </w:tcPr>
          <w:p w:rsidR="00085960" w:rsidRDefault="00085960" w:rsidP="00085960">
            <w:pPr>
              <w:pStyle w:val="22"/>
              <w:shd w:val="clear" w:color="auto" w:fill="auto"/>
              <w:spacing w:line="220" w:lineRule="exact"/>
              <w:ind w:left="300"/>
              <w:jc w:val="center"/>
            </w:pPr>
            <w:r>
              <w:rPr>
                <w:rStyle w:val="211pt"/>
              </w:rPr>
              <w:t>-</w:t>
            </w:r>
          </w:p>
        </w:tc>
        <w:tc>
          <w:tcPr>
            <w:tcW w:w="749" w:type="dxa"/>
            <w:tcBorders>
              <w:top w:val="single" w:sz="4" w:space="0" w:color="auto"/>
              <w:left w:val="single" w:sz="4" w:space="0" w:color="auto"/>
            </w:tcBorders>
            <w:shd w:val="clear" w:color="auto" w:fill="FFFFFF"/>
            <w:vAlign w:val="center"/>
          </w:tcPr>
          <w:p w:rsidR="00085960" w:rsidRDefault="00085960" w:rsidP="00085960">
            <w:pPr>
              <w:pStyle w:val="22"/>
              <w:shd w:val="clear" w:color="auto" w:fill="auto"/>
              <w:spacing w:line="220" w:lineRule="exact"/>
              <w:ind w:left="300"/>
              <w:jc w:val="center"/>
            </w:pPr>
            <w:r>
              <w:rPr>
                <w:rStyle w:val="211pt"/>
              </w:rPr>
              <w:t>—</w:t>
            </w:r>
          </w:p>
        </w:tc>
        <w:tc>
          <w:tcPr>
            <w:tcW w:w="768" w:type="dxa"/>
            <w:tcBorders>
              <w:top w:val="single" w:sz="4" w:space="0" w:color="auto"/>
              <w:left w:val="single" w:sz="4" w:space="0" w:color="auto"/>
              <w:right w:val="single" w:sz="4" w:space="0" w:color="auto"/>
            </w:tcBorders>
            <w:shd w:val="clear" w:color="auto" w:fill="FFFFFF"/>
            <w:vAlign w:val="center"/>
          </w:tcPr>
          <w:p w:rsidR="00085960" w:rsidRDefault="00085960" w:rsidP="00085960">
            <w:pPr>
              <w:pStyle w:val="22"/>
              <w:shd w:val="clear" w:color="auto" w:fill="auto"/>
              <w:spacing w:line="220" w:lineRule="exact"/>
              <w:ind w:left="280"/>
              <w:jc w:val="center"/>
            </w:pPr>
            <w:r>
              <w:rPr>
                <w:rStyle w:val="211pt"/>
              </w:rPr>
              <w:t>-</w:t>
            </w:r>
          </w:p>
        </w:tc>
      </w:tr>
      <w:tr w:rsidR="00085960" w:rsidTr="00085960">
        <w:trPr>
          <w:trHeight w:hRule="exact" w:val="475"/>
        </w:trPr>
        <w:tc>
          <w:tcPr>
            <w:tcW w:w="1013" w:type="dxa"/>
            <w:tcBorders>
              <w:top w:val="single" w:sz="4" w:space="0" w:color="auto"/>
              <w:left w:val="single" w:sz="4" w:space="0" w:color="auto"/>
              <w:bottom w:val="single" w:sz="4" w:space="0" w:color="auto"/>
            </w:tcBorders>
            <w:shd w:val="clear" w:color="auto" w:fill="FFFFFF"/>
            <w:vAlign w:val="center"/>
          </w:tcPr>
          <w:p w:rsidR="00085960" w:rsidRDefault="00085960" w:rsidP="00085960">
            <w:pPr>
              <w:pStyle w:val="22"/>
              <w:shd w:val="clear" w:color="auto" w:fill="auto"/>
              <w:spacing w:line="220" w:lineRule="exact"/>
              <w:jc w:val="center"/>
            </w:pPr>
            <w:r>
              <w:rPr>
                <w:rStyle w:val="211pt"/>
              </w:rPr>
              <w:t>400</w:t>
            </w:r>
          </w:p>
        </w:tc>
        <w:tc>
          <w:tcPr>
            <w:tcW w:w="792" w:type="dxa"/>
            <w:tcBorders>
              <w:top w:val="single" w:sz="4" w:space="0" w:color="auto"/>
              <w:left w:val="single" w:sz="4" w:space="0" w:color="auto"/>
              <w:bottom w:val="single" w:sz="4" w:space="0" w:color="auto"/>
            </w:tcBorders>
            <w:shd w:val="clear" w:color="auto" w:fill="FFFFFF"/>
            <w:vAlign w:val="center"/>
          </w:tcPr>
          <w:p w:rsidR="00085960" w:rsidRDefault="00085960" w:rsidP="00085960">
            <w:pPr>
              <w:pStyle w:val="22"/>
              <w:shd w:val="clear" w:color="auto" w:fill="auto"/>
              <w:spacing w:line="220" w:lineRule="exact"/>
              <w:ind w:left="240"/>
              <w:jc w:val="center"/>
            </w:pPr>
            <w:r>
              <w:rPr>
                <w:rStyle w:val="211pt"/>
              </w:rPr>
              <w:t>660</w:t>
            </w:r>
          </w:p>
        </w:tc>
        <w:tc>
          <w:tcPr>
            <w:tcW w:w="782" w:type="dxa"/>
            <w:tcBorders>
              <w:top w:val="single" w:sz="4" w:space="0" w:color="auto"/>
              <w:left w:val="single" w:sz="4" w:space="0" w:color="auto"/>
              <w:bottom w:val="single" w:sz="4" w:space="0" w:color="auto"/>
            </w:tcBorders>
            <w:shd w:val="clear" w:color="auto" w:fill="FFFFFF"/>
            <w:vAlign w:val="center"/>
          </w:tcPr>
          <w:p w:rsidR="00085960" w:rsidRDefault="00085960" w:rsidP="00085960">
            <w:pPr>
              <w:pStyle w:val="22"/>
              <w:shd w:val="clear" w:color="auto" w:fill="auto"/>
              <w:spacing w:line="220" w:lineRule="exact"/>
              <w:ind w:right="240"/>
              <w:jc w:val="center"/>
            </w:pPr>
            <w:r>
              <w:rPr>
                <w:rStyle w:val="211pt"/>
              </w:rPr>
              <w:t>930</w:t>
            </w:r>
          </w:p>
        </w:tc>
        <w:tc>
          <w:tcPr>
            <w:tcW w:w="792" w:type="dxa"/>
            <w:tcBorders>
              <w:top w:val="single" w:sz="4" w:space="0" w:color="auto"/>
              <w:left w:val="single" w:sz="4" w:space="0" w:color="auto"/>
              <w:bottom w:val="single" w:sz="4" w:space="0" w:color="auto"/>
            </w:tcBorders>
            <w:shd w:val="clear" w:color="auto" w:fill="FFFFFF"/>
            <w:vAlign w:val="center"/>
          </w:tcPr>
          <w:p w:rsidR="00085960" w:rsidRDefault="00085960" w:rsidP="00085960">
            <w:pPr>
              <w:pStyle w:val="22"/>
              <w:shd w:val="clear" w:color="auto" w:fill="auto"/>
              <w:spacing w:line="220" w:lineRule="exact"/>
              <w:ind w:right="220"/>
              <w:jc w:val="center"/>
            </w:pPr>
            <w:r>
              <w:rPr>
                <w:rStyle w:val="211pt"/>
              </w:rPr>
              <w:t>1150</w:t>
            </w:r>
          </w:p>
        </w:tc>
        <w:tc>
          <w:tcPr>
            <w:tcW w:w="797" w:type="dxa"/>
            <w:tcBorders>
              <w:top w:val="single" w:sz="4" w:space="0" w:color="auto"/>
              <w:left w:val="single" w:sz="4" w:space="0" w:color="auto"/>
              <w:bottom w:val="single" w:sz="4" w:space="0" w:color="auto"/>
            </w:tcBorders>
            <w:shd w:val="clear" w:color="auto" w:fill="FFFFFF"/>
            <w:vAlign w:val="center"/>
          </w:tcPr>
          <w:p w:rsidR="00085960" w:rsidRDefault="00085960" w:rsidP="00085960">
            <w:pPr>
              <w:pStyle w:val="22"/>
              <w:shd w:val="clear" w:color="auto" w:fill="auto"/>
              <w:spacing w:line="220" w:lineRule="exact"/>
              <w:ind w:left="240"/>
              <w:jc w:val="center"/>
            </w:pPr>
            <w:r>
              <w:rPr>
                <w:rStyle w:val="211pt"/>
              </w:rPr>
              <w:t>1320</w:t>
            </w:r>
          </w:p>
        </w:tc>
        <w:tc>
          <w:tcPr>
            <w:tcW w:w="706" w:type="dxa"/>
            <w:tcBorders>
              <w:top w:val="single" w:sz="4" w:space="0" w:color="auto"/>
              <w:left w:val="single" w:sz="4" w:space="0" w:color="auto"/>
              <w:bottom w:val="single" w:sz="4" w:space="0" w:color="auto"/>
            </w:tcBorders>
            <w:shd w:val="clear" w:color="auto" w:fill="FFFFFF"/>
            <w:vAlign w:val="center"/>
          </w:tcPr>
          <w:p w:rsidR="00085960" w:rsidRDefault="00085960" w:rsidP="00085960">
            <w:pPr>
              <w:pStyle w:val="22"/>
              <w:shd w:val="clear" w:color="auto" w:fill="auto"/>
              <w:spacing w:line="220" w:lineRule="exact"/>
              <w:ind w:left="200"/>
              <w:jc w:val="center"/>
            </w:pPr>
            <w:r>
              <w:rPr>
                <w:rStyle w:val="211pt"/>
              </w:rPr>
              <w:t>53</w:t>
            </w:r>
          </w:p>
        </w:tc>
        <w:tc>
          <w:tcPr>
            <w:tcW w:w="739" w:type="dxa"/>
            <w:tcBorders>
              <w:top w:val="single" w:sz="4" w:space="0" w:color="auto"/>
              <w:left w:val="single" w:sz="4" w:space="0" w:color="auto"/>
              <w:bottom w:val="single" w:sz="4" w:space="0" w:color="auto"/>
            </w:tcBorders>
            <w:shd w:val="clear" w:color="auto" w:fill="FFFFFF"/>
            <w:vAlign w:val="center"/>
          </w:tcPr>
          <w:p w:rsidR="00085960" w:rsidRDefault="00085960" w:rsidP="00085960">
            <w:pPr>
              <w:pStyle w:val="22"/>
              <w:shd w:val="clear" w:color="auto" w:fill="auto"/>
              <w:spacing w:line="220" w:lineRule="exact"/>
              <w:ind w:left="220"/>
              <w:jc w:val="center"/>
            </w:pPr>
            <w:r>
              <w:rPr>
                <w:rStyle w:val="211pt"/>
              </w:rPr>
              <w:t>75</w:t>
            </w:r>
          </w:p>
        </w:tc>
        <w:tc>
          <w:tcPr>
            <w:tcW w:w="715" w:type="dxa"/>
            <w:tcBorders>
              <w:top w:val="single" w:sz="4" w:space="0" w:color="auto"/>
              <w:left w:val="single" w:sz="4" w:space="0" w:color="auto"/>
              <w:bottom w:val="single" w:sz="4" w:space="0" w:color="auto"/>
            </w:tcBorders>
            <w:shd w:val="clear" w:color="auto" w:fill="FFFFFF"/>
            <w:vAlign w:val="center"/>
          </w:tcPr>
          <w:p w:rsidR="00085960" w:rsidRDefault="00085960" w:rsidP="00085960">
            <w:pPr>
              <w:pStyle w:val="22"/>
              <w:shd w:val="clear" w:color="auto" w:fill="auto"/>
              <w:spacing w:line="220" w:lineRule="exact"/>
              <w:ind w:left="220"/>
              <w:jc w:val="center"/>
            </w:pPr>
            <w:r>
              <w:rPr>
                <w:rStyle w:val="211pt"/>
              </w:rPr>
              <w:t>92</w:t>
            </w:r>
          </w:p>
        </w:tc>
        <w:tc>
          <w:tcPr>
            <w:tcW w:w="734" w:type="dxa"/>
            <w:tcBorders>
              <w:top w:val="single" w:sz="4" w:space="0" w:color="auto"/>
              <w:left w:val="single" w:sz="4" w:space="0" w:color="auto"/>
              <w:bottom w:val="single" w:sz="4" w:space="0" w:color="auto"/>
            </w:tcBorders>
            <w:shd w:val="clear" w:color="auto" w:fill="FFFFFF"/>
            <w:vAlign w:val="center"/>
          </w:tcPr>
          <w:p w:rsidR="00085960" w:rsidRDefault="00085960" w:rsidP="00085960">
            <w:pPr>
              <w:pStyle w:val="22"/>
              <w:shd w:val="clear" w:color="auto" w:fill="auto"/>
              <w:spacing w:line="220" w:lineRule="exact"/>
              <w:ind w:left="220"/>
              <w:jc w:val="center"/>
            </w:pPr>
            <w:r>
              <w:rPr>
                <w:rStyle w:val="211pt"/>
              </w:rPr>
              <w:t>106</w:t>
            </w:r>
          </w:p>
        </w:tc>
        <w:tc>
          <w:tcPr>
            <w:tcW w:w="720" w:type="dxa"/>
            <w:tcBorders>
              <w:top w:val="single" w:sz="4" w:space="0" w:color="auto"/>
              <w:left w:val="single" w:sz="4" w:space="0" w:color="auto"/>
              <w:bottom w:val="single" w:sz="4" w:space="0" w:color="auto"/>
            </w:tcBorders>
            <w:shd w:val="clear" w:color="auto" w:fill="FFFFFF"/>
            <w:vAlign w:val="center"/>
          </w:tcPr>
          <w:p w:rsidR="00085960" w:rsidRDefault="00085960" w:rsidP="00085960">
            <w:pPr>
              <w:pStyle w:val="22"/>
              <w:shd w:val="clear" w:color="auto" w:fill="auto"/>
              <w:spacing w:line="220" w:lineRule="exact"/>
              <w:ind w:left="200"/>
              <w:jc w:val="center"/>
            </w:pPr>
            <w:r>
              <w:rPr>
                <w:rStyle w:val="211pt"/>
              </w:rPr>
              <w:t>40</w:t>
            </w:r>
          </w:p>
        </w:tc>
        <w:tc>
          <w:tcPr>
            <w:tcW w:w="725" w:type="dxa"/>
            <w:tcBorders>
              <w:top w:val="single" w:sz="4" w:space="0" w:color="auto"/>
              <w:left w:val="single" w:sz="4" w:space="0" w:color="auto"/>
              <w:bottom w:val="single" w:sz="4" w:space="0" w:color="auto"/>
            </w:tcBorders>
            <w:shd w:val="clear" w:color="auto" w:fill="FFFFFF"/>
            <w:vAlign w:val="center"/>
          </w:tcPr>
          <w:p w:rsidR="00085960" w:rsidRDefault="00085960" w:rsidP="00085960">
            <w:pPr>
              <w:pStyle w:val="22"/>
              <w:shd w:val="clear" w:color="auto" w:fill="auto"/>
              <w:spacing w:line="220" w:lineRule="exact"/>
              <w:ind w:left="220"/>
              <w:jc w:val="center"/>
            </w:pPr>
            <w:r>
              <w:rPr>
                <w:rStyle w:val="211pt"/>
              </w:rPr>
              <w:t>59</w:t>
            </w:r>
          </w:p>
        </w:tc>
        <w:tc>
          <w:tcPr>
            <w:tcW w:w="734" w:type="dxa"/>
            <w:tcBorders>
              <w:top w:val="single" w:sz="4" w:space="0" w:color="auto"/>
              <w:left w:val="single" w:sz="4" w:space="0" w:color="auto"/>
              <w:bottom w:val="single" w:sz="4" w:space="0" w:color="auto"/>
            </w:tcBorders>
            <w:shd w:val="clear" w:color="auto" w:fill="FFFFFF"/>
            <w:vAlign w:val="center"/>
          </w:tcPr>
          <w:p w:rsidR="00085960" w:rsidRDefault="00085960" w:rsidP="00085960">
            <w:pPr>
              <w:pStyle w:val="22"/>
              <w:shd w:val="clear" w:color="auto" w:fill="auto"/>
              <w:spacing w:line="220" w:lineRule="exact"/>
              <w:ind w:left="220"/>
              <w:jc w:val="center"/>
            </w:pPr>
            <w:r>
              <w:rPr>
                <w:rStyle w:val="211pt"/>
              </w:rPr>
              <w:t>69</w:t>
            </w:r>
          </w:p>
        </w:tc>
        <w:tc>
          <w:tcPr>
            <w:tcW w:w="730" w:type="dxa"/>
            <w:tcBorders>
              <w:top w:val="single" w:sz="4" w:space="0" w:color="auto"/>
              <w:left w:val="single" w:sz="4" w:space="0" w:color="auto"/>
              <w:bottom w:val="single" w:sz="4" w:space="0" w:color="auto"/>
            </w:tcBorders>
            <w:shd w:val="clear" w:color="auto" w:fill="FFFFFF"/>
            <w:vAlign w:val="center"/>
          </w:tcPr>
          <w:p w:rsidR="00085960" w:rsidRDefault="00085960" w:rsidP="00085960">
            <w:pPr>
              <w:pStyle w:val="22"/>
              <w:shd w:val="clear" w:color="auto" w:fill="auto"/>
              <w:spacing w:line="220" w:lineRule="exact"/>
              <w:ind w:left="240"/>
              <w:jc w:val="center"/>
            </w:pPr>
            <w:r>
              <w:rPr>
                <w:rStyle w:val="211pt"/>
              </w:rPr>
              <w:t>79</w:t>
            </w:r>
          </w:p>
        </w:tc>
        <w:tc>
          <w:tcPr>
            <w:tcW w:w="730" w:type="dxa"/>
            <w:tcBorders>
              <w:top w:val="single" w:sz="4" w:space="0" w:color="auto"/>
              <w:left w:val="single" w:sz="4" w:space="0" w:color="auto"/>
              <w:bottom w:val="single" w:sz="4" w:space="0" w:color="auto"/>
            </w:tcBorders>
            <w:shd w:val="clear" w:color="auto" w:fill="FFFFFF"/>
            <w:vAlign w:val="center"/>
          </w:tcPr>
          <w:p w:rsidR="00085960" w:rsidRDefault="00085960" w:rsidP="00085960">
            <w:pPr>
              <w:pStyle w:val="22"/>
              <w:shd w:val="clear" w:color="auto" w:fill="auto"/>
              <w:spacing w:line="220" w:lineRule="exact"/>
              <w:jc w:val="center"/>
            </w:pPr>
            <w:r>
              <w:rPr>
                <w:rStyle w:val="211pt"/>
              </w:rPr>
              <w:t>-</w:t>
            </w:r>
          </w:p>
        </w:tc>
        <w:tc>
          <w:tcPr>
            <w:tcW w:w="744" w:type="dxa"/>
            <w:tcBorders>
              <w:top w:val="single" w:sz="4" w:space="0" w:color="auto"/>
              <w:left w:val="single" w:sz="4" w:space="0" w:color="auto"/>
              <w:bottom w:val="single" w:sz="4" w:space="0" w:color="auto"/>
            </w:tcBorders>
            <w:shd w:val="clear" w:color="auto" w:fill="FFFFFF"/>
            <w:vAlign w:val="center"/>
          </w:tcPr>
          <w:p w:rsidR="00085960" w:rsidRDefault="00085960" w:rsidP="00085960">
            <w:pPr>
              <w:pStyle w:val="22"/>
              <w:shd w:val="clear" w:color="auto" w:fill="auto"/>
              <w:spacing w:line="220" w:lineRule="exact"/>
              <w:ind w:left="300"/>
              <w:jc w:val="center"/>
            </w:pPr>
            <w:r>
              <w:rPr>
                <w:rStyle w:val="211pt"/>
              </w:rPr>
              <w:t>-</w:t>
            </w:r>
          </w:p>
        </w:tc>
        <w:tc>
          <w:tcPr>
            <w:tcW w:w="749" w:type="dxa"/>
            <w:tcBorders>
              <w:top w:val="single" w:sz="4" w:space="0" w:color="auto"/>
              <w:left w:val="single" w:sz="4" w:space="0" w:color="auto"/>
              <w:bottom w:val="single" w:sz="4" w:space="0" w:color="auto"/>
            </w:tcBorders>
            <w:shd w:val="clear" w:color="auto" w:fill="FFFFFF"/>
            <w:vAlign w:val="center"/>
          </w:tcPr>
          <w:p w:rsidR="00085960" w:rsidRDefault="00085960" w:rsidP="00085960">
            <w:pPr>
              <w:pStyle w:val="22"/>
              <w:shd w:val="clear" w:color="auto" w:fill="auto"/>
              <w:spacing w:line="220" w:lineRule="exact"/>
              <w:ind w:left="300"/>
              <w:jc w:val="center"/>
            </w:pPr>
            <w:r>
              <w:rPr>
                <w:rStyle w:val="211pt"/>
              </w:rPr>
              <w:t>-</w:t>
            </w:r>
          </w:p>
        </w:tc>
        <w:tc>
          <w:tcPr>
            <w:tcW w:w="768" w:type="dxa"/>
            <w:tcBorders>
              <w:top w:val="single" w:sz="4" w:space="0" w:color="auto"/>
              <w:left w:val="single" w:sz="4" w:space="0" w:color="auto"/>
              <w:bottom w:val="single" w:sz="4" w:space="0" w:color="auto"/>
              <w:right w:val="single" w:sz="4" w:space="0" w:color="auto"/>
            </w:tcBorders>
            <w:shd w:val="clear" w:color="auto" w:fill="FFFFFF"/>
            <w:vAlign w:val="center"/>
          </w:tcPr>
          <w:p w:rsidR="00085960" w:rsidRDefault="00085960" w:rsidP="00085960">
            <w:pPr>
              <w:pStyle w:val="22"/>
              <w:shd w:val="clear" w:color="auto" w:fill="auto"/>
              <w:spacing w:line="220" w:lineRule="exact"/>
              <w:ind w:left="280"/>
              <w:jc w:val="center"/>
            </w:pPr>
            <w:r>
              <w:rPr>
                <w:rStyle w:val="211pt"/>
              </w:rPr>
              <w:t>-</w:t>
            </w:r>
          </w:p>
        </w:tc>
      </w:tr>
      <w:tr w:rsidR="00085960" w:rsidTr="00085960">
        <w:trPr>
          <w:trHeight w:hRule="exact" w:val="475"/>
        </w:trPr>
        <w:tc>
          <w:tcPr>
            <w:tcW w:w="1013" w:type="dxa"/>
            <w:tcBorders>
              <w:top w:val="single" w:sz="4" w:space="0" w:color="auto"/>
              <w:left w:val="single" w:sz="4" w:space="0" w:color="auto"/>
              <w:bottom w:val="single" w:sz="4" w:space="0" w:color="auto"/>
            </w:tcBorders>
            <w:shd w:val="clear" w:color="auto" w:fill="FFFFFF"/>
            <w:vAlign w:val="center"/>
          </w:tcPr>
          <w:p w:rsidR="00085960" w:rsidRPr="00085960" w:rsidRDefault="00085960" w:rsidP="00085960">
            <w:pPr>
              <w:pStyle w:val="22"/>
              <w:shd w:val="clear" w:color="auto" w:fill="auto"/>
              <w:spacing w:line="220" w:lineRule="exact"/>
              <w:jc w:val="center"/>
              <w:rPr>
                <w:color w:val="000000"/>
                <w:sz w:val="22"/>
                <w:szCs w:val="22"/>
                <w:shd w:val="clear" w:color="auto" w:fill="FFFFFF"/>
                <w:lang w:eastAsia="ru-RU" w:bidi="ru-RU"/>
              </w:rPr>
            </w:pPr>
            <w:r w:rsidRPr="00085960">
              <w:rPr>
                <w:rStyle w:val="211pt"/>
              </w:rPr>
              <w:t>450</w:t>
            </w:r>
          </w:p>
        </w:tc>
        <w:tc>
          <w:tcPr>
            <w:tcW w:w="792" w:type="dxa"/>
            <w:tcBorders>
              <w:top w:val="single" w:sz="4" w:space="0" w:color="auto"/>
              <w:left w:val="single" w:sz="4" w:space="0" w:color="auto"/>
              <w:bottom w:val="single" w:sz="4" w:space="0" w:color="auto"/>
            </w:tcBorders>
            <w:shd w:val="clear" w:color="auto" w:fill="FFFFFF"/>
            <w:vAlign w:val="center"/>
          </w:tcPr>
          <w:p w:rsidR="00085960" w:rsidRPr="00085960" w:rsidRDefault="00085960" w:rsidP="00085960">
            <w:pPr>
              <w:pStyle w:val="22"/>
              <w:shd w:val="clear" w:color="auto" w:fill="auto"/>
              <w:spacing w:line="220" w:lineRule="exact"/>
              <w:ind w:left="240"/>
              <w:jc w:val="center"/>
              <w:rPr>
                <w:color w:val="000000"/>
                <w:sz w:val="22"/>
                <w:szCs w:val="22"/>
                <w:shd w:val="clear" w:color="auto" w:fill="FFFFFF"/>
                <w:lang w:eastAsia="ru-RU" w:bidi="ru-RU"/>
              </w:rPr>
            </w:pPr>
            <w:r w:rsidRPr="00085960">
              <w:rPr>
                <w:rStyle w:val="211pt"/>
              </w:rPr>
              <w:t>900</w:t>
            </w:r>
          </w:p>
        </w:tc>
        <w:tc>
          <w:tcPr>
            <w:tcW w:w="782" w:type="dxa"/>
            <w:tcBorders>
              <w:top w:val="single" w:sz="4" w:space="0" w:color="auto"/>
              <w:left w:val="single" w:sz="4" w:space="0" w:color="auto"/>
              <w:bottom w:val="single" w:sz="4" w:space="0" w:color="auto"/>
            </w:tcBorders>
            <w:shd w:val="clear" w:color="auto" w:fill="FFFFFF"/>
            <w:vAlign w:val="center"/>
          </w:tcPr>
          <w:p w:rsidR="00085960" w:rsidRPr="00085960" w:rsidRDefault="00085960" w:rsidP="00085960">
            <w:pPr>
              <w:pStyle w:val="22"/>
              <w:shd w:val="clear" w:color="auto" w:fill="auto"/>
              <w:spacing w:line="220" w:lineRule="exact"/>
              <w:ind w:right="240"/>
              <w:jc w:val="center"/>
              <w:rPr>
                <w:color w:val="000000"/>
                <w:sz w:val="22"/>
                <w:szCs w:val="22"/>
                <w:shd w:val="clear" w:color="auto" w:fill="FFFFFF"/>
                <w:lang w:eastAsia="ru-RU" w:bidi="ru-RU"/>
              </w:rPr>
            </w:pPr>
            <w:r w:rsidRPr="00085960">
              <w:rPr>
                <w:rStyle w:val="211pt"/>
              </w:rPr>
              <w:t>1280</w:t>
            </w:r>
          </w:p>
        </w:tc>
        <w:tc>
          <w:tcPr>
            <w:tcW w:w="792" w:type="dxa"/>
            <w:tcBorders>
              <w:top w:val="single" w:sz="4" w:space="0" w:color="auto"/>
              <w:left w:val="single" w:sz="4" w:space="0" w:color="auto"/>
              <w:bottom w:val="single" w:sz="4" w:space="0" w:color="auto"/>
            </w:tcBorders>
            <w:shd w:val="clear" w:color="auto" w:fill="FFFFFF"/>
            <w:vAlign w:val="center"/>
          </w:tcPr>
          <w:p w:rsidR="00085960" w:rsidRPr="00085960" w:rsidRDefault="00085960" w:rsidP="00085960">
            <w:pPr>
              <w:pStyle w:val="22"/>
              <w:shd w:val="clear" w:color="auto" w:fill="auto"/>
              <w:spacing w:line="220" w:lineRule="exact"/>
              <w:ind w:right="220"/>
              <w:jc w:val="center"/>
              <w:rPr>
                <w:color w:val="000000"/>
                <w:sz w:val="22"/>
                <w:szCs w:val="22"/>
                <w:shd w:val="clear" w:color="auto" w:fill="FFFFFF"/>
                <w:lang w:eastAsia="ru-RU" w:bidi="ru-RU"/>
              </w:rPr>
            </w:pPr>
            <w:r w:rsidRPr="00085960">
              <w:rPr>
                <w:rStyle w:val="211pt"/>
              </w:rPr>
              <w:t>1560</w:t>
            </w:r>
          </w:p>
        </w:tc>
        <w:tc>
          <w:tcPr>
            <w:tcW w:w="797" w:type="dxa"/>
            <w:tcBorders>
              <w:top w:val="single" w:sz="4" w:space="0" w:color="auto"/>
              <w:left w:val="single" w:sz="4" w:space="0" w:color="auto"/>
              <w:bottom w:val="single" w:sz="4" w:space="0" w:color="auto"/>
            </w:tcBorders>
            <w:shd w:val="clear" w:color="auto" w:fill="FFFFFF"/>
            <w:vAlign w:val="center"/>
          </w:tcPr>
          <w:p w:rsidR="00085960" w:rsidRPr="00085960" w:rsidRDefault="00085960" w:rsidP="00085960">
            <w:pPr>
              <w:pStyle w:val="22"/>
              <w:shd w:val="clear" w:color="auto" w:fill="auto"/>
              <w:spacing w:line="220" w:lineRule="exact"/>
              <w:ind w:left="240"/>
              <w:jc w:val="center"/>
              <w:rPr>
                <w:color w:val="000000"/>
                <w:sz w:val="22"/>
                <w:szCs w:val="22"/>
                <w:shd w:val="clear" w:color="auto" w:fill="FFFFFF"/>
                <w:lang w:eastAsia="ru-RU" w:bidi="ru-RU"/>
              </w:rPr>
            </w:pPr>
            <w:r w:rsidRPr="00085960">
              <w:rPr>
                <w:rStyle w:val="211pt"/>
              </w:rPr>
              <w:t>1830</w:t>
            </w:r>
          </w:p>
        </w:tc>
        <w:tc>
          <w:tcPr>
            <w:tcW w:w="706" w:type="dxa"/>
            <w:tcBorders>
              <w:top w:val="single" w:sz="4" w:space="0" w:color="auto"/>
              <w:left w:val="single" w:sz="4" w:space="0" w:color="auto"/>
              <w:bottom w:val="single" w:sz="4" w:space="0" w:color="auto"/>
            </w:tcBorders>
            <w:shd w:val="clear" w:color="auto" w:fill="FFFFFF"/>
            <w:vAlign w:val="center"/>
          </w:tcPr>
          <w:p w:rsidR="00085960" w:rsidRPr="00085960" w:rsidRDefault="00085960" w:rsidP="00085960">
            <w:pPr>
              <w:pStyle w:val="22"/>
              <w:shd w:val="clear" w:color="auto" w:fill="auto"/>
              <w:spacing w:line="220" w:lineRule="exact"/>
              <w:ind w:left="200"/>
              <w:jc w:val="center"/>
              <w:rPr>
                <w:color w:val="000000"/>
                <w:sz w:val="22"/>
                <w:szCs w:val="22"/>
                <w:shd w:val="clear" w:color="auto" w:fill="FFFFFF"/>
                <w:lang w:eastAsia="ru-RU" w:bidi="ru-RU"/>
              </w:rPr>
            </w:pPr>
            <w:r w:rsidRPr="00085960">
              <w:rPr>
                <w:rStyle w:val="211pt"/>
              </w:rPr>
              <w:t>72</w:t>
            </w:r>
          </w:p>
        </w:tc>
        <w:tc>
          <w:tcPr>
            <w:tcW w:w="739" w:type="dxa"/>
            <w:tcBorders>
              <w:top w:val="single" w:sz="4" w:space="0" w:color="auto"/>
              <w:left w:val="single" w:sz="4" w:space="0" w:color="auto"/>
              <w:bottom w:val="single" w:sz="4" w:space="0" w:color="auto"/>
            </w:tcBorders>
            <w:shd w:val="clear" w:color="auto" w:fill="FFFFFF"/>
            <w:vAlign w:val="center"/>
          </w:tcPr>
          <w:p w:rsidR="00085960" w:rsidRPr="00085960" w:rsidRDefault="00085960" w:rsidP="00085960">
            <w:pPr>
              <w:pStyle w:val="22"/>
              <w:shd w:val="clear" w:color="auto" w:fill="auto"/>
              <w:spacing w:line="220" w:lineRule="exact"/>
              <w:ind w:left="220"/>
              <w:jc w:val="center"/>
              <w:rPr>
                <w:color w:val="000000"/>
                <w:sz w:val="22"/>
                <w:szCs w:val="22"/>
                <w:shd w:val="clear" w:color="auto" w:fill="FFFFFF"/>
                <w:lang w:eastAsia="ru-RU" w:bidi="ru-RU"/>
              </w:rPr>
            </w:pPr>
            <w:r w:rsidRPr="00085960">
              <w:rPr>
                <w:rStyle w:val="211pt"/>
              </w:rPr>
              <w:t>103</w:t>
            </w:r>
          </w:p>
        </w:tc>
        <w:tc>
          <w:tcPr>
            <w:tcW w:w="715" w:type="dxa"/>
            <w:tcBorders>
              <w:top w:val="single" w:sz="4" w:space="0" w:color="auto"/>
              <w:left w:val="single" w:sz="4" w:space="0" w:color="auto"/>
              <w:bottom w:val="single" w:sz="4" w:space="0" w:color="auto"/>
            </w:tcBorders>
            <w:shd w:val="clear" w:color="auto" w:fill="FFFFFF"/>
            <w:vAlign w:val="center"/>
          </w:tcPr>
          <w:p w:rsidR="00085960" w:rsidRPr="00085960" w:rsidRDefault="00085960" w:rsidP="00085960">
            <w:pPr>
              <w:pStyle w:val="22"/>
              <w:shd w:val="clear" w:color="auto" w:fill="auto"/>
              <w:spacing w:line="220" w:lineRule="exact"/>
              <w:ind w:left="220"/>
              <w:jc w:val="center"/>
              <w:rPr>
                <w:color w:val="000000"/>
                <w:sz w:val="22"/>
                <w:szCs w:val="22"/>
                <w:shd w:val="clear" w:color="auto" w:fill="FFFFFF"/>
                <w:lang w:eastAsia="ru-RU" w:bidi="ru-RU"/>
              </w:rPr>
            </w:pPr>
            <w:r w:rsidRPr="00085960">
              <w:rPr>
                <w:rStyle w:val="211pt"/>
              </w:rPr>
              <w:t>125</w:t>
            </w:r>
          </w:p>
        </w:tc>
        <w:tc>
          <w:tcPr>
            <w:tcW w:w="734" w:type="dxa"/>
            <w:tcBorders>
              <w:top w:val="single" w:sz="4" w:space="0" w:color="auto"/>
              <w:left w:val="single" w:sz="4" w:space="0" w:color="auto"/>
              <w:bottom w:val="single" w:sz="4" w:space="0" w:color="auto"/>
            </w:tcBorders>
            <w:shd w:val="clear" w:color="auto" w:fill="FFFFFF"/>
            <w:vAlign w:val="center"/>
          </w:tcPr>
          <w:p w:rsidR="00085960" w:rsidRPr="00085960" w:rsidRDefault="00085960" w:rsidP="00085960">
            <w:pPr>
              <w:pStyle w:val="22"/>
              <w:shd w:val="clear" w:color="auto" w:fill="auto"/>
              <w:spacing w:line="220" w:lineRule="exact"/>
              <w:ind w:left="220"/>
              <w:jc w:val="center"/>
              <w:rPr>
                <w:color w:val="000000"/>
                <w:sz w:val="22"/>
                <w:szCs w:val="22"/>
                <w:shd w:val="clear" w:color="auto" w:fill="FFFFFF"/>
                <w:lang w:eastAsia="ru-RU" w:bidi="ru-RU"/>
              </w:rPr>
            </w:pPr>
            <w:r w:rsidRPr="00085960">
              <w:rPr>
                <w:rStyle w:val="211pt"/>
              </w:rPr>
              <w:t>147</w:t>
            </w:r>
          </w:p>
        </w:tc>
        <w:tc>
          <w:tcPr>
            <w:tcW w:w="720" w:type="dxa"/>
            <w:tcBorders>
              <w:top w:val="single" w:sz="4" w:space="0" w:color="auto"/>
              <w:left w:val="single" w:sz="4" w:space="0" w:color="auto"/>
              <w:bottom w:val="single" w:sz="4" w:space="0" w:color="auto"/>
            </w:tcBorders>
            <w:shd w:val="clear" w:color="auto" w:fill="FFFFFF"/>
            <w:vAlign w:val="center"/>
          </w:tcPr>
          <w:p w:rsidR="00085960" w:rsidRPr="00085960" w:rsidRDefault="00085960" w:rsidP="00085960">
            <w:pPr>
              <w:pStyle w:val="22"/>
              <w:shd w:val="clear" w:color="auto" w:fill="auto"/>
              <w:spacing w:line="220" w:lineRule="exact"/>
              <w:ind w:left="200"/>
              <w:jc w:val="center"/>
              <w:rPr>
                <w:color w:val="000000"/>
                <w:sz w:val="22"/>
                <w:szCs w:val="22"/>
                <w:shd w:val="clear" w:color="auto" w:fill="FFFFFF"/>
                <w:lang w:eastAsia="ru-RU" w:bidi="ru-RU"/>
              </w:rPr>
            </w:pPr>
            <w:r w:rsidRPr="00085960">
              <w:rPr>
                <w:rStyle w:val="211pt"/>
              </w:rPr>
              <w:t>54</w:t>
            </w:r>
          </w:p>
        </w:tc>
        <w:tc>
          <w:tcPr>
            <w:tcW w:w="725" w:type="dxa"/>
            <w:tcBorders>
              <w:top w:val="single" w:sz="4" w:space="0" w:color="auto"/>
              <w:left w:val="single" w:sz="4" w:space="0" w:color="auto"/>
              <w:bottom w:val="single" w:sz="4" w:space="0" w:color="auto"/>
            </w:tcBorders>
            <w:shd w:val="clear" w:color="auto" w:fill="FFFFFF"/>
            <w:vAlign w:val="center"/>
          </w:tcPr>
          <w:p w:rsidR="00085960" w:rsidRPr="00085960" w:rsidRDefault="00085960" w:rsidP="00085960">
            <w:pPr>
              <w:pStyle w:val="22"/>
              <w:shd w:val="clear" w:color="auto" w:fill="auto"/>
              <w:spacing w:line="220" w:lineRule="exact"/>
              <w:ind w:left="220"/>
              <w:jc w:val="center"/>
              <w:rPr>
                <w:color w:val="000000"/>
                <w:sz w:val="22"/>
                <w:szCs w:val="22"/>
                <w:shd w:val="clear" w:color="auto" w:fill="FFFFFF"/>
                <w:lang w:eastAsia="ru-RU" w:bidi="ru-RU"/>
              </w:rPr>
            </w:pPr>
            <w:r w:rsidRPr="00085960">
              <w:rPr>
                <w:rStyle w:val="211pt"/>
              </w:rPr>
              <w:t>77</w:t>
            </w:r>
          </w:p>
        </w:tc>
        <w:tc>
          <w:tcPr>
            <w:tcW w:w="734" w:type="dxa"/>
            <w:tcBorders>
              <w:top w:val="single" w:sz="4" w:space="0" w:color="auto"/>
              <w:left w:val="single" w:sz="4" w:space="0" w:color="auto"/>
              <w:bottom w:val="single" w:sz="4" w:space="0" w:color="auto"/>
            </w:tcBorders>
            <w:shd w:val="clear" w:color="auto" w:fill="FFFFFF"/>
            <w:vAlign w:val="center"/>
          </w:tcPr>
          <w:p w:rsidR="00085960" w:rsidRPr="00085960" w:rsidRDefault="00085960" w:rsidP="00085960">
            <w:pPr>
              <w:pStyle w:val="22"/>
              <w:shd w:val="clear" w:color="auto" w:fill="auto"/>
              <w:spacing w:line="220" w:lineRule="exact"/>
              <w:ind w:left="220"/>
              <w:jc w:val="center"/>
              <w:rPr>
                <w:color w:val="000000"/>
                <w:sz w:val="22"/>
                <w:szCs w:val="22"/>
                <w:shd w:val="clear" w:color="auto" w:fill="FFFFFF"/>
                <w:lang w:eastAsia="ru-RU" w:bidi="ru-RU"/>
              </w:rPr>
            </w:pPr>
            <w:r w:rsidRPr="00085960">
              <w:rPr>
                <w:rStyle w:val="211pt"/>
              </w:rPr>
              <w:t>93</w:t>
            </w:r>
          </w:p>
        </w:tc>
        <w:tc>
          <w:tcPr>
            <w:tcW w:w="730" w:type="dxa"/>
            <w:tcBorders>
              <w:top w:val="single" w:sz="4" w:space="0" w:color="auto"/>
              <w:left w:val="single" w:sz="4" w:space="0" w:color="auto"/>
              <w:bottom w:val="single" w:sz="4" w:space="0" w:color="auto"/>
            </w:tcBorders>
            <w:shd w:val="clear" w:color="auto" w:fill="FFFFFF"/>
            <w:vAlign w:val="center"/>
          </w:tcPr>
          <w:p w:rsidR="00085960" w:rsidRPr="00085960" w:rsidRDefault="00085960" w:rsidP="00085960">
            <w:pPr>
              <w:pStyle w:val="22"/>
              <w:shd w:val="clear" w:color="auto" w:fill="auto"/>
              <w:spacing w:line="220" w:lineRule="exact"/>
              <w:ind w:left="240"/>
              <w:jc w:val="center"/>
              <w:rPr>
                <w:color w:val="000000"/>
                <w:sz w:val="22"/>
                <w:szCs w:val="22"/>
                <w:shd w:val="clear" w:color="auto" w:fill="FFFFFF"/>
                <w:lang w:eastAsia="ru-RU" w:bidi="ru-RU"/>
              </w:rPr>
            </w:pPr>
            <w:r w:rsidRPr="00085960">
              <w:rPr>
                <w:rStyle w:val="211pt"/>
              </w:rPr>
              <w:t>110</w:t>
            </w:r>
          </w:p>
        </w:tc>
        <w:tc>
          <w:tcPr>
            <w:tcW w:w="730" w:type="dxa"/>
            <w:tcBorders>
              <w:top w:val="single" w:sz="4" w:space="0" w:color="auto"/>
              <w:left w:val="single" w:sz="4" w:space="0" w:color="auto"/>
              <w:bottom w:val="single" w:sz="4" w:space="0" w:color="auto"/>
            </w:tcBorders>
            <w:shd w:val="clear" w:color="auto" w:fill="FFFFFF"/>
            <w:vAlign w:val="center"/>
          </w:tcPr>
          <w:p w:rsidR="00085960" w:rsidRPr="00085960" w:rsidRDefault="00085960" w:rsidP="00085960">
            <w:pPr>
              <w:pStyle w:val="22"/>
              <w:shd w:val="clear" w:color="auto" w:fill="auto"/>
              <w:spacing w:line="220" w:lineRule="exact"/>
              <w:jc w:val="center"/>
              <w:rPr>
                <w:color w:val="000000"/>
                <w:sz w:val="22"/>
                <w:szCs w:val="22"/>
                <w:shd w:val="clear" w:color="auto" w:fill="FFFFFF"/>
                <w:lang w:eastAsia="ru-RU" w:bidi="ru-RU"/>
              </w:rPr>
            </w:pPr>
            <w:r w:rsidRPr="00085960">
              <w:rPr>
                <w:rStyle w:val="211pt"/>
              </w:rPr>
              <w:t>-</w:t>
            </w:r>
          </w:p>
        </w:tc>
        <w:tc>
          <w:tcPr>
            <w:tcW w:w="744" w:type="dxa"/>
            <w:tcBorders>
              <w:top w:val="single" w:sz="4" w:space="0" w:color="auto"/>
              <w:left w:val="single" w:sz="4" w:space="0" w:color="auto"/>
              <w:bottom w:val="single" w:sz="4" w:space="0" w:color="auto"/>
            </w:tcBorders>
            <w:shd w:val="clear" w:color="auto" w:fill="FFFFFF"/>
            <w:vAlign w:val="center"/>
          </w:tcPr>
          <w:p w:rsidR="00085960" w:rsidRPr="00085960" w:rsidRDefault="00085960" w:rsidP="00085960">
            <w:pPr>
              <w:pStyle w:val="22"/>
              <w:shd w:val="clear" w:color="auto" w:fill="auto"/>
              <w:spacing w:line="220" w:lineRule="exact"/>
              <w:ind w:left="300"/>
              <w:jc w:val="center"/>
              <w:rPr>
                <w:color w:val="000000"/>
                <w:sz w:val="22"/>
                <w:szCs w:val="22"/>
                <w:shd w:val="clear" w:color="auto" w:fill="FFFFFF"/>
                <w:lang w:eastAsia="ru-RU" w:bidi="ru-RU"/>
              </w:rPr>
            </w:pPr>
            <w:r w:rsidRPr="00085960">
              <w:rPr>
                <w:rStyle w:val="211pt"/>
              </w:rPr>
              <w:t>-</w:t>
            </w:r>
          </w:p>
        </w:tc>
        <w:tc>
          <w:tcPr>
            <w:tcW w:w="749" w:type="dxa"/>
            <w:tcBorders>
              <w:top w:val="single" w:sz="4" w:space="0" w:color="auto"/>
              <w:left w:val="single" w:sz="4" w:space="0" w:color="auto"/>
              <w:bottom w:val="single" w:sz="4" w:space="0" w:color="auto"/>
            </w:tcBorders>
            <w:shd w:val="clear" w:color="auto" w:fill="FFFFFF"/>
            <w:vAlign w:val="center"/>
          </w:tcPr>
          <w:p w:rsidR="00085960" w:rsidRPr="00085960" w:rsidRDefault="00085960" w:rsidP="00085960">
            <w:pPr>
              <w:pStyle w:val="22"/>
              <w:shd w:val="clear" w:color="auto" w:fill="auto"/>
              <w:spacing w:line="220" w:lineRule="exact"/>
              <w:ind w:left="300"/>
              <w:jc w:val="center"/>
              <w:rPr>
                <w:color w:val="000000"/>
                <w:sz w:val="22"/>
                <w:szCs w:val="22"/>
                <w:shd w:val="clear" w:color="auto" w:fill="FFFFFF"/>
                <w:lang w:eastAsia="ru-RU" w:bidi="ru-RU"/>
              </w:rPr>
            </w:pPr>
            <w:r w:rsidRPr="00085960">
              <w:rPr>
                <w:rStyle w:val="211pt"/>
              </w:rPr>
              <w:t>-</w:t>
            </w:r>
          </w:p>
        </w:tc>
        <w:tc>
          <w:tcPr>
            <w:tcW w:w="768" w:type="dxa"/>
            <w:tcBorders>
              <w:top w:val="single" w:sz="4" w:space="0" w:color="auto"/>
              <w:left w:val="single" w:sz="4" w:space="0" w:color="auto"/>
              <w:bottom w:val="single" w:sz="4" w:space="0" w:color="auto"/>
              <w:right w:val="single" w:sz="4" w:space="0" w:color="auto"/>
            </w:tcBorders>
            <w:shd w:val="clear" w:color="auto" w:fill="FFFFFF"/>
            <w:vAlign w:val="center"/>
          </w:tcPr>
          <w:p w:rsidR="00085960" w:rsidRPr="00085960" w:rsidRDefault="00085960" w:rsidP="00085960">
            <w:pPr>
              <w:pStyle w:val="22"/>
              <w:shd w:val="clear" w:color="auto" w:fill="auto"/>
              <w:spacing w:line="220" w:lineRule="exact"/>
              <w:ind w:left="280"/>
              <w:jc w:val="center"/>
              <w:rPr>
                <w:color w:val="000000"/>
                <w:sz w:val="22"/>
                <w:szCs w:val="22"/>
                <w:shd w:val="clear" w:color="auto" w:fill="FFFFFF"/>
                <w:lang w:eastAsia="ru-RU" w:bidi="ru-RU"/>
              </w:rPr>
            </w:pPr>
            <w:r w:rsidRPr="00085960">
              <w:rPr>
                <w:rStyle w:val="211pt"/>
              </w:rPr>
              <w:t>-</w:t>
            </w:r>
          </w:p>
        </w:tc>
      </w:tr>
      <w:tr w:rsidR="00085960" w:rsidTr="00085960">
        <w:trPr>
          <w:trHeight w:hRule="exact" w:val="475"/>
        </w:trPr>
        <w:tc>
          <w:tcPr>
            <w:tcW w:w="1013" w:type="dxa"/>
            <w:tcBorders>
              <w:top w:val="single" w:sz="4" w:space="0" w:color="auto"/>
              <w:left w:val="single" w:sz="4" w:space="0" w:color="auto"/>
              <w:bottom w:val="single" w:sz="4" w:space="0" w:color="auto"/>
            </w:tcBorders>
            <w:shd w:val="clear" w:color="auto" w:fill="FFFFFF"/>
            <w:vAlign w:val="center"/>
          </w:tcPr>
          <w:p w:rsidR="00085960" w:rsidRPr="00085960" w:rsidRDefault="00085960" w:rsidP="00085960">
            <w:pPr>
              <w:pStyle w:val="22"/>
              <w:shd w:val="clear" w:color="auto" w:fill="auto"/>
              <w:spacing w:line="220" w:lineRule="exact"/>
              <w:jc w:val="center"/>
              <w:rPr>
                <w:color w:val="000000"/>
                <w:sz w:val="22"/>
                <w:szCs w:val="22"/>
                <w:shd w:val="clear" w:color="auto" w:fill="FFFFFF"/>
                <w:lang w:eastAsia="ru-RU" w:bidi="ru-RU"/>
              </w:rPr>
            </w:pPr>
            <w:r w:rsidRPr="00085960">
              <w:rPr>
                <w:rStyle w:val="211pt"/>
              </w:rPr>
              <w:t>500</w:t>
            </w:r>
          </w:p>
        </w:tc>
        <w:tc>
          <w:tcPr>
            <w:tcW w:w="792" w:type="dxa"/>
            <w:tcBorders>
              <w:top w:val="single" w:sz="4" w:space="0" w:color="auto"/>
              <w:left w:val="single" w:sz="4" w:space="0" w:color="auto"/>
              <w:bottom w:val="single" w:sz="4" w:space="0" w:color="auto"/>
            </w:tcBorders>
            <w:shd w:val="clear" w:color="auto" w:fill="FFFFFF"/>
            <w:vAlign w:val="center"/>
          </w:tcPr>
          <w:p w:rsidR="00085960" w:rsidRPr="00085960" w:rsidRDefault="00085960" w:rsidP="00085960">
            <w:pPr>
              <w:pStyle w:val="22"/>
              <w:shd w:val="clear" w:color="auto" w:fill="auto"/>
              <w:spacing w:line="220" w:lineRule="exact"/>
              <w:ind w:left="240"/>
              <w:jc w:val="center"/>
              <w:rPr>
                <w:color w:val="000000"/>
                <w:sz w:val="22"/>
                <w:szCs w:val="22"/>
                <w:shd w:val="clear" w:color="auto" w:fill="FFFFFF"/>
                <w:lang w:eastAsia="ru-RU" w:bidi="ru-RU"/>
              </w:rPr>
            </w:pPr>
            <w:r w:rsidRPr="00085960">
              <w:rPr>
                <w:rStyle w:val="211pt"/>
              </w:rPr>
              <w:t>1200</w:t>
            </w:r>
          </w:p>
        </w:tc>
        <w:tc>
          <w:tcPr>
            <w:tcW w:w="782" w:type="dxa"/>
            <w:tcBorders>
              <w:top w:val="single" w:sz="4" w:space="0" w:color="auto"/>
              <w:left w:val="single" w:sz="4" w:space="0" w:color="auto"/>
              <w:bottom w:val="single" w:sz="4" w:space="0" w:color="auto"/>
            </w:tcBorders>
            <w:shd w:val="clear" w:color="auto" w:fill="FFFFFF"/>
            <w:vAlign w:val="center"/>
          </w:tcPr>
          <w:p w:rsidR="00085960" w:rsidRPr="00085960" w:rsidRDefault="00085960" w:rsidP="00085960">
            <w:pPr>
              <w:pStyle w:val="22"/>
              <w:shd w:val="clear" w:color="auto" w:fill="auto"/>
              <w:spacing w:line="220" w:lineRule="exact"/>
              <w:ind w:right="240"/>
              <w:jc w:val="center"/>
              <w:rPr>
                <w:color w:val="000000"/>
                <w:sz w:val="22"/>
                <w:szCs w:val="22"/>
                <w:shd w:val="clear" w:color="auto" w:fill="FFFFFF"/>
                <w:lang w:eastAsia="ru-RU" w:bidi="ru-RU"/>
              </w:rPr>
            </w:pPr>
            <w:r w:rsidRPr="00085960">
              <w:rPr>
                <w:rStyle w:val="211pt"/>
              </w:rPr>
              <w:t>1690</w:t>
            </w:r>
          </w:p>
        </w:tc>
        <w:tc>
          <w:tcPr>
            <w:tcW w:w="792" w:type="dxa"/>
            <w:tcBorders>
              <w:top w:val="single" w:sz="4" w:space="0" w:color="auto"/>
              <w:left w:val="single" w:sz="4" w:space="0" w:color="auto"/>
              <w:bottom w:val="single" w:sz="4" w:space="0" w:color="auto"/>
            </w:tcBorders>
            <w:shd w:val="clear" w:color="auto" w:fill="FFFFFF"/>
            <w:vAlign w:val="center"/>
          </w:tcPr>
          <w:p w:rsidR="00085960" w:rsidRPr="00085960" w:rsidRDefault="00085960" w:rsidP="00085960">
            <w:pPr>
              <w:pStyle w:val="22"/>
              <w:shd w:val="clear" w:color="auto" w:fill="auto"/>
              <w:spacing w:line="220" w:lineRule="exact"/>
              <w:ind w:right="220"/>
              <w:jc w:val="center"/>
              <w:rPr>
                <w:color w:val="000000"/>
                <w:sz w:val="22"/>
                <w:szCs w:val="22"/>
                <w:shd w:val="clear" w:color="auto" w:fill="FFFFFF"/>
                <w:lang w:eastAsia="ru-RU" w:bidi="ru-RU"/>
              </w:rPr>
            </w:pPr>
            <w:r w:rsidRPr="00085960">
              <w:rPr>
                <w:rStyle w:val="211pt"/>
              </w:rPr>
              <w:t>2050</w:t>
            </w:r>
          </w:p>
        </w:tc>
        <w:tc>
          <w:tcPr>
            <w:tcW w:w="797" w:type="dxa"/>
            <w:tcBorders>
              <w:top w:val="single" w:sz="4" w:space="0" w:color="auto"/>
              <w:left w:val="single" w:sz="4" w:space="0" w:color="auto"/>
              <w:bottom w:val="single" w:sz="4" w:space="0" w:color="auto"/>
            </w:tcBorders>
            <w:shd w:val="clear" w:color="auto" w:fill="FFFFFF"/>
            <w:vAlign w:val="center"/>
          </w:tcPr>
          <w:p w:rsidR="00085960" w:rsidRPr="00085960" w:rsidRDefault="00085960" w:rsidP="00085960">
            <w:pPr>
              <w:pStyle w:val="22"/>
              <w:shd w:val="clear" w:color="auto" w:fill="auto"/>
              <w:spacing w:line="220" w:lineRule="exact"/>
              <w:ind w:left="240"/>
              <w:jc w:val="center"/>
              <w:rPr>
                <w:color w:val="000000"/>
                <w:sz w:val="22"/>
                <w:szCs w:val="22"/>
                <w:shd w:val="clear" w:color="auto" w:fill="FFFFFF"/>
                <w:lang w:eastAsia="ru-RU" w:bidi="ru-RU"/>
              </w:rPr>
            </w:pPr>
            <w:r w:rsidRPr="00085960">
              <w:rPr>
                <w:rStyle w:val="211pt"/>
              </w:rPr>
              <w:t>2400</w:t>
            </w:r>
          </w:p>
        </w:tc>
        <w:tc>
          <w:tcPr>
            <w:tcW w:w="706" w:type="dxa"/>
            <w:tcBorders>
              <w:top w:val="single" w:sz="4" w:space="0" w:color="auto"/>
              <w:left w:val="single" w:sz="4" w:space="0" w:color="auto"/>
              <w:bottom w:val="single" w:sz="4" w:space="0" w:color="auto"/>
            </w:tcBorders>
            <w:shd w:val="clear" w:color="auto" w:fill="FFFFFF"/>
            <w:vAlign w:val="center"/>
          </w:tcPr>
          <w:p w:rsidR="00085960" w:rsidRPr="00085960" w:rsidRDefault="00085960" w:rsidP="00085960">
            <w:pPr>
              <w:pStyle w:val="22"/>
              <w:shd w:val="clear" w:color="auto" w:fill="auto"/>
              <w:spacing w:line="220" w:lineRule="exact"/>
              <w:ind w:left="200"/>
              <w:jc w:val="center"/>
              <w:rPr>
                <w:color w:val="000000"/>
                <w:sz w:val="22"/>
                <w:szCs w:val="22"/>
                <w:shd w:val="clear" w:color="auto" w:fill="FFFFFF"/>
                <w:lang w:eastAsia="ru-RU" w:bidi="ru-RU"/>
              </w:rPr>
            </w:pPr>
            <w:r w:rsidRPr="00085960">
              <w:rPr>
                <w:rStyle w:val="211pt"/>
              </w:rPr>
              <w:t>96</w:t>
            </w:r>
          </w:p>
        </w:tc>
        <w:tc>
          <w:tcPr>
            <w:tcW w:w="739" w:type="dxa"/>
            <w:tcBorders>
              <w:top w:val="single" w:sz="4" w:space="0" w:color="auto"/>
              <w:left w:val="single" w:sz="4" w:space="0" w:color="auto"/>
              <w:bottom w:val="single" w:sz="4" w:space="0" w:color="auto"/>
            </w:tcBorders>
            <w:shd w:val="clear" w:color="auto" w:fill="FFFFFF"/>
            <w:vAlign w:val="center"/>
          </w:tcPr>
          <w:p w:rsidR="00085960" w:rsidRPr="00085960" w:rsidRDefault="00085960" w:rsidP="00085960">
            <w:pPr>
              <w:pStyle w:val="22"/>
              <w:shd w:val="clear" w:color="auto" w:fill="auto"/>
              <w:spacing w:line="220" w:lineRule="exact"/>
              <w:ind w:left="220"/>
              <w:jc w:val="center"/>
              <w:rPr>
                <w:color w:val="000000"/>
                <w:sz w:val="22"/>
                <w:szCs w:val="22"/>
                <w:shd w:val="clear" w:color="auto" w:fill="FFFFFF"/>
                <w:lang w:eastAsia="ru-RU" w:bidi="ru-RU"/>
              </w:rPr>
            </w:pPr>
            <w:r w:rsidRPr="00085960">
              <w:rPr>
                <w:rStyle w:val="211pt"/>
              </w:rPr>
              <w:t>135</w:t>
            </w:r>
          </w:p>
        </w:tc>
        <w:tc>
          <w:tcPr>
            <w:tcW w:w="715" w:type="dxa"/>
            <w:tcBorders>
              <w:top w:val="single" w:sz="4" w:space="0" w:color="auto"/>
              <w:left w:val="single" w:sz="4" w:space="0" w:color="auto"/>
              <w:bottom w:val="single" w:sz="4" w:space="0" w:color="auto"/>
            </w:tcBorders>
            <w:shd w:val="clear" w:color="auto" w:fill="FFFFFF"/>
            <w:vAlign w:val="center"/>
          </w:tcPr>
          <w:p w:rsidR="00085960" w:rsidRPr="00085960" w:rsidRDefault="00085960" w:rsidP="00085960">
            <w:pPr>
              <w:pStyle w:val="22"/>
              <w:shd w:val="clear" w:color="auto" w:fill="auto"/>
              <w:spacing w:line="220" w:lineRule="exact"/>
              <w:ind w:left="220"/>
              <w:jc w:val="center"/>
              <w:rPr>
                <w:color w:val="000000"/>
                <w:sz w:val="22"/>
                <w:szCs w:val="22"/>
                <w:shd w:val="clear" w:color="auto" w:fill="FFFFFF"/>
                <w:lang w:eastAsia="ru-RU" w:bidi="ru-RU"/>
              </w:rPr>
            </w:pPr>
            <w:r w:rsidRPr="00085960">
              <w:rPr>
                <w:rStyle w:val="211pt"/>
              </w:rPr>
              <w:t>164</w:t>
            </w:r>
          </w:p>
        </w:tc>
        <w:tc>
          <w:tcPr>
            <w:tcW w:w="734" w:type="dxa"/>
            <w:tcBorders>
              <w:top w:val="single" w:sz="4" w:space="0" w:color="auto"/>
              <w:left w:val="single" w:sz="4" w:space="0" w:color="auto"/>
              <w:bottom w:val="single" w:sz="4" w:space="0" w:color="auto"/>
            </w:tcBorders>
            <w:shd w:val="clear" w:color="auto" w:fill="FFFFFF"/>
            <w:vAlign w:val="center"/>
          </w:tcPr>
          <w:p w:rsidR="00085960" w:rsidRPr="00085960" w:rsidRDefault="00085960" w:rsidP="00085960">
            <w:pPr>
              <w:pStyle w:val="22"/>
              <w:shd w:val="clear" w:color="auto" w:fill="auto"/>
              <w:spacing w:line="220" w:lineRule="exact"/>
              <w:ind w:left="220"/>
              <w:jc w:val="center"/>
              <w:rPr>
                <w:color w:val="000000"/>
                <w:sz w:val="22"/>
                <w:szCs w:val="22"/>
                <w:shd w:val="clear" w:color="auto" w:fill="FFFFFF"/>
                <w:lang w:eastAsia="ru-RU" w:bidi="ru-RU"/>
              </w:rPr>
            </w:pPr>
            <w:r w:rsidRPr="00085960">
              <w:rPr>
                <w:rStyle w:val="211pt"/>
              </w:rPr>
              <w:t>192</w:t>
            </w:r>
          </w:p>
        </w:tc>
        <w:tc>
          <w:tcPr>
            <w:tcW w:w="720" w:type="dxa"/>
            <w:tcBorders>
              <w:top w:val="single" w:sz="4" w:space="0" w:color="auto"/>
              <w:left w:val="single" w:sz="4" w:space="0" w:color="auto"/>
              <w:bottom w:val="single" w:sz="4" w:space="0" w:color="auto"/>
            </w:tcBorders>
            <w:shd w:val="clear" w:color="auto" w:fill="FFFFFF"/>
            <w:vAlign w:val="center"/>
          </w:tcPr>
          <w:p w:rsidR="00085960" w:rsidRPr="00085960" w:rsidRDefault="00085960" w:rsidP="00085960">
            <w:pPr>
              <w:pStyle w:val="22"/>
              <w:shd w:val="clear" w:color="auto" w:fill="auto"/>
              <w:spacing w:line="220" w:lineRule="exact"/>
              <w:ind w:left="200"/>
              <w:jc w:val="center"/>
              <w:rPr>
                <w:color w:val="000000"/>
                <w:sz w:val="22"/>
                <w:szCs w:val="22"/>
                <w:shd w:val="clear" w:color="auto" w:fill="FFFFFF"/>
                <w:lang w:eastAsia="ru-RU" w:bidi="ru-RU"/>
              </w:rPr>
            </w:pPr>
            <w:r w:rsidRPr="00085960">
              <w:rPr>
                <w:rStyle w:val="211pt"/>
              </w:rPr>
              <w:t>72</w:t>
            </w:r>
          </w:p>
        </w:tc>
        <w:tc>
          <w:tcPr>
            <w:tcW w:w="725" w:type="dxa"/>
            <w:tcBorders>
              <w:top w:val="single" w:sz="4" w:space="0" w:color="auto"/>
              <w:left w:val="single" w:sz="4" w:space="0" w:color="auto"/>
              <w:bottom w:val="single" w:sz="4" w:space="0" w:color="auto"/>
            </w:tcBorders>
            <w:shd w:val="clear" w:color="auto" w:fill="FFFFFF"/>
            <w:vAlign w:val="center"/>
          </w:tcPr>
          <w:p w:rsidR="00085960" w:rsidRPr="00085960" w:rsidRDefault="00085960" w:rsidP="00085960">
            <w:pPr>
              <w:pStyle w:val="22"/>
              <w:shd w:val="clear" w:color="auto" w:fill="auto"/>
              <w:spacing w:line="220" w:lineRule="exact"/>
              <w:ind w:left="220"/>
              <w:jc w:val="center"/>
              <w:rPr>
                <w:color w:val="000000"/>
                <w:sz w:val="22"/>
                <w:szCs w:val="22"/>
                <w:shd w:val="clear" w:color="auto" w:fill="FFFFFF"/>
                <w:lang w:eastAsia="ru-RU" w:bidi="ru-RU"/>
              </w:rPr>
            </w:pPr>
            <w:r w:rsidRPr="00085960">
              <w:rPr>
                <w:rStyle w:val="211pt"/>
              </w:rPr>
              <w:t>102</w:t>
            </w:r>
          </w:p>
        </w:tc>
        <w:tc>
          <w:tcPr>
            <w:tcW w:w="734" w:type="dxa"/>
            <w:tcBorders>
              <w:top w:val="single" w:sz="4" w:space="0" w:color="auto"/>
              <w:left w:val="single" w:sz="4" w:space="0" w:color="auto"/>
              <w:bottom w:val="single" w:sz="4" w:space="0" w:color="auto"/>
            </w:tcBorders>
            <w:shd w:val="clear" w:color="auto" w:fill="FFFFFF"/>
            <w:vAlign w:val="center"/>
          </w:tcPr>
          <w:p w:rsidR="00085960" w:rsidRPr="00085960" w:rsidRDefault="00085960" w:rsidP="00085960">
            <w:pPr>
              <w:pStyle w:val="22"/>
              <w:shd w:val="clear" w:color="auto" w:fill="auto"/>
              <w:spacing w:line="220" w:lineRule="exact"/>
              <w:ind w:left="220"/>
              <w:jc w:val="center"/>
              <w:rPr>
                <w:color w:val="000000"/>
                <w:sz w:val="22"/>
                <w:szCs w:val="22"/>
                <w:shd w:val="clear" w:color="auto" w:fill="FFFFFF"/>
                <w:lang w:eastAsia="ru-RU" w:bidi="ru-RU"/>
              </w:rPr>
            </w:pPr>
            <w:r w:rsidRPr="00085960">
              <w:rPr>
                <w:rStyle w:val="211pt"/>
              </w:rPr>
              <w:t>123</w:t>
            </w:r>
          </w:p>
        </w:tc>
        <w:tc>
          <w:tcPr>
            <w:tcW w:w="730" w:type="dxa"/>
            <w:tcBorders>
              <w:top w:val="single" w:sz="4" w:space="0" w:color="auto"/>
              <w:left w:val="single" w:sz="4" w:space="0" w:color="auto"/>
              <w:bottom w:val="single" w:sz="4" w:space="0" w:color="auto"/>
            </w:tcBorders>
            <w:shd w:val="clear" w:color="auto" w:fill="FFFFFF"/>
            <w:vAlign w:val="center"/>
          </w:tcPr>
          <w:p w:rsidR="00085960" w:rsidRPr="00085960" w:rsidRDefault="00085960" w:rsidP="00085960">
            <w:pPr>
              <w:pStyle w:val="22"/>
              <w:shd w:val="clear" w:color="auto" w:fill="auto"/>
              <w:spacing w:line="220" w:lineRule="exact"/>
              <w:ind w:left="240"/>
              <w:jc w:val="center"/>
              <w:rPr>
                <w:color w:val="000000"/>
                <w:sz w:val="22"/>
                <w:szCs w:val="22"/>
                <w:shd w:val="clear" w:color="auto" w:fill="FFFFFF"/>
                <w:lang w:eastAsia="ru-RU" w:bidi="ru-RU"/>
              </w:rPr>
            </w:pPr>
            <w:r w:rsidRPr="00085960">
              <w:rPr>
                <w:rStyle w:val="211pt"/>
              </w:rPr>
              <w:t>144</w:t>
            </w:r>
          </w:p>
        </w:tc>
        <w:tc>
          <w:tcPr>
            <w:tcW w:w="730" w:type="dxa"/>
            <w:tcBorders>
              <w:top w:val="single" w:sz="4" w:space="0" w:color="auto"/>
              <w:left w:val="single" w:sz="4" w:space="0" w:color="auto"/>
              <w:bottom w:val="single" w:sz="4" w:space="0" w:color="auto"/>
            </w:tcBorders>
            <w:shd w:val="clear" w:color="auto" w:fill="FFFFFF"/>
            <w:vAlign w:val="center"/>
          </w:tcPr>
          <w:p w:rsidR="00085960" w:rsidRPr="00085960" w:rsidRDefault="00085960" w:rsidP="00085960">
            <w:pPr>
              <w:pStyle w:val="22"/>
              <w:shd w:val="clear" w:color="auto" w:fill="auto"/>
              <w:spacing w:line="220" w:lineRule="exact"/>
              <w:jc w:val="center"/>
              <w:rPr>
                <w:color w:val="000000"/>
                <w:sz w:val="22"/>
                <w:szCs w:val="22"/>
                <w:shd w:val="clear" w:color="auto" w:fill="FFFFFF"/>
                <w:lang w:eastAsia="ru-RU" w:bidi="ru-RU"/>
              </w:rPr>
            </w:pPr>
            <w:r w:rsidRPr="00085960">
              <w:rPr>
                <w:rStyle w:val="211pt"/>
              </w:rPr>
              <w:t>-</w:t>
            </w:r>
          </w:p>
        </w:tc>
        <w:tc>
          <w:tcPr>
            <w:tcW w:w="744" w:type="dxa"/>
            <w:tcBorders>
              <w:top w:val="single" w:sz="4" w:space="0" w:color="auto"/>
              <w:left w:val="single" w:sz="4" w:space="0" w:color="auto"/>
              <w:bottom w:val="single" w:sz="4" w:space="0" w:color="auto"/>
            </w:tcBorders>
            <w:shd w:val="clear" w:color="auto" w:fill="FFFFFF"/>
            <w:vAlign w:val="center"/>
          </w:tcPr>
          <w:p w:rsidR="00085960" w:rsidRPr="00085960" w:rsidRDefault="00085960" w:rsidP="00085960">
            <w:pPr>
              <w:pStyle w:val="22"/>
              <w:shd w:val="clear" w:color="auto" w:fill="auto"/>
              <w:spacing w:line="220" w:lineRule="exact"/>
              <w:ind w:left="300"/>
              <w:jc w:val="center"/>
              <w:rPr>
                <w:color w:val="000000"/>
                <w:sz w:val="22"/>
                <w:szCs w:val="22"/>
                <w:shd w:val="clear" w:color="auto" w:fill="FFFFFF"/>
                <w:lang w:eastAsia="ru-RU" w:bidi="ru-RU"/>
              </w:rPr>
            </w:pPr>
            <w:r w:rsidRPr="00085960">
              <w:rPr>
                <w:rStyle w:val="211pt"/>
              </w:rPr>
              <w:t>-</w:t>
            </w:r>
          </w:p>
        </w:tc>
        <w:tc>
          <w:tcPr>
            <w:tcW w:w="749" w:type="dxa"/>
            <w:tcBorders>
              <w:top w:val="single" w:sz="4" w:space="0" w:color="auto"/>
              <w:left w:val="single" w:sz="4" w:space="0" w:color="auto"/>
              <w:bottom w:val="single" w:sz="4" w:space="0" w:color="auto"/>
            </w:tcBorders>
            <w:shd w:val="clear" w:color="auto" w:fill="FFFFFF"/>
            <w:vAlign w:val="center"/>
          </w:tcPr>
          <w:p w:rsidR="00085960" w:rsidRPr="00085960" w:rsidRDefault="00085960" w:rsidP="00085960">
            <w:pPr>
              <w:pStyle w:val="22"/>
              <w:shd w:val="clear" w:color="auto" w:fill="auto"/>
              <w:spacing w:line="220" w:lineRule="exact"/>
              <w:ind w:left="300"/>
              <w:jc w:val="center"/>
              <w:rPr>
                <w:color w:val="000000"/>
                <w:sz w:val="22"/>
                <w:szCs w:val="22"/>
                <w:shd w:val="clear" w:color="auto" w:fill="FFFFFF"/>
                <w:lang w:eastAsia="ru-RU" w:bidi="ru-RU"/>
              </w:rPr>
            </w:pPr>
            <w:r w:rsidRPr="00085960">
              <w:rPr>
                <w:rStyle w:val="211pt"/>
              </w:rPr>
              <w:t>-</w:t>
            </w:r>
          </w:p>
        </w:tc>
        <w:tc>
          <w:tcPr>
            <w:tcW w:w="768" w:type="dxa"/>
            <w:tcBorders>
              <w:top w:val="single" w:sz="4" w:space="0" w:color="auto"/>
              <w:left w:val="single" w:sz="4" w:space="0" w:color="auto"/>
              <w:bottom w:val="single" w:sz="4" w:space="0" w:color="auto"/>
              <w:right w:val="single" w:sz="4" w:space="0" w:color="auto"/>
            </w:tcBorders>
            <w:shd w:val="clear" w:color="auto" w:fill="FFFFFF"/>
            <w:vAlign w:val="center"/>
          </w:tcPr>
          <w:p w:rsidR="00085960" w:rsidRPr="00085960" w:rsidRDefault="00085960" w:rsidP="00085960">
            <w:pPr>
              <w:pStyle w:val="22"/>
              <w:shd w:val="clear" w:color="auto" w:fill="auto"/>
              <w:spacing w:line="220" w:lineRule="exact"/>
              <w:ind w:left="280"/>
              <w:jc w:val="center"/>
              <w:rPr>
                <w:color w:val="000000"/>
                <w:sz w:val="22"/>
                <w:szCs w:val="22"/>
                <w:shd w:val="clear" w:color="auto" w:fill="FFFFFF"/>
                <w:lang w:eastAsia="ru-RU" w:bidi="ru-RU"/>
              </w:rPr>
            </w:pPr>
            <w:r w:rsidRPr="00085960">
              <w:rPr>
                <w:rStyle w:val="211pt"/>
              </w:rPr>
              <w:t>-</w:t>
            </w:r>
          </w:p>
        </w:tc>
      </w:tr>
      <w:tr w:rsidR="00085960" w:rsidTr="00085960">
        <w:trPr>
          <w:trHeight w:hRule="exact" w:val="475"/>
        </w:trPr>
        <w:tc>
          <w:tcPr>
            <w:tcW w:w="1013" w:type="dxa"/>
            <w:tcBorders>
              <w:top w:val="single" w:sz="4" w:space="0" w:color="auto"/>
              <w:left w:val="single" w:sz="4" w:space="0" w:color="auto"/>
              <w:bottom w:val="single" w:sz="4" w:space="0" w:color="auto"/>
            </w:tcBorders>
            <w:shd w:val="clear" w:color="auto" w:fill="FFFFFF"/>
            <w:vAlign w:val="center"/>
          </w:tcPr>
          <w:p w:rsidR="00085960" w:rsidRPr="00085960" w:rsidRDefault="00085960" w:rsidP="00085960">
            <w:pPr>
              <w:pStyle w:val="22"/>
              <w:shd w:val="clear" w:color="auto" w:fill="auto"/>
              <w:spacing w:line="220" w:lineRule="exact"/>
              <w:jc w:val="center"/>
              <w:rPr>
                <w:color w:val="000000"/>
                <w:sz w:val="22"/>
                <w:szCs w:val="22"/>
                <w:shd w:val="clear" w:color="auto" w:fill="FFFFFF"/>
                <w:lang w:eastAsia="ru-RU" w:bidi="ru-RU"/>
              </w:rPr>
            </w:pPr>
            <w:r w:rsidRPr="00085960">
              <w:rPr>
                <w:rStyle w:val="211pt"/>
              </w:rPr>
              <w:t>600</w:t>
            </w:r>
          </w:p>
        </w:tc>
        <w:tc>
          <w:tcPr>
            <w:tcW w:w="792" w:type="dxa"/>
            <w:tcBorders>
              <w:top w:val="single" w:sz="4" w:space="0" w:color="auto"/>
              <w:left w:val="single" w:sz="4" w:space="0" w:color="auto"/>
              <w:bottom w:val="single" w:sz="4" w:space="0" w:color="auto"/>
            </w:tcBorders>
            <w:shd w:val="clear" w:color="auto" w:fill="FFFFFF"/>
            <w:vAlign w:val="center"/>
          </w:tcPr>
          <w:p w:rsidR="00085960" w:rsidRPr="00085960" w:rsidRDefault="00085960" w:rsidP="00085960">
            <w:pPr>
              <w:pStyle w:val="22"/>
              <w:shd w:val="clear" w:color="auto" w:fill="auto"/>
              <w:spacing w:line="220" w:lineRule="exact"/>
              <w:ind w:left="240"/>
              <w:jc w:val="center"/>
              <w:rPr>
                <w:color w:val="000000"/>
                <w:sz w:val="22"/>
                <w:szCs w:val="22"/>
                <w:shd w:val="clear" w:color="auto" w:fill="FFFFFF"/>
                <w:lang w:eastAsia="ru-RU" w:bidi="ru-RU"/>
              </w:rPr>
            </w:pPr>
            <w:r w:rsidRPr="00085960">
              <w:rPr>
                <w:rStyle w:val="211pt"/>
              </w:rPr>
              <w:t>1880</w:t>
            </w:r>
          </w:p>
        </w:tc>
        <w:tc>
          <w:tcPr>
            <w:tcW w:w="782" w:type="dxa"/>
            <w:tcBorders>
              <w:top w:val="single" w:sz="4" w:space="0" w:color="auto"/>
              <w:left w:val="single" w:sz="4" w:space="0" w:color="auto"/>
              <w:bottom w:val="single" w:sz="4" w:space="0" w:color="auto"/>
            </w:tcBorders>
            <w:shd w:val="clear" w:color="auto" w:fill="FFFFFF"/>
            <w:vAlign w:val="center"/>
          </w:tcPr>
          <w:p w:rsidR="00085960" w:rsidRPr="00085960" w:rsidRDefault="00085960" w:rsidP="00085960">
            <w:pPr>
              <w:pStyle w:val="22"/>
              <w:shd w:val="clear" w:color="auto" w:fill="auto"/>
              <w:spacing w:line="220" w:lineRule="exact"/>
              <w:ind w:right="240"/>
              <w:jc w:val="center"/>
              <w:rPr>
                <w:color w:val="000000"/>
                <w:sz w:val="22"/>
                <w:szCs w:val="22"/>
                <w:shd w:val="clear" w:color="auto" w:fill="FFFFFF"/>
                <w:lang w:eastAsia="ru-RU" w:bidi="ru-RU"/>
              </w:rPr>
            </w:pPr>
            <w:r w:rsidRPr="00085960">
              <w:rPr>
                <w:rStyle w:val="211pt"/>
              </w:rPr>
              <w:t>2650</w:t>
            </w:r>
          </w:p>
        </w:tc>
        <w:tc>
          <w:tcPr>
            <w:tcW w:w="792" w:type="dxa"/>
            <w:tcBorders>
              <w:top w:val="single" w:sz="4" w:space="0" w:color="auto"/>
              <w:left w:val="single" w:sz="4" w:space="0" w:color="auto"/>
              <w:bottom w:val="single" w:sz="4" w:space="0" w:color="auto"/>
            </w:tcBorders>
            <w:shd w:val="clear" w:color="auto" w:fill="FFFFFF"/>
            <w:vAlign w:val="center"/>
          </w:tcPr>
          <w:p w:rsidR="00085960" w:rsidRPr="00085960" w:rsidRDefault="00085960" w:rsidP="00085960">
            <w:pPr>
              <w:pStyle w:val="22"/>
              <w:shd w:val="clear" w:color="auto" w:fill="auto"/>
              <w:spacing w:line="220" w:lineRule="exact"/>
              <w:ind w:right="220"/>
              <w:jc w:val="center"/>
              <w:rPr>
                <w:color w:val="000000"/>
                <w:sz w:val="22"/>
                <w:szCs w:val="22"/>
                <w:shd w:val="clear" w:color="auto" w:fill="FFFFFF"/>
                <w:lang w:eastAsia="ru-RU" w:bidi="ru-RU"/>
              </w:rPr>
            </w:pPr>
            <w:r w:rsidRPr="00085960">
              <w:rPr>
                <w:rStyle w:val="211pt"/>
              </w:rPr>
              <w:t>3250</w:t>
            </w:r>
          </w:p>
        </w:tc>
        <w:tc>
          <w:tcPr>
            <w:tcW w:w="797" w:type="dxa"/>
            <w:tcBorders>
              <w:top w:val="single" w:sz="4" w:space="0" w:color="auto"/>
              <w:left w:val="single" w:sz="4" w:space="0" w:color="auto"/>
              <w:bottom w:val="single" w:sz="4" w:space="0" w:color="auto"/>
            </w:tcBorders>
            <w:shd w:val="clear" w:color="auto" w:fill="FFFFFF"/>
            <w:vAlign w:val="center"/>
          </w:tcPr>
          <w:p w:rsidR="00085960" w:rsidRPr="00085960" w:rsidRDefault="00085960" w:rsidP="00085960">
            <w:pPr>
              <w:pStyle w:val="22"/>
              <w:shd w:val="clear" w:color="auto" w:fill="auto"/>
              <w:spacing w:line="220" w:lineRule="exact"/>
              <w:ind w:left="240"/>
              <w:jc w:val="center"/>
              <w:rPr>
                <w:color w:val="000000"/>
                <w:sz w:val="22"/>
                <w:szCs w:val="22"/>
                <w:shd w:val="clear" w:color="auto" w:fill="FFFFFF"/>
                <w:lang w:eastAsia="ru-RU" w:bidi="ru-RU"/>
              </w:rPr>
            </w:pPr>
            <w:r w:rsidRPr="00085960">
              <w:rPr>
                <w:rStyle w:val="211pt"/>
              </w:rPr>
              <w:t>3800</w:t>
            </w:r>
          </w:p>
        </w:tc>
        <w:tc>
          <w:tcPr>
            <w:tcW w:w="706" w:type="dxa"/>
            <w:tcBorders>
              <w:top w:val="single" w:sz="4" w:space="0" w:color="auto"/>
              <w:left w:val="single" w:sz="4" w:space="0" w:color="auto"/>
              <w:bottom w:val="single" w:sz="4" w:space="0" w:color="auto"/>
            </w:tcBorders>
            <w:shd w:val="clear" w:color="auto" w:fill="FFFFFF"/>
            <w:vAlign w:val="center"/>
          </w:tcPr>
          <w:p w:rsidR="00085960" w:rsidRPr="00085960" w:rsidRDefault="00085960" w:rsidP="00085960">
            <w:pPr>
              <w:pStyle w:val="22"/>
              <w:shd w:val="clear" w:color="auto" w:fill="auto"/>
              <w:spacing w:line="220" w:lineRule="exact"/>
              <w:ind w:left="200"/>
              <w:jc w:val="center"/>
              <w:rPr>
                <w:color w:val="000000"/>
                <w:sz w:val="22"/>
                <w:szCs w:val="22"/>
                <w:shd w:val="clear" w:color="auto" w:fill="FFFFFF"/>
                <w:lang w:eastAsia="ru-RU" w:bidi="ru-RU"/>
              </w:rPr>
            </w:pPr>
            <w:r w:rsidRPr="00085960">
              <w:rPr>
                <w:rStyle w:val="211pt"/>
              </w:rPr>
              <w:t>150</w:t>
            </w:r>
          </w:p>
        </w:tc>
        <w:tc>
          <w:tcPr>
            <w:tcW w:w="739" w:type="dxa"/>
            <w:tcBorders>
              <w:top w:val="single" w:sz="4" w:space="0" w:color="auto"/>
              <w:left w:val="single" w:sz="4" w:space="0" w:color="auto"/>
              <w:bottom w:val="single" w:sz="4" w:space="0" w:color="auto"/>
            </w:tcBorders>
            <w:shd w:val="clear" w:color="auto" w:fill="FFFFFF"/>
            <w:vAlign w:val="center"/>
          </w:tcPr>
          <w:p w:rsidR="00085960" w:rsidRPr="00085960" w:rsidRDefault="00085960" w:rsidP="00085960">
            <w:pPr>
              <w:pStyle w:val="22"/>
              <w:shd w:val="clear" w:color="auto" w:fill="auto"/>
              <w:spacing w:line="220" w:lineRule="exact"/>
              <w:ind w:left="220"/>
              <w:jc w:val="center"/>
              <w:rPr>
                <w:color w:val="000000"/>
                <w:sz w:val="22"/>
                <w:szCs w:val="22"/>
                <w:shd w:val="clear" w:color="auto" w:fill="FFFFFF"/>
                <w:lang w:eastAsia="ru-RU" w:bidi="ru-RU"/>
              </w:rPr>
            </w:pPr>
            <w:r w:rsidRPr="00085960">
              <w:rPr>
                <w:rStyle w:val="211pt"/>
              </w:rPr>
              <w:t>212</w:t>
            </w:r>
          </w:p>
        </w:tc>
        <w:tc>
          <w:tcPr>
            <w:tcW w:w="715" w:type="dxa"/>
            <w:tcBorders>
              <w:top w:val="single" w:sz="4" w:space="0" w:color="auto"/>
              <w:left w:val="single" w:sz="4" w:space="0" w:color="auto"/>
              <w:bottom w:val="single" w:sz="4" w:space="0" w:color="auto"/>
            </w:tcBorders>
            <w:shd w:val="clear" w:color="auto" w:fill="FFFFFF"/>
            <w:vAlign w:val="center"/>
          </w:tcPr>
          <w:p w:rsidR="00085960" w:rsidRPr="00085960" w:rsidRDefault="00085960" w:rsidP="00085960">
            <w:pPr>
              <w:pStyle w:val="22"/>
              <w:shd w:val="clear" w:color="auto" w:fill="auto"/>
              <w:spacing w:line="220" w:lineRule="exact"/>
              <w:ind w:left="220"/>
              <w:jc w:val="center"/>
              <w:rPr>
                <w:color w:val="000000"/>
                <w:sz w:val="22"/>
                <w:szCs w:val="22"/>
                <w:shd w:val="clear" w:color="auto" w:fill="FFFFFF"/>
                <w:lang w:eastAsia="ru-RU" w:bidi="ru-RU"/>
              </w:rPr>
            </w:pPr>
            <w:r w:rsidRPr="00085960">
              <w:rPr>
                <w:rStyle w:val="211pt"/>
              </w:rPr>
              <w:t>260</w:t>
            </w:r>
          </w:p>
        </w:tc>
        <w:tc>
          <w:tcPr>
            <w:tcW w:w="734" w:type="dxa"/>
            <w:tcBorders>
              <w:top w:val="single" w:sz="4" w:space="0" w:color="auto"/>
              <w:left w:val="single" w:sz="4" w:space="0" w:color="auto"/>
              <w:bottom w:val="single" w:sz="4" w:space="0" w:color="auto"/>
            </w:tcBorders>
            <w:shd w:val="clear" w:color="auto" w:fill="FFFFFF"/>
            <w:vAlign w:val="center"/>
          </w:tcPr>
          <w:p w:rsidR="00085960" w:rsidRPr="00085960" w:rsidRDefault="00085960" w:rsidP="00085960">
            <w:pPr>
              <w:pStyle w:val="22"/>
              <w:shd w:val="clear" w:color="auto" w:fill="auto"/>
              <w:spacing w:line="220" w:lineRule="exact"/>
              <w:ind w:left="220"/>
              <w:jc w:val="center"/>
              <w:rPr>
                <w:color w:val="000000"/>
                <w:sz w:val="22"/>
                <w:szCs w:val="22"/>
                <w:shd w:val="clear" w:color="auto" w:fill="FFFFFF"/>
                <w:lang w:eastAsia="ru-RU" w:bidi="ru-RU"/>
              </w:rPr>
            </w:pPr>
            <w:r w:rsidRPr="00085960">
              <w:rPr>
                <w:rStyle w:val="211pt"/>
              </w:rPr>
              <w:t>304</w:t>
            </w:r>
          </w:p>
        </w:tc>
        <w:tc>
          <w:tcPr>
            <w:tcW w:w="720" w:type="dxa"/>
            <w:tcBorders>
              <w:top w:val="single" w:sz="4" w:space="0" w:color="auto"/>
              <w:left w:val="single" w:sz="4" w:space="0" w:color="auto"/>
              <w:bottom w:val="single" w:sz="4" w:space="0" w:color="auto"/>
            </w:tcBorders>
            <w:shd w:val="clear" w:color="auto" w:fill="FFFFFF"/>
            <w:vAlign w:val="center"/>
          </w:tcPr>
          <w:p w:rsidR="00085960" w:rsidRPr="00085960" w:rsidRDefault="00085960" w:rsidP="00085960">
            <w:pPr>
              <w:pStyle w:val="22"/>
              <w:shd w:val="clear" w:color="auto" w:fill="auto"/>
              <w:spacing w:line="220" w:lineRule="exact"/>
              <w:ind w:left="200"/>
              <w:jc w:val="center"/>
              <w:rPr>
                <w:color w:val="000000"/>
                <w:sz w:val="22"/>
                <w:szCs w:val="22"/>
                <w:shd w:val="clear" w:color="auto" w:fill="FFFFFF"/>
                <w:lang w:eastAsia="ru-RU" w:bidi="ru-RU"/>
              </w:rPr>
            </w:pPr>
            <w:r w:rsidRPr="00085960">
              <w:rPr>
                <w:rStyle w:val="211pt"/>
              </w:rPr>
              <w:t>113</w:t>
            </w:r>
          </w:p>
        </w:tc>
        <w:tc>
          <w:tcPr>
            <w:tcW w:w="725" w:type="dxa"/>
            <w:tcBorders>
              <w:top w:val="single" w:sz="4" w:space="0" w:color="auto"/>
              <w:left w:val="single" w:sz="4" w:space="0" w:color="auto"/>
              <w:bottom w:val="single" w:sz="4" w:space="0" w:color="auto"/>
            </w:tcBorders>
            <w:shd w:val="clear" w:color="auto" w:fill="FFFFFF"/>
            <w:vAlign w:val="center"/>
          </w:tcPr>
          <w:p w:rsidR="00085960" w:rsidRPr="00085960" w:rsidRDefault="00085960" w:rsidP="00085960">
            <w:pPr>
              <w:pStyle w:val="22"/>
              <w:shd w:val="clear" w:color="auto" w:fill="auto"/>
              <w:spacing w:line="220" w:lineRule="exact"/>
              <w:ind w:left="220"/>
              <w:jc w:val="center"/>
              <w:rPr>
                <w:color w:val="000000"/>
                <w:sz w:val="22"/>
                <w:szCs w:val="22"/>
                <w:shd w:val="clear" w:color="auto" w:fill="FFFFFF"/>
                <w:lang w:eastAsia="ru-RU" w:bidi="ru-RU"/>
              </w:rPr>
            </w:pPr>
            <w:r w:rsidRPr="00085960">
              <w:rPr>
                <w:rStyle w:val="211pt"/>
              </w:rPr>
              <w:t>159</w:t>
            </w:r>
          </w:p>
        </w:tc>
        <w:tc>
          <w:tcPr>
            <w:tcW w:w="734" w:type="dxa"/>
            <w:tcBorders>
              <w:top w:val="single" w:sz="4" w:space="0" w:color="auto"/>
              <w:left w:val="single" w:sz="4" w:space="0" w:color="auto"/>
              <w:bottom w:val="single" w:sz="4" w:space="0" w:color="auto"/>
            </w:tcBorders>
            <w:shd w:val="clear" w:color="auto" w:fill="FFFFFF"/>
            <w:vAlign w:val="center"/>
          </w:tcPr>
          <w:p w:rsidR="00085960" w:rsidRPr="00085960" w:rsidRDefault="00085960" w:rsidP="00085960">
            <w:pPr>
              <w:pStyle w:val="22"/>
              <w:shd w:val="clear" w:color="auto" w:fill="auto"/>
              <w:spacing w:line="220" w:lineRule="exact"/>
              <w:ind w:left="220"/>
              <w:jc w:val="center"/>
              <w:rPr>
                <w:color w:val="000000"/>
                <w:sz w:val="22"/>
                <w:szCs w:val="22"/>
                <w:shd w:val="clear" w:color="auto" w:fill="FFFFFF"/>
                <w:lang w:eastAsia="ru-RU" w:bidi="ru-RU"/>
              </w:rPr>
            </w:pPr>
            <w:r w:rsidRPr="00085960">
              <w:rPr>
                <w:rStyle w:val="211pt"/>
              </w:rPr>
              <w:t>195</w:t>
            </w:r>
          </w:p>
        </w:tc>
        <w:tc>
          <w:tcPr>
            <w:tcW w:w="730" w:type="dxa"/>
            <w:tcBorders>
              <w:top w:val="single" w:sz="4" w:space="0" w:color="auto"/>
              <w:left w:val="single" w:sz="4" w:space="0" w:color="auto"/>
              <w:bottom w:val="single" w:sz="4" w:space="0" w:color="auto"/>
            </w:tcBorders>
            <w:shd w:val="clear" w:color="auto" w:fill="FFFFFF"/>
            <w:vAlign w:val="center"/>
          </w:tcPr>
          <w:p w:rsidR="00085960" w:rsidRPr="00085960" w:rsidRDefault="00085960" w:rsidP="00085960">
            <w:pPr>
              <w:pStyle w:val="22"/>
              <w:shd w:val="clear" w:color="auto" w:fill="auto"/>
              <w:spacing w:line="220" w:lineRule="exact"/>
              <w:ind w:left="240"/>
              <w:jc w:val="center"/>
              <w:rPr>
                <w:color w:val="000000"/>
                <w:sz w:val="22"/>
                <w:szCs w:val="22"/>
                <w:shd w:val="clear" w:color="auto" w:fill="FFFFFF"/>
                <w:lang w:eastAsia="ru-RU" w:bidi="ru-RU"/>
              </w:rPr>
            </w:pPr>
            <w:r w:rsidRPr="00085960">
              <w:rPr>
                <w:rStyle w:val="211pt"/>
              </w:rPr>
              <w:t>228</w:t>
            </w:r>
          </w:p>
        </w:tc>
        <w:tc>
          <w:tcPr>
            <w:tcW w:w="730" w:type="dxa"/>
            <w:tcBorders>
              <w:top w:val="single" w:sz="4" w:space="0" w:color="auto"/>
              <w:left w:val="single" w:sz="4" w:space="0" w:color="auto"/>
              <w:bottom w:val="single" w:sz="4" w:space="0" w:color="auto"/>
            </w:tcBorders>
            <w:shd w:val="clear" w:color="auto" w:fill="FFFFFF"/>
            <w:vAlign w:val="center"/>
          </w:tcPr>
          <w:p w:rsidR="00085960" w:rsidRPr="00085960" w:rsidRDefault="00085960" w:rsidP="00085960">
            <w:pPr>
              <w:pStyle w:val="22"/>
              <w:shd w:val="clear" w:color="auto" w:fill="auto"/>
              <w:spacing w:line="220" w:lineRule="exact"/>
              <w:jc w:val="center"/>
              <w:rPr>
                <w:color w:val="000000"/>
                <w:sz w:val="22"/>
                <w:szCs w:val="22"/>
                <w:shd w:val="clear" w:color="auto" w:fill="FFFFFF"/>
                <w:lang w:eastAsia="ru-RU" w:bidi="ru-RU"/>
              </w:rPr>
            </w:pPr>
            <w:r w:rsidRPr="00085960">
              <w:rPr>
                <w:rStyle w:val="211pt"/>
              </w:rPr>
              <w:t>-</w:t>
            </w:r>
          </w:p>
        </w:tc>
        <w:tc>
          <w:tcPr>
            <w:tcW w:w="744" w:type="dxa"/>
            <w:tcBorders>
              <w:top w:val="single" w:sz="4" w:space="0" w:color="auto"/>
              <w:left w:val="single" w:sz="4" w:space="0" w:color="auto"/>
              <w:bottom w:val="single" w:sz="4" w:space="0" w:color="auto"/>
            </w:tcBorders>
            <w:shd w:val="clear" w:color="auto" w:fill="FFFFFF"/>
            <w:vAlign w:val="center"/>
          </w:tcPr>
          <w:p w:rsidR="00085960" w:rsidRPr="00085960" w:rsidRDefault="00085960" w:rsidP="00085960">
            <w:pPr>
              <w:pStyle w:val="22"/>
              <w:shd w:val="clear" w:color="auto" w:fill="auto"/>
              <w:spacing w:line="220" w:lineRule="exact"/>
              <w:ind w:left="300"/>
              <w:jc w:val="center"/>
              <w:rPr>
                <w:color w:val="000000"/>
                <w:sz w:val="22"/>
                <w:szCs w:val="22"/>
                <w:shd w:val="clear" w:color="auto" w:fill="FFFFFF"/>
                <w:lang w:eastAsia="ru-RU" w:bidi="ru-RU"/>
              </w:rPr>
            </w:pPr>
            <w:r w:rsidRPr="00085960">
              <w:rPr>
                <w:rStyle w:val="211pt"/>
              </w:rPr>
              <w:t>-</w:t>
            </w:r>
          </w:p>
        </w:tc>
        <w:tc>
          <w:tcPr>
            <w:tcW w:w="749" w:type="dxa"/>
            <w:tcBorders>
              <w:top w:val="single" w:sz="4" w:space="0" w:color="auto"/>
              <w:left w:val="single" w:sz="4" w:space="0" w:color="auto"/>
              <w:bottom w:val="single" w:sz="4" w:space="0" w:color="auto"/>
            </w:tcBorders>
            <w:shd w:val="clear" w:color="auto" w:fill="FFFFFF"/>
            <w:vAlign w:val="center"/>
          </w:tcPr>
          <w:p w:rsidR="00085960" w:rsidRPr="00085960" w:rsidRDefault="00085960" w:rsidP="00085960">
            <w:pPr>
              <w:pStyle w:val="22"/>
              <w:shd w:val="clear" w:color="auto" w:fill="auto"/>
              <w:spacing w:line="220" w:lineRule="exact"/>
              <w:ind w:left="300"/>
              <w:jc w:val="center"/>
              <w:rPr>
                <w:color w:val="000000"/>
                <w:sz w:val="22"/>
                <w:szCs w:val="22"/>
                <w:shd w:val="clear" w:color="auto" w:fill="FFFFFF"/>
                <w:lang w:eastAsia="ru-RU" w:bidi="ru-RU"/>
              </w:rPr>
            </w:pPr>
            <w:r w:rsidRPr="00085960">
              <w:rPr>
                <w:rStyle w:val="211pt"/>
              </w:rPr>
              <w:t>-</w:t>
            </w:r>
          </w:p>
        </w:tc>
        <w:tc>
          <w:tcPr>
            <w:tcW w:w="768" w:type="dxa"/>
            <w:tcBorders>
              <w:top w:val="single" w:sz="4" w:space="0" w:color="auto"/>
              <w:left w:val="single" w:sz="4" w:space="0" w:color="auto"/>
              <w:bottom w:val="single" w:sz="4" w:space="0" w:color="auto"/>
              <w:right w:val="single" w:sz="4" w:space="0" w:color="auto"/>
            </w:tcBorders>
            <w:shd w:val="clear" w:color="auto" w:fill="FFFFFF"/>
            <w:vAlign w:val="center"/>
          </w:tcPr>
          <w:p w:rsidR="00085960" w:rsidRPr="00085960" w:rsidRDefault="00085960" w:rsidP="00085960">
            <w:pPr>
              <w:pStyle w:val="22"/>
              <w:shd w:val="clear" w:color="auto" w:fill="auto"/>
              <w:spacing w:line="220" w:lineRule="exact"/>
              <w:ind w:left="280"/>
              <w:jc w:val="center"/>
              <w:rPr>
                <w:color w:val="000000"/>
                <w:sz w:val="22"/>
                <w:szCs w:val="22"/>
                <w:shd w:val="clear" w:color="auto" w:fill="FFFFFF"/>
                <w:lang w:eastAsia="ru-RU" w:bidi="ru-RU"/>
              </w:rPr>
            </w:pPr>
            <w:r w:rsidRPr="00085960">
              <w:rPr>
                <w:rStyle w:val="211pt"/>
              </w:rPr>
              <w:t>-</w:t>
            </w:r>
          </w:p>
        </w:tc>
      </w:tr>
      <w:tr w:rsidR="00085960" w:rsidTr="00085960">
        <w:trPr>
          <w:trHeight w:hRule="exact" w:val="475"/>
        </w:trPr>
        <w:tc>
          <w:tcPr>
            <w:tcW w:w="1013" w:type="dxa"/>
            <w:tcBorders>
              <w:top w:val="single" w:sz="4" w:space="0" w:color="auto"/>
              <w:left w:val="single" w:sz="4" w:space="0" w:color="auto"/>
              <w:bottom w:val="single" w:sz="4" w:space="0" w:color="auto"/>
            </w:tcBorders>
            <w:shd w:val="clear" w:color="auto" w:fill="FFFFFF"/>
            <w:vAlign w:val="center"/>
          </w:tcPr>
          <w:p w:rsidR="00085960" w:rsidRPr="00085960" w:rsidRDefault="00085960" w:rsidP="00085960">
            <w:pPr>
              <w:pStyle w:val="22"/>
              <w:shd w:val="clear" w:color="auto" w:fill="auto"/>
              <w:spacing w:line="220" w:lineRule="exact"/>
              <w:jc w:val="center"/>
              <w:rPr>
                <w:color w:val="000000"/>
                <w:sz w:val="22"/>
                <w:szCs w:val="22"/>
                <w:shd w:val="clear" w:color="auto" w:fill="FFFFFF"/>
                <w:lang w:eastAsia="ru-RU" w:bidi="ru-RU"/>
              </w:rPr>
            </w:pPr>
            <w:r w:rsidRPr="00085960">
              <w:rPr>
                <w:rStyle w:val="211pt"/>
              </w:rPr>
              <w:t>700</w:t>
            </w:r>
          </w:p>
        </w:tc>
        <w:tc>
          <w:tcPr>
            <w:tcW w:w="792" w:type="dxa"/>
            <w:tcBorders>
              <w:top w:val="single" w:sz="4" w:space="0" w:color="auto"/>
              <w:left w:val="single" w:sz="4" w:space="0" w:color="auto"/>
              <w:bottom w:val="single" w:sz="4" w:space="0" w:color="auto"/>
            </w:tcBorders>
            <w:shd w:val="clear" w:color="auto" w:fill="FFFFFF"/>
            <w:vAlign w:val="center"/>
          </w:tcPr>
          <w:p w:rsidR="00085960" w:rsidRPr="00085960" w:rsidRDefault="00085960" w:rsidP="00085960">
            <w:pPr>
              <w:pStyle w:val="22"/>
              <w:shd w:val="clear" w:color="auto" w:fill="auto"/>
              <w:spacing w:line="220" w:lineRule="exact"/>
              <w:ind w:left="240"/>
              <w:jc w:val="center"/>
              <w:rPr>
                <w:color w:val="000000"/>
                <w:sz w:val="22"/>
                <w:szCs w:val="22"/>
                <w:shd w:val="clear" w:color="auto" w:fill="FFFFFF"/>
                <w:lang w:eastAsia="ru-RU" w:bidi="ru-RU"/>
              </w:rPr>
            </w:pPr>
            <w:r w:rsidRPr="00085960">
              <w:rPr>
                <w:rStyle w:val="211pt"/>
              </w:rPr>
              <w:t>2700</w:t>
            </w:r>
          </w:p>
        </w:tc>
        <w:tc>
          <w:tcPr>
            <w:tcW w:w="782" w:type="dxa"/>
            <w:tcBorders>
              <w:top w:val="single" w:sz="4" w:space="0" w:color="auto"/>
              <w:left w:val="single" w:sz="4" w:space="0" w:color="auto"/>
              <w:bottom w:val="single" w:sz="4" w:space="0" w:color="auto"/>
            </w:tcBorders>
            <w:shd w:val="clear" w:color="auto" w:fill="FFFFFF"/>
            <w:vAlign w:val="center"/>
          </w:tcPr>
          <w:p w:rsidR="00085960" w:rsidRPr="00085960" w:rsidRDefault="00085960" w:rsidP="00085960">
            <w:pPr>
              <w:pStyle w:val="22"/>
              <w:shd w:val="clear" w:color="auto" w:fill="auto"/>
              <w:spacing w:line="220" w:lineRule="exact"/>
              <w:ind w:right="240"/>
              <w:jc w:val="center"/>
              <w:rPr>
                <w:color w:val="000000"/>
                <w:sz w:val="22"/>
                <w:szCs w:val="22"/>
                <w:shd w:val="clear" w:color="auto" w:fill="FFFFFF"/>
                <w:lang w:eastAsia="ru-RU" w:bidi="ru-RU"/>
              </w:rPr>
            </w:pPr>
            <w:r w:rsidRPr="00085960">
              <w:rPr>
                <w:rStyle w:val="211pt"/>
              </w:rPr>
              <w:t>3800</w:t>
            </w:r>
          </w:p>
        </w:tc>
        <w:tc>
          <w:tcPr>
            <w:tcW w:w="792" w:type="dxa"/>
            <w:tcBorders>
              <w:top w:val="single" w:sz="4" w:space="0" w:color="auto"/>
              <w:left w:val="single" w:sz="4" w:space="0" w:color="auto"/>
              <w:bottom w:val="single" w:sz="4" w:space="0" w:color="auto"/>
            </w:tcBorders>
            <w:shd w:val="clear" w:color="auto" w:fill="FFFFFF"/>
            <w:vAlign w:val="center"/>
          </w:tcPr>
          <w:p w:rsidR="00085960" w:rsidRPr="00085960" w:rsidRDefault="00085960" w:rsidP="00085960">
            <w:pPr>
              <w:pStyle w:val="22"/>
              <w:shd w:val="clear" w:color="auto" w:fill="auto"/>
              <w:spacing w:line="220" w:lineRule="exact"/>
              <w:ind w:right="220"/>
              <w:jc w:val="center"/>
              <w:rPr>
                <w:color w:val="000000"/>
                <w:sz w:val="22"/>
                <w:szCs w:val="22"/>
                <w:shd w:val="clear" w:color="auto" w:fill="FFFFFF"/>
                <w:lang w:eastAsia="ru-RU" w:bidi="ru-RU"/>
              </w:rPr>
            </w:pPr>
            <w:r w:rsidRPr="00085960">
              <w:rPr>
                <w:rStyle w:val="211pt"/>
              </w:rPr>
              <w:t>4600</w:t>
            </w:r>
          </w:p>
        </w:tc>
        <w:tc>
          <w:tcPr>
            <w:tcW w:w="797" w:type="dxa"/>
            <w:tcBorders>
              <w:top w:val="single" w:sz="4" w:space="0" w:color="auto"/>
              <w:left w:val="single" w:sz="4" w:space="0" w:color="auto"/>
              <w:bottom w:val="single" w:sz="4" w:space="0" w:color="auto"/>
            </w:tcBorders>
            <w:shd w:val="clear" w:color="auto" w:fill="FFFFFF"/>
            <w:vAlign w:val="center"/>
          </w:tcPr>
          <w:p w:rsidR="00085960" w:rsidRPr="00085960" w:rsidRDefault="00085960" w:rsidP="00085960">
            <w:pPr>
              <w:pStyle w:val="22"/>
              <w:shd w:val="clear" w:color="auto" w:fill="auto"/>
              <w:spacing w:line="220" w:lineRule="exact"/>
              <w:ind w:left="240"/>
              <w:jc w:val="center"/>
              <w:rPr>
                <w:color w:val="000000"/>
                <w:sz w:val="22"/>
                <w:szCs w:val="22"/>
                <w:shd w:val="clear" w:color="auto" w:fill="FFFFFF"/>
                <w:lang w:eastAsia="ru-RU" w:bidi="ru-RU"/>
              </w:rPr>
            </w:pPr>
            <w:r w:rsidRPr="00085960">
              <w:rPr>
                <w:rStyle w:val="211pt"/>
              </w:rPr>
              <w:t>5400</w:t>
            </w:r>
          </w:p>
        </w:tc>
        <w:tc>
          <w:tcPr>
            <w:tcW w:w="706" w:type="dxa"/>
            <w:tcBorders>
              <w:top w:val="single" w:sz="4" w:space="0" w:color="auto"/>
              <w:left w:val="single" w:sz="4" w:space="0" w:color="auto"/>
              <w:bottom w:val="single" w:sz="4" w:space="0" w:color="auto"/>
            </w:tcBorders>
            <w:shd w:val="clear" w:color="auto" w:fill="FFFFFF"/>
            <w:vAlign w:val="center"/>
          </w:tcPr>
          <w:p w:rsidR="00085960" w:rsidRPr="00085960" w:rsidRDefault="00085960" w:rsidP="00085960">
            <w:pPr>
              <w:pStyle w:val="22"/>
              <w:shd w:val="clear" w:color="auto" w:fill="auto"/>
              <w:spacing w:line="220" w:lineRule="exact"/>
              <w:ind w:left="200"/>
              <w:jc w:val="center"/>
              <w:rPr>
                <w:color w:val="000000"/>
                <w:sz w:val="22"/>
                <w:szCs w:val="22"/>
                <w:shd w:val="clear" w:color="auto" w:fill="FFFFFF"/>
                <w:lang w:eastAsia="ru-RU" w:bidi="ru-RU"/>
              </w:rPr>
            </w:pPr>
            <w:r w:rsidRPr="00085960">
              <w:rPr>
                <w:rStyle w:val="211pt"/>
              </w:rPr>
              <w:t>216</w:t>
            </w:r>
          </w:p>
        </w:tc>
        <w:tc>
          <w:tcPr>
            <w:tcW w:w="739" w:type="dxa"/>
            <w:tcBorders>
              <w:top w:val="single" w:sz="4" w:space="0" w:color="auto"/>
              <w:left w:val="single" w:sz="4" w:space="0" w:color="auto"/>
              <w:bottom w:val="single" w:sz="4" w:space="0" w:color="auto"/>
            </w:tcBorders>
            <w:shd w:val="clear" w:color="auto" w:fill="FFFFFF"/>
            <w:vAlign w:val="center"/>
          </w:tcPr>
          <w:p w:rsidR="00085960" w:rsidRPr="00085960" w:rsidRDefault="00085960" w:rsidP="00085960">
            <w:pPr>
              <w:pStyle w:val="22"/>
              <w:shd w:val="clear" w:color="auto" w:fill="auto"/>
              <w:spacing w:line="220" w:lineRule="exact"/>
              <w:ind w:left="220"/>
              <w:jc w:val="center"/>
              <w:rPr>
                <w:color w:val="000000"/>
                <w:sz w:val="22"/>
                <w:szCs w:val="22"/>
                <w:shd w:val="clear" w:color="auto" w:fill="FFFFFF"/>
                <w:lang w:eastAsia="ru-RU" w:bidi="ru-RU"/>
              </w:rPr>
            </w:pPr>
            <w:r w:rsidRPr="00085960">
              <w:rPr>
                <w:rStyle w:val="211pt"/>
              </w:rPr>
              <w:t>304</w:t>
            </w:r>
          </w:p>
        </w:tc>
        <w:tc>
          <w:tcPr>
            <w:tcW w:w="715" w:type="dxa"/>
            <w:tcBorders>
              <w:top w:val="single" w:sz="4" w:space="0" w:color="auto"/>
              <w:left w:val="single" w:sz="4" w:space="0" w:color="auto"/>
              <w:bottom w:val="single" w:sz="4" w:space="0" w:color="auto"/>
            </w:tcBorders>
            <w:shd w:val="clear" w:color="auto" w:fill="FFFFFF"/>
            <w:vAlign w:val="center"/>
          </w:tcPr>
          <w:p w:rsidR="00085960" w:rsidRPr="00085960" w:rsidRDefault="00085960" w:rsidP="00085960">
            <w:pPr>
              <w:pStyle w:val="22"/>
              <w:shd w:val="clear" w:color="auto" w:fill="auto"/>
              <w:spacing w:line="220" w:lineRule="exact"/>
              <w:ind w:left="220"/>
              <w:jc w:val="center"/>
              <w:rPr>
                <w:color w:val="000000"/>
                <w:sz w:val="22"/>
                <w:szCs w:val="22"/>
                <w:shd w:val="clear" w:color="auto" w:fill="FFFFFF"/>
                <w:lang w:eastAsia="ru-RU" w:bidi="ru-RU"/>
              </w:rPr>
            </w:pPr>
            <w:r w:rsidRPr="00085960">
              <w:rPr>
                <w:rStyle w:val="211pt"/>
              </w:rPr>
              <w:t>368</w:t>
            </w:r>
          </w:p>
        </w:tc>
        <w:tc>
          <w:tcPr>
            <w:tcW w:w="734" w:type="dxa"/>
            <w:tcBorders>
              <w:top w:val="single" w:sz="4" w:space="0" w:color="auto"/>
              <w:left w:val="single" w:sz="4" w:space="0" w:color="auto"/>
              <w:bottom w:val="single" w:sz="4" w:space="0" w:color="auto"/>
            </w:tcBorders>
            <w:shd w:val="clear" w:color="auto" w:fill="FFFFFF"/>
            <w:vAlign w:val="center"/>
          </w:tcPr>
          <w:p w:rsidR="00085960" w:rsidRPr="00085960" w:rsidRDefault="00085960" w:rsidP="00085960">
            <w:pPr>
              <w:pStyle w:val="22"/>
              <w:shd w:val="clear" w:color="auto" w:fill="auto"/>
              <w:spacing w:line="220" w:lineRule="exact"/>
              <w:ind w:left="220"/>
              <w:jc w:val="center"/>
              <w:rPr>
                <w:color w:val="000000"/>
                <w:sz w:val="22"/>
                <w:szCs w:val="22"/>
                <w:shd w:val="clear" w:color="auto" w:fill="FFFFFF"/>
                <w:lang w:eastAsia="ru-RU" w:bidi="ru-RU"/>
              </w:rPr>
            </w:pPr>
            <w:r w:rsidRPr="00085960">
              <w:rPr>
                <w:rStyle w:val="211pt"/>
              </w:rPr>
              <w:t>432</w:t>
            </w:r>
          </w:p>
        </w:tc>
        <w:tc>
          <w:tcPr>
            <w:tcW w:w="720" w:type="dxa"/>
            <w:tcBorders>
              <w:top w:val="single" w:sz="4" w:space="0" w:color="auto"/>
              <w:left w:val="single" w:sz="4" w:space="0" w:color="auto"/>
              <w:bottom w:val="single" w:sz="4" w:space="0" w:color="auto"/>
            </w:tcBorders>
            <w:shd w:val="clear" w:color="auto" w:fill="FFFFFF"/>
            <w:vAlign w:val="center"/>
          </w:tcPr>
          <w:p w:rsidR="00085960" w:rsidRPr="00085960" w:rsidRDefault="00085960" w:rsidP="00085960">
            <w:pPr>
              <w:pStyle w:val="22"/>
              <w:shd w:val="clear" w:color="auto" w:fill="auto"/>
              <w:spacing w:line="220" w:lineRule="exact"/>
              <w:ind w:left="200"/>
              <w:jc w:val="center"/>
              <w:rPr>
                <w:color w:val="000000"/>
                <w:sz w:val="22"/>
                <w:szCs w:val="22"/>
                <w:shd w:val="clear" w:color="auto" w:fill="FFFFFF"/>
                <w:lang w:eastAsia="ru-RU" w:bidi="ru-RU"/>
              </w:rPr>
            </w:pPr>
            <w:r w:rsidRPr="00085960">
              <w:rPr>
                <w:rStyle w:val="211pt"/>
              </w:rPr>
              <w:t>162</w:t>
            </w:r>
          </w:p>
        </w:tc>
        <w:tc>
          <w:tcPr>
            <w:tcW w:w="725" w:type="dxa"/>
            <w:tcBorders>
              <w:top w:val="single" w:sz="4" w:space="0" w:color="auto"/>
              <w:left w:val="single" w:sz="4" w:space="0" w:color="auto"/>
              <w:bottom w:val="single" w:sz="4" w:space="0" w:color="auto"/>
            </w:tcBorders>
            <w:shd w:val="clear" w:color="auto" w:fill="FFFFFF"/>
            <w:vAlign w:val="center"/>
          </w:tcPr>
          <w:p w:rsidR="00085960" w:rsidRPr="00085960" w:rsidRDefault="00085960" w:rsidP="00085960">
            <w:pPr>
              <w:pStyle w:val="22"/>
              <w:shd w:val="clear" w:color="auto" w:fill="auto"/>
              <w:spacing w:line="220" w:lineRule="exact"/>
              <w:ind w:left="220"/>
              <w:jc w:val="center"/>
              <w:rPr>
                <w:color w:val="000000"/>
                <w:sz w:val="22"/>
                <w:szCs w:val="22"/>
                <w:shd w:val="clear" w:color="auto" w:fill="FFFFFF"/>
                <w:lang w:eastAsia="ru-RU" w:bidi="ru-RU"/>
              </w:rPr>
            </w:pPr>
            <w:r w:rsidRPr="00085960">
              <w:rPr>
                <w:rStyle w:val="211pt"/>
              </w:rPr>
              <w:t>228</w:t>
            </w:r>
          </w:p>
        </w:tc>
        <w:tc>
          <w:tcPr>
            <w:tcW w:w="734" w:type="dxa"/>
            <w:tcBorders>
              <w:top w:val="single" w:sz="4" w:space="0" w:color="auto"/>
              <w:left w:val="single" w:sz="4" w:space="0" w:color="auto"/>
              <w:bottom w:val="single" w:sz="4" w:space="0" w:color="auto"/>
            </w:tcBorders>
            <w:shd w:val="clear" w:color="auto" w:fill="FFFFFF"/>
            <w:vAlign w:val="center"/>
          </w:tcPr>
          <w:p w:rsidR="00085960" w:rsidRPr="00085960" w:rsidRDefault="00085960" w:rsidP="00085960">
            <w:pPr>
              <w:pStyle w:val="22"/>
              <w:shd w:val="clear" w:color="auto" w:fill="auto"/>
              <w:spacing w:line="220" w:lineRule="exact"/>
              <w:ind w:left="220"/>
              <w:jc w:val="center"/>
              <w:rPr>
                <w:color w:val="000000"/>
                <w:sz w:val="22"/>
                <w:szCs w:val="22"/>
                <w:shd w:val="clear" w:color="auto" w:fill="FFFFFF"/>
                <w:lang w:eastAsia="ru-RU" w:bidi="ru-RU"/>
              </w:rPr>
            </w:pPr>
            <w:r w:rsidRPr="00085960">
              <w:rPr>
                <w:rStyle w:val="211pt"/>
              </w:rPr>
              <w:t>276</w:t>
            </w:r>
          </w:p>
        </w:tc>
        <w:tc>
          <w:tcPr>
            <w:tcW w:w="730" w:type="dxa"/>
            <w:tcBorders>
              <w:top w:val="single" w:sz="4" w:space="0" w:color="auto"/>
              <w:left w:val="single" w:sz="4" w:space="0" w:color="auto"/>
              <w:bottom w:val="single" w:sz="4" w:space="0" w:color="auto"/>
            </w:tcBorders>
            <w:shd w:val="clear" w:color="auto" w:fill="FFFFFF"/>
            <w:vAlign w:val="center"/>
          </w:tcPr>
          <w:p w:rsidR="00085960" w:rsidRPr="00085960" w:rsidRDefault="00085960" w:rsidP="00085960">
            <w:pPr>
              <w:pStyle w:val="22"/>
              <w:shd w:val="clear" w:color="auto" w:fill="auto"/>
              <w:spacing w:line="220" w:lineRule="exact"/>
              <w:ind w:left="240"/>
              <w:jc w:val="center"/>
              <w:rPr>
                <w:color w:val="000000"/>
                <w:sz w:val="22"/>
                <w:szCs w:val="22"/>
                <w:shd w:val="clear" w:color="auto" w:fill="FFFFFF"/>
                <w:lang w:eastAsia="ru-RU" w:bidi="ru-RU"/>
              </w:rPr>
            </w:pPr>
            <w:r w:rsidRPr="00085960">
              <w:rPr>
                <w:rStyle w:val="211pt"/>
              </w:rPr>
              <w:t>324</w:t>
            </w:r>
          </w:p>
        </w:tc>
        <w:tc>
          <w:tcPr>
            <w:tcW w:w="730" w:type="dxa"/>
            <w:tcBorders>
              <w:top w:val="single" w:sz="4" w:space="0" w:color="auto"/>
              <w:left w:val="single" w:sz="4" w:space="0" w:color="auto"/>
              <w:bottom w:val="single" w:sz="4" w:space="0" w:color="auto"/>
            </w:tcBorders>
            <w:shd w:val="clear" w:color="auto" w:fill="FFFFFF"/>
            <w:vAlign w:val="center"/>
          </w:tcPr>
          <w:p w:rsidR="00085960" w:rsidRPr="00085960" w:rsidRDefault="00085960" w:rsidP="00085960">
            <w:pPr>
              <w:pStyle w:val="22"/>
              <w:shd w:val="clear" w:color="auto" w:fill="auto"/>
              <w:spacing w:line="220" w:lineRule="exact"/>
              <w:jc w:val="center"/>
              <w:rPr>
                <w:color w:val="000000"/>
                <w:sz w:val="22"/>
                <w:szCs w:val="22"/>
                <w:shd w:val="clear" w:color="auto" w:fill="FFFFFF"/>
                <w:lang w:eastAsia="ru-RU" w:bidi="ru-RU"/>
              </w:rPr>
            </w:pPr>
            <w:r w:rsidRPr="00085960">
              <w:rPr>
                <w:rStyle w:val="211pt"/>
              </w:rPr>
              <w:t>-</w:t>
            </w:r>
          </w:p>
        </w:tc>
        <w:tc>
          <w:tcPr>
            <w:tcW w:w="744" w:type="dxa"/>
            <w:tcBorders>
              <w:top w:val="single" w:sz="4" w:space="0" w:color="auto"/>
              <w:left w:val="single" w:sz="4" w:space="0" w:color="auto"/>
              <w:bottom w:val="single" w:sz="4" w:space="0" w:color="auto"/>
            </w:tcBorders>
            <w:shd w:val="clear" w:color="auto" w:fill="FFFFFF"/>
            <w:vAlign w:val="center"/>
          </w:tcPr>
          <w:p w:rsidR="00085960" w:rsidRPr="00085960" w:rsidRDefault="00085960" w:rsidP="00085960">
            <w:pPr>
              <w:pStyle w:val="22"/>
              <w:shd w:val="clear" w:color="auto" w:fill="auto"/>
              <w:spacing w:line="220" w:lineRule="exact"/>
              <w:ind w:left="300"/>
              <w:jc w:val="center"/>
              <w:rPr>
                <w:color w:val="000000"/>
                <w:sz w:val="22"/>
                <w:szCs w:val="22"/>
                <w:shd w:val="clear" w:color="auto" w:fill="FFFFFF"/>
                <w:lang w:eastAsia="ru-RU" w:bidi="ru-RU"/>
              </w:rPr>
            </w:pPr>
            <w:r w:rsidRPr="00085960">
              <w:rPr>
                <w:rStyle w:val="211pt"/>
              </w:rPr>
              <w:t>-</w:t>
            </w:r>
          </w:p>
        </w:tc>
        <w:tc>
          <w:tcPr>
            <w:tcW w:w="749" w:type="dxa"/>
            <w:tcBorders>
              <w:top w:val="single" w:sz="4" w:space="0" w:color="auto"/>
              <w:left w:val="single" w:sz="4" w:space="0" w:color="auto"/>
              <w:bottom w:val="single" w:sz="4" w:space="0" w:color="auto"/>
            </w:tcBorders>
            <w:shd w:val="clear" w:color="auto" w:fill="FFFFFF"/>
            <w:vAlign w:val="center"/>
          </w:tcPr>
          <w:p w:rsidR="00085960" w:rsidRPr="00085960" w:rsidRDefault="00085960" w:rsidP="00085960">
            <w:pPr>
              <w:pStyle w:val="22"/>
              <w:shd w:val="clear" w:color="auto" w:fill="auto"/>
              <w:spacing w:line="220" w:lineRule="exact"/>
              <w:ind w:left="300"/>
              <w:jc w:val="center"/>
              <w:rPr>
                <w:color w:val="000000"/>
                <w:sz w:val="22"/>
                <w:szCs w:val="22"/>
                <w:shd w:val="clear" w:color="auto" w:fill="FFFFFF"/>
                <w:lang w:eastAsia="ru-RU" w:bidi="ru-RU"/>
              </w:rPr>
            </w:pPr>
            <w:r w:rsidRPr="00085960">
              <w:rPr>
                <w:rStyle w:val="211pt"/>
              </w:rPr>
              <w:t>-</w:t>
            </w:r>
          </w:p>
        </w:tc>
        <w:tc>
          <w:tcPr>
            <w:tcW w:w="768" w:type="dxa"/>
            <w:tcBorders>
              <w:top w:val="single" w:sz="4" w:space="0" w:color="auto"/>
              <w:left w:val="single" w:sz="4" w:space="0" w:color="auto"/>
              <w:bottom w:val="single" w:sz="4" w:space="0" w:color="auto"/>
              <w:right w:val="single" w:sz="4" w:space="0" w:color="auto"/>
            </w:tcBorders>
            <w:shd w:val="clear" w:color="auto" w:fill="FFFFFF"/>
            <w:vAlign w:val="center"/>
          </w:tcPr>
          <w:p w:rsidR="00085960" w:rsidRPr="00085960" w:rsidRDefault="00085960" w:rsidP="00085960">
            <w:pPr>
              <w:pStyle w:val="22"/>
              <w:shd w:val="clear" w:color="auto" w:fill="auto"/>
              <w:spacing w:line="220" w:lineRule="exact"/>
              <w:ind w:left="280"/>
              <w:jc w:val="center"/>
              <w:rPr>
                <w:color w:val="000000"/>
                <w:sz w:val="22"/>
                <w:szCs w:val="22"/>
                <w:shd w:val="clear" w:color="auto" w:fill="FFFFFF"/>
                <w:lang w:eastAsia="ru-RU" w:bidi="ru-RU"/>
              </w:rPr>
            </w:pPr>
            <w:r w:rsidRPr="00085960">
              <w:rPr>
                <w:rStyle w:val="211pt"/>
              </w:rPr>
              <w:t>-</w:t>
            </w:r>
          </w:p>
        </w:tc>
      </w:tr>
      <w:tr w:rsidR="00085960" w:rsidTr="00085960">
        <w:trPr>
          <w:trHeight w:hRule="exact" w:val="475"/>
        </w:trPr>
        <w:tc>
          <w:tcPr>
            <w:tcW w:w="1013" w:type="dxa"/>
            <w:tcBorders>
              <w:top w:val="single" w:sz="4" w:space="0" w:color="auto"/>
              <w:left w:val="single" w:sz="4" w:space="0" w:color="auto"/>
              <w:bottom w:val="single" w:sz="4" w:space="0" w:color="auto"/>
            </w:tcBorders>
            <w:shd w:val="clear" w:color="auto" w:fill="FFFFFF"/>
            <w:vAlign w:val="center"/>
          </w:tcPr>
          <w:p w:rsidR="00085960" w:rsidRPr="00085960" w:rsidRDefault="00085960" w:rsidP="00085960">
            <w:pPr>
              <w:pStyle w:val="22"/>
              <w:shd w:val="clear" w:color="auto" w:fill="auto"/>
              <w:spacing w:line="220" w:lineRule="exact"/>
              <w:jc w:val="center"/>
              <w:rPr>
                <w:color w:val="000000"/>
                <w:sz w:val="22"/>
                <w:szCs w:val="22"/>
                <w:shd w:val="clear" w:color="auto" w:fill="FFFFFF"/>
                <w:lang w:eastAsia="ru-RU" w:bidi="ru-RU"/>
              </w:rPr>
            </w:pPr>
            <w:r w:rsidRPr="00085960">
              <w:rPr>
                <w:rStyle w:val="211pt"/>
              </w:rPr>
              <w:t>800</w:t>
            </w:r>
          </w:p>
        </w:tc>
        <w:tc>
          <w:tcPr>
            <w:tcW w:w="792" w:type="dxa"/>
            <w:tcBorders>
              <w:top w:val="single" w:sz="4" w:space="0" w:color="auto"/>
              <w:left w:val="single" w:sz="4" w:space="0" w:color="auto"/>
              <w:bottom w:val="single" w:sz="4" w:space="0" w:color="auto"/>
            </w:tcBorders>
            <w:shd w:val="clear" w:color="auto" w:fill="FFFFFF"/>
            <w:vAlign w:val="center"/>
          </w:tcPr>
          <w:p w:rsidR="00085960" w:rsidRPr="00085960" w:rsidRDefault="00085960" w:rsidP="00085960">
            <w:pPr>
              <w:pStyle w:val="22"/>
              <w:shd w:val="clear" w:color="auto" w:fill="auto"/>
              <w:spacing w:line="220" w:lineRule="exact"/>
              <w:ind w:left="240"/>
              <w:jc w:val="center"/>
              <w:rPr>
                <w:color w:val="000000"/>
                <w:sz w:val="22"/>
                <w:szCs w:val="22"/>
                <w:shd w:val="clear" w:color="auto" w:fill="FFFFFF"/>
                <w:lang w:eastAsia="ru-RU" w:bidi="ru-RU"/>
              </w:rPr>
            </w:pPr>
            <w:r w:rsidRPr="00085960">
              <w:rPr>
                <w:rStyle w:val="211pt"/>
              </w:rPr>
              <w:t>3800</w:t>
            </w:r>
          </w:p>
        </w:tc>
        <w:tc>
          <w:tcPr>
            <w:tcW w:w="782" w:type="dxa"/>
            <w:tcBorders>
              <w:top w:val="single" w:sz="4" w:space="0" w:color="auto"/>
              <w:left w:val="single" w:sz="4" w:space="0" w:color="auto"/>
              <w:bottom w:val="single" w:sz="4" w:space="0" w:color="auto"/>
            </w:tcBorders>
            <w:shd w:val="clear" w:color="auto" w:fill="FFFFFF"/>
            <w:vAlign w:val="center"/>
          </w:tcPr>
          <w:p w:rsidR="00085960" w:rsidRPr="00085960" w:rsidRDefault="00085960" w:rsidP="00085960">
            <w:pPr>
              <w:pStyle w:val="22"/>
              <w:shd w:val="clear" w:color="auto" w:fill="auto"/>
              <w:spacing w:line="220" w:lineRule="exact"/>
              <w:ind w:right="240"/>
              <w:jc w:val="center"/>
              <w:rPr>
                <w:color w:val="000000"/>
                <w:sz w:val="22"/>
                <w:szCs w:val="22"/>
                <w:shd w:val="clear" w:color="auto" w:fill="FFFFFF"/>
                <w:lang w:eastAsia="ru-RU" w:bidi="ru-RU"/>
              </w:rPr>
            </w:pPr>
            <w:r w:rsidRPr="00085960">
              <w:rPr>
                <w:rStyle w:val="211pt"/>
              </w:rPr>
              <w:t>5400</w:t>
            </w:r>
          </w:p>
        </w:tc>
        <w:tc>
          <w:tcPr>
            <w:tcW w:w="792" w:type="dxa"/>
            <w:tcBorders>
              <w:top w:val="single" w:sz="4" w:space="0" w:color="auto"/>
              <w:left w:val="single" w:sz="4" w:space="0" w:color="auto"/>
              <w:bottom w:val="single" w:sz="4" w:space="0" w:color="auto"/>
            </w:tcBorders>
            <w:shd w:val="clear" w:color="auto" w:fill="FFFFFF"/>
            <w:vAlign w:val="center"/>
          </w:tcPr>
          <w:p w:rsidR="00085960" w:rsidRPr="00085960" w:rsidRDefault="00085960" w:rsidP="00085960">
            <w:pPr>
              <w:pStyle w:val="22"/>
              <w:shd w:val="clear" w:color="auto" w:fill="auto"/>
              <w:spacing w:line="220" w:lineRule="exact"/>
              <w:ind w:right="220"/>
              <w:jc w:val="center"/>
              <w:rPr>
                <w:color w:val="000000"/>
                <w:sz w:val="22"/>
                <w:szCs w:val="22"/>
                <w:shd w:val="clear" w:color="auto" w:fill="FFFFFF"/>
                <w:lang w:eastAsia="ru-RU" w:bidi="ru-RU"/>
              </w:rPr>
            </w:pPr>
            <w:r w:rsidRPr="00085960">
              <w:rPr>
                <w:rStyle w:val="211pt"/>
              </w:rPr>
              <w:t>6500</w:t>
            </w:r>
          </w:p>
        </w:tc>
        <w:tc>
          <w:tcPr>
            <w:tcW w:w="797" w:type="dxa"/>
            <w:tcBorders>
              <w:top w:val="single" w:sz="4" w:space="0" w:color="auto"/>
              <w:left w:val="single" w:sz="4" w:space="0" w:color="auto"/>
              <w:bottom w:val="single" w:sz="4" w:space="0" w:color="auto"/>
            </w:tcBorders>
            <w:shd w:val="clear" w:color="auto" w:fill="FFFFFF"/>
            <w:vAlign w:val="center"/>
          </w:tcPr>
          <w:p w:rsidR="00085960" w:rsidRPr="00085960" w:rsidRDefault="00085960" w:rsidP="00085960">
            <w:pPr>
              <w:pStyle w:val="22"/>
              <w:shd w:val="clear" w:color="auto" w:fill="auto"/>
              <w:spacing w:line="220" w:lineRule="exact"/>
              <w:ind w:left="240"/>
              <w:jc w:val="center"/>
              <w:rPr>
                <w:color w:val="000000"/>
                <w:sz w:val="22"/>
                <w:szCs w:val="22"/>
                <w:shd w:val="clear" w:color="auto" w:fill="FFFFFF"/>
                <w:lang w:eastAsia="ru-RU" w:bidi="ru-RU"/>
              </w:rPr>
            </w:pPr>
            <w:r w:rsidRPr="00085960">
              <w:rPr>
                <w:rStyle w:val="211pt"/>
              </w:rPr>
              <w:t>7700</w:t>
            </w:r>
          </w:p>
        </w:tc>
        <w:tc>
          <w:tcPr>
            <w:tcW w:w="706" w:type="dxa"/>
            <w:tcBorders>
              <w:top w:val="single" w:sz="4" w:space="0" w:color="auto"/>
              <w:left w:val="single" w:sz="4" w:space="0" w:color="auto"/>
              <w:bottom w:val="single" w:sz="4" w:space="0" w:color="auto"/>
            </w:tcBorders>
            <w:shd w:val="clear" w:color="auto" w:fill="FFFFFF"/>
            <w:vAlign w:val="center"/>
          </w:tcPr>
          <w:p w:rsidR="00085960" w:rsidRPr="00085960" w:rsidRDefault="00085960" w:rsidP="00085960">
            <w:pPr>
              <w:pStyle w:val="22"/>
              <w:shd w:val="clear" w:color="auto" w:fill="auto"/>
              <w:spacing w:line="220" w:lineRule="exact"/>
              <w:ind w:left="200"/>
              <w:jc w:val="center"/>
              <w:rPr>
                <w:color w:val="000000"/>
                <w:sz w:val="22"/>
                <w:szCs w:val="22"/>
                <w:shd w:val="clear" w:color="auto" w:fill="FFFFFF"/>
                <w:lang w:eastAsia="ru-RU" w:bidi="ru-RU"/>
              </w:rPr>
            </w:pPr>
            <w:r w:rsidRPr="00085960">
              <w:rPr>
                <w:rStyle w:val="211pt"/>
              </w:rPr>
              <w:t>304</w:t>
            </w:r>
          </w:p>
        </w:tc>
        <w:tc>
          <w:tcPr>
            <w:tcW w:w="739" w:type="dxa"/>
            <w:tcBorders>
              <w:top w:val="single" w:sz="4" w:space="0" w:color="auto"/>
              <w:left w:val="single" w:sz="4" w:space="0" w:color="auto"/>
              <w:bottom w:val="single" w:sz="4" w:space="0" w:color="auto"/>
            </w:tcBorders>
            <w:shd w:val="clear" w:color="auto" w:fill="FFFFFF"/>
            <w:vAlign w:val="center"/>
          </w:tcPr>
          <w:p w:rsidR="00085960" w:rsidRPr="00085960" w:rsidRDefault="00085960" w:rsidP="00085960">
            <w:pPr>
              <w:pStyle w:val="22"/>
              <w:shd w:val="clear" w:color="auto" w:fill="auto"/>
              <w:spacing w:line="220" w:lineRule="exact"/>
              <w:ind w:left="220"/>
              <w:jc w:val="center"/>
              <w:rPr>
                <w:color w:val="000000"/>
                <w:sz w:val="22"/>
                <w:szCs w:val="22"/>
                <w:shd w:val="clear" w:color="auto" w:fill="FFFFFF"/>
                <w:lang w:eastAsia="ru-RU" w:bidi="ru-RU"/>
              </w:rPr>
            </w:pPr>
            <w:r w:rsidRPr="00085960">
              <w:rPr>
                <w:rStyle w:val="211pt"/>
              </w:rPr>
              <w:t>443</w:t>
            </w:r>
          </w:p>
        </w:tc>
        <w:tc>
          <w:tcPr>
            <w:tcW w:w="715" w:type="dxa"/>
            <w:tcBorders>
              <w:top w:val="single" w:sz="4" w:space="0" w:color="auto"/>
              <w:left w:val="single" w:sz="4" w:space="0" w:color="auto"/>
              <w:bottom w:val="single" w:sz="4" w:space="0" w:color="auto"/>
            </w:tcBorders>
            <w:shd w:val="clear" w:color="auto" w:fill="FFFFFF"/>
            <w:vAlign w:val="center"/>
          </w:tcPr>
          <w:p w:rsidR="00085960" w:rsidRPr="00085960" w:rsidRDefault="00085960" w:rsidP="00085960">
            <w:pPr>
              <w:pStyle w:val="22"/>
              <w:shd w:val="clear" w:color="auto" w:fill="auto"/>
              <w:spacing w:line="220" w:lineRule="exact"/>
              <w:ind w:left="220"/>
              <w:jc w:val="center"/>
              <w:rPr>
                <w:color w:val="000000"/>
                <w:sz w:val="22"/>
                <w:szCs w:val="22"/>
                <w:shd w:val="clear" w:color="auto" w:fill="FFFFFF"/>
                <w:lang w:eastAsia="ru-RU" w:bidi="ru-RU"/>
              </w:rPr>
            </w:pPr>
            <w:r w:rsidRPr="00085960">
              <w:rPr>
                <w:rStyle w:val="211pt"/>
              </w:rPr>
              <w:t>520</w:t>
            </w:r>
          </w:p>
        </w:tc>
        <w:tc>
          <w:tcPr>
            <w:tcW w:w="734" w:type="dxa"/>
            <w:tcBorders>
              <w:top w:val="single" w:sz="4" w:space="0" w:color="auto"/>
              <w:left w:val="single" w:sz="4" w:space="0" w:color="auto"/>
              <w:bottom w:val="single" w:sz="4" w:space="0" w:color="auto"/>
            </w:tcBorders>
            <w:shd w:val="clear" w:color="auto" w:fill="FFFFFF"/>
            <w:vAlign w:val="center"/>
          </w:tcPr>
          <w:p w:rsidR="00085960" w:rsidRPr="00085960" w:rsidRDefault="00085960" w:rsidP="00085960">
            <w:pPr>
              <w:pStyle w:val="22"/>
              <w:shd w:val="clear" w:color="auto" w:fill="auto"/>
              <w:spacing w:line="220" w:lineRule="exact"/>
              <w:ind w:left="220"/>
              <w:jc w:val="center"/>
              <w:rPr>
                <w:color w:val="000000"/>
                <w:sz w:val="22"/>
                <w:szCs w:val="22"/>
                <w:shd w:val="clear" w:color="auto" w:fill="FFFFFF"/>
                <w:lang w:eastAsia="ru-RU" w:bidi="ru-RU"/>
              </w:rPr>
            </w:pPr>
            <w:r w:rsidRPr="00085960">
              <w:rPr>
                <w:rStyle w:val="211pt"/>
              </w:rPr>
              <w:t>615</w:t>
            </w:r>
          </w:p>
        </w:tc>
        <w:tc>
          <w:tcPr>
            <w:tcW w:w="720" w:type="dxa"/>
            <w:tcBorders>
              <w:top w:val="single" w:sz="4" w:space="0" w:color="auto"/>
              <w:left w:val="single" w:sz="4" w:space="0" w:color="auto"/>
              <w:bottom w:val="single" w:sz="4" w:space="0" w:color="auto"/>
            </w:tcBorders>
            <w:shd w:val="clear" w:color="auto" w:fill="FFFFFF"/>
            <w:vAlign w:val="center"/>
          </w:tcPr>
          <w:p w:rsidR="00085960" w:rsidRPr="00085960" w:rsidRDefault="00085960" w:rsidP="00085960">
            <w:pPr>
              <w:pStyle w:val="22"/>
              <w:shd w:val="clear" w:color="auto" w:fill="auto"/>
              <w:spacing w:line="220" w:lineRule="exact"/>
              <w:ind w:left="200"/>
              <w:jc w:val="center"/>
              <w:rPr>
                <w:color w:val="000000"/>
                <w:sz w:val="22"/>
                <w:szCs w:val="22"/>
                <w:shd w:val="clear" w:color="auto" w:fill="FFFFFF"/>
                <w:lang w:eastAsia="ru-RU" w:bidi="ru-RU"/>
              </w:rPr>
            </w:pPr>
            <w:r w:rsidRPr="00085960">
              <w:rPr>
                <w:rStyle w:val="211pt"/>
              </w:rPr>
              <w:t>228</w:t>
            </w:r>
          </w:p>
        </w:tc>
        <w:tc>
          <w:tcPr>
            <w:tcW w:w="725" w:type="dxa"/>
            <w:tcBorders>
              <w:top w:val="single" w:sz="4" w:space="0" w:color="auto"/>
              <w:left w:val="single" w:sz="4" w:space="0" w:color="auto"/>
              <w:bottom w:val="single" w:sz="4" w:space="0" w:color="auto"/>
            </w:tcBorders>
            <w:shd w:val="clear" w:color="auto" w:fill="FFFFFF"/>
            <w:vAlign w:val="center"/>
          </w:tcPr>
          <w:p w:rsidR="00085960" w:rsidRPr="00085960" w:rsidRDefault="00085960" w:rsidP="00085960">
            <w:pPr>
              <w:pStyle w:val="22"/>
              <w:shd w:val="clear" w:color="auto" w:fill="auto"/>
              <w:spacing w:line="220" w:lineRule="exact"/>
              <w:ind w:left="220"/>
              <w:jc w:val="center"/>
              <w:rPr>
                <w:color w:val="000000"/>
                <w:sz w:val="22"/>
                <w:szCs w:val="22"/>
                <w:shd w:val="clear" w:color="auto" w:fill="FFFFFF"/>
                <w:lang w:eastAsia="ru-RU" w:bidi="ru-RU"/>
              </w:rPr>
            </w:pPr>
            <w:r w:rsidRPr="00085960">
              <w:rPr>
                <w:rStyle w:val="211pt"/>
              </w:rPr>
              <w:t>324</w:t>
            </w:r>
          </w:p>
        </w:tc>
        <w:tc>
          <w:tcPr>
            <w:tcW w:w="734" w:type="dxa"/>
            <w:tcBorders>
              <w:top w:val="single" w:sz="4" w:space="0" w:color="auto"/>
              <w:left w:val="single" w:sz="4" w:space="0" w:color="auto"/>
              <w:bottom w:val="single" w:sz="4" w:space="0" w:color="auto"/>
            </w:tcBorders>
            <w:shd w:val="clear" w:color="auto" w:fill="FFFFFF"/>
            <w:vAlign w:val="center"/>
          </w:tcPr>
          <w:p w:rsidR="00085960" w:rsidRPr="00085960" w:rsidRDefault="00085960" w:rsidP="00085960">
            <w:pPr>
              <w:pStyle w:val="22"/>
              <w:shd w:val="clear" w:color="auto" w:fill="auto"/>
              <w:spacing w:line="220" w:lineRule="exact"/>
              <w:ind w:left="220"/>
              <w:jc w:val="center"/>
              <w:rPr>
                <w:color w:val="000000"/>
                <w:sz w:val="22"/>
                <w:szCs w:val="22"/>
                <w:shd w:val="clear" w:color="auto" w:fill="FFFFFF"/>
                <w:lang w:eastAsia="ru-RU" w:bidi="ru-RU"/>
              </w:rPr>
            </w:pPr>
            <w:r w:rsidRPr="00085960">
              <w:rPr>
                <w:rStyle w:val="211pt"/>
              </w:rPr>
              <w:t>390</w:t>
            </w:r>
          </w:p>
        </w:tc>
        <w:tc>
          <w:tcPr>
            <w:tcW w:w="730" w:type="dxa"/>
            <w:tcBorders>
              <w:top w:val="single" w:sz="4" w:space="0" w:color="auto"/>
              <w:left w:val="single" w:sz="4" w:space="0" w:color="auto"/>
              <w:bottom w:val="single" w:sz="4" w:space="0" w:color="auto"/>
            </w:tcBorders>
            <w:shd w:val="clear" w:color="auto" w:fill="FFFFFF"/>
            <w:vAlign w:val="center"/>
          </w:tcPr>
          <w:p w:rsidR="00085960" w:rsidRPr="00085960" w:rsidRDefault="00085960" w:rsidP="00085960">
            <w:pPr>
              <w:pStyle w:val="22"/>
              <w:shd w:val="clear" w:color="auto" w:fill="auto"/>
              <w:spacing w:line="220" w:lineRule="exact"/>
              <w:ind w:left="240"/>
              <w:jc w:val="center"/>
              <w:rPr>
                <w:color w:val="000000"/>
                <w:sz w:val="22"/>
                <w:szCs w:val="22"/>
                <w:shd w:val="clear" w:color="auto" w:fill="FFFFFF"/>
                <w:lang w:eastAsia="ru-RU" w:bidi="ru-RU"/>
              </w:rPr>
            </w:pPr>
            <w:r w:rsidRPr="00085960">
              <w:rPr>
                <w:rStyle w:val="211pt"/>
              </w:rPr>
              <w:t>460</w:t>
            </w:r>
          </w:p>
        </w:tc>
        <w:tc>
          <w:tcPr>
            <w:tcW w:w="730" w:type="dxa"/>
            <w:tcBorders>
              <w:top w:val="single" w:sz="4" w:space="0" w:color="auto"/>
              <w:left w:val="single" w:sz="4" w:space="0" w:color="auto"/>
              <w:bottom w:val="single" w:sz="4" w:space="0" w:color="auto"/>
            </w:tcBorders>
            <w:shd w:val="clear" w:color="auto" w:fill="FFFFFF"/>
            <w:vAlign w:val="center"/>
          </w:tcPr>
          <w:p w:rsidR="00085960" w:rsidRPr="00085960" w:rsidRDefault="00085960" w:rsidP="00085960">
            <w:pPr>
              <w:pStyle w:val="22"/>
              <w:shd w:val="clear" w:color="auto" w:fill="auto"/>
              <w:spacing w:line="220" w:lineRule="exact"/>
              <w:jc w:val="center"/>
              <w:rPr>
                <w:color w:val="000000"/>
                <w:sz w:val="22"/>
                <w:szCs w:val="22"/>
                <w:shd w:val="clear" w:color="auto" w:fill="FFFFFF"/>
                <w:lang w:eastAsia="ru-RU" w:bidi="ru-RU"/>
              </w:rPr>
            </w:pPr>
            <w:r w:rsidRPr="00085960">
              <w:rPr>
                <w:rStyle w:val="211pt"/>
              </w:rPr>
              <w:t>-</w:t>
            </w:r>
          </w:p>
        </w:tc>
        <w:tc>
          <w:tcPr>
            <w:tcW w:w="744" w:type="dxa"/>
            <w:tcBorders>
              <w:top w:val="single" w:sz="4" w:space="0" w:color="auto"/>
              <w:left w:val="single" w:sz="4" w:space="0" w:color="auto"/>
              <w:bottom w:val="single" w:sz="4" w:space="0" w:color="auto"/>
            </w:tcBorders>
            <w:shd w:val="clear" w:color="auto" w:fill="FFFFFF"/>
            <w:vAlign w:val="center"/>
          </w:tcPr>
          <w:p w:rsidR="00085960" w:rsidRPr="00085960" w:rsidRDefault="00085960" w:rsidP="00085960">
            <w:pPr>
              <w:pStyle w:val="22"/>
              <w:shd w:val="clear" w:color="auto" w:fill="auto"/>
              <w:spacing w:line="220" w:lineRule="exact"/>
              <w:ind w:left="300"/>
              <w:jc w:val="center"/>
              <w:rPr>
                <w:color w:val="000000"/>
                <w:sz w:val="22"/>
                <w:szCs w:val="22"/>
                <w:shd w:val="clear" w:color="auto" w:fill="FFFFFF"/>
                <w:lang w:eastAsia="ru-RU" w:bidi="ru-RU"/>
              </w:rPr>
            </w:pPr>
            <w:r w:rsidRPr="00085960">
              <w:rPr>
                <w:rStyle w:val="211pt"/>
              </w:rPr>
              <w:t>-</w:t>
            </w:r>
          </w:p>
        </w:tc>
        <w:tc>
          <w:tcPr>
            <w:tcW w:w="749" w:type="dxa"/>
            <w:tcBorders>
              <w:top w:val="single" w:sz="4" w:space="0" w:color="auto"/>
              <w:left w:val="single" w:sz="4" w:space="0" w:color="auto"/>
              <w:bottom w:val="single" w:sz="4" w:space="0" w:color="auto"/>
            </w:tcBorders>
            <w:shd w:val="clear" w:color="auto" w:fill="FFFFFF"/>
            <w:vAlign w:val="center"/>
          </w:tcPr>
          <w:p w:rsidR="00085960" w:rsidRPr="00085960" w:rsidRDefault="00085960" w:rsidP="00085960">
            <w:pPr>
              <w:pStyle w:val="22"/>
              <w:shd w:val="clear" w:color="auto" w:fill="auto"/>
              <w:spacing w:line="220" w:lineRule="exact"/>
              <w:ind w:left="300"/>
              <w:jc w:val="center"/>
              <w:rPr>
                <w:color w:val="000000"/>
                <w:sz w:val="22"/>
                <w:szCs w:val="22"/>
                <w:shd w:val="clear" w:color="auto" w:fill="FFFFFF"/>
                <w:lang w:eastAsia="ru-RU" w:bidi="ru-RU"/>
              </w:rPr>
            </w:pPr>
            <w:r w:rsidRPr="00085960">
              <w:rPr>
                <w:rStyle w:val="211pt"/>
              </w:rPr>
              <w:t>-</w:t>
            </w:r>
          </w:p>
        </w:tc>
        <w:tc>
          <w:tcPr>
            <w:tcW w:w="768" w:type="dxa"/>
            <w:tcBorders>
              <w:top w:val="single" w:sz="4" w:space="0" w:color="auto"/>
              <w:left w:val="single" w:sz="4" w:space="0" w:color="auto"/>
              <w:bottom w:val="single" w:sz="4" w:space="0" w:color="auto"/>
              <w:right w:val="single" w:sz="4" w:space="0" w:color="auto"/>
            </w:tcBorders>
            <w:shd w:val="clear" w:color="auto" w:fill="FFFFFF"/>
            <w:vAlign w:val="center"/>
          </w:tcPr>
          <w:p w:rsidR="00085960" w:rsidRPr="00085960" w:rsidRDefault="00085960" w:rsidP="00085960">
            <w:pPr>
              <w:pStyle w:val="22"/>
              <w:shd w:val="clear" w:color="auto" w:fill="auto"/>
              <w:spacing w:line="220" w:lineRule="exact"/>
              <w:ind w:left="280"/>
              <w:jc w:val="center"/>
              <w:rPr>
                <w:color w:val="000000"/>
                <w:sz w:val="22"/>
                <w:szCs w:val="22"/>
                <w:shd w:val="clear" w:color="auto" w:fill="FFFFFF"/>
                <w:lang w:eastAsia="ru-RU" w:bidi="ru-RU"/>
              </w:rPr>
            </w:pPr>
            <w:r w:rsidRPr="00085960">
              <w:rPr>
                <w:rStyle w:val="211pt"/>
              </w:rPr>
              <w:t>-</w:t>
            </w:r>
          </w:p>
        </w:tc>
      </w:tr>
      <w:tr w:rsidR="00085960" w:rsidTr="00085960">
        <w:trPr>
          <w:trHeight w:hRule="exact" w:val="475"/>
        </w:trPr>
        <w:tc>
          <w:tcPr>
            <w:tcW w:w="1013" w:type="dxa"/>
            <w:tcBorders>
              <w:top w:val="single" w:sz="4" w:space="0" w:color="auto"/>
              <w:left w:val="single" w:sz="4" w:space="0" w:color="auto"/>
              <w:bottom w:val="single" w:sz="4" w:space="0" w:color="auto"/>
            </w:tcBorders>
            <w:shd w:val="clear" w:color="auto" w:fill="FFFFFF"/>
            <w:vAlign w:val="center"/>
          </w:tcPr>
          <w:p w:rsidR="00085960" w:rsidRPr="00085960" w:rsidRDefault="00085960" w:rsidP="00085960">
            <w:pPr>
              <w:pStyle w:val="22"/>
              <w:shd w:val="clear" w:color="auto" w:fill="auto"/>
              <w:spacing w:line="220" w:lineRule="exact"/>
              <w:jc w:val="center"/>
              <w:rPr>
                <w:color w:val="000000"/>
                <w:sz w:val="22"/>
                <w:szCs w:val="22"/>
                <w:shd w:val="clear" w:color="auto" w:fill="FFFFFF"/>
                <w:lang w:eastAsia="ru-RU" w:bidi="ru-RU"/>
              </w:rPr>
            </w:pPr>
            <w:r w:rsidRPr="00085960">
              <w:rPr>
                <w:rStyle w:val="211pt"/>
              </w:rPr>
              <w:t>900</w:t>
            </w:r>
          </w:p>
        </w:tc>
        <w:tc>
          <w:tcPr>
            <w:tcW w:w="792" w:type="dxa"/>
            <w:tcBorders>
              <w:top w:val="single" w:sz="4" w:space="0" w:color="auto"/>
              <w:left w:val="single" w:sz="4" w:space="0" w:color="auto"/>
              <w:bottom w:val="single" w:sz="4" w:space="0" w:color="auto"/>
            </w:tcBorders>
            <w:shd w:val="clear" w:color="auto" w:fill="FFFFFF"/>
            <w:vAlign w:val="center"/>
          </w:tcPr>
          <w:p w:rsidR="00085960" w:rsidRPr="00085960" w:rsidRDefault="00085960" w:rsidP="00085960">
            <w:pPr>
              <w:pStyle w:val="22"/>
              <w:shd w:val="clear" w:color="auto" w:fill="auto"/>
              <w:spacing w:line="220" w:lineRule="exact"/>
              <w:ind w:left="240"/>
              <w:jc w:val="center"/>
              <w:rPr>
                <w:color w:val="000000"/>
                <w:sz w:val="22"/>
                <w:szCs w:val="22"/>
                <w:shd w:val="clear" w:color="auto" w:fill="FFFFFF"/>
                <w:lang w:eastAsia="ru-RU" w:bidi="ru-RU"/>
              </w:rPr>
            </w:pPr>
            <w:r w:rsidRPr="00085960">
              <w:rPr>
                <w:rStyle w:val="211pt"/>
              </w:rPr>
              <w:t>5150</w:t>
            </w:r>
          </w:p>
        </w:tc>
        <w:tc>
          <w:tcPr>
            <w:tcW w:w="782" w:type="dxa"/>
            <w:tcBorders>
              <w:top w:val="single" w:sz="4" w:space="0" w:color="auto"/>
              <w:left w:val="single" w:sz="4" w:space="0" w:color="auto"/>
              <w:bottom w:val="single" w:sz="4" w:space="0" w:color="auto"/>
            </w:tcBorders>
            <w:shd w:val="clear" w:color="auto" w:fill="FFFFFF"/>
            <w:vAlign w:val="center"/>
          </w:tcPr>
          <w:p w:rsidR="00085960" w:rsidRPr="00085960" w:rsidRDefault="00085960" w:rsidP="00085960">
            <w:pPr>
              <w:pStyle w:val="22"/>
              <w:shd w:val="clear" w:color="auto" w:fill="auto"/>
              <w:spacing w:line="220" w:lineRule="exact"/>
              <w:ind w:right="240"/>
              <w:jc w:val="center"/>
              <w:rPr>
                <w:color w:val="000000"/>
                <w:sz w:val="22"/>
                <w:szCs w:val="22"/>
                <w:shd w:val="clear" w:color="auto" w:fill="FFFFFF"/>
                <w:lang w:eastAsia="ru-RU" w:bidi="ru-RU"/>
              </w:rPr>
            </w:pPr>
            <w:r w:rsidRPr="00085960">
              <w:rPr>
                <w:rStyle w:val="211pt"/>
              </w:rPr>
              <w:t>7300</w:t>
            </w:r>
          </w:p>
        </w:tc>
        <w:tc>
          <w:tcPr>
            <w:tcW w:w="792" w:type="dxa"/>
            <w:tcBorders>
              <w:top w:val="single" w:sz="4" w:space="0" w:color="auto"/>
              <w:left w:val="single" w:sz="4" w:space="0" w:color="auto"/>
              <w:bottom w:val="single" w:sz="4" w:space="0" w:color="auto"/>
            </w:tcBorders>
            <w:shd w:val="clear" w:color="auto" w:fill="FFFFFF"/>
            <w:vAlign w:val="center"/>
          </w:tcPr>
          <w:p w:rsidR="00085960" w:rsidRPr="00085960" w:rsidRDefault="00085960" w:rsidP="00085960">
            <w:pPr>
              <w:pStyle w:val="22"/>
              <w:shd w:val="clear" w:color="auto" w:fill="auto"/>
              <w:spacing w:line="220" w:lineRule="exact"/>
              <w:ind w:right="220"/>
              <w:jc w:val="center"/>
              <w:rPr>
                <w:color w:val="000000"/>
                <w:sz w:val="22"/>
                <w:szCs w:val="22"/>
                <w:shd w:val="clear" w:color="auto" w:fill="FFFFFF"/>
                <w:lang w:eastAsia="ru-RU" w:bidi="ru-RU"/>
              </w:rPr>
            </w:pPr>
            <w:r w:rsidRPr="00085960">
              <w:rPr>
                <w:rStyle w:val="211pt"/>
              </w:rPr>
              <w:t>8800</w:t>
            </w:r>
          </w:p>
        </w:tc>
        <w:tc>
          <w:tcPr>
            <w:tcW w:w="797" w:type="dxa"/>
            <w:tcBorders>
              <w:top w:val="single" w:sz="4" w:space="0" w:color="auto"/>
              <w:left w:val="single" w:sz="4" w:space="0" w:color="auto"/>
              <w:bottom w:val="single" w:sz="4" w:space="0" w:color="auto"/>
            </w:tcBorders>
            <w:shd w:val="clear" w:color="auto" w:fill="FFFFFF"/>
            <w:vAlign w:val="center"/>
          </w:tcPr>
          <w:p w:rsidR="00085960" w:rsidRPr="00085960" w:rsidRDefault="00085960" w:rsidP="00085960">
            <w:pPr>
              <w:pStyle w:val="22"/>
              <w:shd w:val="clear" w:color="auto" w:fill="auto"/>
              <w:spacing w:line="220" w:lineRule="exact"/>
              <w:ind w:left="240"/>
              <w:jc w:val="center"/>
              <w:rPr>
                <w:color w:val="000000"/>
                <w:sz w:val="22"/>
                <w:szCs w:val="22"/>
                <w:shd w:val="clear" w:color="auto" w:fill="FFFFFF"/>
                <w:lang w:eastAsia="ru-RU" w:bidi="ru-RU"/>
              </w:rPr>
            </w:pPr>
            <w:r w:rsidRPr="00085960">
              <w:rPr>
                <w:rStyle w:val="211pt"/>
              </w:rPr>
              <w:t>10300</w:t>
            </w:r>
          </w:p>
        </w:tc>
        <w:tc>
          <w:tcPr>
            <w:tcW w:w="706" w:type="dxa"/>
            <w:tcBorders>
              <w:top w:val="single" w:sz="4" w:space="0" w:color="auto"/>
              <w:left w:val="single" w:sz="4" w:space="0" w:color="auto"/>
              <w:bottom w:val="single" w:sz="4" w:space="0" w:color="auto"/>
            </w:tcBorders>
            <w:shd w:val="clear" w:color="auto" w:fill="FFFFFF"/>
            <w:vAlign w:val="center"/>
          </w:tcPr>
          <w:p w:rsidR="00085960" w:rsidRPr="00085960" w:rsidRDefault="00085960" w:rsidP="00085960">
            <w:pPr>
              <w:pStyle w:val="22"/>
              <w:shd w:val="clear" w:color="auto" w:fill="auto"/>
              <w:spacing w:line="220" w:lineRule="exact"/>
              <w:ind w:left="200"/>
              <w:jc w:val="center"/>
              <w:rPr>
                <w:color w:val="000000"/>
                <w:sz w:val="22"/>
                <w:szCs w:val="22"/>
                <w:shd w:val="clear" w:color="auto" w:fill="FFFFFF"/>
                <w:lang w:eastAsia="ru-RU" w:bidi="ru-RU"/>
              </w:rPr>
            </w:pPr>
            <w:r w:rsidRPr="00085960">
              <w:rPr>
                <w:rStyle w:val="211pt"/>
              </w:rPr>
              <w:t>415</w:t>
            </w:r>
          </w:p>
        </w:tc>
        <w:tc>
          <w:tcPr>
            <w:tcW w:w="739" w:type="dxa"/>
            <w:tcBorders>
              <w:top w:val="single" w:sz="4" w:space="0" w:color="auto"/>
              <w:left w:val="single" w:sz="4" w:space="0" w:color="auto"/>
              <w:bottom w:val="single" w:sz="4" w:space="0" w:color="auto"/>
            </w:tcBorders>
            <w:shd w:val="clear" w:color="auto" w:fill="FFFFFF"/>
            <w:vAlign w:val="center"/>
          </w:tcPr>
          <w:p w:rsidR="00085960" w:rsidRPr="00085960" w:rsidRDefault="00085960" w:rsidP="00085960">
            <w:pPr>
              <w:pStyle w:val="22"/>
              <w:shd w:val="clear" w:color="auto" w:fill="auto"/>
              <w:spacing w:line="220" w:lineRule="exact"/>
              <w:ind w:left="220"/>
              <w:jc w:val="center"/>
              <w:rPr>
                <w:color w:val="000000"/>
                <w:sz w:val="22"/>
                <w:szCs w:val="22"/>
                <w:shd w:val="clear" w:color="auto" w:fill="FFFFFF"/>
                <w:lang w:eastAsia="ru-RU" w:bidi="ru-RU"/>
              </w:rPr>
            </w:pPr>
            <w:r w:rsidRPr="00085960">
              <w:rPr>
                <w:rStyle w:val="211pt"/>
              </w:rPr>
              <w:t>585</w:t>
            </w:r>
          </w:p>
        </w:tc>
        <w:tc>
          <w:tcPr>
            <w:tcW w:w="715" w:type="dxa"/>
            <w:tcBorders>
              <w:top w:val="single" w:sz="4" w:space="0" w:color="auto"/>
              <w:left w:val="single" w:sz="4" w:space="0" w:color="auto"/>
              <w:bottom w:val="single" w:sz="4" w:space="0" w:color="auto"/>
            </w:tcBorders>
            <w:shd w:val="clear" w:color="auto" w:fill="FFFFFF"/>
            <w:vAlign w:val="center"/>
          </w:tcPr>
          <w:p w:rsidR="00085960" w:rsidRPr="00085960" w:rsidRDefault="00085960" w:rsidP="00085960">
            <w:pPr>
              <w:pStyle w:val="22"/>
              <w:shd w:val="clear" w:color="auto" w:fill="auto"/>
              <w:spacing w:line="220" w:lineRule="exact"/>
              <w:ind w:left="220"/>
              <w:jc w:val="center"/>
              <w:rPr>
                <w:color w:val="000000"/>
                <w:sz w:val="22"/>
                <w:szCs w:val="22"/>
                <w:shd w:val="clear" w:color="auto" w:fill="FFFFFF"/>
                <w:lang w:eastAsia="ru-RU" w:bidi="ru-RU"/>
              </w:rPr>
            </w:pPr>
            <w:r w:rsidRPr="00085960">
              <w:rPr>
                <w:rStyle w:val="211pt"/>
              </w:rPr>
              <w:t>705</w:t>
            </w:r>
          </w:p>
        </w:tc>
        <w:tc>
          <w:tcPr>
            <w:tcW w:w="734" w:type="dxa"/>
            <w:tcBorders>
              <w:top w:val="single" w:sz="4" w:space="0" w:color="auto"/>
              <w:left w:val="single" w:sz="4" w:space="0" w:color="auto"/>
              <w:bottom w:val="single" w:sz="4" w:space="0" w:color="auto"/>
            </w:tcBorders>
            <w:shd w:val="clear" w:color="auto" w:fill="FFFFFF"/>
            <w:vAlign w:val="center"/>
          </w:tcPr>
          <w:p w:rsidR="00085960" w:rsidRPr="00085960" w:rsidRDefault="00085960" w:rsidP="00085960">
            <w:pPr>
              <w:pStyle w:val="22"/>
              <w:shd w:val="clear" w:color="auto" w:fill="auto"/>
              <w:spacing w:line="220" w:lineRule="exact"/>
              <w:ind w:left="220"/>
              <w:jc w:val="center"/>
              <w:rPr>
                <w:color w:val="000000"/>
                <w:sz w:val="22"/>
                <w:szCs w:val="22"/>
                <w:shd w:val="clear" w:color="auto" w:fill="FFFFFF"/>
                <w:lang w:eastAsia="ru-RU" w:bidi="ru-RU"/>
              </w:rPr>
            </w:pPr>
            <w:r w:rsidRPr="00085960">
              <w:rPr>
                <w:rStyle w:val="211pt"/>
              </w:rPr>
              <w:t>825</w:t>
            </w:r>
          </w:p>
        </w:tc>
        <w:tc>
          <w:tcPr>
            <w:tcW w:w="720" w:type="dxa"/>
            <w:tcBorders>
              <w:top w:val="single" w:sz="4" w:space="0" w:color="auto"/>
              <w:left w:val="single" w:sz="4" w:space="0" w:color="auto"/>
              <w:bottom w:val="single" w:sz="4" w:space="0" w:color="auto"/>
            </w:tcBorders>
            <w:shd w:val="clear" w:color="auto" w:fill="FFFFFF"/>
            <w:vAlign w:val="center"/>
          </w:tcPr>
          <w:p w:rsidR="00085960" w:rsidRPr="00085960" w:rsidRDefault="00085960" w:rsidP="00085960">
            <w:pPr>
              <w:pStyle w:val="22"/>
              <w:shd w:val="clear" w:color="auto" w:fill="auto"/>
              <w:spacing w:line="220" w:lineRule="exact"/>
              <w:ind w:left="200"/>
              <w:jc w:val="center"/>
              <w:rPr>
                <w:color w:val="000000"/>
                <w:sz w:val="22"/>
                <w:szCs w:val="22"/>
                <w:shd w:val="clear" w:color="auto" w:fill="FFFFFF"/>
                <w:lang w:eastAsia="ru-RU" w:bidi="ru-RU"/>
              </w:rPr>
            </w:pPr>
            <w:r w:rsidRPr="00085960">
              <w:rPr>
                <w:rStyle w:val="211pt"/>
              </w:rPr>
              <w:t>310</w:t>
            </w:r>
          </w:p>
        </w:tc>
        <w:tc>
          <w:tcPr>
            <w:tcW w:w="725" w:type="dxa"/>
            <w:tcBorders>
              <w:top w:val="single" w:sz="4" w:space="0" w:color="auto"/>
              <w:left w:val="single" w:sz="4" w:space="0" w:color="auto"/>
              <w:bottom w:val="single" w:sz="4" w:space="0" w:color="auto"/>
            </w:tcBorders>
            <w:shd w:val="clear" w:color="auto" w:fill="FFFFFF"/>
            <w:vAlign w:val="center"/>
          </w:tcPr>
          <w:p w:rsidR="00085960" w:rsidRPr="00085960" w:rsidRDefault="00085960" w:rsidP="00085960">
            <w:pPr>
              <w:pStyle w:val="22"/>
              <w:shd w:val="clear" w:color="auto" w:fill="auto"/>
              <w:spacing w:line="220" w:lineRule="exact"/>
              <w:ind w:left="220"/>
              <w:jc w:val="center"/>
              <w:rPr>
                <w:color w:val="000000"/>
                <w:sz w:val="22"/>
                <w:szCs w:val="22"/>
                <w:shd w:val="clear" w:color="auto" w:fill="FFFFFF"/>
                <w:lang w:eastAsia="ru-RU" w:bidi="ru-RU"/>
              </w:rPr>
            </w:pPr>
            <w:r w:rsidRPr="00085960">
              <w:rPr>
                <w:rStyle w:val="211pt"/>
              </w:rPr>
              <w:t>437</w:t>
            </w:r>
          </w:p>
        </w:tc>
        <w:tc>
          <w:tcPr>
            <w:tcW w:w="734" w:type="dxa"/>
            <w:tcBorders>
              <w:top w:val="single" w:sz="4" w:space="0" w:color="auto"/>
              <w:left w:val="single" w:sz="4" w:space="0" w:color="auto"/>
              <w:bottom w:val="single" w:sz="4" w:space="0" w:color="auto"/>
            </w:tcBorders>
            <w:shd w:val="clear" w:color="auto" w:fill="FFFFFF"/>
            <w:vAlign w:val="center"/>
          </w:tcPr>
          <w:p w:rsidR="00085960" w:rsidRPr="00085960" w:rsidRDefault="00085960" w:rsidP="00085960">
            <w:pPr>
              <w:pStyle w:val="22"/>
              <w:shd w:val="clear" w:color="auto" w:fill="auto"/>
              <w:spacing w:line="220" w:lineRule="exact"/>
              <w:ind w:left="220"/>
              <w:jc w:val="center"/>
              <w:rPr>
                <w:color w:val="000000"/>
                <w:sz w:val="22"/>
                <w:szCs w:val="22"/>
                <w:shd w:val="clear" w:color="auto" w:fill="FFFFFF"/>
                <w:lang w:eastAsia="ru-RU" w:bidi="ru-RU"/>
              </w:rPr>
            </w:pPr>
            <w:r w:rsidRPr="00085960">
              <w:rPr>
                <w:rStyle w:val="211pt"/>
              </w:rPr>
              <w:t>527</w:t>
            </w:r>
          </w:p>
        </w:tc>
        <w:tc>
          <w:tcPr>
            <w:tcW w:w="730" w:type="dxa"/>
            <w:tcBorders>
              <w:top w:val="single" w:sz="4" w:space="0" w:color="auto"/>
              <w:left w:val="single" w:sz="4" w:space="0" w:color="auto"/>
              <w:bottom w:val="single" w:sz="4" w:space="0" w:color="auto"/>
            </w:tcBorders>
            <w:shd w:val="clear" w:color="auto" w:fill="FFFFFF"/>
            <w:vAlign w:val="center"/>
          </w:tcPr>
          <w:p w:rsidR="00085960" w:rsidRPr="00085960" w:rsidRDefault="00085960" w:rsidP="00085960">
            <w:pPr>
              <w:pStyle w:val="22"/>
              <w:shd w:val="clear" w:color="auto" w:fill="auto"/>
              <w:spacing w:line="220" w:lineRule="exact"/>
              <w:ind w:left="240"/>
              <w:jc w:val="center"/>
              <w:rPr>
                <w:color w:val="000000"/>
                <w:sz w:val="22"/>
                <w:szCs w:val="22"/>
                <w:shd w:val="clear" w:color="auto" w:fill="FFFFFF"/>
                <w:lang w:eastAsia="ru-RU" w:bidi="ru-RU"/>
              </w:rPr>
            </w:pPr>
            <w:r w:rsidRPr="00085960">
              <w:rPr>
                <w:rStyle w:val="211pt"/>
              </w:rPr>
              <w:t>617</w:t>
            </w:r>
          </w:p>
        </w:tc>
        <w:tc>
          <w:tcPr>
            <w:tcW w:w="730" w:type="dxa"/>
            <w:tcBorders>
              <w:top w:val="single" w:sz="4" w:space="0" w:color="auto"/>
              <w:left w:val="single" w:sz="4" w:space="0" w:color="auto"/>
              <w:bottom w:val="single" w:sz="4" w:space="0" w:color="auto"/>
            </w:tcBorders>
            <w:shd w:val="clear" w:color="auto" w:fill="FFFFFF"/>
            <w:vAlign w:val="center"/>
          </w:tcPr>
          <w:p w:rsidR="00085960" w:rsidRPr="00085960" w:rsidRDefault="00085960" w:rsidP="00085960">
            <w:pPr>
              <w:pStyle w:val="22"/>
              <w:shd w:val="clear" w:color="auto" w:fill="auto"/>
              <w:spacing w:line="220" w:lineRule="exact"/>
              <w:jc w:val="center"/>
              <w:rPr>
                <w:color w:val="000000"/>
                <w:sz w:val="22"/>
                <w:szCs w:val="22"/>
                <w:shd w:val="clear" w:color="auto" w:fill="FFFFFF"/>
                <w:lang w:eastAsia="ru-RU" w:bidi="ru-RU"/>
              </w:rPr>
            </w:pPr>
            <w:r w:rsidRPr="00085960">
              <w:rPr>
                <w:rStyle w:val="211pt"/>
              </w:rPr>
              <w:t>-</w:t>
            </w:r>
          </w:p>
        </w:tc>
        <w:tc>
          <w:tcPr>
            <w:tcW w:w="744" w:type="dxa"/>
            <w:tcBorders>
              <w:top w:val="single" w:sz="4" w:space="0" w:color="auto"/>
              <w:left w:val="single" w:sz="4" w:space="0" w:color="auto"/>
              <w:bottom w:val="single" w:sz="4" w:space="0" w:color="auto"/>
            </w:tcBorders>
            <w:shd w:val="clear" w:color="auto" w:fill="FFFFFF"/>
            <w:vAlign w:val="center"/>
          </w:tcPr>
          <w:p w:rsidR="00085960" w:rsidRPr="00085960" w:rsidRDefault="00085960" w:rsidP="00085960">
            <w:pPr>
              <w:pStyle w:val="22"/>
              <w:shd w:val="clear" w:color="auto" w:fill="auto"/>
              <w:spacing w:line="220" w:lineRule="exact"/>
              <w:ind w:left="300"/>
              <w:jc w:val="center"/>
              <w:rPr>
                <w:color w:val="000000"/>
                <w:sz w:val="22"/>
                <w:szCs w:val="22"/>
                <w:shd w:val="clear" w:color="auto" w:fill="FFFFFF"/>
                <w:lang w:eastAsia="ru-RU" w:bidi="ru-RU"/>
              </w:rPr>
            </w:pPr>
            <w:r w:rsidRPr="00085960">
              <w:rPr>
                <w:rStyle w:val="211pt"/>
              </w:rPr>
              <w:t>-</w:t>
            </w:r>
          </w:p>
        </w:tc>
        <w:tc>
          <w:tcPr>
            <w:tcW w:w="749" w:type="dxa"/>
            <w:tcBorders>
              <w:top w:val="single" w:sz="4" w:space="0" w:color="auto"/>
              <w:left w:val="single" w:sz="4" w:space="0" w:color="auto"/>
              <w:bottom w:val="single" w:sz="4" w:space="0" w:color="auto"/>
            </w:tcBorders>
            <w:shd w:val="clear" w:color="auto" w:fill="FFFFFF"/>
            <w:vAlign w:val="center"/>
          </w:tcPr>
          <w:p w:rsidR="00085960" w:rsidRPr="00085960" w:rsidRDefault="00085960" w:rsidP="00085960">
            <w:pPr>
              <w:pStyle w:val="22"/>
              <w:shd w:val="clear" w:color="auto" w:fill="auto"/>
              <w:spacing w:line="220" w:lineRule="exact"/>
              <w:ind w:left="300"/>
              <w:jc w:val="center"/>
              <w:rPr>
                <w:color w:val="000000"/>
                <w:sz w:val="22"/>
                <w:szCs w:val="22"/>
                <w:shd w:val="clear" w:color="auto" w:fill="FFFFFF"/>
                <w:lang w:eastAsia="ru-RU" w:bidi="ru-RU"/>
              </w:rPr>
            </w:pPr>
            <w:r w:rsidRPr="00085960">
              <w:rPr>
                <w:rStyle w:val="211pt"/>
              </w:rPr>
              <w:t>-</w:t>
            </w:r>
          </w:p>
        </w:tc>
        <w:tc>
          <w:tcPr>
            <w:tcW w:w="768" w:type="dxa"/>
            <w:tcBorders>
              <w:top w:val="single" w:sz="4" w:space="0" w:color="auto"/>
              <w:left w:val="single" w:sz="4" w:space="0" w:color="auto"/>
              <w:bottom w:val="single" w:sz="4" w:space="0" w:color="auto"/>
              <w:right w:val="single" w:sz="4" w:space="0" w:color="auto"/>
            </w:tcBorders>
            <w:shd w:val="clear" w:color="auto" w:fill="FFFFFF"/>
            <w:vAlign w:val="center"/>
          </w:tcPr>
          <w:p w:rsidR="00085960" w:rsidRPr="00085960" w:rsidRDefault="00085960" w:rsidP="00085960">
            <w:pPr>
              <w:pStyle w:val="22"/>
              <w:shd w:val="clear" w:color="auto" w:fill="auto"/>
              <w:spacing w:line="220" w:lineRule="exact"/>
              <w:ind w:left="280"/>
              <w:jc w:val="center"/>
              <w:rPr>
                <w:color w:val="000000"/>
                <w:sz w:val="22"/>
                <w:szCs w:val="22"/>
                <w:shd w:val="clear" w:color="auto" w:fill="FFFFFF"/>
                <w:lang w:eastAsia="ru-RU" w:bidi="ru-RU"/>
              </w:rPr>
            </w:pPr>
            <w:r w:rsidRPr="00085960">
              <w:rPr>
                <w:rStyle w:val="211pt"/>
              </w:rPr>
              <w:t>—</w:t>
            </w:r>
          </w:p>
        </w:tc>
      </w:tr>
      <w:tr w:rsidR="00085960" w:rsidTr="00085960">
        <w:trPr>
          <w:trHeight w:hRule="exact" w:val="475"/>
        </w:trPr>
        <w:tc>
          <w:tcPr>
            <w:tcW w:w="1013" w:type="dxa"/>
            <w:tcBorders>
              <w:top w:val="single" w:sz="4" w:space="0" w:color="auto"/>
              <w:left w:val="single" w:sz="4" w:space="0" w:color="auto"/>
              <w:bottom w:val="single" w:sz="4" w:space="0" w:color="auto"/>
            </w:tcBorders>
            <w:shd w:val="clear" w:color="auto" w:fill="FFFFFF"/>
            <w:vAlign w:val="center"/>
          </w:tcPr>
          <w:p w:rsidR="00085960" w:rsidRPr="00085960" w:rsidRDefault="00085960" w:rsidP="00085960">
            <w:pPr>
              <w:pStyle w:val="22"/>
              <w:shd w:val="clear" w:color="auto" w:fill="auto"/>
              <w:spacing w:line="220" w:lineRule="exact"/>
              <w:jc w:val="center"/>
              <w:rPr>
                <w:color w:val="000000"/>
                <w:sz w:val="22"/>
                <w:szCs w:val="22"/>
                <w:shd w:val="clear" w:color="auto" w:fill="FFFFFF"/>
                <w:lang w:eastAsia="ru-RU" w:bidi="ru-RU"/>
              </w:rPr>
            </w:pPr>
            <w:r w:rsidRPr="00085960">
              <w:rPr>
                <w:rStyle w:val="211pt"/>
              </w:rPr>
              <w:t>1000</w:t>
            </w:r>
          </w:p>
        </w:tc>
        <w:tc>
          <w:tcPr>
            <w:tcW w:w="792" w:type="dxa"/>
            <w:tcBorders>
              <w:top w:val="single" w:sz="4" w:space="0" w:color="auto"/>
              <w:left w:val="single" w:sz="4" w:space="0" w:color="auto"/>
              <w:bottom w:val="single" w:sz="4" w:space="0" w:color="auto"/>
            </w:tcBorders>
            <w:shd w:val="clear" w:color="auto" w:fill="FFFFFF"/>
            <w:vAlign w:val="center"/>
          </w:tcPr>
          <w:p w:rsidR="00085960" w:rsidRPr="00085960" w:rsidRDefault="00085960" w:rsidP="00085960">
            <w:pPr>
              <w:pStyle w:val="22"/>
              <w:shd w:val="clear" w:color="auto" w:fill="auto"/>
              <w:spacing w:line="220" w:lineRule="exact"/>
              <w:ind w:left="240"/>
              <w:jc w:val="center"/>
              <w:rPr>
                <w:color w:val="000000"/>
                <w:sz w:val="22"/>
                <w:szCs w:val="22"/>
                <w:shd w:val="clear" w:color="auto" w:fill="FFFFFF"/>
                <w:lang w:eastAsia="ru-RU" w:bidi="ru-RU"/>
              </w:rPr>
            </w:pPr>
            <w:r w:rsidRPr="00085960">
              <w:rPr>
                <w:rStyle w:val="211pt"/>
              </w:rPr>
              <w:t>6750</w:t>
            </w:r>
          </w:p>
        </w:tc>
        <w:tc>
          <w:tcPr>
            <w:tcW w:w="782" w:type="dxa"/>
            <w:tcBorders>
              <w:top w:val="single" w:sz="4" w:space="0" w:color="auto"/>
              <w:left w:val="single" w:sz="4" w:space="0" w:color="auto"/>
              <w:bottom w:val="single" w:sz="4" w:space="0" w:color="auto"/>
            </w:tcBorders>
            <w:shd w:val="clear" w:color="auto" w:fill="FFFFFF"/>
            <w:vAlign w:val="center"/>
          </w:tcPr>
          <w:p w:rsidR="00085960" w:rsidRPr="00085960" w:rsidRDefault="00085960" w:rsidP="00085960">
            <w:pPr>
              <w:pStyle w:val="22"/>
              <w:shd w:val="clear" w:color="auto" w:fill="auto"/>
              <w:spacing w:line="220" w:lineRule="exact"/>
              <w:ind w:right="240"/>
              <w:jc w:val="center"/>
              <w:rPr>
                <w:color w:val="000000"/>
                <w:sz w:val="22"/>
                <w:szCs w:val="22"/>
                <w:shd w:val="clear" w:color="auto" w:fill="FFFFFF"/>
                <w:lang w:eastAsia="ru-RU" w:bidi="ru-RU"/>
              </w:rPr>
            </w:pPr>
            <w:r w:rsidRPr="00085960">
              <w:rPr>
                <w:rStyle w:val="211pt"/>
              </w:rPr>
              <w:t>9500</w:t>
            </w:r>
          </w:p>
        </w:tc>
        <w:tc>
          <w:tcPr>
            <w:tcW w:w="792" w:type="dxa"/>
            <w:tcBorders>
              <w:top w:val="single" w:sz="4" w:space="0" w:color="auto"/>
              <w:left w:val="single" w:sz="4" w:space="0" w:color="auto"/>
              <w:bottom w:val="single" w:sz="4" w:space="0" w:color="auto"/>
            </w:tcBorders>
            <w:shd w:val="clear" w:color="auto" w:fill="FFFFFF"/>
            <w:vAlign w:val="center"/>
          </w:tcPr>
          <w:p w:rsidR="00085960" w:rsidRPr="00085960" w:rsidRDefault="00085960" w:rsidP="00085960">
            <w:pPr>
              <w:pStyle w:val="22"/>
              <w:shd w:val="clear" w:color="auto" w:fill="auto"/>
              <w:spacing w:line="220" w:lineRule="exact"/>
              <w:ind w:right="220"/>
              <w:jc w:val="center"/>
              <w:rPr>
                <w:color w:val="000000"/>
                <w:sz w:val="22"/>
                <w:szCs w:val="22"/>
                <w:shd w:val="clear" w:color="auto" w:fill="FFFFFF"/>
                <w:lang w:eastAsia="ru-RU" w:bidi="ru-RU"/>
              </w:rPr>
            </w:pPr>
            <w:r w:rsidRPr="00085960">
              <w:rPr>
                <w:rStyle w:val="211pt"/>
              </w:rPr>
              <w:t>11600</w:t>
            </w:r>
          </w:p>
        </w:tc>
        <w:tc>
          <w:tcPr>
            <w:tcW w:w="797" w:type="dxa"/>
            <w:tcBorders>
              <w:top w:val="single" w:sz="4" w:space="0" w:color="auto"/>
              <w:left w:val="single" w:sz="4" w:space="0" w:color="auto"/>
              <w:bottom w:val="single" w:sz="4" w:space="0" w:color="auto"/>
            </w:tcBorders>
            <w:shd w:val="clear" w:color="auto" w:fill="FFFFFF"/>
            <w:vAlign w:val="center"/>
          </w:tcPr>
          <w:p w:rsidR="00085960" w:rsidRPr="00085960" w:rsidRDefault="00085960" w:rsidP="00085960">
            <w:pPr>
              <w:pStyle w:val="22"/>
              <w:shd w:val="clear" w:color="auto" w:fill="auto"/>
              <w:spacing w:line="220" w:lineRule="exact"/>
              <w:ind w:left="240"/>
              <w:jc w:val="center"/>
              <w:rPr>
                <w:color w:val="000000"/>
                <w:sz w:val="22"/>
                <w:szCs w:val="22"/>
                <w:shd w:val="clear" w:color="auto" w:fill="FFFFFF"/>
                <w:lang w:eastAsia="ru-RU" w:bidi="ru-RU"/>
              </w:rPr>
            </w:pPr>
            <w:r w:rsidRPr="00085960">
              <w:rPr>
                <w:rStyle w:val="211pt"/>
              </w:rPr>
              <w:t>13500</w:t>
            </w:r>
          </w:p>
        </w:tc>
        <w:tc>
          <w:tcPr>
            <w:tcW w:w="706" w:type="dxa"/>
            <w:tcBorders>
              <w:top w:val="single" w:sz="4" w:space="0" w:color="auto"/>
              <w:left w:val="single" w:sz="4" w:space="0" w:color="auto"/>
              <w:bottom w:val="single" w:sz="4" w:space="0" w:color="auto"/>
            </w:tcBorders>
            <w:shd w:val="clear" w:color="auto" w:fill="FFFFFF"/>
            <w:vAlign w:val="center"/>
          </w:tcPr>
          <w:p w:rsidR="00085960" w:rsidRPr="00085960" w:rsidRDefault="00085960" w:rsidP="00085960">
            <w:pPr>
              <w:pStyle w:val="22"/>
              <w:shd w:val="clear" w:color="auto" w:fill="auto"/>
              <w:spacing w:line="220" w:lineRule="exact"/>
              <w:ind w:left="200"/>
              <w:jc w:val="center"/>
              <w:rPr>
                <w:color w:val="000000"/>
                <w:sz w:val="22"/>
                <w:szCs w:val="22"/>
                <w:shd w:val="clear" w:color="auto" w:fill="FFFFFF"/>
                <w:lang w:eastAsia="ru-RU" w:bidi="ru-RU"/>
              </w:rPr>
            </w:pPr>
            <w:r w:rsidRPr="00085960">
              <w:rPr>
                <w:rStyle w:val="211pt"/>
              </w:rPr>
              <w:t>540</w:t>
            </w:r>
          </w:p>
        </w:tc>
        <w:tc>
          <w:tcPr>
            <w:tcW w:w="739" w:type="dxa"/>
            <w:tcBorders>
              <w:top w:val="single" w:sz="4" w:space="0" w:color="auto"/>
              <w:left w:val="single" w:sz="4" w:space="0" w:color="auto"/>
              <w:bottom w:val="single" w:sz="4" w:space="0" w:color="auto"/>
            </w:tcBorders>
            <w:shd w:val="clear" w:color="auto" w:fill="FFFFFF"/>
            <w:vAlign w:val="center"/>
          </w:tcPr>
          <w:p w:rsidR="00085960" w:rsidRPr="00085960" w:rsidRDefault="00085960" w:rsidP="00085960">
            <w:pPr>
              <w:pStyle w:val="22"/>
              <w:shd w:val="clear" w:color="auto" w:fill="auto"/>
              <w:spacing w:line="220" w:lineRule="exact"/>
              <w:ind w:left="220"/>
              <w:jc w:val="center"/>
              <w:rPr>
                <w:color w:val="000000"/>
                <w:sz w:val="22"/>
                <w:szCs w:val="22"/>
                <w:shd w:val="clear" w:color="auto" w:fill="FFFFFF"/>
                <w:lang w:eastAsia="ru-RU" w:bidi="ru-RU"/>
              </w:rPr>
            </w:pPr>
            <w:r w:rsidRPr="00085960">
              <w:rPr>
                <w:rStyle w:val="211pt"/>
              </w:rPr>
              <w:t>760</w:t>
            </w:r>
          </w:p>
        </w:tc>
        <w:tc>
          <w:tcPr>
            <w:tcW w:w="715" w:type="dxa"/>
            <w:tcBorders>
              <w:top w:val="single" w:sz="4" w:space="0" w:color="auto"/>
              <w:left w:val="single" w:sz="4" w:space="0" w:color="auto"/>
              <w:bottom w:val="single" w:sz="4" w:space="0" w:color="auto"/>
            </w:tcBorders>
            <w:shd w:val="clear" w:color="auto" w:fill="FFFFFF"/>
            <w:vAlign w:val="center"/>
          </w:tcPr>
          <w:p w:rsidR="00085960" w:rsidRPr="00085960" w:rsidRDefault="00085960" w:rsidP="00085960">
            <w:pPr>
              <w:pStyle w:val="22"/>
              <w:shd w:val="clear" w:color="auto" w:fill="auto"/>
              <w:spacing w:line="220" w:lineRule="exact"/>
              <w:ind w:left="220"/>
              <w:jc w:val="center"/>
              <w:rPr>
                <w:color w:val="000000"/>
                <w:sz w:val="22"/>
                <w:szCs w:val="22"/>
                <w:shd w:val="clear" w:color="auto" w:fill="FFFFFF"/>
                <w:lang w:eastAsia="ru-RU" w:bidi="ru-RU"/>
              </w:rPr>
            </w:pPr>
            <w:r w:rsidRPr="00085960">
              <w:rPr>
                <w:rStyle w:val="211pt"/>
              </w:rPr>
              <w:t>930</w:t>
            </w:r>
          </w:p>
        </w:tc>
        <w:tc>
          <w:tcPr>
            <w:tcW w:w="734" w:type="dxa"/>
            <w:tcBorders>
              <w:top w:val="single" w:sz="4" w:space="0" w:color="auto"/>
              <w:left w:val="single" w:sz="4" w:space="0" w:color="auto"/>
              <w:bottom w:val="single" w:sz="4" w:space="0" w:color="auto"/>
            </w:tcBorders>
            <w:shd w:val="clear" w:color="auto" w:fill="FFFFFF"/>
            <w:vAlign w:val="center"/>
          </w:tcPr>
          <w:p w:rsidR="00085960" w:rsidRPr="00085960" w:rsidRDefault="00085960" w:rsidP="00085960">
            <w:pPr>
              <w:pStyle w:val="22"/>
              <w:shd w:val="clear" w:color="auto" w:fill="auto"/>
              <w:spacing w:line="220" w:lineRule="exact"/>
              <w:ind w:left="220"/>
              <w:jc w:val="center"/>
              <w:rPr>
                <w:color w:val="000000"/>
                <w:sz w:val="22"/>
                <w:szCs w:val="22"/>
                <w:shd w:val="clear" w:color="auto" w:fill="FFFFFF"/>
                <w:lang w:eastAsia="ru-RU" w:bidi="ru-RU"/>
              </w:rPr>
            </w:pPr>
            <w:r w:rsidRPr="00085960">
              <w:rPr>
                <w:rStyle w:val="211pt"/>
              </w:rPr>
              <w:t>1080</w:t>
            </w:r>
          </w:p>
        </w:tc>
        <w:tc>
          <w:tcPr>
            <w:tcW w:w="720" w:type="dxa"/>
            <w:tcBorders>
              <w:top w:val="single" w:sz="4" w:space="0" w:color="auto"/>
              <w:left w:val="single" w:sz="4" w:space="0" w:color="auto"/>
              <w:bottom w:val="single" w:sz="4" w:space="0" w:color="auto"/>
            </w:tcBorders>
            <w:shd w:val="clear" w:color="auto" w:fill="FFFFFF"/>
            <w:vAlign w:val="center"/>
          </w:tcPr>
          <w:p w:rsidR="00085960" w:rsidRPr="00085960" w:rsidRDefault="00085960" w:rsidP="00085960">
            <w:pPr>
              <w:pStyle w:val="22"/>
              <w:shd w:val="clear" w:color="auto" w:fill="auto"/>
              <w:spacing w:line="220" w:lineRule="exact"/>
              <w:ind w:left="200"/>
              <w:jc w:val="center"/>
              <w:rPr>
                <w:color w:val="000000"/>
                <w:sz w:val="22"/>
                <w:szCs w:val="22"/>
                <w:shd w:val="clear" w:color="auto" w:fill="FFFFFF"/>
                <w:lang w:eastAsia="ru-RU" w:bidi="ru-RU"/>
              </w:rPr>
            </w:pPr>
            <w:r w:rsidRPr="00085960">
              <w:rPr>
                <w:rStyle w:val="211pt"/>
              </w:rPr>
              <w:t>405</w:t>
            </w:r>
          </w:p>
        </w:tc>
        <w:tc>
          <w:tcPr>
            <w:tcW w:w="725" w:type="dxa"/>
            <w:tcBorders>
              <w:top w:val="single" w:sz="4" w:space="0" w:color="auto"/>
              <w:left w:val="single" w:sz="4" w:space="0" w:color="auto"/>
              <w:bottom w:val="single" w:sz="4" w:space="0" w:color="auto"/>
            </w:tcBorders>
            <w:shd w:val="clear" w:color="auto" w:fill="FFFFFF"/>
            <w:vAlign w:val="center"/>
          </w:tcPr>
          <w:p w:rsidR="00085960" w:rsidRPr="00085960" w:rsidRDefault="00085960" w:rsidP="00085960">
            <w:pPr>
              <w:pStyle w:val="22"/>
              <w:shd w:val="clear" w:color="auto" w:fill="auto"/>
              <w:spacing w:line="220" w:lineRule="exact"/>
              <w:ind w:left="220"/>
              <w:jc w:val="center"/>
              <w:rPr>
                <w:color w:val="000000"/>
                <w:sz w:val="22"/>
                <w:szCs w:val="22"/>
                <w:shd w:val="clear" w:color="auto" w:fill="FFFFFF"/>
                <w:lang w:eastAsia="ru-RU" w:bidi="ru-RU"/>
              </w:rPr>
            </w:pPr>
            <w:r w:rsidRPr="00085960">
              <w:rPr>
                <w:rStyle w:val="211pt"/>
              </w:rPr>
              <w:t>570</w:t>
            </w:r>
          </w:p>
        </w:tc>
        <w:tc>
          <w:tcPr>
            <w:tcW w:w="734" w:type="dxa"/>
            <w:tcBorders>
              <w:top w:val="single" w:sz="4" w:space="0" w:color="auto"/>
              <w:left w:val="single" w:sz="4" w:space="0" w:color="auto"/>
              <w:bottom w:val="single" w:sz="4" w:space="0" w:color="auto"/>
            </w:tcBorders>
            <w:shd w:val="clear" w:color="auto" w:fill="FFFFFF"/>
            <w:vAlign w:val="center"/>
          </w:tcPr>
          <w:p w:rsidR="00085960" w:rsidRPr="00085960" w:rsidRDefault="00085960" w:rsidP="00085960">
            <w:pPr>
              <w:pStyle w:val="22"/>
              <w:shd w:val="clear" w:color="auto" w:fill="auto"/>
              <w:spacing w:line="220" w:lineRule="exact"/>
              <w:ind w:left="220"/>
              <w:jc w:val="center"/>
              <w:rPr>
                <w:color w:val="000000"/>
                <w:sz w:val="22"/>
                <w:szCs w:val="22"/>
                <w:shd w:val="clear" w:color="auto" w:fill="FFFFFF"/>
                <w:lang w:eastAsia="ru-RU" w:bidi="ru-RU"/>
              </w:rPr>
            </w:pPr>
            <w:r w:rsidRPr="00085960">
              <w:rPr>
                <w:rStyle w:val="211pt"/>
              </w:rPr>
              <w:t>558</w:t>
            </w:r>
          </w:p>
        </w:tc>
        <w:tc>
          <w:tcPr>
            <w:tcW w:w="730" w:type="dxa"/>
            <w:tcBorders>
              <w:top w:val="single" w:sz="4" w:space="0" w:color="auto"/>
              <w:left w:val="single" w:sz="4" w:space="0" w:color="auto"/>
              <w:bottom w:val="single" w:sz="4" w:space="0" w:color="auto"/>
            </w:tcBorders>
            <w:shd w:val="clear" w:color="auto" w:fill="FFFFFF"/>
            <w:vAlign w:val="center"/>
          </w:tcPr>
          <w:p w:rsidR="00085960" w:rsidRPr="00085960" w:rsidRDefault="00085960" w:rsidP="00085960">
            <w:pPr>
              <w:pStyle w:val="22"/>
              <w:shd w:val="clear" w:color="auto" w:fill="auto"/>
              <w:spacing w:line="220" w:lineRule="exact"/>
              <w:ind w:left="240"/>
              <w:jc w:val="center"/>
              <w:rPr>
                <w:color w:val="000000"/>
                <w:sz w:val="22"/>
                <w:szCs w:val="22"/>
                <w:shd w:val="clear" w:color="auto" w:fill="FFFFFF"/>
                <w:lang w:eastAsia="ru-RU" w:bidi="ru-RU"/>
              </w:rPr>
            </w:pPr>
            <w:r w:rsidRPr="00085960">
              <w:rPr>
                <w:rStyle w:val="211pt"/>
              </w:rPr>
              <w:t>810</w:t>
            </w:r>
          </w:p>
        </w:tc>
        <w:tc>
          <w:tcPr>
            <w:tcW w:w="730" w:type="dxa"/>
            <w:tcBorders>
              <w:top w:val="single" w:sz="4" w:space="0" w:color="auto"/>
              <w:left w:val="single" w:sz="4" w:space="0" w:color="auto"/>
              <w:bottom w:val="single" w:sz="4" w:space="0" w:color="auto"/>
            </w:tcBorders>
            <w:shd w:val="clear" w:color="auto" w:fill="FFFFFF"/>
            <w:vAlign w:val="center"/>
          </w:tcPr>
          <w:p w:rsidR="00085960" w:rsidRPr="00085960" w:rsidRDefault="00085960" w:rsidP="00085960">
            <w:pPr>
              <w:pStyle w:val="22"/>
              <w:shd w:val="clear" w:color="auto" w:fill="auto"/>
              <w:spacing w:line="220" w:lineRule="exact"/>
              <w:jc w:val="center"/>
              <w:rPr>
                <w:color w:val="000000"/>
                <w:sz w:val="22"/>
                <w:szCs w:val="22"/>
                <w:shd w:val="clear" w:color="auto" w:fill="FFFFFF"/>
                <w:lang w:eastAsia="ru-RU" w:bidi="ru-RU"/>
              </w:rPr>
            </w:pPr>
            <w:r w:rsidRPr="00085960">
              <w:rPr>
                <w:rStyle w:val="211pt"/>
              </w:rPr>
              <w:t>-</w:t>
            </w:r>
          </w:p>
        </w:tc>
        <w:tc>
          <w:tcPr>
            <w:tcW w:w="744" w:type="dxa"/>
            <w:tcBorders>
              <w:top w:val="single" w:sz="4" w:space="0" w:color="auto"/>
              <w:left w:val="single" w:sz="4" w:space="0" w:color="auto"/>
              <w:bottom w:val="single" w:sz="4" w:space="0" w:color="auto"/>
            </w:tcBorders>
            <w:shd w:val="clear" w:color="auto" w:fill="FFFFFF"/>
            <w:vAlign w:val="center"/>
          </w:tcPr>
          <w:p w:rsidR="00085960" w:rsidRPr="00085960" w:rsidRDefault="00085960" w:rsidP="00085960">
            <w:pPr>
              <w:pStyle w:val="22"/>
              <w:shd w:val="clear" w:color="auto" w:fill="auto"/>
              <w:spacing w:line="220" w:lineRule="exact"/>
              <w:ind w:left="300"/>
              <w:jc w:val="center"/>
              <w:rPr>
                <w:color w:val="000000"/>
                <w:sz w:val="22"/>
                <w:szCs w:val="22"/>
                <w:shd w:val="clear" w:color="auto" w:fill="FFFFFF"/>
                <w:lang w:eastAsia="ru-RU" w:bidi="ru-RU"/>
              </w:rPr>
            </w:pPr>
            <w:r w:rsidRPr="00085960">
              <w:rPr>
                <w:rStyle w:val="211pt"/>
              </w:rPr>
              <w:t>-</w:t>
            </w:r>
          </w:p>
        </w:tc>
        <w:tc>
          <w:tcPr>
            <w:tcW w:w="749" w:type="dxa"/>
            <w:tcBorders>
              <w:top w:val="single" w:sz="4" w:space="0" w:color="auto"/>
              <w:left w:val="single" w:sz="4" w:space="0" w:color="auto"/>
              <w:bottom w:val="single" w:sz="4" w:space="0" w:color="auto"/>
            </w:tcBorders>
            <w:shd w:val="clear" w:color="auto" w:fill="FFFFFF"/>
            <w:vAlign w:val="center"/>
          </w:tcPr>
          <w:p w:rsidR="00085960" w:rsidRPr="00085960" w:rsidRDefault="00085960" w:rsidP="00085960">
            <w:pPr>
              <w:pStyle w:val="22"/>
              <w:shd w:val="clear" w:color="auto" w:fill="auto"/>
              <w:spacing w:line="220" w:lineRule="exact"/>
              <w:ind w:left="300"/>
              <w:jc w:val="center"/>
              <w:rPr>
                <w:color w:val="000000"/>
                <w:sz w:val="22"/>
                <w:szCs w:val="22"/>
                <w:shd w:val="clear" w:color="auto" w:fill="FFFFFF"/>
                <w:lang w:eastAsia="ru-RU" w:bidi="ru-RU"/>
              </w:rPr>
            </w:pPr>
            <w:r w:rsidRPr="00085960">
              <w:rPr>
                <w:rStyle w:val="211pt"/>
              </w:rPr>
              <w:t>-</w:t>
            </w:r>
          </w:p>
        </w:tc>
        <w:tc>
          <w:tcPr>
            <w:tcW w:w="768" w:type="dxa"/>
            <w:tcBorders>
              <w:top w:val="single" w:sz="4" w:space="0" w:color="auto"/>
              <w:left w:val="single" w:sz="4" w:space="0" w:color="auto"/>
              <w:bottom w:val="single" w:sz="4" w:space="0" w:color="auto"/>
              <w:right w:val="single" w:sz="4" w:space="0" w:color="auto"/>
            </w:tcBorders>
            <w:shd w:val="clear" w:color="auto" w:fill="FFFFFF"/>
            <w:vAlign w:val="center"/>
          </w:tcPr>
          <w:p w:rsidR="00085960" w:rsidRPr="00085960" w:rsidRDefault="00085960" w:rsidP="00085960">
            <w:pPr>
              <w:pStyle w:val="22"/>
              <w:shd w:val="clear" w:color="auto" w:fill="auto"/>
              <w:spacing w:line="220" w:lineRule="exact"/>
              <w:ind w:left="280"/>
              <w:jc w:val="center"/>
              <w:rPr>
                <w:color w:val="000000"/>
                <w:sz w:val="22"/>
                <w:szCs w:val="22"/>
                <w:shd w:val="clear" w:color="auto" w:fill="FFFFFF"/>
                <w:lang w:eastAsia="ru-RU" w:bidi="ru-RU"/>
              </w:rPr>
            </w:pPr>
            <w:r w:rsidRPr="00085960">
              <w:rPr>
                <w:rStyle w:val="211pt"/>
              </w:rPr>
              <w:t>-</w:t>
            </w:r>
          </w:p>
        </w:tc>
      </w:tr>
      <w:tr w:rsidR="00085960" w:rsidTr="00085960">
        <w:trPr>
          <w:trHeight w:hRule="exact" w:val="475"/>
        </w:trPr>
        <w:tc>
          <w:tcPr>
            <w:tcW w:w="1013" w:type="dxa"/>
            <w:tcBorders>
              <w:top w:val="single" w:sz="4" w:space="0" w:color="auto"/>
              <w:left w:val="single" w:sz="4" w:space="0" w:color="auto"/>
              <w:bottom w:val="single" w:sz="4" w:space="0" w:color="auto"/>
            </w:tcBorders>
            <w:shd w:val="clear" w:color="auto" w:fill="FFFFFF"/>
            <w:vAlign w:val="center"/>
          </w:tcPr>
          <w:p w:rsidR="00085960" w:rsidRPr="00085960" w:rsidRDefault="00085960" w:rsidP="00085960">
            <w:pPr>
              <w:pStyle w:val="22"/>
              <w:shd w:val="clear" w:color="auto" w:fill="auto"/>
              <w:spacing w:line="220" w:lineRule="exact"/>
              <w:jc w:val="center"/>
              <w:rPr>
                <w:color w:val="000000"/>
                <w:sz w:val="22"/>
                <w:szCs w:val="22"/>
                <w:shd w:val="clear" w:color="auto" w:fill="FFFFFF"/>
                <w:lang w:eastAsia="ru-RU" w:bidi="ru-RU"/>
              </w:rPr>
            </w:pPr>
            <w:r w:rsidRPr="00085960">
              <w:rPr>
                <w:rStyle w:val="211pt"/>
              </w:rPr>
              <w:t>1200</w:t>
            </w:r>
          </w:p>
        </w:tc>
        <w:tc>
          <w:tcPr>
            <w:tcW w:w="792" w:type="dxa"/>
            <w:tcBorders>
              <w:top w:val="single" w:sz="4" w:space="0" w:color="auto"/>
              <w:left w:val="single" w:sz="4" w:space="0" w:color="auto"/>
              <w:bottom w:val="single" w:sz="4" w:space="0" w:color="auto"/>
            </w:tcBorders>
            <w:shd w:val="clear" w:color="auto" w:fill="FFFFFF"/>
            <w:vAlign w:val="center"/>
          </w:tcPr>
          <w:p w:rsidR="00085960" w:rsidRPr="00085960" w:rsidRDefault="00085960" w:rsidP="00085960">
            <w:pPr>
              <w:pStyle w:val="22"/>
              <w:shd w:val="clear" w:color="auto" w:fill="auto"/>
              <w:spacing w:line="220" w:lineRule="exact"/>
              <w:ind w:left="240"/>
              <w:jc w:val="center"/>
              <w:rPr>
                <w:color w:val="000000"/>
                <w:sz w:val="22"/>
                <w:szCs w:val="22"/>
                <w:shd w:val="clear" w:color="auto" w:fill="FFFFFF"/>
                <w:lang w:eastAsia="ru-RU" w:bidi="ru-RU"/>
              </w:rPr>
            </w:pPr>
            <w:r w:rsidRPr="00085960">
              <w:rPr>
                <w:rStyle w:val="211pt"/>
              </w:rPr>
              <w:t>10700</w:t>
            </w:r>
          </w:p>
        </w:tc>
        <w:tc>
          <w:tcPr>
            <w:tcW w:w="782" w:type="dxa"/>
            <w:tcBorders>
              <w:top w:val="single" w:sz="4" w:space="0" w:color="auto"/>
              <w:left w:val="single" w:sz="4" w:space="0" w:color="auto"/>
              <w:bottom w:val="single" w:sz="4" w:space="0" w:color="auto"/>
            </w:tcBorders>
            <w:shd w:val="clear" w:color="auto" w:fill="FFFFFF"/>
            <w:vAlign w:val="center"/>
          </w:tcPr>
          <w:p w:rsidR="00085960" w:rsidRPr="00085960" w:rsidRDefault="00085960" w:rsidP="00085960">
            <w:pPr>
              <w:pStyle w:val="22"/>
              <w:shd w:val="clear" w:color="auto" w:fill="auto"/>
              <w:spacing w:line="220" w:lineRule="exact"/>
              <w:ind w:right="240"/>
              <w:jc w:val="center"/>
              <w:rPr>
                <w:color w:val="000000"/>
                <w:sz w:val="22"/>
                <w:szCs w:val="22"/>
                <w:shd w:val="clear" w:color="auto" w:fill="FFFFFF"/>
                <w:lang w:eastAsia="ru-RU" w:bidi="ru-RU"/>
              </w:rPr>
            </w:pPr>
            <w:r w:rsidRPr="00085960">
              <w:rPr>
                <w:rStyle w:val="211pt"/>
              </w:rPr>
              <w:t>15000</w:t>
            </w:r>
          </w:p>
        </w:tc>
        <w:tc>
          <w:tcPr>
            <w:tcW w:w="792" w:type="dxa"/>
            <w:tcBorders>
              <w:top w:val="single" w:sz="4" w:space="0" w:color="auto"/>
              <w:left w:val="single" w:sz="4" w:space="0" w:color="auto"/>
              <w:bottom w:val="single" w:sz="4" w:space="0" w:color="auto"/>
            </w:tcBorders>
            <w:shd w:val="clear" w:color="auto" w:fill="FFFFFF"/>
            <w:vAlign w:val="center"/>
          </w:tcPr>
          <w:p w:rsidR="00085960" w:rsidRPr="00085960" w:rsidRDefault="00085960" w:rsidP="00085960">
            <w:pPr>
              <w:pStyle w:val="22"/>
              <w:shd w:val="clear" w:color="auto" w:fill="auto"/>
              <w:spacing w:line="220" w:lineRule="exact"/>
              <w:ind w:right="220"/>
              <w:jc w:val="center"/>
              <w:rPr>
                <w:color w:val="000000"/>
                <w:sz w:val="22"/>
                <w:szCs w:val="22"/>
                <w:shd w:val="clear" w:color="auto" w:fill="FFFFFF"/>
                <w:lang w:eastAsia="ru-RU" w:bidi="ru-RU"/>
              </w:rPr>
            </w:pPr>
            <w:r w:rsidRPr="00085960">
              <w:rPr>
                <w:rStyle w:val="211pt"/>
              </w:rPr>
              <w:t>18600</w:t>
            </w:r>
          </w:p>
        </w:tc>
        <w:tc>
          <w:tcPr>
            <w:tcW w:w="797" w:type="dxa"/>
            <w:tcBorders>
              <w:top w:val="single" w:sz="4" w:space="0" w:color="auto"/>
              <w:left w:val="single" w:sz="4" w:space="0" w:color="auto"/>
              <w:bottom w:val="single" w:sz="4" w:space="0" w:color="auto"/>
            </w:tcBorders>
            <w:shd w:val="clear" w:color="auto" w:fill="FFFFFF"/>
            <w:vAlign w:val="center"/>
          </w:tcPr>
          <w:p w:rsidR="00085960" w:rsidRPr="00085960" w:rsidRDefault="00085960" w:rsidP="00085960">
            <w:pPr>
              <w:pStyle w:val="22"/>
              <w:shd w:val="clear" w:color="auto" w:fill="auto"/>
              <w:spacing w:line="220" w:lineRule="exact"/>
              <w:ind w:left="240"/>
              <w:jc w:val="center"/>
              <w:rPr>
                <w:color w:val="000000"/>
                <w:sz w:val="22"/>
                <w:szCs w:val="22"/>
                <w:shd w:val="clear" w:color="auto" w:fill="FFFFFF"/>
                <w:lang w:eastAsia="ru-RU" w:bidi="ru-RU"/>
              </w:rPr>
            </w:pPr>
            <w:r w:rsidRPr="00085960">
              <w:rPr>
                <w:rStyle w:val="211pt"/>
              </w:rPr>
              <w:t>21500</w:t>
            </w:r>
          </w:p>
        </w:tc>
        <w:tc>
          <w:tcPr>
            <w:tcW w:w="706" w:type="dxa"/>
            <w:tcBorders>
              <w:top w:val="single" w:sz="4" w:space="0" w:color="auto"/>
              <w:left w:val="single" w:sz="4" w:space="0" w:color="auto"/>
              <w:bottom w:val="single" w:sz="4" w:space="0" w:color="auto"/>
            </w:tcBorders>
            <w:shd w:val="clear" w:color="auto" w:fill="FFFFFF"/>
            <w:vAlign w:val="center"/>
          </w:tcPr>
          <w:p w:rsidR="00085960" w:rsidRPr="00085960" w:rsidRDefault="00085960" w:rsidP="00085960">
            <w:pPr>
              <w:pStyle w:val="22"/>
              <w:shd w:val="clear" w:color="auto" w:fill="auto"/>
              <w:spacing w:line="220" w:lineRule="exact"/>
              <w:ind w:left="200"/>
              <w:jc w:val="center"/>
              <w:rPr>
                <w:color w:val="000000"/>
                <w:sz w:val="22"/>
                <w:szCs w:val="22"/>
                <w:shd w:val="clear" w:color="auto" w:fill="FFFFFF"/>
                <w:lang w:eastAsia="ru-RU" w:bidi="ru-RU"/>
              </w:rPr>
            </w:pPr>
            <w:r w:rsidRPr="00085960">
              <w:rPr>
                <w:rStyle w:val="211pt"/>
              </w:rPr>
              <w:t>855</w:t>
            </w:r>
          </w:p>
        </w:tc>
        <w:tc>
          <w:tcPr>
            <w:tcW w:w="739" w:type="dxa"/>
            <w:tcBorders>
              <w:top w:val="single" w:sz="4" w:space="0" w:color="auto"/>
              <w:left w:val="single" w:sz="4" w:space="0" w:color="auto"/>
              <w:bottom w:val="single" w:sz="4" w:space="0" w:color="auto"/>
            </w:tcBorders>
            <w:shd w:val="clear" w:color="auto" w:fill="FFFFFF"/>
            <w:vAlign w:val="center"/>
          </w:tcPr>
          <w:p w:rsidR="00085960" w:rsidRPr="00085960" w:rsidRDefault="00085960" w:rsidP="00085960">
            <w:pPr>
              <w:pStyle w:val="22"/>
              <w:shd w:val="clear" w:color="auto" w:fill="auto"/>
              <w:spacing w:line="220" w:lineRule="exact"/>
              <w:ind w:left="220"/>
              <w:jc w:val="center"/>
              <w:rPr>
                <w:color w:val="000000"/>
                <w:sz w:val="22"/>
                <w:szCs w:val="22"/>
                <w:shd w:val="clear" w:color="auto" w:fill="FFFFFF"/>
                <w:lang w:eastAsia="ru-RU" w:bidi="ru-RU"/>
              </w:rPr>
            </w:pPr>
            <w:r w:rsidRPr="00085960">
              <w:rPr>
                <w:rStyle w:val="211pt"/>
              </w:rPr>
              <w:t>1200</w:t>
            </w:r>
          </w:p>
        </w:tc>
        <w:tc>
          <w:tcPr>
            <w:tcW w:w="715" w:type="dxa"/>
            <w:tcBorders>
              <w:top w:val="single" w:sz="4" w:space="0" w:color="auto"/>
              <w:left w:val="single" w:sz="4" w:space="0" w:color="auto"/>
              <w:bottom w:val="single" w:sz="4" w:space="0" w:color="auto"/>
            </w:tcBorders>
            <w:shd w:val="clear" w:color="auto" w:fill="FFFFFF"/>
            <w:vAlign w:val="center"/>
          </w:tcPr>
          <w:p w:rsidR="00085960" w:rsidRPr="00085960" w:rsidRDefault="00085960" w:rsidP="00085960">
            <w:pPr>
              <w:pStyle w:val="22"/>
              <w:shd w:val="clear" w:color="auto" w:fill="auto"/>
              <w:spacing w:line="220" w:lineRule="exact"/>
              <w:ind w:left="220"/>
              <w:jc w:val="center"/>
              <w:rPr>
                <w:color w:val="000000"/>
                <w:sz w:val="22"/>
                <w:szCs w:val="22"/>
                <w:shd w:val="clear" w:color="auto" w:fill="FFFFFF"/>
                <w:lang w:eastAsia="ru-RU" w:bidi="ru-RU"/>
              </w:rPr>
            </w:pPr>
            <w:r w:rsidRPr="00085960">
              <w:rPr>
                <w:rStyle w:val="211pt"/>
              </w:rPr>
              <w:t>1490</w:t>
            </w:r>
          </w:p>
        </w:tc>
        <w:tc>
          <w:tcPr>
            <w:tcW w:w="734" w:type="dxa"/>
            <w:tcBorders>
              <w:top w:val="single" w:sz="4" w:space="0" w:color="auto"/>
              <w:left w:val="single" w:sz="4" w:space="0" w:color="auto"/>
              <w:bottom w:val="single" w:sz="4" w:space="0" w:color="auto"/>
            </w:tcBorders>
            <w:shd w:val="clear" w:color="auto" w:fill="FFFFFF"/>
            <w:vAlign w:val="center"/>
          </w:tcPr>
          <w:p w:rsidR="00085960" w:rsidRPr="00085960" w:rsidRDefault="00085960" w:rsidP="00085960">
            <w:pPr>
              <w:pStyle w:val="22"/>
              <w:shd w:val="clear" w:color="auto" w:fill="auto"/>
              <w:spacing w:line="220" w:lineRule="exact"/>
              <w:ind w:left="220"/>
              <w:jc w:val="center"/>
              <w:rPr>
                <w:color w:val="000000"/>
                <w:sz w:val="22"/>
                <w:szCs w:val="22"/>
                <w:shd w:val="clear" w:color="auto" w:fill="FFFFFF"/>
                <w:lang w:eastAsia="ru-RU" w:bidi="ru-RU"/>
              </w:rPr>
            </w:pPr>
            <w:r w:rsidRPr="00085960">
              <w:rPr>
                <w:rStyle w:val="211pt"/>
              </w:rPr>
              <w:t>1750</w:t>
            </w:r>
          </w:p>
        </w:tc>
        <w:tc>
          <w:tcPr>
            <w:tcW w:w="720" w:type="dxa"/>
            <w:tcBorders>
              <w:top w:val="single" w:sz="4" w:space="0" w:color="auto"/>
              <w:left w:val="single" w:sz="4" w:space="0" w:color="auto"/>
              <w:bottom w:val="single" w:sz="4" w:space="0" w:color="auto"/>
            </w:tcBorders>
            <w:shd w:val="clear" w:color="auto" w:fill="FFFFFF"/>
            <w:vAlign w:val="center"/>
          </w:tcPr>
          <w:p w:rsidR="00085960" w:rsidRPr="00085960" w:rsidRDefault="00085960" w:rsidP="00085960">
            <w:pPr>
              <w:pStyle w:val="22"/>
              <w:shd w:val="clear" w:color="auto" w:fill="auto"/>
              <w:spacing w:line="220" w:lineRule="exact"/>
              <w:ind w:left="200"/>
              <w:jc w:val="center"/>
              <w:rPr>
                <w:color w:val="000000"/>
                <w:sz w:val="22"/>
                <w:szCs w:val="22"/>
                <w:shd w:val="clear" w:color="auto" w:fill="FFFFFF"/>
                <w:lang w:eastAsia="ru-RU" w:bidi="ru-RU"/>
              </w:rPr>
            </w:pPr>
            <w:r w:rsidRPr="00085960">
              <w:rPr>
                <w:rStyle w:val="211pt"/>
              </w:rPr>
              <w:t>640</w:t>
            </w:r>
          </w:p>
        </w:tc>
        <w:tc>
          <w:tcPr>
            <w:tcW w:w="725" w:type="dxa"/>
            <w:tcBorders>
              <w:top w:val="single" w:sz="4" w:space="0" w:color="auto"/>
              <w:left w:val="single" w:sz="4" w:space="0" w:color="auto"/>
              <w:bottom w:val="single" w:sz="4" w:space="0" w:color="auto"/>
            </w:tcBorders>
            <w:shd w:val="clear" w:color="auto" w:fill="FFFFFF"/>
            <w:vAlign w:val="center"/>
          </w:tcPr>
          <w:p w:rsidR="00085960" w:rsidRPr="00085960" w:rsidRDefault="00085960" w:rsidP="00085960">
            <w:pPr>
              <w:pStyle w:val="22"/>
              <w:shd w:val="clear" w:color="auto" w:fill="auto"/>
              <w:spacing w:line="220" w:lineRule="exact"/>
              <w:ind w:left="220"/>
              <w:jc w:val="center"/>
              <w:rPr>
                <w:color w:val="000000"/>
                <w:sz w:val="22"/>
                <w:szCs w:val="22"/>
                <w:shd w:val="clear" w:color="auto" w:fill="FFFFFF"/>
                <w:lang w:eastAsia="ru-RU" w:bidi="ru-RU"/>
              </w:rPr>
            </w:pPr>
            <w:r w:rsidRPr="00085960">
              <w:rPr>
                <w:rStyle w:val="211pt"/>
              </w:rPr>
              <w:t>900</w:t>
            </w:r>
          </w:p>
        </w:tc>
        <w:tc>
          <w:tcPr>
            <w:tcW w:w="734" w:type="dxa"/>
            <w:tcBorders>
              <w:top w:val="single" w:sz="4" w:space="0" w:color="auto"/>
              <w:left w:val="single" w:sz="4" w:space="0" w:color="auto"/>
              <w:bottom w:val="single" w:sz="4" w:space="0" w:color="auto"/>
            </w:tcBorders>
            <w:shd w:val="clear" w:color="auto" w:fill="FFFFFF"/>
            <w:vAlign w:val="center"/>
          </w:tcPr>
          <w:p w:rsidR="00085960" w:rsidRPr="00085960" w:rsidRDefault="00085960" w:rsidP="00085960">
            <w:pPr>
              <w:pStyle w:val="22"/>
              <w:shd w:val="clear" w:color="auto" w:fill="auto"/>
              <w:spacing w:line="220" w:lineRule="exact"/>
              <w:ind w:left="220"/>
              <w:jc w:val="center"/>
              <w:rPr>
                <w:color w:val="000000"/>
                <w:sz w:val="22"/>
                <w:szCs w:val="22"/>
                <w:shd w:val="clear" w:color="auto" w:fill="FFFFFF"/>
                <w:lang w:eastAsia="ru-RU" w:bidi="ru-RU"/>
              </w:rPr>
            </w:pPr>
            <w:r w:rsidRPr="00085960">
              <w:rPr>
                <w:rStyle w:val="211pt"/>
              </w:rPr>
              <w:t>1100</w:t>
            </w:r>
          </w:p>
        </w:tc>
        <w:tc>
          <w:tcPr>
            <w:tcW w:w="730" w:type="dxa"/>
            <w:tcBorders>
              <w:top w:val="single" w:sz="4" w:space="0" w:color="auto"/>
              <w:left w:val="single" w:sz="4" w:space="0" w:color="auto"/>
              <w:bottom w:val="single" w:sz="4" w:space="0" w:color="auto"/>
            </w:tcBorders>
            <w:shd w:val="clear" w:color="auto" w:fill="FFFFFF"/>
            <w:vAlign w:val="center"/>
          </w:tcPr>
          <w:p w:rsidR="00085960" w:rsidRPr="00085960" w:rsidRDefault="00085960" w:rsidP="00085960">
            <w:pPr>
              <w:pStyle w:val="22"/>
              <w:shd w:val="clear" w:color="auto" w:fill="auto"/>
              <w:spacing w:line="220" w:lineRule="exact"/>
              <w:ind w:left="240"/>
              <w:jc w:val="center"/>
              <w:rPr>
                <w:color w:val="000000"/>
                <w:sz w:val="22"/>
                <w:szCs w:val="22"/>
                <w:shd w:val="clear" w:color="auto" w:fill="FFFFFF"/>
                <w:lang w:eastAsia="ru-RU" w:bidi="ru-RU"/>
              </w:rPr>
            </w:pPr>
            <w:r w:rsidRPr="00085960">
              <w:rPr>
                <w:rStyle w:val="211pt"/>
              </w:rPr>
              <w:t>1290</w:t>
            </w:r>
          </w:p>
        </w:tc>
        <w:tc>
          <w:tcPr>
            <w:tcW w:w="730" w:type="dxa"/>
            <w:tcBorders>
              <w:top w:val="single" w:sz="4" w:space="0" w:color="auto"/>
              <w:left w:val="single" w:sz="4" w:space="0" w:color="auto"/>
              <w:bottom w:val="single" w:sz="4" w:space="0" w:color="auto"/>
            </w:tcBorders>
            <w:shd w:val="clear" w:color="auto" w:fill="FFFFFF"/>
            <w:vAlign w:val="center"/>
          </w:tcPr>
          <w:p w:rsidR="00085960" w:rsidRPr="00085960" w:rsidRDefault="00085960" w:rsidP="00085960">
            <w:pPr>
              <w:pStyle w:val="22"/>
              <w:shd w:val="clear" w:color="auto" w:fill="auto"/>
              <w:spacing w:line="220" w:lineRule="exact"/>
              <w:jc w:val="center"/>
              <w:rPr>
                <w:color w:val="000000"/>
                <w:sz w:val="22"/>
                <w:szCs w:val="22"/>
                <w:shd w:val="clear" w:color="auto" w:fill="FFFFFF"/>
                <w:lang w:eastAsia="ru-RU" w:bidi="ru-RU"/>
              </w:rPr>
            </w:pPr>
            <w:r w:rsidRPr="00085960">
              <w:rPr>
                <w:rStyle w:val="211pt"/>
              </w:rPr>
              <w:t>-</w:t>
            </w:r>
          </w:p>
        </w:tc>
        <w:tc>
          <w:tcPr>
            <w:tcW w:w="744" w:type="dxa"/>
            <w:tcBorders>
              <w:top w:val="single" w:sz="4" w:space="0" w:color="auto"/>
              <w:left w:val="single" w:sz="4" w:space="0" w:color="auto"/>
              <w:bottom w:val="single" w:sz="4" w:space="0" w:color="auto"/>
            </w:tcBorders>
            <w:shd w:val="clear" w:color="auto" w:fill="FFFFFF"/>
            <w:vAlign w:val="center"/>
          </w:tcPr>
          <w:p w:rsidR="00085960" w:rsidRPr="00085960" w:rsidRDefault="00085960" w:rsidP="00085960">
            <w:pPr>
              <w:pStyle w:val="22"/>
              <w:shd w:val="clear" w:color="auto" w:fill="auto"/>
              <w:spacing w:line="220" w:lineRule="exact"/>
              <w:ind w:left="300"/>
              <w:jc w:val="center"/>
              <w:rPr>
                <w:color w:val="000000"/>
                <w:sz w:val="22"/>
                <w:szCs w:val="22"/>
                <w:shd w:val="clear" w:color="auto" w:fill="FFFFFF"/>
                <w:lang w:eastAsia="ru-RU" w:bidi="ru-RU"/>
              </w:rPr>
            </w:pPr>
            <w:r w:rsidRPr="00085960">
              <w:rPr>
                <w:rStyle w:val="211pt"/>
              </w:rPr>
              <w:t>-</w:t>
            </w:r>
          </w:p>
        </w:tc>
        <w:tc>
          <w:tcPr>
            <w:tcW w:w="749" w:type="dxa"/>
            <w:tcBorders>
              <w:top w:val="single" w:sz="4" w:space="0" w:color="auto"/>
              <w:left w:val="single" w:sz="4" w:space="0" w:color="auto"/>
              <w:bottom w:val="single" w:sz="4" w:space="0" w:color="auto"/>
            </w:tcBorders>
            <w:shd w:val="clear" w:color="auto" w:fill="FFFFFF"/>
            <w:vAlign w:val="center"/>
          </w:tcPr>
          <w:p w:rsidR="00085960" w:rsidRPr="00085960" w:rsidRDefault="00085960" w:rsidP="00085960">
            <w:pPr>
              <w:pStyle w:val="22"/>
              <w:shd w:val="clear" w:color="auto" w:fill="auto"/>
              <w:spacing w:line="220" w:lineRule="exact"/>
              <w:ind w:left="300"/>
              <w:jc w:val="center"/>
              <w:rPr>
                <w:color w:val="000000"/>
                <w:sz w:val="22"/>
                <w:szCs w:val="22"/>
                <w:shd w:val="clear" w:color="auto" w:fill="FFFFFF"/>
                <w:lang w:eastAsia="ru-RU" w:bidi="ru-RU"/>
              </w:rPr>
            </w:pPr>
            <w:r w:rsidRPr="00085960">
              <w:rPr>
                <w:rStyle w:val="211pt"/>
              </w:rPr>
              <w:t>-</w:t>
            </w:r>
          </w:p>
        </w:tc>
        <w:tc>
          <w:tcPr>
            <w:tcW w:w="768" w:type="dxa"/>
            <w:tcBorders>
              <w:top w:val="single" w:sz="4" w:space="0" w:color="auto"/>
              <w:left w:val="single" w:sz="4" w:space="0" w:color="auto"/>
              <w:bottom w:val="single" w:sz="4" w:space="0" w:color="auto"/>
              <w:right w:val="single" w:sz="4" w:space="0" w:color="auto"/>
            </w:tcBorders>
            <w:shd w:val="clear" w:color="auto" w:fill="FFFFFF"/>
            <w:vAlign w:val="center"/>
          </w:tcPr>
          <w:p w:rsidR="00085960" w:rsidRPr="00085960" w:rsidRDefault="00085960" w:rsidP="00085960">
            <w:pPr>
              <w:pStyle w:val="22"/>
              <w:shd w:val="clear" w:color="auto" w:fill="auto"/>
              <w:spacing w:line="220" w:lineRule="exact"/>
              <w:ind w:left="280"/>
              <w:jc w:val="center"/>
              <w:rPr>
                <w:color w:val="000000"/>
                <w:sz w:val="22"/>
                <w:szCs w:val="22"/>
                <w:shd w:val="clear" w:color="auto" w:fill="FFFFFF"/>
                <w:lang w:eastAsia="ru-RU" w:bidi="ru-RU"/>
              </w:rPr>
            </w:pPr>
            <w:r w:rsidRPr="00085960">
              <w:rPr>
                <w:rStyle w:val="211pt"/>
              </w:rPr>
              <w:t>—</w:t>
            </w:r>
          </w:p>
        </w:tc>
      </w:tr>
      <w:tr w:rsidR="00085960" w:rsidTr="00085960">
        <w:trPr>
          <w:trHeight w:hRule="exact" w:val="475"/>
        </w:trPr>
        <w:tc>
          <w:tcPr>
            <w:tcW w:w="1013" w:type="dxa"/>
            <w:tcBorders>
              <w:top w:val="single" w:sz="4" w:space="0" w:color="auto"/>
              <w:left w:val="single" w:sz="4" w:space="0" w:color="auto"/>
              <w:bottom w:val="single" w:sz="4" w:space="0" w:color="auto"/>
            </w:tcBorders>
            <w:shd w:val="clear" w:color="auto" w:fill="FFFFFF"/>
            <w:vAlign w:val="center"/>
          </w:tcPr>
          <w:p w:rsidR="00085960" w:rsidRPr="00085960" w:rsidRDefault="00085960" w:rsidP="00085960">
            <w:pPr>
              <w:pStyle w:val="22"/>
              <w:shd w:val="clear" w:color="auto" w:fill="auto"/>
              <w:spacing w:line="220" w:lineRule="exact"/>
              <w:jc w:val="center"/>
              <w:rPr>
                <w:color w:val="000000"/>
                <w:sz w:val="22"/>
                <w:szCs w:val="22"/>
                <w:shd w:val="clear" w:color="auto" w:fill="FFFFFF"/>
                <w:lang w:eastAsia="ru-RU" w:bidi="ru-RU"/>
              </w:rPr>
            </w:pPr>
            <w:r w:rsidRPr="00085960">
              <w:rPr>
                <w:rStyle w:val="211pt"/>
              </w:rPr>
              <w:t>1400</w:t>
            </w:r>
          </w:p>
        </w:tc>
        <w:tc>
          <w:tcPr>
            <w:tcW w:w="792" w:type="dxa"/>
            <w:tcBorders>
              <w:top w:val="single" w:sz="4" w:space="0" w:color="auto"/>
              <w:left w:val="single" w:sz="4" w:space="0" w:color="auto"/>
              <w:bottom w:val="single" w:sz="4" w:space="0" w:color="auto"/>
            </w:tcBorders>
            <w:shd w:val="clear" w:color="auto" w:fill="FFFFFF"/>
            <w:vAlign w:val="center"/>
          </w:tcPr>
          <w:p w:rsidR="00085960" w:rsidRPr="00085960" w:rsidRDefault="00085960" w:rsidP="00085960">
            <w:pPr>
              <w:pStyle w:val="22"/>
              <w:shd w:val="clear" w:color="auto" w:fill="auto"/>
              <w:spacing w:line="220" w:lineRule="exact"/>
              <w:ind w:left="240"/>
              <w:jc w:val="center"/>
              <w:rPr>
                <w:color w:val="000000"/>
                <w:sz w:val="22"/>
                <w:szCs w:val="22"/>
                <w:shd w:val="clear" w:color="auto" w:fill="FFFFFF"/>
                <w:lang w:eastAsia="ru-RU" w:bidi="ru-RU"/>
              </w:rPr>
            </w:pPr>
            <w:r w:rsidRPr="00085960">
              <w:rPr>
                <w:rStyle w:val="211pt"/>
              </w:rPr>
              <w:t>16000</w:t>
            </w:r>
          </w:p>
        </w:tc>
        <w:tc>
          <w:tcPr>
            <w:tcW w:w="782" w:type="dxa"/>
            <w:tcBorders>
              <w:top w:val="single" w:sz="4" w:space="0" w:color="auto"/>
              <w:left w:val="single" w:sz="4" w:space="0" w:color="auto"/>
              <w:bottom w:val="single" w:sz="4" w:space="0" w:color="auto"/>
            </w:tcBorders>
            <w:shd w:val="clear" w:color="auto" w:fill="FFFFFF"/>
            <w:vAlign w:val="center"/>
          </w:tcPr>
          <w:p w:rsidR="00085960" w:rsidRPr="00085960" w:rsidRDefault="00085960" w:rsidP="00085960">
            <w:pPr>
              <w:pStyle w:val="22"/>
              <w:shd w:val="clear" w:color="auto" w:fill="auto"/>
              <w:spacing w:line="220" w:lineRule="exact"/>
              <w:ind w:right="240"/>
              <w:jc w:val="center"/>
              <w:rPr>
                <w:color w:val="000000"/>
                <w:sz w:val="22"/>
                <w:szCs w:val="22"/>
                <w:shd w:val="clear" w:color="auto" w:fill="FFFFFF"/>
                <w:lang w:eastAsia="ru-RU" w:bidi="ru-RU"/>
              </w:rPr>
            </w:pPr>
            <w:r w:rsidRPr="00085960">
              <w:rPr>
                <w:rStyle w:val="211pt"/>
              </w:rPr>
              <w:t>23000</w:t>
            </w:r>
          </w:p>
        </w:tc>
        <w:tc>
          <w:tcPr>
            <w:tcW w:w="792" w:type="dxa"/>
            <w:tcBorders>
              <w:top w:val="single" w:sz="4" w:space="0" w:color="auto"/>
              <w:left w:val="single" w:sz="4" w:space="0" w:color="auto"/>
              <w:bottom w:val="single" w:sz="4" w:space="0" w:color="auto"/>
            </w:tcBorders>
            <w:shd w:val="clear" w:color="auto" w:fill="FFFFFF"/>
            <w:vAlign w:val="center"/>
          </w:tcPr>
          <w:p w:rsidR="00085960" w:rsidRPr="00085960" w:rsidRDefault="00085960" w:rsidP="00085960">
            <w:pPr>
              <w:pStyle w:val="22"/>
              <w:shd w:val="clear" w:color="auto" w:fill="auto"/>
              <w:spacing w:line="220" w:lineRule="exact"/>
              <w:ind w:right="220"/>
              <w:jc w:val="center"/>
              <w:rPr>
                <w:color w:val="000000"/>
                <w:sz w:val="22"/>
                <w:szCs w:val="22"/>
                <w:shd w:val="clear" w:color="auto" w:fill="FFFFFF"/>
                <w:lang w:eastAsia="ru-RU" w:bidi="ru-RU"/>
              </w:rPr>
            </w:pPr>
            <w:r w:rsidRPr="00085960">
              <w:rPr>
                <w:rStyle w:val="211pt"/>
              </w:rPr>
              <w:t>28000</w:t>
            </w:r>
          </w:p>
        </w:tc>
        <w:tc>
          <w:tcPr>
            <w:tcW w:w="797" w:type="dxa"/>
            <w:tcBorders>
              <w:top w:val="single" w:sz="4" w:space="0" w:color="auto"/>
              <w:left w:val="single" w:sz="4" w:space="0" w:color="auto"/>
              <w:bottom w:val="single" w:sz="4" w:space="0" w:color="auto"/>
            </w:tcBorders>
            <w:shd w:val="clear" w:color="auto" w:fill="FFFFFF"/>
            <w:vAlign w:val="center"/>
          </w:tcPr>
          <w:p w:rsidR="00085960" w:rsidRPr="00085960" w:rsidRDefault="00085960" w:rsidP="00085960">
            <w:pPr>
              <w:pStyle w:val="22"/>
              <w:shd w:val="clear" w:color="auto" w:fill="auto"/>
              <w:spacing w:line="220" w:lineRule="exact"/>
              <w:ind w:left="240"/>
              <w:jc w:val="center"/>
              <w:rPr>
                <w:color w:val="000000"/>
                <w:sz w:val="22"/>
                <w:szCs w:val="22"/>
                <w:shd w:val="clear" w:color="auto" w:fill="FFFFFF"/>
                <w:lang w:eastAsia="ru-RU" w:bidi="ru-RU"/>
              </w:rPr>
            </w:pPr>
            <w:r w:rsidRPr="00085960">
              <w:rPr>
                <w:rStyle w:val="211pt"/>
              </w:rPr>
              <w:t>32000</w:t>
            </w:r>
          </w:p>
        </w:tc>
        <w:tc>
          <w:tcPr>
            <w:tcW w:w="706" w:type="dxa"/>
            <w:tcBorders>
              <w:top w:val="single" w:sz="4" w:space="0" w:color="auto"/>
              <w:left w:val="single" w:sz="4" w:space="0" w:color="auto"/>
              <w:bottom w:val="single" w:sz="4" w:space="0" w:color="auto"/>
            </w:tcBorders>
            <w:shd w:val="clear" w:color="auto" w:fill="FFFFFF"/>
            <w:vAlign w:val="center"/>
          </w:tcPr>
          <w:p w:rsidR="00085960" w:rsidRPr="00085960" w:rsidRDefault="00085960" w:rsidP="00085960">
            <w:pPr>
              <w:pStyle w:val="22"/>
              <w:shd w:val="clear" w:color="auto" w:fill="auto"/>
              <w:spacing w:line="220" w:lineRule="exact"/>
              <w:ind w:left="200"/>
              <w:jc w:val="center"/>
              <w:rPr>
                <w:color w:val="000000"/>
                <w:sz w:val="22"/>
                <w:szCs w:val="22"/>
                <w:shd w:val="clear" w:color="auto" w:fill="FFFFFF"/>
                <w:lang w:eastAsia="ru-RU" w:bidi="ru-RU"/>
              </w:rPr>
            </w:pPr>
            <w:r w:rsidRPr="00085960">
              <w:rPr>
                <w:rStyle w:val="211pt"/>
              </w:rPr>
              <w:t>1280</w:t>
            </w:r>
          </w:p>
        </w:tc>
        <w:tc>
          <w:tcPr>
            <w:tcW w:w="739" w:type="dxa"/>
            <w:tcBorders>
              <w:top w:val="single" w:sz="4" w:space="0" w:color="auto"/>
              <w:left w:val="single" w:sz="4" w:space="0" w:color="auto"/>
              <w:bottom w:val="single" w:sz="4" w:space="0" w:color="auto"/>
            </w:tcBorders>
            <w:shd w:val="clear" w:color="auto" w:fill="FFFFFF"/>
            <w:vAlign w:val="center"/>
          </w:tcPr>
          <w:p w:rsidR="00085960" w:rsidRPr="00085960" w:rsidRDefault="00085960" w:rsidP="00085960">
            <w:pPr>
              <w:pStyle w:val="22"/>
              <w:shd w:val="clear" w:color="auto" w:fill="auto"/>
              <w:spacing w:line="220" w:lineRule="exact"/>
              <w:ind w:left="220"/>
              <w:jc w:val="center"/>
              <w:rPr>
                <w:color w:val="000000"/>
                <w:sz w:val="22"/>
                <w:szCs w:val="22"/>
                <w:shd w:val="clear" w:color="auto" w:fill="FFFFFF"/>
                <w:lang w:eastAsia="ru-RU" w:bidi="ru-RU"/>
              </w:rPr>
            </w:pPr>
            <w:r w:rsidRPr="00085960">
              <w:rPr>
                <w:rStyle w:val="211pt"/>
              </w:rPr>
              <w:t>1840</w:t>
            </w:r>
          </w:p>
        </w:tc>
        <w:tc>
          <w:tcPr>
            <w:tcW w:w="715" w:type="dxa"/>
            <w:tcBorders>
              <w:top w:val="single" w:sz="4" w:space="0" w:color="auto"/>
              <w:left w:val="single" w:sz="4" w:space="0" w:color="auto"/>
              <w:bottom w:val="single" w:sz="4" w:space="0" w:color="auto"/>
            </w:tcBorders>
            <w:shd w:val="clear" w:color="auto" w:fill="FFFFFF"/>
            <w:vAlign w:val="center"/>
          </w:tcPr>
          <w:p w:rsidR="00085960" w:rsidRPr="00085960" w:rsidRDefault="00085960" w:rsidP="00085960">
            <w:pPr>
              <w:pStyle w:val="22"/>
              <w:shd w:val="clear" w:color="auto" w:fill="auto"/>
              <w:spacing w:line="220" w:lineRule="exact"/>
              <w:ind w:left="220"/>
              <w:jc w:val="center"/>
              <w:rPr>
                <w:color w:val="000000"/>
                <w:sz w:val="22"/>
                <w:szCs w:val="22"/>
                <w:shd w:val="clear" w:color="auto" w:fill="FFFFFF"/>
                <w:lang w:eastAsia="ru-RU" w:bidi="ru-RU"/>
              </w:rPr>
            </w:pPr>
            <w:r w:rsidRPr="00085960">
              <w:rPr>
                <w:rStyle w:val="211pt"/>
              </w:rPr>
              <w:t>2240</w:t>
            </w:r>
          </w:p>
        </w:tc>
        <w:tc>
          <w:tcPr>
            <w:tcW w:w="734" w:type="dxa"/>
            <w:tcBorders>
              <w:top w:val="single" w:sz="4" w:space="0" w:color="auto"/>
              <w:left w:val="single" w:sz="4" w:space="0" w:color="auto"/>
              <w:bottom w:val="single" w:sz="4" w:space="0" w:color="auto"/>
            </w:tcBorders>
            <w:shd w:val="clear" w:color="auto" w:fill="FFFFFF"/>
            <w:vAlign w:val="center"/>
          </w:tcPr>
          <w:p w:rsidR="00085960" w:rsidRPr="00085960" w:rsidRDefault="00085960" w:rsidP="00085960">
            <w:pPr>
              <w:pStyle w:val="22"/>
              <w:shd w:val="clear" w:color="auto" w:fill="auto"/>
              <w:spacing w:line="220" w:lineRule="exact"/>
              <w:ind w:left="220"/>
              <w:jc w:val="center"/>
              <w:rPr>
                <w:color w:val="000000"/>
                <w:sz w:val="22"/>
                <w:szCs w:val="22"/>
                <w:shd w:val="clear" w:color="auto" w:fill="FFFFFF"/>
                <w:lang w:eastAsia="ru-RU" w:bidi="ru-RU"/>
              </w:rPr>
            </w:pPr>
            <w:r w:rsidRPr="00085960">
              <w:rPr>
                <w:rStyle w:val="211pt"/>
              </w:rPr>
              <w:t>2560</w:t>
            </w:r>
          </w:p>
        </w:tc>
        <w:tc>
          <w:tcPr>
            <w:tcW w:w="720" w:type="dxa"/>
            <w:tcBorders>
              <w:top w:val="single" w:sz="4" w:space="0" w:color="auto"/>
              <w:left w:val="single" w:sz="4" w:space="0" w:color="auto"/>
              <w:bottom w:val="single" w:sz="4" w:space="0" w:color="auto"/>
            </w:tcBorders>
            <w:shd w:val="clear" w:color="auto" w:fill="FFFFFF"/>
            <w:vAlign w:val="center"/>
          </w:tcPr>
          <w:p w:rsidR="00085960" w:rsidRPr="00085960" w:rsidRDefault="00085960" w:rsidP="00085960">
            <w:pPr>
              <w:pStyle w:val="22"/>
              <w:shd w:val="clear" w:color="auto" w:fill="auto"/>
              <w:spacing w:line="220" w:lineRule="exact"/>
              <w:ind w:left="200"/>
              <w:jc w:val="center"/>
              <w:rPr>
                <w:color w:val="000000"/>
                <w:sz w:val="22"/>
                <w:szCs w:val="22"/>
                <w:shd w:val="clear" w:color="auto" w:fill="FFFFFF"/>
                <w:lang w:eastAsia="ru-RU" w:bidi="ru-RU"/>
              </w:rPr>
            </w:pPr>
            <w:r w:rsidRPr="00085960">
              <w:rPr>
                <w:rStyle w:val="211pt"/>
              </w:rPr>
              <w:t>960</w:t>
            </w:r>
          </w:p>
        </w:tc>
        <w:tc>
          <w:tcPr>
            <w:tcW w:w="725" w:type="dxa"/>
            <w:tcBorders>
              <w:top w:val="single" w:sz="4" w:space="0" w:color="auto"/>
              <w:left w:val="single" w:sz="4" w:space="0" w:color="auto"/>
              <w:bottom w:val="single" w:sz="4" w:space="0" w:color="auto"/>
            </w:tcBorders>
            <w:shd w:val="clear" w:color="auto" w:fill="FFFFFF"/>
            <w:vAlign w:val="center"/>
          </w:tcPr>
          <w:p w:rsidR="00085960" w:rsidRPr="00085960" w:rsidRDefault="00085960" w:rsidP="00085960">
            <w:pPr>
              <w:pStyle w:val="22"/>
              <w:shd w:val="clear" w:color="auto" w:fill="auto"/>
              <w:spacing w:line="220" w:lineRule="exact"/>
              <w:ind w:left="220"/>
              <w:jc w:val="center"/>
              <w:rPr>
                <w:color w:val="000000"/>
                <w:sz w:val="22"/>
                <w:szCs w:val="22"/>
                <w:shd w:val="clear" w:color="auto" w:fill="FFFFFF"/>
                <w:lang w:eastAsia="ru-RU" w:bidi="ru-RU"/>
              </w:rPr>
            </w:pPr>
            <w:r w:rsidRPr="00085960">
              <w:rPr>
                <w:rStyle w:val="211pt"/>
              </w:rPr>
              <w:t>1380</w:t>
            </w:r>
          </w:p>
        </w:tc>
        <w:tc>
          <w:tcPr>
            <w:tcW w:w="734" w:type="dxa"/>
            <w:tcBorders>
              <w:top w:val="single" w:sz="4" w:space="0" w:color="auto"/>
              <w:left w:val="single" w:sz="4" w:space="0" w:color="auto"/>
              <w:bottom w:val="single" w:sz="4" w:space="0" w:color="auto"/>
            </w:tcBorders>
            <w:shd w:val="clear" w:color="auto" w:fill="FFFFFF"/>
            <w:vAlign w:val="center"/>
          </w:tcPr>
          <w:p w:rsidR="00085960" w:rsidRPr="00085960" w:rsidRDefault="00085960" w:rsidP="00085960">
            <w:pPr>
              <w:pStyle w:val="22"/>
              <w:shd w:val="clear" w:color="auto" w:fill="auto"/>
              <w:spacing w:line="220" w:lineRule="exact"/>
              <w:ind w:left="220"/>
              <w:jc w:val="center"/>
              <w:rPr>
                <w:color w:val="000000"/>
                <w:sz w:val="22"/>
                <w:szCs w:val="22"/>
                <w:shd w:val="clear" w:color="auto" w:fill="FFFFFF"/>
                <w:lang w:eastAsia="ru-RU" w:bidi="ru-RU"/>
              </w:rPr>
            </w:pPr>
            <w:r w:rsidRPr="00085960">
              <w:rPr>
                <w:rStyle w:val="211pt"/>
              </w:rPr>
              <w:t>1680</w:t>
            </w:r>
          </w:p>
        </w:tc>
        <w:tc>
          <w:tcPr>
            <w:tcW w:w="730" w:type="dxa"/>
            <w:tcBorders>
              <w:top w:val="single" w:sz="4" w:space="0" w:color="auto"/>
              <w:left w:val="single" w:sz="4" w:space="0" w:color="auto"/>
              <w:bottom w:val="single" w:sz="4" w:space="0" w:color="auto"/>
            </w:tcBorders>
            <w:shd w:val="clear" w:color="auto" w:fill="FFFFFF"/>
            <w:vAlign w:val="center"/>
          </w:tcPr>
          <w:p w:rsidR="00085960" w:rsidRPr="00085960" w:rsidRDefault="00085960" w:rsidP="00085960">
            <w:pPr>
              <w:pStyle w:val="22"/>
              <w:shd w:val="clear" w:color="auto" w:fill="auto"/>
              <w:spacing w:line="220" w:lineRule="exact"/>
              <w:ind w:left="240"/>
              <w:jc w:val="center"/>
              <w:rPr>
                <w:color w:val="000000"/>
                <w:sz w:val="22"/>
                <w:szCs w:val="22"/>
                <w:shd w:val="clear" w:color="auto" w:fill="FFFFFF"/>
                <w:lang w:eastAsia="ru-RU" w:bidi="ru-RU"/>
              </w:rPr>
            </w:pPr>
            <w:r w:rsidRPr="00085960">
              <w:rPr>
                <w:rStyle w:val="211pt"/>
              </w:rPr>
              <w:t>1920</w:t>
            </w:r>
          </w:p>
        </w:tc>
        <w:tc>
          <w:tcPr>
            <w:tcW w:w="730" w:type="dxa"/>
            <w:tcBorders>
              <w:top w:val="single" w:sz="4" w:space="0" w:color="auto"/>
              <w:left w:val="single" w:sz="4" w:space="0" w:color="auto"/>
              <w:bottom w:val="single" w:sz="4" w:space="0" w:color="auto"/>
            </w:tcBorders>
            <w:shd w:val="clear" w:color="auto" w:fill="FFFFFF"/>
            <w:vAlign w:val="center"/>
          </w:tcPr>
          <w:p w:rsidR="00085960" w:rsidRPr="00085960" w:rsidRDefault="00085960" w:rsidP="00085960">
            <w:pPr>
              <w:pStyle w:val="22"/>
              <w:shd w:val="clear" w:color="auto" w:fill="auto"/>
              <w:spacing w:line="220" w:lineRule="exact"/>
              <w:jc w:val="center"/>
              <w:rPr>
                <w:color w:val="000000"/>
                <w:sz w:val="22"/>
                <w:szCs w:val="22"/>
                <w:shd w:val="clear" w:color="auto" w:fill="FFFFFF"/>
                <w:lang w:eastAsia="ru-RU" w:bidi="ru-RU"/>
              </w:rPr>
            </w:pPr>
            <w:r w:rsidRPr="00085960">
              <w:rPr>
                <w:rStyle w:val="211pt"/>
              </w:rPr>
              <w:t>-</w:t>
            </w:r>
          </w:p>
        </w:tc>
        <w:tc>
          <w:tcPr>
            <w:tcW w:w="744" w:type="dxa"/>
            <w:tcBorders>
              <w:top w:val="single" w:sz="4" w:space="0" w:color="auto"/>
              <w:left w:val="single" w:sz="4" w:space="0" w:color="auto"/>
              <w:bottom w:val="single" w:sz="4" w:space="0" w:color="auto"/>
            </w:tcBorders>
            <w:shd w:val="clear" w:color="auto" w:fill="FFFFFF"/>
            <w:vAlign w:val="center"/>
          </w:tcPr>
          <w:p w:rsidR="00085960" w:rsidRPr="00085960" w:rsidRDefault="00085960" w:rsidP="00085960">
            <w:pPr>
              <w:pStyle w:val="22"/>
              <w:shd w:val="clear" w:color="auto" w:fill="auto"/>
              <w:spacing w:line="220" w:lineRule="exact"/>
              <w:ind w:left="300"/>
              <w:jc w:val="center"/>
              <w:rPr>
                <w:color w:val="000000"/>
                <w:sz w:val="22"/>
                <w:szCs w:val="22"/>
                <w:shd w:val="clear" w:color="auto" w:fill="FFFFFF"/>
                <w:lang w:eastAsia="ru-RU" w:bidi="ru-RU"/>
              </w:rPr>
            </w:pPr>
            <w:r w:rsidRPr="00085960">
              <w:rPr>
                <w:rStyle w:val="211pt"/>
              </w:rPr>
              <w:t>-</w:t>
            </w:r>
          </w:p>
        </w:tc>
        <w:tc>
          <w:tcPr>
            <w:tcW w:w="749" w:type="dxa"/>
            <w:tcBorders>
              <w:top w:val="single" w:sz="4" w:space="0" w:color="auto"/>
              <w:left w:val="single" w:sz="4" w:space="0" w:color="auto"/>
              <w:bottom w:val="single" w:sz="4" w:space="0" w:color="auto"/>
            </w:tcBorders>
            <w:shd w:val="clear" w:color="auto" w:fill="FFFFFF"/>
            <w:vAlign w:val="center"/>
          </w:tcPr>
          <w:p w:rsidR="00085960" w:rsidRPr="00085960" w:rsidRDefault="00085960" w:rsidP="00085960">
            <w:pPr>
              <w:pStyle w:val="22"/>
              <w:shd w:val="clear" w:color="auto" w:fill="auto"/>
              <w:spacing w:line="220" w:lineRule="exact"/>
              <w:ind w:left="300"/>
              <w:jc w:val="center"/>
              <w:rPr>
                <w:color w:val="000000"/>
                <w:sz w:val="22"/>
                <w:szCs w:val="22"/>
                <w:shd w:val="clear" w:color="auto" w:fill="FFFFFF"/>
                <w:lang w:eastAsia="ru-RU" w:bidi="ru-RU"/>
              </w:rPr>
            </w:pPr>
            <w:r w:rsidRPr="00085960">
              <w:rPr>
                <w:rStyle w:val="211pt"/>
              </w:rPr>
              <w:t>-</w:t>
            </w:r>
          </w:p>
        </w:tc>
        <w:tc>
          <w:tcPr>
            <w:tcW w:w="768" w:type="dxa"/>
            <w:tcBorders>
              <w:top w:val="single" w:sz="4" w:space="0" w:color="auto"/>
              <w:left w:val="single" w:sz="4" w:space="0" w:color="auto"/>
              <w:bottom w:val="single" w:sz="4" w:space="0" w:color="auto"/>
              <w:right w:val="single" w:sz="4" w:space="0" w:color="auto"/>
            </w:tcBorders>
            <w:shd w:val="clear" w:color="auto" w:fill="FFFFFF"/>
            <w:vAlign w:val="center"/>
          </w:tcPr>
          <w:p w:rsidR="00085960" w:rsidRPr="00085960" w:rsidRDefault="00085960" w:rsidP="00085960">
            <w:pPr>
              <w:pStyle w:val="22"/>
              <w:shd w:val="clear" w:color="auto" w:fill="auto"/>
              <w:spacing w:line="220" w:lineRule="exact"/>
              <w:ind w:left="280"/>
              <w:jc w:val="center"/>
              <w:rPr>
                <w:color w:val="000000"/>
                <w:sz w:val="22"/>
                <w:szCs w:val="22"/>
                <w:shd w:val="clear" w:color="auto" w:fill="FFFFFF"/>
                <w:lang w:eastAsia="ru-RU" w:bidi="ru-RU"/>
              </w:rPr>
            </w:pPr>
            <w:r w:rsidRPr="00085960">
              <w:rPr>
                <w:rStyle w:val="211pt"/>
              </w:rPr>
              <w:t>—</w:t>
            </w:r>
          </w:p>
        </w:tc>
      </w:tr>
    </w:tbl>
    <w:p w:rsidR="00085960" w:rsidRDefault="00085960" w:rsidP="00330D9D">
      <w:pPr>
        <w:spacing w:line="360" w:lineRule="auto"/>
        <w:jc w:val="both"/>
        <w:rPr>
          <w:rFonts w:ascii="Times New Roman" w:eastAsia="Times New Roman" w:hAnsi="Times New Roman" w:cs="Times New Roman"/>
          <w:sz w:val="28"/>
          <w:szCs w:val="26"/>
        </w:rPr>
        <w:sectPr w:rsidR="00085960" w:rsidSect="00085960">
          <w:pgSz w:w="16838" w:h="11906" w:orient="landscape"/>
          <w:pgMar w:top="1701" w:right="1134" w:bottom="850" w:left="1134" w:header="708" w:footer="708" w:gutter="0"/>
          <w:cols w:space="708"/>
          <w:docGrid w:linePitch="360"/>
        </w:sectPr>
      </w:pPr>
    </w:p>
    <w:p w:rsidR="00085960" w:rsidRDefault="00085960" w:rsidP="00085960">
      <w:pPr>
        <w:pStyle w:val="1"/>
        <w:jc w:val="center"/>
        <w:rPr>
          <w:rFonts w:ascii="Times New Roman" w:eastAsia="Times New Roman" w:hAnsi="Times New Roman" w:cs="Times New Roman"/>
          <w:color w:val="000000" w:themeColor="text1"/>
        </w:rPr>
      </w:pPr>
      <w:bookmarkStart w:id="43" w:name="_Toc513030697"/>
      <w:r w:rsidRPr="00085960">
        <w:rPr>
          <w:rFonts w:ascii="Times New Roman" w:eastAsia="Times New Roman" w:hAnsi="Times New Roman" w:cs="Times New Roman"/>
          <w:color w:val="000000" w:themeColor="text1"/>
        </w:rPr>
        <w:t>2.5 Тепловые нагрузки потребителей, групп потребителей в зонах действия источников тепловой энергии</w:t>
      </w:r>
      <w:bookmarkEnd w:id="43"/>
    </w:p>
    <w:p w:rsidR="00085960" w:rsidRPr="00085960" w:rsidRDefault="00085960" w:rsidP="00085960">
      <w:pPr>
        <w:jc w:val="center"/>
        <w:rPr>
          <w:rFonts w:ascii="Times New Roman" w:eastAsia="Times New Roman" w:hAnsi="Times New Roman" w:cs="Times New Roman"/>
          <w:color w:val="000000" w:themeColor="text1"/>
          <w:sz w:val="32"/>
          <w:szCs w:val="32"/>
        </w:rPr>
      </w:pPr>
    </w:p>
    <w:p w:rsidR="00085960" w:rsidRPr="00085960" w:rsidRDefault="00085960" w:rsidP="00085960">
      <w:pPr>
        <w:pStyle w:val="2"/>
        <w:jc w:val="center"/>
        <w:rPr>
          <w:rFonts w:ascii="Times New Roman" w:eastAsia="Times New Roman" w:hAnsi="Times New Roman" w:cs="Times New Roman"/>
          <w:color w:val="000000" w:themeColor="text1"/>
          <w:sz w:val="32"/>
          <w:szCs w:val="32"/>
        </w:rPr>
      </w:pPr>
      <w:bookmarkStart w:id="44" w:name="_Toc513030698"/>
      <w:r w:rsidRPr="00085960">
        <w:rPr>
          <w:rFonts w:ascii="Times New Roman" w:eastAsia="Times New Roman" w:hAnsi="Times New Roman" w:cs="Times New Roman"/>
          <w:color w:val="000000" w:themeColor="text1"/>
          <w:sz w:val="32"/>
          <w:szCs w:val="32"/>
        </w:rPr>
        <w:t>2.5.1 Потребление тепловой энергии за отопительный период и за год в целом</w:t>
      </w:r>
      <w:bookmarkEnd w:id="44"/>
    </w:p>
    <w:p w:rsidR="00085960" w:rsidRDefault="00085960" w:rsidP="00330D9D">
      <w:pPr>
        <w:spacing w:line="360" w:lineRule="auto"/>
        <w:jc w:val="both"/>
        <w:rPr>
          <w:rFonts w:ascii="Times New Roman" w:eastAsia="Times New Roman" w:hAnsi="Times New Roman" w:cs="Times New Roman"/>
          <w:sz w:val="28"/>
          <w:szCs w:val="26"/>
        </w:rPr>
      </w:pPr>
    </w:p>
    <w:p w:rsidR="00085960" w:rsidRDefault="00085960" w:rsidP="00085960">
      <w:pPr>
        <w:spacing w:line="360" w:lineRule="auto"/>
        <w:ind w:firstLine="708"/>
        <w:jc w:val="both"/>
        <w:rPr>
          <w:rFonts w:ascii="Times New Roman" w:eastAsia="Times New Roman" w:hAnsi="Times New Roman" w:cs="Times New Roman"/>
          <w:sz w:val="28"/>
          <w:szCs w:val="26"/>
        </w:rPr>
      </w:pPr>
      <w:r w:rsidRPr="00085960">
        <w:rPr>
          <w:rFonts w:ascii="Times New Roman" w:eastAsia="Times New Roman" w:hAnsi="Times New Roman" w:cs="Times New Roman"/>
          <w:sz w:val="28"/>
          <w:szCs w:val="26"/>
        </w:rPr>
        <w:t xml:space="preserve">Потребление тепловой энергии за отопительный период и за год в целом по котельным </w:t>
      </w:r>
      <w:r w:rsidR="0040342D">
        <w:rPr>
          <w:sz w:val="28"/>
          <w:szCs w:val="28"/>
        </w:rPr>
        <w:t>МКП Хабарского района «Коммунальщик</w:t>
      </w:r>
      <w:r w:rsidR="0040342D" w:rsidRPr="00014EBC">
        <w:rPr>
          <w:sz w:val="28"/>
          <w:szCs w:val="28"/>
        </w:rPr>
        <w:t xml:space="preserve">» </w:t>
      </w:r>
      <w:r w:rsidRPr="00085960">
        <w:rPr>
          <w:rFonts w:ascii="Times New Roman" w:eastAsia="Times New Roman" w:hAnsi="Times New Roman" w:cs="Times New Roman"/>
          <w:sz w:val="28"/>
          <w:szCs w:val="26"/>
        </w:rPr>
        <w:t xml:space="preserve"> представлено в таблицах 2.5.1.1 - 2.5.1.2.</w:t>
      </w:r>
    </w:p>
    <w:p w:rsidR="00085960" w:rsidRDefault="00085960" w:rsidP="00085960">
      <w:pPr>
        <w:spacing w:line="360" w:lineRule="auto"/>
        <w:jc w:val="both"/>
        <w:rPr>
          <w:rFonts w:ascii="Times New Roman" w:eastAsia="Times New Roman" w:hAnsi="Times New Roman" w:cs="Times New Roman"/>
          <w:sz w:val="28"/>
          <w:szCs w:val="26"/>
        </w:rPr>
      </w:pPr>
      <w:r w:rsidRPr="00085960">
        <w:rPr>
          <w:rFonts w:ascii="Times New Roman" w:eastAsia="Times New Roman" w:hAnsi="Times New Roman" w:cs="Times New Roman"/>
          <w:sz w:val="28"/>
          <w:szCs w:val="26"/>
        </w:rPr>
        <w:t>Таблица 2.5.1.1 - Потребление тепловой энергии по котельным</w:t>
      </w:r>
    </w:p>
    <w:tbl>
      <w:tblPr>
        <w:tblW w:w="0" w:type="auto"/>
        <w:tblLayout w:type="fixed"/>
        <w:tblCellMar>
          <w:left w:w="10" w:type="dxa"/>
          <w:right w:w="10" w:type="dxa"/>
        </w:tblCellMar>
        <w:tblLook w:val="0000" w:firstRow="0" w:lastRow="0" w:firstColumn="0" w:lastColumn="0" w:noHBand="0" w:noVBand="0"/>
      </w:tblPr>
      <w:tblGrid>
        <w:gridCol w:w="1157"/>
        <w:gridCol w:w="960"/>
        <w:gridCol w:w="1003"/>
        <w:gridCol w:w="1080"/>
        <w:gridCol w:w="1085"/>
        <w:gridCol w:w="1051"/>
        <w:gridCol w:w="2251"/>
      </w:tblGrid>
      <w:tr w:rsidR="00085960" w:rsidRPr="00085960" w:rsidTr="00085960">
        <w:trPr>
          <w:trHeight w:hRule="exact" w:val="562"/>
        </w:trPr>
        <w:tc>
          <w:tcPr>
            <w:tcW w:w="1157" w:type="dxa"/>
            <w:vMerge w:val="restart"/>
            <w:tcBorders>
              <w:top w:val="single" w:sz="4" w:space="0" w:color="auto"/>
              <w:left w:val="single" w:sz="4" w:space="0" w:color="auto"/>
            </w:tcBorders>
            <w:shd w:val="clear" w:color="auto" w:fill="FFFFFF"/>
            <w:vAlign w:val="center"/>
          </w:tcPr>
          <w:p w:rsidR="00085960" w:rsidRPr="00085960" w:rsidRDefault="00085960" w:rsidP="00085960">
            <w:pPr>
              <w:widowControl w:val="0"/>
              <w:spacing w:after="0" w:line="220" w:lineRule="exact"/>
              <w:ind w:left="300"/>
              <w:rPr>
                <w:rFonts w:ascii="Times New Roman" w:eastAsia="Times New Roman" w:hAnsi="Times New Roman" w:cs="Times New Roman"/>
                <w:color w:val="000000"/>
                <w:sz w:val="26"/>
                <w:szCs w:val="26"/>
                <w:lang w:eastAsia="ru-RU" w:bidi="ru-RU"/>
              </w:rPr>
            </w:pPr>
            <w:r w:rsidRPr="00085960">
              <w:rPr>
                <w:rFonts w:ascii="Times New Roman" w:eastAsia="Times New Roman" w:hAnsi="Times New Roman" w:cs="Times New Roman"/>
                <w:color w:val="000000"/>
                <w:lang w:eastAsia="ru-RU" w:bidi="ru-RU"/>
              </w:rPr>
              <w:t>Месяц</w:t>
            </w:r>
          </w:p>
        </w:tc>
        <w:tc>
          <w:tcPr>
            <w:tcW w:w="1963" w:type="dxa"/>
            <w:gridSpan w:val="2"/>
            <w:tcBorders>
              <w:top w:val="single" w:sz="4" w:space="0" w:color="auto"/>
              <w:left w:val="single" w:sz="4" w:space="0" w:color="auto"/>
            </w:tcBorders>
            <w:shd w:val="clear" w:color="auto" w:fill="FFFFFF"/>
            <w:vAlign w:val="bottom"/>
          </w:tcPr>
          <w:p w:rsidR="00085960" w:rsidRPr="00085960" w:rsidRDefault="00085960" w:rsidP="00085960">
            <w:pPr>
              <w:widowControl w:val="0"/>
              <w:spacing w:after="0" w:line="274" w:lineRule="exact"/>
              <w:jc w:val="center"/>
              <w:rPr>
                <w:rFonts w:ascii="Times New Roman" w:eastAsia="Times New Roman" w:hAnsi="Times New Roman" w:cs="Times New Roman"/>
                <w:color w:val="000000"/>
                <w:sz w:val="26"/>
                <w:szCs w:val="26"/>
                <w:lang w:eastAsia="ru-RU" w:bidi="ru-RU"/>
              </w:rPr>
            </w:pPr>
            <w:r w:rsidRPr="00085960">
              <w:rPr>
                <w:rFonts w:ascii="Times New Roman" w:eastAsia="Times New Roman" w:hAnsi="Times New Roman" w:cs="Times New Roman"/>
                <w:color w:val="000000"/>
                <w:lang w:val="en-US" w:bidi="en-US"/>
              </w:rPr>
              <w:t xml:space="preserve">Q </w:t>
            </w:r>
            <w:r w:rsidRPr="00085960">
              <w:rPr>
                <w:rFonts w:ascii="Times New Roman" w:eastAsia="Times New Roman" w:hAnsi="Times New Roman" w:cs="Times New Roman"/>
                <w:color w:val="000000"/>
                <w:lang w:eastAsia="ru-RU" w:bidi="ru-RU"/>
              </w:rPr>
              <w:t xml:space="preserve">Жилого фонда, </w:t>
            </w:r>
            <w:r w:rsidRPr="00085960">
              <w:rPr>
                <w:rFonts w:ascii="Times New Roman" w:eastAsia="Times New Roman" w:hAnsi="Times New Roman" w:cs="Times New Roman"/>
                <w:i/>
                <w:iCs/>
                <w:color w:val="000000"/>
                <w:lang w:eastAsia="ru-RU" w:bidi="ru-RU"/>
              </w:rPr>
              <w:t>Гкал</w:t>
            </w:r>
          </w:p>
        </w:tc>
        <w:tc>
          <w:tcPr>
            <w:tcW w:w="2165" w:type="dxa"/>
            <w:gridSpan w:val="2"/>
            <w:tcBorders>
              <w:top w:val="single" w:sz="4" w:space="0" w:color="auto"/>
              <w:left w:val="single" w:sz="4" w:space="0" w:color="auto"/>
            </w:tcBorders>
            <w:shd w:val="clear" w:color="auto" w:fill="FFFFFF"/>
            <w:vAlign w:val="bottom"/>
          </w:tcPr>
          <w:p w:rsidR="00085960" w:rsidRPr="00085960" w:rsidRDefault="00085960" w:rsidP="00085960">
            <w:pPr>
              <w:widowControl w:val="0"/>
              <w:spacing w:after="0" w:line="274" w:lineRule="exact"/>
              <w:ind w:left="480"/>
              <w:rPr>
                <w:rFonts w:ascii="Times New Roman" w:eastAsia="Times New Roman" w:hAnsi="Times New Roman" w:cs="Times New Roman"/>
                <w:color w:val="000000"/>
                <w:sz w:val="26"/>
                <w:szCs w:val="26"/>
                <w:lang w:eastAsia="ru-RU" w:bidi="ru-RU"/>
              </w:rPr>
            </w:pPr>
            <w:r w:rsidRPr="00085960">
              <w:rPr>
                <w:rFonts w:ascii="Times New Roman" w:eastAsia="Times New Roman" w:hAnsi="Times New Roman" w:cs="Times New Roman"/>
                <w:color w:val="000000"/>
                <w:lang w:val="en-US" w:bidi="en-US"/>
              </w:rPr>
              <w:t xml:space="preserve">Q </w:t>
            </w:r>
            <w:r w:rsidRPr="00085960">
              <w:rPr>
                <w:rFonts w:ascii="Times New Roman" w:eastAsia="Times New Roman" w:hAnsi="Times New Roman" w:cs="Times New Roman"/>
                <w:color w:val="000000"/>
                <w:lang w:eastAsia="ru-RU" w:bidi="ru-RU"/>
              </w:rPr>
              <w:t xml:space="preserve">Нежилого фонда, </w:t>
            </w:r>
            <w:r w:rsidRPr="00085960">
              <w:rPr>
                <w:rFonts w:ascii="Times New Roman" w:eastAsia="Times New Roman" w:hAnsi="Times New Roman" w:cs="Times New Roman"/>
                <w:i/>
                <w:iCs/>
                <w:color w:val="000000"/>
                <w:lang w:eastAsia="ru-RU" w:bidi="ru-RU"/>
              </w:rPr>
              <w:t>Гкал</w:t>
            </w:r>
          </w:p>
        </w:tc>
        <w:tc>
          <w:tcPr>
            <w:tcW w:w="1051" w:type="dxa"/>
            <w:vMerge w:val="restart"/>
            <w:tcBorders>
              <w:top w:val="single" w:sz="4" w:space="0" w:color="auto"/>
              <w:left w:val="single" w:sz="4" w:space="0" w:color="auto"/>
            </w:tcBorders>
            <w:shd w:val="clear" w:color="auto" w:fill="FFFFFF"/>
            <w:vAlign w:val="bottom"/>
          </w:tcPr>
          <w:p w:rsidR="00085960" w:rsidRPr="00085960" w:rsidRDefault="00085960" w:rsidP="00085960">
            <w:pPr>
              <w:widowControl w:val="0"/>
              <w:spacing w:after="120" w:line="160" w:lineRule="exact"/>
              <w:jc w:val="center"/>
              <w:rPr>
                <w:rFonts w:ascii="Times New Roman" w:eastAsia="Times New Roman" w:hAnsi="Times New Roman" w:cs="Times New Roman"/>
                <w:color w:val="000000"/>
                <w:sz w:val="36"/>
                <w:szCs w:val="26"/>
                <w:lang w:eastAsia="ru-RU" w:bidi="ru-RU"/>
              </w:rPr>
            </w:pPr>
            <w:r w:rsidRPr="00085960">
              <w:rPr>
                <w:rFonts w:ascii="Times New Roman" w:eastAsia="Times New Roman" w:hAnsi="Times New Roman" w:cs="Times New Roman"/>
                <w:i/>
                <w:iCs/>
                <w:color w:val="000000"/>
                <w:szCs w:val="16"/>
                <w:lang w:val="en-US" w:eastAsia="ru-RU" w:bidi="ru-RU"/>
              </w:rPr>
              <w:t>t</w:t>
            </w:r>
            <w:r w:rsidRPr="00085960">
              <w:rPr>
                <w:rFonts w:ascii="Times New Roman" w:eastAsia="Times New Roman" w:hAnsi="Times New Roman" w:cs="Times New Roman"/>
                <w:i/>
                <w:iCs/>
                <w:color w:val="000000"/>
                <w:szCs w:val="16"/>
                <w:vertAlign w:val="subscript"/>
                <w:lang w:eastAsia="ru-RU" w:bidi="ru-RU"/>
              </w:rPr>
              <w:t>ср</w:t>
            </w:r>
          </w:p>
          <w:p w:rsidR="00085960" w:rsidRPr="00085960" w:rsidRDefault="00085960" w:rsidP="00085960">
            <w:pPr>
              <w:widowControl w:val="0"/>
              <w:spacing w:before="120" w:after="120" w:line="220" w:lineRule="exact"/>
              <w:ind w:left="200"/>
              <w:rPr>
                <w:rFonts w:ascii="Times New Roman" w:eastAsia="Times New Roman" w:hAnsi="Times New Roman" w:cs="Times New Roman"/>
                <w:color w:val="000000"/>
                <w:sz w:val="26"/>
                <w:szCs w:val="26"/>
                <w:lang w:eastAsia="ru-RU" w:bidi="ru-RU"/>
              </w:rPr>
            </w:pPr>
            <w:r w:rsidRPr="00085960">
              <w:rPr>
                <w:rFonts w:ascii="Times New Roman" w:eastAsia="Times New Roman" w:hAnsi="Times New Roman" w:cs="Times New Roman"/>
                <w:color w:val="000000"/>
                <w:lang w:eastAsia="ru-RU" w:bidi="ru-RU"/>
              </w:rPr>
              <w:t>наружи.</w:t>
            </w:r>
          </w:p>
          <w:p w:rsidR="00085960" w:rsidRPr="00085960" w:rsidRDefault="00085960" w:rsidP="00085960">
            <w:pPr>
              <w:widowControl w:val="0"/>
              <w:spacing w:before="120" w:after="0" w:line="220" w:lineRule="exact"/>
              <w:jc w:val="center"/>
              <w:rPr>
                <w:rFonts w:ascii="Times New Roman" w:eastAsia="Times New Roman" w:hAnsi="Times New Roman" w:cs="Times New Roman"/>
                <w:color w:val="000000"/>
                <w:sz w:val="26"/>
                <w:szCs w:val="26"/>
                <w:lang w:eastAsia="ru-RU" w:bidi="ru-RU"/>
              </w:rPr>
            </w:pPr>
            <w:r w:rsidRPr="00085960">
              <w:rPr>
                <w:rFonts w:ascii="Times New Roman" w:eastAsia="Times New Roman" w:hAnsi="Times New Roman" w:cs="Times New Roman"/>
                <w:color w:val="000000"/>
                <w:lang w:eastAsia="ru-RU" w:bidi="ru-RU"/>
              </w:rPr>
              <w:t>возд.</w:t>
            </w:r>
          </w:p>
        </w:tc>
        <w:tc>
          <w:tcPr>
            <w:tcW w:w="2251" w:type="dxa"/>
            <w:vMerge w:val="restart"/>
            <w:tcBorders>
              <w:top w:val="single" w:sz="4" w:space="0" w:color="auto"/>
              <w:left w:val="single" w:sz="4" w:space="0" w:color="auto"/>
              <w:right w:val="single" w:sz="4" w:space="0" w:color="auto"/>
            </w:tcBorders>
            <w:shd w:val="clear" w:color="auto" w:fill="FFFFFF"/>
            <w:vAlign w:val="bottom"/>
          </w:tcPr>
          <w:p w:rsidR="00085960" w:rsidRPr="00085960" w:rsidRDefault="00085960" w:rsidP="00085960">
            <w:pPr>
              <w:widowControl w:val="0"/>
              <w:spacing w:after="0" w:line="274" w:lineRule="exact"/>
              <w:jc w:val="center"/>
              <w:rPr>
                <w:rFonts w:ascii="Times New Roman" w:eastAsia="Times New Roman" w:hAnsi="Times New Roman" w:cs="Times New Roman"/>
                <w:color w:val="000000"/>
                <w:sz w:val="26"/>
                <w:szCs w:val="26"/>
                <w:lang w:eastAsia="ru-RU" w:bidi="ru-RU"/>
              </w:rPr>
            </w:pPr>
            <w:r w:rsidRPr="00085960">
              <w:rPr>
                <w:rFonts w:ascii="Times New Roman" w:eastAsia="Times New Roman" w:hAnsi="Times New Roman" w:cs="Times New Roman"/>
                <w:color w:val="000000"/>
                <w:lang w:eastAsia="ru-RU" w:bidi="ru-RU"/>
              </w:rPr>
              <w:t xml:space="preserve">Продолжительность отопительного периода, </w:t>
            </w:r>
            <w:r w:rsidRPr="00085960">
              <w:rPr>
                <w:rFonts w:ascii="Times New Roman" w:eastAsia="Times New Roman" w:hAnsi="Times New Roman" w:cs="Times New Roman"/>
                <w:i/>
                <w:iCs/>
                <w:color w:val="000000"/>
                <w:lang w:eastAsia="ru-RU" w:bidi="ru-RU"/>
              </w:rPr>
              <w:t>час/месяц</w:t>
            </w:r>
          </w:p>
        </w:tc>
      </w:tr>
      <w:tr w:rsidR="00085960" w:rsidRPr="00085960" w:rsidTr="00085960">
        <w:trPr>
          <w:trHeight w:hRule="exact" w:val="446"/>
        </w:trPr>
        <w:tc>
          <w:tcPr>
            <w:tcW w:w="1157" w:type="dxa"/>
            <w:vMerge/>
            <w:tcBorders>
              <w:left w:val="single" w:sz="4" w:space="0" w:color="auto"/>
            </w:tcBorders>
            <w:shd w:val="clear" w:color="auto" w:fill="FFFFFF"/>
            <w:vAlign w:val="center"/>
          </w:tcPr>
          <w:p w:rsidR="00085960" w:rsidRPr="00085960" w:rsidRDefault="00085960" w:rsidP="00085960">
            <w:pPr>
              <w:widowControl w:val="0"/>
              <w:spacing w:after="0" w:line="240" w:lineRule="auto"/>
              <w:rPr>
                <w:rFonts w:ascii="Tahoma" w:eastAsia="Tahoma" w:hAnsi="Tahoma" w:cs="Tahoma"/>
                <w:color w:val="000000"/>
                <w:sz w:val="24"/>
                <w:szCs w:val="24"/>
                <w:lang w:eastAsia="ru-RU" w:bidi="ru-RU"/>
              </w:rPr>
            </w:pPr>
          </w:p>
        </w:tc>
        <w:tc>
          <w:tcPr>
            <w:tcW w:w="960" w:type="dxa"/>
            <w:tcBorders>
              <w:top w:val="single" w:sz="4" w:space="0" w:color="auto"/>
              <w:left w:val="single" w:sz="4" w:space="0" w:color="auto"/>
            </w:tcBorders>
            <w:shd w:val="clear" w:color="auto" w:fill="FFFFFF"/>
            <w:vAlign w:val="center"/>
          </w:tcPr>
          <w:p w:rsidR="00085960" w:rsidRPr="00085960" w:rsidRDefault="00085960" w:rsidP="00085960">
            <w:pPr>
              <w:widowControl w:val="0"/>
              <w:spacing w:after="0" w:line="220" w:lineRule="exact"/>
              <w:ind w:left="200"/>
              <w:rPr>
                <w:rFonts w:ascii="Times New Roman" w:eastAsia="Times New Roman" w:hAnsi="Times New Roman" w:cs="Times New Roman"/>
                <w:color w:val="000000"/>
                <w:sz w:val="26"/>
                <w:szCs w:val="26"/>
                <w:lang w:eastAsia="ru-RU" w:bidi="ru-RU"/>
              </w:rPr>
            </w:pPr>
            <w:r w:rsidRPr="00085960">
              <w:rPr>
                <w:rFonts w:ascii="Times New Roman" w:eastAsia="Times New Roman" w:hAnsi="Times New Roman" w:cs="Times New Roman"/>
                <w:color w:val="000000"/>
                <w:lang w:eastAsia="ru-RU" w:bidi="ru-RU"/>
              </w:rPr>
              <w:t>Факт</w:t>
            </w:r>
          </w:p>
        </w:tc>
        <w:tc>
          <w:tcPr>
            <w:tcW w:w="1003" w:type="dxa"/>
            <w:tcBorders>
              <w:top w:val="single" w:sz="4" w:space="0" w:color="auto"/>
              <w:left w:val="single" w:sz="4" w:space="0" w:color="auto"/>
            </w:tcBorders>
            <w:shd w:val="clear" w:color="auto" w:fill="FFFFFF"/>
            <w:vAlign w:val="center"/>
          </w:tcPr>
          <w:p w:rsidR="00085960" w:rsidRPr="00085960" w:rsidRDefault="00085960" w:rsidP="00085960">
            <w:pPr>
              <w:widowControl w:val="0"/>
              <w:spacing w:after="0" w:line="220" w:lineRule="exact"/>
              <w:ind w:left="240"/>
              <w:rPr>
                <w:rFonts w:ascii="Times New Roman" w:eastAsia="Times New Roman" w:hAnsi="Times New Roman" w:cs="Times New Roman"/>
                <w:color w:val="000000"/>
                <w:sz w:val="26"/>
                <w:szCs w:val="26"/>
                <w:lang w:eastAsia="ru-RU" w:bidi="ru-RU"/>
              </w:rPr>
            </w:pPr>
            <w:r w:rsidRPr="00085960">
              <w:rPr>
                <w:rFonts w:ascii="Times New Roman" w:eastAsia="Times New Roman" w:hAnsi="Times New Roman" w:cs="Times New Roman"/>
                <w:color w:val="000000"/>
                <w:lang w:eastAsia="ru-RU" w:bidi="ru-RU"/>
              </w:rPr>
              <w:t>Норма</w:t>
            </w:r>
          </w:p>
        </w:tc>
        <w:tc>
          <w:tcPr>
            <w:tcW w:w="1080" w:type="dxa"/>
            <w:tcBorders>
              <w:top w:val="single" w:sz="4" w:space="0" w:color="auto"/>
              <w:left w:val="single" w:sz="4" w:space="0" w:color="auto"/>
            </w:tcBorders>
            <w:shd w:val="clear" w:color="auto" w:fill="FFFFFF"/>
            <w:vAlign w:val="center"/>
          </w:tcPr>
          <w:p w:rsidR="00085960" w:rsidRPr="00085960" w:rsidRDefault="00085960" w:rsidP="00085960">
            <w:pPr>
              <w:widowControl w:val="0"/>
              <w:spacing w:after="0" w:line="220" w:lineRule="exact"/>
              <w:ind w:left="300"/>
              <w:rPr>
                <w:rFonts w:ascii="Times New Roman" w:eastAsia="Times New Roman" w:hAnsi="Times New Roman" w:cs="Times New Roman"/>
                <w:color w:val="000000"/>
                <w:sz w:val="26"/>
                <w:szCs w:val="26"/>
                <w:lang w:eastAsia="ru-RU" w:bidi="ru-RU"/>
              </w:rPr>
            </w:pPr>
            <w:r w:rsidRPr="00085960">
              <w:rPr>
                <w:rFonts w:ascii="Times New Roman" w:eastAsia="Times New Roman" w:hAnsi="Times New Roman" w:cs="Times New Roman"/>
                <w:color w:val="000000"/>
                <w:lang w:eastAsia="ru-RU" w:bidi="ru-RU"/>
              </w:rPr>
              <w:t>Факт</w:t>
            </w:r>
          </w:p>
        </w:tc>
        <w:tc>
          <w:tcPr>
            <w:tcW w:w="1085" w:type="dxa"/>
            <w:tcBorders>
              <w:top w:val="single" w:sz="4" w:space="0" w:color="auto"/>
              <w:left w:val="single" w:sz="4" w:space="0" w:color="auto"/>
            </w:tcBorders>
            <w:shd w:val="clear" w:color="auto" w:fill="FFFFFF"/>
            <w:vAlign w:val="center"/>
          </w:tcPr>
          <w:p w:rsidR="00085960" w:rsidRPr="00085960" w:rsidRDefault="00085960" w:rsidP="00085960">
            <w:pPr>
              <w:widowControl w:val="0"/>
              <w:spacing w:after="0" w:line="220" w:lineRule="exact"/>
              <w:ind w:left="220"/>
              <w:rPr>
                <w:rFonts w:ascii="Times New Roman" w:eastAsia="Times New Roman" w:hAnsi="Times New Roman" w:cs="Times New Roman"/>
                <w:color w:val="000000"/>
                <w:sz w:val="26"/>
                <w:szCs w:val="26"/>
                <w:lang w:eastAsia="ru-RU" w:bidi="ru-RU"/>
              </w:rPr>
            </w:pPr>
            <w:r w:rsidRPr="00085960">
              <w:rPr>
                <w:rFonts w:ascii="Times New Roman" w:eastAsia="Times New Roman" w:hAnsi="Times New Roman" w:cs="Times New Roman"/>
                <w:color w:val="000000"/>
                <w:lang w:eastAsia="ru-RU" w:bidi="ru-RU"/>
              </w:rPr>
              <w:t>Норма</w:t>
            </w:r>
          </w:p>
        </w:tc>
        <w:tc>
          <w:tcPr>
            <w:tcW w:w="1051" w:type="dxa"/>
            <w:vMerge/>
            <w:tcBorders>
              <w:left w:val="single" w:sz="4" w:space="0" w:color="auto"/>
            </w:tcBorders>
            <w:shd w:val="clear" w:color="auto" w:fill="FFFFFF"/>
            <w:vAlign w:val="bottom"/>
          </w:tcPr>
          <w:p w:rsidR="00085960" w:rsidRPr="00085960" w:rsidRDefault="00085960" w:rsidP="00085960">
            <w:pPr>
              <w:widowControl w:val="0"/>
              <w:spacing w:after="0" w:line="240" w:lineRule="auto"/>
              <w:rPr>
                <w:rFonts w:ascii="Tahoma" w:eastAsia="Tahoma" w:hAnsi="Tahoma" w:cs="Tahoma"/>
                <w:color w:val="000000"/>
                <w:sz w:val="24"/>
                <w:szCs w:val="24"/>
                <w:lang w:eastAsia="ru-RU" w:bidi="ru-RU"/>
              </w:rPr>
            </w:pPr>
          </w:p>
        </w:tc>
        <w:tc>
          <w:tcPr>
            <w:tcW w:w="2251" w:type="dxa"/>
            <w:vMerge/>
            <w:tcBorders>
              <w:left w:val="single" w:sz="4" w:space="0" w:color="auto"/>
              <w:right w:val="single" w:sz="4" w:space="0" w:color="auto"/>
            </w:tcBorders>
            <w:shd w:val="clear" w:color="auto" w:fill="FFFFFF"/>
            <w:vAlign w:val="bottom"/>
          </w:tcPr>
          <w:p w:rsidR="00085960" w:rsidRPr="00085960" w:rsidRDefault="00085960" w:rsidP="00085960">
            <w:pPr>
              <w:widowControl w:val="0"/>
              <w:spacing w:after="0" w:line="240" w:lineRule="auto"/>
              <w:rPr>
                <w:rFonts w:ascii="Tahoma" w:eastAsia="Tahoma" w:hAnsi="Tahoma" w:cs="Tahoma"/>
                <w:color w:val="000000"/>
                <w:sz w:val="24"/>
                <w:szCs w:val="24"/>
                <w:lang w:eastAsia="ru-RU" w:bidi="ru-RU"/>
              </w:rPr>
            </w:pPr>
          </w:p>
        </w:tc>
      </w:tr>
      <w:tr w:rsidR="00085960" w:rsidRPr="00085960" w:rsidTr="00085960">
        <w:trPr>
          <w:trHeight w:hRule="exact" w:val="451"/>
        </w:trPr>
        <w:tc>
          <w:tcPr>
            <w:tcW w:w="1157" w:type="dxa"/>
            <w:tcBorders>
              <w:top w:val="single" w:sz="4" w:space="0" w:color="auto"/>
              <w:left w:val="single" w:sz="4" w:space="0" w:color="auto"/>
            </w:tcBorders>
            <w:shd w:val="clear" w:color="auto" w:fill="FFFFFF"/>
            <w:vAlign w:val="center"/>
          </w:tcPr>
          <w:p w:rsidR="00085960" w:rsidRPr="00085960" w:rsidRDefault="00085960" w:rsidP="00085960">
            <w:pPr>
              <w:widowControl w:val="0"/>
              <w:spacing w:after="0" w:line="220" w:lineRule="exact"/>
              <w:ind w:left="200"/>
              <w:rPr>
                <w:rFonts w:ascii="Times New Roman" w:eastAsia="Times New Roman" w:hAnsi="Times New Roman" w:cs="Times New Roman"/>
                <w:color w:val="000000"/>
                <w:sz w:val="26"/>
                <w:szCs w:val="26"/>
                <w:lang w:eastAsia="ru-RU" w:bidi="ru-RU"/>
              </w:rPr>
            </w:pPr>
            <w:r w:rsidRPr="00085960">
              <w:rPr>
                <w:rFonts w:ascii="Times New Roman" w:eastAsia="Times New Roman" w:hAnsi="Times New Roman" w:cs="Times New Roman"/>
                <w:color w:val="000000"/>
                <w:lang w:eastAsia="ru-RU" w:bidi="ru-RU"/>
              </w:rPr>
              <w:t>Сентябрь</w:t>
            </w:r>
          </w:p>
        </w:tc>
        <w:tc>
          <w:tcPr>
            <w:tcW w:w="960" w:type="dxa"/>
            <w:tcBorders>
              <w:top w:val="single" w:sz="4" w:space="0" w:color="auto"/>
              <w:left w:val="single" w:sz="4" w:space="0" w:color="auto"/>
            </w:tcBorders>
            <w:shd w:val="clear" w:color="auto" w:fill="FFFFFF"/>
            <w:vAlign w:val="center"/>
          </w:tcPr>
          <w:p w:rsidR="00085960" w:rsidRPr="00085960" w:rsidRDefault="00085960" w:rsidP="00085960">
            <w:pPr>
              <w:widowControl w:val="0"/>
              <w:spacing w:after="0" w:line="220" w:lineRule="exact"/>
              <w:jc w:val="center"/>
              <w:rPr>
                <w:rFonts w:ascii="Times New Roman" w:eastAsia="Times New Roman" w:hAnsi="Times New Roman" w:cs="Times New Roman"/>
                <w:color w:val="000000"/>
                <w:sz w:val="26"/>
                <w:szCs w:val="26"/>
                <w:lang w:eastAsia="ru-RU" w:bidi="ru-RU"/>
              </w:rPr>
            </w:pPr>
            <w:r w:rsidRPr="00085960">
              <w:rPr>
                <w:rFonts w:ascii="Times New Roman" w:eastAsia="Times New Roman" w:hAnsi="Times New Roman" w:cs="Times New Roman"/>
                <w:color w:val="000000"/>
                <w:lang w:eastAsia="ru-RU" w:bidi="ru-RU"/>
              </w:rPr>
              <w:t>-</w:t>
            </w:r>
          </w:p>
        </w:tc>
        <w:tc>
          <w:tcPr>
            <w:tcW w:w="1003" w:type="dxa"/>
            <w:tcBorders>
              <w:top w:val="single" w:sz="4" w:space="0" w:color="auto"/>
              <w:left w:val="single" w:sz="4" w:space="0" w:color="auto"/>
            </w:tcBorders>
            <w:shd w:val="clear" w:color="auto" w:fill="FFFFFF"/>
            <w:vAlign w:val="center"/>
          </w:tcPr>
          <w:p w:rsidR="00085960" w:rsidRPr="00085960" w:rsidRDefault="00085960" w:rsidP="00085960">
            <w:pPr>
              <w:widowControl w:val="0"/>
              <w:spacing w:after="0" w:line="220" w:lineRule="exact"/>
              <w:jc w:val="center"/>
              <w:rPr>
                <w:rFonts w:ascii="Times New Roman" w:eastAsia="Times New Roman" w:hAnsi="Times New Roman" w:cs="Times New Roman"/>
                <w:color w:val="000000"/>
                <w:sz w:val="26"/>
                <w:szCs w:val="26"/>
                <w:lang w:eastAsia="ru-RU" w:bidi="ru-RU"/>
              </w:rPr>
            </w:pPr>
          </w:p>
        </w:tc>
        <w:tc>
          <w:tcPr>
            <w:tcW w:w="1080" w:type="dxa"/>
            <w:tcBorders>
              <w:top w:val="single" w:sz="4" w:space="0" w:color="auto"/>
              <w:left w:val="single" w:sz="4" w:space="0" w:color="auto"/>
            </w:tcBorders>
            <w:shd w:val="clear" w:color="auto" w:fill="FFFFFF"/>
            <w:vAlign w:val="center"/>
          </w:tcPr>
          <w:p w:rsidR="00085960" w:rsidRPr="00085960" w:rsidRDefault="00085960" w:rsidP="00085960">
            <w:pPr>
              <w:widowControl w:val="0"/>
              <w:spacing w:after="0" w:line="80" w:lineRule="exact"/>
              <w:jc w:val="center"/>
              <w:rPr>
                <w:rFonts w:ascii="Times New Roman" w:eastAsia="Times New Roman" w:hAnsi="Times New Roman" w:cs="Times New Roman"/>
                <w:color w:val="000000"/>
                <w:sz w:val="26"/>
                <w:szCs w:val="26"/>
                <w:lang w:eastAsia="ru-RU" w:bidi="ru-RU"/>
              </w:rPr>
            </w:pPr>
            <w:r w:rsidRPr="00085960">
              <w:rPr>
                <w:rFonts w:ascii="Segoe UI" w:eastAsia="Segoe UI" w:hAnsi="Segoe UI" w:cs="Segoe UI"/>
                <w:color w:val="000000"/>
                <w:sz w:val="8"/>
                <w:szCs w:val="8"/>
                <w:lang w:eastAsia="ru-RU" w:bidi="ru-RU"/>
              </w:rPr>
              <w:t>-</w:t>
            </w:r>
          </w:p>
        </w:tc>
        <w:tc>
          <w:tcPr>
            <w:tcW w:w="1085" w:type="dxa"/>
            <w:tcBorders>
              <w:top w:val="single" w:sz="4" w:space="0" w:color="auto"/>
              <w:left w:val="single" w:sz="4" w:space="0" w:color="auto"/>
            </w:tcBorders>
            <w:shd w:val="clear" w:color="auto" w:fill="FFFFFF"/>
            <w:vAlign w:val="center"/>
          </w:tcPr>
          <w:p w:rsidR="00085960" w:rsidRPr="00085960" w:rsidRDefault="00085960" w:rsidP="00085960">
            <w:pPr>
              <w:widowControl w:val="0"/>
              <w:spacing w:after="0" w:line="80" w:lineRule="exact"/>
              <w:jc w:val="center"/>
              <w:rPr>
                <w:rFonts w:ascii="Times New Roman" w:eastAsia="Times New Roman" w:hAnsi="Times New Roman" w:cs="Times New Roman"/>
                <w:color w:val="000000"/>
                <w:sz w:val="26"/>
                <w:szCs w:val="26"/>
                <w:lang w:eastAsia="ru-RU" w:bidi="ru-RU"/>
              </w:rPr>
            </w:pPr>
          </w:p>
        </w:tc>
        <w:tc>
          <w:tcPr>
            <w:tcW w:w="1051" w:type="dxa"/>
            <w:tcBorders>
              <w:top w:val="single" w:sz="4" w:space="0" w:color="auto"/>
              <w:left w:val="single" w:sz="4" w:space="0" w:color="auto"/>
            </w:tcBorders>
            <w:shd w:val="clear" w:color="auto" w:fill="FFFFFF"/>
            <w:vAlign w:val="center"/>
          </w:tcPr>
          <w:p w:rsidR="00085960" w:rsidRPr="00085960" w:rsidRDefault="00085960" w:rsidP="00085960">
            <w:pPr>
              <w:widowControl w:val="0"/>
              <w:spacing w:after="0" w:line="220" w:lineRule="exact"/>
              <w:jc w:val="center"/>
              <w:rPr>
                <w:rFonts w:ascii="Times New Roman" w:eastAsia="Times New Roman" w:hAnsi="Times New Roman" w:cs="Times New Roman"/>
                <w:color w:val="000000"/>
                <w:sz w:val="26"/>
                <w:szCs w:val="26"/>
                <w:lang w:eastAsia="ru-RU" w:bidi="ru-RU"/>
              </w:rPr>
            </w:pPr>
            <w:r w:rsidRPr="00085960">
              <w:rPr>
                <w:rFonts w:ascii="Times New Roman" w:eastAsia="Times New Roman" w:hAnsi="Times New Roman" w:cs="Times New Roman"/>
                <w:color w:val="000000"/>
                <w:lang w:eastAsia="ru-RU" w:bidi="ru-RU"/>
              </w:rPr>
              <w:t>-</w:t>
            </w:r>
          </w:p>
        </w:tc>
        <w:tc>
          <w:tcPr>
            <w:tcW w:w="2251" w:type="dxa"/>
            <w:tcBorders>
              <w:top w:val="single" w:sz="4" w:space="0" w:color="auto"/>
              <w:left w:val="single" w:sz="4" w:space="0" w:color="auto"/>
              <w:right w:val="single" w:sz="4" w:space="0" w:color="auto"/>
            </w:tcBorders>
            <w:shd w:val="clear" w:color="auto" w:fill="FFFFFF"/>
            <w:vAlign w:val="center"/>
          </w:tcPr>
          <w:p w:rsidR="00085960" w:rsidRPr="00085960" w:rsidRDefault="00085960" w:rsidP="00085960">
            <w:pPr>
              <w:widowControl w:val="0"/>
              <w:spacing w:after="0" w:line="160" w:lineRule="exact"/>
              <w:jc w:val="center"/>
              <w:rPr>
                <w:rFonts w:ascii="Times New Roman" w:eastAsia="Times New Roman" w:hAnsi="Times New Roman" w:cs="Times New Roman"/>
                <w:color w:val="000000"/>
                <w:sz w:val="26"/>
                <w:szCs w:val="26"/>
                <w:lang w:eastAsia="ru-RU" w:bidi="ru-RU"/>
              </w:rPr>
            </w:pPr>
            <w:r w:rsidRPr="00085960">
              <w:rPr>
                <w:rFonts w:ascii="Times New Roman" w:eastAsia="Times New Roman" w:hAnsi="Times New Roman" w:cs="Times New Roman"/>
                <w:i/>
                <w:iCs/>
                <w:color w:val="000000"/>
                <w:sz w:val="16"/>
                <w:szCs w:val="16"/>
                <w:lang w:eastAsia="ru-RU" w:bidi="ru-RU"/>
              </w:rPr>
              <w:t>-</w:t>
            </w:r>
          </w:p>
        </w:tc>
      </w:tr>
      <w:tr w:rsidR="00085960" w:rsidRPr="00085960" w:rsidTr="00085960">
        <w:trPr>
          <w:trHeight w:hRule="exact" w:val="456"/>
        </w:trPr>
        <w:tc>
          <w:tcPr>
            <w:tcW w:w="1157" w:type="dxa"/>
            <w:tcBorders>
              <w:top w:val="single" w:sz="4" w:space="0" w:color="auto"/>
              <w:left w:val="single" w:sz="4" w:space="0" w:color="auto"/>
            </w:tcBorders>
            <w:shd w:val="clear" w:color="auto" w:fill="FFFFFF"/>
            <w:vAlign w:val="bottom"/>
          </w:tcPr>
          <w:p w:rsidR="00085960" w:rsidRPr="00085960" w:rsidRDefault="00085960" w:rsidP="00085960">
            <w:pPr>
              <w:widowControl w:val="0"/>
              <w:spacing w:after="0" w:line="220" w:lineRule="exact"/>
              <w:ind w:left="200"/>
              <w:rPr>
                <w:rFonts w:ascii="Times New Roman" w:eastAsia="Times New Roman" w:hAnsi="Times New Roman" w:cs="Times New Roman"/>
                <w:color w:val="000000"/>
                <w:sz w:val="26"/>
                <w:szCs w:val="26"/>
                <w:lang w:eastAsia="ru-RU" w:bidi="ru-RU"/>
              </w:rPr>
            </w:pPr>
            <w:r w:rsidRPr="00085960">
              <w:rPr>
                <w:rFonts w:ascii="Times New Roman" w:eastAsia="Times New Roman" w:hAnsi="Times New Roman" w:cs="Times New Roman"/>
                <w:color w:val="000000"/>
                <w:lang w:eastAsia="ru-RU" w:bidi="ru-RU"/>
              </w:rPr>
              <w:t>Октябрь</w:t>
            </w:r>
          </w:p>
        </w:tc>
        <w:tc>
          <w:tcPr>
            <w:tcW w:w="960" w:type="dxa"/>
            <w:tcBorders>
              <w:top w:val="single" w:sz="4" w:space="0" w:color="auto"/>
              <w:left w:val="single" w:sz="4" w:space="0" w:color="auto"/>
            </w:tcBorders>
            <w:shd w:val="clear" w:color="auto" w:fill="FFFFFF"/>
            <w:vAlign w:val="bottom"/>
          </w:tcPr>
          <w:p w:rsidR="00085960" w:rsidRPr="00085960" w:rsidRDefault="00085960" w:rsidP="00085960">
            <w:pPr>
              <w:widowControl w:val="0"/>
              <w:spacing w:after="0" w:line="240" w:lineRule="auto"/>
              <w:jc w:val="right"/>
              <w:rPr>
                <w:rFonts w:ascii="Times New Roman" w:eastAsia="Tahoma" w:hAnsi="Times New Roman" w:cs="Times New Roman"/>
                <w:color w:val="000000"/>
                <w:lang w:eastAsia="ru-RU" w:bidi="ru-RU"/>
              </w:rPr>
            </w:pPr>
            <w:r w:rsidRPr="00085960">
              <w:rPr>
                <w:rFonts w:ascii="Times New Roman" w:eastAsia="Tahoma" w:hAnsi="Times New Roman" w:cs="Times New Roman"/>
                <w:color w:val="000000"/>
                <w:lang w:eastAsia="ru-RU" w:bidi="ru-RU"/>
              </w:rPr>
              <w:t>22,11</w:t>
            </w:r>
          </w:p>
        </w:tc>
        <w:tc>
          <w:tcPr>
            <w:tcW w:w="1003" w:type="dxa"/>
            <w:tcBorders>
              <w:top w:val="single" w:sz="4" w:space="0" w:color="auto"/>
              <w:left w:val="single" w:sz="4" w:space="0" w:color="auto"/>
            </w:tcBorders>
            <w:shd w:val="clear" w:color="auto" w:fill="FFFFFF"/>
            <w:vAlign w:val="bottom"/>
          </w:tcPr>
          <w:p w:rsidR="00085960" w:rsidRPr="00085960" w:rsidRDefault="00085960" w:rsidP="00085960">
            <w:pPr>
              <w:widowControl w:val="0"/>
              <w:spacing w:after="0" w:line="220" w:lineRule="exact"/>
              <w:ind w:left="240"/>
              <w:rPr>
                <w:rFonts w:ascii="Times New Roman" w:eastAsia="Times New Roman" w:hAnsi="Times New Roman" w:cs="Times New Roman"/>
                <w:color w:val="000000"/>
                <w:sz w:val="26"/>
                <w:szCs w:val="26"/>
                <w:lang w:eastAsia="ru-RU" w:bidi="ru-RU"/>
              </w:rPr>
            </w:pPr>
          </w:p>
        </w:tc>
        <w:tc>
          <w:tcPr>
            <w:tcW w:w="1080" w:type="dxa"/>
            <w:tcBorders>
              <w:top w:val="single" w:sz="4" w:space="0" w:color="auto"/>
              <w:left w:val="single" w:sz="4" w:space="0" w:color="auto"/>
            </w:tcBorders>
            <w:shd w:val="clear" w:color="auto" w:fill="FFFFFF"/>
            <w:vAlign w:val="bottom"/>
          </w:tcPr>
          <w:p w:rsidR="00085960" w:rsidRPr="00085960" w:rsidRDefault="00085960" w:rsidP="00085960">
            <w:pPr>
              <w:widowControl w:val="0"/>
              <w:spacing w:after="0" w:line="240" w:lineRule="auto"/>
              <w:jc w:val="right"/>
              <w:rPr>
                <w:rFonts w:ascii="Times New Roman" w:eastAsia="Tahoma" w:hAnsi="Times New Roman" w:cs="Times New Roman"/>
                <w:color w:val="000000"/>
                <w:lang w:eastAsia="ru-RU" w:bidi="ru-RU"/>
              </w:rPr>
            </w:pPr>
            <w:r w:rsidRPr="00085960">
              <w:rPr>
                <w:rFonts w:ascii="Times New Roman" w:eastAsia="Tahoma" w:hAnsi="Times New Roman" w:cs="Times New Roman"/>
                <w:color w:val="000000"/>
                <w:lang w:eastAsia="ru-RU" w:bidi="ru-RU"/>
              </w:rPr>
              <w:t>366,54</w:t>
            </w:r>
          </w:p>
        </w:tc>
        <w:tc>
          <w:tcPr>
            <w:tcW w:w="1085" w:type="dxa"/>
            <w:tcBorders>
              <w:top w:val="single" w:sz="4" w:space="0" w:color="auto"/>
              <w:left w:val="single" w:sz="4" w:space="0" w:color="auto"/>
            </w:tcBorders>
            <w:shd w:val="clear" w:color="auto" w:fill="FFFFFF"/>
            <w:vAlign w:val="bottom"/>
          </w:tcPr>
          <w:p w:rsidR="00085960" w:rsidRPr="00085960" w:rsidRDefault="00085960" w:rsidP="00085960">
            <w:pPr>
              <w:widowControl w:val="0"/>
              <w:spacing w:after="0" w:line="220" w:lineRule="exact"/>
              <w:ind w:left="220"/>
              <w:rPr>
                <w:rFonts w:ascii="Times New Roman" w:eastAsia="Times New Roman" w:hAnsi="Times New Roman" w:cs="Times New Roman"/>
                <w:color w:val="000000"/>
                <w:sz w:val="26"/>
                <w:szCs w:val="26"/>
                <w:lang w:eastAsia="ru-RU" w:bidi="ru-RU"/>
              </w:rPr>
            </w:pPr>
          </w:p>
        </w:tc>
        <w:tc>
          <w:tcPr>
            <w:tcW w:w="1051" w:type="dxa"/>
            <w:tcBorders>
              <w:top w:val="single" w:sz="4" w:space="0" w:color="auto"/>
              <w:left w:val="single" w:sz="4" w:space="0" w:color="auto"/>
            </w:tcBorders>
            <w:shd w:val="clear" w:color="auto" w:fill="FFFFFF"/>
            <w:vAlign w:val="bottom"/>
          </w:tcPr>
          <w:p w:rsidR="00085960" w:rsidRPr="00085960" w:rsidRDefault="00085960" w:rsidP="00085960">
            <w:pPr>
              <w:widowControl w:val="0"/>
              <w:spacing w:after="0" w:line="220" w:lineRule="exact"/>
              <w:ind w:left="300"/>
              <w:rPr>
                <w:rFonts w:ascii="Times New Roman" w:eastAsia="Times New Roman" w:hAnsi="Times New Roman" w:cs="Times New Roman"/>
                <w:color w:val="000000"/>
                <w:sz w:val="26"/>
                <w:szCs w:val="26"/>
                <w:lang w:eastAsia="ru-RU" w:bidi="ru-RU"/>
              </w:rPr>
            </w:pPr>
            <w:r w:rsidRPr="00085960">
              <w:rPr>
                <w:rFonts w:ascii="Times New Roman" w:eastAsia="Times New Roman" w:hAnsi="Times New Roman" w:cs="Times New Roman"/>
                <w:color w:val="000000"/>
                <w:lang w:eastAsia="ru-RU" w:bidi="ru-RU"/>
              </w:rPr>
              <w:t>3,40</w:t>
            </w:r>
          </w:p>
        </w:tc>
        <w:tc>
          <w:tcPr>
            <w:tcW w:w="2251" w:type="dxa"/>
            <w:tcBorders>
              <w:top w:val="single" w:sz="4" w:space="0" w:color="auto"/>
              <w:left w:val="single" w:sz="4" w:space="0" w:color="auto"/>
              <w:right w:val="single" w:sz="4" w:space="0" w:color="auto"/>
            </w:tcBorders>
            <w:shd w:val="clear" w:color="auto" w:fill="FFFFFF"/>
            <w:vAlign w:val="bottom"/>
          </w:tcPr>
          <w:p w:rsidR="00085960" w:rsidRPr="00085960" w:rsidRDefault="00085960" w:rsidP="00085960">
            <w:pPr>
              <w:widowControl w:val="0"/>
              <w:spacing w:after="0" w:line="220" w:lineRule="exact"/>
              <w:jc w:val="center"/>
              <w:rPr>
                <w:rFonts w:ascii="Times New Roman" w:eastAsia="Times New Roman" w:hAnsi="Times New Roman" w:cs="Times New Roman"/>
                <w:color w:val="000000"/>
                <w:sz w:val="26"/>
                <w:szCs w:val="26"/>
                <w:lang w:eastAsia="ru-RU" w:bidi="ru-RU"/>
              </w:rPr>
            </w:pPr>
            <w:r w:rsidRPr="00085960">
              <w:rPr>
                <w:rFonts w:ascii="Times New Roman" w:eastAsia="Times New Roman" w:hAnsi="Times New Roman" w:cs="Times New Roman"/>
                <w:color w:val="000000"/>
                <w:lang w:eastAsia="ru-RU" w:bidi="ru-RU"/>
              </w:rPr>
              <w:t>744</w:t>
            </w:r>
          </w:p>
        </w:tc>
      </w:tr>
      <w:tr w:rsidR="00085960" w:rsidRPr="00085960" w:rsidTr="00085960">
        <w:trPr>
          <w:trHeight w:hRule="exact" w:val="456"/>
        </w:trPr>
        <w:tc>
          <w:tcPr>
            <w:tcW w:w="1157" w:type="dxa"/>
            <w:tcBorders>
              <w:top w:val="single" w:sz="4" w:space="0" w:color="auto"/>
              <w:left w:val="single" w:sz="4" w:space="0" w:color="auto"/>
            </w:tcBorders>
            <w:shd w:val="clear" w:color="auto" w:fill="FFFFFF"/>
            <w:vAlign w:val="bottom"/>
          </w:tcPr>
          <w:p w:rsidR="00085960" w:rsidRPr="00085960" w:rsidRDefault="00085960" w:rsidP="00085960">
            <w:pPr>
              <w:widowControl w:val="0"/>
              <w:spacing w:after="0" w:line="220" w:lineRule="exact"/>
              <w:ind w:left="200"/>
              <w:rPr>
                <w:rFonts w:ascii="Times New Roman" w:eastAsia="Times New Roman" w:hAnsi="Times New Roman" w:cs="Times New Roman"/>
                <w:color w:val="000000"/>
                <w:sz w:val="26"/>
                <w:szCs w:val="26"/>
                <w:lang w:eastAsia="ru-RU" w:bidi="ru-RU"/>
              </w:rPr>
            </w:pPr>
            <w:r w:rsidRPr="00085960">
              <w:rPr>
                <w:rFonts w:ascii="Times New Roman" w:eastAsia="Times New Roman" w:hAnsi="Times New Roman" w:cs="Times New Roman"/>
                <w:color w:val="000000"/>
                <w:lang w:eastAsia="ru-RU" w:bidi="ru-RU"/>
              </w:rPr>
              <w:t>Ноябрь</w:t>
            </w:r>
          </w:p>
        </w:tc>
        <w:tc>
          <w:tcPr>
            <w:tcW w:w="960" w:type="dxa"/>
            <w:tcBorders>
              <w:top w:val="single" w:sz="4" w:space="0" w:color="auto"/>
              <w:left w:val="single" w:sz="4" w:space="0" w:color="auto"/>
            </w:tcBorders>
            <w:shd w:val="clear" w:color="auto" w:fill="FFFFFF"/>
            <w:vAlign w:val="bottom"/>
          </w:tcPr>
          <w:p w:rsidR="00085960" w:rsidRPr="00085960" w:rsidRDefault="00085960" w:rsidP="00085960">
            <w:pPr>
              <w:widowControl w:val="0"/>
              <w:spacing w:after="0" w:line="240" w:lineRule="auto"/>
              <w:jc w:val="right"/>
              <w:rPr>
                <w:rFonts w:ascii="Times New Roman" w:eastAsia="Tahoma" w:hAnsi="Times New Roman" w:cs="Times New Roman"/>
                <w:color w:val="000000"/>
                <w:lang w:eastAsia="ru-RU" w:bidi="ru-RU"/>
              </w:rPr>
            </w:pPr>
            <w:r w:rsidRPr="00085960">
              <w:rPr>
                <w:rFonts w:ascii="Times New Roman" w:eastAsia="Tahoma" w:hAnsi="Times New Roman" w:cs="Times New Roman"/>
                <w:color w:val="000000"/>
                <w:lang w:eastAsia="ru-RU" w:bidi="ru-RU"/>
              </w:rPr>
              <w:t>34,03</w:t>
            </w:r>
          </w:p>
        </w:tc>
        <w:tc>
          <w:tcPr>
            <w:tcW w:w="1003" w:type="dxa"/>
            <w:tcBorders>
              <w:top w:val="single" w:sz="4" w:space="0" w:color="auto"/>
              <w:left w:val="single" w:sz="4" w:space="0" w:color="auto"/>
            </w:tcBorders>
            <w:shd w:val="clear" w:color="auto" w:fill="FFFFFF"/>
            <w:vAlign w:val="bottom"/>
          </w:tcPr>
          <w:p w:rsidR="00085960" w:rsidRPr="00085960" w:rsidRDefault="00085960" w:rsidP="00085960">
            <w:pPr>
              <w:widowControl w:val="0"/>
              <w:spacing w:after="0" w:line="220" w:lineRule="exact"/>
              <w:ind w:left="240"/>
              <w:rPr>
                <w:rFonts w:ascii="Times New Roman" w:eastAsia="Times New Roman" w:hAnsi="Times New Roman" w:cs="Times New Roman"/>
                <w:color w:val="000000"/>
                <w:sz w:val="26"/>
                <w:szCs w:val="26"/>
                <w:lang w:eastAsia="ru-RU" w:bidi="ru-RU"/>
              </w:rPr>
            </w:pPr>
          </w:p>
        </w:tc>
        <w:tc>
          <w:tcPr>
            <w:tcW w:w="1080" w:type="dxa"/>
            <w:tcBorders>
              <w:top w:val="single" w:sz="4" w:space="0" w:color="auto"/>
              <w:left w:val="single" w:sz="4" w:space="0" w:color="auto"/>
            </w:tcBorders>
            <w:shd w:val="clear" w:color="auto" w:fill="FFFFFF"/>
            <w:vAlign w:val="bottom"/>
          </w:tcPr>
          <w:p w:rsidR="00085960" w:rsidRPr="00085960" w:rsidRDefault="00085960" w:rsidP="00085960">
            <w:pPr>
              <w:widowControl w:val="0"/>
              <w:spacing w:after="0" w:line="240" w:lineRule="auto"/>
              <w:jc w:val="right"/>
              <w:rPr>
                <w:rFonts w:ascii="Times New Roman" w:eastAsia="Tahoma" w:hAnsi="Times New Roman" w:cs="Times New Roman"/>
                <w:color w:val="000000"/>
                <w:lang w:eastAsia="ru-RU" w:bidi="ru-RU"/>
              </w:rPr>
            </w:pPr>
            <w:r w:rsidRPr="00085960">
              <w:rPr>
                <w:rFonts w:ascii="Times New Roman" w:eastAsia="Tahoma" w:hAnsi="Times New Roman" w:cs="Times New Roman"/>
                <w:color w:val="000000"/>
                <w:lang w:eastAsia="ru-RU" w:bidi="ru-RU"/>
              </w:rPr>
              <w:t>564,12</w:t>
            </w:r>
          </w:p>
        </w:tc>
        <w:tc>
          <w:tcPr>
            <w:tcW w:w="1085" w:type="dxa"/>
            <w:tcBorders>
              <w:top w:val="single" w:sz="4" w:space="0" w:color="auto"/>
              <w:left w:val="single" w:sz="4" w:space="0" w:color="auto"/>
            </w:tcBorders>
            <w:shd w:val="clear" w:color="auto" w:fill="FFFFFF"/>
            <w:vAlign w:val="bottom"/>
          </w:tcPr>
          <w:p w:rsidR="00085960" w:rsidRPr="00085960" w:rsidRDefault="00085960" w:rsidP="00085960">
            <w:pPr>
              <w:widowControl w:val="0"/>
              <w:spacing w:after="0" w:line="220" w:lineRule="exact"/>
              <w:ind w:left="220"/>
              <w:rPr>
                <w:rFonts w:ascii="Times New Roman" w:eastAsia="Times New Roman" w:hAnsi="Times New Roman" w:cs="Times New Roman"/>
                <w:color w:val="000000"/>
                <w:sz w:val="26"/>
                <w:szCs w:val="26"/>
                <w:lang w:eastAsia="ru-RU" w:bidi="ru-RU"/>
              </w:rPr>
            </w:pPr>
          </w:p>
        </w:tc>
        <w:tc>
          <w:tcPr>
            <w:tcW w:w="1051" w:type="dxa"/>
            <w:tcBorders>
              <w:top w:val="single" w:sz="4" w:space="0" w:color="auto"/>
              <w:left w:val="single" w:sz="4" w:space="0" w:color="auto"/>
            </w:tcBorders>
            <w:shd w:val="clear" w:color="auto" w:fill="FFFFFF"/>
            <w:vAlign w:val="bottom"/>
          </w:tcPr>
          <w:p w:rsidR="00085960" w:rsidRPr="00085960" w:rsidRDefault="00085960" w:rsidP="00085960">
            <w:pPr>
              <w:widowControl w:val="0"/>
              <w:spacing w:after="0" w:line="220" w:lineRule="exact"/>
              <w:ind w:left="300"/>
              <w:rPr>
                <w:rFonts w:ascii="Times New Roman" w:eastAsia="Times New Roman" w:hAnsi="Times New Roman" w:cs="Times New Roman"/>
                <w:color w:val="000000"/>
                <w:sz w:val="26"/>
                <w:szCs w:val="26"/>
                <w:lang w:eastAsia="ru-RU" w:bidi="ru-RU"/>
              </w:rPr>
            </w:pPr>
            <w:r w:rsidRPr="00085960">
              <w:rPr>
                <w:rFonts w:ascii="Times New Roman" w:eastAsia="Times New Roman" w:hAnsi="Times New Roman" w:cs="Times New Roman"/>
                <w:color w:val="000000"/>
                <w:lang w:eastAsia="ru-RU" w:bidi="ru-RU"/>
              </w:rPr>
              <w:t>-6,40</w:t>
            </w:r>
          </w:p>
        </w:tc>
        <w:tc>
          <w:tcPr>
            <w:tcW w:w="2251" w:type="dxa"/>
            <w:tcBorders>
              <w:top w:val="single" w:sz="4" w:space="0" w:color="auto"/>
              <w:left w:val="single" w:sz="4" w:space="0" w:color="auto"/>
              <w:right w:val="single" w:sz="4" w:space="0" w:color="auto"/>
            </w:tcBorders>
            <w:shd w:val="clear" w:color="auto" w:fill="FFFFFF"/>
            <w:vAlign w:val="bottom"/>
          </w:tcPr>
          <w:p w:rsidR="00085960" w:rsidRPr="00085960" w:rsidRDefault="00085960" w:rsidP="00085960">
            <w:pPr>
              <w:widowControl w:val="0"/>
              <w:spacing w:after="0" w:line="220" w:lineRule="exact"/>
              <w:jc w:val="center"/>
              <w:rPr>
                <w:rFonts w:ascii="Times New Roman" w:eastAsia="Times New Roman" w:hAnsi="Times New Roman" w:cs="Times New Roman"/>
                <w:color w:val="000000"/>
                <w:sz w:val="26"/>
                <w:szCs w:val="26"/>
                <w:lang w:eastAsia="ru-RU" w:bidi="ru-RU"/>
              </w:rPr>
            </w:pPr>
            <w:r w:rsidRPr="00085960">
              <w:rPr>
                <w:rFonts w:ascii="Times New Roman" w:eastAsia="Times New Roman" w:hAnsi="Times New Roman" w:cs="Times New Roman"/>
                <w:color w:val="000000"/>
                <w:lang w:eastAsia="ru-RU" w:bidi="ru-RU"/>
              </w:rPr>
              <w:t>720</w:t>
            </w:r>
          </w:p>
        </w:tc>
      </w:tr>
      <w:tr w:rsidR="00085960" w:rsidRPr="00085960" w:rsidTr="00085960">
        <w:trPr>
          <w:trHeight w:hRule="exact" w:val="442"/>
        </w:trPr>
        <w:tc>
          <w:tcPr>
            <w:tcW w:w="1157" w:type="dxa"/>
            <w:tcBorders>
              <w:top w:val="single" w:sz="4" w:space="0" w:color="auto"/>
              <w:left w:val="single" w:sz="4" w:space="0" w:color="auto"/>
            </w:tcBorders>
            <w:shd w:val="clear" w:color="auto" w:fill="FFFFFF"/>
            <w:vAlign w:val="bottom"/>
          </w:tcPr>
          <w:p w:rsidR="00085960" w:rsidRPr="00085960" w:rsidRDefault="00085960" w:rsidP="00085960">
            <w:pPr>
              <w:widowControl w:val="0"/>
              <w:spacing w:after="0" w:line="220" w:lineRule="exact"/>
              <w:ind w:left="200"/>
              <w:rPr>
                <w:rFonts w:ascii="Times New Roman" w:eastAsia="Times New Roman" w:hAnsi="Times New Roman" w:cs="Times New Roman"/>
                <w:color w:val="000000"/>
                <w:sz w:val="26"/>
                <w:szCs w:val="26"/>
                <w:lang w:eastAsia="ru-RU" w:bidi="ru-RU"/>
              </w:rPr>
            </w:pPr>
            <w:r w:rsidRPr="00085960">
              <w:rPr>
                <w:rFonts w:ascii="Times New Roman" w:eastAsia="Times New Roman" w:hAnsi="Times New Roman" w:cs="Times New Roman"/>
                <w:color w:val="000000"/>
                <w:lang w:eastAsia="ru-RU" w:bidi="ru-RU"/>
              </w:rPr>
              <w:t>Декабрь</w:t>
            </w:r>
          </w:p>
        </w:tc>
        <w:tc>
          <w:tcPr>
            <w:tcW w:w="960" w:type="dxa"/>
            <w:tcBorders>
              <w:top w:val="single" w:sz="4" w:space="0" w:color="auto"/>
              <w:left w:val="single" w:sz="4" w:space="0" w:color="auto"/>
            </w:tcBorders>
            <w:shd w:val="clear" w:color="auto" w:fill="FFFFFF"/>
            <w:vAlign w:val="bottom"/>
          </w:tcPr>
          <w:p w:rsidR="00085960" w:rsidRPr="00085960" w:rsidRDefault="00085960" w:rsidP="00085960">
            <w:pPr>
              <w:widowControl w:val="0"/>
              <w:spacing w:after="0" w:line="240" w:lineRule="auto"/>
              <w:jc w:val="right"/>
              <w:rPr>
                <w:rFonts w:ascii="Times New Roman" w:eastAsia="Tahoma" w:hAnsi="Times New Roman" w:cs="Times New Roman"/>
                <w:color w:val="000000"/>
                <w:lang w:eastAsia="ru-RU" w:bidi="ru-RU"/>
              </w:rPr>
            </w:pPr>
            <w:r w:rsidRPr="00085960">
              <w:rPr>
                <w:rFonts w:ascii="Times New Roman" w:eastAsia="Tahoma" w:hAnsi="Times New Roman" w:cs="Times New Roman"/>
                <w:color w:val="000000"/>
                <w:lang w:eastAsia="ru-RU" w:bidi="ru-RU"/>
              </w:rPr>
              <w:t>44,63</w:t>
            </w:r>
          </w:p>
        </w:tc>
        <w:tc>
          <w:tcPr>
            <w:tcW w:w="1003" w:type="dxa"/>
            <w:tcBorders>
              <w:top w:val="single" w:sz="4" w:space="0" w:color="auto"/>
              <w:left w:val="single" w:sz="4" w:space="0" w:color="auto"/>
            </w:tcBorders>
            <w:shd w:val="clear" w:color="auto" w:fill="FFFFFF"/>
            <w:vAlign w:val="bottom"/>
          </w:tcPr>
          <w:p w:rsidR="00085960" w:rsidRPr="00085960" w:rsidRDefault="00085960" w:rsidP="00085960">
            <w:pPr>
              <w:widowControl w:val="0"/>
              <w:spacing w:after="0" w:line="220" w:lineRule="exact"/>
              <w:ind w:left="240"/>
              <w:rPr>
                <w:rFonts w:ascii="Times New Roman" w:eastAsia="Times New Roman" w:hAnsi="Times New Roman" w:cs="Times New Roman"/>
                <w:color w:val="000000"/>
                <w:sz w:val="26"/>
                <w:szCs w:val="26"/>
                <w:lang w:eastAsia="ru-RU" w:bidi="ru-RU"/>
              </w:rPr>
            </w:pPr>
          </w:p>
        </w:tc>
        <w:tc>
          <w:tcPr>
            <w:tcW w:w="1080" w:type="dxa"/>
            <w:tcBorders>
              <w:top w:val="single" w:sz="4" w:space="0" w:color="auto"/>
              <w:left w:val="single" w:sz="4" w:space="0" w:color="auto"/>
            </w:tcBorders>
            <w:shd w:val="clear" w:color="auto" w:fill="FFFFFF"/>
            <w:vAlign w:val="bottom"/>
          </w:tcPr>
          <w:p w:rsidR="00085960" w:rsidRPr="00085960" w:rsidRDefault="00085960" w:rsidP="00085960">
            <w:pPr>
              <w:widowControl w:val="0"/>
              <w:spacing w:after="0" w:line="240" w:lineRule="auto"/>
              <w:jc w:val="right"/>
              <w:rPr>
                <w:rFonts w:ascii="Times New Roman" w:eastAsia="Tahoma" w:hAnsi="Times New Roman" w:cs="Times New Roman"/>
                <w:color w:val="000000"/>
                <w:lang w:eastAsia="ru-RU" w:bidi="ru-RU"/>
              </w:rPr>
            </w:pPr>
            <w:r w:rsidRPr="00085960">
              <w:rPr>
                <w:rFonts w:ascii="Times New Roman" w:eastAsia="Tahoma" w:hAnsi="Times New Roman" w:cs="Times New Roman"/>
                <w:color w:val="000000"/>
                <w:lang w:eastAsia="ru-RU" w:bidi="ru-RU"/>
              </w:rPr>
              <w:t>739,70</w:t>
            </w:r>
          </w:p>
        </w:tc>
        <w:tc>
          <w:tcPr>
            <w:tcW w:w="1085" w:type="dxa"/>
            <w:tcBorders>
              <w:top w:val="single" w:sz="4" w:space="0" w:color="auto"/>
              <w:left w:val="single" w:sz="4" w:space="0" w:color="auto"/>
            </w:tcBorders>
            <w:shd w:val="clear" w:color="auto" w:fill="FFFFFF"/>
            <w:vAlign w:val="bottom"/>
          </w:tcPr>
          <w:p w:rsidR="00085960" w:rsidRPr="00085960" w:rsidRDefault="00085960" w:rsidP="00085960">
            <w:pPr>
              <w:widowControl w:val="0"/>
              <w:spacing w:after="0" w:line="220" w:lineRule="exact"/>
              <w:ind w:left="220"/>
              <w:rPr>
                <w:rFonts w:ascii="Times New Roman" w:eastAsia="Times New Roman" w:hAnsi="Times New Roman" w:cs="Times New Roman"/>
                <w:color w:val="000000"/>
                <w:sz w:val="26"/>
                <w:szCs w:val="26"/>
                <w:lang w:eastAsia="ru-RU" w:bidi="ru-RU"/>
              </w:rPr>
            </w:pPr>
          </w:p>
        </w:tc>
        <w:tc>
          <w:tcPr>
            <w:tcW w:w="1051" w:type="dxa"/>
            <w:tcBorders>
              <w:top w:val="single" w:sz="4" w:space="0" w:color="auto"/>
              <w:left w:val="single" w:sz="4" w:space="0" w:color="auto"/>
            </w:tcBorders>
            <w:shd w:val="clear" w:color="auto" w:fill="FFFFFF"/>
            <w:vAlign w:val="bottom"/>
          </w:tcPr>
          <w:p w:rsidR="00085960" w:rsidRPr="00085960" w:rsidRDefault="00085960" w:rsidP="00085960">
            <w:pPr>
              <w:widowControl w:val="0"/>
              <w:spacing w:after="0" w:line="220" w:lineRule="exact"/>
              <w:ind w:left="200"/>
              <w:rPr>
                <w:rFonts w:ascii="Times New Roman" w:eastAsia="Times New Roman" w:hAnsi="Times New Roman" w:cs="Times New Roman"/>
                <w:color w:val="000000"/>
                <w:sz w:val="26"/>
                <w:szCs w:val="26"/>
                <w:lang w:eastAsia="ru-RU" w:bidi="ru-RU"/>
              </w:rPr>
            </w:pPr>
            <w:r w:rsidRPr="00085960">
              <w:rPr>
                <w:rFonts w:ascii="Times New Roman" w:eastAsia="Times New Roman" w:hAnsi="Times New Roman" w:cs="Times New Roman"/>
                <w:color w:val="000000"/>
                <w:lang w:eastAsia="ru-RU" w:bidi="ru-RU"/>
              </w:rPr>
              <w:t>-13,50</w:t>
            </w:r>
          </w:p>
        </w:tc>
        <w:tc>
          <w:tcPr>
            <w:tcW w:w="2251" w:type="dxa"/>
            <w:tcBorders>
              <w:top w:val="single" w:sz="4" w:space="0" w:color="auto"/>
              <w:left w:val="single" w:sz="4" w:space="0" w:color="auto"/>
              <w:right w:val="single" w:sz="4" w:space="0" w:color="auto"/>
            </w:tcBorders>
            <w:shd w:val="clear" w:color="auto" w:fill="FFFFFF"/>
            <w:vAlign w:val="bottom"/>
          </w:tcPr>
          <w:p w:rsidR="00085960" w:rsidRPr="00085960" w:rsidRDefault="00085960" w:rsidP="00085960">
            <w:pPr>
              <w:widowControl w:val="0"/>
              <w:spacing w:after="0" w:line="220" w:lineRule="exact"/>
              <w:jc w:val="center"/>
              <w:rPr>
                <w:rFonts w:ascii="Times New Roman" w:eastAsia="Times New Roman" w:hAnsi="Times New Roman" w:cs="Times New Roman"/>
                <w:color w:val="000000"/>
                <w:sz w:val="26"/>
                <w:szCs w:val="26"/>
                <w:lang w:eastAsia="ru-RU" w:bidi="ru-RU"/>
              </w:rPr>
            </w:pPr>
            <w:r w:rsidRPr="00085960">
              <w:rPr>
                <w:rFonts w:ascii="Times New Roman" w:eastAsia="Times New Roman" w:hAnsi="Times New Roman" w:cs="Times New Roman"/>
                <w:color w:val="000000"/>
                <w:lang w:eastAsia="ru-RU" w:bidi="ru-RU"/>
              </w:rPr>
              <w:t>744</w:t>
            </w:r>
          </w:p>
        </w:tc>
      </w:tr>
      <w:tr w:rsidR="00085960" w:rsidRPr="00085960" w:rsidTr="00085960">
        <w:trPr>
          <w:trHeight w:hRule="exact" w:val="446"/>
        </w:trPr>
        <w:tc>
          <w:tcPr>
            <w:tcW w:w="1157" w:type="dxa"/>
            <w:tcBorders>
              <w:top w:val="single" w:sz="4" w:space="0" w:color="auto"/>
              <w:left w:val="single" w:sz="4" w:space="0" w:color="auto"/>
            </w:tcBorders>
            <w:shd w:val="clear" w:color="auto" w:fill="FFFFFF"/>
            <w:vAlign w:val="center"/>
          </w:tcPr>
          <w:p w:rsidR="00085960" w:rsidRPr="00085960" w:rsidRDefault="00085960" w:rsidP="00085960">
            <w:pPr>
              <w:widowControl w:val="0"/>
              <w:spacing w:after="0" w:line="220" w:lineRule="exact"/>
              <w:ind w:left="200"/>
              <w:rPr>
                <w:rFonts w:ascii="Times New Roman" w:eastAsia="Times New Roman" w:hAnsi="Times New Roman" w:cs="Times New Roman"/>
                <w:color w:val="000000"/>
                <w:sz w:val="26"/>
                <w:szCs w:val="26"/>
                <w:lang w:eastAsia="ru-RU" w:bidi="ru-RU"/>
              </w:rPr>
            </w:pPr>
            <w:r w:rsidRPr="00085960">
              <w:rPr>
                <w:rFonts w:ascii="Times New Roman" w:eastAsia="Times New Roman" w:hAnsi="Times New Roman" w:cs="Times New Roman"/>
                <w:color w:val="000000"/>
                <w:lang w:eastAsia="ru-RU" w:bidi="ru-RU"/>
              </w:rPr>
              <w:t>Январь</w:t>
            </w:r>
          </w:p>
        </w:tc>
        <w:tc>
          <w:tcPr>
            <w:tcW w:w="960" w:type="dxa"/>
            <w:tcBorders>
              <w:top w:val="single" w:sz="4" w:space="0" w:color="auto"/>
              <w:left w:val="single" w:sz="4" w:space="0" w:color="auto"/>
            </w:tcBorders>
            <w:shd w:val="clear" w:color="auto" w:fill="FFFFFF"/>
            <w:vAlign w:val="bottom"/>
          </w:tcPr>
          <w:p w:rsidR="00085960" w:rsidRPr="00085960" w:rsidRDefault="00085960" w:rsidP="00085960">
            <w:pPr>
              <w:widowControl w:val="0"/>
              <w:spacing w:after="0" w:line="240" w:lineRule="auto"/>
              <w:jc w:val="right"/>
              <w:rPr>
                <w:rFonts w:ascii="Times New Roman" w:eastAsia="Tahoma" w:hAnsi="Times New Roman" w:cs="Times New Roman"/>
                <w:color w:val="000000"/>
                <w:lang w:eastAsia="ru-RU" w:bidi="ru-RU"/>
              </w:rPr>
            </w:pPr>
            <w:r w:rsidRPr="00085960">
              <w:rPr>
                <w:rFonts w:ascii="Times New Roman" w:eastAsia="Tahoma" w:hAnsi="Times New Roman" w:cs="Times New Roman"/>
                <w:color w:val="000000"/>
                <w:lang w:eastAsia="ru-RU" w:bidi="ru-RU"/>
              </w:rPr>
              <w:t>48,75</w:t>
            </w:r>
          </w:p>
        </w:tc>
        <w:tc>
          <w:tcPr>
            <w:tcW w:w="1003" w:type="dxa"/>
            <w:tcBorders>
              <w:top w:val="single" w:sz="4" w:space="0" w:color="auto"/>
              <w:left w:val="single" w:sz="4" w:space="0" w:color="auto"/>
            </w:tcBorders>
            <w:shd w:val="clear" w:color="auto" w:fill="FFFFFF"/>
            <w:vAlign w:val="center"/>
          </w:tcPr>
          <w:p w:rsidR="00085960" w:rsidRPr="00085960" w:rsidRDefault="00085960" w:rsidP="00085960">
            <w:pPr>
              <w:widowControl w:val="0"/>
              <w:spacing w:after="0" w:line="220" w:lineRule="exact"/>
              <w:ind w:left="240"/>
              <w:rPr>
                <w:rFonts w:ascii="Times New Roman" w:eastAsia="Times New Roman" w:hAnsi="Times New Roman" w:cs="Times New Roman"/>
                <w:color w:val="000000"/>
                <w:sz w:val="26"/>
                <w:szCs w:val="26"/>
                <w:lang w:eastAsia="ru-RU" w:bidi="ru-RU"/>
              </w:rPr>
            </w:pPr>
          </w:p>
        </w:tc>
        <w:tc>
          <w:tcPr>
            <w:tcW w:w="1080" w:type="dxa"/>
            <w:tcBorders>
              <w:top w:val="single" w:sz="4" w:space="0" w:color="auto"/>
              <w:left w:val="single" w:sz="4" w:space="0" w:color="auto"/>
            </w:tcBorders>
            <w:shd w:val="clear" w:color="auto" w:fill="FFFFFF"/>
            <w:vAlign w:val="bottom"/>
          </w:tcPr>
          <w:p w:rsidR="00085960" w:rsidRPr="00085960" w:rsidRDefault="00085960" w:rsidP="00085960">
            <w:pPr>
              <w:widowControl w:val="0"/>
              <w:spacing w:after="0" w:line="240" w:lineRule="auto"/>
              <w:jc w:val="right"/>
              <w:rPr>
                <w:rFonts w:ascii="Times New Roman" w:eastAsia="Tahoma" w:hAnsi="Times New Roman" w:cs="Times New Roman"/>
                <w:color w:val="000000"/>
                <w:lang w:eastAsia="ru-RU" w:bidi="ru-RU"/>
              </w:rPr>
            </w:pPr>
            <w:r w:rsidRPr="00085960">
              <w:rPr>
                <w:rFonts w:ascii="Times New Roman" w:eastAsia="Tahoma" w:hAnsi="Times New Roman" w:cs="Times New Roman"/>
                <w:color w:val="000000"/>
                <w:lang w:eastAsia="ru-RU" w:bidi="ru-RU"/>
              </w:rPr>
              <w:t>808,15</w:t>
            </w:r>
          </w:p>
        </w:tc>
        <w:tc>
          <w:tcPr>
            <w:tcW w:w="1085" w:type="dxa"/>
            <w:tcBorders>
              <w:top w:val="single" w:sz="4" w:space="0" w:color="auto"/>
              <w:left w:val="single" w:sz="4" w:space="0" w:color="auto"/>
            </w:tcBorders>
            <w:shd w:val="clear" w:color="auto" w:fill="FFFFFF"/>
            <w:vAlign w:val="center"/>
          </w:tcPr>
          <w:p w:rsidR="00085960" w:rsidRPr="00085960" w:rsidRDefault="00085960" w:rsidP="00085960">
            <w:pPr>
              <w:widowControl w:val="0"/>
              <w:spacing w:after="0" w:line="220" w:lineRule="exact"/>
              <w:ind w:left="220"/>
              <w:rPr>
                <w:rFonts w:ascii="Times New Roman" w:eastAsia="Times New Roman" w:hAnsi="Times New Roman" w:cs="Times New Roman"/>
                <w:color w:val="000000"/>
                <w:sz w:val="26"/>
                <w:szCs w:val="26"/>
                <w:lang w:eastAsia="ru-RU" w:bidi="ru-RU"/>
              </w:rPr>
            </w:pPr>
          </w:p>
        </w:tc>
        <w:tc>
          <w:tcPr>
            <w:tcW w:w="1051" w:type="dxa"/>
            <w:tcBorders>
              <w:top w:val="single" w:sz="4" w:space="0" w:color="auto"/>
              <w:left w:val="single" w:sz="4" w:space="0" w:color="auto"/>
            </w:tcBorders>
            <w:shd w:val="clear" w:color="auto" w:fill="FFFFFF"/>
            <w:vAlign w:val="center"/>
          </w:tcPr>
          <w:p w:rsidR="00085960" w:rsidRPr="00085960" w:rsidRDefault="00085960" w:rsidP="00085960">
            <w:pPr>
              <w:widowControl w:val="0"/>
              <w:spacing w:after="0" w:line="220" w:lineRule="exact"/>
              <w:ind w:left="200"/>
              <w:rPr>
                <w:rFonts w:ascii="Times New Roman" w:eastAsia="Times New Roman" w:hAnsi="Times New Roman" w:cs="Times New Roman"/>
                <w:color w:val="000000"/>
                <w:sz w:val="26"/>
                <w:szCs w:val="26"/>
                <w:lang w:eastAsia="ru-RU" w:bidi="ru-RU"/>
              </w:rPr>
            </w:pPr>
            <w:r w:rsidRPr="00085960">
              <w:rPr>
                <w:rFonts w:ascii="Times New Roman" w:eastAsia="Times New Roman" w:hAnsi="Times New Roman" w:cs="Times New Roman"/>
                <w:color w:val="000000"/>
                <w:lang w:eastAsia="ru-RU" w:bidi="ru-RU"/>
              </w:rPr>
              <w:t>-16,60</w:t>
            </w:r>
          </w:p>
        </w:tc>
        <w:tc>
          <w:tcPr>
            <w:tcW w:w="2251" w:type="dxa"/>
            <w:tcBorders>
              <w:top w:val="single" w:sz="4" w:space="0" w:color="auto"/>
              <w:left w:val="single" w:sz="4" w:space="0" w:color="auto"/>
              <w:right w:val="single" w:sz="4" w:space="0" w:color="auto"/>
            </w:tcBorders>
            <w:shd w:val="clear" w:color="auto" w:fill="FFFFFF"/>
            <w:vAlign w:val="center"/>
          </w:tcPr>
          <w:p w:rsidR="00085960" w:rsidRPr="00085960" w:rsidRDefault="00085960" w:rsidP="00085960">
            <w:pPr>
              <w:widowControl w:val="0"/>
              <w:spacing w:after="0" w:line="220" w:lineRule="exact"/>
              <w:jc w:val="center"/>
              <w:rPr>
                <w:rFonts w:ascii="Times New Roman" w:eastAsia="Times New Roman" w:hAnsi="Times New Roman" w:cs="Times New Roman"/>
                <w:color w:val="000000"/>
                <w:sz w:val="26"/>
                <w:szCs w:val="26"/>
                <w:lang w:eastAsia="ru-RU" w:bidi="ru-RU"/>
              </w:rPr>
            </w:pPr>
            <w:r w:rsidRPr="00085960">
              <w:rPr>
                <w:rFonts w:ascii="Times New Roman" w:eastAsia="Times New Roman" w:hAnsi="Times New Roman" w:cs="Times New Roman"/>
                <w:color w:val="000000"/>
                <w:lang w:eastAsia="ru-RU" w:bidi="ru-RU"/>
              </w:rPr>
              <w:t>744</w:t>
            </w:r>
          </w:p>
        </w:tc>
      </w:tr>
      <w:tr w:rsidR="00085960" w:rsidRPr="00085960" w:rsidTr="00085960">
        <w:trPr>
          <w:trHeight w:hRule="exact" w:val="451"/>
        </w:trPr>
        <w:tc>
          <w:tcPr>
            <w:tcW w:w="1157" w:type="dxa"/>
            <w:tcBorders>
              <w:top w:val="single" w:sz="4" w:space="0" w:color="auto"/>
              <w:left w:val="single" w:sz="4" w:space="0" w:color="auto"/>
            </w:tcBorders>
            <w:shd w:val="clear" w:color="auto" w:fill="FFFFFF"/>
            <w:vAlign w:val="bottom"/>
          </w:tcPr>
          <w:p w:rsidR="00085960" w:rsidRPr="00085960" w:rsidRDefault="00085960" w:rsidP="00085960">
            <w:pPr>
              <w:widowControl w:val="0"/>
              <w:spacing w:after="0" w:line="220" w:lineRule="exact"/>
              <w:ind w:left="200"/>
              <w:rPr>
                <w:rFonts w:ascii="Times New Roman" w:eastAsia="Times New Roman" w:hAnsi="Times New Roman" w:cs="Times New Roman"/>
                <w:color w:val="000000"/>
                <w:sz w:val="26"/>
                <w:szCs w:val="26"/>
                <w:lang w:eastAsia="ru-RU" w:bidi="ru-RU"/>
              </w:rPr>
            </w:pPr>
            <w:r w:rsidRPr="00085960">
              <w:rPr>
                <w:rFonts w:ascii="Times New Roman" w:eastAsia="Times New Roman" w:hAnsi="Times New Roman" w:cs="Times New Roman"/>
                <w:color w:val="000000"/>
                <w:lang w:eastAsia="ru-RU" w:bidi="ru-RU"/>
              </w:rPr>
              <w:t>Февраль</w:t>
            </w:r>
          </w:p>
        </w:tc>
        <w:tc>
          <w:tcPr>
            <w:tcW w:w="960" w:type="dxa"/>
            <w:tcBorders>
              <w:top w:val="single" w:sz="4" w:space="0" w:color="auto"/>
              <w:left w:val="single" w:sz="4" w:space="0" w:color="auto"/>
            </w:tcBorders>
            <w:shd w:val="clear" w:color="auto" w:fill="FFFFFF"/>
            <w:vAlign w:val="bottom"/>
          </w:tcPr>
          <w:p w:rsidR="00085960" w:rsidRPr="00085960" w:rsidRDefault="00085960" w:rsidP="00085960">
            <w:pPr>
              <w:widowControl w:val="0"/>
              <w:spacing w:after="0" w:line="240" w:lineRule="auto"/>
              <w:jc w:val="right"/>
              <w:rPr>
                <w:rFonts w:ascii="Times New Roman" w:eastAsia="Tahoma" w:hAnsi="Times New Roman" w:cs="Times New Roman"/>
                <w:color w:val="000000"/>
                <w:lang w:eastAsia="ru-RU" w:bidi="ru-RU"/>
              </w:rPr>
            </w:pPr>
            <w:r w:rsidRPr="00085960">
              <w:rPr>
                <w:rFonts w:ascii="Times New Roman" w:eastAsia="Tahoma" w:hAnsi="Times New Roman" w:cs="Times New Roman"/>
                <w:color w:val="000000"/>
                <w:lang w:eastAsia="ru-RU" w:bidi="ru-RU"/>
              </w:rPr>
              <w:t>41,87</w:t>
            </w:r>
          </w:p>
        </w:tc>
        <w:tc>
          <w:tcPr>
            <w:tcW w:w="1003" w:type="dxa"/>
            <w:tcBorders>
              <w:top w:val="single" w:sz="4" w:space="0" w:color="auto"/>
              <w:left w:val="single" w:sz="4" w:space="0" w:color="auto"/>
            </w:tcBorders>
            <w:shd w:val="clear" w:color="auto" w:fill="FFFFFF"/>
            <w:vAlign w:val="bottom"/>
          </w:tcPr>
          <w:p w:rsidR="00085960" w:rsidRPr="00085960" w:rsidRDefault="00085960" w:rsidP="00085960">
            <w:pPr>
              <w:widowControl w:val="0"/>
              <w:spacing w:after="0" w:line="220" w:lineRule="exact"/>
              <w:ind w:left="240"/>
              <w:rPr>
                <w:rFonts w:ascii="Times New Roman" w:eastAsia="Times New Roman" w:hAnsi="Times New Roman" w:cs="Times New Roman"/>
                <w:color w:val="000000"/>
                <w:sz w:val="26"/>
                <w:szCs w:val="26"/>
                <w:lang w:eastAsia="ru-RU" w:bidi="ru-RU"/>
              </w:rPr>
            </w:pPr>
          </w:p>
        </w:tc>
        <w:tc>
          <w:tcPr>
            <w:tcW w:w="1080" w:type="dxa"/>
            <w:tcBorders>
              <w:top w:val="single" w:sz="4" w:space="0" w:color="auto"/>
              <w:left w:val="single" w:sz="4" w:space="0" w:color="auto"/>
            </w:tcBorders>
            <w:shd w:val="clear" w:color="auto" w:fill="FFFFFF"/>
            <w:vAlign w:val="bottom"/>
          </w:tcPr>
          <w:p w:rsidR="00085960" w:rsidRPr="00085960" w:rsidRDefault="00085960" w:rsidP="00085960">
            <w:pPr>
              <w:widowControl w:val="0"/>
              <w:spacing w:after="0" w:line="240" w:lineRule="auto"/>
              <w:jc w:val="right"/>
              <w:rPr>
                <w:rFonts w:ascii="Times New Roman" w:eastAsia="Tahoma" w:hAnsi="Times New Roman" w:cs="Times New Roman"/>
                <w:color w:val="000000"/>
                <w:lang w:eastAsia="ru-RU" w:bidi="ru-RU"/>
              </w:rPr>
            </w:pPr>
            <w:r w:rsidRPr="00085960">
              <w:rPr>
                <w:rFonts w:ascii="Times New Roman" w:eastAsia="Tahoma" w:hAnsi="Times New Roman" w:cs="Times New Roman"/>
                <w:color w:val="000000"/>
                <w:lang w:eastAsia="ru-RU" w:bidi="ru-RU"/>
              </w:rPr>
              <w:t>694,48</w:t>
            </w:r>
          </w:p>
        </w:tc>
        <w:tc>
          <w:tcPr>
            <w:tcW w:w="1085" w:type="dxa"/>
            <w:tcBorders>
              <w:top w:val="single" w:sz="4" w:space="0" w:color="auto"/>
              <w:left w:val="single" w:sz="4" w:space="0" w:color="auto"/>
            </w:tcBorders>
            <w:shd w:val="clear" w:color="auto" w:fill="FFFFFF"/>
            <w:vAlign w:val="bottom"/>
          </w:tcPr>
          <w:p w:rsidR="00085960" w:rsidRPr="00085960" w:rsidRDefault="00085960" w:rsidP="00085960">
            <w:pPr>
              <w:widowControl w:val="0"/>
              <w:spacing w:after="0" w:line="220" w:lineRule="exact"/>
              <w:ind w:left="220"/>
              <w:rPr>
                <w:rFonts w:ascii="Times New Roman" w:eastAsia="Times New Roman" w:hAnsi="Times New Roman" w:cs="Times New Roman"/>
                <w:color w:val="000000"/>
                <w:sz w:val="26"/>
                <w:szCs w:val="26"/>
                <w:lang w:eastAsia="ru-RU" w:bidi="ru-RU"/>
              </w:rPr>
            </w:pPr>
          </w:p>
        </w:tc>
        <w:tc>
          <w:tcPr>
            <w:tcW w:w="1051" w:type="dxa"/>
            <w:tcBorders>
              <w:top w:val="single" w:sz="4" w:space="0" w:color="auto"/>
              <w:left w:val="single" w:sz="4" w:space="0" w:color="auto"/>
            </w:tcBorders>
            <w:shd w:val="clear" w:color="auto" w:fill="FFFFFF"/>
            <w:vAlign w:val="bottom"/>
          </w:tcPr>
          <w:p w:rsidR="00085960" w:rsidRPr="00085960" w:rsidRDefault="00085960" w:rsidP="00085960">
            <w:pPr>
              <w:widowControl w:val="0"/>
              <w:spacing w:after="0" w:line="220" w:lineRule="exact"/>
              <w:ind w:left="200"/>
              <w:rPr>
                <w:rFonts w:ascii="Times New Roman" w:eastAsia="Times New Roman" w:hAnsi="Times New Roman" w:cs="Times New Roman"/>
                <w:color w:val="000000"/>
                <w:sz w:val="26"/>
                <w:szCs w:val="26"/>
                <w:lang w:eastAsia="ru-RU" w:bidi="ru-RU"/>
              </w:rPr>
            </w:pPr>
            <w:r w:rsidRPr="00085960">
              <w:rPr>
                <w:rFonts w:ascii="Times New Roman" w:eastAsia="Times New Roman" w:hAnsi="Times New Roman" w:cs="Times New Roman"/>
                <w:color w:val="000000"/>
                <w:lang w:eastAsia="ru-RU" w:bidi="ru-RU"/>
              </w:rPr>
              <w:t>-14,80</w:t>
            </w:r>
          </w:p>
        </w:tc>
        <w:tc>
          <w:tcPr>
            <w:tcW w:w="2251" w:type="dxa"/>
            <w:tcBorders>
              <w:top w:val="single" w:sz="4" w:space="0" w:color="auto"/>
              <w:left w:val="single" w:sz="4" w:space="0" w:color="auto"/>
              <w:right w:val="single" w:sz="4" w:space="0" w:color="auto"/>
            </w:tcBorders>
            <w:shd w:val="clear" w:color="auto" w:fill="FFFFFF"/>
            <w:vAlign w:val="bottom"/>
          </w:tcPr>
          <w:p w:rsidR="00085960" w:rsidRPr="00085960" w:rsidRDefault="00085960" w:rsidP="00085960">
            <w:pPr>
              <w:widowControl w:val="0"/>
              <w:spacing w:after="0" w:line="220" w:lineRule="exact"/>
              <w:jc w:val="center"/>
              <w:rPr>
                <w:rFonts w:ascii="Times New Roman" w:eastAsia="Times New Roman" w:hAnsi="Times New Roman" w:cs="Times New Roman"/>
                <w:color w:val="000000"/>
                <w:sz w:val="26"/>
                <w:szCs w:val="26"/>
                <w:lang w:eastAsia="ru-RU" w:bidi="ru-RU"/>
              </w:rPr>
            </w:pPr>
            <w:r w:rsidRPr="00085960">
              <w:rPr>
                <w:rFonts w:ascii="Times New Roman" w:eastAsia="Times New Roman" w:hAnsi="Times New Roman" w:cs="Times New Roman"/>
                <w:color w:val="000000"/>
                <w:lang w:eastAsia="ru-RU" w:bidi="ru-RU"/>
              </w:rPr>
              <w:t>672</w:t>
            </w:r>
          </w:p>
        </w:tc>
      </w:tr>
      <w:tr w:rsidR="00085960" w:rsidRPr="00085960" w:rsidTr="00085960">
        <w:trPr>
          <w:trHeight w:hRule="exact" w:val="456"/>
        </w:trPr>
        <w:tc>
          <w:tcPr>
            <w:tcW w:w="1157" w:type="dxa"/>
            <w:tcBorders>
              <w:top w:val="single" w:sz="4" w:space="0" w:color="auto"/>
              <w:left w:val="single" w:sz="4" w:space="0" w:color="auto"/>
            </w:tcBorders>
            <w:shd w:val="clear" w:color="auto" w:fill="FFFFFF"/>
            <w:vAlign w:val="bottom"/>
          </w:tcPr>
          <w:p w:rsidR="00085960" w:rsidRPr="00085960" w:rsidRDefault="00085960" w:rsidP="00085960">
            <w:pPr>
              <w:widowControl w:val="0"/>
              <w:spacing w:after="0" w:line="220" w:lineRule="exact"/>
              <w:jc w:val="center"/>
              <w:rPr>
                <w:rFonts w:ascii="Times New Roman" w:eastAsia="Times New Roman" w:hAnsi="Times New Roman" w:cs="Times New Roman"/>
                <w:color w:val="000000"/>
                <w:sz w:val="26"/>
                <w:szCs w:val="26"/>
                <w:lang w:eastAsia="ru-RU" w:bidi="ru-RU"/>
              </w:rPr>
            </w:pPr>
            <w:r w:rsidRPr="00085960">
              <w:rPr>
                <w:rFonts w:ascii="Times New Roman" w:eastAsia="Times New Roman" w:hAnsi="Times New Roman" w:cs="Times New Roman"/>
                <w:color w:val="000000"/>
                <w:lang w:eastAsia="ru-RU" w:bidi="ru-RU"/>
              </w:rPr>
              <w:t>Март</w:t>
            </w:r>
          </w:p>
        </w:tc>
        <w:tc>
          <w:tcPr>
            <w:tcW w:w="960" w:type="dxa"/>
            <w:tcBorders>
              <w:top w:val="single" w:sz="4" w:space="0" w:color="auto"/>
              <w:left w:val="single" w:sz="4" w:space="0" w:color="auto"/>
            </w:tcBorders>
            <w:shd w:val="clear" w:color="auto" w:fill="FFFFFF"/>
            <w:vAlign w:val="bottom"/>
          </w:tcPr>
          <w:p w:rsidR="00085960" w:rsidRPr="00085960" w:rsidRDefault="00085960" w:rsidP="00085960">
            <w:pPr>
              <w:widowControl w:val="0"/>
              <w:spacing w:after="0" w:line="240" w:lineRule="auto"/>
              <w:jc w:val="right"/>
              <w:rPr>
                <w:rFonts w:ascii="Times New Roman" w:eastAsia="Tahoma" w:hAnsi="Times New Roman" w:cs="Times New Roman"/>
                <w:color w:val="000000"/>
                <w:lang w:eastAsia="ru-RU" w:bidi="ru-RU"/>
              </w:rPr>
            </w:pPr>
            <w:r w:rsidRPr="00085960">
              <w:rPr>
                <w:rFonts w:ascii="Times New Roman" w:eastAsia="Tahoma" w:hAnsi="Times New Roman" w:cs="Times New Roman"/>
                <w:color w:val="000000"/>
                <w:lang w:eastAsia="ru-RU" w:bidi="ru-RU"/>
              </w:rPr>
              <w:t>36,63</w:t>
            </w:r>
          </w:p>
        </w:tc>
        <w:tc>
          <w:tcPr>
            <w:tcW w:w="1003" w:type="dxa"/>
            <w:tcBorders>
              <w:top w:val="single" w:sz="4" w:space="0" w:color="auto"/>
              <w:left w:val="single" w:sz="4" w:space="0" w:color="auto"/>
            </w:tcBorders>
            <w:shd w:val="clear" w:color="auto" w:fill="FFFFFF"/>
            <w:vAlign w:val="bottom"/>
          </w:tcPr>
          <w:p w:rsidR="00085960" w:rsidRPr="00085960" w:rsidRDefault="00085960" w:rsidP="00085960">
            <w:pPr>
              <w:widowControl w:val="0"/>
              <w:spacing w:after="0" w:line="220" w:lineRule="exact"/>
              <w:ind w:left="240"/>
              <w:rPr>
                <w:rFonts w:ascii="Times New Roman" w:eastAsia="Times New Roman" w:hAnsi="Times New Roman" w:cs="Times New Roman"/>
                <w:color w:val="000000"/>
                <w:sz w:val="26"/>
                <w:szCs w:val="26"/>
                <w:lang w:eastAsia="ru-RU" w:bidi="ru-RU"/>
              </w:rPr>
            </w:pPr>
          </w:p>
        </w:tc>
        <w:tc>
          <w:tcPr>
            <w:tcW w:w="1080" w:type="dxa"/>
            <w:tcBorders>
              <w:top w:val="single" w:sz="4" w:space="0" w:color="auto"/>
              <w:left w:val="single" w:sz="4" w:space="0" w:color="auto"/>
            </w:tcBorders>
            <w:shd w:val="clear" w:color="auto" w:fill="FFFFFF"/>
            <w:vAlign w:val="bottom"/>
          </w:tcPr>
          <w:p w:rsidR="00085960" w:rsidRPr="00085960" w:rsidRDefault="00085960" w:rsidP="00085960">
            <w:pPr>
              <w:widowControl w:val="0"/>
              <w:spacing w:after="0" w:line="240" w:lineRule="auto"/>
              <w:jc w:val="right"/>
              <w:rPr>
                <w:rFonts w:ascii="Times New Roman" w:eastAsia="Tahoma" w:hAnsi="Times New Roman" w:cs="Times New Roman"/>
                <w:color w:val="000000"/>
                <w:lang w:eastAsia="ru-RU" w:bidi="ru-RU"/>
              </w:rPr>
            </w:pPr>
            <w:r w:rsidRPr="00085960">
              <w:rPr>
                <w:rFonts w:ascii="Times New Roman" w:eastAsia="Tahoma" w:hAnsi="Times New Roman" w:cs="Times New Roman"/>
                <w:color w:val="000000"/>
                <w:lang w:eastAsia="ru-RU" w:bidi="ru-RU"/>
              </w:rPr>
              <w:t>607,22</w:t>
            </w:r>
          </w:p>
        </w:tc>
        <w:tc>
          <w:tcPr>
            <w:tcW w:w="1085" w:type="dxa"/>
            <w:tcBorders>
              <w:top w:val="single" w:sz="4" w:space="0" w:color="auto"/>
              <w:left w:val="single" w:sz="4" w:space="0" w:color="auto"/>
            </w:tcBorders>
            <w:shd w:val="clear" w:color="auto" w:fill="FFFFFF"/>
            <w:vAlign w:val="bottom"/>
          </w:tcPr>
          <w:p w:rsidR="00085960" w:rsidRPr="00085960" w:rsidRDefault="00085960" w:rsidP="00085960">
            <w:pPr>
              <w:widowControl w:val="0"/>
              <w:spacing w:after="0" w:line="220" w:lineRule="exact"/>
              <w:ind w:left="220"/>
              <w:rPr>
                <w:rFonts w:ascii="Times New Roman" w:eastAsia="Times New Roman" w:hAnsi="Times New Roman" w:cs="Times New Roman"/>
                <w:color w:val="000000"/>
                <w:sz w:val="26"/>
                <w:szCs w:val="26"/>
                <w:lang w:eastAsia="ru-RU" w:bidi="ru-RU"/>
              </w:rPr>
            </w:pPr>
          </w:p>
        </w:tc>
        <w:tc>
          <w:tcPr>
            <w:tcW w:w="1051" w:type="dxa"/>
            <w:tcBorders>
              <w:top w:val="single" w:sz="4" w:space="0" w:color="auto"/>
              <w:left w:val="single" w:sz="4" w:space="0" w:color="auto"/>
            </w:tcBorders>
            <w:shd w:val="clear" w:color="auto" w:fill="FFFFFF"/>
            <w:vAlign w:val="bottom"/>
          </w:tcPr>
          <w:p w:rsidR="00085960" w:rsidRPr="00085960" w:rsidRDefault="00085960" w:rsidP="00085960">
            <w:pPr>
              <w:widowControl w:val="0"/>
              <w:spacing w:after="0" w:line="220" w:lineRule="exact"/>
              <w:ind w:left="300"/>
              <w:rPr>
                <w:rFonts w:ascii="Times New Roman" w:eastAsia="Times New Roman" w:hAnsi="Times New Roman" w:cs="Times New Roman"/>
                <w:color w:val="000000"/>
                <w:sz w:val="26"/>
                <w:szCs w:val="26"/>
                <w:lang w:eastAsia="ru-RU" w:bidi="ru-RU"/>
              </w:rPr>
            </w:pPr>
            <w:r w:rsidRPr="00085960">
              <w:rPr>
                <w:rFonts w:ascii="Times New Roman" w:eastAsia="Times New Roman" w:hAnsi="Times New Roman" w:cs="Times New Roman"/>
                <w:color w:val="000000"/>
                <w:lang w:eastAsia="ru-RU" w:bidi="ru-RU"/>
              </w:rPr>
              <w:t>-7,50</w:t>
            </w:r>
          </w:p>
        </w:tc>
        <w:tc>
          <w:tcPr>
            <w:tcW w:w="2251" w:type="dxa"/>
            <w:tcBorders>
              <w:top w:val="single" w:sz="4" w:space="0" w:color="auto"/>
              <w:left w:val="single" w:sz="4" w:space="0" w:color="auto"/>
              <w:right w:val="single" w:sz="4" w:space="0" w:color="auto"/>
            </w:tcBorders>
            <w:shd w:val="clear" w:color="auto" w:fill="FFFFFF"/>
            <w:vAlign w:val="bottom"/>
          </w:tcPr>
          <w:p w:rsidR="00085960" w:rsidRPr="00085960" w:rsidRDefault="00085960" w:rsidP="00085960">
            <w:pPr>
              <w:widowControl w:val="0"/>
              <w:spacing w:after="0" w:line="220" w:lineRule="exact"/>
              <w:jc w:val="center"/>
              <w:rPr>
                <w:rFonts w:ascii="Times New Roman" w:eastAsia="Times New Roman" w:hAnsi="Times New Roman" w:cs="Times New Roman"/>
                <w:color w:val="000000"/>
                <w:sz w:val="26"/>
                <w:szCs w:val="26"/>
                <w:lang w:eastAsia="ru-RU" w:bidi="ru-RU"/>
              </w:rPr>
            </w:pPr>
            <w:r w:rsidRPr="00085960">
              <w:rPr>
                <w:rFonts w:ascii="Times New Roman" w:eastAsia="Times New Roman" w:hAnsi="Times New Roman" w:cs="Times New Roman"/>
                <w:color w:val="000000"/>
                <w:lang w:eastAsia="ru-RU" w:bidi="ru-RU"/>
              </w:rPr>
              <w:t>744</w:t>
            </w:r>
          </w:p>
        </w:tc>
      </w:tr>
      <w:tr w:rsidR="00085960" w:rsidRPr="00085960" w:rsidTr="00085960">
        <w:trPr>
          <w:trHeight w:hRule="exact" w:val="432"/>
        </w:trPr>
        <w:tc>
          <w:tcPr>
            <w:tcW w:w="1157" w:type="dxa"/>
            <w:tcBorders>
              <w:top w:val="single" w:sz="4" w:space="0" w:color="auto"/>
              <w:left w:val="single" w:sz="4" w:space="0" w:color="auto"/>
            </w:tcBorders>
            <w:shd w:val="clear" w:color="auto" w:fill="FFFFFF"/>
            <w:vAlign w:val="bottom"/>
          </w:tcPr>
          <w:p w:rsidR="00085960" w:rsidRPr="00085960" w:rsidRDefault="00085960" w:rsidP="00085960">
            <w:pPr>
              <w:widowControl w:val="0"/>
              <w:spacing w:after="0" w:line="220" w:lineRule="exact"/>
              <w:ind w:left="200"/>
              <w:rPr>
                <w:rFonts w:ascii="Times New Roman" w:eastAsia="Times New Roman" w:hAnsi="Times New Roman" w:cs="Times New Roman"/>
                <w:color w:val="000000"/>
                <w:sz w:val="26"/>
                <w:szCs w:val="26"/>
                <w:lang w:eastAsia="ru-RU" w:bidi="ru-RU"/>
              </w:rPr>
            </w:pPr>
            <w:r w:rsidRPr="00085960">
              <w:rPr>
                <w:rFonts w:ascii="Times New Roman" w:eastAsia="Times New Roman" w:hAnsi="Times New Roman" w:cs="Times New Roman"/>
                <w:color w:val="000000"/>
                <w:lang w:eastAsia="ru-RU" w:bidi="ru-RU"/>
              </w:rPr>
              <w:t>Апрель</w:t>
            </w:r>
          </w:p>
        </w:tc>
        <w:tc>
          <w:tcPr>
            <w:tcW w:w="960" w:type="dxa"/>
            <w:tcBorders>
              <w:top w:val="single" w:sz="4" w:space="0" w:color="auto"/>
              <w:left w:val="single" w:sz="4" w:space="0" w:color="auto"/>
            </w:tcBorders>
            <w:shd w:val="clear" w:color="auto" w:fill="FFFFFF"/>
            <w:vAlign w:val="bottom"/>
          </w:tcPr>
          <w:p w:rsidR="00085960" w:rsidRPr="00085960" w:rsidRDefault="00085960" w:rsidP="00085960">
            <w:pPr>
              <w:widowControl w:val="0"/>
              <w:spacing w:after="0" w:line="240" w:lineRule="auto"/>
              <w:jc w:val="right"/>
              <w:rPr>
                <w:rFonts w:ascii="Times New Roman" w:eastAsia="Tahoma" w:hAnsi="Times New Roman" w:cs="Times New Roman"/>
                <w:color w:val="000000"/>
                <w:lang w:eastAsia="ru-RU" w:bidi="ru-RU"/>
              </w:rPr>
            </w:pPr>
            <w:r w:rsidRPr="00085960">
              <w:rPr>
                <w:rFonts w:ascii="Times New Roman" w:eastAsia="Tahoma" w:hAnsi="Times New Roman" w:cs="Times New Roman"/>
                <w:color w:val="000000"/>
                <w:lang w:eastAsia="ru-RU" w:bidi="ru-RU"/>
              </w:rPr>
              <w:t>20,88</w:t>
            </w:r>
          </w:p>
        </w:tc>
        <w:tc>
          <w:tcPr>
            <w:tcW w:w="1003" w:type="dxa"/>
            <w:tcBorders>
              <w:top w:val="single" w:sz="4" w:space="0" w:color="auto"/>
              <w:left w:val="single" w:sz="4" w:space="0" w:color="auto"/>
            </w:tcBorders>
            <w:shd w:val="clear" w:color="auto" w:fill="FFFFFF"/>
            <w:vAlign w:val="bottom"/>
          </w:tcPr>
          <w:p w:rsidR="00085960" w:rsidRPr="00085960" w:rsidRDefault="00085960" w:rsidP="00085960">
            <w:pPr>
              <w:widowControl w:val="0"/>
              <w:spacing w:after="0" w:line="220" w:lineRule="exact"/>
              <w:ind w:left="240"/>
              <w:rPr>
                <w:rFonts w:ascii="Times New Roman" w:eastAsia="Times New Roman" w:hAnsi="Times New Roman" w:cs="Times New Roman"/>
                <w:color w:val="000000"/>
                <w:sz w:val="26"/>
                <w:szCs w:val="26"/>
                <w:lang w:eastAsia="ru-RU" w:bidi="ru-RU"/>
              </w:rPr>
            </w:pPr>
          </w:p>
        </w:tc>
        <w:tc>
          <w:tcPr>
            <w:tcW w:w="1080" w:type="dxa"/>
            <w:tcBorders>
              <w:top w:val="single" w:sz="4" w:space="0" w:color="auto"/>
              <w:left w:val="single" w:sz="4" w:space="0" w:color="auto"/>
            </w:tcBorders>
            <w:shd w:val="clear" w:color="auto" w:fill="FFFFFF"/>
            <w:vAlign w:val="bottom"/>
          </w:tcPr>
          <w:p w:rsidR="00085960" w:rsidRPr="00085960" w:rsidRDefault="00085960" w:rsidP="00085960">
            <w:pPr>
              <w:widowControl w:val="0"/>
              <w:spacing w:after="0" w:line="240" w:lineRule="auto"/>
              <w:jc w:val="right"/>
              <w:rPr>
                <w:rFonts w:ascii="Times New Roman" w:eastAsia="Tahoma" w:hAnsi="Times New Roman" w:cs="Times New Roman"/>
                <w:color w:val="000000"/>
                <w:lang w:eastAsia="ru-RU" w:bidi="ru-RU"/>
              </w:rPr>
            </w:pPr>
            <w:r w:rsidRPr="00085960">
              <w:rPr>
                <w:rFonts w:ascii="Times New Roman" w:eastAsia="Tahoma" w:hAnsi="Times New Roman" w:cs="Times New Roman"/>
                <w:color w:val="000000"/>
                <w:lang w:eastAsia="ru-RU" w:bidi="ru-RU"/>
              </w:rPr>
              <w:t>346,17</w:t>
            </w:r>
          </w:p>
        </w:tc>
        <w:tc>
          <w:tcPr>
            <w:tcW w:w="1085" w:type="dxa"/>
            <w:tcBorders>
              <w:top w:val="single" w:sz="4" w:space="0" w:color="auto"/>
              <w:left w:val="single" w:sz="4" w:space="0" w:color="auto"/>
            </w:tcBorders>
            <w:shd w:val="clear" w:color="auto" w:fill="FFFFFF"/>
            <w:vAlign w:val="bottom"/>
          </w:tcPr>
          <w:p w:rsidR="00085960" w:rsidRPr="00085960" w:rsidRDefault="00085960" w:rsidP="00085960">
            <w:pPr>
              <w:widowControl w:val="0"/>
              <w:spacing w:after="0" w:line="220" w:lineRule="exact"/>
              <w:ind w:left="220"/>
              <w:rPr>
                <w:rFonts w:ascii="Times New Roman" w:eastAsia="Times New Roman" w:hAnsi="Times New Roman" w:cs="Times New Roman"/>
                <w:color w:val="000000"/>
                <w:sz w:val="26"/>
                <w:szCs w:val="26"/>
                <w:lang w:eastAsia="ru-RU" w:bidi="ru-RU"/>
              </w:rPr>
            </w:pPr>
          </w:p>
        </w:tc>
        <w:tc>
          <w:tcPr>
            <w:tcW w:w="1051" w:type="dxa"/>
            <w:tcBorders>
              <w:top w:val="single" w:sz="4" w:space="0" w:color="auto"/>
              <w:left w:val="single" w:sz="4" w:space="0" w:color="auto"/>
            </w:tcBorders>
            <w:shd w:val="clear" w:color="auto" w:fill="FFFFFF"/>
            <w:vAlign w:val="bottom"/>
          </w:tcPr>
          <w:p w:rsidR="00085960" w:rsidRPr="00085960" w:rsidRDefault="00085960" w:rsidP="00085960">
            <w:pPr>
              <w:widowControl w:val="0"/>
              <w:spacing w:after="0" w:line="220" w:lineRule="exact"/>
              <w:jc w:val="center"/>
              <w:rPr>
                <w:rFonts w:ascii="Times New Roman" w:eastAsia="Times New Roman" w:hAnsi="Times New Roman" w:cs="Times New Roman"/>
                <w:color w:val="000000"/>
                <w:sz w:val="26"/>
                <w:szCs w:val="26"/>
                <w:lang w:eastAsia="ru-RU" w:bidi="ru-RU"/>
              </w:rPr>
            </w:pPr>
            <w:r w:rsidRPr="00085960">
              <w:rPr>
                <w:rFonts w:ascii="Times New Roman" w:eastAsia="Times New Roman" w:hAnsi="Times New Roman" w:cs="Times New Roman"/>
                <w:color w:val="000000"/>
                <w:lang w:eastAsia="ru-RU" w:bidi="ru-RU"/>
              </w:rPr>
              <w:t>3,80</w:t>
            </w:r>
          </w:p>
        </w:tc>
        <w:tc>
          <w:tcPr>
            <w:tcW w:w="2251" w:type="dxa"/>
            <w:tcBorders>
              <w:top w:val="single" w:sz="4" w:space="0" w:color="auto"/>
              <w:left w:val="single" w:sz="4" w:space="0" w:color="auto"/>
              <w:right w:val="single" w:sz="4" w:space="0" w:color="auto"/>
            </w:tcBorders>
            <w:shd w:val="clear" w:color="auto" w:fill="FFFFFF"/>
            <w:vAlign w:val="bottom"/>
          </w:tcPr>
          <w:p w:rsidR="00085960" w:rsidRPr="00085960" w:rsidRDefault="00085960" w:rsidP="00085960">
            <w:pPr>
              <w:widowControl w:val="0"/>
              <w:spacing w:after="0" w:line="220" w:lineRule="exact"/>
              <w:jc w:val="center"/>
              <w:rPr>
                <w:rFonts w:ascii="Times New Roman" w:eastAsia="Times New Roman" w:hAnsi="Times New Roman" w:cs="Times New Roman"/>
                <w:color w:val="000000"/>
                <w:sz w:val="26"/>
                <w:szCs w:val="26"/>
                <w:lang w:val="en-US" w:eastAsia="ru-RU" w:bidi="ru-RU"/>
              </w:rPr>
            </w:pPr>
            <w:r w:rsidRPr="00085960">
              <w:rPr>
                <w:rFonts w:ascii="Times New Roman" w:eastAsia="Times New Roman" w:hAnsi="Times New Roman" w:cs="Times New Roman"/>
                <w:color w:val="000000"/>
                <w:lang w:val="en-US" w:eastAsia="ru-RU" w:bidi="ru-RU"/>
              </w:rPr>
              <w:t>576</w:t>
            </w:r>
          </w:p>
        </w:tc>
      </w:tr>
      <w:tr w:rsidR="00085960" w:rsidRPr="00085960" w:rsidTr="00085960">
        <w:trPr>
          <w:trHeight w:hRule="exact" w:val="446"/>
        </w:trPr>
        <w:tc>
          <w:tcPr>
            <w:tcW w:w="1157" w:type="dxa"/>
            <w:tcBorders>
              <w:top w:val="single" w:sz="4" w:space="0" w:color="auto"/>
              <w:left w:val="single" w:sz="4" w:space="0" w:color="auto"/>
            </w:tcBorders>
            <w:shd w:val="clear" w:color="auto" w:fill="FFFFFF"/>
            <w:vAlign w:val="center"/>
          </w:tcPr>
          <w:p w:rsidR="00085960" w:rsidRPr="00085960" w:rsidRDefault="00085960" w:rsidP="00085960">
            <w:pPr>
              <w:widowControl w:val="0"/>
              <w:spacing w:after="0" w:line="220" w:lineRule="exact"/>
              <w:jc w:val="center"/>
              <w:rPr>
                <w:rFonts w:ascii="Times New Roman" w:eastAsia="Times New Roman" w:hAnsi="Times New Roman" w:cs="Times New Roman"/>
                <w:color w:val="000000"/>
                <w:sz w:val="26"/>
                <w:szCs w:val="26"/>
                <w:lang w:eastAsia="ru-RU" w:bidi="ru-RU"/>
              </w:rPr>
            </w:pPr>
            <w:r w:rsidRPr="00085960">
              <w:rPr>
                <w:rFonts w:ascii="Times New Roman" w:eastAsia="Times New Roman" w:hAnsi="Times New Roman" w:cs="Times New Roman"/>
                <w:color w:val="000000"/>
                <w:lang w:eastAsia="ru-RU" w:bidi="ru-RU"/>
              </w:rPr>
              <w:t>Май</w:t>
            </w:r>
          </w:p>
        </w:tc>
        <w:tc>
          <w:tcPr>
            <w:tcW w:w="960" w:type="dxa"/>
            <w:tcBorders>
              <w:top w:val="single" w:sz="4" w:space="0" w:color="auto"/>
              <w:left w:val="single" w:sz="4" w:space="0" w:color="auto"/>
            </w:tcBorders>
            <w:shd w:val="clear" w:color="auto" w:fill="FFFFFF"/>
            <w:vAlign w:val="center"/>
          </w:tcPr>
          <w:p w:rsidR="00085960" w:rsidRPr="00085960" w:rsidRDefault="00085960" w:rsidP="00085960">
            <w:pPr>
              <w:widowControl w:val="0"/>
              <w:spacing w:after="0" w:line="220" w:lineRule="exact"/>
              <w:ind w:left="200"/>
              <w:rPr>
                <w:rFonts w:ascii="Times New Roman" w:eastAsia="Times New Roman" w:hAnsi="Times New Roman" w:cs="Times New Roman"/>
                <w:color w:val="000000"/>
                <w:sz w:val="26"/>
                <w:szCs w:val="26"/>
                <w:lang w:val="en-US" w:eastAsia="ru-RU" w:bidi="ru-RU"/>
              </w:rPr>
            </w:pPr>
            <w:r w:rsidRPr="00085960">
              <w:rPr>
                <w:rFonts w:ascii="Times New Roman" w:eastAsia="Times New Roman" w:hAnsi="Times New Roman" w:cs="Times New Roman"/>
                <w:color w:val="000000"/>
                <w:lang w:val="en-US" w:eastAsia="ru-RU" w:bidi="ru-RU"/>
              </w:rPr>
              <w:t>-</w:t>
            </w:r>
          </w:p>
        </w:tc>
        <w:tc>
          <w:tcPr>
            <w:tcW w:w="1003" w:type="dxa"/>
            <w:tcBorders>
              <w:top w:val="single" w:sz="4" w:space="0" w:color="auto"/>
              <w:left w:val="single" w:sz="4" w:space="0" w:color="auto"/>
            </w:tcBorders>
            <w:shd w:val="clear" w:color="auto" w:fill="FFFFFF"/>
            <w:vAlign w:val="center"/>
          </w:tcPr>
          <w:p w:rsidR="00085960" w:rsidRPr="00085960" w:rsidRDefault="00085960" w:rsidP="00085960">
            <w:pPr>
              <w:widowControl w:val="0"/>
              <w:spacing w:after="0" w:line="220" w:lineRule="exact"/>
              <w:jc w:val="center"/>
              <w:rPr>
                <w:rFonts w:ascii="Times New Roman" w:eastAsia="Times New Roman" w:hAnsi="Times New Roman" w:cs="Times New Roman"/>
                <w:color w:val="000000"/>
                <w:sz w:val="26"/>
                <w:szCs w:val="26"/>
                <w:lang w:eastAsia="ru-RU" w:bidi="ru-RU"/>
              </w:rPr>
            </w:pPr>
          </w:p>
        </w:tc>
        <w:tc>
          <w:tcPr>
            <w:tcW w:w="1080" w:type="dxa"/>
            <w:tcBorders>
              <w:top w:val="single" w:sz="4" w:space="0" w:color="auto"/>
              <w:left w:val="single" w:sz="4" w:space="0" w:color="auto"/>
            </w:tcBorders>
            <w:shd w:val="clear" w:color="auto" w:fill="FFFFFF"/>
            <w:vAlign w:val="center"/>
          </w:tcPr>
          <w:p w:rsidR="00085960" w:rsidRPr="00085960" w:rsidRDefault="00085960" w:rsidP="00085960">
            <w:pPr>
              <w:widowControl w:val="0"/>
              <w:spacing w:after="0" w:line="220" w:lineRule="exact"/>
              <w:ind w:left="300"/>
              <w:rPr>
                <w:rFonts w:ascii="Times New Roman" w:eastAsia="Times New Roman" w:hAnsi="Times New Roman" w:cs="Times New Roman"/>
                <w:color w:val="000000"/>
                <w:sz w:val="26"/>
                <w:szCs w:val="26"/>
                <w:lang w:val="en-US" w:eastAsia="ru-RU" w:bidi="ru-RU"/>
              </w:rPr>
            </w:pPr>
            <w:r w:rsidRPr="00085960">
              <w:rPr>
                <w:rFonts w:ascii="Times New Roman" w:eastAsia="Times New Roman" w:hAnsi="Times New Roman" w:cs="Times New Roman"/>
                <w:color w:val="000000"/>
                <w:lang w:val="en-US" w:eastAsia="ru-RU" w:bidi="ru-RU"/>
              </w:rPr>
              <w:t>-</w:t>
            </w:r>
          </w:p>
        </w:tc>
        <w:tc>
          <w:tcPr>
            <w:tcW w:w="1085" w:type="dxa"/>
            <w:tcBorders>
              <w:top w:val="single" w:sz="4" w:space="0" w:color="auto"/>
              <w:left w:val="single" w:sz="4" w:space="0" w:color="auto"/>
            </w:tcBorders>
            <w:shd w:val="clear" w:color="auto" w:fill="FFFFFF"/>
            <w:vAlign w:val="center"/>
          </w:tcPr>
          <w:p w:rsidR="00085960" w:rsidRPr="00085960" w:rsidRDefault="00085960" w:rsidP="00085960">
            <w:pPr>
              <w:widowControl w:val="0"/>
              <w:spacing w:after="0" w:line="220" w:lineRule="exact"/>
              <w:jc w:val="center"/>
              <w:rPr>
                <w:rFonts w:ascii="Times New Roman" w:eastAsia="Times New Roman" w:hAnsi="Times New Roman" w:cs="Times New Roman"/>
                <w:color w:val="000000"/>
                <w:sz w:val="26"/>
                <w:szCs w:val="26"/>
                <w:lang w:eastAsia="ru-RU" w:bidi="ru-RU"/>
              </w:rPr>
            </w:pPr>
          </w:p>
        </w:tc>
        <w:tc>
          <w:tcPr>
            <w:tcW w:w="1051" w:type="dxa"/>
            <w:tcBorders>
              <w:top w:val="single" w:sz="4" w:space="0" w:color="auto"/>
              <w:left w:val="single" w:sz="4" w:space="0" w:color="auto"/>
            </w:tcBorders>
            <w:shd w:val="clear" w:color="auto" w:fill="FFFFFF"/>
            <w:vAlign w:val="center"/>
          </w:tcPr>
          <w:p w:rsidR="00085960" w:rsidRPr="00085960" w:rsidRDefault="00085960" w:rsidP="00085960">
            <w:pPr>
              <w:widowControl w:val="0"/>
              <w:spacing w:after="0" w:line="220" w:lineRule="exact"/>
              <w:ind w:left="300"/>
              <w:rPr>
                <w:rFonts w:ascii="Times New Roman" w:eastAsia="Times New Roman" w:hAnsi="Times New Roman" w:cs="Times New Roman"/>
                <w:color w:val="000000"/>
                <w:sz w:val="26"/>
                <w:szCs w:val="26"/>
                <w:lang w:val="en-US" w:eastAsia="ru-RU" w:bidi="ru-RU"/>
              </w:rPr>
            </w:pPr>
            <w:r w:rsidRPr="00085960">
              <w:rPr>
                <w:rFonts w:ascii="Times New Roman" w:eastAsia="Times New Roman" w:hAnsi="Times New Roman" w:cs="Times New Roman"/>
                <w:color w:val="000000"/>
                <w:lang w:val="en-US" w:eastAsia="ru-RU" w:bidi="ru-RU"/>
              </w:rPr>
              <w:t>-</w:t>
            </w:r>
          </w:p>
        </w:tc>
        <w:tc>
          <w:tcPr>
            <w:tcW w:w="2251" w:type="dxa"/>
            <w:tcBorders>
              <w:top w:val="single" w:sz="4" w:space="0" w:color="auto"/>
              <w:left w:val="single" w:sz="4" w:space="0" w:color="auto"/>
              <w:right w:val="single" w:sz="4" w:space="0" w:color="auto"/>
            </w:tcBorders>
            <w:shd w:val="clear" w:color="auto" w:fill="FFFFFF"/>
            <w:vAlign w:val="center"/>
          </w:tcPr>
          <w:p w:rsidR="00085960" w:rsidRPr="00085960" w:rsidRDefault="00085960" w:rsidP="00085960">
            <w:pPr>
              <w:widowControl w:val="0"/>
              <w:spacing w:after="0" w:line="220" w:lineRule="exact"/>
              <w:jc w:val="center"/>
              <w:rPr>
                <w:rFonts w:ascii="Times New Roman" w:eastAsia="Times New Roman" w:hAnsi="Times New Roman" w:cs="Times New Roman"/>
                <w:color w:val="000000"/>
                <w:sz w:val="26"/>
                <w:szCs w:val="26"/>
                <w:lang w:eastAsia="ru-RU" w:bidi="ru-RU"/>
              </w:rPr>
            </w:pPr>
            <w:r w:rsidRPr="00085960">
              <w:rPr>
                <w:rFonts w:ascii="Times New Roman" w:eastAsia="Times New Roman" w:hAnsi="Times New Roman" w:cs="Times New Roman"/>
                <w:color w:val="000000"/>
                <w:lang w:eastAsia="ru-RU" w:bidi="ru-RU"/>
              </w:rPr>
              <w:t>-</w:t>
            </w:r>
          </w:p>
        </w:tc>
      </w:tr>
      <w:tr w:rsidR="00085960" w:rsidRPr="00085960" w:rsidTr="00085960">
        <w:trPr>
          <w:trHeight w:hRule="exact" w:val="470"/>
        </w:trPr>
        <w:tc>
          <w:tcPr>
            <w:tcW w:w="1157" w:type="dxa"/>
            <w:tcBorders>
              <w:top w:val="single" w:sz="4" w:space="0" w:color="auto"/>
              <w:left w:val="single" w:sz="4" w:space="0" w:color="auto"/>
              <w:bottom w:val="single" w:sz="4" w:space="0" w:color="auto"/>
            </w:tcBorders>
            <w:shd w:val="clear" w:color="auto" w:fill="FFFFFF"/>
            <w:vAlign w:val="center"/>
          </w:tcPr>
          <w:p w:rsidR="00085960" w:rsidRPr="00085960" w:rsidRDefault="00085960" w:rsidP="00085960">
            <w:pPr>
              <w:widowControl w:val="0"/>
              <w:spacing w:after="0" w:line="220" w:lineRule="exact"/>
              <w:ind w:left="300"/>
              <w:rPr>
                <w:rFonts w:ascii="Times New Roman" w:eastAsia="Times New Roman" w:hAnsi="Times New Roman" w:cs="Times New Roman"/>
                <w:color w:val="000000"/>
                <w:sz w:val="26"/>
                <w:szCs w:val="26"/>
                <w:lang w:eastAsia="ru-RU" w:bidi="ru-RU"/>
              </w:rPr>
            </w:pPr>
            <w:r w:rsidRPr="00085960">
              <w:rPr>
                <w:rFonts w:ascii="Times New Roman" w:eastAsia="Times New Roman" w:hAnsi="Times New Roman" w:cs="Times New Roman"/>
                <w:color w:val="000000"/>
                <w:lang w:eastAsia="ru-RU" w:bidi="ru-RU"/>
              </w:rPr>
              <w:t>Итого</w:t>
            </w:r>
          </w:p>
        </w:tc>
        <w:tc>
          <w:tcPr>
            <w:tcW w:w="960" w:type="dxa"/>
            <w:tcBorders>
              <w:top w:val="single" w:sz="4" w:space="0" w:color="auto"/>
              <w:left w:val="single" w:sz="4" w:space="0" w:color="auto"/>
              <w:bottom w:val="single" w:sz="4" w:space="0" w:color="auto"/>
            </w:tcBorders>
            <w:shd w:val="clear" w:color="auto" w:fill="FFFFFF"/>
            <w:vAlign w:val="center"/>
          </w:tcPr>
          <w:p w:rsidR="00085960" w:rsidRPr="00085960" w:rsidRDefault="00085960" w:rsidP="00085960">
            <w:pPr>
              <w:widowControl w:val="0"/>
              <w:spacing w:after="0" w:line="220" w:lineRule="exact"/>
              <w:ind w:left="200"/>
              <w:rPr>
                <w:rFonts w:ascii="Times New Roman" w:eastAsia="Times New Roman" w:hAnsi="Times New Roman" w:cs="Times New Roman"/>
                <w:color w:val="000000"/>
                <w:sz w:val="26"/>
                <w:szCs w:val="26"/>
                <w:lang w:eastAsia="ru-RU" w:bidi="ru-RU"/>
              </w:rPr>
            </w:pPr>
            <w:r w:rsidRPr="00085960">
              <w:rPr>
                <w:rFonts w:ascii="Times New Roman" w:eastAsia="Times New Roman" w:hAnsi="Times New Roman" w:cs="Times New Roman"/>
                <w:color w:val="000000"/>
                <w:lang w:eastAsia="ru-RU" w:bidi="ru-RU"/>
              </w:rPr>
              <w:t>248,92</w:t>
            </w:r>
          </w:p>
        </w:tc>
        <w:tc>
          <w:tcPr>
            <w:tcW w:w="1003" w:type="dxa"/>
            <w:tcBorders>
              <w:top w:val="single" w:sz="4" w:space="0" w:color="auto"/>
              <w:left w:val="single" w:sz="4" w:space="0" w:color="auto"/>
              <w:bottom w:val="single" w:sz="4" w:space="0" w:color="auto"/>
            </w:tcBorders>
            <w:shd w:val="clear" w:color="auto" w:fill="FFFFFF"/>
            <w:vAlign w:val="center"/>
          </w:tcPr>
          <w:p w:rsidR="00085960" w:rsidRPr="00085960" w:rsidRDefault="00085960" w:rsidP="00085960">
            <w:pPr>
              <w:widowControl w:val="0"/>
              <w:spacing w:after="0" w:line="220" w:lineRule="exact"/>
              <w:ind w:left="240"/>
              <w:rPr>
                <w:rFonts w:ascii="Times New Roman" w:eastAsia="Times New Roman" w:hAnsi="Times New Roman" w:cs="Times New Roman"/>
                <w:color w:val="000000"/>
                <w:sz w:val="26"/>
                <w:szCs w:val="26"/>
                <w:lang w:eastAsia="ru-RU" w:bidi="ru-RU"/>
              </w:rPr>
            </w:pPr>
          </w:p>
        </w:tc>
        <w:tc>
          <w:tcPr>
            <w:tcW w:w="1080" w:type="dxa"/>
            <w:tcBorders>
              <w:top w:val="single" w:sz="4" w:space="0" w:color="auto"/>
              <w:left w:val="single" w:sz="4" w:space="0" w:color="auto"/>
              <w:bottom w:val="single" w:sz="4" w:space="0" w:color="auto"/>
            </w:tcBorders>
            <w:shd w:val="clear" w:color="auto" w:fill="FFFFFF"/>
            <w:vAlign w:val="center"/>
          </w:tcPr>
          <w:p w:rsidR="00085960" w:rsidRPr="00085960" w:rsidRDefault="00085960" w:rsidP="00085960">
            <w:pPr>
              <w:widowControl w:val="0"/>
              <w:spacing w:after="0" w:line="220" w:lineRule="exact"/>
              <w:ind w:left="180"/>
              <w:rPr>
                <w:rFonts w:ascii="Times New Roman" w:eastAsia="Times New Roman" w:hAnsi="Times New Roman" w:cs="Times New Roman"/>
                <w:color w:val="000000"/>
                <w:sz w:val="26"/>
                <w:szCs w:val="26"/>
                <w:lang w:eastAsia="ru-RU" w:bidi="ru-RU"/>
              </w:rPr>
            </w:pPr>
            <w:r w:rsidRPr="00085960">
              <w:rPr>
                <w:rFonts w:ascii="Times New Roman" w:eastAsia="Times New Roman" w:hAnsi="Times New Roman" w:cs="Times New Roman"/>
                <w:color w:val="000000"/>
                <w:lang w:eastAsia="ru-RU" w:bidi="ru-RU"/>
              </w:rPr>
              <w:t>4126,38</w:t>
            </w:r>
          </w:p>
        </w:tc>
        <w:tc>
          <w:tcPr>
            <w:tcW w:w="1085" w:type="dxa"/>
            <w:tcBorders>
              <w:top w:val="single" w:sz="4" w:space="0" w:color="auto"/>
              <w:left w:val="single" w:sz="4" w:space="0" w:color="auto"/>
              <w:bottom w:val="single" w:sz="4" w:space="0" w:color="auto"/>
            </w:tcBorders>
            <w:shd w:val="clear" w:color="auto" w:fill="FFFFFF"/>
            <w:vAlign w:val="center"/>
          </w:tcPr>
          <w:p w:rsidR="00085960" w:rsidRPr="00085960" w:rsidRDefault="00085960" w:rsidP="00085960">
            <w:pPr>
              <w:widowControl w:val="0"/>
              <w:spacing w:after="0" w:line="220" w:lineRule="exact"/>
              <w:ind w:left="220"/>
              <w:rPr>
                <w:rFonts w:ascii="Times New Roman" w:eastAsia="Times New Roman" w:hAnsi="Times New Roman" w:cs="Times New Roman"/>
                <w:color w:val="000000"/>
                <w:sz w:val="26"/>
                <w:szCs w:val="26"/>
                <w:lang w:eastAsia="ru-RU" w:bidi="ru-RU"/>
              </w:rPr>
            </w:pPr>
          </w:p>
        </w:tc>
        <w:tc>
          <w:tcPr>
            <w:tcW w:w="1051" w:type="dxa"/>
            <w:tcBorders>
              <w:top w:val="single" w:sz="4" w:space="0" w:color="auto"/>
              <w:left w:val="single" w:sz="4" w:space="0" w:color="auto"/>
              <w:bottom w:val="single" w:sz="4" w:space="0" w:color="auto"/>
            </w:tcBorders>
            <w:shd w:val="clear" w:color="auto" w:fill="FFFFFF"/>
            <w:vAlign w:val="center"/>
          </w:tcPr>
          <w:p w:rsidR="00085960" w:rsidRPr="00085960" w:rsidRDefault="00085960" w:rsidP="00085960">
            <w:pPr>
              <w:widowControl w:val="0"/>
              <w:spacing w:after="0" w:line="220" w:lineRule="exact"/>
              <w:ind w:left="300"/>
              <w:rPr>
                <w:rFonts w:ascii="Times New Roman" w:eastAsia="Times New Roman" w:hAnsi="Times New Roman" w:cs="Times New Roman"/>
                <w:color w:val="000000"/>
                <w:sz w:val="26"/>
                <w:szCs w:val="26"/>
                <w:lang w:eastAsia="ru-RU" w:bidi="ru-RU"/>
              </w:rPr>
            </w:pPr>
            <w:r w:rsidRPr="00085960">
              <w:rPr>
                <w:rFonts w:ascii="Times New Roman" w:eastAsia="Times New Roman" w:hAnsi="Times New Roman" w:cs="Times New Roman"/>
                <w:color w:val="000000"/>
                <w:lang w:eastAsia="ru-RU" w:bidi="ru-RU"/>
              </w:rPr>
              <w:t>-7,60</w:t>
            </w:r>
          </w:p>
        </w:tc>
        <w:tc>
          <w:tcPr>
            <w:tcW w:w="2251" w:type="dxa"/>
            <w:tcBorders>
              <w:top w:val="single" w:sz="4" w:space="0" w:color="auto"/>
              <w:left w:val="single" w:sz="4" w:space="0" w:color="auto"/>
              <w:bottom w:val="single" w:sz="4" w:space="0" w:color="auto"/>
              <w:right w:val="single" w:sz="4" w:space="0" w:color="auto"/>
            </w:tcBorders>
            <w:shd w:val="clear" w:color="auto" w:fill="FFFFFF"/>
            <w:vAlign w:val="center"/>
          </w:tcPr>
          <w:p w:rsidR="00085960" w:rsidRPr="00085960" w:rsidRDefault="00085960" w:rsidP="00085960">
            <w:pPr>
              <w:widowControl w:val="0"/>
              <w:spacing w:after="0" w:line="220" w:lineRule="exact"/>
              <w:jc w:val="center"/>
              <w:rPr>
                <w:rFonts w:ascii="Times New Roman" w:eastAsia="Times New Roman" w:hAnsi="Times New Roman" w:cs="Times New Roman"/>
                <w:color w:val="000000"/>
                <w:sz w:val="26"/>
                <w:szCs w:val="26"/>
                <w:lang w:val="en-US" w:eastAsia="ru-RU" w:bidi="ru-RU"/>
              </w:rPr>
            </w:pPr>
            <w:r w:rsidRPr="00085960">
              <w:rPr>
                <w:rFonts w:ascii="Times New Roman" w:eastAsia="Times New Roman" w:hAnsi="Times New Roman" w:cs="Times New Roman"/>
                <w:color w:val="000000"/>
                <w:lang w:val="en-US" w:eastAsia="ru-RU" w:bidi="ru-RU"/>
              </w:rPr>
              <w:t>4944</w:t>
            </w:r>
          </w:p>
        </w:tc>
      </w:tr>
    </w:tbl>
    <w:p w:rsidR="00085960" w:rsidRDefault="00085960" w:rsidP="00085960">
      <w:pPr>
        <w:spacing w:line="360" w:lineRule="auto"/>
        <w:jc w:val="both"/>
        <w:rPr>
          <w:rFonts w:ascii="Times New Roman" w:eastAsia="Times New Roman" w:hAnsi="Times New Roman" w:cs="Times New Roman"/>
          <w:sz w:val="28"/>
          <w:szCs w:val="26"/>
        </w:rPr>
      </w:pPr>
    </w:p>
    <w:p w:rsidR="00085960" w:rsidRDefault="00085960" w:rsidP="00330D9D">
      <w:pPr>
        <w:spacing w:line="360" w:lineRule="auto"/>
        <w:jc w:val="both"/>
        <w:rPr>
          <w:rFonts w:ascii="Times New Roman" w:eastAsia="Times New Roman" w:hAnsi="Times New Roman" w:cs="Times New Roman"/>
          <w:sz w:val="28"/>
          <w:szCs w:val="26"/>
        </w:rPr>
      </w:pPr>
      <w:r w:rsidRPr="00085960">
        <w:rPr>
          <w:rFonts w:ascii="Times New Roman" w:eastAsia="Times New Roman" w:hAnsi="Times New Roman" w:cs="Times New Roman"/>
          <w:sz w:val="28"/>
          <w:szCs w:val="26"/>
        </w:rPr>
        <w:t>Таблица 2.5.1.3 - Производство и потребление (баланс) тепловой энергии за отопительный период и за год в целом</w:t>
      </w:r>
    </w:p>
    <w:tbl>
      <w:tblPr>
        <w:tblW w:w="5000" w:type="pct"/>
        <w:tblLook w:val="04A0" w:firstRow="1" w:lastRow="0" w:firstColumn="1" w:lastColumn="0" w:noHBand="0" w:noVBand="1"/>
      </w:tblPr>
      <w:tblGrid>
        <w:gridCol w:w="1628"/>
        <w:gridCol w:w="1241"/>
        <w:gridCol w:w="1461"/>
        <w:gridCol w:w="1623"/>
        <w:gridCol w:w="1206"/>
        <w:gridCol w:w="1127"/>
        <w:gridCol w:w="1284"/>
      </w:tblGrid>
      <w:tr w:rsidR="00085960" w:rsidRPr="00E22F02" w:rsidTr="00C82823">
        <w:trPr>
          <w:trHeight w:val="552"/>
        </w:trPr>
        <w:tc>
          <w:tcPr>
            <w:tcW w:w="851"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85960" w:rsidRPr="00E22F02" w:rsidRDefault="00085960" w:rsidP="00085960">
            <w:pPr>
              <w:ind w:firstLineChars="100" w:firstLine="220"/>
              <w:rPr>
                <w:rFonts w:ascii="Times New Roman" w:eastAsia="Times New Roman" w:hAnsi="Times New Roman" w:cs="Times New Roman"/>
              </w:rPr>
            </w:pPr>
            <w:r w:rsidRPr="00E22F02">
              <w:rPr>
                <w:rFonts w:ascii="Times New Roman" w:eastAsia="Times New Roman" w:hAnsi="Times New Roman" w:cs="Times New Roman"/>
              </w:rPr>
              <w:t>Наименование</w:t>
            </w:r>
          </w:p>
        </w:tc>
        <w:tc>
          <w:tcPr>
            <w:tcW w:w="4149" w:type="pct"/>
            <w:gridSpan w:val="6"/>
            <w:tcBorders>
              <w:top w:val="single" w:sz="4" w:space="0" w:color="auto"/>
              <w:left w:val="nil"/>
              <w:bottom w:val="single" w:sz="4" w:space="0" w:color="auto"/>
              <w:right w:val="single" w:sz="4" w:space="0" w:color="auto"/>
            </w:tcBorders>
            <w:shd w:val="clear" w:color="000000" w:fill="FFFFFF"/>
            <w:vAlign w:val="center"/>
            <w:hideMark/>
          </w:tcPr>
          <w:p w:rsidR="00085960" w:rsidRPr="00E22F02" w:rsidRDefault="00085960" w:rsidP="00085960">
            <w:pPr>
              <w:jc w:val="center"/>
              <w:rPr>
                <w:rFonts w:ascii="Times New Roman" w:eastAsia="Times New Roman" w:hAnsi="Times New Roman" w:cs="Times New Roman"/>
              </w:rPr>
            </w:pPr>
            <w:r w:rsidRPr="00E22F02">
              <w:rPr>
                <w:rFonts w:ascii="Times New Roman" w:eastAsia="Times New Roman" w:hAnsi="Times New Roman" w:cs="Times New Roman"/>
              </w:rPr>
              <w:t xml:space="preserve">Потребление тепловой энергии за отопительный период, </w:t>
            </w:r>
            <w:r w:rsidRPr="00E22F02">
              <w:rPr>
                <w:rFonts w:ascii="Times New Roman" w:eastAsia="Times New Roman" w:hAnsi="Times New Roman" w:cs="Times New Roman"/>
                <w:i/>
                <w:iCs/>
              </w:rPr>
              <w:t>Гкал/год</w:t>
            </w:r>
          </w:p>
        </w:tc>
      </w:tr>
      <w:tr w:rsidR="00085960" w:rsidRPr="00E22F02" w:rsidTr="00C82823">
        <w:trPr>
          <w:trHeight w:val="900"/>
        </w:trPr>
        <w:tc>
          <w:tcPr>
            <w:tcW w:w="851" w:type="pct"/>
            <w:vMerge/>
            <w:tcBorders>
              <w:top w:val="single" w:sz="4" w:space="0" w:color="auto"/>
              <w:left w:val="single" w:sz="4" w:space="0" w:color="auto"/>
              <w:bottom w:val="single" w:sz="4" w:space="0" w:color="auto"/>
              <w:right w:val="single" w:sz="4" w:space="0" w:color="auto"/>
            </w:tcBorders>
            <w:vAlign w:val="center"/>
            <w:hideMark/>
          </w:tcPr>
          <w:p w:rsidR="00085960" w:rsidRPr="00E22F02" w:rsidRDefault="00085960" w:rsidP="00085960">
            <w:pPr>
              <w:rPr>
                <w:rFonts w:ascii="Times New Roman" w:eastAsia="Times New Roman" w:hAnsi="Times New Roman" w:cs="Times New Roman"/>
              </w:rPr>
            </w:pPr>
          </w:p>
        </w:tc>
        <w:tc>
          <w:tcPr>
            <w:tcW w:w="648" w:type="pct"/>
            <w:tcBorders>
              <w:top w:val="nil"/>
              <w:left w:val="nil"/>
              <w:bottom w:val="single" w:sz="4" w:space="0" w:color="auto"/>
              <w:right w:val="single" w:sz="4" w:space="0" w:color="auto"/>
            </w:tcBorders>
            <w:shd w:val="clear" w:color="000000" w:fill="FFFFFF"/>
            <w:vAlign w:val="center"/>
            <w:hideMark/>
          </w:tcPr>
          <w:p w:rsidR="00085960" w:rsidRPr="00E22F02" w:rsidRDefault="00085960" w:rsidP="00085960">
            <w:pPr>
              <w:rPr>
                <w:rFonts w:ascii="Times New Roman" w:eastAsia="Times New Roman" w:hAnsi="Times New Roman" w:cs="Times New Roman"/>
              </w:rPr>
            </w:pPr>
            <w:r w:rsidRPr="00E22F02">
              <w:rPr>
                <w:rFonts w:ascii="Times New Roman" w:eastAsia="Times New Roman" w:hAnsi="Times New Roman" w:cs="Times New Roman"/>
              </w:rPr>
              <w:t>Выработка</w:t>
            </w:r>
          </w:p>
        </w:tc>
        <w:tc>
          <w:tcPr>
            <w:tcW w:w="763" w:type="pct"/>
            <w:tcBorders>
              <w:top w:val="nil"/>
              <w:left w:val="nil"/>
              <w:bottom w:val="single" w:sz="4" w:space="0" w:color="auto"/>
              <w:right w:val="single" w:sz="4" w:space="0" w:color="auto"/>
            </w:tcBorders>
            <w:shd w:val="clear" w:color="000000" w:fill="FFFFFF"/>
            <w:vAlign w:val="center"/>
            <w:hideMark/>
          </w:tcPr>
          <w:p w:rsidR="00085960" w:rsidRPr="00E22F02" w:rsidRDefault="00085960" w:rsidP="00085960">
            <w:pPr>
              <w:jc w:val="center"/>
              <w:rPr>
                <w:rFonts w:ascii="Times New Roman" w:eastAsia="Times New Roman" w:hAnsi="Times New Roman" w:cs="Times New Roman"/>
              </w:rPr>
            </w:pPr>
            <w:r w:rsidRPr="00E22F02">
              <w:rPr>
                <w:rFonts w:ascii="Times New Roman" w:eastAsia="Times New Roman" w:hAnsi="Times New Roman" w:cs="Times New Roman"/>
              </w:rPr>
              <w:t>Собственные нужды котельной</w:t>
            </w:r>
          </w:p>
        </w:tc>
        <w:tc>
          <w:tcPr>
            <w:tcW w:w="848" w:type="pct"/>
            <w:tcBorders>
              <w:top w:val="nil"/>
              <w:left w:val="nil"/>
              <w:bottom w:val="single" w:sz="4" w:space="0" w:color="auto"/>
              <w:right w:val="single" w:sz="4" w:space="0" w:color="auto"/>
            </w:tcBorders>
            <w:shd w:val="clear" w:color="000000" w:fill="FFFFFF"/>
            <w:vAlign w:val="center"/>
            <w:hideMark/>
          </w:tcPr>
          <w:p w:rsidR="00085960" w:rsidRPr="00E22F02" w:rsidRDefault="00085960" w:rsidP="00085960">
            <w:pPr>
              <w:jc w:val="center"/>
              <w:rPr>
                <w:rFonts w:ascii="Times New Roman" w:eastAsia="Times New Roman" w:hAnsi="Times New Roman" w:cs="Times New Roman"/>
              </w:rPr>
            </w:pPr>
            <w:r w:rsidRPr="00E22F02">
              <w:rPr>
                <w:rFonts w:ascii="Times New Roman" w:eastAsia="Times New Roman" w:hAnsi="Times New Roman" w:cs="Times New Roman"/>
              </w:rPr>
              <w:t>Хоз. нужды (ГВС и отопление собств. зданий)</w:t>
            </w:r>
          </w:p>
        </w:tc>
        <w:tc>
          <w:tcPr>
            <w:tcW w:w="630" w:type="pct"/>
            <w:tcBorders>
              <w:top w:val="nil"/>
              <w:left w:val="nil"/>
              <w:bottom w:val="single" w:sz="4" w:space="0" w:color="auto"/>
              <w:right w:val="single" w:sz="4" w:space="0" w:color="auto"/>
            </w:tcBorders>
            <w:shd w:val="clear" w:color="000000" w:fill="FFFFFF"/>
            <w:vAlign w:val="center"/>
            <w:hideMark/>
          </w:tcPr>
          <w:p w:rsidR="00085960" w:rsidRPr="00E22F02" w:rsidRDefault="00085960" w:rsidP="00085960">
            <w:pPr>
              <w:jc w:val="center"/>
              <w:rPr>
                <w:rFonts w:ascii="Times New Roman" w:eastAsia="Times New Roman" w:hAnsi="Times New Roman" w:cs="Times New Roman"/>
              </w:rPr>
            </w:pPr>
            <w:r w:rsidRPr="00E22F02">
              <w:rPr>
                <w:rFonts w:ascii="Times New Roman" w:eastAsia="Times New Roman" w:hAnsi="Times New Roman" w:cs="Times New Roman"/>
              </w:rPr>
              <w:t>Отпуск в сеть</w:t>
            </w:r>
          </w:p>
        </w:tc>
        <w:tc>
          <w:tcPr>
            <w:tcW w:w="589" w:type="pct"/>
            <w:tcBorders>
              <w:top w:val="nil"/>
              <w:left w:val="nil"/>
              <w:bottom w:val="single" w:sz="4" w:space="0" w:color="auto"/>
              <w:right w:val="single" w:sz="4" w:space="0" w:color="auto"/>
            </w:tcBorders>
            <w:shd w:val="clear" w:color="000000" w:fill="FFFFFF"/>
            <w:vAlign w:val="center"/>
            <w:hideMark/>
          </w:tcPr>
          <w:p w:rsidR="00085960" w:rsidRPr="00E22F02" w:rsidRDefault="00085960" w:rsidP="00085960">
            <w:pPr>
              <w:ind w:firstLineChars="100" w:firstLine="220"/>
              <w:rPr>
                <w:rFonts w:ascii="Times New Roman" w:eastAsia="Times New Roman" w:hAnsi="Times New Roman" w:cs="Times New Roman"/>
              </w:rPr>
            </w:pPr>
            <w:r w:rsidRPr="00E22F02">
              <w:rPr>
                <w:rFonts w:ascii="Times New Roman" w:eastAsia="Times New Roman" w:hAnsi="Times New Roman" w:cs="Times New Roman"/>
              </w:rPr>
              <w:t>Потери тепловой энергии</w:t>
            </w:r>
          </w:p>
        </w:tc>
        <w:tc>
          <w:tcPr>
            <w:tcW w:w="671" w:type="pct"/>
            <w:tcBorders>
              <w:top w:val="nil"/>
              <w:left w:val="nil"/>
              <w:bottom w:val="single" w:sz="4" w:space="0" w:color="auto"/>
              <w:right w:val="single" w:sz="4" w:space="0" w:color="auto"/>
            </w:tcBorders>
            <w:shd w:val="clear" w:color="000000" w:fill="FFFFFF"/>
            <w:vAlign w:val="center"/>
            <w:hideMark/>
          </w:tcPr>
          <w:p w:rsidR="00085960" w:rsidRPr="00E22F02" w:rsidRDefault="00085960" w:rsidP="00085960">
            <w:pPr>
              <w:jc w:val="center"/>
              <w:rPr>
                <w:rFonts w:ascii="Times New Roman" w:eastAsia="Times New Roman" w:hAnsi="Times New Roman" w:cs="Times New Roman"/>
              </w:rPr>
            </w:pPr>
            <w:r w:rsidRPr="00E22F02">
              <w:rPr>
                <w:rFonts w:ascii="Times New Roman" w:eastAsia="Times New Roman" w:hAnsi="Times New Roman" w:cs="Times New Roman"/>
              </w:rPr>
              <w:t>Реализация</w:t>
            </w:r>
          </w:p>
        </w:tc>
      </w:tr>
      <w:tr w:rsidR="00085960" w:rsidRPr="00E22F02" w:rsidTr="00C82823">
        <w:trPr>
          <w:trHeight w:val="600"/>
        </w:trPr>
        <w:tc>
          <w:tcPr>
            <w:tcW w:w="851" w:type="pct"/>
            <w:tcBorders>
              <w:top w:val="nil"/>
              <w:left w:val="single" w:sz="4" w:space="0" w:color="auto"/>
              <w:bottom w:val="single" w:sz="4" w:space="0" w:color="auto"/>
              <w:right w:val="single" w:sz="4" w:space="0" w:color="auto"/>
            </w:tcBorders>
            <w:shd w:val="clear" w:color="000000" w:fill="FFFFFF"/>
            <w:vAlign w:val="center"/>
            <w:hideMark/>
          </w:tcPr>
          <w:p w:rsidR="00085960" w:rsidRPr="00E22F02" w:rsidRDefault="00085960" w:rsidP="00085960">
            <w:pPr>
              <w:rPr>
                <w:rFonts w:ascii="Times New Roman" w:eastAsia="Times New Roman" w:hAnsi="Times New Roman" w:cs="Times New Roman"/>
              </w:rPr>
            </w:pPr>
            <w:r w:rsidRPr="00E22F02">
              <w:rPr>
                <w:rFonts w:ascii="Times New Roman" w:eastAsia="Times New Roman" w:hAnsi="Times New Roman" w:cs="Times New Roman"/>
              </w:rPr>
              <w:t>Котельная  больницы</w:t>
            </w:r>
          </w:p>
        </w:tc>
        <w:tc>
          <w:tcPr>
            <w:tcW w:w="648" w:type="pct"/>
            <w:tcBorders>
              <w:top w:val="nil"/>
              <w:left w:val="nil"/>
              <w:bottom w:val="single" w:sz="4" w:space="0" w:color="auto"/>
              <w:right w:val="single" w:sz="4" w:space="0" w:color="auto"/>
            </w:tcBorders>
            <w:shd w:val="clear" w:color="000000" w:fill="FFFFFF"/>
            <w:vAlign w:val="center"/>
            <w:hideMark/>
          </w:tcPr>
          <w:p w:rsidR="00085960" w:rsidRPr="00E22F02" w:rsidRDefault="00085960" w:rsidP="00085960">
            <w:pPr>
              <w:ind w:firstLineChars="100" w:firstLine="220"/>
              <w:rPr>
                <w:rFonts w:ascii="Times New Roman" w:eastAsia="Times New Roman" w:hAnsi="Times New Roman" w:cs="Times New Roman"/>
              </w:rPr>
            </w:pPr>
            <w:r w:rsidRPr="00E22F02">
              <w:rPr>
                <w:rFonts w:ascii="Times New Roman" w:eastAsia="Times New Roman" w:hAnsi="Times New Roman" w:cs="Times New Roman"/>
              </w:rPr>
              <w:t>902</w:t>
            </w:r>
          </w:p>
        </w:tc>
        <w:tc>
          <w:tcPr>
            <w:tcW w:w="763" w:type="pct"/>
            <w:tcBorders>
              <w:top w:val="nil"/>
              <w:left w:val="nil"/>
              <w:bottom w:val="single" w:sz="4" w:space="0" w:color="auto"/>
              <w:right w:val="single" w:sz="4" w:space="0" w:color="auto"/>
            </w:tcBorders>
            <w:shd w:val="clear" w:color="000000" w:fill="FFFFFF"/>
            <w:vAlign w:val="center"/>
            <w:hideMark/>
          </w:tcPr>
          <w:p w:rsidR="00085960" w:rsidRPr="00E22F02" w:rsidRDefault="00085960" w:rsidP="00085960">
            <w:pPr>
              <w:ind w:firstLineChars="100" w:firstLine="220"/>
              <w:rPr>
                <w:rFonts w:ascii="Times New Roman" w:eastAsia="Times New Roman" w:hAnsi="Times New Roman" w:cs="Times New Roman"/>
              </w:rPr>
            </w:pPr>
            <w:r w:rsidRPr="00E22F02">
              <w:rPr>
                <w:rFonts w:ascii="Times New Roman" w:eastAsia="Times New Roman" w:hAnsi="Times New Roman" w:cs="Times New Roman"/>
              </w:rPr>
              <w:t>21,8</w:t>
            </w:r>
          </w:p>
        </w:tc>
        <w:tc>
          <w:tcPr>
            <w:tcW w:w="848" w:type="pct"/>
            <w:tcBorders>
              <w:top w:val="nil"/>
              <w:left w:val="nil"/>
              <w:bottom w:val="single" w:sz="4" w:space="0" w:color="auto"/>
              <w:right w:val="single" w:sz="4" w:space="0" w:color="auto"/>
            </w:tcBorders>
            <w:shd w:val="clear" w:color="000000" w:fill="FFFFFF"/>
            <w:vAlign w:val="center"/>
            <w:hideMark/>
          </w:tcPr>
          <w:p w:rsidR="00085960" w:rsidRPr="00E22F02" w:rsidRDefault="00085960" w:rsidP="00085960">
            <w:pPr>
              <w:ind w:firstLineChars="100" w:firstLine="220"/>
              <w:rPr>
                <w:rFonts w:ascii="Times New Roman" w:eastAsia="Times New Roman" w:hAnsi="Times New Roman" w:cs="Times New Roman"/>
              </w:rPr>
            </w:pPr>
            <w:r w:rsidRPr="00E22F02">
              <w:rPr>
                <w:rFonts w:ascii="Times New Roman" w:eastAsia="Times New Roman" w:hAnsi="Times New Roman" w:cs="Times New Roman"/>
              </w:rPr>
              <w:t>-</w:t>
            </w:r>
          </w:p>
        </w:tc>
        <w:tc>
          <w:tcPr>
            <w:tcW w:w="630" w:type="pct"/>
            <w:tcBorders>
              <w:top w:val="nil"/>
              <w:left w:val="nil"/>
              <w:bottom w:val="single" w:sz="4" w:space="0" w:color="auto"/>
              <w:right w:val="single" w:sz="4" w:space="0" w:color="auto"/>
            </w:tcBorders>
            <w:shd w:val="clear" w:color="000000" w:fill="FFFFFF"/>
            <w:vAlign w:val="center"/>
            <w:hideMark/>
          </w:tcPr>
          <w:p w:rsidR="00085960" w:rsidRPr="00E22F02" w:rsidRDefault="00085960" w:rsidP="00085960">
            <w:pPr>
              <w:ind w:firstLineChars="100" w:firstLine="220"/>
              <w:rPr>
                <w:rFonts w:ascii="Times New Roman" w:eastAsia="Times New Roman" w:hAnsi="Times New Roman" w:cs="Times New Roman"/>
              </w:rPr>
            </w:pPr>
            <w:r w:rsidRPr="00E22F02">
              <w:rPr>
                <w:rFonts w:ascii="Times New Roman" w:eastAsia="Times New Roman" w:hAnsi="Times New Roman" w:cs="Times New Roman"/>
              </w:rPr>
              <w:t>880,2</w:t>
            </w:r>
          </w:p>
        </w:tc>
        <w:tc>
          <w:tcPr>
            <w:tcW w:w="589" w:type="pct"/>
            <w:tcBorders>
              <w:top w:val="nil"/>
              <w:left w:val="nil"/>
              <w:bottom w:val="single" w:sz="4" w:space="0" w:color="auto"/>
              <w:right w:val="single" w:sz="4" w:space="0" w:color="auto"/>
            </w:tcBorders>
            <w:shd w:val="clear" w:color="000000" w:fill="FFFFFF"/>
            <w:vAlign w:val="center"/>
            <w:hideMark/>
          </w:tcPr>
          <w:p w:rsidR="00085960" w:rsidRPr="00E22F02" w:rsidRDefault="00085960" w:rsidP="00085960">
            <w:pPr>
              <w:ind w:firstLineChars="100" w:firstLine="220"/>
              <w:rPr>
                <w:rFonts w:ascii="Times New Roman" w:eastAsia="Times New Roman" w:hAnsi="Times New Roman" w:cs="Times New Roman"/>
              </w:rPr>
            </w:pPr>
            <w:r w:rsidRPr="00E22F02">
              <w:rPr>
                <w:rFonts w:ascii="Times New Roman" w:eastAsia="Times New Roman" w:hAnsi="Times New Roman" w:cs="Times New Roman"/>
              </w:rPr>
              <w:t>409,9</w:t>
            </w:r>
          </w:p>
        </w:tc>
        <w:tc>
          <w:tcPr>
            <w:tcW w:w="671" w:type="pct"/>
            <w:tcBorders>
              <w:top w:val="nil"/>
              <w:left w:val="nil"/>
              <w:bottom w:val="single" w:sz="4" w:space="0" w:color="auto"/>
              <w:right w:val="single" w:sz="4" w:space="0" w:color="auto"/>
            </w:tcBorders>
            <w:shd w:val="clear" w:color="000000" w:fill="FFFFFF"/>
            <w:vAlign w:val="center"/>
            <w:hideMark/>
          </w:tcPr>
          <w:p w:rsidR="00085960" w:rsidRPr="00E22F02" w:rsidRDefault="00085960" w:rsidP="00085960">
            <w:pPr>
              <w:ind w:firstLineChars="100" w:firstLine="220"/>
              <w:rPr>
                <w:rFonts w:ascii="Times New Roman" w:eastAsia="Times New Roman" w:hAnsi="Times New Roman" w:cs="Times New Roman"/>
              </w:rPr>
            </w:pPr>
            <w:r w:rsidRPr="00E22F02">
              <w:rPr>
                <w:rFonts w:ascii="Times New Roman" w:eastAsia="Times New Roman" w:hAnsi="Times New Roman" w:cs="Times New Roman"/>
              </w:rPr>
              <w:t>470,3</w:t>
            </w:r>
          </w:p>
        </w:tc>
      </w:tr>
      <w:tr w:rsidR="00085960" w:rsidRPr="00E22F02" w:rsidTr="00C82823">
        <w:trPr>
          <w:trHeight w:val="300"/>
        </w:trPr>
        <w:tc>
          <w:tcPr>
            <w:tcW w:w="851" w:type="pct"/>
            <w:tcBorders>
              <w:top w:val="nil"/>
              <w:left w:val="single" w:sz="4" w:space="0" w:color="auto"/>
              <w:bottom w:val="single" w:sz="4" w:space="0" w:color="auto"/>
              <w:right w:val="single" w:sz="4" w:space="0" w:color="auto"/>
            </w:tcBorders>
            <w:shd w:val="clear" w:color="000000" w:fill="FFFFFF"/>
            <w:vAlign w:val="center"/>
            <w:hideMark/>
          </w:tcPr>
          <w:p w:rsidR="00085960" w:rsidRPr="00E22F02" w:rsidRDefault="00085960" w:rsidP="00085960">
            <w:pPr>
              <w:rPr>
                <w:rFonts w:ascii="Times New Roman" w:eastAsia="Times New Roman" w:hAnsi="Times New Roman" w:cs="Times New Roman"/>
              </w:rPr>
            </w:pPr>
            <w:r w:rsidRPr="00E22F02">
              <w:rPr>
                <w:rFonts w:ascii="Times New Roman" w:eastAsia="Times New Roman" w:hAnsi="Times New Roman" w:cs="Times New Roman"/>
              </w:rPr>
              <w:t>Котельная РТМ</w:t>
            </w:r>
          </w:p>
        </w:tc>
        <w:tc>
          <w:tcPr>
            <w:tcW w:w="648" w:type="pct"/>
            <w:tcBorders>
              <w:top w:val="nil"/>
              <w:left w:val="nil"/>
              <w:bottom w:val="single" w:sz="4" w:space="0" w:color="auto"/>
              <w:right w:val="single" w:sz="4" w:space="0" w:color="auto"/>
            </w:tcBorders>
            <w:shd w:val="clear" w:color="000000" w:fill="FFFFFF"/>
            <w:vAlign w:val="center"/>
            <w:hideMark/>
          </w:tcPr>
          <w:p w:rsidR="00085960" w:rsidRPr="00E22F02" w:rsidRDefault="00085960" w:rsidP="00085960">
            <w:pPr>
              <w:ind w:firstLineChars="100" w:firstLine="220"/>
              <w:rPr>
                <w:rFonts w:ascii="Times New Roman" w:eastAsia="Times New Roman" w:hAnsi="Times New Roman" w:cs="Times New Roman"/>
              </w:rPr>
            </w:pPr>
            <w:r w:rsidRPr="00E22F02">
              <w:rPr>
                <w:rFonts w:ascii="Times New Roman" w:eastAsia="Times New Roman" w:hAnsi="Times New Roman" w:cs="Times New Roman"/>
              </w:rPr>
              <w:t>1814,3</w:t>
            </w:r>
          </w:p>
        </w:tc>
        <w:tc>
          <w:tcPr>
            <w:tcW w:w="763" w:type="pct"/>
            <w:tcBorders>
              <w:top w:val="nil"/>
              <w:left w:val="nil"/>
              <w:bottom w:val="single" w:sz="4" w:space="0" w:color="auto"/>
              <w:right w:val="single" w:sz="4" w:space="0" w:color="auto"/>
            </w:tcBorders>
            <w:shd w:val="clear" w:color="000000" w:fill="FFFFFF"/>
            <w:vAlign w:val="center"/>
            <w:hideMark/>
          </w:tcPr>
          <w:p w:rsidR="00085960" w:rsidRPr="00E22F02" w:rsidRDefault="00085960" w:rsidP="00085960">
            <w:pPr>
              <w:ind w:firstLineChars="100" w:firstLine="220"/>
              <w:rPr>
                <w:rFonts w:ascii="Times New Roman" w:eastAsia="Times New Roman" w:hAnsi="Times New Roman" w:cs="Times New Roman"/>
              </w:rPr>
            </w:pPr>
            <w:r w:rsidRPr="00E22F02">
              <w:rPr>
                <w:rFonts w:ascii="Times New Roman" w:eastAsia="Times New Roman" w:hAnsi="Times New Roman" w:cs="Times New Roman"/>
              </w:rPr>
              <w:t>35,4</w:t>
            </w:r>
          </w:p>
        </w:tc>
        <w:tc>
          <w:tcPr>
            <w:tcW w:w="848" w:type="pct"/>
            <w:tcBorders>
              <w:top w:val="nil"/>
              <w:left w:val="nil"/>
              <w:bottom w:val="single" w:sz="4" w:space="0" w:color="auto"/>
              <w:right w:val="single" w:sz="4" w:space="0" w:color="auto"/>
            </w:tcBorders>
            <w:shd w:val="clear" w:color="000000" w:fill="FFFFFF"/>
            <w:vAlign w:val="center"/>
            <w:hideMark/>
          </w:tcPr>
          <w:p w:rsidR="00085960" w:rsidRPr="00E22F02" w:rsidRDefault="00085960" w:rsidP="00085960">
            <w:pPr>
              <w:ind w:firstLineChars="100" w:firstLine="220"/>
              <w:rPr>
                <w:rFonts w:ascii="Times New Roman" w:eastAsia="Times New Roman" w:hAnsi="Times New Roman" w:cs="Times New Roman"/>
              </w:rPr>
            </w:pPr>
            <w:r w:rsidRPr="00E22F02">
              <w:rPr>
                <w:rFonts w:ascii="Times New Roman" w:eastAsia="Times New Roman" w:hAnsi="Times New Roman" w:cs="Times New Roman"/>
              </w:rPr>
              <w:t>-</w:t>
            </w:r>
          </w:p>
        </w:tc>
        <w:tc>
          <w:tcPr>
            <w:tcW w:w="630" w:type="pct"/>
            <w:tcBorders>
              <w:top w:val="nil"/>
              <w:left w:val="nil"/>
              <w:bottom w:val="single" w:sz="4" w:space="0" w:color="auto"/>
              <w:right w:val="single" w:sz="4" w:space="0" w:color="auto"/>
            </w:tcBorders>
            <w:shd w:val="clear" w:color="000000" w:fill="FFFFFF"/>
            <w:vAlign w:val="center"/>
            <w:hideMark/>
          </w:tcPr>
          <w:p w:rsidR="00085960" w:rsidRPr="00E22F02" w:rsidRDefault="00085960" w:rsidP="00085960">
            <w:pPr>
              <w:ind w:firstLineChars="100" w:firstLine="220"/>
              <w:rPr>
                <w:rFonts w:ascii="Times New Roman" w:eastAsia="Times New Roman" w:hAnsi="Times New Roman" w:cs="Times New Roman"/>
              </w:rPr>
            </w:pPr>
            <w:r w:rsidRPr="00E22F02">
              <w:rPr>
                <w:rFonts w:ascii="Times New Roman" w:eastAsia="Times New Roman" w:hAnsi="Times New Roman" w:cs="Times New Roman"/>
              </w:rPr>
              <w:t>1778,9</w:t>
            </w:r>
          </w:p>
        </w:tc>
        <w:tc>
          <w:tcPr>
            <w:tcW w:w="589" w:type="pct"/>
            <w:tcBorders>
              <w:top w:val="nil"/>
              <w:left w:val="nil"/>
              <w:bottom w:val="single" w:sz="4" w:space="0" w:color="auto"/>
              <w:right w:val="single" w:sz="4" w:space="0" w:color="auto"/>
            </w:tcBorders>
            <w:shd w:val="clear" w:color="000000" w:fill="FFFFFF"/>
            <w:vAlign w:val="center"/>
            <w:hideMark/>
          </w:tcPr>
          <w:p w:rsidR="00085960" w:rsidRPr="00E22F02" w:rsidRDefault="00085960" w:rsidP="00085960">
            <w:pPr>
              <w:ind w:firstLineChars="100" w:firstLine="220"/>
              <w:rPr>
                <w:rFonts w:ascii="Times New Roman" w:eastAsia="Times New Roman" w:hAnsi="Times New Roman" w:cs="Times New Roman"/>
              </w:rPr>
            </w:pPr>
            <w:r w:rsidRPr="00E22F02">
              <w:rPr>
                <w:rFonts w:ascii="Times New Roman" w:eastAsia="Times New Roman" w:hAnsi="Times New Roman" w:cs="Times New Roman"/>
              </w:rPr>
              <w:t>889,6</w:t>
            </w:r>
          </w:p>
        </w:tc>
        <w:tc>
          <w:tcPr>
            <w:tcW w:w="671" w:type="pct"/>
            <w:tcBorders>
              <w:top w:val="nil"/>
              <w:left w:val="nil"/>
              <w:bottom w:val="single" w:sz="4" w:space="0" w:color="auto"/>
              <w:right w:val="single" w:sz="4" w:space="0" w:color="auto"/>
            </w:tcBorders>
            <w:shd w:val="clear" w:color="000000" w:fill="FFFFFF"/>
            <w:vAlign w:val="center"/>
            <w:hideMark/>
          </w:tcPr>
          <w:p w:rsidR="00085960" w:rsidRPr="00E22F02" w:rsidRDefault="00085960" w:rsidP="00085960">
            <w:pPr>
              <w:ind w:firstLineChars="100" w:firstLine="220"/>
              <w:rPr>
                <w:rFonts w:ascii="Times New Roman" w:eastAsia="Times New Roman" w:hAnsi="Times New Roman" w:cs="Times New Roman"/>
              </w:rPr>
            </w:pPr>
            <w:r w:rsidRPr="00E22F02">
              <w:rPr>
                <w:rFonts w:ascii="Times New Roman" w:eastAsia="Times New Roman" w:hAnsi="Times New Roman" w:cs="Times New Roman"/>
              </w:rPr>
              <w:t>889,3</w:t>
            </w:r>
          </w:p>
        </w:tc>
      </w:tr>
      <w:tr w:rsidR="00085960" w:rsidRPr="00E22F02" w:rsidTr="00C82823">
        <w:trPr>
          <w:trHeight w:val="300"/>
        </w:trPr>
        <w:tc>
          <w:tcPr>
            <w:tcW w:w="851" w:type="pct"/>
            <w:tcBorders>
              <w:top w:val="nil"/>
              <w:left w:val="single" w:sz="4" w:space="0" w:color="auto"/>
              <w:bottom w:val="single" w:sz="4" w:space="0" w:color="auto"/>
              <w:right w:val="single" w:sz="4" w:space="0" w:color="auto"/>
            </w:tcBorders>
            <w:shd w:val="clear" w:color="000000" w:fill="FFFFFF"/>
            <w:vAlign w:val="center"/>
            <w:hideMark/>
          </w:tcPr>
          <w:p w:rsidR="00085960" w:rsidRPr="00E22F02" w:rsidRDefault="00085960" w:rsidP="00085960">
            <w:pPr>
              <w:rPr>
                <w:rFonts w:ascii="Times New Roman" w:eastAsia="Times New Roman" w:hAnsi="Times New Roman" w:cs="Times New Roman"/>
              </w:rPr>
            </w:pPr>
            <w:r w:rsidRPr="00E22F02">
              <w:rPr>
                <w:rFonts w:ascii="Times New Roman" w:eastAsia="Times New Roman" w:hAnsi="Times New Roman" w:cs="Times New Roman"/>
              </w:rPr>
              <w:t>Котельная бани</w:t>
            </w:r>
          </w:p>
        </w:tc>
        <w:tc>
          <w:tcPr>
            <w:tcW w:w="648" w:type="pct"/>
            <w:tcBorders>
              <w:top w:val="nil"/>
              <w:left w:val="nil"/>
              <w:bottom w:val="single" w:sz="4" w:space="0" w:color="auto"/>
              <w:right w:val="single" w:sz="4" w:space="0" w:color="auto"/>
            </w:tcBorders>
            <w:shd w:val="clear" w:color="000000" w:fill="FFFFFF"/>
            <w:vAlign w:val="center"/>
            <w:hideMark/>
          </w:tcPr>
          <w:p w:rsidR="00085960" w:rsidRPr="00E22F02" w:rsidRDefault="00085960" w:rsidP="00085960">
            <w:pPr>
              <w:ind w:firstLineChars="100" w:firstLine="220"/>
              <w:rPr>
                <w:rFonts w:ascii="Times New Roman" w:eastAsia="Times New Roman" w:hAnsi="Times New Roman" w:cs="Times New Roman"/>
              </w:rPr>
            </w:pPr>
            <w:r>
              <w:rPr>
                <w:rFonts w:ascii="Times New Roman" w:eastAsia="Times New Roman" w:hAnsi="Times New Roman" w:cs="Times New Roman"/>
              </w:rPr>
              <w:t>1871,9</w:t>
            </w:r>
          </w:p>
        </w:tc>
        <w:tc>
          <w:tcPr>
            <w:tcW w:w="763" w:type="pct"/>
            <w:tcBorders>
              <w:top w:val="nil"/>
              <w:left w:val="nil"/>
              <w:bottom w:val="single" w:sz="4" w:space="0" w:color="auto"/>
              <w:right w:val="single" w:sz="4" w:space="0" w:color="auto"/>
            </w:tcBorders>
            <w:shd w:val="clear" w:color="000000" w:fill="FFFFFF"/>
            <w:vAlign w:val="center"/>
            <w:hideMark/>
          </w:tcPr>
          <w:p w:rsidR="00085960" w:rsidRPr="00E22F02" w:rsidRDefault="00085960" w:rsidP="00085960">
            <w:pPr>
              <w:ind w:firstLineChars="100" w:firstLine="220"/>
              <w:rPr>
                <w:rFonts w:ascii="Times New Roman" w:eastAsia="Times New Roman" w:hAnsi="Times New Roman" w:cs="Times New Roman"/>
              </w:rPr>
            </w:pPr>
            <w:r w:rsidRPr="00E22F02">
              <w:rPr>
                <w:rFonts w:ascii="Times New Roman" w:eastAsia="Times New Roman" w:hAnsi="Times New Roman" w:cs="Times New Roman"/>
              </w:rPr>
              <w:t>35,4</w:t>
            </w:r>
          </w:p>
        </w:tc>
        <w:tc>
          <w:tcPr>
            <w:tcW w:w="848" w:type="pct"/>
            <w:tcBorders>
              <w:top w:val="nil"/>
              <w:left w:val="nil"/>
              <w:bottom w:val="single" w:sz="4" w:space="0" w:color="auto"/>
              <w:right w:val="single" w:sz="4" w:space="0" w:color="auto"/>
            </w:tcBorders>
            <w:shd w:val="clear" w:color="000000" w:fill="FFFFFF"/>
            <w:vAlign w:val="center"/>
            <w:hideMark/>
          </w:tcPr>
          <w:p w:rsidR="00085960" w:rsidRPr="00E22F02" w:rsidRDefault="00085960" w:rsidP="00085960">
            <w:pPr>
              <w:ind w:firstLineChars="100" w:firstLine="220"/>
              <w:rPr>
                <w:rFonts w:ascii="Times New Roman" w:eastAsia="Times New Roman" w:hAnsi="Times New Roman" w:cs="Times New Roman"/>
              </w:rPr>
            </w:pPr>
            <w:r w:rsidRPr="00E22F02">
              <w:rPr>
                <w:rFonts w:ascii="Times New Roman" w:eastAsia="Times New Roman" w:hAnsi="Times New Roman" w:cs="Times New Roman"/>
              </w:rPr>
              <w:t>-</w:t>
            </w:r>
          </w:p>
        </w:tc>
        <w:tc>
          <w:tcPr>
            <w:tcW w:w="630" w:type="pct"/>
            <w:tcBorders>
              <w:top w:val="nil"/>
              <w:left w:val="nil"/>
              <w:bottom w:val="single" w:sz="4" w:space="0" w:color="auto"/>
              <w:right w:val="single" w:sz="4" w:space="0" w:color="auto"/>
            </w:tcBorders>
            <w:shd w:val="clear" w:color="000000" w:fill="FFFFFF"/>
            <w:vAlign w:val="center"/>
            <w:hideMark/>
          </w:tcPr>
          <w:p w:rsidR="00085960" w:rsidRPr="00E22F02" w:rsidRDefault="00085960" w:rsidP="00085960">
            <w:pPr>
              <w:ind w:firstLineChars="100" w:firstLine="220"/>
              <w:rPr>
                <w:rFonts w:ascii="Times New Roman" w:eastAsia="Times New Roman" w:hAnsi="Times New Roman" w:cs="Times New Roman"/>
              </w:rPr>
            </w:pPr>
            <w:r w:rsidRPr="00E22F02">
              <w:rPr>
                <w:rFonts w:ascii="Times New Roman" w:eastAsia="Times New Roman" w:hAnsi="Times New Roman" w:cs="Times New Roman"/>
              </w:rPr>
              <w:t>1836,</w:t>
            </w:r>
            <w:r>
              <w:rPr>
                <w:rFonts w:ascii="Times New Roman" w:eastAsia="Times New Roman" w:hAnsi="Times New Roman" w:cs="Times New Roman"/>
              </w:rPr>
              <w:t>5</w:t>
            </w:r>
          </w:p>
        </w:tc>
        <w:tc>
          <w:tcPr>
            <w:tcW w:w="589" w:type="pct"/>
            <w:tcBorders>
              <w:top w:val="nil"/>
              <w:left w:val="nil"/>
              <w:bottom w:val="single" w:sz="4" w:space="0" w:color="auto"/>
              <w:right w:val="single" w:sz="4" w:space="0" w:color="auto"/>
            </w:tcBorders>
            <w:shd w:val="clear" w:color="000000" w:fill="FFFFFF"/>
            <w:vAlign w:val="center"/>
            <w:hideMark/>
          </w:tcPr>
          <w:p w:rsidR="00085960" w:rsidRPr="00E22F02" w:rsidRDefault="00085960" w:rsidP="00085960">
            <w:pPr>
              <w:ind w:firstLineChars="100" w:firstLine="220"/>
              <w:rPr>
                <w:rFonts w:ascii="Times New Roman" w:eastAsia="Times New Roman" w:hAnsi="Times New Roman" w:cs="Times New Roman"/>
              </w:rPr>
            </w:pPr>
            <w:r w:rsidRPr="00E22F02">
              <w:rPr>
                <w:rFonts w:ascii="Times New Roman" w:eastAsia="Times New Roman" w:hAnsi="Times New Roman" w:cs="Times New Roman"/>
              </w:rPr>
              <w:t>1002,</w:t>
            </w:r>
            <w:r>
              <w:rPr>
                <w:rFonts w:ascii="Times New Roman" w:eastAsia="Times New Roman" w:hAnsi="Times New Roman" w:cs="Times New Roman"/>
              </w:rPr>
              <w:t>8</w:t>
            </w:r>
          </w:p>
        </w:tc>
        <w:tc>
          <w:tcPr>
            <w:tcW w:w="671" w:type="pct"/>
            <w:tcBorders>
              <w:top w:val="nil"/>
              <w:left w:val="nil"/>
              <w:bottom w:val="single" w:sz="4" w:space="0" w:color="auto"/>
              <w:right w:val="single" w:sz="4" w:space="0" w:color="auto"/>
            </w:tcBorders>
            <w:shd w:val="clear" w:color="000000" w:fill="FFFFFF"/>
            <w:vAlign w:val="center"/>
            <w:hideMark/>
          </w:tcPr>
          <w:p w:rsidR="00085960" w:rsidRPr="00E22F02" w:rsidRDefault="00085960" w:rsidP="00085960">
            <w:pPr>
              <w:ind w:firstLineChars="100" w:firstLine="220"/>
              <w:rPr>
                <w:rFonts w:ascii="Times New Roman" w:eastAsia="Times New Roman" w:hAnsi="Times New Roman" w:cs="Times New Roman"/>
              </w:rPr>
            </w:pPr>
            <w:r w:rsidRPr="00E22F02">
              <w:rPr>
                <w:rFonts w:ascii="Times New Roman" w:eastAsia="Times New Roman" w:hAnsi="Times New Roman" w:cs="Times New Roman"/>
              </w:rPr>
              <w:t>833,7</w:t>
            </w:r>
          </w:p>
        </w:tc>
      </w:tr>
      <w:tr w:rsidR="00085960" w:rsidRPr="00E22F02" w:rsidTr="00C82823">
        <w:trPr>
          <w:trHeight w:val="300"/>
        </w:trPr>
        <w:tc>
          <w:tcPr>
            <w:tcW w:w="851" w:type="pct"/>
            <w:tcBorders>
              <w:top w:val="nil"/>
              <w:left w:val="single" w:sz="4" w:space="0" w:color="auto"/>
              <w:bottom w:val="single" w:sz="4" w:space="0" w:color="auto"/>
              <w:right w:val="single" w:sz="4" w:space="0" w:color="auto"/>
            </w:tcBorders>
            <w:shd w:val="clear" w:color="000000" w:fill="FFFFFF"/>
            <w:vAlign w:val="center"/>
            <w:hideMark/>
          </w:tcPr>
          <w:p w:rsidR="00085960" w:rsidRPr="00E22F02" w:rsidRDefault="00085960" w:rsidP="00085960">
            <w:pPr>
              <w:rPr>
                <w:rFonts w:ascii="Times New Roman" w:eastAsia="Times New Roman" w:hAnsi="Times New Roman" w:cs="Times New Roman"/>
              </w:rPr>
            </w:pPr>
            <w:r w:rsidRPr="00E22F02">
              <w:rPr>
                <w:rFonts w:ascii="Times New Roman" w:eastAsia="Times New Roman" w:hAnsi="Times New Roman" w:cs="Times New Roman"/>
              </w:rPr>
              <w:t>Котельная  школы</w:t>
            </w:r>
          </w:p>
        </w:tc>
        <w:tc>
          <w:tcPr>
            <w:tcW w:w="648" w:type="pct"/>
            <w:tcBorders>
              <w:top w:val="nil"/>
              <w:left w:val="nil"/>
              <w:bottom w:val="single" w:sz="4" w:space="0" w:color="auto"/>
              <w:right w:val="single" w:sz="4" w:space="0" w:color="auto"/>
            </w:tcBorders>
            <w:shd w:val="clear" w:color="000000" w:fill="FFFFFF"/>
            <w:vAlign w:val="center"/>
            <w:hideMark/>
          </w:tcPr>
          <w:p w:rsidR="00085960" w:rsidRPr="00E22F02" w:rsidRDefault="00085960" w:rsidP="00085960">
            <w:pPr>
              <w:ind w:firstLineChars="100" w:firstLine="220"/>
              <w:rPr>
                <w:rFonts w:ascii="Times New Roman" w:eastAsia="Times New Roman" w:hAnsi="Times New Roman" w:cs="Times New Roman"/>
              </w:rPr>
            </w:pPr>
            <w:r w:rsidRPr="00E22F02">
              <w:rPr>
                <w:rFonts w:ascii="Times New Roman" w:eastAsia="Times New Roman" w:hAnsi="Times New Roman" w:cs="Times New Roman"/>
              </w:rPr>
              <w:t>831</w:t>
            </w:r>
          </w:p>
        </w:tc>
        <w:tc>
          <w:tcPr>
            <w:tcW w:w="763" w:type="pct"/>
            <w:tcBorders>
              <w:top w:val="nil"/>
              <w:left w:val="nil"/>
              <w:bottom w:val="single" w:sz="4" w:space="0" w:color="auto"/>
              <w:right w:val="single" w:sz="4" w:space="0" w:color="auto"/>
            </w:tcBorders>
            <w:shd w:val="clear" w:color="000000" w:fill="FFFFFF"/>
            <w:vAlign w:val="center"/>
            <w:hideMark/>
          </w:tcPr>
          <w:p w:rsidR="00085960" w:rsidRPr="00E22F02" w:rsidRDefault="00085960" w:rsidP="00085960">
            <w:pPr>
              <w:ind w:firstLineChars="100" w:firstLine="220"/>
              <w:rPr>
                <w:rFonts w:ascii="Times New Roman" w:eastAsia="Times New Roman" w:hAnsi="Times New Roman" w:cs="Times New Roman"/>
              </w:rPr>
            </w:pPr>
            <w:r w:rsidRPr="00E22F02">
              <w:rPr>
                <w:rFonts w:ascii="Times New Roman" w:eastAsia="Times New Roman" w:hAnsi="Times New Roman" w:cs="Times New Roman"/>
              </w:rPr>
              <w:t>21,6</w:t>
            </w:r>
          </w:p>
        </w:tc>
        <w:tc>
          <w:tcPr>
            <w:tcW w:w="848" w:type="pct"/>
            <w:tcBorders>
              <w:top w:val="nil"/>
              <w:left w:val="nil"/>
              <w:bottom w:val="single" w:sz="4" w:space="0" w:color="auto"/>
              <w:right w:val="single" w:sz="4" w:space="0" w:color="auto"/>
            </w:tcBorders>
            <w:shd w:val="clear" w:color="000000" w:fill="FFFFFF"/>
            <w:vAlign w:val="center"/>
            <w:hideMark/>
          </w:tcPr>
          <w:p w:rsidR="00085960" w:rsidRPr="00E22F02" w:rsidRDefault="00085960" w:rsidP="00085960">
            <w:pPr>
              <w:ind w:firstLineChars="100" w:firstLine="220"/>
              <w:rPr>
                <w:rFonts w:ascii="Times New Roman" w:eastAsia="Times New Roman" w:hAnsi="Times New Roman" w:cs="Times New Roman"/>
              </w:rPr>
            </w:pPr>
            <w:r w:rsidRPr="00E22F02">
              <w:rPr>
                <w:rFonts w:ascii="Times New Roman" w:eastAsia="Times New Roman" w:hAnsi="Times New Roman" w:cs="Times New Roman"/>
              </w:rPr>
              <w:t>-</w:t>
            </w:r>
          </w:p>
        </w:tc>
        <w:tc>
          <w:tcPr>
            <w:tcW w:w="630" w:type="pct"/>
            <w:tcBorders>
              <w:top w:val="nil"/>
              <w:left w:val="nil"/>
              <w:bottom w:val="single" w:sz="4" w:space="0" w:color="auto"/>
              <w:right w:val="single" w:sz="4" w:space="0" w:color="auto"/>
            </w:tcBorders>
            <w:shd w:val="clear" w:color="000000" w:fill="FFFFFF"/>
            <w:vAlign w:val="center"/>
            <w:hideMark/>
          </w:tcPr>
          <w:p w:rsidR="00085960" w:rsidRPr="00E22F02" w:rsidRDefault="00085960" w:rsidP="00085960">
            <w:pPr>
              <w:ind w:firstLineChars="100" w:firstLine="220"/>
              <w:rPr>
                <w:rFonts w:ascii="Times New Roman" w:eastAsia="Times New Roman" w:hAnsi="Times New Roman" w:cs="Times New Roman"/>
              </w:rPr>
            </w:pPr>
            <w:r w:rsidRPr="00E22F02">
              <w:rPr>
                <w:rFonts w:ascii="Times New Roman" w:eastAsia="Times New Roman" w:hAnsi="Times New Roman" w:cs="Times New Roman"/>
              </w:rPr>
              <w:t>809,4</w:t>
            </w:r>
          </w:p>
        </w:tc>
        <w:tc>
          <w:tcPr>
            <w:tcW w:w="589" w:type="pct"/>
            <w:tcBorders>
              <w:top w:val="nil"/>
              <w:left w:val="nil"/>
              <w:bottom w:val="single" w:sz="4" w:space="0" w:color="auto"/>
              <w:right w:val="single" w:sz="4" w:space="0" w:color="auto"/>
            </w:tcBorders>
            <w:shd w:val="clear" w:color="000000" w:fill="FFFFFF"/>
            <w:vAlign w:val="center"/>
            <w:hideMark/>
          </w:tcPr>
          <w:p w:rsidR="00085960" w:rsidRPr="00E22F02" w:rsidRDefault="00085960" w:rsidP="00085960">
            <w:pPr>
              <w:ind w:firstLineChars="100" w:firstLine="220"/>
              <w:rPr>
                <w:rFonts w:ascii="Times New Roman" w:eastAsia="Times New Roman" w:hAnsi="Times New Roman" w:cs="Times New Roman"/>
              </w:rPr>
            </w:pPr>
            <w:r w:rsidRPr="00E22F02">
              <w:rPr>
                <w:rFonts w:ascii="Times New Roman" w:eastAsia="Times New Roman" w:hAnsi="Times New Roman" w:cs="Times New Roman"/>
              </w:rPr>
              <w:t>88,7</w:t>
            </w:r>
          </w:p>
        </w:tc>
        <w:tc>
          <w:tcPr>
            <w:tcW w:w="671" w:type="pct"/>
            <w:tcBorders>
              <w:top w:val="nil"/>
              <w:left w:val="nil"/>
              <w:bottom w:val="single" w:sz="4" w:space="0" w:color="auto"/>
              <w:right w:val="single" w:sz="4" w:space="0" w:color="auto"/>
            </w:tcBorders>
            <w:shd w:val="clear" w:color="000000" w:fill="FFFFFF"/>
            <w:vAlign w:val="center"/>
            <w:hideMark/>
          </w:tcPr>
          <w:p w:rsidR="00085960" w:rsidRPr="00E22F02" w:rsidRDefault="00085960" w:rsidP="00085960">
            <w:pPr>
              <w:ind w:firstLineChars="100" w:firstLine="220"/>
              <w:rPr>
                <w:rFonts w:ascii="Times New Roman" w:eastAsia="Times New Roman" w:hAnsi="Times New Roman" w:cs="Times New Roman"/>
              </w:rPr>
            </w:pPr>
            <w:r w:rsidRPr="00E22F02">
              <w:rPr>
                <w:rFonts w:ascii="Times New Roman" w:eastAsia="Times New Roman" w:hAnsi="Times New Roman" w:cs="Times New Roman"/>
              </w:rPr>
              <w:t>720,7</w:t>
            </w:r>
          </w:p>
        </w:tc>
      </w:tr>
      <w:tr w:rsidR="00C82823" w:rsidRPr="00E22F02" w:rsidTr="00991579">
        <w:trPr>
          <w:trHeight w:val="300"/>
        </w:trPr>
        <w:tc>
          <w:tcPr>
            <w:tcW w:w="851" w:type="pct"/>
            <w:tcBorders>
              <w:top w:val="nil"/>
              <w:left w:val="single" w:sz="4" w:space="0" w:color="auto"/>
              <w:bottom w:val="single" w:sz="4" w:space="0" w:color="auto"/>
              <w:right w:val="single" w:sz="4" w:space="0" w:color="auto"/>
            </w:tcBorders>
            <w:shd w:val="clear" w:color="000000" w:fill="FFFFFF"/>
            <w:vAlign w:val="center"/>
            <w:hideMark/>
          </w:tcPr>
          <w:p w:rsidR="00C82823" w:rsidRPr="00E22F02" w:rsidRDefault="00C82823" w:rsidP="00085960">
            <w:pPr>
              <w:rPr>
                <w:rFonts w:ascii="Times New Roman" w:eastAsia="Times New Roman" w:hAnsi="Times New Roman" w:cs="Times New Roman"/>
              </w:rPr>
            </w:pPr>
            <w:r w:rsidRPr="00E22F02">
              <w:rPr>
                <w:rFonts w:ascii="Times New Roman" w:eastAsia="Times New Roman" w:hAnsi="Times New Roman" w:cs="Times New Roman"/>
              </w:rPr>
              <w:t>Итого</w:t>
            </w:r>
          </w:p>
        </w:tc>
        <w:tc>
          <w:tcPr>
            <w:tcW w:w="648" w:type="pct"/>
            <w:tcBorders>
              <w:top w:val="nil"/>
              <w:left w:val="nil"/>
              <w:bottom w:val="single" w:sz="4" w:space="0" w:color="auto"/>
              <w:right w:val="single" w:sz="4" w:space="0" w:color="auto"/>
            </w:tcBorders>
            <w:shd w:val="clear" w:color="000000" w:fill="FFFFFF"/>
            <w:vAlign w:val="bottom"/>
            <w:hideMark/>
          </w:tcPr>
          <w:p w:rsidR="00C82823" w:rsidRPr="00C82823" w:rsidRDefault="00C82823" w:rsidP="00C82823">
            <w:pPr>
              <w:jc w:val="center"/>
              <w:rPr>
                <w:rFonts w:ascii="Calibri" w:hAnsi="Calibri" w:cs="Calibri"/>
                <w:color w:val="000000"/>
                <w:sz w:val="24"/>
                <w:szCs w:val="24"/>
              </w:rPr>
            </w:pPr>
            <w:r w:rsidRPr="00C82823">
              <w:rPr>
                <w:rFonts w:ascii="Calibri" w:hAnsi="Calibri" w:cs="Calibri"/>
                <w:color w:val="000000"/>
                <w:sz w:val="24"/>
                <w:szCs w:val="24"/>
              </w:rPr>
              <w:t>5419.2</w:t>
            </w:r>
          </w:p>
        </w:tc>
        <w:tc>
          <w:tcPr>
            <w:tcW w:w="763" w:type="pct"/>
            <w:tcBorders>
              <w:top w:val="nil"/>
              <w:left w:val="nil"/>
              <w:bottom w:val="single" w:sz="4" w:space="0" w:color="auto"/>
              <w:right w:val="single" w:sz="4" w:space="0" w:color="auto"/>
            </w:tcBorders>
            <w:shd w:val="clear" w:color="000000" w:fill="FFFFFF"/>
            <w:vAlign w:val="bottom"/>
            <w:hideMark/>
          </w:tcPr>
          <w:p w:rsidR="00C82823" w:rsidRPr="00C82823" w:rsidRDefault="00C82823" w:rsidP="00C82823">
            <w:pPr>
              <w:jc w:val="center"/>
              <w:rPr>
                <w:rFonts w:ascii="Calibri" w:hAnsi="Calibri" w:cs="Calibri"/>
                <w:color w:val="000000"/>
                <w:sz w:val="24"/>
                <w:szCs w:val="24"/>
              </w:rPr>
            </w:pPr>
            <w:r w:rsidRPr="00C82823">
              <w:rPr>
                <w:rFonts w:ascii="Calibri" w:hAnsi="Calibri" w:cs="Calibri"/>
                <w:color w:val="000000"/>
                <w:sz w:val="24"/>
                <w:szCs w:val="24"/>
              </w:rPr>
              <w:t>114.2</w:t>
            </w:r>
          </w:p>
        </w:tc>
        <w:tc>
          <w:tcPr>
            <w:tcW w:w="848" w:type="pct"/>
            <w:tcBorders>
              <w:top w:val="nil"/>
              <w:left w:val="nil"/>
              <w:bottom w:val="single" w:sz="4" w:space="0" w:color="auto"/>
              <w:right w:val="single" w:sz="4" w:space="0" w:color="auto"/>
            </w:tcBorders>
            <w:shd w:val="clear" w:color="000000" w:fill="FFFFFF"/>
            <w:vAlign w:val="bottom"/>
            <w:hideMark/>
          </w:tcPr>
          <w:p w:rsidR="00C82823" w:rsidRPr="00C82823" w:rsidRDefault="00C82823" w:rsidP="00C82823">
            <w:pPr>
              <w:jc w:val="center"/>
              <w:rPr>
                <w:rFonts w:ascii="Calibri" w:hAnsi="Calibri" w:cs="Calibri"/>
                <w:color w:val="000000"/>
                <w:sz w:val="24"/>
                <w:szCs w:val="24"/>
              </w:rPr>
            </w:pPr>
          </w:p>
        </w:tc>
        <w:tc>
          <w:tcPr>
            <w:tcW w:w="630" w:type="pct"/>
            <w:tcBorders>
              <w:top w:val="nil"/>
              <w:left w:val="nil"/>
              <w:bottom w:val="single" w:sz="4" w:space="0" w:color="auto"/>
              <w:right w:val="single" w:sz="4" w:space="0" w:color="auto"/>
            </w:tcBorders>
            <w:shd w:val="clear" w:color="000000" w:fill="FFFFFF"/>
            <w:vAlign w:val="bottom"/>
            <w:hideMark/>
          </w:tcPr>
          <w:p w:rsidR="00C82823" w:rsidRPr="00C82823" w:rsidRDefault="00C82823" w:rsidP="00C82823">
            <w:pPr>
              <w:jc w:val="center"/>
              <w:rPr>
                <w:rFonts w:ascii="Calibri" w:hAnsi="Calibri" w:cs="Calibri"/>
                <w:color w:val="000000"/>
                <w:sz w:val="24"/>
                <w:szCs w:val="24"/>
              </w:rPr>
            </w:pPr>
            <w:r w:rsidRPr="00C82823">
              <w:rPr>
                <w:rFonts w:ascii="Calibri" w:hAnsi="Calibri" w:cs="Calibri"/>
                <w:color w:val="000000"/>
                <w:sz w:val="24"/>
                <w:szCs w:val="24"/>
              </w:rPr>
              <w:t>5305</w:t>
            </w:r>
          </w:p>
        </w:tc>
        <w:tc>
          <w:tcPr>
            <w:tcW w:w="589" w:type="pct"/>
            <w:tcBorders>
              <w:top w:val="nil"/>
              <w:left w:val="nil"/>
              <w:bottom w:val="single" w:sz="4" w:space="0" w:color="auto"/>
              <w:right w:val="single" w:sz="4" w:space="0" w:color="auto"/>
            </w:tcBorders>
            <w:shd w:val="clear" w:color="000000" w:fill="FFFFFF"/>
            <w:vAlign w:val="bottom"/>
            <w:hideMark/>
          </w:tcPr>
          <w:p w:rsidR="00C82823" w:rsidRPr="00C82823" w:rsidRDefault="00C82823" w:rsidP="00C82823">
            <w:pPr>
              <w:jc w:val="center"/>
              <w:rPr>
                <w:rFonts w:ascii="Calibri" w:hAnsi="Calibri" w:cs="Calibri"/>
                <w:color w:val="000000"/>
                <w:sz w:val="24"/>
                <w:szCs w:val="24"/>
              </w:rPr>
            </w:pPr>
            <w:r w:rsidRPr="00C82823">
              <w:rPr>
                <w:rFonts w:ascii="Calibri" w:hAnsi="Calibri" w:cs="Calibri"/>
                <w:color w:val="000000"/>
                <w:sz w:val="24"/>
                <w:szCs w:val="24"/>
              </w:rPr>
              <w:t>2391</w:t>
            </w:r>
          </w:p>
        </w:tc>
        <w:tc>
          <w:tcPr>
            <w:tcW w:w="671" w:type="pct"/>
            <w:tcBorders>
              <w:top w:val="nil"/>
              <w:left w:val="nil"/>
              <w:bottom w:val="single" w:sz="4" w:space="0" w:color="auto"/>
              <w:right w:val="single" w:sz="4" w:space="0" w:color="auto"/>
            </w:tcBorders>
            <w:shd w:val="clear" w:color="000000" w:fill="FFFFFF"/>
            <w:vAlign w:val="bottom"/>
            <w:hideMark/>
          </w:tcPr>
          <w:p w:rsidR="00C82823" w:rsidRPr="00C82823" w:rsidRDefault="00C82823" w:rsidP="00C82823">
            <w:pPr>
              <w:jc w:val="center"/>
              <w:rPr>
                <w:rFonts w:ascii="Calibri" w:hAnsi="Calibri" w:cs="Calibri"/>
                <w:color w:val="000000"/>
                <w:sz w:val="24"/>
                <w:szCs w:val="24"/>
              </w:rPr>
            </w:pPr>
            <w:r w:rsidRPr="00C82823">
              <w:rPr>
                <w:rFonts w:ascii="Calibri" w:hAnsi="Calibri" w:cs="Calibri"/>
                <w:color w:val="000000"/>
                <w:sz w:val="24"/>
                <w:szCs w:val="24"/>
              </w:rPr>
              <w:t>2914</w:t>
            </w:r>
          </w:p>
        </w:tc>
      </w:tr>
    </w:tbl>
    <w:p w:rsidR="00085960" w:rsidRDefault="00085960" w:rsidP="00330D9D">
      <w:pPr>
        <w:spacing w:line="360" w:lineRule="auto"/>
        <w:jc w:val="both"/>
        <w:rPr>
          <w:rFonts w:ascii="Times New Roman" w:eastAsia="Times New Roman" w:hAnsi="Times New Roman" w:cs="Times New Roman"/>
          <w:sz w:val="28"/>
          <w:szCs w:val="26"/>
        </w:rPr>
      </w:pPr>
    </w:p>
    <w:p w:rsidR="00085960" w:rsidRPr="00085960" w:rsidRDefault="00085960" w:rsidP="00085960">
      <w:pPr>
        <w:pStyle w:val="2"/>
        <w:jc w:val="center"/>
        <w:rPr>
          <w:rFonts w:ascii="Times New Roman" w:eastAsia="Times New Roman" w:hAnsi="Times New Roman" w:cs="Times New Roman"/>
          <w:color w:val="000000" w:themeColor="text1"/>
          <w:sz w:val="32"/>
          <w:szCs w:val="32"/>
        </w:rPr>
      </w:pPr>
      <w:bookmarkStart w:id="45" w:name="_Toc513030699"/>
      <w:r w:rsidRPr="00085960">
        <w:rPr>
          <w:rFonts w:ascii="Times New Roman" w:eastAsia="Times New Roman" w:hAnsi="Times New Roman" w:cs="Times New Roman"/>
          <w:color w:val="000000" w:themeColor="text1"/>
          <w:sz w:val="32"/>
          <w:szCs w:val="32"/>
        </w:rPr>
        <w:t>2.5.1</w:t>
      </w:r>
      <w:r w:rsidRPr="00085960">
        <w:rPr>
          <w:rFonts w:ascii="Times New Roman" w:eastAsia="Times New Roman" w:hAnsi="Times New Roman" w:cs="Times New Roman"/>
          <w:color w:val="000000" w:themeColor="text1"/>
          <w:sz w:val="32"/>
          <w:szCs w:val="32"/>
        </w:rPr>
        <w:tab/>
        <w:t>Описание случаев (условий) применения отопления жилых помещений в многоквартирных домах с использованием индивидуальных квартирных источников тепловой энергии</w:t>
      </w:r>
      <w:bookmarkEnd w:id="45"/>
    </w:p>
    <w:p w:rsidR="00085960" w:rsidRDefault="00085960" w:rsidP="00085960">
      <w:pPr>
        <w:spacing w:line="360" w:lineRule="auto"/>
        <w:jc w:val="both"/>
        <w:rPr>
          <w:rFonts w:ascii="Times New Roman" w:eastAsia="Times New Roman" w:hAnsi="Times New Roman" w:cs="Times New Roman"/>
          <w:sz w:val="28"/>
          <w:szCs w:val="26"/>
        </w:rPr>
      </w:pPr>
    </w:p>
    <w:p w:rsidR="00085960" w:rsidRPr="00085960" w:rsidRDefault="00085960" w:rsidP="00085960">
      <w:pPr>
        <w:spacing w:line="360" w:lineRule="auto"/>
        <w:jc w:val="both"/>
        <w:rPr>
          <w:rFonts w:ascii="Times New Roman" w:eastAsia="Times New Roman" w:hAnsi="Times New Roman" w:cs="Times New Roman"/>
          <w:sz w:val="28"/>
          <w:szCs w:val="26"/>
        </w:rPr>
      </w:pPr>
      <w:r w:rsidRPr="00085960">
        <w:rPr>
          <w:rFonts w:ascii="Times New Roman" w:eastAsia="Times New Roman" w:hAnsi="Times New Roman" w:cs="Times New Roman"/>
          <w:sz w:val="28"/>
          <w:szCs w:val="26"/>
        </w:rPr>
        <w:t>Индивидуальные квартирные источники тепловой энергии в многоквартирных жилых домах Новоильинского сельсовета не используются.</w:t>
      </w:r>
    </w:p>
    <w:p w:rsidR="00085960" w:rsidRPr="00085960" w:rsidRDefault="00085960" w:rsidP="00085960">
      <w:pPr>
        <w:pStyle w:val="2"/>
        <w:jc w:val="center"/>
        <w:rPr>
          <w:rFonts w:ascii="Times New Roman" w:eastAsia="Times New Roman" w:hAnsi="Times New Roman" w:cs="Times New Roman"/>
          <w:color w:val="000000" w:themeColor="text1"/>
          <w:sz w:val="32"/>
          <w:szCs w:val="32"/>
        </w:rPr>
      </w:pPr>
      <w:bookmarkStart w:id="46" w:name="_Toc513030700"/>
      <w:r w:rsidRPr="00085960">
        <w:rPr>
          <w:rFonts w:ascii="Times New Roman" w:eastAsia="Times New Roman" w:hAnsi="Times New Roman" w:cs="Times New Roman"/>
          <w:color w:val="000000" w:themeColor="text1"/>
          <w:sz w:val="32"/>
          <w:szCs w:val="32"/>
        </w:rPr>
        <w:t>2.5.2</w:t>
      </w:r>
      <w:r w:rsidRPr="00085960">
        <w:rPr>
          <w:rFonts w:ascii="Times New Roman" w:eastAsia="Times New Roman" w:hAnsi="Times New Roman" w:cs="Times New Roman"/>
          <w:color w:val="000000" w:themeColor="text1"/>
          <w:sz w:val="32"/>
          <w:szCs w:val="32"/>
        </w:rPr>
        <w:tab/>
        <w:t>Значения тепловых нагрузок при расчётных температурах наружного воздуха в зонах действия источника тепловой энергии</w:t>
      </w:r>
      <w:bookmarkEnd w:id="46"/>
    </w:p>
    <w:p w:rsidR="00085960" w:rsidRDefault="00085960" w:rsidP="00085960">
      <w:pPr>
        <w:spacing w:line="360" w:lineRule="auto"/>
        <w:jc w:val="both"/>
        <w:rPr>
          <w:rFonts w:ascii="Times New Roman" w:eastAsia="Times New Roman" w:hAnsi="Times New Roman" w:cs="Times New Roman"/>
          <w:sz w:val="28"/>
          <w:szCs w:val="26"/>
        </w:rPr>
      </w:pPr>
    </w:p>
    <w:p w:rsidR="00085960" w:rsidRDefault="00085960" w:rsidP="00085960">
      <w:pPr>
        <w:spacing w:line="360" w:lineRule="auto"/>
        <w:jc w:val="both"/>
        <w:rPr>
          <w:rFonts w:ascii="Times New Roman" w:eastAsia="Times New Roman" w:hAnsi="Times New Roman" w:cs="Times New Roman"/>
          <w:sz w:val="28"/>
          <w:szCs w:val="26"/>
        </w:rPr>
      </w:pPr>
      <w:r w:rsidRPr="00085960">
        <w:rPr>
          <w:rFonts w:ascii="Times New Roman" w:eastAsia="Times New Roman" w:hAnsi="Times New Roman" w:cs="Times New Roman"/>
          <w:sz w:val="28"/>
          <w:szCs w:val="26"/>
        </w:rPr>
        <w:t>Тепловые нагрузки потребителей на отопление, вентиляцию и горячее водоснабжение (ГВС) приняты в соответствии с договорными нагрузками потребителей тепловой энергии и приведены в нижеследующих таблицах 2.5.3.1 - 2.5.3.2.</w:t>
      </w:r>
    </w:p>
    <w:p w:rsidR="00085960" w:rsidRDefault="00085960" w:rsidP="00085960">
      <w:pPr>
        <w:spacing w:line="360" w:lineRule="auto"/>
        <w:jc w:val="both"/>
        <w:rPr>
          <w:rFonts w:ascii="Times New Roman" w:eastAsia="Times New Roman" w:hAnsi="Times New Roman" w:cs="Times New Roman"/>
          <w:sz w:val="28"/>
          <w:szCs w:val="26"/>
        </w:rPr>
      </w:pPr>
      <w:r w:rsidRPr="00085960">
        <w:rPr>
          <w:rFonts w:ascii="Times New Roman" w:eastAsia="Times New Roman" w:hAnsi="Times New Roman" w:cs="Times New Roman"/>
          <w:sz w:val="28"/>
          <w:szCs w:val="26"/>
        </w:rPr>
        <w:t>Таблица 2.5.3.1 - Тепловые нагрузки потребителей тепловой энергии жилого фонда</w:t>
      </w:r>
    </w:p>
    <w:tbl>
      <w:tblPr>
        <w:tblStyle w:val="a3"/>
        <w:tblW w:w="0" w:type="auto"/>
        <w:tblLook w:val="04A0" w:firstRow="1" w:lastRow="0" w:firstColumn="1" w:lastColumn="0" w:noHBand="0" w:noVBand="1"/>
      </w:tblPr>
      <w:tblGrid>
        <w:gridCol w:w="3823"/>
        <w:gridCol w:w="2252"/>
        <w:gridCol w:w="1147"/>
        <w:gridCol w:w="599"/>
        <w:gridCol w:w="683"/>
        <w:gridCol w:w="1066"/>
      </w:tblGrid>
      <w:tr w:rsidR="00085960" w:rsidRPr="00FF35C5" w:rsidTr="00085960">
        <w:trPr>
          <w:trHeight w:val="278"/>
        </w:trPr>
        <w:tc>
          <w:tcPr>
            <w:tcW w:w="0" w:type="auto"/>
            <w:vMerge w:val="restart"/>
            <w:hideMark/>
          </w:tcPr>
          <w:p w:rsidR="00085960" w:rsidRPr="00FF35C5" w:rsidRDefault="00085960" w:rsidP="00085960">
            <w:pPr>
              <w:pStyle w:val="22"/>
              <w:spacing w:line="240" w:lineRule="auto"/>
              <w:jc w:val="both"/>
              <w:rPr>
                <w:sz w:val="20"/>
                <w:szCs w:val="20"/>
              </w:rPr>
            </w:pPr>
            <w:r w:rsidRPr="00FF35C5">
              <w:rPr>
                <w:sz w:val="20"/>
                <w:szCs w:val="20"/>
              </w:rPr>
              <w:t>Адрес</w:t>
            </w:r>
          </w:p>
        </w:tc>
        <w:tc>
          <w:tcPr>
            <w:tcW w:w="0" w:type="auto"/>
            <w:vMerge w:val="restart"/>
            <w:hideMark/>
          </w:tcPr>
          <w:p w:rsidR="00085960" w:rsidRPr="00FF35C5" w:rsidRDefault="00085960" w:rsidP="00085960">
            <w:pPr>
              <w:pStyle w:val="22"/>
              <w:spacing w:line="240" w:lineRule="auto"/>
              <w:jc w:val="both"/>
              <w:rPr>
                <w:sz w:val="20"/>
                <w:szCs w:val="20"/>
              </w:rPr>
            </w:pPr>
            <w:r w:rsidRPr="00FF35C5">
              <w:rPr>
                <w:sz w:val="20"/>
                <w:szCs w:val="20"/>
              </w:rPr>
              <w:t xml:space="preserve">Отапливаемая площадь, </w:t>
            </w:r>
            <w:r w:rsidRPr="00FF35C5">
              <w:rPr>
                <w:i/>
                <w:iCs/>
                <w:sz w:val="20"/>
                <w:szCs w:val="20"/>
              </w:rPr>
              <w:t>м</w:t>
            </w:r>
            <w:r w:rsidRPr="00FF35C5">
              <w:rPr>
                <w:i/>
                <w:iCs/>
                <w:sz w:val="20"/>
                <w:szCs w:val="20"/>
                <w:vertAlign w:val="superscript"/>
              </w:rPr>
              <w:t>2</w:t>
            </w:r>
          </w:p>
        </w:tc>
        <w:tc>
          <w:tcPr>
            <w:tcW w:w="0" w:type="auto"/>
            <w:gridSpan w:val="4"/>
            <w:hideMark/>
          </w:tcPr>
          <w:p w:rsidR="00085960" w:rsidRPr="00FF35C5" w:rsidRDefault="00085960" w:rsidP="00085960">
            <w:pPr>
              <w:pStyle w:val="22"/>
              <w:spacing w:line="240" w:lineRule="auto"/>
              <w:jc w:val="both"/>
              <w:rPr>
                <w:sz w:val="20"/>
                <w:szCs w:val="20"/>
              </w:rPr>
            </w:pPr>
            <w:r w:rsidRPr="00FF35C5">
              <w:rPr>
                <w:sz w:val="20"/>
                <w:szCs w:val="20"/>
              </w:rPr>
              <w:t xml:space="preserve">Тепловая нагрузка, </w:t>
            </w:r>
            <w:r w:rsidRPr="00FF35C5">
              <w:rPr>
                <w:i/>
                <w:iCs/>
                <w:sz w:val="20"/>
                <w:szCs w:val="20"/>
              </w:rPr>
              <w:t>Гкал/час</w:t>
            </w:r>
          </w:p>
        </w:tc>
      </w:tr>
      <w:tr w:rsidR="00085960" w:rsidRPr="00FF35C5" w:rsidTr="00085960">
        <w:trPr>
          <w:trHeight w:val="270"/>
        </w:trPr>
        <w:tc>
          <w:tcPr>
            <w:tcW w:w="0" w:type="auto"/>
            <w:vMerge/>
            <w:hideMark/>
          </w:tcPr>
          <w:p w:rsidR="00085960" w:rsidRPr="00FF35C5" w:rsidRDefault="00085960" w:rsidP="00085960">
            <w:pPr>
              <w:pStyle w:val="22"/>
              <w:spacing w:line="240" w:lineRule="auto"/>
              <w:jc w:val="both"/>
              <w:rPr>
                <w:sz w:val="20"/>
                <w:szCs w:val="20"/>
              </w:rPr>
            </w:pPr>
          </w:p>
        </w:tc>
        <w:tc>
          <w:tcPr>
            <w:tcW w:w="0" w:type="auto"/>
            <w:vMerge/>
            <w:hideMark/>
          </w:tcPr>
          <w:p w:rsidR="00085960" w:rsidRPr="00FF35C5" w:rsidRDefault="00085960" w:rsidP="00085960">
            <w:pPr>
              <w:pStyle w:val="22"/>
              <w:spacing w:line="240" w:lineRule="auto"/>
              <w:jc w:val="both"/>
              <w:rPr>
                <w:sz w:val="20"/>
                <w:szCs w:val="20"/>
              </w:rPr>
            </w:pPr>
          </w:p>
        </w:tc>
        <w:tc>
          <w:tcPr>
            <w:tcW w:w="0" w:type="auto"/>
            <w:hideMark/>
          </w:tcPr>
          <w:p w:rsidR="00085960" w:rsidRPr="00FF35C5" w:rsidRDefault="00085960" w:rsidP="00085960">
            <w:pPr>
              <w:pStyle w:val="22"/>
              <w:spacing w:line="240" w:lineRule="auto"/>
              <w:jc w:val="both"/>
              <w:rPr>
                <w:sz w:val="20"/>
                <w:szCs w:val="20"/>
              </w:rPr>
            </w:pPr>
            <w:r w:rsidRPr="00FF35C5">
              <w:rPr>
                <w:sz w:val="20"/>
                <w:szCs w:val="20"/>
              </w:rPr>
              <w:t>Отопление</w:t>
            </w:r>
          </w:p>
        </w:tc>
        <w:tc>
          <w:tcPr>
            <w:tcW w:w="0" w:type="auto"/>
            <w:hideMark/>
          </w:tcPr>
          <w:p w:rsidR="00085960" w:rsidRPr="00FF35C5" w:rsidRDefault="00085960" w:rsidP="00085960">
            <w:pPr>
              <w:pStyle w:val="22"/>
              <w:spacing w:line="240" w:lineRule="auto"/>
              <w:jc w:val="both"/>
              <w:rPr>
                <w:sz w:val="20"/>
                <w:szCs w:val="20"/>
              </w:rPr>
            </w:pPr>
            <w:r w:rsidRPr="00FF35C5">
              <w:rPr>
                <w:sz w:val="20"/>
                <w:szCs w:val="20"/>
              </w:rPr>
              <w:t>ГВС</w:t>
            </w:r>
          </w:p>
        </w:tc>
        <w:tc>
          <w:tcPr>
            <w:tcW w:w="0" w:type="auto"/>
            <w:hideMark/>
          </w:tcPr>
          <w:p w:rsidR="00085960" w:rsidRPr="00FF35C5" w:rsidRDefault="00085960" w:rsidP="00085960">
            <w:pPr>
              <w:pStyle w:val="22"/>
              <w:spacing w:line="240" w:lineRule="auto"/>
              <w:jc w:val="both"/>
              <w:rPr>
                <w:sz w:val="20"/>
                <w:szCs w:val="20"/>
              </w:rPr>
            </w:pPr>
            <w:r w:rsidRPr="00FF35C5">
              <w:rPr>
                <w:sz w:val="20"/>
                <w:szCs w:val="20"/>
              </w:rPr>
              <w:t>Вент.</w:t>
            </w:r>
          </w:p>
        </w:tc>
        <w:tc>
          <w:tcPr>
            <w:tcW w:w="0" w:type="auto"/>
            <w:hideMark/>
          </w:tcPr>
          <w:p w:rsidR="00085960" w:rsidRPr="00FF35C5" w:rsidRDefault="00085960" w:rsidP="00085960">
            <w:pPr>
              <w:pStyle w:val="22"/>
              <w:spacing w:line="240" w:lineRule="auto"/>
              <w:jc w:val="both"/>
              <w:rPr>
                <w:sz w:val="20"/>
                <w:szCs w:val="20"/>
              </w:rPr>
            </w:pPr>
            <w:r w:rsidRPr="00FF35C5">
              <w:rPr>
                <w:sz w:val="20"/>
                <w:szCs w:val="20"/>
              </w:rPr>
              <w:t>Всего</w:t>
            </w:r>
          </w:p>
        </w:tc>
      </w:tr>
      <w:tr w:rsidR="00085960" w:rsidRPr="00FF35C5" w:rsidTr="00085960">
        <w:trPr>
          <w:trHeight w:val="420"/>
        </w:trPr>
        <w:tc>
          <w:tcPr>
            <w:tcW w:w="0" w:type="auto"/>
            <w:gridSpan w:val="6"/>
            <w:hideMark/>
          </w:tcPr>
          <w:p w:rsidR="00085960" w:rsidRPr="00FF35C5" w:rsidRDefault="00085960" w:rsidP="00085960">
            <w:pPr>
              <w:pStyle w:val="22"/>
              <w:spacing w:line="240" w:lineRule="auto"/>
              <w:jc w:val="center"/>
              <w:rPr>
                <w:sz w:val="20"/>
                <w:szCs w:val="20"/>
              </w:rPr>
            </w:pPr>
            <w:r w:rsidRPr="00FF35C5">
              <w:rPr>
                <w:sz w:val="20"/>
                <w:szCs w:val="20"/>
              </w:rPr>
              <w:t>Котельная  больницы</w:t>
            </w:r>
          </w:p>
        </w:tc>
      </w:tr>
      <w:tr w:rsidR="00085960" w:rsidRPr="00FF35C5" w:rsidTr="00085960">
        <w:trPr>
          <w:trHeight w:val="412"/>
        </w:trPr>
        <w:tc>
          <w:tcPr>
            <w:tcW w:w="0" w:type="auto"/>
            <w:hideMark/>
          </w:tcPr>
          <w:p w:rsidR="00085960" w:rsidRPr="00FF35C5" w:rsidRDefault="00085960" w:rsidP="00085960">
            <w:pPr>
              <w:pStyle w:val="22"/>
              <w:spacing w:line="240" w:lineRule="auto"/>
              <w:jc w:val="both"/>
              <w:rPr>
                <w:sz w:val="20"/>
                <w:szCs w:val="20"/>
              </w:rPr>
            </w:pPr>
            <w:r w:rsidRPr="00FF35C5">
              <w:rPr>
                <w:sz w:val="20"/>
                <w:szCs w:val="20"/>
              </w:rPr>
              <w:t>с. Новоильинка, 2-ой Славгородский переулок 1/2</w:t>
            </w:r>
          </w:p>
        </w:tc>
        <w:tc>
          <w:tcPr>
            <w:tcW w:w="0" w:type="auto"/>
            <w:noWrap/>
            <w:hideMark/>
          </w:tcPr>
          <w:p w:rsidR="00085960" w:rsidRPr="00FF35C5" w:rsidRDefault="00085960" w:rsidP="00085960">
            <w:pPr>
              <w:pStyle w:val="22"/>
              <w:spacing w:line="240" w:lineRule="auto"/>
              <w:jc w:val="both"/>
              <w:rPr>
                <w:sz w:val="20"/>
                <w:szCs w:val="20"/>
              </w:rPr>
            </w:pPr>
            <w:r w:rsidRPr="00FF35C5">
              <w:rPr>
                <w:sz w:val="20"/>
                <w:szCs w:val="20"/>
              </w:rPr>
              <w:t>61,5</w:t>
            </w:r>
          </w:p>
        </w:tc>
        <w:tc>
          <w:tcPr>
            <w:tcW w:w="0" w:type="auto"/>
            <w:noWrap/>
            <w:hideMark/>
          </w:tcPr>
          <w:p w:rsidR="00085960" w:rsidRPr="00FF35C5" w:rsidRDefault="00085960" w:rsidP="00085960">
            <w:pPr>
              <w:pStyle w:val="22"/>
              <w:spacing w:line="240" w:lineRule="auto"/>
              <w:jc w:val="both"/>
              <w:rPr>
                <w:sz w:val="20"/>
                <w:szCs w:val="20"/>
              </w:rPr>
            </w:pPr>
            <w:r w:rsidRPr="00FF35C5">
              <w:rPr>
                <w:sz w:val="20"/>
                <w:szCs w:val="20"/>
              </w:rPr>
              <w:t>0,0030798</w:t>
            </w:r>
          </w:p>
        </w:tc>
        <w:tc>
          <w:tcPr>
            <w:tcW w:w="0" w:type="auto"/>
            <w:hideMark/>
          </w:tcPr>
          <w:p w:rsidR="00085960" w:rsidRPr="00FF35C5" w:rsidRDefault="00085960" w:rsidP="00085960">
            <w:pPr>
              <w:pStyle w:val="22"/>
              <w:spacing w:line="240" w:lineRule="auto"/>
              <w:jc w:val="both"/>
              <w:rPr>
                <w:sz w:val="20"/>
                <w:szCs w:val="20"/>
              </w:rPr>
            </w:pPr>
            <w:r w:rsidRPr="00FF35C5">
              <w:rPr>
                <w:sz w:val="20"/>
                <w:szCs w:val="20"/>
              </w:rPr>
              <w:t>-</w:t>
            </w:r>
          </w:p>
        </w:tc>
        <w:tc>
          <w:tcPr>
            <w:tcW w:w="0" w:type="auto"/>
            <w:hideMark/>
          </w:tcPr>
          <w:p w:rsidR="00085960" w:rsidRPr="00FF35C5" w:rsidRDefault="00085960" w:rsidP="00085960">
            <w:pPr>
              <w:pStyle w:val="22"/>
              <w:spacing w:line="240" w:lineRule="auto"/>
              <w:jc w:val="both"/>
              <w:rPr>
                <w:sz w:val="20"/>
                <w:szCs w:val="20"/>
              </w:rPr>
            </w:pPr>
            <w:r w:rsidRPr="00FF35C5">
              <w:rPr>
                <w:sz w:val="20"/>
                <w:szCs w:val="20"/>
              </w:rPr>
              <w:t>-</w:t>
            </w:r>
          </w:p>
        </w:tc>
        <w:tc>
          <w:tcPr>
            <w:tcW w:w="0" w:type="auto"/>
            <w:noWrap/>
            <w:hideMark/>
          </w:tcPr>
          <w:p w:rsidR="00085960" w:rsidRPr="00FF35C5" w:rsidRDefault="00085960" w:rsidP="00085960">
            <w:pPr>
              <w:pStyle w:val="22"/>
              <w:spacing w:line="240" w:lineRule="auto"/>
              <w:jc w:val="both"/>
              <w:rPr>
                <w:sz w:val="20"/>
                <w:szCs w:val="20"/>
              </w:rPr>
            </w:pPr>
            <w:r w:rsidRPr="00FF35C5">
              <w:rPr>
                <w:sz w:val="20"/>
                <w:szCs w:val="20"/>
              </w:rPr>
              <w:t>0,0030798</w:t>
            </w:r>
          </w:p>
        </w:tc>
      </w:tr>
      <w:tr w:rsidR="00085960" w:rsidRPr="00FF35C5" w:rsidTr="00085960">
        <w:trPr>
          <w:trHeight w:val="504"/>
        </w:trPr>
        <w:tc>
          <w:tcPr>
            <w:tcW w:w="0" w:type="auto"/>
            <w:hideMark/>
          </w:tcPr>
          <w:p w:rsidR="00085960" w:rsidRPr="00FF35C5" w:rsidRDefault="00085960" w:rsidP="00085960">
            <w:pPr>
              <w:pStyle w:val="22"/>
              <w:spacing w:line="240" w:lineRule="auto"/>
              <w:jc w:val="both"/>
              <w:rPr>
                <w:sz w:val="20"/>
                <w:szCs w:val="20"/>
              </w:rPr>
            </w:pPr>
            <w:r w:rsidRPr="00FF35C5">
              <w:rPr>
                <w:sz w:val="20"/>
                <w:szCs w:val="20"/>
              </w:rPr>
              <w:t>с. Новоильинка, 2-ой Славгородский переулок 3/1</w:t>
            </w:r>
          </w:p>
        </w:tc>
        <w:tc>
          <w:tcPr>
            <w:tcW w:w="0" w:type="auto"/>
            <w:noWrap/>
            <w:hideMark/>
          </w:tcPr>
          <w:p w:rsidR="00085960" w:rsidRPr="00FF35C5" w:rsidRDefault="00085960" w:rsidP="00085960">
            <w:pPr>
              <w:pStyle w:val="22"/>
              <w:spacing w:line="240" w:lineRule="auto"/>
              <w:jc w:val="both"/>
              <w:rPr>
                <w:sz w:val="20"/>
                <w:szCs w:val="20"/>
              </w:rPr>
            </w:pPr>
            <w:r w:rsidRPr="00FF35C5">
              <w:rPr>
                <w:sz w:val="20"/>
                <w:szCs w:val="20"/>
              </w:rPr>
              <w:t>67,5</w:t>
            </w:r>
          </w:p>
        </w:tc>
        <w:tc>
          <w:tcPr>
            <w:tcW w:w="0" w:type="auto"/>
            <w:noWrap/>
            <w:hideMark/>
          </w:tcPr>
          <w:p w:rsidR="00085960" w:rsidRPr="00FF35C5" w:rsidRDefault="00085960" w:rsidP="00085960">
            <w:pPr>
              <w:pStyle w:val="22"/>
              <w:spacing w:line="240" w:lineRule="auto"/>
              <w:jc w:val="both"/>
              <w:rPr>
                <w:sz w:val="20"/>
                <w:szCs w:val="20"/>
              </w:rPr>
            </w:pPr>
            <w:r w:rsidRPr="00FF35C5">
              <w:rPr>
                <w:sz w:val="20"/>
                <w:szCs w:val="20"/>
              </w:rPr>
              <w:t>0,0050704</w:t>
            </w:r>
          </w:p>
        </w:tc>
        <w:tc>
          <w:tcPr>
            <w:tcW w:w="0" w:type="auto"/>
            <w:hideMark/>
          </w:tcPr>
          <w:p w:rsidR="00085960" w:rsidRPr="00FF35C5" w:rsidRDefault="00085960" w:rsidP="00085960">
            <w:pPr>
              <w:pStyle w:val="22"/>
              <w:spacing w:line="240" w:lineRule="auto"/>
              <w:jc w:val="both"/>
              <w:rPr>
                <w:sz w:val="20"/>
                <w:szCs w:val="20"/>
              </w:rPr>
            </w:pPr>
            <w:r w:rsidRPr="00FF35C5">
              <w:rPr>
                <w:sz w:val="20"/>
                <w:szCs w:val="20"/>
              </w:rPr>
              <w:t>-</w:t>
            </w:r>
          </w:p>
        </w:tc>
        <w:tc>
          <w:tcPr>
            <w:tcW w:w="0" w:type="auto"/>
            <w:hideMark/>
          </w:tcPr>
          <w:p w:rsidR="00085960" w:rsidRPr="00FF35C5" w:rsidRDefault="00085960" w:rsidP="00085960">
            <w:pPr>
              <w:pStyle w:val="22"/>
              <w:spacing w:line="240" w:lineRule="auto"/>
              <w:jc w:val="both"/>
              <w:rPr>
                <w:sz w:val="20"/>
                <w:szCs w:val="20"/>
              </w:rPr>
            </w:pPr>
            <w:r w:rsidRPr="00FF35C5">
              <w:rPr>
                <w:sz w:val="20"/>
                <w:szCs w:val="20"/>
              </w:rPr>
              <w:t>-</w:t>
            </w:r>
          </w:p>
        </w:tc>
        <w:tc>
          <w:tcPr>
            <w:tcW w:w="0" w:type="auto"/>
            <w:noWrap/>
            <w:hideMark/>
          </w:tcPr>
          <w:p w:rsidR="00085960" w:rsidRPr="00FF35C5" w:rsidRDefault="00085960" w:rsidP="00085960">
            <w:pPr>
              <w:pStyle w:val="22"/>
              <w:spacing w:line="240" w:lineRule="auto"/>
              <w:jc w:val="both"/>
              <w:rPr>
                <w:sz w:val="20"/>
                <w:szCs w:val="20"/>
              </w:rPr>
            </w:pPr>
            <w:r w:rsidRPr="00FF35C5">
              <w:rPr>
                <w:sz w:val="20"/>
                <w:szCs w:val="20"/>
              </w:rPr>
              <w:t>0,0050704</w:t>
            </w:r>
          </w:p>
        </w:tc>
      </w:tr>
      <w:tr w:rsidR="00085960" w:rsidRPr="00FF35C5" w:rsidTr="00085960">
        <w:trPr>
          <w:trHeight w:val="425"/>
        </w:trPr>
        <w:tc>
          <w:tcPr>
            <w:tcW w:w="0" w:type="auto"/>
            <w:hideMark/>
          </w:tcPr>
          <w:p w:rsidR="00085960" w:rsidRPr="00FF35C5" w:rsidRDefault="00085960" w:rsidP="00085960">
            <w:pPr>
              <w:pStyle w:val="22"/>
              <w:spacing w:line="240" w:lineRule="auto"/>
              <w:jc w:val="both"/>
              <w:rPr>
                <w:sz w:val="20"/>
                <w:szCs w:val="20"/>
              </w:rPr>
            </w:pPr>
            <w:r w:rsidRPr="00FF35C5">
              <w:rPr>
                <w:sz w:val="20"/>
                <w:szCs w:val="20"/>
              </w:rPr>
              <w:t>с. Новоильинка, 2-ой Славгородский переулок 3/2</w:t>
            </w:r>
          </w:p>
        </w:tc>
        <w:tc>
          <w:tcPr>
            <w:tcW w:w="0" w:type="auto"/>
            <w:noWrap/>
            <w:hideMark/>
          </w:tcPr>
          <w:p w:rsidR="00085960" w:rsidRPr="00FF35C5" w:rsidRDefault="00085960" w:rsidP="00085960">
            <w:pPr>
              <w:pStyle w:val="22"/>
              <w:spacing w:line="240" w:lineRule="auto"/>
              <w:jc w:val="both"/>
              <w:rPr>
                <w:sz w:val="20"/>
                <w:szCs w:val="20"/>
              </w:rPr>
            </w:pPr>
            <w:r w:rsidRPr="00FF35C5">
              <w:rPr>
                <w:sz w:val="20"/>
                <w:szCs w:val="20"/>
              </w:rPr>
              <w:t>66,19</w:t>
            </w:r>
          </w:p>
        </w:tc>
        <w:tc>
          <w:tcPr>
            <w:tcW w:w="0" w:type="auto"/>
            <w:noWrap/>
            <w:hideMark/>
          </w:tcPr>
          <w:p w:rsidR="00085960" w:rsidRPr="00FF35C5" w:rsidRDefault="00085960" w:rsidP="00085960">
            <w:pPr>
              <w:pStyle w:val="22"/>
              <w:spacing w:line="240" w:lineRule="auto"/>
              <w:jc w:val="both"/>
              <w:rPr>
                <w:sz w:val="20"/>
                <w:szCs w:val="20"/>
              </w:rPr>
            </w:pPr>
            <w:r w:rsidRPr="00FF35C5">
              <w:rPr>
                <w:sz w:val="20"/>
                <w:szCs w:val="20"/>
              </w:rPr>
              <w:t>0,0037291</w:t>
            </w:r>
          </w:p>
        </w:tc>
        <w:tc>
          <w:tcPr>
            <w:tcW w:w="0" w:type="auto"/>
            <w:hideMark/>
          </w:tcPr>
          <w:p w:rsidR="00085960" w:rsidRPr="00FF35C5" w:rsidRDefault="00085960" w:rsidP="00085960">
            <w:pPr>
              <w:pStyle w:val="22"/>
              <w:spacing w:line="240" w:lineRule="auto"/>
              <w:jc w:val="both"/>
              <w:rPr>
                <w:sz w:val="20"/>
                <w:szCs w:val="20"/>
              </w:rPr>
            </w:pPr>
            <w:r w:rsidRPr="00FF35C5">
              <w:rPr>
                <w:sz w:val="20"/>
                <w:szCs w:val="20"/>
              </w:rPr>
              <w:t>-</w:t>
            </w:r>
          </w:p>
        </w:tc>
        <w:tc>
          <w:tcPr>
            <w:tcW w:w="0" w:type="auto"/>
            <w:hideMark/>
          </w:tcPr>
          <w:p w:rsidR="00085960" w:rsidRPr="00FF35C5" w:rsidRDefault="00085960" w:rsidP="00085960">
            <w:pPr>
              <w:pStyle w:val="22"/>
              <w:spacing w:line="240" w:lineRule="auto"/>
              <w:jc w:val="both"/>
              <w:rPr>
                <w:sz w:val="20"/>
                <w:szCs w:val="20"/>
              </w:rPr>
            </w:pPr>
            <w:r w:rsidRPr="00FF35C5">
              <w:rPr>
                <w:sz w:val="20"/>
                <w:szCs w:val="20"/>
              </w:rPr>
              <w:t>-</w:t>
            </w:r>
          </w:p>
        </w:tc>
        <w:tc>
          <w:tcPr>
            <w:tcW w:w="0" w:type="auto"/>
            <w:noWrap/>
            <w:hideMark/>
          </w:tcPr>
          <w:p w:rsidR="00085960" w:rsidRPr="00FF35C5" w:rsidRDefault="00085960" w:rsidP="00085960">
            <w:pPr>
              <w:pStyle w:val="22"/>
              <w:spacing w:line="240" w:lineRule="auto"/>
              <w:jc w:val="both"/>
              <w:rPr>
                <w:sz w:val="20"/>
                <w:szCs w:val="20"/>
              </w:rPr>
            </w:pPr>
            <w:r w:rsidRPr="00FF35C5">
              <w:rPr>
                <w:sz w:val="20"/>
                <w:szCs w:val="20"/>
              </w:rPr>
              <w:t>0,0037291</w:t>
            </w:r>
          </w:p>
        </w:tc>
      </w:tr>
      <w:tr w:rsidR="00085960" w:rsidRPr="00FF35C5" w:rsidTr="00085960">
        <w:trPr>
          <w:trHeight w:val="517"/>
        </w:trPr>
        <w:tc>
          <w:tcPr>
            <w:tcW w:w="0" w:type="auto"/>
            <w:hideMark/>
          </w:tcPr>
          <w:p w:rsidR="00085960" w:rsidRPr="00FF35C5" w:rsidRDefault="00085960" w:rsidP="00085960">
            <w:pPr>
              <w:pStyle w:val="22"/>
              <w:spacing w:line="240" w:lineRule="auto"/>
              <w:jc w:val="both"/>
              <w:rPr>
                <w:sz w:val="20"/>
                <w:szCs w:val="20"/>
              </w:rPr>
            </w:pPr>
            <w:r w:rsidRPr="00FF35C5">
              <w:rPr>
                <w:sz w:val="20"/>
                <w:szCs w:val="20"/>
              </w:rPr>
              <w:t>с. Новоильинка, 2-ой Славгородский переулок 5/1</w:t>
            </w:r>
          </w:p>
        </w:tc>
        <w:tc>
          <w:tcPr>
            <w:tcW w:w="0" w:type="auto"/>
            <w:noWrap/>
            <w:hideMark/>
          </w:tcPr>
          <w:p w:rsidR="00085960" w:rsidRPr="00FF35C5" w:rsidRDefault="00085960" w:rsidP="00085960">
            <w:pPr>
              <w:pStyle w:val="22"/>
              <w:spacing w:line="240" w:lineRule="auto"/>
              <w:jc w:val="both"/>
              <w:rPr>
                <w:sz w:val="20"/>
                <w:szCs w:val="20"/>
              </w:rPr>
            </w:pPr>
            <w:r w:rsidRPr="00FF35C5">
              <w:rPr>
                <w:sz w:val="20"/>
                <w:szCs w:val="20"/>
              </w:rPr>
              <w:t>68,5</w:t>
            </w:r>
          </w:p>
        </w:tc>
        <w:tc>
          <w:tcPr>
            <w:tcW w:w="0" w:type="auto"/>
            <w:noWrap/>
            <w:hideMark/>
          </w:tcPr>
          <w:p w:rsidR="00085960" w:rsidRPr="00FF35C5" w:rsidRDefault="00085960" w:rsidP="00085960">
            <w:pPr>
              <w:pStyle w:val="22"/>
              <w:spacing w:line="240" w:lineRule="auto"/>
              <w:jc w:val="both"/>
              <w:rPr>
                <w:sz w:val="20"/>
                <w:szCs w:val="20"/>
              </w:rPr>
            </w:pPr>
            <w:r w:rsidRPr="00FF35C5">
              <w:rPr>
                <w:sz w:val="20"/>
                <w:szCs w:val="20"/>
              </w:rPr>
              <w:t>0,0025728</w:t>
            </w:r>
          </w:p>
        </w:tc>
        <w:tc>
          <w:tcPr>
            <w:tcW w:w="0" w:type="auto"/>
            <w:hideMark/>
          </w:tcPr>
          <w:p w:rsidR="00085960" w:rsidRPr="00FF35C5" w:rsidRDefault="00085960" w:rsidP="00085960">
            <w:pPr>
              <w:pStyle w:val="22"/>
              <w:spacing w:line="240" w:lineRule="auto"/>
              <w:jc w:val="both"/>
              <w:rPr>
                <w:sz w:val="20"/>
                <w:szCs w:val="20"/>
              </w:rPr>
            </w:pPr>
            <w:r w:rsidRPr="00FF35C5">
              <w:rPr>
                <w:sz w:val="20"/>
                <w:szCs w:val="20"/>
              </w:rPr>
              <w:t>-</w:t>
            </w:r>
          </w:p>
        </w:tc>
        <w:tc>
          <w:tcPr>
            <w:tcW w:w="0" w:type="auto"/>
            <w:hideMark/>
          </w:tcPr>
          <w:p w:rsidR="00085960" w:rsidRPr="00FF35C5" w:rsidRDefault="00085960" w:rsidP="00085960">
            <w:pPr>
              <w:pStyle w:val="22"/>
              <w:spacing w:line="240" w:lineRule="auto"/>
              <w:jc w:val="both"/>
              <w:rPr>
                <w:sz w:val="20"/>
                <w:szCs w:val="20"/>
              </w:rPr>
            </w:pPr>
            <w:r w:rsidRPr="00FF35C5">
              <w:rPr>
                <w:sz w:val="20"/>
                <w:szCs w:val="20"/>
              </w:rPr>
              <w:t>-</w:t>
            </w:r>
          </w:p>
        </w:tc>
        <w:tc>
          <w:tcPr>
            <w:tcW w:w="0" w:type="auto"/>
            <w:noWrap/>
            <w:hideMark/>
          </w:tcPr>
          <w:p w:rsidR="00085960" w:rsidRPr="00FF35C5" w:rsidRDefault="00085960" w:rsidP="00085960">
            <w:pPr>
              <w:pStyle w:val="22"/>
              <w:spacing w:line="240" w:lineRule="auto"/>
              <w:jc w:val="both"/>
              <w:rPr>
                <w:sz w:val="20"/>
                <w:szCs w:val="20"/>
              </w:rPr>
            </w:pPr>
            <w:r w:rsidRPr="00FF35C5">
              <w:rPr>
                <w:sz w:val="20"/>
                <w:szCs w:val="20"/>
              </w:rPr>
              <w:t>0,0025728</w:t>
            </w:r>
          </w:p>
        </w:tc>
      </w:tr>
      <w:tr w:rsidR="00085960" w:rsidRPr="00FF35C5" w:rsidTr="00085960">
        <w:trPr>
          <w:trHeight w:val="553"/>
        </w:trPr>
        <w:tc>
          <w:tcPr>
            <w:tcW w:w="0" w:type="auto"/>
            <w:hideMark/>
          </w:tcPr>
          <w:p w:rsidR="00085960" w:rsidRPr="00FF35C5" w:rsidRDefault="00085960" w:rsidP="00085960">
            <w:pPr>
              <w:pStyle w:val="22"/>
              <w:spacing w:line="240" w:lineRule="auto"/>
              <w:jc w:val="both"/>
              <w:rPr>
                <w:sz w:val="20"/>
                <w:szCs w:val="20"/>
              </w:rPr>
            </w:pPr>
            <w:r w:rsidRPr="00FF35C5">
              <w:rPr>
                <w:sz w:val="20"/>
                <w:szCs w:val="20"/>
              </w:rPr>
              <w:t>с. Новоильинка, 2-ой Славгородский переулок 5/2</w:t>
            </w:r>
          </w:p>
        </w:tc>
        <w:tc>
          <w:tcPr>
            <w:tcW w:w="0" w:type="auto"/>
            <w:noWrap/>
            <w:hideMark/>
          </w:tcPr>
          <w:p w:rsidR="00085960" w:rsidRPr="00FF35C5" w:rsidRDefault="00085960" w:rsidP="00085960">
            <w:pPr>
              <w:pStyle w:val="22"/>
              <w:spacing w:line="240" w:lineRule="auto"/>
              <w:jc w:val="both"/>
              <w:rPr>
                <w:sz w:val="20"/>
                <w:szCs w:val="20"/>
              </w:rPr>
            </w:pPr>
            <w:r w:rsidRPr="00FF35C5">
              <w:rPr>
                <w:sz w:val="20"/>
                <w:szCs w:val="20"/>
              </w:rPr>
              <w:t>68,5</w:t>
            </w:r>
          </w:p>
        </w:tc>
        <w:tc>
          <w:tcPr>
            <w:tcW w:w="0" w:type="auto"/>
            <w:noWrap/>
            <w:hideMark/>
          </w:tcPr>
          <w:p w:rsidR="00085960" w:rsidRPr="00FF35C5" w:rsidRDefault="00085960" w:rsidP="00085960">
            <w:pPr>
              <w:pStyle w:val="22"/>
              <w:spacing w:line="240" w:lineRule="auto"/>
              <w:jc w:val="both"/>
              <w:rPr>
                <w:sz w:val="20"/>
                <w:szCs w:val="20"/>
              </w:rPr>
            </w:pPr>
            <w:r w:rsidRPr="00FF35C5">
              <w:rPr>
                <w:sz w:val="20"/>
                <w:szCs w:val="20"/>
              </w:rPr>
              <w:t>0,0051455</w:t>
            </w:r>
          </w:p>
        </w:tc>
        <w:tc>
          <w:tcPr>
            <w:tcW w:w="0" w:type="auto"/>
            <w:hideMark/>
          </w:tcPr>
          <w:p w:rsidR="00085960" w:rsidRPr="00FF35C5" w:rsidRDefault="00085960" w:rsidP="00085960">
            <w:pPr>
              <w:pStyle w:val="22"/>
              <w:spacing w:line="240" w:lineRule="auto"/>
              <w:jc w:val="both"/>
              <w:rPr>
                <w:sz w:val="20"/>
                <w:szCs w:val="20"/>
              </w:rPr>
            </w:pPr>
            <w:r w:rsidRPr="00FF35C5">
              <w:rPr>
                <w:sz w:val="20"/>
                <w:szCs w:val="20"/>
              </w:rPr>
              <w:t>-</w:t>
            </w:r>
          </w:p>
        </w:tc>
        <w:tc>
          <w:tcPr>
            <w:tcW w:w="0" w:type="auto"/>
            <w:hideMark/>
          </w:tcPr>
          <w:p w:rsidR="00085960" w:rsidRPr="00FF35C5" w:rsidRDefault="00085960" w:rsidP="00085960">
            <w:pPr>
              <w:pStyle w:val="22"/>
              <w:spacing w:line="240" w:lineRule="auto"/>
              <w:jc w:val="both"/>
              <w:rPr>
                <w:sz w:val="20"/>
                <w:szCs w:val="20"/>
              </w:rPr>
            </w:pPr>
            <w:r w:rsidRPr="00FF35C5">
              <w:rPr>
                <w:sz w:val="20"/>
                <w:szCs w:val="20"/>
              </w:rPr>
              <w:t>-</w:t>
            </w:r>
          </w:p>
        </w:tc>
        <w:tc>
          <w:tcPr>
            <w:tcW w:w="0" w:type="auto"/>
            <w:noWrap/>
            <w:hideMark/>
          </w:tcPr>
          <w:p w:rsidR="00085960" w:rsidRPr="00FF35C5" w:rsidRDefault="00085960" w:rsidP="00085960">
            <w:pPr>
              <w:pStyle w:val="22"/>
              <w:spacing w:line="240" w:lineRule="auto"/>
              <w:jc w:val="both"/>
              <w:rPr>
                <w:sz w:val="20"/>
                <w:szCs w:val="20"/>
              </w:rPr>
            </w:pPr>
            <w:r w:rsidRPr="00FF35C5">
              <w:rPr>
                <w:sz w:val="20"/>
                <w:szCs w:val="20"/>
              </w:rPr>
              <w:t>0,0051455</w:t>
            </w:r>
          </w:p>
        </w:tc>
      </w:tr>
      <w:tr w:rsidR="00085960" w:rsidRPr="00FF35C5" w:rsidTr="00085960">
        <w:trPr>
          <w:trHeight w:val="278"/>
        </w:trPr>
        <w:tc>
          <w:tcPr>
            <w:tcW w:w="0" w:type="auto"/>
            <w:hideMark/>
          </w:tcPr>
          <w:p w:rsidR="00085960" w:rsidRPr="00FF35C5" w:rsidRDefault="00085960" w:rsidP="00085960">
            <w:pPr>
              <w:pStyle w:val="22"/>
              <w:spacing w:line="240" w:lineRule="auto"/>
              <w:jc w:val="both"/>
              <w:rPr>
                <w:sz w:val="20"/>
                <w:szCs w:val="20"/>
              </w:rPr>
            </w:pPr>
            <w:r w:rsidRPr="00FF35C5">
              <w:rPr>
                <w:sz w:val="20"/>
                <w:szCs w:val="20"/>
              </w:rPr>
              <w:t>с. Новоильинка, ул. Хабарская 42/1</w:t>
            </w:r>
          </w:p>
        </w:tc>
        <w:tc>
          <w:tcPr>
            <w:tcW w:w="0" w:type="auto"/>
            <w:noWrap/>
            <w:hideMark/>
          </w:tcPr>
          <w:p w:rsidR="00085960" w:rsidRPr="00FF35C5" w:rsidRDefault="00085960" w:rsidP="00085960">
            <w:pPr>
              <w:pStyle w:val="22"/>
              <w:spacing w:line="240" w:lineRule="auto"/>
              <w:jc w:val="both"/>
              <w:rPr>
                <w:sz w:val="20"/>
                <w:szCs w:val="20"/>
              </w:rPr>
            </w:pPr>
            <w:r w:rsidRPr="00FF35C5">
              <w:rPr>
                <w:sz w:val="20"/>
                <w:szCs w:val="20"/>
              </w:rPr>
              <w:t>57</w:t>
            </w:r>
          </w:p>
        </w:tc>
        <w:tc>
          <w:tcPr>
            <w:tcW w:w="0" w:type="auto"/>
            <w:noWrap/>
            <w:hideMark/>
          </w:tcPr>
          <w:p w:rsidR="00085960" w:rsidRPr="00FF35C5" w:rsidRDefault="00085960" w:rsidP="00085960">
            <w:pPr>
              <w:pStyle w:val="22"/>
              <w:spacing w:line="240" w:lineRule="auto"/>
              <w:jc w:val="both"/>
              <w:rPr>
                <w:sz w:val="20"/>
                <w:szCs w:val="20"/>
              </w:rPr>
            </w:pPr>
            <w:r w:rsidRPr="00FF35C5">
              <w:rPr>
                <w:sz w:val="20"/>
                <w:szCs w:val="20"/>
              </w:rPr>
              <w:t>0,0024977</w:t>
            </w:r>
          </w:p>
        </w:tc>
        <w:tc>
          <w:tcPr>
            <w:tcW w:w="0" w:type="auto"/>
            <w:hideMark/>
          </w:tcPr>
          <w:p w:rsidR="00085960" w:rsidRPr="00FF35C5" w:rsidRDefault="00085960" w:rsidP="00085960">
            <w:pPr>
              <w:pStyle w:val="22"/>
              <w:spacing w:line="240" w:lineRule="auto"/>
              <w:jc w:val="both"/>
              <w:rPr>
                <w:sz w:val="20"/>
                <w:szCs w:val="20"/>
              </w:rPr>
            </w:pPr>
            <w:r w:rsidRPr="00FF35C5">
              <w:rPr>
                <w:sz w:val="20"/>
                <w:szCs w:val="20"/>
              </w:rPr>
              <w:t>-</w:t>
            </w:r>
          </w:p>
        </w:tc>
        <w:tc>
          <w:tcPr>
            <w:tcW w:w="0" w:type="auto"/>
            <w:hideMark/>
          </w:tcPr>
          <w:p w:rsidR="00085960" w:rsidRPr="00FF35C5" w:rsidRDefault="00085960" w:rsidP="00085960">
            <w:pPr>
              <w:pStyle w:val="22"/>
              <w:spacing w:line="240" w:lineRule="auto"/>
              <w:jc w:val="both"/>
              <w:rPr>
                <w:sz w:val="20"/>
                <w:szCs w:val="20"/>
              </w:rPr>
            </w:pPr>
            <w:r w:rsidRPr="00FF35C5">
              <w:rPr>
                <w:sz w:val="20"/>
                <w:szCs w:val="20"/>
              </w:rPr>
              <w:t>-</w:t>
            </w:r>
          </w:p>
        </w:tc>
        <w:tc>
          <w:tcPr>
            <w:tcW w:w="0" w:type="auto"/>
            <w:noWrap/>
            <w:hideMark/>
          </w:tcPr>
          <w:p w:rsidR="00085960" w:rsidRPr="00FF35C5" w:rsidRDefault="00085960" w:rsidP="00085960">
            <w:pPr>
              <w:pStyle w:val="22"/>
              <w:spacing w:line="240" w:lineRule="auto"/>
              <w:jc w:val="both"/>
              <w:rPr>
                <w:sz w:val="20"/>
                <w:szCs w:val="20"/>
              </w:rPr>
            </w:pPr>
            <w:r w:rsidRPr="00FF35C5">
              <w:rPr>
                <w:sz w:val="20"/>
                <w:szCs w:val="20"/>
              </w:rPr>
              <w:t>0,0024977</w:t>
            </w:r>
          </w:p>
        </w:tc>
      </w:tr>
      <w:tr w:rsidR="00085960" w:rsidRPr="00FF35C5" w:rsidTr="00085960">
        <w:trPr>
          <w:trHeight w:val="267"/>
        </w:trPr>
        <w:tc>
          <w:tcPr>
            <w:tcW w:w="0" w:type="auto"/>
            <w:hideMark/>
          </w:tcPr>
          <w:p w:rsidR="00085960" w:rsidRPr="00FF35C5" w:rsidRDefault="00085960" w:rsidP="00085960">
            <w:pPr>
              <w:pStyle w:val="22"/>
              <w:spacing w:line="240" w:lineRule="auto"/>
              <w:jc w:val="both"/>
              <w:rPr>
                <w:sz w:val="20"/>
                <w:szCs w:val="20"/>
              </w:rPr>
            </w:pPr>
            <w:r w:rsidRPr="00FF35C5">
              <w:rPr>
                <w:sz w:val="20"/>
                <w:szCs w:val="20"/>
              </w:rPr>
              <w:t>с. Новоильинка, ул. Хабарская 42/2</w:t>
            </w:r>
          </w:p>
        </w:tc>
        <w:tc>
          <w:tcPr>
            <w:tcW w:w="0" w:type="auto"/>
            <w:noWrap/>
            <w:hideMark/>
          </w:tcPr>
          <w:p w:rsidR="00085960" w:rsidRPr="00FF35C5" w:rsidRDefault="00085960" w:rsidP="00085960">
            <w:pPr>
              <w:pStyle w:val="22"/>
              <w:spacing w:line="240" w:lineRule="auto"/>
              <w:jc w:val="both"/>
              <w:rPr>
                <w:sz w:val="20"/>
                <w:szCs w:val="20"/>
              </w:rPr>
            </w:pPr>
            <w:r w:rsidRPr="00FF35C5">
              <w:rPr>
                <w:sz w:val="20"/>
                <w:szCs w:val="20"/>
              </w:rPr>
              <w:t>70,9</w:t>
            </w:r>
          </w:p>
        </w:tc>
        <w:tc>
          <w:tcPr>
            <w:tcW w:w="0" w:type="auto"/>
            <w:noWrap/>
            <w:hideMark/>
          </w:tcPr>
          <w:p w:rsidR="00085960" w:rsidRPr="00FF35C5" w:rsidRDefault="00085960" w:rsidP="00085960">
            <w:pPr>
              <w:pStyle w:val="22"/>
              <w:spacing w:line="240" w:lineRule="auto"/>
              <w:jc w:val="both"/>
              <w:rPr>
                <w:sz w:val="20"/>
                <w:szCs w:val="20"/>
              </w:rPr>
            </w:pPr>
            <w:r w:rsidRPr="00FF35C5">
              <w:rPr>
                <w:sz w:val="20"/>
                <w:szCs w:val="20"/>
              </w:rPr>
              <w:t>0,0053259</w:t>
            </w:r>
          </w:p>
        </w:tc>
        <w:tc>
          <w:tcPr>
            <w:tcW w:w="0" w:type="auto"/>
            <w:hideMark/>
          </w:tcPr>
          <w:p w:rsidR="00085960" w:rsidRPr="00FF35C5" w:rsidRDefault="00085960" w:rsidP="00085960">
            <w:pPr>
              <w:pStyle w:val="22"/>
              <w:spacing w:line="240" w:lineRule="auto"/>
              <w:jc w:val="both"/>
              <w:rPr>
                <w:sz w:val="20"/>
                <w:szCs w:val="20"/>
              </w:rPr>
            </w:pPr>
            <w:r w:rsidRPr="00FF35C5">
              <w:rPr>
                <w:sz w:val="20"/>
                <w:szCs w:val="20"/>
              </w:rPr>
              <w:t>-</w:t>
            </w:r>
          </w:p>
        </w:tc>
        <w:tc>
          <w:tcPr>
            <w:tcW w:w="0" w:type="auto"/>
            <w:hideMark/>
          </w:tcPr>
          <w:p w:rsidR="00085960" w:rsidRPr="00FF35C5" w:rsidRDefault="00085960" w:rsidP="00085960">
            <w:pPr>
              <w:pStyle w:val="22"/>
              <w:spacing w:line="240" w:lineRule="auto"/>
              <w:jc w:val="both"/>
              <w:rPr>
                <w:sz w:val="20"/>
                <w:szCs w:val="20"/>
              </w:rPr>
            </w:pPr>
            <w:r w:rsidRPr="00FF35C5">
              <w:rPr>
                <w:sz w:val="20"/>
                <w:szCs w:val="20"/>
              </w:rPr>
              <w:t>-</w:t>
            </w:r>
          </w:p>
        </w:tc>
        <w:tc>
          <w:tcPr>
            <w:tcW w:w="0" w:type="auto"/>
            <w:noWrap/>
            <w:hideMark/>
          </w:tcPr>
          <w:p w:rsidR="00085960" w:rsidRPr="00FF35C5" w:rsidRDefault="00085960" w:rsidP="00085960">
            <w:pPr>
              <w:pStyle w:val="22"/>
              <w:spacing w:line="240" w:lineRule="auto"/>
              <w:jc w:val="both"/>
              <w:rPr>
                <w:sz w:val="20"/>
                <w:szCs w:val="20"/>
              </w:rPr>
            </w:pPr>
            <w:r w:rsidRPr="00FF35C5">
              <w:rPr>
                <w:sz w:val="20"/>
                <w:szCs w:val="20"/>
              </w:rPr>
              <w:t>0,0053259</w:t>
            </w:r>
          </w:p>
        </w:tc>
      </w:tr>
      <w:tr w:rsidR="00085960" w:rsidRPr="00FF35C5" w:rsidTr="00085960">
        <w:trPr>
          <w:trHeight w:val="272"/>
        </w:trPr>
        <w:tc>
          <w:tcPr>
            <w:tcW w:w="0" w:type="auto"/>
            <w:hideMark/>
          </w:tcPr>
          <w:p w:rsidR="00085960" w:rsidRPr="00FF35C5" w:rsidRDefault="00085960" w:rsidP="00085960">
            <w:pPr>
              <w:pStyle w:val="22"/>
              <w:spacing w:line="240" w:lineRule="auto"/>
              <w:jc w:val="both"/>
              <w:rPr>
                <w:sz w:val="20"/>
                <w:szCs w:val="20"/>
              </w:rPr>
            </w:pPr>
            <w:r w:rsidRPr="00FF35C5">
              <w:rPr>
                <w:sz w:val="20"/>
                <w:szCs w:val="20"/>
              </w:rPr>
              <w:t>с. Новоильинка, ул. Хабарская 46/1</w:t>
            </w:r>
          </w:p>
        </w:tc>
        <w:tc>
          <w:tcPr>
            <w:tcW w:w="0" w:type="auto"/>
            <w:noWrap/>
            <w:hideMark/>
          </w:tcPr>
          <w:p w:rsidR="00085960" w:rsidRPr="00FF35C5" w:rsidRDefault="00085960" w:rsidP="00085960">
            <w:pPr>
              <w:pStyle w:val="22"/>
              <w:spacing w:line="240" w:lineRule="auto"/>
              <w:jc w:val="both"/>
              <w:rPr>
                <w:sz w:val="20"/>
                <w:szCs w:val="20"/>
              </w:rPr>
            </w:pPr>
            <w:r w:rsidRPr="00FF35C5">
              <w:rPr>
                <w:sz w:val="20"/>
                <w:szCs w:val="20"/>
              </w:rPr>
              <w:t>59,5</w:t>
            </w:r>
          </w:p>
        </w:tc>
        <w:tc>
          <w:tcPr>
            <w:tcW w:w="0" w:type="auto"/>
            <w:noWrap/>
            <w:hideMark/>
          </w:tcPr>
          <w:p w:rsidR="00085960" w:rsidRPr="00FF35C5" w:rsidRDefault="00085960" w:rsidP="00085960">
            <w:pPr>
              <w:pStyle w:val="22"/>
              <w:spacing w:line="240" w:lineRule="auto"/>
              <w:jc w:val="both"/>
              <w:rPr>
                <w:sz w:val="20"/>
                <w:szCs w:val="20"/>
              </w:rPr>
            </w:pPr>
            <w:r w:rsidRPr="00FF35C5">
              <w:rPr>
                <w:sz w:val="20"/>
                <w:szCs w:val="20"/>
              </w:rPr>
              <w:t>0,0033521</w:t>
            </w:r>
          </w:p>
        </w:tc>
        <w:tc>
          <w:tcPr>
            <w:tcW w:w="0" w:type="auto"/>
            <w:hideMark/>
          </w:tcPr>
          <w:p w:rsidR="00085960" w:rsidRPr="00FF35C5" w:rsidRDefault="00085960" w:rsidP="00085960">
            <w:pPr>
              <w:pStyle w:val="22"/>
              <w:spacing w:line="240" w:lineRule="auto"/>
              <w:jc w:val="both"/>
              <w:rPr>
                <w:sz w:val="20"/>
                <w:szCs w:val="20"/>
              </w:rPr>
            </w:pPr>
            <w:r w:rsidRPr="00FF35C5">
              <w:rPr>
                <w:sz w:val="20"/>
                <w:szCs w:val="20"/>
              </w:rPr>
              <w:t>-</w:t>
            </w:r>
          </w:p>
        </w:tc>
        <w:tc>
          <w:tcPr>
            <w:tcW w:w="0" w:type="auto"/>
            <w:hideMark/>
          </w:tcPr>
          <w:p w:rsidR="00085960" w:rsidRPr="00FF35C5" w:rsidRDefault="00085960" w:rsidP="00085960">
            <w:pPr>
              <w:pStyle w:val="22"/>
              <w:spacing w:line="240" w:lineRule="auto"/>
              <w:jc w:val="both"/>
              <w:rPr>
                <w:sz w:val="20"/>
                <w:szCs w:val="20"/>
              </w:rPr>
            </w:pPr>
            <w:r w:rsidRPr="00FF35C5">
              <w:rPr>
                <w:sz w:val="20"/>
                <w:szCs w:val="20"/>
              </w:rPr>
              <w:t>-</w:t>
            </w:r>
          </w:p>
        </w:tc>
        <w:tc>
          <w:tcPr>
            <w:tcW w:w="0" w:type="auto"/>
            <w:noWrap/>
            <w:hideMark/>
          </w:tcPr>
          <w:p w:rsidR="00085960" w:rsidRPr="00FF35C5" w:rsidRDefault="00085960" w:rsidP="00085960">
            <w:pPr>
              <w:pStyle w:val="22"/>
              <w:spacing w:line="240" w:lineRule="auto"/>
              <w:jc w:val="both"/>
              <w:rPr>
                <w:sz w:val="20"/>
                <w:szCs w:val="20"/>
              </w:rPr>
            </w:pPr>
            <w:r w:rsidRPr="00FF35C5">
              <w:rPr>
                <w:sz w:val="20"/>
                <w:szCs w:val="20"/>
              </w:rPr>
              <w:t>0,0033521</w:t>
            </w:r>
          </w:p>
        </w:tc>
      </w:tr>
      <w:tr w:rsidR="00085960" w:rsidRPr="00FF35C5" w:rsidTr="00085960">
        <w:trPr>
          <w:trHeight w:val="275"/>
        </w:trPr>
        <w:tc>
          <w:tcPr>
            <w:tcW w:w="0" w:type="auto"/>
            <w:hideMark/>
          </w:tcPr>
          <w:p w:rsidR="00085960" w:rsidRPr="00FF35C5" w:rsidRDefault="00085960" w:rsidP="00085960">
            <w:pPr>
              <w:pStyle w:val="22"/>
              <w:spacing w:line="240" w:lineRule="auto"/>
              <w:jc w:val="both"/>
              <w:rPr>
                <w:sz w:val="20"/>
                <w:szCs w:val="20"/>
              </w:rPr>
            </w:pPr>
            <w:r w:rsidRPr="00FF35C5">
              <w:rPr>
                <w:sz w:val="20"/>
                <w:szCs w:val="20"/>
              </w:rPr>
              <w:t>с. Новоильинка, ул. Хабарская 46/2</w:t>
            </w:r>
          </w:p>
        </w:tc>
        <w:tc>
          <w:tcPr>
            <w:tcW w:w="0" w:type="auto"/>
            <w:noWrap/>
            <w:hideMark/>
          </w:tcPr>
          <w:p w:rsidR="00085960" w:rsidRPr="00FF35C5" w:rsidRDefault="00085960" w:rsidP="00085960">
            <w:pPr>
              <w:pStyle w:val="22"/>
              <w:spacing w:line="240" w:lineRule="auto"/>
              <w:jc w:val="both"/>
              <w:rPr>
                <w:sz w:val="20"/>
                <w:szCs w:val="20"/>
              </w:rPr>
            </w:pPr>
            <w:r w:rsidRPr="00FF35C5">
              <w:rPr>
                <w:sz w:val="20"/>
                <w:szCs w:val="20"/>
              </w:rPr>
              <w:t>56,8</w:t>
            </w:r>
          </w:p>
        </w:tc>
        <w:tc>
          <w:tcPr>
            <w:tcW w:w="0" w:type="auto"/>
            <w:noWrap/>
            <w:hideMark/>
          </w:tcPr>
          <w:p w:rsidR="00085960" w:rsidRPr="00FF35C5" w:rsidRDefault="00085960" w:rsidP="00085960">
            <w:pPr>
              <w:pStyle w:val="22"/>
              <w:spacing w:line="240" w:lineRule="auto"/>
              <w:jc w:val="both"/>
              <w:rPr>
                <w:sz w:val="20"/>
                <w:szCs w:val="20"/>
              </w:rPr>
            </w:pPr>
            <w:r w:rsidRPr="00FF35C5">
              <w:rPr>
                <w:sz w:val="20"/>
                <w:szCs w:val="20"/>
              </w:rPr>
              <w:t>0,0028445</w:t>
            </w:r>
          </w:p>
        </w:tc>
        <w:tc>
          <w:tcPr>
            <w:tcW w:w="0" w:type="auto"/>
            <w:hideMark/>
          </w:tcPr>
          <w:p w:rsidR="00085960" w:rsidRPr="00FF35C5" w:rsidRDefault="00085960" w:rsidP="00085960">
            <w:pPr>
              <w:pStyle w:val="22"/>
              <w:spacing w:line="240" w:lineRule="auto"/>
              <w:jc w:val="both"/>
              <w:rPr>
                <w:sz w:val="20"/>
                <w:szCs w:val="20"/>
              </w:rPr>
            </w:pPr>
            <w:r w:rsidRPr="00FF35C5">
              <w:rPr>
                <w:sz w:val="20"/>
                <w:szCs w:val="20"/>
              </w:rPr>
              <w:t>-</w:t>
            </w:r>
          </w:p>
        </w:tc>
        <w:tc>
          <w:tcPr>
            <w:tcW w:w="0" w:type="auto"/>
            <w:hideMark/>
          </w:tcPr>
          <w:p w:rsidR="00085960" w:rsidRPr="00FF35C5" w:rsidRDefault="00085960" w:rsidP="00085960">
            <w:pPr>
              <w:pStyle w:val="22"/>
              <w:spacing w:line="240" w:lineRule="auto"/>
              <w:jc w:val="both"/>
              <w:rPr>
                <w:sz w:val="20"/>
                <w:szCs w:val="20"/>
              </w:rPr>
            </w:pPr>
            <w:r w:rsidRPr="00FF35C5">
              <w:rPr>
                <w:sz w:val="20"/>
                <w:szCs w:val="20"/>
              </w:rPr>
              <w:t>-</w:t>
            </w:r>
          </w:p>
        </w:tc>
        <w:tc>
          <w:tcPr>
            <w:tcW w:w="0" w:type="auto"/>
            <w:noWrap/>
            <w:hideMark/>
          </w:tcPr>
          <w:p w:rsidR="00085960" w:rsidRPr="00FF35C5" w:rsidRDefault="00085960" w:rsidP="00085960">
            <w:pPr>
              <w:pStyle w:val="22"/>
              <w:spacing w:line="240" w:lineRule="auto"/>
              <w:jc w:val="both"/>
              <w:rPr>
                <w:sz w:val="20"/>
                <w:szCs w:val="20"/>
              </w:rPr>
            </w:pPr>
            <w:r w:rsidRPr="00FF35C5">
              <w:rPr>
                <w:sz w:val="20"/>
                <w:szCs w:val="20"/>
              </w:rPr>
              <w:t>0,0028445</w:t>
            </w:r>
          </w:p>
        </w:tc>
      </w:tr>
      <w:tr w:rsidR="00085960" w:rsidRPr="00FF35C5" w:rsidTr="00085960">
        <w:trPr>
          <w:trHeight w:val="280"/>
        </w:trPr>
        <w:tc>
          <w:tcPr>
            <w:tcW w:w="0" w:type="auto"/>
            <w:hideMark/>
          </w:tcPr>
          <w:p w:rsidR="00085960" w:rsidRPr="00FF35C5" w:rsidRDefault="00085960" w:rsidP="00085960">
            <w:pPr>
              <w:pStyle w:val="22"/>
              <w:spacing w:line="240" w:lineRule="auto"/>
              <w:jc w:val="both"/>
              <w:rPr>
                <w:sz w:val="20"/>
                <w:szCs w:val="20"/>
              </w:rPr>
            </w:pPr>
            <w:r w:rsidRPr="00FF35C5">
              <w:rPr>
                <w:sz w:val="20"/>
                <w:szCs w:val="20"/>
              </w:rPr>
              <w:t>с. Новоильинка, ул. Хабарская 44</w:t>
            </w:r>
          </w:p>
        </w:tc>
        <w:tc>
          <w:tcPr>
            <w:tcW w:w="0" w:type="auto"/>
            <w:noWrap/>
            <w:hideMark/>
          </w:tcPr>
          <w:p w:rsidR="00085960" w:rsidRPr="00FF35C5" w:rsidRDefault="00085960" w:rsidP="00085960">
            <w:pPr>
              <w:pStyle w:val="22"/>
              <w:spacing w:line="240" w:lineRule="auto"/>
              <w:jc w:val="both"/>
              <w:rPr>
                <w:sz w:val="20"/>
                <w:szCs w:val="20"/>
              </w:rPr>
            </w:pPr>
            <w:r w:rsidRPr="00FF35C5">
              <w:rPr>
                <w:sz w:val="20"/>
                <w:szCs w:val="20"/>
              </w:rPr>
              <w:t>51</w:t>
            </w:r>
          </w:p>
        </w:tc>
        <w:tc>
          <w:tcPr>
            <w:tcW w:w="0" w:type="auto"/>
            <w:noWrap/>
            <w:hideMark/>
          </w:tcPr>
          <w:p w:rsidR="00085960" w:rsidRPr="00FF35C5" w:rsidRDefault="00085960" w:rsidP="00085960">
            <w:pPr>
              <w:pStyle w:val="22"/>
              <w:spacing w:line="240" w:lineRule="auto"/>
              <w:jc w:val="both"/>
              <w:rPr>
                <w:sz w:val="20"/>
                <w:szCs w:val="20"/>
              </w:rPr>
            </w:pPr>
            <w:r w:rsidRPr="00FF35C5">
              <w:rPr>
                <w:sz w:val="20"/>
                <w:szCs w:val="20"/>
              </w:rPr>
              <w:t>0,002554</w:t>
            </w:r>
          </w:p>
        </w:tc>
        <w:tc>
          <w:tcPr>
            <w:tcW w:w="0" w:type="auto"/>
            <w:hideMark/>
          </w:tcPr>
          <w:p w:rsidR="00085960" w:rsidRPr="00FF35C5" w:rsidRDefault="00085960" w:rsidP="00085960">
            <w:pPr>
              <w:pStyle w:val="22"/>
              <w:spacing w:line="240" w:lineRule="auto"/>
              <w:jc w:val="both"/>
              <w:rPr>
                <w:sz w:val="20"/>
                <w:szCs w:val="20"/>
              </w:rPr>
            </w:pPr>
            <w:r w:rsidRPr="00FF35C5">
              <w:rPr>
                <w:sz w:val="20"/>
                <w:szCs w:val="20"/>
              </w:rPr>
              <w:t>-</w:t>
            </w:r>
          </w:p>
        </w:tc>
        <w:tc>
          <w:tcPr>
            <w:tcW w:w="0" w:type="auto"/>
            <w:hideMark/>
          </w:tcPr>
          <w:p w:rsidR="00085960" w:rsidRPr="00FF35C5" w:rsidRDefault="00085960" w:rsidP="00085960">
            <w:pPr>
              <w:pStyle w:val="22"/>
              <w:spacing w:line="240" w:lineRule="auto"/>
              <w:jc w:val="both"/>
              <w:rPr>
                <w:sz w:val="20"/>
                <w:szCs w:val="20"/>
              </w:rPr>
            </w:pPr>
            <w:r w:rsidRPr="00FF35C5">
              <w:rPr>
                <w:sz w:val="20"/>
                <w:szCs w:val="20"/>
              </w:rPr>
              <w:t>-</w:t>
            </w:r>
          </w:p>
        </w:tc>
        <w:tc>
          <w:tcPr>
            <w:tcW w:w="0" w:type="auto"/>
            <w:noWrap/>
            <w:hideMark/>
          </w:tcPr>
          <w:p w:rsidR="00085960" w:rsidRPr="00FF35C5" w:rsidRDefault="00085960" w:rsidP="00085960">
            <w:pPr>
              <w:pStyle w:val="22"/>
              <w:spacing w:line="240" w:lineRule="auto"/>
              <w:jc w:val="both"/>
              <w:rPr>
                <w:sz w:val="20"/>
                <w:szCs w:val="20"/>
              </w:rPr>
            </w:pPr>
            <w:r w:rsidRPr="00FF35C5">
              <w:rPr>
                <w:sz w:val="20"/>
                <w:szCs w:val="20"/>
              </w:rPr>
              <w:t>0,002554</w:t>
            </w:r>
          </w:p>
        </w:tc>
      </w:tr>
      <w:tr w:rsidR="00085960" w:rsidRPr="00FF35C5" w:rsidTr="00085960">
        <w:trPr>
          <w:trHeight w:val="269"/>
        </w:trPr>
        <w:tc>
          <w:tcPr>
            <w:tcW w:w="0" w:type="auto"/>
            <w:hideMark/>
          </w:tcPr>
          <w:p w:rsidR="00085960" w:rsidRPr="00FF35C5" w:rsidRDefault="00085960" w:rsidP="00085960">
            <w:pPr>
              <w:pStyle w:val="22"/>
              <w:spacing w:line="240" w:lineRule="auto"/>
              <w:jc w:val="both"/>
              <w:rPr>
                <w:sz w:val="20"/>
                <w:szCs w:val="20"/>
              </w:rPr>
            </w:pPr>
            <w:r w:rsidRPr="00FF35C5">
              <w:rPr>
                <w:sz w:val="20"/>
                <w:szCs w:val="20"/>
              </w:rPr>
              <w:t>с. Новоильинка, ул. Хабарская 48/1</w:t>
            </w:r>
          </w:p>
        </w:tc>
        <w:tc>
          <w:tcPr>
            <w:tcW w:w="0" w:type="auto"/>
            <w:noWrap/>
            <w:hideMark/>
          </w:tcPr>
          <w:p w:rsidR="00085960" w:rsidRPr="00FF35C5" w:rsidRDefault="00085960" w:rsidP="00085960">
            <w:pPr>
              <w:pStyle w:val="22"/>
              <w:spacing w:line="240" w:lineRule="auto"/>
              <w:jc w:val="both"/>
              <w:rPr>
                <w:sz w:val="20"/>
                <w:szCs w:val="20"/>
              </w:rPr>
            </w:pPr>
            <w:r w:rsidRPr="00FF35C5">
              <w:rPr>
                <w:sz w:val="20"/>
                <w:szCs w:val="20"/>
              </w:rPr>
              <w:t>50,8</w:t>
            </w:r>
          </w:p>
        </w:tc>
        <w:tc>
          <w:tcPr>
            <w:tcW w:w="0" w:type="auto"/>
            <w:noWrap/>
            <w:hideMark/>
          </w:tcPr>
          <w:p w:rsidR="00085960" w:rsidRPr="00FF35C5" w:rsidRDefault="00085960" w:rsidP="00085960">
            <w:pPr>
              <w:pStyle w:val="22"/>
              <w:spacing w:line="240" w:lineRule="auto"/>
              <w:jc w:val="both"/>
              <w:rPr>
                <w:sz w:val="20"/>
                <w:szCs w:val="20"/>
              </w:rPr>
            </w:pPr>
            <w:r w:rsidRPr="00FF35C5">
              <w:rPr>
                <w:sz w:val="20"/>
                <w:szCs w:val="20"/>
              </w:rPr>
              <w:t>0,002544</w:t>
            </w:r>
          </w:p>
        </w:tc>
        <w:tc>
          <w:tcPr>
            <w:tcW w:w="0" w:type="auto"/>
            <w:hideMark/>
          </w:tcPr>
          <w:p w:rsidR="00085960" w:rsidRPr="00FF35C5" w:rsidRDefault="00085960" w:rsidP="00085960">
            <w:pPr>
              <w:pStyle w:val="22"/>
              <w:spacing w:line="240" w:lineRule="auto"/>
              <w:jc w:val="both"/>
              <w:rPr>
                <w:sz w:val="20"/>
                <w:szCs w:val="20"/>
              </w:rPr>
            </w:pPr>
            <w:r w:rsidRPr="00FF35C5">
              <w:rPr>
                <w:sz w:val="20"/>
                <w:szCs w:val="20"/>
              </w:rPr>
              <w:t>-</w:t>
            </w:r>
          </w:p>
        </w:tc>
        <w:tc>
          <w:tcPr>
            <w:tcW w:w="0" w:type="auto"/>
            <w:hideMark/>
          </w:tcPr>
          <w:p w:rsidR="00085960" w:rsidRPr="00FF35C5" w:rsidRDefault="00085960" w:rsidP="00085960">
            <w:pPr>
              <w:pStyle w:val="22"/>
              <w:spacing w:line="240" w:lineRule="auto"/>
              <w:jc w:val="both"/>
              <w:rPr>
                <w:sz w:val="20"/>
                <w:szCs w:val="20"/>
              </w:rPr>
            </w:pPr>
            <w:r w:rsidRPr="00FF35C5">
              <w:rPr>
                <w:sz w:val="20"/>
                <w:szCs w:val="20"/>
              </w:rPr>
              <w:t>-</w:t>
            </w:r>
          </w:p>
        </w:tc>
        <w:tc>
          <w:tcPr>
            <w:tcW w:w="0" w:type="auto"/>
            <w:noWrap/>
            <w:hideMark/>
          </w:tcPr>
          <w:p w:rsidR="00085960" w:rsidRPr="00FF35C5" w:rsidRDefault="00085960" w:rsidP="00085960">
            <w:pPr>
              <w:pStyle w:val="22"/>
              <w:spacing w:line="240" w:lineRule="auto"/>
              <w:jc w:val="both"/>
              <w:rPr>
                <w:sz w:val="20"/>
                <w:szCs w:val="20"/>
              </w:rPr>
            </w:pPr>
            <w:r w:rsidRPr="00FF35C5">
              <w:rPr>
                <w:sz w:val="20"/>
                <w:szCs w:val="20"/>
              </w:rPr>
              <w:t>0,002544</w:t>
            </w:r>
          </w:p>
        </w:tc>
      </w:tr>
      <w:tr w:rsidR="00085960" w:rsidRPr="00FF35C5" w:rsidTr="00085960">
        <w:trPr>
          <w:trHeight w:val="288"/>
        </w:trPr>
        <w:tc>
          <w:tcPr>
            <w:tcW w:w="0" w:type="auto"/>
            <w:hideMark/>
          </w:tcPr>
          <w:p w:rsidR="00085960" w:rsidRPr="00FF35C5" w:rsidRDefault="00085960" w:rsidP="00085960">
            <w:pPr>
              <w:pStyle w:val="22"/>
              <w:spacing w:line="240" w:lineRule="auto"/>
              <w:jc w:val="both"/>
              <w:rPr>
                <w:sz w:val="20"/>
                <w:szCs w:val="20"/>
              </w:rPr>
            </w:pPr>
            <w:r w:rsidRPr="00FF35C5">
              <w:rPr>
                <w:sz w:val="20"/>
                <w:szCs w:val="20"/>
              </w:rPr>
              <w:t>с. Новоильинка, ул. Политотдельская 1</w:t>
            </w:r>
          </w:p>
        </w:tc>
        <w:tc>
          <w:tcPr>
            <w:tcW w:w="0" w:type="auto"/>
            <w:noWrap/>
            <w:hideMark/>
          </w:tcPr>
          <w:p w:rsidR="00085960" w:rsidRPr="00FF35C5" w:rsidRDefault="00085960" w:rsidP="00085960">
            <w:pPr>
              <w:pStyle w:val="22"/>
              <w:spacing w:line="240" w:lineRule="auto"/>
              <w:jc w:val="both"/>
              <w:rPr>
                <w:sz w:val="20"/>
                <w:szCs w:val="20"/>
              </w:rPr>
            </w:pPr>
            <w:r w:rsidRPr="00FF35C5">
              <w:rPr>
                <w:sz w:val="20"/>
                <w:szCs w:val="20"/>
              </w:rPr>
              <w:t>40,5</w:t>
            </w:r>
          </w:p>
        </w:tc>
        <w:tc>
          <w:tcPr>
            <w:tcW w:w="0" w:type="auto"/>
            <w:noWrap/>
            <w:hideMark/>
          </w:tcPr>
          <w:p w:rsidR="00085960" w:rsidRPr="00FF35C5" w:rsidRDefault="00085960" w:rsidP="00085960">
            <w:pPr>
              <w:pStyle w:val="22"/>
              <w:spacing w:line="240" w:lineRule="auto"/>
              <w:jc w:val="both"/>
              <w:rPr>
                <w:sz w:val="20"/>
                <w:szCs w:val="20"/>
              </w:rPr>
            </w:pPr>
            <w:r w:rsidRPr="00FF35C5">
              <w:rPr>
                <w:sz w:val="20"/>
                <w:szCs w:val="20"/>
              </w:rPr>
              <w:t>0,0022817</w:t>
            </w:r>
          </w:p>
        </w:tc>
        <w:tc>
          <w:tcPr>
            <w:tcW w:w="0" w:type="auto"/>
            <w:hideMark/>
          </w:tcPr>
          <w:p w:rsidR="00085960" w:rsidRPr="00FF35C5" w:rsidRDefault="00085960" w:rsidP="00085960">
            <w:pPr>
              <w:pStyle w:val="22"/>
              <w:spacing w:line="240" w:lineRule="auto"/>
              <w:jc w:val="both"/>
              <w:rPr>
                <w:sz w:val="20"/>
                <w:szCs w:val="20"/>
              </w:rPr>
            </w:pPr>
            <w:r w:rsidRPr="00FF35C5">
              <w:rPr>
                <w:sz w:val="20"/>
                <w:szCs w:val="20"/>
              </w:rPr>
              <w:t>-</w:t>
            </w:r>
          </w:p>
        </w:tc>
        <w:tc>
          <w:tcPr>
            <w:tcW w:w="0" w:type="auto"/>
            <w:hideMark/>
          </w:tcPr>
          <w:p w:rsidR="00085960" w:rsidRPr="00FF35C5" w:rsidRDefault="00085960" w:rsidP="00085960">
            <w:pPr>
              <w:pStyle w:val="22"/>
              <w:spacing w:line="240" w:lineRule="auto"/>
              <w:jc w:val="both"/>
              <w:rPr>
                <w:sz w:val="20"/>
                <w:szCs w:val="20"/>
              </w:rPr>
            </w:pPr>
            <w:r w:rsidRPr="00FF35C5">
              <w:rPr>
                <w:sz w:val="20"/>
                <w:szCs w:val="20"/>
              </w:rPr>
              <w:t>-</w:t>
            </w:r>
          </w:p>
        </w:tc>
        <w:tc>
          <w:tcPr>
            <w:tcW w:w="0" w:type="auto"/>
            <w:noWrap/>
            <w:hideMark/>
          </w:tcPr>
          <w:p w:rsidR="00085960" w:rsidRPr="00FF35C5" w:rsidRDefault="00085960" w:rsidP="00085960">
            <w:pPr>
              <w:pStyle w:val="22"/>
              <w:spacing w:line="240" w:lineRule="auto"/>
              <w:jc w:val="both"/>
              <w:rPr>
                <w:sz w:val="20"/>
                <w:szCs w:val="20"/>
              </w:rPr>
            </w:pPr>
            <w:r w:rsidRPr="00FF35C5">
              <w:rPr>
                <w:sz w:val="20"/>
                <w:szCs w:val="20"/>
              </w:rPr>
              <w:t>0,0022817</w:t>
            </w:r>
          </w:p>
        </w:tc>
      </w:tr>
      <w:tr w:rsidR="00085960" w:rsidRPr="00FF35C5" w:rsidTr="00085960">
        <w:trPr>
          <w:trHeight w:val="263"/>
        </w:trPr>
        <w:tc>
          <w:tcPr>
            <w:tcW w:w="0" w:type="auto"/>
            <w:hideMark/>
          </w:tcPr>
          <w:p w:rsidR="00085960" w:rsidRPr="00FF35C5" w:rsidRDefault="00085960" w:rsidP="00085960">
            <w:pPr>
              <w:pStyle w:val="22"/>
              <w:spacing w:line="240" w:lineRule="auto"/>
              <w:jc w:val="both"/>
              <w:rPr>
                <w:sz w:val="20"/>
                <w:szCs w:val="20"/>
              </w:rPr>
            </w:pPr>
            <w:r w:rsidRPr="00FF35C5">
              <w:rPr>
                <w:sz w:val="20"/>
                <w:szCs w:val="20"/>
              </w:rPr>
              <w:t>с. Новоильинка, ул. Политотдельская 3</w:t>
            </w:r>
          </w:p>
        </w:tc>
        <w:tc>
          <w:tcPr>
            <w:tcW w:w="0" w:type="auto"/>
            <w:noWrap/>
            <w:hideMark/>
          </w:tcPr>
          <w:p w:rsidR="00085960" w:rsidRPr="00FF35C5" w:rsidRDefault="00085960" w:rsidP="00085960">
            <w:pPr>
              <w:pStyle w:val="22"/>
              <w:spacing w:line="240" w:lineRule="auto"/>
              <w:jc w:val="both"/>
              <w:rPr>
                <w:sz w:val="20"/>
                <w:szCs w:val="20"/>
              </w:rPr>
            </w:pPr>
            <w:r w:rsidRPr="00FF35C5">
              <w:rPr>
                <w:sz w:val="20"/>
                <w:szCs w:val="20"/>
              </w:rPr>
              <w:t>77,8</w:t>
            </w:r>
          </w:p>
        </w:tc>
        <w:tc>
          <w:tcPr>
            <w:tcW w:w="0" w:type="auto"/>
            <w:noWrap/>
            <w:hideMark/>
          </w:tcPr>
          <w:p w:rsidR="00085960" w:rsidRPr="00FF35C5" w:rsidRDefault="00085960" w:rsidP="00085960">
            <w:pPr>
              <w:pStyle w:val="22"/>
              <w:spacing w:line="240" w:lineRule="auto"/>
              <w:jc w:val="both"/>
              <w:rPr>
                <w:sz w:val="20"/>
                <w:szCs w:val="20"/>
              </w:rPr>
            </w:pPr>
            <w:r w:rsidRPr="00FF35C5">
              <w:rPr>
                <w:sz w:val="20"/>
                <w:szCs w:val="20"/>
              </w:rPr>
              <w:t>0,0038961</w:t>
            </w:r>
          </w:p>
        </w:tc>
        <w:tc>
          <w:tcPr>
            <w:tcW w:w="0" w:type="auto"/>
            <w:hideMark/>
          </w:tcPr>
          <w:p w:rsidR="00085960" w:rsidRPr="00FF35C5" w:rsidRDefault="00085960" w:rsidP="00085960">
            <w:pPr>
              <w:pStyle w:val="22"/>
              <w:spacing w:line="240" w:lineRule="auto"/>
              <w:jc w:val="both"/>
              <w:rPr>
                <w:sz w:val="20"/>
                <w:szCs w:val="20"/>
              </w:rPr>
            </w:pPr>
            <w:r w:rsidRPr="00FF35C5">
              <w:rPr>
                <w:sz w:val="20"/>
                <w:szCs w:val="20"/>
              </w:rPr>
              <w:t>-</w:t>
            </w:r>
          </w:p>
        </w:tc>
        <w:tc>
          <w:tcPr>
            <w:tcW w:w="0" w:type="auto"/>
            <w:hideMark/>
          </w:tcPr>
          <w:p w:rsidR="00085960" w:rsidRPr="00FF35C5" w:rsidRDefault="00085960" w:rsidP="00085960">
            <w:pPr>
              <w:pStyle w:val="22"/>
              <w:spacing w:line="240" w:lineRule="auto"/>
              <w:jc w:val="both"/>
              <w:rPr>
                <w:sz w:val="20"/>
                <w:szCs w:val="20"/>
              </w:rPr>
            </w:pPr>
            <w:r w:rsidRPr="00FF35C5">
              <w:rPr>
                <w:sz w:val="20"/>
                <w:szCs w:val="20"/>
              </w:rPr>
              <w:t>-</w:t>
            </w:r>
          </w:p>
        </w:tc>
        <w:tc>
          <w:tcPr>
            <w:tcW w:w="0" w:type="auto"/>
            <w:noWrap/>
            <w:hideMark/>
          </w:tcPr>
          <w:p w:rsidR="00085960" w:rsidRPr="00FF35C5" w:rsidRDefault="00085960" w:rsidP="00085960">
            <w:pPr>
              <w:pStyle w:val="22"/>
              <w:spacing w:line="240" w:lineRule="auto"/>
              <w:jc w:val="both"/>
              <w:rPr>
                <w:sz w:val="20"/>
                <w:szCs w:val="20"/>
              </w:rPr>
            </w:pPr>
            <w:r w:rsidRPr="00FF35C5">
              <w:rPr>
                <w:sz w:val="20"/>
                <w:szCs w:val="20"/>
              </w:rPr>
              <w:t>0,0038961</w:t>
            </w:r>
          </w:p>
        </w:tc>
      </w:tr>
      <w:tr w:rsidR="00085960" w:rsidRPr="00FF35C5" w:rsidTr="00085960">
        <w:trPr>
          <w:trHeight w:val="268"/>
        </w:trPr>
        <w:tc>
          <w:tcPr>
            <w:tcW w:w="0" w:type="auto"/>
            <w:hideMark/>
          </w:tcPr>
          <w:p w:rsidR="00085960" w:rsidRPr="00FF35C5" w:rsidRDefault="00085960" w:rsidP="00085960">
            <w:pPr>
              <w:pStyle w:val="22"/>
              <w:spacing w:line="240" w:lineRule="auto"/>
              <w:jc w:val="both"/>
              <w:rPr>
                <w:sz w:val="20"/>
                <w:szCs w:val="20"/>
              </w:rPr>
            </w:pPr>
            <w:r w:rsidRPr="00FF35C5">
              <w:rPr>
                <w:sz w:val="20"/>
                <w:szCs w:val="20"/>
              </w:rPr>
              <w:t>с. Новоильинка, ул. Политотдельская 4</w:t>
            </w:r>
          </w:p>
        </w:tc>
        <w:tc>
          <w:tcPr>
            <w:tcW w:w="0" w:type="auto"/>
            <w:noWrap/>
            <w:hideMark/>
          </w:tcPr>
          <w:p w:rsidR="00085960" w:rsidRPr="00FF35C5" w:rsidRDefault="00085960" w:rsidP="00085960">
            <w:pPr>
              <w:pStyle w:val="22"/>
              <w:spacing w:line="240" w:lineRule="auto"/>
              <w:jc w:val="both"/>
              <w:rPr>
                <w:sz w:val="20"/>
                <w:szCs w:val="20"/>
              </w:rPr>
            </w:pPr>
            <w:r w:rsidRPr="00FF35C5">
              <w:rPr>
                <w:sz w:val="20"/>
                <w:szCs w:val="20"/>
              </w:rPr>
              <w:t>48,5</w:t>
            </w:r>
          </w:p>
        </w:tc>
        <w:tc>
          <w:tcPr>
            <w:tcW w:w="0" w:type="auto"/>
            <w:noWrap/>
            <w:hideMark/>
          </w:tcPr>
          <w:p w:rsidR="00085960" w:rsidRPr="00FF35C5" w:rsidRDefault="00085960" w:rsidP="00085960">
            <w:pPr>
              <w:pStyle w:val="22"/>
              <w:spacing w:line="240" w:lineRule="auto"/>
              <w:jc w:val="both"/>
              <w:rPr>
                <w:sz w:val="20"/>
                <w:szCs w:val="20"/>
              </w:rPr>
            </w:pPr>
            <w:r w:rsidRPr="00FF35C5">
              <w:rPr>
                <w:sz w:val="20"/>
                <w:szCs w:val="20"/>
              </w:rPr>
              <w:t>0,0036432</w:t>
            </w:r>
          </w:p>
        </w:tc>
        <w:tc>
          <w:tcPr>
            <w:tcW w:w="0" w:type="auto"/>
            <w:hideMark/>
          </w:tcPr>
          <w:p w:rsidR="00085960" w:rsidRPr="00FF35C5" w:rsidRDefault="00085960" w:rsidP="00085960">
            <w:pPr>
              <w:pStyle w:val="22"/>
              <w:spacing w:line="240" w:lineRule="auto"/>
              <w:jc w:val="both"/>
              <w:rPr>
                <w:sz w:val="20"/>
                <w:szCs w:val="20"/>
              </w:rPr>
            </w:pPr>
            <w:r w:rsidRPr="00FF35C5">
              <w:rPr>
                <w:sz w:val="20"/>
                <w:szCs w:val="20"/>
              </w:rPr>
              <w:t>-</w:t>
            </w:r>
          </w:p>
        </w:tc>
        <w:tc>
          <w:tcPr>
            <w:tcW w:w="0" w:type="auto"/>
            <w:hideMark/>
          </w:tcPr>
          <w:p w:rsidR="00085960" w:rsidRPr="00FF35C5" w:rsidRDefault="00085960" w:rsidP="00085960">
            <w:pPr>
              <w:pStyle w:val="22"/>
              <w:spacing w:line="240" w:lineRule="auto"/>
              <w:jc w:val="both"/>
              <w:rPr>
                <w:sz w:val="20"/>
                <w:szCs w:val="20"/>
              </w:rPr>
            </w:pPr>
            <w:r w:rsidRPr="00FF35C5">
              <w:rPr>
                <w:sz w:val="20"/>
                <w:szCs w:val="20"/>
              </w:rPr>
              <w:t>-</w:t>
            </w:r>
          </w:p>
        </w:tc>
        <w:tc>
          <w:tcPr>
            <w:tcW w:w="0" w:type="auto"/>
            <w:noWrap/>
            <w:hideMark/>
          </w:tcPr>
          <w:p w:rsidR="00085960" w:rsidRPr="00FF35C5" w:rsidRDefault="00085960" w:rsidP="00085960">
            <w:pPr>
              <w:pStyle w:val="22"/>
              <w:spacing w:line="240" w:lineRule="auto"/>
              <w:jc w:val="both"/>
              <w:rPr>
                <w:sz w:val="20"/>
                <w:szCs w:val="20"/>
              </w:rPr>
            </w:pPr>
            <w:r w:rsidRPr="00FF35C5">
              <w:rPr>
                <w:sz w:val="20"/>
                <w:szCs w:val="20"/>
              </w:rPr>
              <w:t>0,0036432</w:t>
            </w:r>
          </w:p>
        </w:tc>
      </w:tr>
      <w:tr w:rsidR="00085960" w:rsidRPr="00FF35C5" w:rsidTr="00085960">
        <w:trPr>
          <w:trHeight w:val="285"/>
        </w:trPr>
        <w:tc>
          <w:tcPr>
            <w:tcW w:w="0" w:type="auto"/>
            <w:hideMark/>
          </w:tcPr>
          <w:p w:rsidR="00085960" w:rsidRPr="00FF35C5" w:rsidRDefault="00085960" w:rsidP="00085960">
            <w:pPr>
              <w:pStyle w:val="22"/>
              <w:spacing w:line="240" w:lineRule="auto"/>
              <w:jc w:val="both"/>
              <w:rPr>
                <w:sz w:val="20"/>
                <w:szCs w:val="20"/>
              </w:rPr>
            </w:pPr>
            <w:r w:rsidRPr="00FF35C5">
              <w:rPr>
                <w:sz w:val="20"/>
                <w:szCs w:val="20"/>
              </w:rPr>
              <w:t>с. Новоильинка, ул. Политотдельская 6</w:t>
            </w:r>
          </w:p>
        </w:tc>
        <w:tc>
          <w:tcPr>
            <w:tcW w:w="0" w:type="auto"/>
            <w:noWrap/>
            <w:hideMark/>
          </w:tcPr>
          <w:p w:rsidR="00085960" w:rsidRPr="00FF35C5" w:rsidRDefault="00085960" w:rsidP="00085960">
            <w:pPr>
              <w:pStyle w:val="22"/>
              <w:spacing w:line="240" w:lineRule="auto"/>
              <w:jc w:val="both"/>
              <w:rPr>
                <w:sz w:val="20"/>
                <w:szCs w:val="20"/>
              </w:rPr>
            </w:pPr>
            <w:r w:rsidRPr="00FF35C5">
              <w:rPr>
                <w:sz w:val="20"/>
                <w:szCs w:val="20"/>
              </w:rPr>
              <w:t>73,1</w:t>
            </w:r>
          </w:p>
        </w:tc>
        <w:tc>
          <w:tcPr>
            <w:tcW w:w="0" w:type="auto"/>
            <w:noWrap/>
            <w:hideMark/>
          </w:tcPr>
          <w:p w:rsidR="00085960" w:rsidRPr="00FF35C5" w:rsidRDefault="00085960" w:rsidP="00085960">
            <w:pPr>
              <w:pStyle w:val="22"/>
              <w:spacing w:line="240" w:lineRule="auto"/>
              <w:jc w:val="both"/>
              <w:rPr>
                <w:sz w:val="20"/>
                <w:szCs w:val="20"/>
              </w:rPr>
            </w:pPr>
            <w:r w:rsidRPr="00FF35C5">
              <w:rPr>
                <w:sz w:val="20"/>
                <w:szCs w:val="20"/>
              </w:rPr>
              <w:t>0,0036608</w:t>
            </w:r>
          </w:p>
        </w:tc>
        <w:tc>
          <w:tcPr>
            <w:tcW w:w="0" w:type="auto"/>
            <w:hideMark/>
          </w:tcPr>
          <w:p w:rsidR="00085960" w:rsidRPr="00FF35C5" w:rsidRDefault="00085960" w:rsidP="00085960">
            <w:pPr>
              <w:pStyle w:val="22"/>
              <w:spacing w:line="240" w:lineRule="auto"/>
              <w:jc w:val="both"/>
              <w:rPr>
                <w:sz w:val="20"/>
                <w:szCs w:val="20"/>
              </w:rPr>
            </w:pPr>
            <w:r w:rsidRPr="00FF35C5">
              <w:rPr>
                <w:sz w:val="20"/>
                <w:szCs w:val="20"/>
              </w:rPr>
              <w:t>-</w:t>
            </w:r>
          </w:p>
        </w:tc>
        <w:tc>
          <w:tcPr>
            <w:tcW w:w="0" w:type="auto"/>
            <w:hideMark/>
          </w:tcPr>
          <w:p w:rsidR="00085960" w:rsidRPr="00FF35C5" w:rsidRDefault="00085960" w:rsidP="00085960">
            <w:pPr>
              <w:pStyle w:val="22"/>
              <w:spacing w:line="240" w:lineRule="auto"/>
              <w:jc w:val="both"/>
              <w:rPr>
                <w:sz w:val="20"/>
                <w:szCs w:val="20"/>
              </w:rPr>
            </w:pPr>
            <w:r w:rsidRPr="00FF35C5">
              <w:rPr>
                <w:sz w:val="20"/>
                <w:szCs w:val="20"/>
              </w:rPr>
              <w:t>-</w:t>
            </w:r>
          </w:p>
        </w:tc>
        <w:tc>
          <w:tcPr>
            <w:tcW w:w="0" w:type="auto"/>
            <w:noWrap/>
            <w:hideMark/>
          </w:tcPr>
          <w:p w:rsidR="00085960" w:rsidRPr="00FF35C5" w:rsidRDefault="00085960" w:rsidP="00085960">
            <w:pPr>
              <w:pStyle w:val="22"/>
              <w:spacing w:line="240" w:lineRule="auto"/>
              <w:jc w:val="both"/>
              <w:rPr>
                <w:sz w:val="20"/>
                <w:szCs w:val="20"/>
              </w:rPr>
            </w:pPr>
            <w:r w:rsidRPr="00FF35C5">
              <w:rPr>
                <w:sz w:val="20"/>
                <w:szCs w:val="20"/>
              </w:rPr>
              <w:t>0,0036608</w:t>
            </w:r>
          </w:p>
        </w:tc>
      </w:tr>
      <w:tr w:rsidR="00085960" w:rsidRPr="00FF35C5" w:rsidTr="00085960">
        <w:trPr>
          <w:trHeight w:val="262"/>
        </w:trPr>
        <w:tc>
          <w:tcPr>
            <w:tcW w:w="0" w:type="auto"/>
            <w:hideMark/>
          </w:tcPr>
          <w:p w:rsidR="00085960" w:rsidRPr="00FF35C5" w:rsidRDefault="00085960" w:rsidP="00085960">
            <w:pPr>
              <w:pStyle w:val="22"/>
              <w:spacing w:line="240" w:lineRule="auto"/>
              <w:jc w:val="both"/>
              <w:rPr>
                <w:sz w:val="20"/>
                <w:szCs w:val="20"/>
              </w:rPr>
            </w:pPr>
            <w:r w:rsidRPr="00FF35C5">
              <w:rPr>
                <w:sz w:val="20"/>
                <w:szCs w:val="20"/>
              </w:rPr>
              <w:t>с. Новоильинка, ул. Политотдельская 7/1</w:t>
            </w:r>
          </w:p>
        </w:tc>
        <w:tc>
          <w:tcPr>
            <w:tcW w:w="0" w:type="auto"/>
            <w:noWrap/>
            <w:hideMark/>
          </w:tcPr>
          <w:p w:rsidR="00085960" w:rsidRPr="00FF35C5" w:rsidRDefault="00085960" w:rsidP="00085960">
            <w:pPr>
              <w:pStyle w:val="22"/>
              <w:spacing w:line="240" w:lineRule="auto"/>
              <w:jc w:val="both"/>
              <w:rPr>
                <w:sz w:val="20"/>
                <w:szCs w:val="20"/>
              </w:rPr>
            </w:pPr>
            <w:r w:rsidRPr="00FF35C5">
              <w:rPr>
                <w:sz w:val="20"/>
                <w:szCs w:val="20"/>
              </w:rPr>
              <w:t>79,6</w:t>
            </w:r>
          </w:p>
        </w:tc>
        <w:tc>
          <w:tcPr>
            <w:tcW w:w="0" w:type="auto"/>
            <w:noWrap/>
            <w:hideMark/>
          </w:tcPr>
          <w:p w:rsidR="00085960" w:rsidRPr="00FF35C5" w:rsidRDefault="00085960" w:rsidP="00085960">
            <w:pPr>
              <w:pStyle w:val="22"/>
              <w:spacing w:line="240" w:lineRule="auto"/>
              <w:jc w:val="both"/>
              <w:rPr>
                <w:sz w:val="20"/>
                <w:szCs w:val="20"/>
              </w:rPr>
            </w:pPr>
            <w:r w:rsidRPr="00FF35C5">
              <w:rPr>
                <w:sz w:val="20"/>
                <w:szCs w:val="20"/>
              </w:rPr>
              <w:t>0,0044845</w:t>
            </w:r>
          </w:p>
        </w:tc>
        <w:tc>
          <w:tcPr>
            <w:tcW w:w="0" w:type="auto"/>
            <w:hideMark/>
          </w:tcPr>
          <w:p w:rsidR="00085960" w:rsidRPr="00FF35C5" w:rsidRDefault="00085960" w:rsidP="00085960">
            <w:pPr>
              <w:pStyle w:val="22"/>
              <w:spacing w:line="240" w:lineRule="auto"/>
              <w:jc w:val="both"/>
              <w:rPr>
                <w:sz w:val="20"/>
                <w:szCs w:val="20"/>
              </w:rPr>
            </w:pPr>
            <w:r w:rsidRPr="00FF35C5">
              <w:rPr>
                <w:sz w:val="20"/>
                <w:szCs w:val="20"/>
              </w:rPr>
              <w:t>-</w:t>
            </w:r>
          </w:p>
        </w:tc>
        <w:tc>
          <w:tcPr>
            <w:tcW w:w="0" w:type="auto"/>
            <w:hideMark/>
          </w:tcPr>
          <w:p w:rsidR="00085960" w:rsidRPr="00FF35C5" w:rsidRDefault="00085960" w:rsidP="00085960">
            <w:pPr>
              <w:pStyle w:val="22"/>
              <w:spacing w:line="240" w:lineRule="auto"/>
              <w:jc w:val="both"/>
              <w:rPr>
                <w:sz w:val="20"/>
                <w:szCs w:val="20"/>
              </w:rPr>
            </w:pPr>
            <w:r w:rsidRPr="00FF35C5">
              <w:rPr>
                <w:sz w:val="20"/>
                <w:szCs w:val="20"/>
              </w:rPr>
              <w:t>-</w:t>
            </w:r>
          </w:p>
        </w:tc>
        <w:tc>
          <w:tcPr>
            <w:tcW w:w="0" w:type="auto"/>
            <w:noWrap/>
            <w:hideMark/>
          </w:tcPr>
          <w:p w:rsidR="00085960" w:rsidRPr="00FF35C5" w:rsidRDefault="00085960" w:rsidP="00085960">
            <w:pPr>
              <w:pStyle w:val="22"/>
              <w:spacing w:line="240" w:lineRule="auto"/>
              <w:jc w:val="both"/>
              <w:rPr>
                <w:sz w:val="20"/>
                <w:szCs w:val="20"/>
              </w:rPr>
            </w:pPr>
            <w:r w:rsidRPr="00FF35C5">
              <w:rPr>
                <w:sz w:val="20"/>
                <w:szCs w:val="20"/>
              </w:rPr>
              <w:t>0,0044845</w:t>
            </w:r>
          </w:p>
        </w:tc>
      </w:tr>
      <w:tr w:rsidR="00085960" w:rsidRPr="00FF35C5" w:rsidTr="00085960">
        <w:trPr>
          <w:trHeight w:val="279"/>
        </w:trPr>
        <w:tc>
          <w:tcPr>
            <w:tcW w:w="0" w:type="auto"/>
            <w:hideMark/>
          </w:tcPr>
          <w:p w:rsidR="00085960" w:rsidRPr="00FF35C5" w:rsidRDefault="00085960" w:rsidP="00085960">
            <w:pPr>
              <w:pStyle w:val="22"/>
              <w:spacing w:line="240" w:lineRule="auto"/>
              <w:jc w:val="both"/>
              <w:rPr>
                <w:sz w:val="20"/>
                <w:szCs w:val="20"/>
              </w:rPr>
            </w:pPr>
            <w:r w:rsidRPr="00FF35C5">
              <w:rPr>
                <w:sz w:val="20"/>
                <w:szCs w:val="20"/>
              </w:rPr>
              <w:t>с. Новоильинка, ул. Политотдельская 9</w:t>
            </w:r>
          </w:p>
        </w:tc>
        <w:tc>
          <w:tcPr>
            <w:tcW w:w="0" w:type="auto"/>
            <w:noWrap/>
            <w:hideMark/>
          </w:tcPr>
          <w:p w:rsidR="00085960" w:rsidRPr="00FF35C5" w:rsidRDefault="00085960" w:rsidP="00085960">
            <w:pPr>
              <w:pStyle w:val="22"/>
              <w:spacing w:line="240" w:lineRule="auto"/>
              <w:jc w:val="both"/>
              <w:rPr>
                <w:sz w:val="20"/>
                <w:szCs w:val="20"/>
              </w:rPr>
            </w:pPr>
            <w:r w:rsidRPr="00FF35C5">
              <w:rPr>
                <w:sz w:val="20"/>
                <w:szCs w:val="20"/>
              </w:rPr>
              <w:t>64,7</w:t>
            </w:r>
          </w:p>
        </w:tc>
        <w:tc>
          <w:tcPr>
            <w:tcW w:w="0" w:type="auto"/>
            <w:noWrap/>
            <w:hideMark/>
          </w:tcPr>
          <w:p w:rsidR="00085960" w:rsidRPr="00FF35C5" w:rsidRDefault="00085960" w:rsidP="00085960">
            <w:pPr>
              <w:pStyle w:val="22"/>
              <w:spacing w:line="240" w:lineRule="auto"/>
              <w:jc w:val="both"/>
              <w:rPr>
                <w:sz w:val="20"/>
                <w:szCs w:val="20"/>
              </w:rPr>
            </w:pPr>
            <w:r w:rsidRPr="00FF35C5">
              <w:rPr>
                <w:sz w:val="20"/>
                <w:szCs w:val="20"/>
              </w:rPr>
              <w:t>0,0048601</w:t>
            </w:r>
          </w:p>
        </w:tc>
        <w:tc>
          <w:tcPr>
            <w:tcW w:w="0" w:type="auto"/>
            <w:hideMark/>
          </w:tcPr>
          <w:p w:rsidR="00085960" w:rsidRPr="00FF35C5" w:rsidRDefault="00085960" w:rsidP="00085960">
            <w:pPr>
              <w:pStyle w:val="22"/>
              <w:spacing w:line="240" w:lineRule="auto"/>
              <w:jc w:val="both"/>
              <w:rPr>
                <w:sz w:val="20"/>
                <w:szCs w:val="20"/>
              </w:rPr>
            </w:pPr>
            <w:r w:rsidRPr="00FF35C5">
              <w:rPr>
                <w:sz w:val="20"/>
                <w:szCs w:val="20"/>
              </w:rPr>
              <w:t>-</w:t>
            </w:r>
          </w:p>
        </w:tc>
        <w:tc>
          <w:tcPr>
            <w:tcW w:w="0" w:type="auto"/>
            <w:hideMark/>
          </w:tcPr>
          <w:p w:rsidR="00085960" w:rsidRPr="00FF35C5" w:rsidRDefault="00085960" w:rsidP="00085960">
            <w:pPr>
              <w:pStyle w:val="22"/>
              <w:spacing w:line="240" w:lineRule="auto"/>
              <w:jc w:val="both"/>
              <w:rPr>
                <w:sz w:val="20"/>
                <w:szCs w:val="20"/>
              </w:rPr>
            </w:pPr>
            <w:r w:rsidRPr="00FF35C5">
              <w:rPr>
                <w:sz w:val="20"/>
                <w:szCs w:val="20"/>
              </w:rPr>
              <w:t>-</w:t>
            </w:r>
          </w:p>
        </w:tc>
        <w:tc>
          <w:tcPr>
            <w:tcW w:w="0" w:type="auto"/>
            <w:noWrap/>
            <w:hideMark/>
          </w:tcPr>
          <w:p w:rsidR="00085960" w:rsidRPr="00FF35C5" w:rsidRDefault="00085960" w:rsidP="00085960">
            <w:pPr>
              <w:pStyle w:val="22"/>
              <w:spacing w:line="240" w:lineRule="auto"/>
              <w:jc w:val="both"/>
              <w:rPr>
                <w:sz w:val="20"/>
                <w:szCs w:val="20"/>
              </w:rPr>
            </w:pPr>
            <w:r w:rsidRPr="00FF35C5">
              <w:rPr>
                <w:sz w:val="20"/>
                <w:szCs w:val="20"/>
              </w:rPr>
              <w:t>0,0048601</w:t>
            </w:r>
          </w:p>
        </w:tc>
      </w:tr>
      <w:tr w:rsidR="00085960" w:rsidRPr="00FF35C5" w:rsidTr="00085960">
        <w:trPr>
          <w:trHeight w:val="270"/>
        </w:trPr>
        <w:tc>
          <w:tcPr>
            <w:tcW w:w="0" w:type="auto"/>
            <w:hideMark/>
          </w:tcPr>
          <w:p w:rsidR="00085960" w:rsidRPr="00FF35C5" w:rsidRDefault="00085960" w:rsidP="00085960">
            <w:pPr>
              <w:pStyle w:val="22"/>
              <w:spacing w:line="240" w:lineRule="auto"/>
              <w:jc w:val="both"/>
              <w:rPr>
                <w:sz w:val="20"/>
                <w:szCs w:val="20"/>
              </w:rPr>
            </w:pPr>
            <w:r w:rsidRPr="00FF35C5">
              <w:rPr>
                <w:sz w:val="20"/>
                <w:szCs w:val="20"/>
              </w:rPr>
              <w:t>с. Новоильинка, ул. Славгородская 55/1</w:t>
            </w:r>
          </w:p>
        </w:tc>
        <w:tc>
          <w:tcPr>
            <w:tcW w:w="0" w:type="auto"/>
            <w:noWrap/>
            <w:hideMark/>
          </w:tcPr>
          <w:p w:rsidR="00085960" w:rsidRPr="00FF35C5" w:rsidRDefault="00085960" w:rsidP="00085960">
            <w:pPr>
              <w:pStyle w:val="22"/>
              <w:spacing w:line="240" w:lineRule="auto"/>
              <w:jc w:val="both"/>
              <w:rPr>
                <w:sz w:val="20"/>
                <w:szCs w:val="20"/>
              </w:rPr>
            </w:pPr>
            <w:r w:rsidRPr="00FF35C5">
              <w:rPr>
                <w:sz w:val="20"/>
                <w:szCs w:val="20"/>
              </w:rPr>
              <w:t>63,6</w:t>
            </w:r>
          </w:p>
        </w:tc>
        <w:tc>
          <w:tcPr>
            <w:tcW w:w="0" w:type="auto"/>
            <w:noWrap/>
            <w:hideMark/>
          </w:tcPr>
          <w:p w:rsidR="00085960" w:rsidRPr="00FF35C5" w:rsidRDefault="00085960" w:rsidP="00085960">
            <w:pPr>
              <w:pStyle w:val="22"/>
              <w:spacing w:line="240" w:lineRule="auto"/>
              <w:jc w:val="both"/>
              <w:rPr>
                <w:sz w:val="20"/>
                <w:szCs w:val="20"/>
              </w:rPr>
            </w:pPr>
            <w:r w:rsidRPr="00FF35C5">
              <w:rPr>
                <w:sz w:val="20"/>
                <w:szCs w:val="20"/>
              </w:rPr>
              <w:t>0,0047778</w:t>
            </w:r>
          </w:p>
        </w:tc>
        <w:tc>
          <w:tcPr>
            <w:tcW w:w="0" w:type="auto"/>
            <w:hideMark/>
          </w:tcPr>
          <w:p w:rsidR="00085960" w:rsidRPr="00FF35C5" w:rsidRDefault="00085960" w:rsidP="00085960">
            <w:pPr>
              <w:pStyle w:val="22"/>
              <w:spacing w:line="240" w:lineRule="auto"/>
              <w:jc w:val="both"/>
              <w:rPr>
                <w:sz w:val="20"/>
                <w:szCs w:val="20"/>
              </w:rPr>
            </w:pPr>
            <w:r w:rsidRPr="00FF35C5">
              <w:rPr>
                <w:sz w:val="20"/>
                <w:szCs w:val="20"/>
              </w:rPr>
              <w:t>-</w:t>
            </w:r>
          </w:p>
        </w:tc>
        <w:tc>
          <w:tcPr>
            <w:tcW w:w="0" w:type="auto"/>
            <w:hideMark/>
          </w:tcPr>
          <w:p w:rsidR="00085960" w:rsidRPr="00FF35C5" w:rsidRDefault="00085960" w:rsidP="00085960">
            <w:pPr>
              <w:pStyle w:val="22"/>
              <w:spacing w:line="240" w:lineRule="auto"/>
              <w:jc w:val="both"/>
              <w:rPr>
                <w:sz w:val="20"/>
                <w:szCs w:val="20"/>
              </w:rPr>
            </w:pPr>
            <w:r w:rsidRPr="00FF35C5">
              <w:rPr>
                <w:sz w:val="20"/>
                <w:szCs w:val="20"/>
              </w:rPr>
              <w:t>-</w:t>
            </w:r>
          </w:p>
        </w:tc>
        <w:tc>
          <w:tcPr>
            <w:tcW w:w="0" w:type="auto"/>
            <w:noWrap/>
            <w:hideMark/>
          </w:tcPr>
          <w:p w:rsidR="00085960" w:rsidRPr="00FF35C5" w:rsidRDefault="00085960" w:rsidP="00085960">
            <w:pPr>
              <w:pStyle w:val="22"/>
              <w:spacing w:line="240" w:lineRule="auto"/>
              <w:jc w:val="both"/>
              <w:rPr>
                <w:sz w:val="20"/>
                <w:szCs w:val="20"/>
              </w:rPr>
            </w:pPr>
            <w:r w:rsidRPr="00FF35C5">
              <w:rPr>
                <w:sz w:val="20"/>
                <w:szCs w:val="20"/>
              </w:rPr>
              <w:t>0,0047778</w:t>
            </w:r>
          </w:p>
        </w:tc>
      </w:tr>
      <w:tr w:rsidR="00085960" w:rsidRPr="00FF35C5" w:rsidTr="00085960">
        <w:trPr>
          <w:trHeight w:val="273"/>
        </w:trPr>
        <w:tc>
          <w:tcPr>
            <w:tcW w:w="0" w:type="auto"/>
            <w:hideMark/>
          </w:tcPr>
          <w:p w:rsidR="00085960" w:rsidRPr="00FF35C5" w:rsidRDefault="00085960" w:rsidP="00085960">
            <w:pPr>
              <w:pStyle w:val="22"/>
              <w:spacing w:line="240" w:lineRule="auto"/>
              <w:jc w:val="both"/>
              <w:rPr>
                <w:sz w:val="20"/>
                <w:szCs w:val="20"/>
              </w:rPr>
            </w:pPr>
            <w:r w:rsidRPr="00FF35C5">
              <w:rPr>
                <w:sz w:val="20"/>
                <w:szCs w:val="20"/>
              </w:rPr>
              <w:t>с. Новоильинка, ул. Славгородская 55/2</w:t>
            </w:r>
          </w:p>
        </w:tc>
        <w:tc>
          <w:tcPr>
            <w:tcW w:w="0" w:type="auto"/>
            <w:noWrap/>
            <w:hideMark/>
          </w:tcPr>
          <w:p w:rsidR="00085960" w:rsidRPr="00FF35C5" w:rsidRDefault="00085960" w:rsidP="00085960">
            <w:pPr>
              <w:pStyle w:val="22"/>
              <w:spacing w:line="240" w:lineRule="auto"/>
              <w:jc w:val="both"/>
              <w:rPr>
                <w:sz w:val="20"/>
                <w:szCs w:val="20"/>
              </w:rPr>
            </w:pPr>
            <w:r w:rsidRPr="00FF35C5">
              <w:rPr>
                <w:sz w:val="20"/>
                <w:szCs w:val="20"/>
              </w:rPr>
              <w:t>57,9</w:t>
            </w:r>
          </w:p>
        </w:tc>
        <w:tc>
          <w:tcPr>
            <w:tcW w:w="0" w:type="auto"/>
            <w:noWrap/>
            <w:hideMark/>
          </w:tcPr>
          <w:p w:rsidR="00085960" w:rsidRPr="00FF35C5" w:rsidRDefault="00085960" w:rsidP="00085960">
            <w:pPr>
              <w:pStyle w:val="22"/>
              <w:spacing w:line="240" w:lineRule="auto"/>
              <w:jc w:val="both"/>
              <w:rPr>
                <w:sz w:val="20"/>
                <w:szCs w:val="20"/>
              </w:rPr>
            </w:pPr>
            <w:r w:rsidRPr="00FF35C5">
              <w:rPr>
                <w:sz w:val="20"/>
                <w:szCs w:val="20"/>
              </w:rPr>
              <w:t>0,0043494</w:t>
            </w:r>
          </w:p>
        </w:tc>
        <w:tc>
          <w:tcPr>
            <w:tcW w:w="0" w:type="auto"/>
            <w:hideMark/>
          </w:tcPr>
          <w:p w:rsidR="00085960" w:rsidRPr="00FF35C5" w:rsidRDefault="00085960" w:rsidP="00085960">
            <w:pPr>
              <w:pStyle w:val="22"/>
              <w:spacing w:line="240" w:lineRule="auto"/>
              <w:jc w:val="both"/>
              <w:rPr>
                <w:sz w:val="20"/>
                <w:szCs w:val="20"/>
              </w:rPr>
            </w:pPr>
            <w:r w:rsidRPr="00FF35C5">
              <w:rPr>
                <w:sz w:val="20"/>
                <w:szCs w:val="20"/>
              </w:rPr>
              <w:t>-</w:t>
            </w:r>
          </w:p>
        </w:tc>
        <w:tc>
          <w:tcPr>
            <w:tcW w:w="0" w:type="auto"/>
            <w:hideMark/>
          </w:tcPr>
          <w:p w:rsidR="00085960" w:rsidRPr="00FF35C5" w:rsidRDefault="00085960" w:rsidP="00085960">
            <w:pPr>
              <w:pStyle w:val="22"/>
              <w:spacing w:line="240" w:lineRule="auto"/>
              <w:jc w:val="both"/>
              <w:rPr>
                <w:sz w:val="20"/>
                <w:szCs w:val="20"/>
              </w:rPr>
            </w:pPr>
            <w:r w:rsidRPr="00FF35C5">
              <w:rPr>
                <w:sz w:val="20"/>
                <w:szCs w:val="20"/>
              </w:rPr>
              <w:t>-</w:t>
            </w:r>
          </w:p>
        </w:tc>
        <w:tc>
          <w:tcPr>
            <w:tcW w:w="0" w:type="auto"/>
            <w:noWrap/>
            <w:hideMark/>
          </w:tcPr>
          <w:p w:rsidR="00085960" w:rsidRPr="00FF35C5" w:rsidRDefault="00085960" w:rsidP="00085960">
            <w:pPr>
              <w:pStyle w:val="22"/>
              <w:spacing w:line="240" w:lineRule="auto"/>
              <w:jc w:val="both"/>
              <w:rPr>
                <w:sz w:val="20"/>
                <w:szCs w:val="20"/>
              </w:rPr>
            </w:pPr>
            <w:r w:rsidRPr="00FF35C5">
              <w:rPr>
                <w:sz w:val="20"/>
                <w:szCs w:val="20"/>
              </w:rPr>
              <w:t>0,0043494</w:t>
            </w:r>
          </w:p>
        </w:tc>
      </w:tr>
      <w:tr w:rsidR="00085960" w:rsidRPr="00FF35C5" w:rsidTr="00085960">
        <w:trPr>
          <w:trHeight w:val="278"/>
        </w:trPr>
        <w:tc>
          <w:tcPr>
            <w:tcW w:w="0" w:type="auto"/>
            <w:hideMark/>
          </w:tcPr>
          <w:p w:rsidR="00085960" w:rsidRPr="00FF35C5" w:rsidRDefault="00085960" w:rsidP="00085960">
            <w:pPr>
              <w:pStyle w:val="22"/>
              <w:spacing w:line="240" w:lineRule="auto"/>
              <w:jc w:val="both"/>
              <w:rPr>
                <w:b/>
                <w:bCs/>
                <w:sz w:val="20"/>
                <w:szCs w:val="20"/>
              </w:rPr>
            </w:pPr>
            <w:r w:rsidRPr="00FF35C5">
              <w:rPr>
                <w:b/>
                <w:bCs/>
                <w:sz w:val="20"/>
                <w:szCs w:val="20"/>
              </w:rPr>
              <w:t>Итого котельная больницы</w:t>
            </w:r>
          </w:p>
        </w:tc>
        <w:tc>
          <w:tcPr>
            <w:tcW w:w="0" w:type="auto"/>
            <w:noWrap/>
            <w:hideMark/>
          </w:tcPr>
          <w:p w:rsidR="00085960" w:rsidRPr="00FF35C5" w:rsidRDefault="00085960" w:rsidP="00085960">
            <w:pPr>
              <w:pStyle w:val="22"/>
              <w:spacing w:line="240" w:lineRule="auto"/>
              <w:jc w:val="both"/>
              <w:rPr>
                <w:b/>
                <w:bCs/>
                <w:sz w:val="20"/>
                <w:szCs w:val="20"/>
              </w:rPr>
            </w:pPr>
            <w:r w:rsidRPr="00FF35C5">
              <w:rPr>
                <w:b/>
                <w:bCs/>
                <w:sz w:val="20"/>
                <w:szCs w:val="20"/>
              </w:rPr>
              <w:t>1183,89</w:t>
            </w:r>
          </w:p>
        </w:tc>
        <w:tc>
          <w:tcPr>
            <w:tcW w:w="0" w:type="auto"/>
            <w:noWrap/>
            <w:hideMark/>
          </w:tcPr>
          <w:p w:rsidR="00085960" w:rsidRPr="00FF35C5" w:rsidRDefault="00085960" w:rsidP="00085960">
            <w:pPr>
              <w:pStyle w:val="22"/>
              <w:spacing w:line="240" w:lineRule="auto"/>
              <w:jc w:val="both"/>
              <w:rPr>
                <w:b/>
                <w:bCs/>
                <w:sz w:val="20"/>
                <w:szCs w:val="20"/>
              </w:rPr>
            </w:pPr>
            <w:r w:rsidRPr="00FF35C5">
              <w:rPr>
                <w:b/>
                <w:bCs/>
                <w:sz w:val="20"/>
                <w:szCs w:val="20"/>
              </w:rPr>
              <w:t>0,0706694</w:t>
            </w:r>
          </w:p>
        </w:tc>
        <w:tc>
          <w:tcPr>
            <w:tcW w:w="0" w:type="auto"/>
            <w:hideMark/>
          </w:tcPr>
          <w:p w:rsidR="00085960" w:rsidRPr="00FF35C5" w:rsidRDefault="00085960" w:rsidP="00085960">
            <w:pPr>
              <w:pStyle w:val="22"/>
              <w:spacing w:line="240" w:lineRule="auto"/>
              <w:jc w:val="both"/>
              <w:rPr>
                <w:sz w:val="20"/>
                <w:szCs w:val="20"/>
              </w:rPr>
            </w:pPr>
            <w:r w:rsidRPr="00FF35C5">
              <w:rPr>
                <w:sz w:val="20"/>
                <w:szCs w:val="20"/>
              </w:rPr>
              <w:t>-</w:t>
            </w:r>
          </w:p>
        </w:tc>
        <w:tc>
          <w:tcPr>
            <w:tcW w:w="0" w:type="auto"/>
            <w:hideMark/>
          </w:tcPr>
          <w:p w:rsidR="00085960" w:rsidRPr="00FF35C5" w:rsidRDefault="00085960" w:rsidP="00085960">
            <w:pPr>
              <w:pStyle w:val="22"/>
              <w:spacing w:line="240" w:lineRule="auto"/>
              <w:jc w:val="both"/>
              <w:rPr>
                <w:sz w:val="20"/>
                <w:szCs w:val="20"/>
              </w:rPr>
            </w:pPr>
            <w:r w:rsidRPr="00FF35C5">
              <w:rPr>
                <w:sz w:val="20"/>
                <w:szCs w:val="20"/>
              </w:rPr>
              <w:t>-</w:t>
            </w:r>
          </w:p>
        </w:tc>
        <w:tc>
          <w:tcPr>
            <w:tcW w:w="0" w:type="auto"/>
            <w:noWrap/>
            <w:hideMark/>
          </w:tcPr>
          <w:p w:rsidR="00085960" w:rsidRPr="00FF35C5" w:rsidRDefault="00085960" w:rsidP="00085960">
            <w:pPr>
              <w:pStyle w:val="22"/>
              <w:spacing w:line="240" w:lineRule="auto"/>
              <w:jc w:val="both"/>
              <w:rPr>
                <w:b/>
                <w:bCs/>
                <w:sz w:val="20"/>
                <w:szCs w:val="20"/>
              </w:rPr>
            </w:pPr>
            <w:r w:rsidRPr="00FF35C5">
              <w:rPr>
                <w:b/>
                <w:bCs/>
                <w:sz w:val="20"/>
                <w:szCs w:val="20"/>
              </w:rPr>
              <w:t>0,0706694</w:t>
            </w:r>
          </w:p>
        </w:tc>
      </w:tr>
      <w:tr w:rsidR="00085960" w:rsidRPr="00FF35C5" w:rsidTr="00085960">
        <w:trPr>
          <w:trHeight w:val="420"/>
        </w:trPr>
        <w:tc>
          <w:tcPr>
            <w:tcW w:w="0" w:type="auto"/>
            <w:gridSpan w:val="6"/>
            <w:hideMark/>
          </w:tcPr>
          <w:p w:rsidR="00085960" w:rsidRPr="00FF35C5" w:rsidRDefault="00085960" w:rsidP="00085960">
            <w:pPr>
              <w:pStyle w:val="22"/>
              <w:spacing w:line="240" w:lineRule="auto"/>
              <w:jc w:val="center"/>
              <w:rPr>
                <w:sz w:val="20"/>
                <w:szCs w:val="20"/>
              </w:rPr>
            </w:pPr>
            <w:r w:rsidRPr="00FF35C5">
              <w:rPr>
                <w:sz w:val="20"/>
                <w:szCs w:val="20"/>
              </w:rPr>
              <w:t>Котельная РТМ</w:t>
            </w:r>
          </w:p>
        </w:tc>
      </w:tr>
      <w:tr w:rsidR="00085960" w:rsidRPr="00FF35C5" w:rsidTr="00085960">
        <w:trPr>
          <w:trHeight w:val="274"/>
        </w:trPr>
        <w:tc>
          <w:tcPr>
            <w:tcW w:w="0" w:type="auto"/>
            <w:hideMark/>
          </w:tcPr>
          <w:p w:rsidR="00085960" w:rsidRPr="00FF35C5" w:rsidRDefault="00085960" w:rsidP="00085960">
            <w:pPr>
              <w:pStyle w:val="22"/>
              <w:spacing w:line="240" w:lineRule="auto"/>
              <w:jc w:val="both"/>
              <w:rPr>
                <w:sz w:val="20"/>
                <w:szCs w:val="20"/>
              </w:rPr>
            </w:pPr>
            <w:r w:rsidRPr="00FF35C5">
              <w:rPr>
                <w:sz w:val="20"/>
                <w:szCs w:val="20"/>
              </w:rPr>
              <w:t>с. Новоильинка, ул. Новая 1/1</w:t>
            </w:r>
          </w:p>
        </w:tc>
        <w:tc>
          <w:tcPr>
            <w:tcW w:w="0" w:type="auto"/>
            <w:noWrap/>
            <w:hideMark/>
          </w:tcPr>
          <w:p w:rsidR="00085960" w:rsidRPr="00FF35C5" w:rsidRDefault="00085960" w:rsidP="00085960">
            <w:pPr>
              <w:pStyle w:val="22"/>
              <w:spacing w:line="240" w:lineRule="auto"/>
              <w:jc w:val="both"/>
              <w:rPr>
                <w:sz w:val="20"/>
                <w:szCs w:val="20"/>
              </w:rPr>
            </w:pPr>
            <w:r w:rsidRPr="00FF35C5">
              <w:rPr>
                <w:sz w:val="20"/>
                <w:szCs w:val="20"/>
              </w:rPr>
              <w:t>60,3</w:t>
            </w:r>
          </w:p>
        </w:tc>
        <w:tc>
          <w:tcPr>
            <w:tcW w:w="0" w:type="auto"/>
            <w:noWrap/>
            <w:hideMark/>
          </w:tcPr>
          <w:p w:rsidR="00085960" w:rsidRPr="00FF35C5" w:rsidRDefault="00085960" w:rsidP="00085960">
            <w:pPr>
              <w:pStyle w:val="22"/>
              <w:spacing w:line="240" w:lineRule="auto"/>
              <w:jc w:val="both"/>
              <w:rPr>
                <w:sz w:val="20"/>
                <w:szCs w:val="20"/>
              </w:rPr>
            </w:pPr>
            <w:r w:rsidRPr="00FF35C5">
              <w:rPr>
                <w:sz w:val="20"/>
                <w:szCs w:val="20"/>
              </w:rPr>
              <w:t>0,0045297</w:t>
            </w:r>
          </w:p>
        </w:tc>
        <w:tc>
          <w:tcPr>
            <w:tcW w:w="0" w:type="auto"/>
            <w:hideMark/>
          </w:tcPr>
          <w:p w:rsidR="00085960" w:rsidRPr="00FF35C5" w:rsidRDefault="00085960" w:rsidP="00085960">
            <w:pPr>
              <w:pStyle w:val="22"/>
              <w:spacing w:line="240" w:lineRule="auto"/>
              <w:jc w:val="both"/>
              <w:rPr>
                <w:sz w:val="20"/>
                <w:szCs w:val="20"/>
              </w:rPr>
            </w:pPr>
            <w:r w:rsidRPr="00FF35C5">
              <w:rPr>
                <w:sz w:val="20"/>
                <w:szCs w:val="20"/>
              </w:rPr>
              <w:t>-</w:t>
            </w:r>
          </w:p>
        </w:tc>
        <w:tc>
          <w:tcPr>
            <w:tcW w:w="0" w:type="auto"/>
            <w:hideMark/>
          </w:tcPr>
          <w:p w:rsidR="00085960" w:rsidRPr="00FF35C5" w:rsidRDefault="00085960" w:rsidP="00085960">
            <w:pPr>
              <w:pStyle w:val="22"/>
              <w:spacing w:line="240" w:lineRule="auto"/>
              <w:jc w:val="both"/>
              <w:rPr>
                <w:sz w:val="20"/>
                <w:szCs w:val="20"/>
              </w:rPr>
            </w:pPr>
            <w:r w:rsidRPr="00FF35C5">
              <w:rPr>
                <w:sz w:val="20"/>
                <w:szCs w:val="20"/>
              </w:rPr>
              <w:t>-</w:t>
            </w:r>
          </w:p>
        </w:tc>
        <w:tc>
          <w:tcPr>
            <w:tcW w:w="0" w:type="auto"/>
            <w:noWrap/>
            <w:hideMark/>
          </w:tcPr>
          <w:p w:rsidR="00085960" w:rsidRPr="00FF35C5" w:rsidRDefault="00085960" w:rsidP="00085960">
            <w:pPr>
              <w:pStyle w:val="22"/>
              <w:spacing w:line="240" w:lineRule="auto"/>
              <w:jc w:val="both"/>
              <w:rPr>
                <w:sz w:val="20"/>
                <w:szCs w:val="20"/>
              </w:rPr>
            </w:pPr>
            <w:r w:rsidRPr="00FF35C5">
              <w:rPr>
                <w:sz w:val="20"/>
                <w:szCs w:val="20"/>
              </w:rPr>
              <w:t>0,0045297</w:t>
            </w:r>
          </w:p>
        </w:tc>
      </w:tr>
      <w:tr w:rsidR="00085960" w:rsidRPr="00FF35C5" w:rsidTr="00085960">
        <w:trPr>
          <w:trHeight w:val="277"/>
        </w:trPr>
        <w:tc>
          <w:tcPr>
            <w:tcW w:w="0" w:type="auto"/>
            <w:hideMark/>
          </w:tcPr>
          <w:p w:rsidR="00085960" w:rsidRPr="00FF35C5" w:rsidRDefault="00085960" w:rsidP="00085960">
            <w:pPr>
              <w:pStyle w:val="22"/>
              <w:spacing w:line="240" w:lineRule="auto"/>
              <w:jc w:val="both"/>
              <w:rPr>
                <w:sz w:val="20"/>
                <w:szCs w:val="20"/>
              </w:rPr>
            </w:pPr>
            <w:r w:rsidRPr="00FF35C5">
              <w:rPr>
                <w:sz w:val="20"/>
                <w:szCs w:val="20"/>
              </w:rPr>
              <w:t>с. Новоильинка, ул. Новая 1/2</w:t>
            </w:r>
          </w:p>
        </w:tc>
        <w:tc>
          <w:tcPr>
            <w:tcW w:w="0" w:type="auto"/>
            <w:noWrap/>
            <w:hideMark/>
          </w:tcPr>
          <w:p w:rsidR="00085960" w:rsidRPr="00FF35C5" w:rsidRDefault="00085960" w:rsidP="00085960">
            <w:pPr>
              <w:pStyle w:val="22"/>
              <w:spacing w:line="240" w:lineRule="auto"/>
              <w:jc w:val="both"/>
              <w:rPr>
                <w:sz w:val="20"/>
                <w:szCs w:val="20"/>
              </w:rPr>
            </w:pPr>
            <w:r w:rsidRPr="00FF35C5">
              <w:rPr>
                <w:sz w:val="20"/>
                <w:szCs w:val="20"/>
              </w:rPr>
              <w:t>97,67</w:t>
            </w:r>
          </w:p>
        </w:tc>
        <w:tc>
          <w:tcPr>
            <w:tcW w:w="0" w:type="auto"/>
            <w:noWrap/>
            <w:hideMark/>
          </w:tcPr>
          <w:p w:rsidR="00085960" w:rsidRPr="00FF35C5" w:rsidRDefault="00085960" w:rsidP="00085960">
            <w:pPr>
              <w:pStyle w:val="22"/>
              <w:spacing w:line="240" w:lineRule="auto"/>
              <w:jc w:val="both"/>
              <w:rPr>
                <w:sz w:val="20"/>
                <w:szCs w:val="20"/>
              </w:rPr>
            </w:pPr>
            <w:r w:rsidRPr="00FF35C5">
              <w:rPr>
                <w:sz w:val="20"/>
                <w:szCs w:val="20"/>
              </w:rPr>
              <w:t>0,0055025</w:t>
            </w:r>
          </w:p>
        </w:tc>
        <w:tc>
          <w:tcPr>
            <w:tcW w:w="0" w:type="auto"/>
            <w:hideMark/>
          </w:tcPr>
          <w:p w:rsidR="00085960" w:rsidRPr="00FF35C5" w:rsidRDefault="00085960" w:rsidP="00085960">
            <w:pPr>
              <w:pStyle w:val="22"/>
              <w:spacing w:line="240" w:lineRule="auto"/>
              <w:jc w:val="both"/>
              <w:rPr>
                <w:sz w:val="20"/>
                <w:szCs w:val="20"/>
              </w:rPr>
            </w:pPr>
            <w:r w:rsidRPr="00FF35C5">
              <w:rPr>
                <w:sz w:val="20"/>
                <w:szCs w:val="20"/>
              </w:rPr>
              <w:t>-</w:t>
            </w:r>
          </w:p>
        </w:tc>
        <w:tc>
          <w:tcPr>
            <w:tcW w:w="0" w:type="auto"/>
            <w:hideMark/>
          </w:tcPr>
          <w:p w:rsidR="00085960" w:rsidRPr="00FF35C5" w:rsidRDefault="00085960" w:rsidP="00085960">
            <w:pPr>
              <w:pStyle w:val="22"/>
              <w:spacing w:line="240" w:lineRule="auto"/>
              <w:jc w:val="both"/>
              <w:rPr>
                <w:sz w:val="20"/>
                <w:szCs w:val="20"/>
              </w:rPr>
            </w:pPr>
            <w:r w:rsidRPr="00FF35C5">
              <w:rPr>
                <w:sz w:val="20"/>
                <w:szCs w:val="20"/>
              </w:rPr>
              <w:t>-</w:t>
            </w:r>
          </w:p>
        </w:tc>
        <w:tc>
          <w:tcPr>
            <w:tcW w:w="0" w:type="auto"/>
            <w:noWrap/>
            <w:hideMark/>
          </w:tcPr>
          <w:p w:rsidR="00085960" w:rsidRPr="00FF35C5" w:rsidRDefault="00085960" w:rsidP="00085960">
            <w:pPr>
              <w:pStyle w:val="22"/>
              <w:spacing w:line="240" w:lineRule="auto"/>
              <w:jc w:val="both"/>
              <w:rPr>
                <w:sz w:val="20"/>
                <w:szCs w:val="20"/>
              </w:rPr>
            </w:pPr>
            <w:r w:rsidRPr="00FF35C5">
              <w:rPr>
                <w:sz w:val="20"/>
                <w:szCs w:val="20"/>
              </w:rPr>
              <w:t>0,0055025</w:t>
            </w:r>
          </w:p>
        </w:tc>
      </w:tr>
      <w:tr w:rsidR="00085960" w:rsidRPr="00FF35C5" w:rsidTr="00085960">
        <w:trPr>
          <w:trHeight w:val="282"/>
        </w:trPr>
        <w:tc>
          <w:tcPr>
            <w:tcW w:w="0" w:type="auto"/>
            <w:hideMark/>
          </w:tcPr>
          <w:p w:rsidR="00085960" w:rsidRPr="00FF35C5" w:rsidRDefault="00085960" w:rsidP="00085960">
            <w:pPr>
              <w:pStyle w:val="22"/>
              <w:spacing w:line="240" w:lineRule="auto"/>
              <w:jc w:val="both"/>
              <w:rPr>
                <w:sz w:val="20"/>
                <w:szCs w:val="20"/>
              </w:rPr>
            </w:pPr>
            <w:r w:rsidRPr="00FF35C5">
              <w:rPr>
                <w:sz w:val="20"/>
                <w:szCs w:val="20"/>
              </w:rPr>
              <w:t>с. Новоильинка, ул. Новая 2/1</w:t>
            </w:r>
          </w:p>
        </w:tc>
        <w:tc>
          <w:tcPr>
            <w:tcW w:w="0" w:type="auto"/>
            <w:noWrap/>
            <w:hideMark/>
          </w:tcPr>
          <w:p w:rsidR="00085960" w:rsidRPr="00FF35C5" w:rsidRDefault="00085960" w:rsidP="00085960">
            <w:pPr>
              <w:pStyle w:val="22"/>
              <w:spacing w:line="240" w:lineRule="auto"/>
              <w:jc w:val="both"/>
              <w:rPr>
                <w:sz w:val="20"/>
                <w:szCs w:val="20"/>
              </w:rPr>
            </w:pPr>
            <w:r w:rsidRPr="00FF35C5">
              <w:rPr>
                <w:sz w:val="20"/>
                <w:szCs w:val="20"/>
              </w:rPr>
              <w:t>55,4</w:t>
            </w:r>
          </w:p>
        </w:tc>
        <w:tc>
          <w:tcPr>
            <w:tcW w:w="0" w:type="auto"/>
            <w:noWrap/>
            <w:hideMark/>
          </w:tcPr>
          <w:p w:rsidR="00085960" w:rsidRPr="00FF35C5" w:rsidRDefault="00085960" w:rsidP="00085960">
            <w:pPr>
              <w:pStyle w:val="22"/>
              <w:spacing w:line="240" w:lineRule="auto"/>
              <w:jc w:val="both"/>
              <w:rPr>
                <w:sz w:val="20"/>
                <w:szCs w:val="20"/>
              </w:rPr>
            </w:pPr>
            <w:r w:rsidRPr="00FF35C5">
              <w:rPr>
                <w:sz w:val="20"/>
                <w:szCs w:val="20"/>
              </w:rPr>
              <w:t>0,0041616</w:t>
            </w:r>
          </w:p>
        </w:tc>
        <w:tc>
          <w:tcPr>
            <w:tcW w:w="0" w:type="auto"/>
            <w:hideMark/>
          </w:tcPr>
          <w:p w:rsidR="00085960" w:rsidRPr="00FF35C5" w:rsidRDefault="00085960" w:rsidP="00085960">
            <w:pPr>
              <w:pStyle w:val="22"/>
              <w:spacing w:line="240" w:lineRule="auto"/>
              <w:jc w:val="both"/>
              <w:rPr>
                <w:sz w:val="20"/>
                <w:szCs w:val="20"/>
              </w:rPr>
            </w:pPr>
            <w:r w:rsidRPr="00FF35C5">
              <w:rPr>
                <w:sz w:val="20"/>
                <w:szCs w:val="20"/>
              </w:rPr>
              <w:t>-</w:t>
            </w:r>
          </w:p>
        </w:tc>
        <w:tc>
          <w:tcPr>
            <w:tcW w:w="0" w:type="auto"/>
            <w:hideMark/>
          </w:tcPr>
          <w:p w:rsidR="00085960" w:rsidRPr="00FF35C5" w:rsidRDefault="00085960" w:rsidP="00085960">
            <w:pPr>
              <w:pStyle w:val="22"/>
              <w:spacing w:line="240" w:lineRule="auto"/>
              <w:jc w:val="both"/>
              <w:rPr>
                <w:sz w:val="20"/>
                <w:szCs w:val="20"/>
              </w:rPr>
            </w:pPr>
            <w:r w:rsidRPr="00FF35C5">
              <w:rPr>
                <w:sz w:val="20"/>
                <w:szCs w:val="20"/>
              </w:rPr>
              <w:t>-</w:t>
            </w:r>
          </w:p>
        </w:tc>
        <w:tc>
          <w:tcPr>
            <w:tcW w:w="0" w:type="auto"/>
            <w:noWrap/>
            <w:hideMark/>
          </w:tcPr>
          <w:p w:rsidR="00085960" w:rsidRPr="00FF35C5" w:rsidRDefault="00085960" w:rsidP="00085960">
            <w:pPr>
              <w:pStyle w:val="22"/>
              <w:spacing w:line="240" w:lineRule="auto"/>
              <w:jc w:val="both"/>
              <w:rPr>
                <w:sz w:val="20"/>
                <w:szCs w:val="20"/>
              </w:rPr>
            </w:pPr>
            <w:r w:rsidRPr="00FF35C5">
              <w:rPr>
                <w:sz w:val="20"/>
                <w:szCs w:val="20"/>
              </w:rPr>
              <w:t>0,0041616</w:t>
            </w:r>
          </w:p>
        </w:tc>
      </w:tr>
      <w:tr w:rsidR="00085960" w:rsidRPr="00FF35C5" w:rsidTr="00085960">
        <w:trPr>
          <w:trHeight w:val="257"/>
        </w:trPr>
        <w:tc>
          <w:tcPr>
            <w:tcW w:w="0" w:type="auto"/>
            <w:hideMark/>
          </w:tcPr>
          <w:p w:rsidR="00085960" w:rsidRPr="00FF35C5" w:rsidRDefault="00085960" w:rsidP="00085960">
            <w:pPr>
              <w:pStyle w:val="22"/>
              <w:spacing w:line="240" w:lineRule="auto"/>
              <w:jc w:val="both"/>
              <w:rPr>
                <w:sz w:val="20"/>
                <w:szCs w:val="20"/>
              </w:rPr>
            </w:pPr>
            <w:r w:rsidRPr="00FF35C5">
              <w:rPr>
                <w:sz w:val="20"/>
                <w:szCs w:val="20"/>
              </w:rPr>
              <w:t>с. Новоильинка, ул. Новая 2/2</w:t>
            </w:r>
          </w:p>
        </w:tc>
        <w:tc>
          <w:tcPr>
            <w:tcW w:w="0" w:type="auto"/>
            <w:noWrap/>
            <w:hideMark/>
          </w:tcPr>
          <w:p w:rsidR="00085960" w:rsidRPr="00FF35C5" w:rsidRDefault="00085960" w:rsidP="00085960">
            <w:pPr>
              <w:pStyle w:val="22"/>
              <w:spacing w:line="240" w:lineRule="auto"/>
              <w:jc w:val="both"/>
              <w:rPr>
                <w:sz w:val="20"/>
                <w:szCs w:val="20"/>
              </w:rPr>
            </w:pPr>
            <w:r w:rsidRPr="00FF35C5">
              <w:rPr>
                <w:sz w:val="20"/>
                <w:szCs w:val="20"/>
              </w:rPr>
              <w:t>55,4</w:t>
            </w:r>
          </w:p>
        </w:tc>
        <w:tc>
          <w:tcPr>
            <w:tcW w:w="0" w:type="auto"/>
            <w:noWrap/>
            <w:hideMark/>
          </w:tcPr>
          <w:p w:rsidR="00085960" w:rsidRPr="00FF35C5" w:rsidRDefault="00085960" w:rsidP="00085960">
            <w:pPr>
              <w:pStyle w:val="22"/>
              <w:spacing w:line="240" w:lineRule="auto"/>
              <w:jc w:val="both"/>
              <w:rPr>
                <w:sz w:val="20"/>
                <w:szCs w:val="20"/>
              </w:rPr>
            </w:pPr>
            <w:r w:rsidRPr="00FF35C5">
              <w:rPr>
                <w:sz w:val="20"/>
                <w:szCs w:val="20"/>
              </w:rPr>
              <w:t>0,0041616</w:t>
            </w:r>
          </w:p>
        </w:tc>
        <w:tc>
          <w:tcPr>
            <w:tcW w:w="0" w:type="auto"/>
            <w:hideMark/>
          </w:tcPr>
          <w:p w:rsidR="00085960" w:rsidRPr="00FF35C5" w:rsidRDefault="00085960" w:rsidP="00085960">
            <w:pPr>
              <w:pStyle w:val="22"/>
              <w:spacing w:line="240" w:lineRule="auto"/>
              <w:jc w:val="both"/>
              <w:rPr>
                <w:sz w:val="20"/>
                <w:szCs w:val="20"/>
              </w:rPr>
            </w:pPr>
            <w:r w:rsidRPr="00FF35C5">
              <w:rPr>
                <w:sz w:val="20"/>
                <w:szCs w:val="20"/>
              </w:rPr>
              <w:t>-</w:t>
            </w:r>
          </w:p>
        </w:tc>
        <w:tc>
          <w:tcPr>
            <w:tcW w:w="0" w:type="auto"/>
            <w:hideMark/>
          </w:tcPr>
          <w:p w:rsidR="00085960" w:rsidRPr="00FF35C5" w:rsidRDefault="00085960" w:rsidP="00085960">
            <w:pPr>
              <w:pStyle w:val="22"/>
              <w:spacing w:line="240" w:lineRule="auto"/>
              <w:jc w:val="both"/>
              <w:rPr>
                <w:sz w:val="20"/>
                <w:szCs w:val="20"/>
              </w:rPr>
            </w:pPr>
            <w:r w:rsidRPr="00FF35C5">
              <w:rPr>
                <w:sz w:val="20"/>
                <w:szCs w:val="20"/>
              </w:rPr>
              <w:t>-</w:t>
            </w:r>
          </w:p>
        </w:tc>
        <w:tc>
          <w:tcPr>
            <w:tcW w:w="0" w:type="auto"/>
            <w:noWrap/>
            <w:hideMark/>
          </w:tcPr>
          <w:p w:rsidR="00085960" w:rsidRPr="00FF35C5" w:rsidRDefault="00085960" w:rsidP="00085960">
            <w:pPr>
              <w:pStyle w:val="22"/>
              <w:spacing w:line="240" w:lineRule="auto"/>
              <w:jc w:val="both"/>
              <w:rPr>
                <w:sz w:val="20"/>
                <w:szCs w:val="20"/>
              </w:rPr>
            </w:pPr>
            <w:r w:rsidRPr="00FF35C5">
              <w:rPr>
                <w:sz w:val="20"/>
                <w:szCs w:val="20"/>
              </w:rPr>
              <w:t>0,0041616</w:t>
            </w:r>
          </w:p>
        </w:tc>
      </w:tr>
      <w:tr w:rsidR="00085960" w:rsidRPr="00FF35C5" w:rsidTr="00085960">
        <w:trPr>
          <w:trHeight w:val="276"/>
        </w:trPr>
        <w:tc>
          <w:tcPr>
            <w:tcW w:w="0" w:type="auto"/>
            <w:hideMark/>
          </w:tcPr>
          <w:p w:rsidR="00085960" w:rsidRPr="00FF35C5" w:rsidRDefault="00085960" w:rsidP="00085960">
            <w:pPr>
              <w:pStyle w:val="22"/>
              <w:spacing w:line="240" w:lineRule="auto"/>
              <w:jc w:val="both"/>
              <w:rPr>
                <w:sz w:val="20"/>
                <w:szCs w:val="20"/>
              </w:rPr>
            </w:pPr>
            <w:r w:rsidRPr="00FF35C5">
              <w:rPr>
                <w:sz w:val="20"/>
                <w:szCs w:val="20"/>
              </w:rPr>
              <w:t>с. Новоильинка, ул. Новая 3/2</w:t>
            </w:r>
          </w:p>
        </w:tc>
        <w:tc>
          <w:tcPr>
            <w:tcW w:w="0" w:type="auto"/>
            <w:noWrap/>
            <w:hideMark/>
          </w:tcPr>
          <w:p w:rsidR="00085960" w:rsidRPr="00FF35C5" w:rsidRDefault="00085960" w:rsidP="00085960">
            <w:pPr>
              <w:pStyle w:val="22"/>
              <w:spacing w:line="240" w:lineRule="auto"/>
              <w:jc w:val="both"/>
              <w:rPr>
                <w:sz w:val="20"/>
                <w:szCs w:val="20"/>
              </w:rPr>
            </w:pPr>
            <w:r w:rsidRPr="00FF35C5">
              <w:rPr>
                <w:sz w:val="20"/>
                <w:szCs w:val="20"/>
              </w:rPr>
              <w:t>58,5</w:t>
            </w:r>
          </w:p>
        </w:tc>
        <w:tc>
          <w:tcPr>
            <w:tcW w:w="0" w:type="auto"/>
            <w:noWrap/>
            <w:hideMark/>
          </w:tcPr>
          <w:p w:rsidR="00085960" w:rsidRPr="00FF35C5" w:rsidRDefault="00085960" w:rsidP="00085960">
            <w:pPr>
              <w:pStyle w:val="22"/>
              <w:spacing w:line="240" w:lineRule="auto"/>
              <w:jc w:val="both"/>
              <w:rPr>
                <w:sz w:val="20"/>
                <w:szCs w:val="20"/>
              </w:rPr>
            </w:pPr>
            <w:r w:rsidRPr="00FF35C5">
              <w:rPr>
                <w:sz w:val="20"/>
                <w:szCs w:val="20"/>
              </w:rPr>
              <w:t>0,0043944</w:t>
            </w:r>
          </w:p>
        </w:tc>
        <w:tc>
          <w:tcPr>
            <w:tcW w:w="0" w:type="auto"/>
            <w:hideMark/>
          </w:tcPr>
          <w:p w:rsidR="00085960" w:rsidRPr="00FF35C5" w:rsidRDefault="00085960" w:rsidP="00085960">
            <w:pPr>
              <w:pStyle w:val="22"/>
              <w:spacing w:line="240" w:lineRule="auto"/>
              <w:jc w:val="both"/>
              <w:rPr>
                <w:sz w:val="20"/>
                <w:szCs w:val="20"/>
              </w:rPr>
            </w:pPr>
            <w:r w:rsidRPr="00FF35C5">
              <w:rPr>
                <w:sz w:val="20"/>
                <w:szCs w:val="20"/>
              </w:rPr>
              <w:t>-</w:t>
            </w:r>
          </w:p>
        </w:tc>
        <w:tc>
          <w:tcPr>
            <w:tcW w:w="0" w:type="auto"/>
            <w:hideMark/>
          </w:tcPr>
          <w:p w:rsidR="00085960" w:rsidRPr="00FF35C5" w:rsidRDefault="00085960" w:rsidP="00085960">
            <w:pPr>
              <w:pStyle w:val="22"/>
              <w:spacing w:line="240" w:lineRule="auto"/>
              <w:jc w:val="both"/>
              <w:rPr>
                <w:sz w:val="20"/>
                <w:szCs w:val="20"/>
              </w:rPr>
            </w:pPr>
            <w:r w:rsidRPr="00FF35C5">
              <w:rPr>
                <w:sz w:val="20"/>
                <w:szCs w:val="20"/>
              </w:rPr>
              <w:t>-</w:t>
            </w:r>
          </w:p>
        </w:tc>
        <w:tc>
          <w:tcPr>
            <w:tcW w:w="0" w:type="auto"/>
            <w:noWrap/>
            <w:hideMark/>
          </w:tcPr>
          <w:p w:rsidR="00085960" w:rsidRPr="00FF35C5" w:rsidRDefault="00085960" w:rsidP="00085960">
            <w:pPr>
              <w:pStyle w:val="22"/>
              <w:spacing w:line="240" w:lineRule="auto"/>
              <w:jc w:val="both"/>
              <w:rPr>
                <w:sz w:val="20"/>
                <w:szCs w:val="20"/>
              </w:rPr>
            </w:pPr>
            <w:r w:rsidRPr="00FF35C5">
              <w:rPr>
                <w:sz w:val="20"/>
                <w:szCs w:val="20"/>
              </w:rPr>
              <w:t>0,0043944</w:t>
            </w:r>
          </w:p>
        </w:tc>
      </w:tr>
      <w:tr w:rsidR="00085960" w:rsidRPr="00FF35C5" w:rsidTr="00085960">
        <w:trPr>
          <w:trHeight w:val="279"/>
        </w:trPr>
        <w:tc>
          <w:tcPr>
            <w:tcW w:w="0" w:type="auto"/>
            <w:hideMark/>
          </w:tcPr>
          <w:p w:rsidR="00085960" w:rsidRPr="00FF35C5" w:rsidRDefault="00085960" w:rsidP="00085960">
            <w:pPr>
              <w:pStyle w:val="22"/>
              <w:spacing w:line="240" w:lineRule="auto"/>
              <w:jc w:val="both"/>
              <w:rPr>
                <w:sz w:val="20"/>
                <w:szCs w:val="20"/>
              </w:rPr>
            </w:pPr>
            <w:r w:rsidRPr="00FF35C5">
              <w:rPr>
                <w:sz w:val="20"/>
                <w:szCs w:val="20"/>
              </w:rPr>
              <w:t>с. Новоильинка, ул. Новая 5/1</w:t>
            </w:r>
          </w:p>
        </w:tc>
        <w:tc>
          <w:tcPr>
            <w:tcW w:w="0" w:type="auto"/>
            <w:noWrap/>
            <w:hideMark/>
          </w:tcPr>
          <w:p w:rsidR="00085960" w:rsidRPr="00FF35C5" w:rsidRDefault="00085960" w:rsidP="00085960">
            <w:pPr>
              <w:pStyle w:val="22"/>
              <w:spacing w:line="240" w:lineRule="auto"/>
              <w:jc w:val="both"/>
              <w:rPr>
                <w:sz w:val="20"/>
                <w:szCs w:val="20"/>
              </w:rPr>
            </w:pPr>
            <w:r w:rsidRPr="00FF35C5">
              <w:rPr>
                <w:sz w:val="20"/>
                <w:szCs w:val="20"/>
              </w:rPr>
              <w:t>58,9</w:t>
            </w:r>
          </w:p>
        </w:tc>
        <w:tc>
          <w:tcPr>
            <w:tcW w:w="0" w:type="auto"/>
            <w:noWrap/>
            <w:hideMark/>
          </w:tcPr>
          <w:p w:rsidR="00085960" w:rsidRPr="00FF35C5" w:rsidRDefault="00085960" w:rsidP="00085960">
            <w:pPr>
              <w:pStyle w:val="22"/>
              <w:spacing w:line="240" w:lineRule="auto"/>
              <w:jc w:val="both"/>
              <w:rPr>
                <w:sz w:val="20"/>
                <w:szCs w:val="20"/>
              </w:rPr>
            </w:pPr>
            <w:r w:rsidRPr="00FF35C5">
              <w:rPr>
                <w:sz w:val="20"/>
                <w:szCs w:val="20"/>
              </w:rPr>
              <w:t>0,0044245</w:t>
            </w:r>
          </w:p>
        </w:tc>
        <w:tc>
          <w:tcPr>
            <w:tcW w:w="0" w:type="auto"/>
            <w:hideMark/>
          </w:tcPr>
          <w:p w:rsidR="00085960" w:rsidRPr="00FF35C5" w:rsidRDefault="00085960" w:rsidP="00085960">
            <w:pPr>
              <w:pStyle w:val="22"/>
              <w:spacing w:line="240" w:lineRule="auto"/>
              <w:jc w:val="both"/>
              <w:rPr>
                <w:sz w:val="20"/>
                <w:szCs w:val="20"/>
              </w:rPr>
            </w:pPr>
            <w:r w:rsidRPr="00FF35C5">
              <w:rPr>
                <w:sz w:val="20"/>
                <w:szCs w:val="20"/>
              </w:rPr>
              <w:t>-</w:t>
            </w:r>
          </w:p>
        </w:tc>
        <w:tc>
          <w:tcPr>
            <w:tcW w:w="0" w:type="auto"/>
            <w:hideMark/>
          </w:tcPr>
          <w:p w:rsidR="00085960" w:rsidRPr="00FF35C5" w:rsidRDefault="00085960" w:rsidP="00085960">
            <w:pPr>
              <w:pStyle w:val="22"/>
              <w:spacing w:line="240" w:lineRule="auto"/>
              <w:jc w:val="both"/>
              <w:rPr>
                <w:sz w:val="20"/>
                <w:szCs w:val="20"/>
              </w:rPr>
            </w:pPr>
            <w:r w:rsidRPr="00FF35C5">
              <w:rPr>
                <w:sz w:val="20"/>
                <w:szCs w:val="20"/>
              </w:rPr>
              <w:t>-</w:t>
            </w:r>
          </w:p>
        </w:tc>
        <w:tc>
          <w:tcPr>
            <w:tcW w:w="0" w:type="auto"/>
            <w:noWrap/>
            <w:hideMark/>
          </w:tcPr>
          <w:p w:rsidR="00085960" w:rsidRPr="00FF35C5" w:rsidRDefault="00085960" w:rsidP="00085960">
            <w:pPr>
              <w:pStyle w:val="22"/>
              <w:spacing w:line="240" w:lineRule="auto"/>
              <w:jc w:val="both"/>
              <w:rPr>
                <w:sz w:val="20"/>
                <w:szCs w:val="20"/>
              </w:rPr>
            </w:pPr>
            <w:r w:rsidRPr="00FF35C5">
              <w:rPr>
                <w:sz w:val="20"/>
                <w:szCs w:val="20"/>
              </w:rPr>
              <w:t>0,0044245</w:t>
            </w:r>
          </w:p>
        </w:tc>
      </w:tr>
      <w:tr w:rsidR="00085960" w:rsidRPr="00FF35C5" w:rsidTr="00085960">
        <w:trPr>
          <w:trHeight w:val="270"/>
        </w:trPr>
        <w:tc>
          <w:tcPr>
            <w:tcW w:w="0" w:type="auto"/>
            <w:hideMark/>
          </w:tcPr>
          <w:p w:rsidR="00085960" w:rsidRPr="00FF35C5" w:rsidRDefault="00085960" w:rsidP="00085960">
            <w:pPr>
              <w:pStyle w:val="22"/>
              <w:spacing w:line="240" w:lineRule="auto"/>
              <w:jc w:val="both"/>
              <w:rPr>
                <w:sz w:val="20"/>
                <w:szCs w:val="20"/>
              </w:rPr>
            </w:pPr>
            <w:r w:rsidRPr="00FF35C5">
              <w:rPr>
                <w:sz w:val="20"/>
                <w:szCs w:val="20"/>
              </w:rPr>
              <w:t>с. Новоильинка, ул. Новая 7/1</w:t>
            </w:r>
          </w:p>
        </w:tc>
        <w:tc>
          <w:tcPr>
            <w:tcW w:w="0" w:type="auto"/>
            <w:noWrap/>
            <w:hideMark/>
          </w:tcPr>
          <w:p w:rsidR="00085960" w:rsidRPr="00FF35C5" w:rsidRDefault="00085960" w:rsidP="00085960">
            <w:pPr>
              <w:pStyle w:val="22"/>
              <w:spacing w:line="240" w:lineRule="auto"/>
              <w:jc w:val="both"/>
              <w:rPr>
                <w:sz w:val="20"/>
                <w:szCs w:val="20"/>
              </w:rPr>
            </w:pPr>
            <w:r w:rsidRPr="00FF35C5">
              <w:rPr>
                <w:sz w:val="20"/>
                <w:szCs w:val="20"/>
              </w:rPr>
              <w:t>59,05</w:t>
            </w:r>
          </w:p>
        </w:tc>
        <w:tc>
          <w:tcPr>
            <w:tcW w:w="0" w:type="auto"/>
            <w:noWrap/>
            <w:hideMark/>
          </w:tcPr>
          <w:p w:rsidR="00085960" w:rsidRPr="00FF35C5" w:rsidRDefault="00085960" w:rsidP="00085960">
            <w:pPr>
              <w:pStyle w:val="22"/>
              <w:spacing w:line="240" w:lineRule="auto"/>
              <w:jc w:val="both"/>
              <w:rPr>
                <w:sz w:val="20"/>
                <w:szCs w:val="20"/>
              </w:rPr>
            </w:pPr>
            <w:r w:rsidRPr="00FF35C5">
              <w:rPr>
                <w:sz w:val="20"/>
                <w:szCs w:val="20"/>
              </w:rPr>
              <w:t>0,0033269</w:t>
            </w:r>
          </w:p>
        </w:tc>
        <w:tc>
          <w:tcPr>
            <w:tcW w:w="0" w:type="auto"/>
            <w:hideMark/>
          </w:tcPr>
          <w:p w:rsidR="00085960" w:rsidRPr="00FF35C5" w:rsidRDefault="00085960" w:rsidP="00085960">
            <w:pPr>
              <w:pStyle w:val="22"/>
              <w:spacing w:line="240" w:lineRule="auto"/>
              <w:jc w:val="both"/>
              <w:rPr>
                <w:sz w:val="20"/>
                <w:szCs w:val="20"/>
              </w:rPr>
            </w:pPr>
            <w:r w:rsidRPr="00FF35C5">
              <w:rPr>
                <w:sz w:val="20"/>
                <w:szCs w:val="20"/>
              </w:rPr>
              <w:t>-</w:t>
            </w:r>
          </w:p>
        </w:tc>
        <w:tc>
          <w:tcPr>
            <w:tcW w:w="0" w:type="auto"/>
            <w:hideMark/>
          </w:tcPr>
          <w:p w:rsidR="00085960" w:rsidRPr="00FF35C5" w:rsidRDefault="00085960" w:rsidP="00085960">
            <w:pPr>
              <w:pStyle w:val="22"/>
              <w:spacing w:line="240" w:lineRule="auto"/>
              <w:jc w:val="both"/>
              <w:rPr>
                <w:sz w:val="20"/>
                <w:szCs w:val="20"/>
              </w:rPr>
            </w:pPr>
            <w:r w:rsidRPr="00FF35C5">
              <w:rPr>
                <w:sz w:val="20"/>
                <w:szCs w:val="20"/>
              </w:rPr>
              <w:t>-</w:t>
            </w:r>
          </w:p>
        </w:tc>
        <w:tc>
          <w:tcPr>
            <w:tcW w:w="0" w:type="auto"/>
            <w:noWrap/>
            <w:hideMark/>
          </w:tcPr>
          <w:p w:rsidR="00085960" w:rsidRPr="00FF35C5" w:rsidRDefault="00085960" w:rsidP="00085960">
            <w:pPr>
              <w:pStyle w:val="22"/>
              <w:spacing w:line="240" w:lineRule="auto"/>
              <w:jc w:val="both"/>
              <w:rPr>
                <w:sz w:val="20"/>
                <w:szCs w:val="20"/>
              </w:rPr>
            </w:pPr>
            <w:r w:rsidRPr="00FF35C5">
              <w:rPr>
                <w:sz w:val="20"/>
                <w:szCs w:val="20"/>
              </w:rPr>
              <w:t>0,0033269</w:t>
            </w:r>
          </w:p>
        </w:tc>
      </w:tr>
      <w:tr w:rsidR="00085960" w:rsidRPr="00FF35C5" w:rsidTr="00085960">
        <w:trPr>
          <w:trHeight w:val="273"/>
        </w:trPr>
        <w:tc>
          <w:tcPr>
            <w:tcW w:w="0" w:type="auto"/>
            <w:hideMark/>
          </w:tcPr>
          <w:p w:rsidR="00085960" w:rsidRPr="00FF35C5" w:rsidRDefault="00085960" w:rsidP="00085960">
            <w:pPr>
              <w:pStyle w:val="22"/>
              <w:spacing w:line="240" w:lineRule="auto"/>
              <w:jc w:val="both"/>
              <w:rPr>
                <w:sz w:val="20"/>
                <w:szCs w:val="20"/>
              </w:rPr>
            </w:pPr>
            <w:r w:rsidRPr="00FF35C5">
              <w:rPr>
                <w:sz w:val="20"/>
                <w:szCs w:val="20"/>
              </w:rPr>
              <w:t>с. Новоильинка, ул. Новая 7/2</w:t>
            </w:r>
          </w:p>
        </w:tc>
        <w:tc>
          <w:tcPr>
            <w:tcW w:w="0" w:type="auto"/>
            <w:noWrap/>
            <w:hideMark/>
          </w:tcPr>
          <w:p w:rsidR="00085960" w:rsidRPr="00FF35C5" w:rsidRDefault="00085960" w:rsidP="00085960">
            <w:pPr>
              <w:pStyle w:val="22"/>
              <w:spacing w:line="240" w:lineRule="auto"/>
              <w:jc w:val="both"/>
              <w:rPr>
                <w:sz w:val="20"/>
                <w:szCs w:val="20"/>
              </w:rPr>
            </w:pPr>
            <w:r w:rsidRPr="00FF35C5">
              <w:rPr>
                <w:sz w:val="20"/>
                <w:szCs w:val="20"/>
              </w:rPr>
              <w:t>63,3</w:t>
            </w:r>
          </w:p>
        </w:tc>
        <w:tc>
          <w:tcPr>
            <w:tcW w:w="0" w:type="auto"/>
            <w:noWrap/>
            <w:hideMark/>
          </w:tcPr>
          <w:p w:rsidR="00085960" w:rsidRPr="00FF35C5" w:rsidRDefault="00085960" w:rsidP="00085960">
            <w:pPr>
              <w:pStyle w:val="22"/>
              <w:spacing w:line="240" w:lineRule="auto"/>
              <w:jc w:val="both"/>
              <w:rPr>
                <w:sz w:val="20"/>
                <w:szCs w:val="20"/>
              </w:rPr>
            </w:pPr>
            <w:r w:rsidRPr="00FF35C5">
              <w:rPr>
                <w:sz w:val="20"/>
                <w:szCs w:val="20"/>
              </w:rPr>
              <w:t>0,0047551</w:t>
            </w:r>
          </w:p>
        </w:tc>
        <w:tc>
          <w:tcPr>
            <w:tcW w:w="0" w:type="auto"/>
            <w:hideMark/>
          </w:tcPr>
          <w:p w:rsidR="00085960" w:rsidRPr="00FF35C5" w:rsidRDefault="00085960" w:rsidP="00085960">
            <w:pPr>
              <w:pStyle w:val="22"/>
              <w:spacing w:line="240" w:lineRule="auto"/>
              <w:jc w:val="both"/>
              <w:rPr>
                <w:sz w:val="20"/>
                <w:szCs w:val="20"/>
              </w:rPr>
            </w:pPr>
            <w:r w:rsidRPr="00FF35C5">
              <w:rPr>
                <w:sz w:val="20"/>
                <w:szCs w:val="20"/>
              </w:rPr>
              <w:t>-</w:t>
            </w:r>
          </w:p>
        </w:tc>
        <w:tc>
          <w:tcPr>
            <w:tcW w:w="0" w:type="auto"/>
            <w:hideMark/>
          </w:tcPr>
          <w:p w:rsidR="00085960" w:rsidRPr="00FF35C5" w:rsidRDefault="00085960" w:rsidP="00085960">
            <w:pPr>
              <w:pStyle w:val="22"/>
              <w:spacing w:line="240" w:lineRule="auto"/>
              <w:jc w:val="both"/>
              <w:rPr>
                <w:sz w:val="20"/>
                <w:szCs w:val="20"/>
              </w:rPr>
            </w:pPr>
            <w:r w:rsidRPr="00FF35C5">
              <w:rPr>
                <w:sz w:val="20"/>
                <w:szCs w:val="20"/>
              </w:rPr>
              <w:t>-</w:t>
            </w:r>
          </w:p>
        </w:tc>
        <w:tc>
          <w:tcPr>
            <w:tcW w:w="0" w:type="auto"/>
            <w:noWrap/>
            <w:hideMark/>
          </w:tcPr>
          <w:p w:rsidR="00085960" w:rsidRPr="00FF35C5" w:rsidRDefault="00085960" w:rsidP="00085960">
            <w:pPr>
              <w:pStyle w:val="22"/>
              <w:spacing w:line="240" w:lineRule="auto"/>
              <w:jc w:val="both"/>
              <w:rPr>
                <w:sz w:val="20"/>
                <w:szCs w:val="20"/>
              </w:rPr>
            </w:pPr>
            <w:r w:rsidRPr="00FF35C5">
              <w:rPr>
                <w:sz w:val="20"/>
                <w:szCs w:val="20"/>
              </w:rPr>
              <w:t>0,0047551</w:t>
            </w:r>
          </w:p>
        </w:tc>
      </w:tr>
      <w:tr w:rsidR="00085960" w:rsidRPr="00FF35C5" w:rsidTr="00085960">
        <w:trPr>
          <w:trHeight w:val="278"/>
        </w:trPr>
        <w:tc>
          <w:tcPr>
            <w:tcW w:w="0" w:type="auto"/>
            <w:hideMark/>
          </w:tcPr>
          <w:p w:rsidR="00085960" w:rsidRPr="00FF35C5" w:rsidRDefault="00085960" w:rsidP="00085960">
            <w:pPr>
              <w:pStyle w:val="22"/>
              <w:spacing w:line="240" w:lineRule="auto"/>
              <w:jc w:val="both"/>
              <w:rPr>
                <w:sz w:val="20"/>
                <w:szCs w:val="20"/>
              </w:rPr>
            </w:pPr>
            <w:r w:rsidRPr="00FF35C5">
              <w:rPr>
                <w:sz w:val="20"/>
                <w:szCs w:val="20"/>
              </w:rPr>
              <w:t>с. Новоильинка, ул. Новая 8/1</w:t>
            </w:r>
          </w:p>
        </w:tc>
        <w:tc>
          <w:tcPr>
            <w:tcW w:w="0" w:type="auto"/>
            <w:noWrap/>
            <w:hideMark/>
          </w:tcPr>
          <w:p w:rsidR="00085960" w:rsidRPr="00FF35C5" w:rsidRDefault="00085960" w:rsidP="00085960">
            <w:pPr>
              <w:pStyle w:val="22"/>
              <w:spacing w:line="240" w:lineRule="auto"/>
              <w:jc w:val="both"/>
              <w:rPr>
                <w:sz w:val="20"/>
                <w:szCs w:val="20"/>
              </w:rPr>
            </w:pPr>
            <w:r w:rsidRPr="00FF35C5">
              <w:rPr>
                <w:sz w:val="20"/>
                <w:szCs w:val="20"/>
              </w:rPr>
              <w:t>58,9</w:t>
            </w:r>
          </w:p>
        </w:tc>
        <w:tc>
          <w:tcPr>
            <w:tcW w:w="0" w:type="auto"/>
            <w:noWrap/>
            <w:hideMark/>
          </w:tcPr>
          <w:p w:rsidR="00085960" w:rsidRPr="00FF35C5" w:rsidRDefault="00085960" w:rsidP="00085960">
            <w:pPr>
              <w:pStyle w:val="22"/>
              <w:spacing w:line="240" w:lineRule="auto"/>
              <w:jc w:val="both"/>
              <w:rPr>
                <w:sz w:val="20"/>
                <w:szCs w:val="20"/>
              </w:rPr>
            </w:pPr>
            <w:r w:rsidRPr="00FF35C5">
              <w:rPr>
                <w:sz w:val="20"/>
                <w:szCs w:val="20"/>
              </w:rPr>
              <w:t>0,0033185</w:t>
            </w:r>
          </w:p>
        </w:tc>
        <w:tc>
          <w:tcPr>
            <w:tcW w:w="0" w:type="auto"/>
            <w:hideMark/>
          </w:tcPr>
          <w:p w:rsidR="00085960" w:rsidRPr="00FF35C5" w:rsidRDefault="00085960" w:rsidP="00085960">
            <w:pPr>
              <w:pStyle w:val="22"/>
              <w:spacing w:line="240" w:lineRule="auto"/>
              <w:jc w:val="both"/>
              <w:rPr>
                <w:sz w:val="20"/>
                <w:szCs w:val="20"/>
              </w:rPr>
            </w:pPr>
            <w:r w:rsidRPr="00FF35C5">
              <w:rPr>
                <w:sz w:val="20"/>
                <w:szCs w:val="20"/>
              </w:rPr>
              <w:t>-</w:t>
            </w:r>
          </w:p>
        </w:tc>
        <w:tc>
          <w:tcPr>
            <w:tcW w:w="0" w:type="auto"/>
            <w:hideMark/>
          </w:tcPr>
          <w:p w:rsidR="00085960" w:rsidRPr="00FF35C5" w:rsidRDefault="00085960" w:rsidP="00085960">
            <w:pPr>
              <w:pStyle w:val="22"/>
              <w:spacing w:line="240" w:lineRule="auto"/>
              <w:jc w:val="both"/>
              <w:rPr>
                <w:sz w:val="20"/>
                <w:szCs w:val="20"/>
              </w:rPr>
            </w:pPr>
            <w:r w:rsidRPr="00FF35C5">
              <w:rPr>
                <w:sz w:val="20"/>
                <w:szCs w:val="20"/>
              </w:rPr>
              <w:t>-</w:t>
            </w:r>
          </w:p>
        </w:tc>
        <w:tc>
          <w:tcPr>
            <w:tcW w:w="0" w:type="auto"/>
            <w:noWrap/>
            <w:hideMark/>
          </w:tcPr>
          <w:p w:rsidR="00085960" w:rsidRPr="00FF35C5" w:rsidRDefault="00085960" w:rsidP="00085960">
            <w:pPr>
              <w:pStyle w:val="22"/>
              <w:spacing w:line="240" w:lineRule="auto"/>
              <w:jc w:val="both"/>
              <w:rPr>
                <w:sz w:val="20"/>
                <w:szCs w:val="20"/>
              </w:rPr>
            </w:pPr>
            <w:r w:rsidRPr="00FF35C5">
              <w:rPr>
                <w:sz w:val="20"/>
                <w:szCs w:val="20"/>
              </w:rPr>
              <w:t>0,0033185</w:t>
            </w:r>
          </w:p>
        </w:tc>
      </w:tr>
      <w:tr w:rsidR="00085960" w:rsidRPr="00FF35C5" w:rsidTr="00085960">
        <w:trPr>
          <w:trHeight w:val="267"/>
        </w:trPr>
        <w:tc>
          <w:tcPr>
            <w:tcW w:w="0" w:type="auto"/>
            <w:hideMark/>
          </w:tcPr>
          <w:p w:rsidR="00085960" w:rsidRPr="00FF35C5" w:rsidRDefault="00085960" w:rsidP="00085960">
            <w:pPr>
              <w:pStyle w:val="22"/>
              <w:spacing w:line="240" w:lineRule="auto"/>
              <w:jc w:val="both"/>
              <w:rPr>
                <w:sz w:val="20"/>
                <w:szCs w:val="20"/>
              </w:rPr>
            </w:pPr>
            <w:r w:rsidRPr="00FF35C5">
              <w:rPr>
                <w:sz w:val="20"/>
                <w:szCs w:val="20"/>
              </w:rPr>
              <w:t>с. Новоильинка, ул. Новая 8/2</w:t>
            </w:r>
          </w:p>
        </w:tc>
        <w:tc>
          <w:tcPr>
            <w:tcW w:w="0" w:type="auto"/>
            <w:noWrap/>
            <w:hideMark/>
          </w:tcPr>
          <w:p w:rsidR="00085960" w:rsidRPr="00FF35C5" w:rsidRDefault="00085960" w:rsidP="00085960">
            <w:pPr>
              <w:pStyle w:val="22"/>
              <w:spacing w:line="240" w:lineRule="auto"/>
              <w:jc w:val="both"/>
              <w:rPr>
                <w:sz w:val="20"/>
                <w:szCs w:val="20"/>
              </w:rPr>
            </w:pPr>
            <w:r w:rsidRPr="00FF35C5">
              <w:rPr>
                <w:sz w:val="20"/>
                <w:szCs w:val="20"/>
              </w:rPr>
              <w:t>59,7</w:t>
            </w:r>
          </w:p>
        </w:tc>
        <w:tc>
          <w:tcPr>
            <w:tcW w:w="0" w:type="auto"/>
            <w:noWrap/>
            <w:hideMark/>
          </w:tcPr>
          <w:p w:rsidR="00085960" w:rsidRPr="00FF35C5" w:rsidRDefault="00085960" w:rsidP="00085960">
            <w:pPr>
              <w:pStyle w:val="22"/>
              <w:spacing w:line="240" w:lineRule="auto"/>
              <w:jc w:val="both"/>
              <w:rPr>
                <w:sz w:val="20"/>
                <w:szCs w:val="20"/>
              </w:rPr>
            </w:pPr>
            <w:r w:rsidRPr="00FF35C5">
              <w:rPr>
                <w:sz w:val="20"/>
                <w:szCs w:val="20"/>
              </w:rPr>
              <w:t>0,0033635</w:t>
            </w:r>
          </w:p>
        </w:tc>
        <w:tc>
          <w:tcPr>
            <w:tcW w:w="0" w:type="auto"/>
            <w:hideMark/>
          </w:tcPr>
          <w:p w:rsidR="00085960" w:rsidRPr="00FF35C5" w:rsidRDefault="00085960" w:rsidP="00085960">
            <w:pPr>
              <w:pStyle w:val="22"/>
              <w:spacing w:line="240" w:lineRule="auto"/>
              <w:jc w:val="both"/>
              <w:rPr>
                <w:sz w:val="20"/>
                <w:szCs w:val="20"/>
              </w:rPr>
            </w:pPr>
            <w:r w:rsidRPr="00FF35C5">
              <w:rPr>
                <w:sz w:val="20"/>
                <w:szCs w:val="20"/>
              </w:rPr>
              <w:t>-</w:t>
            </w:r>
          </w:p>
        </w:tc>
        <w:tc>
          <w:tcPr>
            <w:tcW w:w="0" w:type="auto"/>
            <w:hideMark/>
          </w:tcPr>
          <w:p w:rsidR="00085960" w:rsidRPr="00FF35C5" w:rsidRDefault="00085960" w:rsidP="00085960">
            <w:pPr>
              <w:pStyle w:val="22"/>
              <w:spacing w:line="240" w:lineRule="auto"/>
              <w:jc w:val="both"/>
              <w:rPr>
                <w:sz w:val="20"/>
                <w:szCs w:val="20"/>
              </w:rPr>
            </w:pPr>
            <w:r w:rsidRPr="00FF35C5">
              <w:rPr>
                <w:sz w:val="20"/>
                <w:szCs w:val="20"/>
              </w:rPr>
              <w:t>-</w:t>
            </w:r>
          </w:p>
        </w:tc>
        <w:tc>
          <w:tcPr>
            <w:tcW w:w="0" w:type="auto"/>
            <w:noWrap/>
            <w:hideMark/>
          </w:tcPr>
          <w:p w:rsidR="00085960" w:rsidRPr="00FF35C5" w:rsidRDefault="00085960" w:rsidP="00085960">
            <w:pPr>
              <w:pStyle w:val="22"/>
              <w:spacing w:line="240" w:lineRule="auto"/>
              <w:jc w:val="both"/>
              <w:rPr>
                <w:sz w:val="20"/>
                <w:szCs w:val="20"/>
              </w:rPr>
            </w:pPr>
            <w:r w:rsidRPr="00FF35C5">
              <w:rPr>
                <w:sz w:val="20"/>
                <w:szCs w:val="20"/>
              </w:rPr>
              <w:t>0,0033635</w:t>
            </w:r>
          </w:p>
        </w:tc>
      </w:tr>
      <w:tr w:rsidR="00085960" w:rsidRPr="00FF35C5" w:rsidTr="00085960">
        <w:trPr>
          <w:trHeight w:val="272"/>
        </w:trPr>
        <w:tc>
          <w:tcPr>
            <w:tcW w:w="0" w:type="auto"/>
            <w:hideMark/>
          </w:tcPr>
          <w:p w:rsidR="00085960" w:rsidRPr="00FF35C5" w:rsidRDefault="00085960" w:rsidP="00085960">
            <w:pPr>
              <w:pStyle w:val="22"/>
              <w:spacing w:line="240" w:lineRule="auto"/>
              <w:jc w:val="both"/>
              <w:rPr>
                <w:sz w:val="20"/>
                <w:szCs w:val="20"/>
              </w:rPr>
            </w:pPr>
            <w:r w:rsidRPr="00FF35C5">
              <w:rPr>
                <w:sz w:val="20"/>
                <w:szCs w:val="20"/>
              </w:rPr>
              <w:t>с. Новоильинка, ул. Новая 9/1</w:t>
            </w:r>
          </w:p>
        </w:tc>
        <w:tc>
          <w:tcPr>
            <w:tcW w:w="0" w:type="auto"/>
            <w:noWrap/>
            <w:hideMark/>
          </w:tcPr>
          <w:p w:rsidR="00085960" w:rsidRPr="00FF35C5" w:rsidRDefault="00085960" w:rsidP="00085960">
            <w:pPr>
              <w:pStyle w:val="22"/>
              <w:spacing w:line="240" w:lineRule="auto"/>
              <w:jc w:val="both"/>
              <w:rPr>
                <w:sz w:val="20"/>
                <w:szCs w:val="20"/>
              </w:rPr>
            </w:pPr>
            <w:r w:rsidRPr="00FF35C5">
              <w:rPr>
                <w:sz w:val="20"/>
                <w:szCs w:val="20"/>
              </w:rPr>
              <w:t>60,2</w:t>
            </w:r>
          </w:p>
        </w:tc>
        <w:tc>
          <w:tcPr>
            <w:tcW w:w="0" w:type="auto"/>
            <w:noWrap/>
            <w:hideMark/>
          </w:tcPr>
          <w:p w:rsidR="00085960" w:rsidRPr="00FF35C5" w:rsidRDefault="00085960" w:rsidP="00085960">
            <w:pPr>
              <w:pStyle w:val="22"/>
              <w:spacing w:line="240" w:lineRule="auto"/>
              <w:jc w:val="both"/>
              <w:rPr>
                <w:sz w:val="20"/>
                <w:szCs w:val="20"/>
              </w:rPr>
            </w:pPr>
            <w:r w:rsidRPr="00FF35C5">
              <w:rPr>
                <w:sz w:val="20"/>
                <w:szCs w:val="20"/>
              </w:rPr>
              <w:t>0,0033916</w:t>
            </w:r>
          </w:p>
        </w:tc>
        <w:tc>
          <w:tcPr>
            <w:tcW w:w="0" w:type="auto"/>
            <w:hideMark/>
          </w:tcPr>
          <w:p w:rsidR="00085960" w:rsidRPr="00FF35C5" w:rsidRDefault="00085960" w:rsidP="00085960">
            <w:pPr>
              <w:pStyle w:val="22"/>
              <w:spacing w:line="240" w:lineRule="auto"/>
              <w:jc w:val="both"/>
              <w:rPr>
                <w:sz w:val="20"/>
                <w:szCs w:val="20"/>
              </w:rPr>
            </w:pPr>
            <w:r w:rsidRPr="00FF35C5">
              <w:rPr>
                <w:sz w:val="20"/>
                <w:szCs w:val="20"/>
              </w:rPr>
              <w:t>-</w:t>
            </w:r>
          </w:p>
        </w:tc>
        <w:tc>
          <w:tcPr>
            <w:tcW w:w="0" w:type="auto"/>
            <w:hideMark/>
          </w:tcPr>
          <w:p w:rsidR="00085960" w:rsidRPr="00FF35C5" w:rsidRDefault="00085960" w:rsidP="00085960">
            <w:pPr>
              <w:pStyle w:val="22"/>
              <w:spacing w:line="240" w:lineRule="auto"/>
              <w:jc w:val="both"/>
              <w:rPr>
                <w:sz w:val="20"/>
                <w:szCs w:val="20"/>
              </w:rPr>
            </w:pPr>
            <w:r w:rsidRPr="00FF35C5">
              <w:rPr>
                <w:sz w:val="20"/>
                <w:szCs w:val="20"/>
              </w:rPr>
              <w:t>-</w:t>
            </w:r>
          </w:p>
        </w:tc>
        <w:tc>
          <w:tcPr>
            <w:tcW w:w="0" w:type="auto"/>
            <w:noWrap/>
            <w:hideMark/>
          </w:tcPr>
          <w:p w:rsidR="00085960" w:rsidRPr="00FF35C5" w:rsidRDefault="00085960" w:rsidP="00085960">
            <w:pPr>
              <w:pStyle w:val="22"/>
              <w:spacing w:line="240" w:lineRule="auto"/>
              <w:jc w:val="both"/>
              <w:rPr>
                <w:sz w:val="20"/>
                <w:szCs w:val="20"/>
              </w:rPr>
            </w:pPr>
            <w:r w:rsidRPr="00FF35C5">
              <w:rPr>
                <w:sz w:val="20"/>
                <w:szCs w:val="20"/>
              </w:rPr>
              <w:t>0,0033916</w:t>
            </w:r>
          </w:p>
        </w:tc>
      </w:tr>
      <w:tr w:rsidR="00085960" w:rsidRPr="00FF35C5" w:rsidTr="00085960">
        <w:trPr>
          <w:trHeight w:val="275"/>
        </w:trPr>
        <w:tc>
          <w:tcPr>
            <w:tcW w:w="0" w:type="auto"/>
            <w:hideMark/>
          </w:tcPr>
          <w:p w:rsidR="00085960" w:rsidRPr="00FF35C5" w:rsidRDefault="00085960" w:rsidP="00085960">
            <w:pPr>
              <w:pStyle w:val="22"/>
              <w:spacing w:line="240" w:lineRule="auto"/>
              <w:jc w:val="both"/>
              <w:rPr>
                <w:sz w:val="20"/>
                <w:szCs w:val="20"/>
              </w:rPr>
            </w:pPr>
            <w:r w:rsidRPr="00FF35C5">
              <w:rPr>
                <w:sz w:val="20"/>
                <w:szCs w:val="20"/>
              </w:rPr>
              <w:t>с. Новоильинка, ул. Новая 9/2</w:t>
            </w:r>
          </w:p>
        </w:tc>
        <w:tc>
          <w:tcPr>
            <w:tcW w:w="0" w:type="auto"/>
            <w:noWrap/>
            <w:hideMark/>
          </w:tcPr>
          <w:p w:rsidR="00085960" w:rsidRPr="00FF35C5" w:rsidRDefault="00085960" w:rsidP="00085960">
            <w:pPr>
              <w:pStyle w:val="22"/>
              <w:spacing w:line="240" w:lineRule="auto"/>
              <w:jc w:val="both"/>
              <w:rPr>
                <w:sz w:val="20"/>
                <w:szCs w:val="20"/>
              </w:rPr>
            </w:pPr>
            <w:r w:rsidRPr="00FF35C5">
              <w:rPr>
                <w:sz w:val="20"/>
                <w:szCs w:val="20"/>
              </w:rPr>
              <w:t>60,3</w:t>
            </w:r>
          </w:p>
        </w:tc>
        <w:tc>
          <w:tcPr>
            <w:tcW w:w="0" w:type="auto"/>
            <w:noWrap/>
            <w:hideMark/>
          </w:tcPr>
          <w:p w:rsidR="00085960" w:rsidRPr="00FF35C5" w:rsidRDefault="00085960" w:rsidP="00085960">
            <w:pPr>
              <w:pStyle w:val="22"/>
              <w:spacing w:line="240" w:lineRule="auto"/>
              <w:jc w:val="both"/>
              <w:rPr>
                <w:sz w:val="20"/>
                <w:szCs w:val="20"/>
              </w:rPr>
            </w:pPr>
            <w:r w:rsidRPr="00FF35C5">
              <w:rPr>
                <w:sz w:val="20"/>
                <w:szCs w:val="20"/>
              </w:rPr>
              <w:t>0,0037746</w:t>
            </w:r>
          </w:p>
        </w:tc>
        <w:tc>
          <w:tcPr>
            <w:tcW w:w="0" w:type="auto"/>
            <w:hideMark/>
          </w:tcPr>
          <w:p w:rsidR="00085960" w:rsidRPr="00FF35C5" w:rsidRDefault="00085960" w:rsidP="00085960">
            <w:pPr>
              <w:pStyle w:val="22"/>
              <w:spacing w:line="240" w:lineRule="auto"/>
              <w:jc w:val="both"/>
              <w:rPr>
                <w:sz w:val="20"/>
                <w:szCs w:val="20"/>
              </w:rPr>
            </w:pPr>
            <w:r w:rsidRPr="00FF35C5">
              <w:rPr>
                <w:sz w:val="20"/>
                <w:szCs w:val="20"/>
              </w:rPr>
              <w:t>-</w:t>
            </w:r>
          </w:p>
        </w:tc>
        <w:tc>
          <w:tcPr>
            <w:tcW w:w="0" w:type="auto"/>
            <w:hideMark/>
          </w:tcPr>
          <w:p w:rsidR="00085960" w:rsidRPr="00FF35C5" w:rsidRDefault="00085960" w:rsidP="00085960">
            <w:pPr>
              <w:pStyle w:val="22"/>
              <w:spacing w:line="240" w:lineRule="auto"/>
              <w:jc w:val="both"/>
              <w:rPr>
                <w:sz w:val="20"/>
                <w:szCs w:val="20"/>
              </w:rPr>
            </w:pPr>
            <w:r w:rsidRPr="00FF35C5">
              <w:rPr>
                <w:sz w:val="20"/>
                <w:szCs w:val="20"/>
              </w:rPr>
              <w:t>-</w:t>
            </w:r>
          </w:p>
        </w:tc>
        <w:tc>
          <w:tcPr>
            <w:tcW w:w="0" w:type="auto"/>
            <w:noWrap/>
            <w:hideMark/>
          </w:tcPr>
          <w:p w:rsidR="00085960" w:rsidRPr="00FF35C5" w:rsidRDefault="00085960" w:rsidP="00085960">
            <w:pPr>
              <w:pStyle w:val="22"/>
              <w:spacing w:line="240" w:lineRule="auto"/>
              <w:jc w:val="both"/>
              <w:rPr>
                <w:sz w:val="20"/>
                <w:szCs w:val="20"/>
              </w:rPr>
            </w:pPr>
            <w:r w:rsidRPr="00FF35C5">
              <w:rPr>
                <w:sz w:val="20"/>
                <w:szCs w:val="20"/>
              </w:rPr>
              <w:t>0,0037746</w:t>
            </w:r>
          </w:p>
        </w:tc>
      </w:tr>
      <w:tr w:rsidR="00085960" w:rsidRPr="00FF35C5" w:rsidTr="00085960">
        <w:trPr>
          <w:trHeight w:val="279"/>
        </w:trPr>
        <w:tc>
          <w:tcPr>
            <w:tcW w:w="0" w:type="auto"/>
            <w:hideMark/>
          </w:tcPr>
          <w:p w:rsidR="00085960" w:rsidRPr="00FF35C5" w:rsidRDefault="00085960" w:rsidP="00085960">
            <w:pPr>
              <w:pStyle w:val="22"/>
              <w:spacing w:line="240" w:lineRule="auto"/>
              <w:jc w:val="both"/>
              <w:rPr>
                <w:sz w:val="20"/>
                <w:szCs w:val="20"/>
              </w:rPr>
            </w:pPr>
            <w:r w:rsidRPr="00FF35C5">
              <w:rPr>
                <w:sz w:val="20"/>
                <w:szCs w:val="20"/>
              </w:rPr>
              <w:t>с. Новоильинка, ул. Новая 10/1</w:t>
            </w:r>
          </w:p>
        </w:tc>
        <w:tc>
          <w:tcPr>
            <w:tcW w:w="0" w:type="auto"/>
            <w:noWrap/>
            <w:hideMark/>
          </w:tcPr>
          <w:p w:rsidR="00085960" w:rsidRPr="00FF35C5" w:rsidRDefault="00085960" w:rsidP="00085960">
            <w:pPr>
              <w:pStyle w:val="22"/>
              <w:spacing w:line="240" w:lineRule="auto"/>
              <w:jc w:val="both"/>
              <w:rPr>
                <w:sz w:val="20"/>
                <w:szCs w:val="20"/>
              </w:rPr>
            </w:pPr>
            <w:r w:rsidRPr="00FF35C5">
              <w:rPr>
                <w:sz w:val="20"/>
                <w:szCs w:val="20"/>
              </w:rPr>
              <w:t>55,4</w:t>
            </w:r>
          </w:p>
        </w:tc>
        <w:tc>
          <w:tcPr>
            <w:tcW w:w="0" w:type="auto"/>
            <w:noWrap/>
            <w:hideMark/>
          </w:tcPr>
          <w:p w:rsidR="00085960" w:rsidRPr="00FF35C5" w:rsidRDefault="00085960" w:rsidP="00085960">
            <w:pPr>
              <w:pStyle w:val="22"/>
              <w:spacing w:line="240" w:lineRule="auto"/>
              <w:jc w:val="both"/>
              <w:rPr>
                <w:sz w:val="20"/>
                <w:szCs w:val="20"/>
              </w:rPr>
            </w:pPr>
            <w:r w:rsidRPr="00FF35C5">
              <w:rPr>
                <w:sz w:val="20"/>
                <w:szCs w:val="20"/>
              </w:rPr>
              <w:t>0,0031213</w:t>
            </w:r>
          </w:p>
        </w:tc>
        <w:tc>
          <w:tcPr>
            <w:tcW w:w="0" w:type="auto"/>
            <w:hideMark/>
          </w:tcPr>
          <w:p w:rsidR="00085960" w:rsidRPr="00FF35C5" w:rsidRDefault="00085960" w:rsidP="00085960">
            <w:pPr>
              <w:pStyle w:val="22"/>
              <w:spacing w:line="240" w:lineRule="auto"/>
              <w:jc w:val="both"/>
              <w:rPr>
                <w:sz w:val="20"/>
                <w:szCs w:val="20"/>
              </w:rPr>
            </w:pPr>
            <w:r w:rsidRPr="00FF35C5">
              <w:rPr>
                <w:sz w:val="20"/>
                <w:szCs w:val="20"/>
              </w:rPr>
              <w:t>-</w:t>
            </w:r>
          </w:p>
        </w:tc>
        <w:tc>
          <w:tcPr>
            <w:tcW w:w="0" w:type="auto"/>
            <w:hideMark/>
          </w:tcPr>
          <w:p w:rsidR="00085960" w:rsidRPr="00FF35C5" w:rsidRDefault="00085960" w:rsidP="00085960">
            <w:pPr>
              <w:pStyle w:val="22"/>
              <w:spacing w:line="240" w:lineRule="auto"/>
              <w:jc w:val="both"/>
              <w:rPr>
                <w:sz w:val="20"/>
                <w:szCs w:val="20"/>
              </w:rPr>
            </w:pPr>
            <w:r w:rsidRPr="00FF35C5">
              <w:rPr>
                <w:sz w:val="20"/>
                <w:szCs w:val="20"/>
              </w:rPr>
              <w:t>-</w:t>
            </w:r>
          </w:p>
        </w:tc>
        <w:tc>
          <w:tcPr>
            <w:tcW w:w="0" w:type="auto"/>
            <w:noWrap/>
            <w:hideMark/>
          </w:tcPr>
          <w:p w:rsidR="00085960" w:rsidRPr="00FF35C5" w:rsidRDefault="00085960" w:rsidP="00085960">
            <w:pPr>
              <w:pStyle w:val="22"/>
              <w:spacing w:line="240" w:lineRule="auto"/>
              <w:jc w:val="both"/>
              <w:rPr>
                <w:sz w:val="20"/>
                <w:szCs w:val="20"/>
              </w:rPr>
            </w:pPr>
            <w:r w:rsidRPr="00FF35C5">
              <w:rPr>
                <w:sz w:val="20"/>
                <w:szCs w:val="20"/>
              </w:rPr>
              <w:t>0,0031213</w:t>
            </w:r>
          </w:p>
        </w:tc>
      </w:tr>
      <w:tr w:rsidR="00085960" w:rsidRPr="00FF35C5" w:rsidTr="00085960">
        <w:trPr>
          <w:trHeight w:val="269"/>
        </w:trPr>
        <w:tc>
          <w:tcPr>
            <w:tcW w:w="0" w:type="auto"/>
            <w:hideMark/>
          </w:tcPr>
          <w:p w:rsidR="00085960" w:rsidRPr="00FF35C5" w:rsidRDefault="00085960" w:rsidP="00085960">
            <w:pPr>
              <w:pStyle w:val="22"/>
              <w:spacing w:line="240" w:lineRule="auto"/>
              <w:jc w:val="both"/>
              <w:rPr>
                <w:sz w:val="20"/>
                <w:szCs w:val="20"/>
              </w:rPr>
            </w:pPr>
            <w:r w:rsidRPr="00FF35C5">
              <w:rPr>
                <w:sz w:val="20"/>
                <w:szCs w:val="20"/>
              </w:rPr>
              <w:t>с. Новоильинка, ул. Новая 10/2</w:t>
            </w:r>
          </w:p>
        </w:tc>
        <w:tc>
          <w:tcPr>
            <w:tcW w:w="0" w:type="auto"/>
            <w:noWrap/>
            <w:hideMark/>
          </w:tcPr>
          <w:p w:rsidR="00085960" w:rsidRPr="00FF35C5" w:rsidRDefault="00085960" w:rsidP="00085960">
            <w:pPr>
              <w:pStyle w:val="22"/>
              <w:spacing w:line="240" w:lineRule="auto"/>
              <w:jc w:val="both"/>
              <w:rPr>
                <w:sz w:val="20"/>
                <w:szCs w:val="20"/>
              </w:rPr>
            </w:pPr>
            <w:r w:rsidRPr="00FF35C5">
              <w:rPr>
                <w:sz w:val="20"/>
                <w:szCs w:val="20"/>
              </w:rPr>
              <w:t>57</w:t>
            </w:r>
          </w:p>
        </w:tc>
        <w:tc>
          <w:tcPr>
            <w:tcW w:w="0" w:type="auto"/>
            <w:noWrap/>
            <w:hideMark/>
          </w:tcPr>
          <w:p w:rsidR="00085960" w:rsidRPr="00FF35C5" w:rsidRDefault="00085960" w:rsidP="00085960">
            <w:pPr>
              <w:pStyle w:val="22"/>
              <w:spacing w:line="240" w:lineRule="auto"/>
              <w:jc w:val="both"/>
              <w:rPr>
                <w:sz w:val="20"/>
                <w:szCs w:val="20"/>
              </w:rPr>
            </w:pPr>
            <w:r w:rsidRPr="00FF35C5">
              <w:rPr>
                <w:sz w:val="20"/>
                <w:szCs w:val="20"/>
              </w:rPr>
              <w:t>0,0042817</w:t>
            </w:r>
          </w:p>
        </w:tc>
        <w:tc>
          <w:tcPr>
            <w:tcW w:w="0" w:type="auto"/>
            <w:hideMark/>
          </w:tcPr>
          <w:p w:rsidR="00085960" w:rsidRPr="00FF35C5" w:rsidRDefault="00085960" w:rsidP="00085960">
            <w:pPr>
              <w:pStyle w:val="22"/>
              <w:spacing w:line="240" w:lineRule="auto"/>
              <w:jc w:val="both"/>
              <w:rPr>
                <w:sz w:val="20"/>
                <w:szCs w:val="20"/>
              </w:rPr>
            </w:pPr>
            <w:r w:rsidRPr="00FF35C5">
              <w:rPr>
                <w:sz w:val="20"/>
                <w:szCs w:val="20"/>
              </w:rPr>
              <w:t>-</w:t>
            </w:r>
          </w:p>
        </w:tc>
        <w:tc>
          <w:tcPr>
            <w:tcW w:w="0" w:type="auto"/>
            <w:hideMark/>
          </w:tcPr>
          <w:p w:rsidR="00085960" w:rsidRPr="00FF35C5" w:rsidRDefault="00085960" w:rsidP="00085960">
            <w:pPr>
              <w:pStyle w:val="22"/>
              <w:spacing w:line="240" w:lineRule="auto"/>
              <w:jc w:val="both"/>
              <w:rPr>
                <w:sz w:val="20"/>
                <w:szCs w:val="20"/>
              </w:rPr>
            </w:pPr>
            <w:r w:rsidRPr="00FF35C5">
              <w:rPr>
                <w:sz w:val="20"/>
                <w:szCs w:val="20"/>
              </w:rPr>
              <w:t>-</w:t>
            </w:r>
          </w:p>
        </w:tc>
        <w:tc>
          <w:tcPr>
            <w:tcW w:w="0" w:type="auto"/>
            <w:noWrap/>
            <w:hideMark/>
          </w:tcPr>
          <w:p w:rsidR="00085960" w:rsidRPr="00FF35C5" w:rsidRDefault="00085960" w:rsidP="00085960">
            <w:pPr>
              <w:pStyle w:val="22"/>
              <w:spacing w:line="240" w:lineRule="auto"/>
              <w:jc w:val="both"/>
              <w:rPr>
                <w:sz w:val="20"/>
                <w:szCs w:val="20"/>
              </w:rPr>
            </w:pPr>
            <w:r w:rsidRPr="00FF35C5">
              <w:rPr>
                <w:sz w:val="20"/>
                <w:szCs w:val="20"/>
              </w:rPr>
              <w:t>0,0042817</w:t>
            </w:r>
          </w:p>
        </w:tc>
      </w:tr>
      <w:tr w:rsidR="00085960" w:rsidRPr="00FF35C5" w:rsidTr="00085960">
        <w:trPr>
          <w:trHeight w:val="274"/>
        </w:trPr>
        <w:tc>
          <w:tcPr>
            <w:tcW w:w="0" w:type="auto"/>
            <w:hideMark/>
          </w:tcPr>
          <w:p w:rsidR="00085960" w:rsidRPr="00FF35C5" w:rsidRDefault="00085960" w:rsidP="00085960">
            <w:pPr>
              <w:pStyle w:val="22"/>
              <w:spacing w:line="240" w:lineRule="auto"/>
              <w:jc w:val="both"/>
              <w:rPr>
                <w:sz w:val="20"/>
                <w:szCs w:val="20"/>
              </w:rPr>
            </w:pPr>
            <w:r w:rsidRPr="00FF35C5">
              <w:rPr>
                <w:sz w:val="20"/>
                <w:szCs w:val="20"/>
              </w:rPr>
              <w:t>с. Новоильинка, ул. Новая 11/2</w:t>
            </w:r>
          </w:p>
        </w:tc>
        <w:tc>
          <w:tcPr>
            <w:tcW w:w="0" w:type="auto"/>
            <w:noWrap/>
            <w:hideMark/>
          </w:tcPr>
          <w:p w:rsidR="00085960" w:rsidRPr="00FF35C5" w:rsidRDefault="00085960" w:rsidP="00085960">
            <w:pPr>
              <w:pStyle w:val="22"/>
              <w:spacing w:line="240" w:lineRule="auto"/>
              <w:jc w:val="both"/>
              <w:rPr>
                <w:sz w:val="20"/>
                <w:szCs w:val="20"/>
              </w:rPr>
            </w:pPr>
            <w:r w:rsidRPr="00FF35C5">
              <w:rPr>
                <w:sz w:val="20"/>
                <w:szCs w:val="20"/>
              </w:rPr>
              <w:t>62,8</w:t>
            </w:r>
          </w:p>
        </w:tc>
        <w:tc>
          <w:tcPr>
            <w:tcW w:w="0" w:type="auto"/>
            <w:noWrap/>
            <w:hideMark/>
          </w:tcPr>
          <w:p w:rsidR="00085960" w:rsidRPr="00FF35C5" w:rsidRDefault="00085960" w:rsidP="00085960">
            <w:pPr>
              <w:pStyle w:val="22"/>
              <w:spacing w:line="240" w:lineRule="auto"/>
              <w:jc w:val="both"/>
              <w:rPr>
                <w:sz w:val="20"/>
                <w:szCs w:val="20"/>
              </w:rPr>
            </w:pPr>
            <w:r w:rsidRPr="00FF35C5">
              <w:rPr>
                <w:sz w:val="20"/>
                <w:szCs w:val="20"/>
              </w:rPr>
              <w:t>0,0035381</w:t>
            </w:r>
          </w:p>
        </w:tc>
        <w:tc>
          <w:tcPr>
            <w:tcW w:w="0" w:type="auto"/>
            <w:hideMark/>
          </w:tcPr>
          <w:p w:rsidR="00085960" w:rsidRPr="00FF35C5" w:rsidRDefault="00085960" w:rsidP="00085960">
            <w:pPr>
              <w:pStyle w:val="22"/>
              <w:spacing w:line="240" w:lineRule="auto"/>
              <w:jc w:val="both"/>
              <w:rPr>
                <w:sz w:val="20"/>
                <w:szCs w:val="20"/>
              </w:rPr>
            </w:pPr>
            <w:r w:rsidRPr="00FF35C5">
              <w:rPr>
                <w:sz w:val="20"/>
                <w:szCs w:val="20"/>
              </w:rPr>
              <w:t>-</w:t>
            </w:r>
          </w:p>
        </w:tc>
        <w:tc>
          <w:tcPr>
            <w:tcW w:w="0" w:type="auto"/>
            <w:hideMark/>
          </w:tcPr>
          <w:p w:rsidR="00085960" w:rsidRPr="00FF35C5" w:rsidRDefault="00085960" w:rsidP="00085960">
            <w:pPr>
              <w:pStyle w:val="22"/>
              <w:spacing w:line="240" w:lineRule="auto"/>
              <w:jc w:val="both"/>
              <w:rPr>
                <w:sz w:val="20"/>
                <w:szCs w:val="20"/>
              </w:rPr>
            </w:pPr>
            <w:r w:rsidRPr="00FF35C5">
              <w:rPr>
                <w:sz w:val="20"/>
                <w:szCs w:val="20"/>
              </w:rPr>
              <w:t>-</w:t>
            </w:r>
          </w:p>
        </w:tc>
        <w:tc>
          <w:tcPr>
            <w:tcW w:w="0" w:type="auto"/>
            <w:noWrap/>
            <w:hideMark/>
          </w:tcPr>
          <w:p w:rsidR="00085960" w:rsidRPr="00FF35C5" w:rsidRDefault="00085960" w:rsidP="00085960">
            <w:pPr>
              <w:pStyle w:val="22"/>
              <w:spacing w:line="240" w:lineRule="auto"/>
              <w:jc w:val="both"/>
              <w:rPr>
                <w:sz w:val="20"/>
                <w:szCs w:val="20"/>
              </w:rPr>
            </w:pPr>
            <w:r w:rsidRPr="00FF35C5">
              <w:rPr>
                <w:sz w:val="20"/>
                <w:szCs w:val="20"/>
              </w:rPr>
              <w:t>0,0035381</w:t>
            </w:r>
          </w:p>
        </w:tc>
      </w:tr>
      <w:tr w:rsidR="00085960" w:rsidRPr="00FF35C5" w:rsidTr="00085960">
        <w:trPr>
          <w:trHeight w:val="277"/>
        </w:trPr>
        <w:tc>
          <w:tcPr>
            <w:tcW w:w="0" w:type="auto"/>
            <w:hideMark/>
          </w:tcPr>
          <w:p w:rsidR="00085960" w:rsidRPr="00FF35C5" w:rsidRDefault="00085960" w:rsidP="00085960">
            <w:pPr>
              <w:pStyle w:val="22"/>
              <w:spacing w:line="240" w:lineRule="auto"/>
              <w:jc w:val="both"/>
              <w:rPr>
                <w:sz w:val="20"/>
                <w:szCs w:val="20"/>
              </w:rPr>
            </w:pPr>
            <w:r w:rsidRPr="00FF35C5">
              <w:rPr>
                <w:sz w:val="20"/>
                <w:szCs w:val="20"/>
              </w:rPr>
              <w:t>с. Новоильинка, ул. Западная 1/3</w:t>
            </w:r>
          </w:p>
        </w:tc>
        <w:tc>
          <w:tcPr>
            <w:tcW w:w="0" w:type="auto"/>
            <w:noWrap/>
            <w:hideMark/>
          </w:tcPr>
          <w:p w:rsidR="00085960" w:rsidRPr="00FF35C5" w:rsidRDefault="00085960" w:rsidP="00085960">
            <w:pPr>
              <w:pStyle w:val="22"/>
              <w:spacing w:line="240" w:lineRule="auto"/>
              <w:jc w:val="both"/>
              <w:rPr>
                <w:sz w:val="20"/>
                <w:szCs w:val="20"/>
              </w:rPr>
            </w:pPr>
            <w:r w:rsidRPr="00FF35C5">
              <w:rPr>
                <w:sz w:val="20"/>
                <w:szCs w:val="20"/>
              </w:rPr>
              <w:t>40,2</w:t>
            </w:r>
          </w:p>
        </w:tc>
        <w:tc>
          <w:tcPr>
            <w:tcW w:w="0" w:type="auto"/>
            <w:noWrap/>
            <w:hideMark/>
          </w:tcPr>
          <w:p w:rsidR="00085960" w:rsidRPr="00FF35C5" w:rsidRDefault="00085960" w:rsidP="00085960">
            <w:pPr>
              <w:pStyle w:val="22"/>
              <w:spacing w:line="240" w:lineRule="auto"/>
              <w:jc w:val="both"/>
              <w:rPr>
                <w:sz w:val="20"/>
                <w:szCs w:val="20"/>
              </w:rPr>
            </w:pPr>
            <w:r w:rsidRPr="00FF35C5">
              <w:rPr>
                <w:sz w:val="20"/>
                <w:szCs w:val="20"/>
              </w:rPr>
              <w:t>0,0030198</w:t>
            </w:r>
          </w:p>
        </w:tc>
        <w:tc>
          <w:tcPr>
            <w:tcW w:w="0" w:type="auto"/>
            <w:hideMark/>
          </w:tcPr>
          <w:p w:rsidR="00085960" w:rsidRPr="00FF35C5" w:rsidRDefault="00085960" w:rsidP="00085960">
            <w:pPr>
              <w:pStyle w:val="22"/>
              <w:spacing w:line="240" w:lineRule="auto"/>
              <w:jc w:val="both"/>
              <w:rPr>
                <w:sz w:val="20"/>
                <w:szCs w:val="20"/>
              </w:rPr>
            </w:pPr>
            <w:r w:rsidRPr="00FF35C5">
              <w:rPr>
                <w:sz w:val="20"/>
                <w:szCs w:val="20"/>
              </w:rPr>
              <w:t>-</w:t>
            </w:r>
          </w:p>
        </w:tc>
        <w:tc>
          <w:tcPr>
            <w:tcW w:w="0" w:type="auto"/>
            <w:hideMark/>
          </w:tcPr>
          <w:p w:rsidR="00085960" w:rsidRPr="00FF35C5" w:rsidRDefault="00085960" w:rsidP="00085960">
            <w:pPr>
              <w:pStyle w:val="22"/>
              <w:spacing w:line="240" w:lineRule="auto"/>
              <w:jc w:val="both"/>
              <w:rPr>
                <w:sz w:val="20"/>
                <w:szCs w:val="20"/>
              </w:rPr>
            </w:pPr>
            <w:r w:rsidRPr="00FF35C5">
              <w:rPr>
                <w:sz w:val="20"/>
                <w:szCs w:val="20"/>
              </w:rPr>
              <w:t>-</w:t>
            </w:r>
          </w:p>
        </w:tc>
        <w:tc>
          <w:tcPr>
            <w:tcW w:w="0" w:type="auto"/>
            <w:noWrap/>
            <w:hideMark/>
          </w:tcPr>
          <w:p w:rsidR="00085960" w:rsidRPr="00FF35C5" w:rsidRDefault="00085960" w:rsidP="00085960">
            <w:pPr>
              <w:pStyle w:val="22"/>
              <w:spacing w:line="240" w:lineRule="auto"/>
              <w:jc w:val="both"/>
              <w:rPr>
                <w:sz w:val="20"/>
                <w:szCs w:val="20"/>
              </w:rPr>
            </w:pPr>
            <w:r w:rsidRPr="00FF35C5">
              <w:rPr>
                <w:sz w:val="20"/>
                <w:szCs w:val="20"/>
              </w:rPr>
              <w:t>0,0030198</w:t>
            </w:r>
          </w:p>
        </w:tc>
      </w:tr>
      <w:tr w:rsidR="00085960" w:rsidRPr="00FF35C5" w:rsidTr="00085960">
        <w:trPr>
          <w:trHeight w:val="268"/>
        </w:trPr>
        <w:tc>
          <w:tcPr>
            <w:tcW w:w="0" w:type="auto"/>
            <w:hideMark/>
          </w:tcPr>
          <w:p w:rsidR="00085960" w:rsidRPr="00FF35C5" w:rsidRDefault="00085960" w:rsidP="00085960">
            <w:pPr>
              <w:pStyle w:val="22"/>
              <w:spacing w:line="240" w:lineRule="auto"/>
              <w:jc w:val="both"/>
              <w:rPr>
                <w:sz w:val="20"/>
                <w:szCs w:val="20"/>
              </w:rPr>
            </w:pPr>
            <w:r w:rsidRPr="00FF35C5">
              <w:rPr>
                <w:sz w:val="20"/>
                <w:szCs w:val="20"/>
              </w:rPr>
              <w:t>с. Новоильинка, ул. Западная 1/2</w:t>
            </w:r>
          </w:p>
        </w:tc>
        <w:tc>
          <w:tcPr>
            <w:tcW w:w="0" w:type="auto"/>
            <w:noWrap/>
            <w:hideMark/>
          </w:tcPr>
          <w:p w:rsidR="00085960" w:rsidRPr="00FF35C5" w:rsidRDefault="00085960" w:rsidP="00085960">
            <w:pPr>
              <w:pStyle w:val="22"/>
              <w:spacing w:line="240" w:lineRule="auto"/>
              <w:jc w:val="both"/>
              <w:rPr>
                <w:sz w:val="20"/>
                <w:szCs w:val="20"/>
              </w:rPr>
            </w:pPr>
            <w:r w:rsidRPr="00FF35C5">
              <w:rPr>
                <w:sz w:val="20"/>
                <w:szCs w:val="20"/>
              </w:rPr>
              <w:t>39,7</w:t>
            </w:r>
          </w:p>
        </w:tc>
        <w:tc>
          <w:tcPr>
            <w:tcW w:w="0" w:type="auto"/>
            <w:noWrap/>
            <w:hideMark/>
          </w:tcPr>
          <w:p w:rsidR="00085960" w:rsidRPr="00FF35C5" w:rsidRDefault="00085960" w:rsidP="00085960">
            <w:pPr>
              <w:pStyle w:val="22"/>
              <w:spacing w:line="240" w:lineRule="auto"/>
              <w:jc w:val="both"/>
              <w:rPr>
                <w:sz w:val="20"/>
                <w:szCs w:val="20"/>
              </w:rPr>
            </w:pPr>
            <w:r w:rsidRPr="00FF35C5">
              <w:rPr>
                <w:sz w:val="20"/>
                <w:szCs w:val="20"/>
              </w:rPr>
              <w:t>0,0029822</w:t>
            </w:r>
          </w:p>
        </w:tc>
        <w:tc>
          <w:tcPr>
            <w:tcW w:w="0" w:type="auto"/>
            <w:hideMark/>
          </w:tcPr>
          <w:p w:rsidR="00085960" w:rsidRPr="00FF35C5" w:rsidRDefault="00085960" w:rsidP="00085960">
            <w:pPr>
              <w:pStyle w:val="22"/>
              <w:spacing w:line="240" w:lineRule="auto"/>
              <w:jc w:val="both"/>
              <w:rPr>
                <w:sz w:val="20"/>
                <w:szCs w:val="20"/>
              </w:rPr>
            </w:pPr>
            <w:r w:rsidRPr="00FF35C5">
              <w:rPr>
                <w:sz w:val="20"/>
                <w:szCs w:val="20"/>
              </w:rPr>
              <w:t>-</w:t>
            </w:r>
          </w:p>
        </w:tc>
        <w:tc>
          <w:tcPr>
            <w:tcW w:w="0" w:type="auto"/>
            <w:hideMark/>
          </w:tcPr>
          <w:p w:rsidR="00085960" w:rsidRPr="00FF35C5" w:rsidRDefault="00085960" w:rsidP="00085960">
            <w:pPr>
              <w:pStyle w:val="22"/>
              <w:spacing w:line="240" w:lineRule="auto"/>
              <w:jc w:val="both"/>
              <w:rPr>
                <w:sz w:val="20"/>
                <w:szCs w:val="20"/>
              </w:rPr>
            </w:pPr>
            <w:r w:rsidRPr="00FF35C5">
              <w:rPr>
                <w:sz w:val="20"/>
                <w:szCs w:val="20"/>
              </w:rPr>
              <w:t>-</w:t>
            </w:r>
          </w:p>
        </w:tc>
        <w:tc>
          <w:tcPr>
            <w:tcW w:w="0" w:type="auto"/>
            <w:noWrap/>
            <w:hideMark/>
          </w:tcPr>
          <w:p w:rsidR="00085960" w:rsidRPr="00FF35C5" w:rsidRDefault="00085960" w:rsidP="00085960">
            <w:pPr>
              <w:pStyle w:val="22"/>
              <w:spacing w:line="240" w:lineRule="auto"/>
              <w:jc w:val="both"/>
              <w:rPr>
                <w:sz w:val="20"/>
                <w:szCs w:val="20"/>
              </w:rPr>
            </w:pPr>
            <w:r w:rsidRPr="00FF35C5">
              <w:rPr>
                <w:sz w:val="20"/>
                <w:szCs w:val="20"/>
              </w:rPr>
              <w:t>0,0029822</w:t>
            </w:r>
          </w:p>
        </w:tc>
      </w:tr>
      <w:tr w:rsidR="00085960" w:rsidRPr="00FF35C5" w:rsidTr="00085960">
        <w:trPr>
          <w:trHeight w:val="271"/>
        </w:trPr>
        <w:tc>
          <w:tcPr>
            <w:tcW w:w="0" w:type="auto"/>
            <w:hideMark/>
          </w:tcPr>
          <w:p w:rsidR="00085960" w:rsidRPr="00FF35C5" w:rsidRDefault="00085960" w:rsidP="00085960">
            <w:pPr>
              <w:pStyle w:val="22"/>
              <w:spacing w:line="240" w:lineRule="auto"/>
              <w:jc w:val="both"/>
              <w:rPr>
                <w:sz w:val="20"/>
                <w:szCs w:val="20"/>
              </w:rPr>
            </w:pPr>
            <w:r w:rsidRPr="00FF35C5">
              <w:rPr>
                <w:sz w:val="20"/>
                <w:szCs w:val="20"/>
              </w:rPr>
              <w:t>с. Новоильинка, ул. Западная 3/1</w:t>
            </w:r>
          </w:p>
        </w:tc>
        <w:tc>
          <w:tcPr>
            <w:tcW w:w="0" w:type="auto"/>
            <w:noWrap/>
            <w:hideMark/>
          </w:tcPr>
          <w:p w:rsidR="00085960" w:rsidRPr="00FF35C5" w:rsidRDefault="00085960" w:rsidP="00085960">
            <w:pPr>
              <w:pStyle w:val="22"/>
              <w:spacing w:line="240" w:lineRule="auto"/>
              <w:jc w:val="both"/>
              <w:rPr>
                <w:sz w:val="20"/>
                <w:szCs w:val="20"/>
              </w:rPr>
            </w:pPr>
            <w:r w:rsidRPr="00FF35C5">
              <w:rPr>
                <w:sz w:val="20"/>
                <w:szCs w:val="20"/>
              </w:rPr>
              <w:t>67,5</w:t>
            </w:r>
          </w:p>
        </w:tc>
        <w:tc>
          <w:tcPr>
            <w:tcW w:w="0" w:type="auto"/>
            <w:noWrap/>
            <w:hideMark/>
          </w:tcPr>
          <w:p w:rsidR="00085960" w:rsidRPr="00FF35C5" w:rsidRDefault="00085960" w:rsidP="00085960">
            <w:pPr>
              <w:pStyle w:val="22"/>
              <w:spacing w:line="240" w:lineRule="auto"/>
              <w:jc w:val="both"/>
              <w:rPr>
                <w:sz w:val="20"/>
                <w:szCs w:val="20"/>
              </w:rPr>
            </w:pPr>
            <w:r w:rsidRPr="00FF35C5">
              <w:rPr>
                <w:sz w:val="20"/>
                <w:szCs w:val="20"/>
              </w:rPr>
              <w:t>0,0050704</w:t>
            </w:r>
          </w:p>
        </w:tc>
        <w:tc>
          <w:tcPr>
            <w:tcW w:w="0" w:type="auto"/>
            <w:hideMark/>
          </w:tcPr>
          <w:p w:rsidR="00085960" w:rsidRPr="00FF35C5" w:rsidRDefault="00085960" w:rsidP="00085960">
            <w:pPr>
              <w:pStyle w:val="22"/>
              <w:spacing w:line="240" w:lineRule="auto"/>
              <w:jc w:val="both"/>
              <w:rPr>
                <w:sz w:val="20"/>
                <w:szCs w:val="20"/>
              </w:rPr>
            </w:pPr>
            <w:r w:rsidRPr="00FF35C5">
              <w:rPr>
                <w:sz w:val="20"/>
                <w:szCs w:val="20"/>
              </w:rPr>
              <w:t>-</w:t>
            </w:r>
          </w:p>
        </w:tc>
        <w:tc>
          <w:tcPr>
            <w:tcW w:w="0" w:type="auto"/>
            <w:hideMark/>
          </w:tcPr>
          <w:p w:rsidR="00085960" w:rsidRPr="00FF35C5" w:rsidRDefault="00085960" w:rsidP="00085960">
            <w:pPr>
              <w:pStyle w:val="22"/>
              <w:spacing w:line="240" w:lineRule="auto"/>
              <w:jc w:val="both"/>
              <w:rPr>
                <w:sz w:val="20"/>
                <w:szCs w:val="20"/>
              </w:rPr>
            </w:pPr>
            <w:r w:rsidRPr="00FF35C5">
              <w:rPr>
                <w:sz w:val="20"/>
                <w:szCs w:val="20"/>
              </w:rPr>
              <w:t>-</w:t>
            </w:r>
          </w:p>
        </w:tc>
        <w:tc>
          <w:tcPr>
            <w:tcW w:w="0" w:type="auto"/>
            <w:noWrap/>
            <w:hideMark/>
          </w:tcPr>
          <w:p w:rsidR="00085960" w:rsidRPr="00FF35C5" w:rsidRDefault="00085960" w:rsidP="00085960">
            <w:pPr>
              <w:pStyle w:val="22"/>
              <w:spacing w:line="240" w:lineRule="auto"/>
              <w:jc w:val="both"/>
              <w:rPr>
                <w:sz w:val="20"/>
                <w:szCs w:val="20"/>
              </w:rPr>
            </w:pPr>
            <w:r w:rsidRPr="00FF35C5">
              <w:rPr>
                <w:sz w:val="20"/>
                <w:szCs w:val="20"/>
              </w:rPr>
              <w:t>0,0050704</w:t>
            </w:r>
          </w:p>
        </w:tc>
      </w:tr>
      <w:tr w:rsidR="00085960" w:rsidRPr="00FF35C5" w:rsidTr="00085960">
        <w:trPr>
          <w:trHeight w:val="276"/>
        </w:trPr>
        <w:tc>
          <w:tcPr>
            <w:tcW w:w="0" w:type="auto"/>
            <w:hideMark/>
          </w:tcPr>
          <w:p w:rsidR="00085960" w:rsidRPr="00FF35C5" w:rsidRDefault="00085960" w:rsidP="00085960">
            <w:pPr>
              <w:pStyle w:val="22"/>
              <w:spacing w:line="240" w:lineRule="auto"/>
              <w:jc w:val="both"/>
              <w:rPr>
                <w:sz w:val="20"/>
                <w:szCs w:val="20"/>
              </w:rPr>
            </w:pPr>
            <w:r w:rsidRPr="00FF35C5">
              <w:rPr>
                <w:sz w:val="20"/>
                <w:szCs w:val="20"/>
              </w:rPr>
              <w:t>с. Новоильинка, ул. Западная 3/2</w:t>
            </w:r>
          </w:p>
        </w:tc>
        <w:tc>
          <w:tcPr>
            <w:tcW w:w="0" w:type="auto"/>
            <w:noWrap/>
            <w:hideMark/>
          </w:tcPr>
          <w:p w:rsidR="00085960" w:rsidRPr="00FF35C5" w:rsidRDefault="00085960" w:rsidP="00085960">
            <w:pPr>
              <w:pStyle w:val="22"/>
              <w:spacing w:line="240" w:lineRule="auto"/>
              <w:jc w:val="both"/>
              <w:rPr>
                <w:sz w:val="20"/>
                <w:szCs w:val="20"/>
              </w:rPr>
            </w:pPr>
            <w:r w:rsidRPr="00FF35C5">
              <w:rPr>
                <w:sz w:val="20"/>
                <w:szCs w:val="20"/>
              </w:rPr>
              <w:t>55</w:t>
            </w:r>
          </w:p>
        </w:tc>
        <w:tc>
          <w:tcPr>
            <w:tcW w:w="0" w:type="auto"/>
            <w:noWrap/>
            <w:hideMark/>
          </w:tcPr>
          <w:p w:rsidR="00085960" w:rsidRPr="00FF35C5" w:rsidRDefault="00085960" w:rsidP="00085960">
            <w:pPr>
              <w:pStyle w:val="22"/>
              <w:spacing w:line="240" w:lineRule="auto"/>
              <w:jc w:val="both"/>
              <w:rPr>
                <w:sz w:val="20"/>
                <w:szCs w:val="20"/>
              </w:rPr>
            </w:pPr>
            <w:r w:rsidRPr="00FF35C5">
              <w:rPr>
                <w:sz w:val="20"/>
                <w:szCs w:val="20"/>
              </w:rPr>
              <w:t>0,0041315</w:t>
            </w:r>
          </w:p>
        </w:tc>
        <w:tc>
          <w:tcPr>
            <w:tcW w:w="0" w:type="auto"/>
            <w:hideMark/>
          </w:tcPr>
          <w:p w:rsidR="00085960" w:rsidRPr="00FF35C5" w:rsidRDefault="00085960" w:rsidP="00085960">
            <w:pPr>
              <w:pStyle w:val="22"/>
              <w:spacing w:line="240" w:lineRule="auto"/>
              <w:jc w:val="both"/>
              <w:rPr>
                <w:sz w:val="20"/>
                <w:szCs w:val="20"/>
              </w:rPr>
            </w:pPr>
            <w:r w:rsidRPr="00FF35C5">
              <w:rPr>
                <w:sz w:val="20"/>
                <w:szCs w:val="20"/>
              </w:rPr>
              <w:t>-</w:t>
            </w:r>
          </w:p>
        </w:tc>
        <w:tc>
          <w:tcPr>
            <w:tcW w:w="0" w:type="auto"/>
            <w:hideMark/>
          </w:tcPr>
          <w:p w:rsidR="00085960" w:rsidRPr="00FF35C5" w:rsidRDefault="00085960" w:rsidP="00085960">
            <w:pPr>
              <w:pStyle w:val="22"/>
              <w:spacing w:line="240" w:lineRule="auto"/>
              <w:jc w:val="both"/>
              <w:rPr>
                <w:sz w:val="20"/>
                <w:szCs w:val="20"/>
              </w:rPr>
            </w:pPr>
            <w:r w:rsidRPr="00FF35C5">
              <w:rPr>
                <w:sz w:val="20"/>
                <w:szCs w:val="20"/>
              </w:rPr>
              <w:t>-</w:t>
            </w:r>
          </w:p>
        </w:tc>
        <w:tc>
          <w:tcPr>
            <w:tcW w:w="0" w:type="auto"/>
            <w:noWrap/>
            <w:hideMark/>
          </w:tcPr>
          <w:p w:rsidR="00085960" w:rsidRPr="00FF35C5" w:rsidRDefault="00085960" w:rsidP="00085960">
            <w:pPr>
              <w:pStyle w:val="22"/>
              <w:spacing w:line="240" w:lineRule="auto"/>
              <w:jc w:val="both"/>
              <w:rPr>
                <w:sz w:val="20"/>
                <w:szCs w:val="20"/>
              </w:rPr>
            </w:pPr>
            <w:r w:rsidRPr="00FF35C5">
              <w:rPr>
                <w:sz w:val="20"/>
                <w:szCs w:val="20"/>
              </w:rPr>
              <w:t>0,0041315</w:t>
            </w:r>
          </w:p>
        </w:tc>
      </w:tr>
      <w:tr w:rsidR="00085960" w:rsidRPr="00FF35C5" w:rsidTr="00085960">
        <w:trPr>
          <w:trHeight w:val="279"/>
        </w:trPr>
        <w:tc>
          <w:tcPr>
            <w:tcW w:w="0" w:type="auto"/>
            <w:hideMark/>
          </w:tcPr>
          <w:p w:rsidR="00085960" w:rsidRPr="00FF35C5" w:rsidRDefault="00085960" w:rsidP="00085960">
            <w:pPr>
              <w:pStyle w:val="22"/>
              <w:spacing w:line="240" w:lineRule="auto"/>
              <w:jc w:val="both"/>
              <w:rPr>
                <w:sz w:val="20"/>
                <w:szCs w:val="20"/>
              </w:rPr>
            </w:pPr>
            <w:r w:rsidRPr="00FF35C5">
              <w:rPr>
                <w:sz w:val="20"/>
                <w:szCs w:val="20"/>
              </w:rPr>
              <w:t>с. Новоильинка, ул. Западная 5</w:t>
            </w:r>
          </w:p>
        </w:tc>
        <w:tc>
          <w:tcPr>
            <w:tcW w:w="0" w:type="auto"/>
            <w:noWrap/>
            <w:hideMark/>
          </w:tcPr>
          <w:p w:rsidR="00085960" w:rsidRPr="00FF35C5" w:rsidRDefault="00085960" w:rsidP="00085960">
            <w:pPr>
              <w:pStyle w:val="22"/>
              <w:spacing w:line="240" w:lineRule="auto"/>
              <w:jc w:val="both"/>
              <w:rPr>
                <w:sz w:val="20"/>
                <w:szCs w:val="20"/>
              </w:rPr>
            </w:pPr>
            <w:r w:rsidRPr="00FF35C5">
              <w:rPr>
                <w:sz w:val="20"/>
                <w:szCs w:val="20"/>
              </w:rPr>
              <w:t>41,6</w:t>
            </w:r>
          </w:p>
        </w:tc>
        <w:tc>
          <w:tcPr>
            <w:tcW w:w="0" w:type="auto"/>
            <w:noWrap/>
            <w:hideMark/>
          </w:tcPr>
          <w:p w:rsidR="00085960" w:rsidRPr="00FF35C5" w:rsidRDefault="00085960" w:rsidP="00085960">
            <w:pPr>
              <w:pStyle w:val="22"/>
              <w:spacing w:line="240" w:lineRule="auto"/>
              <w:jc w:val="both"/>
              <w:rPr>
                <w:sz w:val="20"/>
                <w:szCs w:val="20"/>
              </w:rPr>
            </w:pPr>
            <w:r w:rsidRPr="00FF35C5">
              <w:rPr>
                <w:sz w:val="20"/>
                <w:szCs w:val="20"/>
              </w:rPr>
              <w:t>0,003125</w:t>
            </w:r>
          </w:p>
        </w:tc>
        <w:tc>
          <w:tcPr>
            <w:tcW w:w="0" w:type="auto"/>
            <w:hideMark/>
          </w:tcPr>
          <w:p w:rsidR="00085960" w:rsidRPr="00FF35C5" w:rsidRDefault="00085960" w:rsidP="00085960">
            <w:pPr>
              <w:pStyle w:val="22"/>
              <w:spacing w:line="240" w:lineRule="auto"/>
              <w:jc w:val="both"/>
              <w:rPr>
                <w:sz w:val="20"/>
                <w:szCs w:val="20"/>
              </w:rPr>
            </w:pPr>
            <w:r w:rsidRPr="00FF35C5">
              <w:rPr>
                <w:sz w:val="20"/>
                <w:szCs w:val="20"/>
              </w:rPr>
              <w:t>-</w:t>
            </w:r>
          </w:p>
        </w:tc>
        <w:tc>
          <w:tcPr>
            <w:tcW w:w="0" w:type="auto"/>
            <w:hideMark/>
          </w:tcPr>
          <w:p w:rsidR="00085960" w:rsidRPr="00FF35C5" w:rsidRDefault="00085960" w:rsidP="00085960">
            <w:pPr>
              <w:pStyle w:val="22"/>
              <w:spacing w:line="240" w:lineRule="auto"/>
              <w:jc w:val="both"/>
              <w:rPr>
                <w:sz w:val="20"/>
                <w:szCs w:val="20"/>
              </w:rPr>
            </w:pPr>
            <w:r w:rsidRPr="00FF35C5">
              <w:rPr>
                <w:sz w:val="20"/>
                <w:szCs w:val="20"/>
              </w:rPr>
              <w:t>-</w:t>
            </w:r>
          </w:p>
        </w:tc>
        <w:tc>
          <w:tcPr>
            <w:tcW w:w="0" w:type="auto"/>
            <w:noWrap/>
            <w:hideMark/>
          </w:tcPr>
          <w:p w:rsidR="00085960" w:rsidRPr="00FF35C5" w:rsidRDefault="00085960" w:rsidP="00085960">
            <w:pPr>
              <w:pStyle w:val="22"/>
              <w:spacing w:line="240" w:lineRule="auto"/>
              <w:jc w:val="both"/>
              <w:rPr>
                <w:sz w:val="20"/>
                <w:szCs w:val="20"/>
              </w:rPr>
            </w:pPr>
            <w:r w:rsidRPr="00FF35C5">
              <w:rPr>
                <w:sz w:val="20"/>
                <w:szCs w:val="20"/>
              </w:rPr>
              <w:t>0,003125</w:t>
            </w:r>
          </w:p>
        </w:tc>
      </w:tr>
      <w:tr w:rsidR="00085960" w:rsidRPr="00FF35C5" w:rsidTr="00085960">
        <w:trPr>
          <w:trHeight w:val="278"/>
        </w:trPr>
        <w:tc>
          <w:tcPr>
            <w:tcW w:w="0" w:type="auto"/>
            <w:hideMark/>
          </w:tcPr>
          <w:p w:rsidR="00085960" w:rsidRPr="00FF35C5" w:rsidRDefault="00085960" w:rsidP="00085960">
            <w:pPr>
              <w:pStyle w:val="22"/>
              <w:spacing w:line="240" w:lineRule="auto"/>
              <w:jc w:val="both"/>
              <w:rPr>
                <w:sz w:val="20"/>
                <w:szCs w:val="20"/>
              </w:rPr>
            </w:pPr>
            <w:r w:rsidRPr="00FF35C5">
              <w:rPr>
                <w:sz w:val="20"/>
                <w:szCs w:val="20"/>
              </w:rPr>
              <w:t>с. Новоильинка, ул. Специалистов 2/2</w:t>
            </w:r>
          </w:p>
        </w:tc>
        <w:tc>
          <w:tcPr>
            <w:tcW w:w="0" w:type="auto"/>
            <w:noWrap/>
            <w:hideMark/>
          </w:tcPr>
          <w:p w:rsidR="00085960" w:rsidRPr="00FF35C5" w:rsidRDefault="00085960" w:rsidP="00085960">
            <w:pPr>
              <w:pStyle w:val="22"/>
              <w:spacing w:line="240" w:lineRule="auto"/>
              <w:jc w:val="both"/>
              <w:rPr>
                <w:sz w:val="20"/>
                <w:szCs w:val="20"/>
              </w:rPr>
            </w:pPr>
            <w:r w:rsidRPr="00FF35C5">
              <w:rPr>
                <w:sz w:val="20"/>
                <w:szCs w:val="20"/>
              </w:rPr>
              <w:t>60,7</w:t>
            </w:r>
          </w:p>
        </w:tc>
        <w:tc>
          <w:tcPr>
            <w:tcW w:w="0" w:type="auto"/>
            <w:noWrap/>
            <w:hideMark/>
          </w:tcPr>
          <w:p w:rsidR="00085960" w:rsidRPr="00FF35C5" w:rsidRDefault="00085960" w:rsidP="00085960">
            <w:pPr>
              <w:pStyle w:val="22"/>
              <w:spacing w:line="240" w:lineRule="auto"/>
              <w:jc w:val="both"/>
              <w:rPr>
                <w:sz w:val="20"/>
                <w:szCs w:val="20"/>
              </w:rPr>
            </w:pPr>
            <w:r w:rsidRPr="00FF35C5">
              <w:rPr>
                <w:sz w:val="20"/>
                <w:szCs w:val="20"/>
              </w:rPr>
              <w:t>0,0034198</w:t>
            </w:r>
          </w:p>
        </w:tc>
        <w:tc>
          <w:tcPr>
            <w:tcW w:w="0" w:type="auto"/>
            <w:hideMark/>
          </w:tcPr>
          <w:p w:rsidR="00085960" w:rsidRPr="00FF35C5" w:rsidRDefault="00085960" w:rsidP="00085960">
            <w:pPr>
              <w:pStyle w:val="22"/>
              <w:spacing w:line="240" w:lineRule="auto"/>
              <w:jc w:val="both"/>
              <w:rPr>
                <w:sz w:val="20"/>
                <w:szCs w:val="20"/>
              </w:rPr>
            </w:pPr>
            <w:r w:rsidRPr="00FF35C5">
              <w:rPr>
                <w:sz w:val="20"/>
                <w:szCs w:val="20"/>
              </w:rPr>
              <w:t>-</w:t>
            </w:r>
          </w:p>
        </w:tc>
        <w:tc>
          <w:tcPr>
            <w:tcW w:w="0" w:type="auto"/>
            <w:hideMark/>
          </w:tcPr>
          <w:p w:rsidR="00085960" w:rsidRPr="00FF35C5" w:rsidRDefault="00085960" w:rsidP="00085960">
            <w:pPr>
              <w:pStyle w:val="22"/>
              <w:spacing w:line="240" w:lineRule="auto"/>
              <w:jc w:val="both"/>
              <w:rPr>
                <w:sz w:val="20"/>
                <w:szCs w:val="20"/>
              </w:rPr>
            </w:pPr>
            <w:r w:rsidRPr="00FF35C5">
              <w:rPr>
                <w:sz w:val="20"/>
                <w:szCs w:val="20"/>
              </w:rPr>
              <w:t>-</w:t>
            </w:r>
          </w:p>
        </w:tc>
        <w:tc>
          <w:tcPr>
            <w:tcW w:w="0" w:type="auto"/>
            <w:noWrap/>
            <w:hideMark/>
          </w:tcPr>
          <w:p w:rsidR="00085960" w:rsidRPr="00FF35C5" w:rsidRDefault="00085960" w:rsidP="00085960">
            <w:pPr>
              <w:pStyle w:val="22"/>
              <w:spacing w:line="240" w:lineRule="auto"/>
              <w:jc w:val="both"/>
              <w:rPr>
                <w:sz w:val="20"/>
                <w:szCs w:val="20"/>
              </w:rPr>
            </w:pPr>
            <w:r w:rsidRPr="00FF35C5">
              <w:rPr>
                <w:sz w:val="20"/>
                <w:szCs w:val="20"/>
              </w:rPr>
              <w:t>0,0034198</w:t>
            </w:r>
          </w:p>
        </w:tc>
      </w:tr>
      <w:tr w:rsidR="00085960" w:rsidRPr="00FF35C5" w:rsidTr="00085960">
        <w:trPr>
          <w:trHeight w:val="136"/>
        </w:trPr>
        <w:tc>
          <w:tcPr>
            <w:tcW w:w="0" w:type="auto"/>
            <w:hideMark/>
          </w:tcPr>
          <w:p w:rsidR="00085960" w:rsidRPr="00FF35C5" w:rsidRDefault="00085960" w:rsidP="00085960">
            <w:pPr>
              <w:pStyle w:val="22"/>
              <w:spacing w:line="240" w:lineRule="auto"/>
              <w:jc w:val="both"/>
              <w:rPr>
                <w:sz w:val="20"/>
                <w:szCs w:val="20"/>
              </w:rPr>
            </w:pPr>
            <w:r w:rsidRPr="00FF35C5">
              <w:rPr>
                <w:sz w:val="20"/>
                <w:szCs w:val="20"/>
              </w:rPr>
              <w:t>с. Новоильинка, ул. Специалистов 3а</w:t>
            </w:r>
          </w:p>
        </w:tc>
        <w:tc>
          <w:tcPr>
            <w:tcW w:w="0" w:type="auto"/>
            <w:noWrap/>
            <w:hideMark/>
          </w:tcPr>
          <w:p w:rsidR="00085960" w:rsidRPr="00FF35C5" w:rsidRDefault="00085960" w:rsidP="00085960">
            <w:pPr>
              <w:pStyle w:val="22"/>
              <w:spacing w:line="240" w:lineRule="auto"/>
              <w:jc w:val="both"/>
              <w:rPr>
                <w:sz w:val="20"/>
                <w:szCs w:val="20"/>
              </w:rPr>
            </w:pPr>
            <w:r w:rsidRPr="00FF35C5">
              <w:rPr>
                <w:sz w:val="20"/>
                <w:szCs w:val="20"/>
              </w:rPr>
              <w:t>43,3</w:t>
            </w:r>
          </w:p>
        </w:tc>
        <w:tc>
          <w:tcPr>
            <w:tcW w:w="0" w:type="auto"/>
            <w:noWrap/>
            <w:hideMark/>
          </w:tcPr>
          <w:p w:rsidR="00085960" w:rsidRPr="00FF35C5" w:rsidRDefault="00085960" w:rsidP="00085960">
            <w:pPr>
              <w:pStyle w:val="22"/>
              <w:spacing w:line="240" w:lineRule="auto"/>
              <w:jc w:val="both"/>
              <w:rPr>
                <w:sz w:val="20"/>
                <w:szCs w:val="20"/>
              </w:rPr>
            </w:pPr>
            <w:r w:rsidRPr="00FF35C5">
              <w:rPr>
                <w:sz w:val="20"/>
                <w:szCs w:val="20"/>
              </w:rPr>
              <w:t>0,0032527</w:t>
            </w:r>
          </w:p>
        </w:tc>
        <w:tc>
          <w:tcPr>
            <w:tcW w:w="0" w:type="auto"/>
            <w:hideMark/>
          </w:tcPr>
          <w:p w:rsidR="00085960" w:rsidRPr="00FF35C5" w:rsidRDefault="00085960" w:rsidP="00085960">
            <w:pPr>
              <w:pStyle w:val="22"/>
              <w:spacing w:line="240" w:lineRule="auto"/>
              <w:jc w:val="both"/>
              <w:rPr>
                <w:sz w:val="20"/>
                <w:szCs w:val="20"/>
              </w:rPr>
            </w:pPr>
            <w:r w:rsidRPr="00FF35C5">
              <w:rPr>
                <w:sz w:val="20"/>
                <w:szCs w:val="20"/>
              </w:rPr>
              <w:t>-</w:t>
            </w:r>
          </w:p>
        </w:tc>
        <w:tc>
          <w:tcPr>
            <w:tcW w:w="0" w:type="auto"/>
            <w:hideMark/>
          </w:tcPr>
          <w:p w:rsidR="00085960" w:rsidRPr="00FF35C5" w:rsidRDefault="00085960" w:rsidP="00085960">
            <w:pPr>
              <w:pStyle w:val="22"/>
              <w:spacing w:line="240" w:lineRule="auto"/>
              <w:jc w:val="both"/>
              <w:rPr>
                <w:sz w:val="20"/>
                <w:szCs w:val="20"/>
              </w:rPr>
            </w:pPr>
            <w:r w:rsidRPr="00FF35C5">
              <w:rPr>
                <w:sz w:val="20"/>
                <w:szCs w:val="20"/>
              </w:rPr>
              <w:t>-</w:t>
            </w:r>
          </w:p>
        </w:tc>
        <w:tc>
          <w:tcPr>
            <w:tcW w:w="0" w:type="auto"/>
            <w:noWrap/>
            <w:hideMark/>
          </w:tcPr>
          <w:p w:rsidR="00085960" w:rsidRPr="00FF35C5" w:rsidRDefault="00085960" w:rsidP="00085960">
            <w:pPr>
              <w:pStyle w:val="22"/>
              <w:spacing w:line="240" w:lineRule="auto"/>
              <w:jc w:val="both"/>
              <w:rPr>
                <w:sz w:val="20"/>
                <w:szCs w:val="20"/>
              </w:rPr>
            </w:pPr>
            <w:r w:rsidRPr="00FF35C5">
              <w:rPr>
                <w:sz w:val="20"/>
                <w:szCs w:val="20"/>
              </w:rPr>
              <w:t>0,0032527</w:t>
            </w:r>
          </w:p>
        </w:tc>
      </w:tr>
      <w:tr w:rsidR="00085960" w:rsidRPr="00FF35C5" w:rsidTr="00085960">
        <w:trPr>
          <w:trHeight w:val="278"/>
        </w:trPr>
        <w:tc>
          <w:tcPr>
            <w:tcW w:w="0" w:type="auto"/>
            <w:hideMark/>
          </w:tcPr>
          <w:p w:rsidR="00085960" w:rsidRPr="00FF35C5" w:rsidRDefault="00085960" w:rsidP="00085960">
            <w:pPr>
              <w:pStyle w:val="22"/>
              <w:spacing w:line="240" w:lineRule="auto"/>
              <w:jc w:val="both"/>
              <w:rPr>
                <w:sz w:val="20"/>
                <w:szCs w:val="20"/>
              </w:rPr>
            </w:pPr>
            <w:r w:rsidRPr="00FF35C5">
              <w:rPr>
                <w:sz w:val="20"/>
                <w:szCs w:val="20"/>
              </w:rPr>
              <w:t>с. Новоильинка, ул. Специалистов 3/1</w:t>
            </w:r>
          </w:p>
        </w:tc>
        <w:tc>
          <w:tcPr>
            <w:tcW w:w="0" w:type="auto"/>
            <w:noWrap/>
            <w:hideMark/>
          </w:tcPr>
          <w:p w:rsidR="00085960" w:rsidRPr="00FF35C5" w:rsidRDefault="00085960" w:rsidP="00085960">
            <w:pPr>
              <w:pStyle w:val="22"/>
              <w:spacing w:line="240" w:lineRule="auto"/>
              <w:jc w:val="both"/>
              <w:rPr>
                <w:sz w:val="20"/>
                <w:szCs w:val="20"/>
              </w:rPr>
            </w:pPr>
            <w:r w:rsidRPr="00FF35C5">
              <w:rPr>
                <w:sz w:val="20"/>
                <w:szCs w:val="20"/>
              </w:rPr>
              <w:t>60,6</w:t>
            </w:r>
          </w:p>
        </w:tc>
        <w:tc>
          <w:tcPr>
            <w:tcW w:w="0" w:type="auto"/>
            <w:noWrap/>
            <w:hideMark/>
          </w:tcPr>
          <w:p w:rsidR="00085960" w:rsidRPr="00FF35C5" w:rsidRDefault="00085960" w:rsidP="00085960">
            <w:pPr>
              <w:pStyle w:val="22"/>
              <w:spacing w:line="240" w:lineRule="auto"/>
              <w:jc w:val="both"/>
              <w:rPr>
                <w:sz w:val="20"/>
                <w:szCs w:val="20"/>
              </w:rPr>
            </w:pPr>
            <w:r w:rsidRPr="00FF35C5">
              <w:rPr>
                <w:sz w:val="20"/>
                <w:szCs w:val="20"/>
              </w:rPr>
              <w:t>0,0045522</w:t>
            </w:r>
          </w:p>
        </w:tc>
        <w:tc>
          <w:tcPr>
            <w:tcW w:w="0" w:type="auto"/>
            <w:hideMark/>
          </w:tcPr>
          <w:p w:rsidR="00085960" w:rsidRPr="00FF35C5" w:rsidRDefault="00085960" w:rsidP="00085960">
            <w:pPr>
              <w:pStyle w:val="22"/>
              <w:spacing w:line="240" w:lineRule="auto"/>
              <w:jc w:val="both"/>
              <w:rPr>
                <w:sz w:val="20"/>
                <w:szCs w:val="20"/>
              </w:rPr>
            </w:pPr>
            <w:r w:rsidRPr="00FF35C5">
              <w:rPr>
                <w:sz w:val="20"/>
                <w:szCs w:val="20"/>
              </w:rPr>
              <w:t>-</w:t>
            </w:r>
          </w:p>
        </w:tc>
        <w:tc>
          <w:tcPr>
            <w:tcW w:w="0" w:type="auto"/>
            <w:hideMark/>
          </w:tcPr>
          <w:p w:rsidR="00085960" w:rsidRPr="00FF35C5" w:rsidRDefault="00085960" w:rsidP="00085960">
            <w:pPr>
              <w:pStyle w:val="22"/>
              <w:spacing w:line="240" w:lineRule="auto"/>
              <w:jc w:val="both"/>
              <w:rPr>
                <w:sz w:val="20"/>
                <w:szCs w:val="20"/>
              </w:rPr>
            </w:pPr>
            <w:r w:rsidRPr="00FF35C5">
              <w:rPr>
                <w:sz w:val="20"/>
                <w:szCs w:val="20"/>
              </w:rPr>
              <w:t>-</w:t>
            </w:r>
          </w:p>
        </w:tc>
        <w:tc>
          <w:tcPr>
            <w:tcW w:w="0" w:type="auto"/>
            <w:noWrap/>
            <w:hideMark/>
          </w:tcPr>
          <w:p w:rsidR="00085960" w:rsidRPr="00FF35C5" w:rsidRDefault="00085960" w:rsidP="00085960">
            <w:pPr>
              <w:pStyle w:val="22"/>
              <w:spacing w:line="240" w:lineRule="auto"/>
              <w:jc w:val="both"/>
              <w:rPr>
                <w:sz w:val="20"/>
                <w:szCs w:val="20"/>
              </w:rPr>
            </w:pPr>
            <w:r w:rsidRPr="00FF35C5">
              <w:rPr>
                <w:sz w:val="20"/>
                <w:szCs w:val="20"/>
              </w:rPr>
              <w:t>0,0045522</w:t>
            </w:r>
          </w:p>
        </w:tc>
      </w:tr>
      <w:tr w:rsidR="00085960" w:rsidRPr="00FF35C5" w:rsidTr="00085960">
        <w:trPr>
          <w:trHeight w:val="269"/>
        </w:trPr>
        <w:tc>
          <w:tcPr>
            <w:tcW w:w="0" w:type="auto"/>
            <w:hideMark/>
          </w:tcPr>
          <w:p w:rsidR="00085960" w:rsidRPr="00FF35C5" w:rsidRDefault="00085960" w:rsidP="00085960">
            <w:pPr>
              <w:pStyle w:val="22"/>
              <w:spacing w:line="240" w:lineRule="auto"/>
              <w:jc w:val="both"/>
              <w:rPr>
                <w:sz w:val="20"/>
                <w:szCs w:val="20"/>
              </w:rPr>
            </w:pPr>
            <w:r w:rsidRPr="00FF35C5">
              <w:rPr>
                <w:sz w:val="20"/>
                <w:szCs w:val="20"/>
              </w:rPr>
              <w:t>с. Новоильинка, ул. Специалистов 3/2</w:t>
            </w:r>
          </w:p>
        </w:tc>
        <w:tc>
          <w:tcPr>
            <w:tcW w:w="0" w:type="auto"/>
            <w:noWrap/>
            <w:hideMark/>
          </w:tcPr>
          <w:p w:rsidR="00085960" w:rsidRPr="00FF35C5" w:rsidRDefault="00085960" w:rsidP="00085960">
            <w:pPr>
              <w:pStyle w:val="22"/>
              <w:spacing w:line="240" w:lineRule="auto"/>
              <w:jc w:val="both"/>
              <w:rPr>
                <w:sz w:val="20"/>
                <w:szCs w:val="20"/>
              </w:rPr>
            </w:pPr>
            <w:r w:rsidRPr="00FF35C5">
              <w:rPr>
                <w:sz w:val="20"/>
                <w:szCs w:val="20"/>
              </w:rPr>
              <w:t>60,4</w:t>
            </w:r>
          </w:p>
        </w:tc>
        <w:tc>
          <w:tcPr>
            <w:tcW w:w="0" w:type="auto"/>
            <w:noWrap/>
            <w:hideMark/>
          </w:tcPr>
          <w:p w:rsidR="00085960" w:rsidRPr="00FF35C5" w:rsidRDefault="00085960" w:rsidP="00085960">
            <w:pPr>
              <w:pStyle w:val="22"/>
              <w:spacing w:line="240" w:lineRule="auto"/>
              <w:jc w:val="both"/>
              <w:rPr>
                <w:sz w:val="20"/>
                <w:szCs w:val="20"/>
              </w:rPr>
            </w:pPr>
            <w:r w:rsidRPr="00FF35C5">
              <w:rPr>
                <w:sz w:val="20"/>
                <w:szCs w:val="20"/>
              </w:rPr>
              <w:t>0,0045372</w:t>
            </w:r>
          </w:p>
        </w:tc>
        <w:tc>
          <w:tcPr>
            <w:tcW w:w="0" w:type="auto"/>
            <w:hideMark/>
          </w:tcPr>
          <w:p w:rsidR="00085960" w:rsidRPr="00FF35C5" w:rsidRDefault="00085960" w:rsidP="00085960">
            <w:pPr>
              <w:pStyle w:val="22"/>
              <w:spacing w:line="240" w:lineRule="auto"/>
              <w:jc w:val="both"/>
              <w:rPr>
                <w:sz w:val="20"/>
                <w:szCs w:val="20"/>
              </w:rPr>
            </w:pPr>
            <w:r w:rsidRPr="00FF35C5">
              <w:rPr>
                <w:sz w:val="20"/>
                <w:szCs w:val="20"/>
              </w:rPr>
              <w:t>-</w:t>
            </w:r>
          </w:p>
        </w:tc>
        <w:tc>
          <w:tcPr>
            <w:tcW w:w="0" w:type="auto"/>
            <w:hideMark/>
          </w:tcPr>
          <w:p w:rsidR="00085960" w:rsidRPr="00FF35C5" w:rsidRDefault="00085960" w:rsidP="00085960">
            <w:pPr>
              <w:pStyle w:val="22"/>
              <w:spacing w:line="240" w:lineRule="auto"/>
              <w:jc w:val="both"/>
              <w:rPr>
                <w:sz w:val="20"/>
                <w:szCs w:val="20"/>
              </w:rPr>
            </w:pPr>
            <w:r w:rsidRPr="00FF35C5">
              <w:rPr>
                <w:sz w:val="20"/>
                <w:szCs w:val="20"/>
              </w:rPr>
              <w:t>-</w:t>
            </w:r>
          </w:p>
        </w:tc>
        <w:tc>
          <w:tcPr>
            <w:tcW w:w="0" w:type="auto"/>
            <w:noWrap/>
            <w:hideMark/>
          </w:tcPr>
          <w:p w:rsidR="00085960" w:rsidRPr="00FF35C5" w:rsidRDefault="00085960" w:rsidP="00085960">
            <w:pPr>
              <w:pStyle w:val="22"/>
              <w:spacing w:line="240" w:lineRule="auto"/>
              <w:jc w:val="both"/>
              <w:rPr>
                <w:sz w:val="20"/>
                <w:szCs w:val="20"/>
              </w:rPr>
            </w:pPr>
            <w:r w:rsidRPr="00FF35C5">
              <w:rPr>
                <w:sz w:val="20"/>
                <w:szCs w:val="20"/>
              </w:rPr>
              <w:t>0,0045372</w:t>
            </w:r>
          </w:p>
        </w:tc>
      </w:tr>
      <w:tr w:rsidR="00085960" w:rsidRPr="00FF35C5" w:rsidTr="00085960">
        <w:trPr>
          <w:trHeight w:val="130"/>
        </w:trPr>
        <w:tc>
          <w:tcPr>
            <w:tcW w:w="0" w:type="auto"/>
            <w:hideMark/>
          </w:tcPr>
          <w:p w:rsidR="00085960" w:rsidRPr="00FF35C5" w:rsidRDefault="00085960" w:rsidP="00085960">
            <w:pPr>
              <w:pStyle w:val="22"/>
              <w:spacing w:line="240" w:lineRule="auto"/>
              <w:jc w:val="both"/>
              <w:rPr>
                <w:sz w:val="20"/>
                <w:szCs w:val="20"/>
              </w:rPr>
            </w:pPr>
            <w:r w:rsidRPr="00FF35C5">
              <w:rPr>
                <w:sz w:val="20"/>
                <w:szCs w:val="20"/>
              </w:rPr>
              <w:t>с. Новоильинка, ул. Специалистов 4/1</w:t>
            </w:r>
          </w:p>
        </w:tc>
        <w:tc>
          <w:tcPr>
            <w:tcW w:w="0" w:type="auto"/>
            <w:noWrap/>
            <w:hideMark/>
          </w:tcPr>
          <w:p w:rsidR="00085960" w:rsidRPr="00FF35C5" w:rsidRDefault="00085960" w:rsidP="00085960">
            <w:pPr>
              <w:pStyle w:val="22"/>
              <w:spacing w:line="240" w:lineRule="auto"/>
              <w:jc w:val="both"/>
              <w:rPr>
                <w:sz w:val="20"/>
                <w:szCs w:val="20"/>
              </w:rPr>
            </w:pPr>
            <w:r w:rsidRPr="00FF35C5">
              <w:rPr>
                <w:sz w:val="20"/>
                <w:szCs w:val="20"/>
              </w:rPr>
              <w:t>65,9</w:t>
            </w:r>
          </w:p>
        </w:tc>
        <w:tc>
          <w:tcPr>
            <w:tcW w:w="0" w:type="auto"/>
            <w:noWrap/>
            <w:hideMark/>
          </w:tcPr>
          <w:p w:rsidR="00085960" w:rsidRPr="00FF35C5" w:rsidRDefault="00085960" w:rsidP="00085960">
            <w:pPr>
              <w:pStyle w:val="22"/>
              <w:spacing w:line="240" w:lineRule="auto"/>
              <w:jc w:val="both"/>
              <w:rPr>
                <w:sz w:val="20"/>
                <w:szCs w:val="20"/>
              </w:rPr>
            </w:pPr>
            <w:r w:rsidRPr="00FF35C5">
              <w:rPr>
                <w:sz w:val="20"/>
                <w:szCs w:val="20"/>
              </w:rPr>
              <w:t>0,0049503</w:t>
            </w:r>
          </w:p>
        </w:tc>
        <w:tc>
          <w:tcPr>
            <w:tcW w:w="0" w:type="auto"/>
            <w:hideMark/>
          </w:tcPr>
          <w:p w:rsidR="00085960" w:rsidRPr="00FF35C5" w:rsidRDefault="00085960" w:rsidP="00085960">
            <w:pPr>
              <w:pStyle w:val="22"/>
              <w:spacing w:line="240" w:lineRule="auto"/>
              <w:jc w:val="both"/>
              <w:rPr>
                <w:sz w:val="20"/>
                <w:szCs w:val="20"/>
              </w:rPr>
            </w:pPr>
            <w:r w:rsidRPr="00FF35C5">
              <w:rPr>
                <w:sz w:val="20"/>
                <w:szCs w:val="20"/>
              </w:rPr>
              <w:t>-</w:t>
            </w:r>
          </w:p>
        </w:tc>
        <w:tc>
          <w:tcPr>
            <w:tcW w:w="0" w:type="auto"/>
            <w:hideMark/>
          </w:tcPr>
          <w:p w:rsidR="00085960" w:rsidRPr="00FF35C5" w:rsidRDefault="00085960" w:rsidP="00085960">
            <w:pPr>
              <w:pStyle w:val="22"/>
              <w:spacing w:line="240" w:lineRule="auto"/>
              <w:jc w:val="both"/>
              <w:rPr>
                <w:sz w:val="20"/>
                <w:szCs w:val="20"/>
              </w:rPr>
            </w:pPr>
            <w:r w:rsidRPr="00FF35C5">
              <w:rPr>
                <w:sz w:val="20"/>
                <w:szCs w:val="20"/>
              </w:rPr>
              <w:t>-</w:t>
            </w:r>
          </w:p>
        </w:tc>
        <w:tc>
          <w:tcPr>
            <w:tcW w:w="0" w:type="auto"/>
            <w:noWrap/>
            <w:hideMark/>
          </w:tcPr>
          <w:p w:rsidR="00085960" w:rsidRPr="00FF35C5" w:rsidRDefault="00085960" w:rsidP="00085960">
            <w:pPr>
              <w:pStyle w:val="22"/>
              <w:spacing w:line="240" w:lineRule="auto"/>
              <w:jc w:val="both"/>
              <w:rPr>
                <w:sz w:val="20"/>
                <w:szCs w:val="20"/>
              </w:rPr>
            </w:pPr>
            <w:r w:rsidRPr="00FF35C5">
              <w:rPr>
                <w:sz w:val="20"/>
                <w:szCs w:val="20"/>
              </w:rPr>
              <w:t>0,0049503</w:t>
            </w:r>
          </w:p>
        </w:tc>
      </w:tr>
      <w:tr w:rsidR="00085960" w:rsidRPr="00FF35C5" w:rsidTr="00085960">
        <w:trPr>
          <w:trHeight w:val="177"/>
        </w:trPr>
        <w:tc>
          <w:tcPr>
            <w:tcW w:w="0" w:type="auto"/>
            <w:hideMark/>
          </w:tcPr>
          <w:p w:rsidR="00085960" w:rsidRPr="00FF35C5" w:rsidRDefault="00085960" w:rsidP="00085960">
            <w:pPr>
              <w:pStyle w:val="22"/>
              <w:spacing w:line="240" w:lineRule="auto"/>
              <w:jc w:val="both"/>
              <w:rPr>
                <w:sz w:val="20"/>
                <w:szCs w:val="20"/>
              </w:rPr>
            </w:pPr>
            <w:r w:rsidRPr="00FF35C5">
              <w:rPr>
                <w:sz w:val="20"/>
                <w:szCs w:val="20"/>
              </w:rPr>
              <w:t>с. Новоильинка, ул. Специалистов 4/2</w:t>
            </w:r>
          </w:p>
        </w:tc>
        <w:tc>
          <w:tcPr>
            <w:tcW w:w="0" w:type="auto"/>
            <w:noWrap/>
            <w:hideMark/>
          </w:tcPr>
          <w:p w:rsidR="00085960" w:rsidRPr="00FF35C5" w:rsidRDefault="00085960" w:rsidP="00085960">
            <w:pPr>
              <w:pStyle w:val="22"/>
              <w:spacing w:line="240" w:lineRule="auto"/>
              <w:jc w:val="both"/>
              <w:rPr>
                <w:sz w:val="20"/>
                <w:szCs w:val="20"/>
              </w:rPr>
            </w:pPr>
            <w:r w:rsidRPr="00FF35C5">
              <w:rPr>
                <w:sz w:val="20"/>
                <w:szCs w:val="20"/>
              </w:rPr>
              <w:t>59,7</w:t>
            </w:r>
          </w:p>
        </w:tc>
        <w:tc>
          <w:tcPr>
            <w:tcW w:w="0" w:type="auto"/>
            <w:noWrap/>
            <w:hideMark/>
          </w:tcPr>
          <w:p w:rsidR="00085960" w:rsidRPr="00FF35C5" w:rsidRDefault="00085960" w:rsidP="00085960">
            <w:pPr>
              <w:pStyle w:val="22"/>
              <w:spacing w:line="240" w:lineRule="auto"/>
              <w:jc w:val="both"/>
              <w:rPr>
                <w:sz w:val="20"/>
                <w:szCs w:val="20"/>
              </w:rPr>
            </w:pPr>
            <w:r w:rsidRPr="00FF35C5">
              <w:rPr>
                <w:sz w:val="20"/>
                <w:szCs w:val="20"/>
              </w:rPr>
              <w:t>0,0044845</w:t>
            </w:r>
          </w:p>
        </w:tc>
        <w:tc>
          <w:tcPr>
            <w:tcW w:w="0" w:type="auto"/>
            <w:hideMark/>
          </w:tcPr>
          <w:p w:rsidR="00085960" w:rsidRPr="00FF35C5" w:rsidRDefault="00085960" w:rsidP="00085960">
            <w:pPr>
              <w:pStyle w:val="22"/>
              <w:spacing w:line="240" w:lineRule="auto"/>
              <w:jc w:val="both"/>
              <w:rPr>
                <w:sz w:val="20"/>
                <w:szCs w:val="20"/>
              </w:rPr>
            </w:pPr>
            <w:r w:rsidRPr="00FF35C5">
              <w:rPr>
                <w:sz w:val="20"/>
                <w:szCs w:val="20"/>
              </w:rPr>
              <w:t>-</w:t>
            </w:r>
          </w:p>
        </w:tc>
        <w:tc>
          <w:tcPr>
            <w:tcW w:w="0" w:type="auto"/>
            <w:hideMark/>
          </w:tcPr>
          <w:p w:rsidR="00085960" w:rsidRPr="00FF35C5" w:rsidRDefault="00085960" w:rsidP="00085960">
            <w:pPr>
              <w:pStyle w:val="22"/>
              <w:spacing w:line="240" w:lineRule="auto"/>
              <w:jc w:val="both"/>
              <w:rPr>
                <w:sz w:val="20"/>
                <w:szCs w:val="20"/>
              </w:rPr>
            </w:pPr>
            <w:r w:rsidRPr="00FF35C5">
              <w:rPr>
                <w:sz w:val="20"/>
                <w:szCs w:val="20"/>
              </w:rPr>
              <w:t>-</w:t>
            </w:r>
          </w:p>
        </w:tc>
        <w:tc>
          <w:tcPr>
            <w:tcW w:w="0" w:type="auto"/>
            <w:noWrap/>
            <w:hideMark/>
          </w:tcPr>
          <w:p w:rsidR="00085960" w:rsidRPr="00FF35C5" w:rsidRDefault="00085960" w:rsidP="00085960">
            <w:pPr>
              <w:pStyle w:val="22"/>
              <w:spacing w:line="240" w:lineRule="auto"/>
              <w:jc w:val="both"/>
              <w:rPr>
                <w:sz w:val="20"/>
                <w:szCs w:val="20"/>
              </w:rPr>
            </w:pPr>
            <w:r w:rsidRPr="00FF35C5">
              <w:rPr>
                <w:sz w:val="20"/>
                <w:szCs w:val="20"/>
              </w:rPr>
              <w:t>0,0044845</w:t>
            </w:r>
          </w:p>
        </w:tc>
      </w:tr>
      <w:tr w:rsidR="00085960" w:rsidRPr="00FF35C5" w:rsidTr="00085960">
        <w:trPr>
          <w:trHeight w:val="222"/>
        </w:trPr>
        <w:tc>
          <w:tcPr>
            <w:tcW w:w="0" w:type="auto"/>
            <w:hideMark/>
          </w:tcPr>
          <w:p w:rsidR="00085960" w:rsidRPr="00FF35C5" w:rsidRDefault="00085960" w:rsidP="00085960">
            <w:pPr>
              <w:pStyle w:val="22"/>
              <w:spacing w:line="240" w:lineRule="auto"/>
              <w:jc w:val="both"/>
              <w:rPr>
                <w:sz w:val="20"/>
                <w:szCs w:val="20"/>
              </w:rPr>
            </w:pPr>
            <w:r w:rsidRPr="00FF35C5">
              <w:rPr>
                <w:sz w:val="20"/>
                <w:szCs w:val="20"/>
              </w:rPr>
              <w:t>с. Новоильинка, ул. Специалистов 5/1</w:t>
            </w:r>
          </w:p>
        </w:tc>
        <w:tc>
          <w:tcPr>
            <w:tcW w:w="0" w:type="auto"/>
            <w:noWrap/>
            <w:hideMark/>
          </w:tcPr>
          <w:p w:rsidR="00085960" w:rsidRPr="00FF35C5" w:rsidRDefault="00085960" w:rsidP="00085960">
            <w:pPr>
              <w:pStyle w:val="22"/>
              <w:spacing w:line="240" w:lineRule="auto"/>
              <w:jc w:val="both"/>
              <w:rPr>
                <w:sz w:val="20"/>
                <w:szCs w:val="20"/>
              </w:rPr>
            </w:pPr>
            <w:r w:rsidRPr="00FF35C5">
              <w:rPr>
                <w:sz w:val="20"/>
                <w:szCs w:val="20"/>
              </w:rPr>
              <w:t>66,4</w:t>
            </w:r>
          </w:p>
        </w:tc>
        <w:tc>
          <w:tcPr>
            <w:tcW w:w="0" w:type="auto"/>
            <w:noWrap/>
            <w:hideMark/>
          </w:tcPr>
          <w:p w:rsidR="00085960" w:rsidRPr="00FF35C5" w:rsidRDefault="00085960" w:rsidP="00085960">
            <w:pPr>
              <w:pStyle w:val="22"/>
              <w:spacing w:line="240" w:lineRule="auto"/>
              <w:jc w:val="both"/>
              <w:rPr>
                <w:sz w:val="20"/>
                <w:szCs w:val="20"/>
              </w:rPr>
            </w:pPr>
            <w:r w:rsidRPr="00FF35C5">
              <w:rPr>
                <w:sz w:val="20"/>
                <w:szCs w:val="20"/>
              </w:rPr>
              <w:t>0,0049879</w:t>
            </w:r>
          </w:p>
        </w:tc>
        <w:tc>
          <w:tcPr>
            <w:tcW w:w="0" w:type="auto"/>
            <w:hideMark/>
          </w:tcPr>
          <w:p w:rsidR="00085960" w:rsidRPr="00FF35C5" w:rsidRDefault="00085960" w:rsidP="00085960">
            <w:pPr>
              <w:pStyle w:val="22"/>
              <w:spacing w:line="240" w:lineRule="auto"/>
              <w:jc w:val="both"/>
              <w:rPr>
                <w:sz w:val="20"/>
                <w:szCs w:val="20"/>
              </w:rPr>
            </w:pPr>
            <w:r w:rsidRPr="00FF35C5">
              <w:rPr>
                <w:sz w:val="20"/>
                <w:szCs w:val="20"/>
              </w:rPr>
              <w:t>-</w:t>
            </w:r>
          </w:p>
        </w:tc>
        <w:tc>
          <w:tcPr>
            <w:tcW w:w="0" w:type="auto"/>
            <w:hideMark/>
          </w:tcPr>
          <w:p w:rsidR="00085960" w:rsidRPr="00FF35C5" w:rsidRDefault="00085960" w:rsidP="00085960">
            <w:pPr>
              <w:pStyle w:val="22"/>
              <w:spacing w:line="240" w:lineRule="auto"/>
              <w:jc w:val="both"/>
              <w:rPr>
                <w:sz w:val="20"/>
                <w:szCs w:val="20"/>
              </w:rPr>
            </w:pPr>
            <w:r w:rsidRPr="00FF35C5">
              <w:rPr>
                <w:sz w:val="20"/>
                <w:szCs w:val="20"/>
              </w:rPr>
              <w:t>-</w:t>
            </w:r>
          </w:p>
        </w:tc>
        <w:tc>
          <w:tcPr>
            <w:tcW w:w="0" w:type="auto"/>
            <w:noWrap/>
            <w:hideMark/>
          </w:tcPr>
          <w:p w:rsidR="00085960" w:rsidRPr="00FF35C5" w:rsidRDefault="00085960" w:rsidP="00085960">
            <w:pPr>
              <w:pStyle w:val="22"/>
              <w:spacing w:line="240" w:lineRule="auto"/>
              <w:jc w:val="both"/>
              <w:rPr>
                <w:sz w:val="20"/>
                <w:szCs w:val="20"/>
              </w:rPr>
            </w:pPr>
            <w:r w:rsidRPr="00FF35C5">
              <w:rPr>
                <w:sz w:val="20"/>
                <w:szCs w:val="20"/>
              </w:rPr>
              <w:t>0,0049879</w:t>
            </w:r>
          </w:p>
        </w:tc>
      </w:tr>
      <w:tr w:rsidR="00085960" w:rsidRPr="00FF35C5" w:rsidTr="00085960">
        <w:trPr>
          <w:trHeight w:val="254"/>
        </w:trPr>
        <w:tc>
          <w:tcPr>
            <w:tcW w:w="0" w:type="auto"/>
            <w:hideMark/>
          </w:tcPr>
          <w:p w:rsidR="00085960" w:rsidRPr="00FF35C5" w:rsidRDefault="00085960" w:rsidP="00085960">
            <w:pPr>
              <w:pStyle w:val="22"/>
              <w:spacing w:line="240" w:lineRule="auto"/>
              <w:jc w:val="both"/>
              <w:rPr>
                <w:sz w:val="20"/>
                <w:szCs w:val="20"/>
              </w:rPr>
            </w:pPr>
            <w:r w:rsidRPr="00FF35C5">
              <w:rPr>
                <w:sz w:val="20"/>
                <w:szCs w:val="20"/>
              </w:rPr>
              <w:t>с. Новоильинка, ул. Специалистов 5/2</w:t>
            </w:r>
          </w:p>
        </w:tc>
        <w:tc>
          <w:tcPr>
            <w:tcW w:w="0" w:type="auto"/>
            <w:noWrap/>
            <w:hideMark/>
          </w:tcPr>
          <w:p w:rsidR="00085960" w:rsidRPr="00FF35C5" w:rsidRDefault="00085960" w:rsidP="00085960">
            <w:pPr>
              <w:pStyle w:val="22"/>
              <w:spacing w:line="240" w:lineRule="auto"/>
              <w:jc w:val="both"/>
              <w:rPr>
                <w:sz w:val="20"/>
                <w:szCs w:val="20"/>
              </w:rPr>
            </w:pPr>
            <w:r w:rsidRPr="00FF35C5">
              <w:rPr>
                <w:sz w:val="20"/>
                <w:szCs w:val="20"/>
              </w:rPr>
              <w:t>51,1</w:t>
            </w:r>
          </w:p>
        </w:tc>
        <w:tc>
          <w:tcPr>
            <w:tcW w:w="0" w:type="auto"/>
            <w:noWrap/>
            <w:hideMark/>
          </w:tcPr>
          <w:p w:rsidR="00085960" w:rsidRPr="00FF35C5" w:rsidRDefault="00085960" w:rsidP="00085960">
            <w:pPr>
              <w:pStyle w:val="22"/>
              <w:spacing w:line="240" w:lineRule="auto"/>
              <w:jc w:val="both"/>
              <w:rPr>
                <w:sz w:val="20"/>
                <w:szCs w:val="20"/>
              </w:rPr>
            </w:pPr>
            <w:r w:rsidRPr="00FF35C5">
              <w:rPr>
                <w:sz w:val="20"/>
                <w:szCs w:val="20"/>
              </w:rPr>
              <w:t>0,0038386</w:t>
            </w:r>
          </w:p>
        </w:tc>
        <w:tc>
          <w:tcPr>
            <w:tcW w:w="0" w:type="auto"/>
            <w:hideMark/>
          </w:tcPr>
          <w:p w:rsidR="00085960" w:rsidRPr="00FF35C5" w:rsidRDefault="00085960" w:rsidP="00085960">
            <w:pPr>
              <w:pStyle w:val="22"/>
              <w:spacing w:line="240" w:lineRule="auto"/>
              <w:jc w:val="both"/>
              <w:rPr>
                <w:sz w:val="20"/>
                <w:szCs w:val="20"/>
              </w:rPr>
            </w:pPr>
            <w:r w:rsidRPr="00FF35C5">
              <w:rPr>
                <w:sz w:val="20"/>
                <w:szCs w:val="20"/>
              </w:rPr>
              <w:t>-</w:t>
            </w:r>
          </w:p>
        </w:tc>
        <w:tc>
          <w:tcPr>
            <w:tcW w:w="0" w:type="auto"/>
            <w:hideMark/>
          </w:tcPr>
          <w:p w:rsidR="00085960" w:rsidRPr="00FF35C5" w:rsidRDefault="00085960" w:rsidP="00085960">
            <w:pPr>
              <w:pStyle w:val="22"/>
              <w:spacing w:line="240" w:lineRule="auto"/>
              <w:jc w:val="both"/>
              <w:rPr>
                <w:sz w:val="20"/>
                <w:szCs w:val="20"/>
              </w:rPr>
            </w:pPr>
            <w:r w:rsidRPr="00FF35C5">
              <w:rPr>
                <w:sz w:val="20"/>
                <w:szCs w:val="20"/>
              </w:rPr>
              <w:t>-</w:t>
            </w:r>
          </w:p>
        </w:tc>
        <w:tc>
          <w:tcPr>
            <w:tcW w:w="0" w:type="auto"/>
            <w:noWrap/>
            <w:hideMark/>
          </w:tcPr>
          <w:p w:rsidR="00085960" w:rsidRPr="00FF35C5" w:rsidRDefault="00085960" w:rsidP="00085960">
            <w:pPr>
              <w:pStyle w:val="22"/>
              <w:spacing w:line="240" w:lineRule="auto"/>
              <w:jc w:val="both"/>
              <w:rPr>
                <w:sz w:val="20"/>
                <w:szCs w:val="20"/>
              </w:rPr>
            </w:pPr>
            <w:r w:rsidRPr="00FF35C5">
              <w:rPr>
                <w:sz w:val="20"/>
                <w:szCs w:val="20"/>
              </w:rPr>
              <w:t>0,0038386</w:t>
            </w:r>
          </w:p>
        </w:tc>
      </w:tr>
      <w:tr w:rsidR="00085960" w:rsidRPr="00FF35C5" w:rsidTr="00085960">
        <w:trPr>
          <w:trHeight w:val="285"/>
        </w:trPr>
        <w:tc>
          <w:tcPr>
            <w:tcW w:w="0" w:type="auto"/>
            <w:hideMark/>
          </w:tcPr>
          <w:p w:rsidR="00085960" w:rsidRPr="00FF35C5" w:rsidRDefault="00085960" w:rsidP="00085960">
            <w:pPr>
              <w:pStyle w:val="22"/>
              <w:spacing w:line="240" w:lineRule="auto"/>
              <w:jc w:val="both"/>
              <w:rPr>
                <w:sz w:val="20"/>
                <w:szCs w:val="20"/>
              </w:rPr>
            </w:pPr>
            <w:r w:rsidRPr="00FF35C5">
              <w:rPr>
                <w:sz w:val="20"/>
                <w:szCs w:val="20"/>
              </w:rPr>
              <w:t>с. Новоильинка, ул. Специалистов 6/1</w:t>
            </w:r>
          </w:p>
        </w:tc>
        <w:tc>
          <w:tcPr>
            <w:tcW w:w="0" w:type="auto"/>
            <w:noWrap/>
            <w:hideMark/>
          </w:tcPr>
          <w:p w:rsidR="00085960" w:rsidRPr="00FF35C5" w:rsidRDefault="00085960" w:rsidP="00085960">
            <w:pPr>
              <w:pStyle w:val="22"/>
              <w:spacing w:line="240" w:lineRule="auto"/>
              <w:jc w:val="both"/>
              <w:rPr>
                <w:sz w:val="20"/>
                <w:szCs w:val="20"/>
              </w:rPr>
            </w:pPr>
            <w:r w:rsidRPr="00FF35C5">
              <w:rPr>
                <w:sz w:val="20"/>
                <w:szCs w:val="20"/>
              </w:rPr>
              <w:t>42,7</w:t>
            </w:r>
          </w:p>
        </w:tc>
        <w:tc>
          <w:tcPr>
            <w:tcW w:w="0" w:type="auto"/>
            <w:noWrap/>
            <w:hideMark/>
          </w:tcPr>
          <w:p w:rsidR="00085960" w:rsidRPr="00FF35C5" w:rsidRDefault="00085960" w:rsidP="00085960">
            <w:pPr>
              <w:pStyle w:val="22"/>
              <w:spacing w:line="240" w:lineRule="auto"/>
              <w:jc w:val="both"/>
              <w:rPr>
                <w:sz w:val="20"/>
                <w:szCs w:val="20"/>
              </w:rPr>
            </w:pPr>
            <w:r w:rsidRPr="00FF35C5">
              <w:rPr>
                <w:sz w:val="20"/>
                <w:szCs w:val="20"/>
              </w:rPr>
              <w:t>0,0032076</w:t>
            </w:r>
          </w:p>
        </w:tc>
        <w:tc>
          <w:tcPr>
            <w:tcW w:w="0" w:type="auto"/>
            <w:hideMark/>
          </w:tcPr>
          <w:p w:rsidR="00085960" w:rsidRPr="00FF35C5" w:rsidRDefault="00085960" w:rsidP="00085960">
            <w:pPr>
              <w:pStyle w:val="22"/>
              <w:spacing w:line="240" w:lineRule="auto"/>
              <w:jc w:val="both"/>
              <w:rPr>
                <w:sz w:val="20"/>
                <w:szCs w:val="20"/>
              </w:rPr>
            </w:pPr>
            <w:r w:rsidRPr="00FF35C5">
              <w:rPr>
                <w:sz w:val="20"/>
                <w:szCs w:val="20"/>
              </w:rPr>
              <w:t>-</w:t>
            </w:r>
          </w:p>
        </w:tc>
        <w:tc>
          <w:tcPr>
            <w:tcW w:w="0" w:type="auto"/>
            <w:hideMark/>
          </w:tcPr>
          <w:p w:rsidR="00085960" w:rsidRPr="00FF35C5" w:rsidRDefault="00085960" w:rsidP="00085960">
            <w:pPr>
              <w:pStyle w:val="22"/>
              <w:spacing w:line="240" w:lineRule="auto"/>
              <w:jc w:val="both"/>
              <w:rPr>
                <w:sz w:val="20"/>
                <w:szCs w:val="20"/>
              </w:rPr>
            </w:pPr>
            <w:r w:rsidRPr="00FF35C5">
              <w:rPr>
                <w:sz w:val="20"/>
                <w:szCs w:val="20"/>
              </w:rPr>
              <w:t>-</w:t>
            </w:r>
          </w:p>
        </w:tc>
        <w:tc>
          <w:tcPr>
            <w:tcW w:w="0" w:type="auto"/>
            <w:noWrap/>
            <w:hideMark/>
          </w:tcPr>
          <w:p w:rsidR="00085960" w:rsidRPr="00FF35C5" w:rsidRDefault="00085960" w:rsidP="00085960">
            <w:pPr>
              <w:pStyle w:val="22"/>
              <w:spacing w:line="240" w:lineRule="auto"/>
              <w:jc w:val="both"/>
              <w:rPr>
                <w:sz w:val="20"/>
                <w:szCs w:val="20"/>
              </w:rPr>
            </w:pPr>
            <w:r w:rsidRPr="00FF35C5">
              <w:rPr>
                <w:sz w:val="20"/>
                <w:szCs w:val="20"/>
              </w:rPr>
              <w:t>0,0032076</w:t>
            </w:r>
          </w:p>
        </w:tc>
      </w:tr>
      <w:tr w:rsidR="00085960" w:rsidRPr="00FF35C5" w:rsidTr="00085960">
        <w:trPr>
          <w:trHeight w:val="262"/>
        </w:trPr>
        <w:tc>
          <w:tcPr>
            <w:tcW w:w="0" w:type="auto"/>
            <w:hideMark/>
          </w:tcPr>
          <w:p w:rsidR="00085960" w:rsidRPr="00FF35C5" w:rsidRDefault="00085960" w:rsidP="00085960">
            <w:pPr>
              <w:pStyle w:val="22"/>
              <w:spacing w:line="240" w:lineRule="auto"/>
              <w:jc w:val="both"/>
              <w:rPr>
                <w:sz w:val="20"/>
                <w:szCs w:val="20"/>
              </w:rPr>
            </w:pPr>
            <w:r w:rsidRPr="00FF35C5">
              <w:rPr>
                <w:sz w:val="20"/>
                <w:szCs w:val="20"/>
              </w:rPr>
              <w:t>с. Новоильинка, ул. Специалистов 6/2</w:t>
            </w:r>
          </w:p>
        </w:tc>
        <w:tc>
          <w:tcPr>
            <w:tcW w:w="0" w:type="auto"/>
            <w:noWrap/>
            <w:hideMark/>
          </w:tcPr>
          <w:p w:rsidR="00085960" w:rsidRPr="00FF35C5" w:rsidRDefault="00085960" w:rsidP="00085960">
            <w:pPr>
              <w:pStyle w:val="22"/>
              <w:spacing w:line="240" w:lineRule="auto"/>
              <w:jc w:val="both"/>
              <w:rPr>
                <w:sz w:val="20"/>
                <w:szCs w:val="20"/>
              </w:rPr>
            </w:pPr>
            <w:r w:rsidRPr="00FF35C5">
              <w:rPr>
                <w:sz w:val="20"/>
                <w:szCs w:val="20"/>
              </w:rPr>
              <w:t>60,5</w:t>
            </w:r>
          </w:p>
        </w:tc>
        <w:tc>
          <w:tcPr>
            <w:tcW w:w="0" w:type="auto"/>
            <w:noWrap/>
            <w:hideMark/>
          </w:tcPr>
          <w:p w:rsidR="00085960" w:rsidRPr="00FF35C5" w:rsidRDefault="00085960" w:rsidP="00085960">
            <w:pPr>
              <w:pStyle w:val="22"/>
              <w:spacing w:line="240" w:lineRule="auto"/>
              <w:jc w:val="both"/>
              <w:rPr>
                <w:sz w:val="20"/>
                <w:szCs w:val="20"/>
              </w:rPr>
            </w:pPr>
            <w:r w:rsidRPr="00FF35C5">
              <w:rPr>
                <w:sz w:val="20"/>
                <w:szCs w:val="20"/>
              </w:rPr>
              <w:t>0,0045446</w:t>
            </w:r>
          </w:p>
        </w:tc>
        <w:tc>
          <w:tcPr>
            <w:tcW w:w="0" w:type="auto"/>
            <w:hideMark/>
          </w:tcPr>
          <w:p w:rsidR="00085960" w:rsidRPr="00FF35C5" w:rsidRDefault="00085960" w:rsidP="00085960">
            <w:pPr>
              <w:pStyle w:val="22"/>
              <w:spacing w:line="240" w:lineRule="auto"/>
              <w:jc w:val="both"/>
              <w:rPr>
                <w:sz w:val="20"/>
                <w:szCs w:val="20"/>
              </w:rPr>
            </w:pPr>
            <w:r w:rsidRPr="00FF35C5">
              <w:rPr>
                <w:sz w:val="20"/>
                <w:szCs w:val="20"/>
              </w:rPr>
              <w:t>-</w:t>
            </w:r>
          </w:p>
        </w:tc>
        <w:tc>
          <w:tcPr>
            <w:tcW w:w="0" w:type="auto"/>
            <w:hideMark/>
          </w:tcPr>
          <w:p w:rsidR="00085960" w:rsidRPr="00FF35C5" w:rsidRDefault="00085960" w:rsidP="00085960">
            <w:pPr>
              <w:pStyle w:val="22"/>
              <w:spacing w:line="240" w:lineRule="auto"/>
              <w:jc w:val="both"/>
              <w:rPr>
                <w:sz w:val="20"/>
                <w:szCs w:val="20"/>
              </w:rPr>
            </w:pPr>
            <w:r w:rsidRPr="00FF35C5">
              <w:rPr>
                <w:sz w:val="20"/>
                <w:szCs w:val="20"/>
              </w:rPr>
              <w:t>-</w:t>
            </w:r>
          </w:p>
        </w:tc>
        <w:tc>
          <w:tcPr>
            <w:tcW w:w="0" w:type="auto"/>
            <w:noWrap/>
            <w:hideMark/>
          </w:tcPr>
          <w:p w:rsidR="00085960" w:rsidRPr="00FF35C5" w:rsidRDefault="00085960" w:rsidP="00085960">
            <w:pPr>
              <w:pStyle w:val="22"/>
              <w:spacing w:line="240" w:lineRule="auto"/>
              <w:jc w:val="both"/>
              <w:rPr>
                <w:sz w:val="20"/>
                <w:szCs w:val="20"/>
              </w:rPr>
            </w:pPr>
            <w:r w:rsidRPr="00FF35C5">
              <w:rPr>
                <w:sz w:val="20"/>
                <w:szCs w:val="20"/>
              </w:rPr>
              <w:t>0,0045446</w:t>
            </w:r>
          </w:p>
        </w:tc>
      </w:tr>
      <w:tr w:rsidR="00085960" w:rsidRPr="00FF35C5" w:rsidTr="00085960">
        <w:trPr>
          <w:trHeight w:val="279"/>
        </w:trPr>
        <w:tc>
          <w:tcPr>
            <w:tcW w:w="0" w:type="auto"/>
            <w:hideMark/>
          </w:tcPr>
          <w:p w:rsidR="00085960" w:rsidRPr="00FF35C5" w:rsidRDefault="00085960" w:rsidP="00085960">
            <w:pPr>
              <w:pStyle w:val="22"/>
              <w:spacing w:line="240" w:lineRule="auto"/>
              <w:jc w:val="both"/>
              <w:rPr>
                <w:sz w:val="20"/>
                <w:szCs w:val="20"/>
              </w:rPr>
            </w:pPr>
            <w:r w:rsidRPr="00FF35C5">
              <w:rPr>
                <w:sz w:val="20"/>
                <w:szCs w:val="20"/>
              </w:rPr>
              <w:t>с. Новоильинка, ул. Специалистов 7/1</w:t>
            </w:r>
          </w:p>
        </w:tc>
        <w:tc>
          <w:tcPr>
            <w:tcW w:w="0" w:type="auto"/>
            <w:noWrap/>
            <w:hideMark/>
          </w:tcPr>
          <w:p w:rsidR="00085960" w:rsidRPr="00FF35C5" w:rsidRDefault="00085960" w:rsidP="00085960">
            <w:pPr>
              <w:pStyle w:val="22"/>
              <w:spacing w:line="240" w:lineRule="auto"/>
              <w:jc w:val="both"/>
              <w:rPr>
                <w:sz w:val="20"/>
                <w:szCs w:val="20"/>
              </w:rPr>
            </w:pPr>
            <w:r w:rsidRPr="00FF35C5">
              <w:rPr>
                <w:sz w:val="20"/>
                <w:szCs w:val="20"/>
              </w:rPr>
              <w:t>59,9</w:t>
            </w:r>
          </w:p>
        </w:tc>
        <w:tc>
          <w:tcPr>
            <w:tcW w:w="0" w:type="auto"/>
            <w:noWrap/>
            <w:hideMark/>
          </w:tcPr>
          <w:p w:rsidR="00085960" w:rsidRPr="00FF35C5" w:rsidRDefault="00085960" w:rsidP="00085960">
            <w:pPr>
              <w:pStyle w:val="22"/>
              <w:spacing w:line="240" w:lineRule="auto"/>
              <w:jc w:val="both"/>
              <w:rPr>
                <w:sz w:val="20"/>
                <w:szCs w:val="20"/>
              </w:rPr>
            </w:pPr>
            <w:r w:rsidRPr="00FF35C5">
              <w:rPr>
                <w:sz w:val="20"/>
                <w:szCs w:val="20"/>
              </w:rPr>
              <w:t>0,0044996</w:t>
            </w:r>
          </w:p>
        </w:tc>
        <w:tc>
          <w:tcPr>
            <w:tcW w:w="0" w:type="auto"/>
            <w:hideMark/>
          </w:tcPr>
          <w:p w:rsidR="00085960" w:rsidRPr="00FF35C5" w:rsidRDefault="00085960" w:rsidP="00085960">
            <w:pPr>
              <w:pStyle w:val="22"/>
              <w:spacing w:line="240" w:lineRule="auto"/>
              <w:jc w:val="both"/>
              <w:rPr>
                <w:sz w:val="20"/>
                <w:szCs w:val="20"/>
              </w:rPr>
            </w:pPr>
            <w:r w:rsidRPr="00FF35C5">
              <w:rPr>
                <w:sz w:val="20"/>
                <w:szCs w:val="20"/>
              </w:rPr>
              <w:t>-</w:t>
            </w:r>
          </w:p>
        </w:tc>
        <w:tc>
          <w:tcPr>
            <w:tcW w:w="0" w:type="auto"/>
            <w:hideMark/>
          </w:tcPr>
          <w:p w:rsidR="00085960" w:rsidRPr="00FF35C5" w:rsidRDefault="00085960" w:rsidP="00085960">
            <w:pPr>
              <w:pStyle w:val="22"/>
              <w:spacing w:line="240" w:lineRule="auto"/>
              <w:jc w:val="both"/>
              <w:rPr>
                <w:sz w:val="20"/>
                <w:szCs w:val="20"/>
              </w:rPr>
            </w:pPr>
            <w:r w:rsidRPr="00FF35C5">
              <w:rPr>
                <w:sz w:val="20"/>
                <w:szCs w:val="20"/>
              </w:rPr>
              <w:t>-</w:t>
            </w:r>
          </w:p>
        </w:tc>
        <w:tc>
          <w:tcPr>
            <w:tcW w:w="0" w:type="auto"/>
            <w:noWrap/>
            <w:hideMark/>
          </w:tcPr>
          <w:p w:rsidR="00085960" w:rsidRPr="00FF35C5" w:rsidRDefault="00085960" w:rsidP="00085960">
            <w:pPr>
              <w:pStyle w:val="22"/>
              <w:spacing w:line="240" w:lineRule="auto"/>
              <w:jc w:val="both"/>
              <w:rPr>
                <w:sz w:val="20"/>
                <w:szCs w:val="20"/>
              </w:rPr>
            </w:pPr>
            <w:r w:rsidRPr="00FF35C5">
              <w:rPr>
                <w:sz w:val="20"/>
                <w:szCs w:val="20"/>
              </w:rPr>
              <w:t>0,0044996</w:t>
            </w:r>
          </w:p>
        </w:tc>
      </w:tr>
      <w:tr w:rsidR="00085960" w:rsidRPr="00FF35C5" w:rsidTr="00085960">
        <w:trPr>
          <w:trHeight w:val="270"/>
        </w:trPr>
        <w:tc>
          <w:tcPr>
            <w:tcW w:w="0" w:type="auto"/>
            <w:hideMark/>
          </w:tcPr>
          <w:p w:rsidR="00085960" w:rsidRPr="00FF35C5" w:rsidRDefault="00085960" w:rsidP="00085960">
            <w:pPr>
              <w:pStyle w:val="22"/>
              <w:spacing w:line="240" w:lineRule="auto"/>
              <w:jc w:val="both"/>
              <w:rPr>
                <w:sz w:val="20"/>
                <w:szCs w:val="20"/>
              </w:rPr>
            </w:pPr>
            <w:r w:rsidRPr="00FF35C5">
              <w:rPr>
                <w:sz w:val="20"/>
                <w:szCs w:val="20"/>
              </w:rPr>
              <w:t>с. Новоильинка, ул. Специалистов 7/2</w:t>
            </w:r>
          </w:p>
        </w:tc>
        <w:tc>
          <w:tcPr>
            <w:tcW w:w="0" w:type="auto"/>
            <w:noWrap/>
            <w:hideMark/>
          </w:tcPr>
          <w:p w:rsidR="00085960" w:rsidRPr="00FF35C5" w:rsidRDefault="00085960" w:rsidP="00085960">
            <w:pPr>
              <w:pStyle w:val="22"/>
              <w:spacing w:line="240" w:lineRule="auto"/>
              <w:jc w:val="both"/>
              <w:rPr>
                <w:sz w:val="20"/>
                <w:szCs w:val="20"/>
              </w:rPr>
            </w:pPr>
            <w:r w:rsidRPr="00FF35C5">
              <w:rPr>
                <w:sz w:val="20"/>
                <w:szCs w:val="20"/>
              </w:rPr>
              <w:t>75,4</w:t>
            </w:r>
          </w:p>
        </w:tc>
        <w:tc>
          <w:tcPr>
            <w:tcW w:w="0" w:type="auto"/>
            <w:noWrap/>
            <w:hideMark/>
          </w:tcPr>
          <w:p w:rsidR="00085960" w:rsidRPr="00FF35C5" w:rsidRDefault="00085960" w:rsidP="00085960">
            <w:pPr>
              <w:pStyle w:val="22"/>
              <w:spacing w:line="240" w:lineRule="auto"/>
              <w:jc w:val="both"/>
              <w:rPr>
                <w:sz w:val="20"/>
                <w:szCs w:val="20"/>
              </w:rPr>
            </w:pPr>
            <w:r w:rsidRPr="00FF35C5">
              <w:rPr>
                <w:sz w:val="20"/>
                <w:szCs w:val="20"/>
              </w:rPr>
              <w:t>0,0056639</w:t>
            </w:r>
          </w:p>
        </w:tc>
        <w:tc>
          <w:tcPr>
            <w:tcW w:w="0" w:type="auto"/>
            <w:hideMark/>
          </w:tcPr>
          <w:p w:rsidR="00085960" w:rsidRPr="00FF35C5" w:rsidRDefault="00085960" w:rsidP="00085960">
            <w:pPr>
              <w:pStyle w:val="22"/>
              <w:spacing w:line="240" w:lineRule="auto"/>
              <w:jc w:val="both"/>
              <w:rPr>
                <w:sz w:val="20"/>
                <w:szCs w:val="20"/>
              </w:rPr>
            </w:pPr>
            <w:r w:rsidRPr="00FF35C5">
              <w:rPr>
                <w:sz w:val="20"/>
                <w:szCs w:val="20"/>
              </w:rPr>
              <w:t>-</w:t>
            </w:r>
          </w:p>
        </w:tc>
        <w:tc>
          <w:tcPr>
            <w:tcW w:w="0" w:type="auto"/>
            <w:hideMark/>
          </w:tcPr>
          <w:p w:rsidR="00085960" w:rsidRPr="00FF35C5" w:rsidRDefault="00085960" w:rsidP="00085960">
            <w:pPr>
              <w:pStyle w:val="22"/>
              <w:spacing w:line="240" w:lineRule="auto"/>
              <w:jc w:val="both"/>
              <w:rPr>
                <w:sz w:val="20"/>
                <w:szCs w:val="20"/>
              </w:rPr>
            </w:pPr>
            <w:r w:rsidRPr="00FF35C5">
              <w:rPr>
                <w:sz w:val="20"/>
                <w:szCs w:val="20"/>
              </w:rPr>
              <w:t>-</w:t>
            </w:r>
          </w:p>
        </w:tc>
        <w:tc>
          <w:tcPr>
            <w:tcW w:w="0" w:type="auto"/>
            <w:noWrap/>
            <w:hideMark/>
          </w:tcPr>
          <w:p w:rsidR="00085960" w:rsidRPr="00FF35C5" w:rsidRDefault="00085960" w:rsidP="00085960">
            <w:pPr>
              <w:pStyle w:val="22"/>
              <w:spacing w:line="240" w:lineRule="auto"/>
              <w:jc w:val="both"/>
              <w:rPr>
                <w:sz w:val="20"/>
                <w:szCs w:val="20"/>
              </w:rPr>
            </w:pPr>
            <w:r w:rsidRPr="00FF35C5">
              <w:rPr>
                <w:sz w:val="20"/>
                <w:szCs w:val="20"/>
              </w:rPr>
              <w:t>0,0056639</w:t>
            </w:r>
          </w:p>
        </w:tc>
      </w:tr>
      <w:tr w:rsidR="00085960" w:rsidRPr="00FF35C5" w:rsidTr="00085960">
        <w:trPr>
          <w:trHeight w:val="273"/>
        </w:trPr>
        <w:tc>
          <w:tcPr>
            <w:tcW w:w="0" w:type="auto"/>
            <w:hideMark/>
          </w:tcPr>
          <w:p w:rsidR="00085960" w:rsidRPr="00FF35C5" w:rsidRDefault="00085960" w:rsidP="00085960">
            <w:pPr>
              <w:pStyle w:val="22"/>
              <w:spacing w:line="240" w:lineRule="auto"/>
              <w:jc w:val="both"/>
              <w:rPr>
                <w:sz w:val="20"/>
                <w:szCs w:val="20"/>
              </w:rPr>
            </w:pPr>
            <w:r w:rsidRPr="00FF35C5">
              <w:rPr>
                <w:sz w:val="20"/>
                <w:szCs w:val="20"/>
              </w:rPr>
              <w:t>с. Новоильинка, ул. Специалистов 10</w:t>
            </w:r>
          </w:p>
        </w:tc>
        <w:tc>
          <w:tcPr>
            <w:tcW w:w="0" w:type="auto"/>
            <w:noWrap/>
            <w:hideMark/>
          </w:tcPr>
          <w:p w:rsidR="00085960" w:rsidRPr="00FF35C5" w:rsidRDefault="00085960" w:rsidP="00085960">
            <w:pPr>
              <w:pStyle w:val="22"/>
              <w:spacing w:line="240" w:lineRule="auto"/>
              <w:jc w:val="both"/>
              <w:rPr>
                <w:sz w:val="20"/>
                <w:szCs w:val="20"/>
              </w:rPr>
            </w:pPr>
            <w:r w:rsidRPr="00FF35C5">
              <w:rPr>
                <w:sz w:val="20"/>
                <w:szCs w:val="20"/>
              </w:rPr>
              <w:t>87,2</w:t>
            </w:r>
          </w:p>
        </w:tc>
        <w:tc>
          <w:tcPr>
            <w:tcW w:w="0" w:type="auto"/>
            <w:noWrap/>
            <w:hideMark/>
          </w:tcPr>
          <w:p w:rsidR="00085960" w:rsidRPr="00FF35C5" w:rsidRDefault="00085960" w:rsidP="00085960">
            <w:pPr>
              <w:pStyle w:val="22"/>
              <w:spacing w:line="240" w:lineRule="auto"/>
              <w:jc w:val="both"/>
              <w:rPr>
                <w:sz w:val="20"/>
                <w:szCs w:val="20"/>
              </w:rPr>
            </w:pPr>
            <w:r w:rsidRPr="00FF35C5">
              <w:rPr>
                <w:sz w:val="20"/>
                <w:szCs w:val="20"/>
              </w:rPr>
              <w:t>0,0054585</w:t>
            </w:r>
          </w:p>
        </w:tc>
        <w:tc>
          <w:tcPr>
            <w:tcW w:w="0" w:type="auto"/>
            <w:hideMark/>
          </w:tcPr>
          <w:p w:rsidR="00085960" w:rsidRPr="00FF35C5" w:rsidRDefault="00085960" w:rsidP="00085960">
            <w:pPr>
              <w:pStyle w:val="22"/>
              <w:spacing w:line="240" w:lineRule="auto"/>
              <w:jc w:val="both"/>
              <w:rPr>
                <w:sz w:val="20"/>
                <w:szCs w:val="20"/>
              </w:rPr>
            </w:pPr>
            <w:r w:rsidRPr="00FF35C5">
              <w:rPr>
                <w:sz w:val="20"/>
                <w:szCs w:val="20"/>
              </w:rPr>
              <w:t>-</w:t>
            </w:r>
          </w:p>
        </w:tc>
        <w:tc>
          <w:tcPr>
            <w:tcW w:w="0" w:type="auto"/>
            <w:hideMark/>
          </w:tcPr>
          <w:p w:rsidR="00085960" w:rsidRPr="00FF35C5" w:rsidRDefault="00085960" w:rsidP="00085960">
            <w:pPr>
              <w:pStyle w:val="22"/>
              <w:spacing w:line="240" w:lineRule="auto"/>
              <w:jc w:val="both"/>
              <w:rPr>
                <w:sz w:val="20"/>
                <w:szCs w:val="20"/>
              </w:rPr>
            </w:pPr>
            <w:r w:rsidRPr="00FF35C5">
              <w:rPr>
                <w:sz w:val="20"/>
                <w:szCs w:val="20"/>
              </w:rPr>
              <w:t>-</w:t>
            </w:r>
          </w:p>
        </w:tc>
        <w:tc>
          <w:tcPr>
            <w:tcW w:w="0" w:type="auto"/>
            <w:noWrap/>
            <w:hideMark/>
          </w:tcPr>
          <w:p w:rsidR="00085960" w:rsidRPr="00FF35C5" w:rsidRDefault="00085960" w:rsidP="00085960">
            <w:pPr>
              <w:pStyle w:val="22"/>
              <w:spacing w:line="240" w:lineRule="auto"/>
              <w:jc w:val="both"/>
              <w:rPr>
                <w:sz w:val="20"/>
                <w:szCs w:val="20"/>
              </w:rPr>
            </w:pPr>
            <w:r w:rsidRPr="00FF35C5">
              <w:rPr>
                <w:sz w:val="20"/>
                <w:szCs w:val="20"/>
              </w:rPr>
              <w:t>0,0054585</w:t>
            </w:r>
          </w:p>
        </w:tc>
      </w:tr>
      <w:tr w:rsidR="00085960" w:rsidRPr="00FF35C5" w:rsidTr="00085960">
        <w:trPr>
          <w:trHeight w:val="278"/>
        </w:trPr>
        <w:tc>
          <w:tcPr>
            <w:tcW w:w="0" w:type="auto"/>
            <w:hideMark/>
          </w:tcPr>
          <w:p w:rsidR="00085960" w:rsidRPr="00FF35C5" w:rsidRDefault="00085960" w:rsidP="00085960">
            <w:pPr>
              <w:pStyle w:val="22"/>
              <w:spacing w:line="240" w:lineRule="auto"/>
              <w:jc w:val="both"/>
              <w:rPr>
                <w:sz w:val="20"/>
                <w:szCs w:val="20"/>
              </w:rPr>
            </w:pPr>
            <w:r w:rsidRPr="00FF35C5">
              <w:rPr>
                <w:sz w:val="20"/>
                <w:szCs w:val="20"/>
              </w:rPr>
              <w:t>с. Новоильинка, ул. Специалистов 15/1</w:t>
            </w:r>
          </w:p>
        </w:tc>
        <w:tc>
          <w:tcPr>
            <w:tcW w:w="0" w:type="auto"/>
            <w:noWrap/>
            <w:hideMark/>
          </w:tcPr>
          <w:p w:rsidR="00085960" w:rsidRPr="00FF35C5" w:rsidRDefault="00085960" w:rsidP="00085960">
            <w:pPr>
              <w:pStyle w:val="22"/>
              <w:spacing w:line="240" w:lineRule="auto"/>
              <w:jc w:val="both"/>
              <w:rPr>
                <w:sz w:val="20"/>
                <w:szCs w:val="20"/>
              </w:rPr>
            </w:pPr>
            <w:r w:rsidRPr="00FF35C5">
              <w:rPr>
                <w:sz w:val="20"/>
                <w:szCs w:val="20"/>
              </w:rPr>
              <w:t>69,53</w:t>
            </w:r>
          </w:p>
        </w:tc>
        <w:tc>
          <w:tcPr>
            <w:tcW w:w="0" w:type="auto"/>
            <w:noWrap/>
            <w:hideMark/>
          </w:tcPr>
          <w:p w:rsidR="00085960" w:rsidRPr="00FF35C5" w:rsidRDefault="00085960" w:rsidP="00085960">
            <w:pPr>
              <w:pStyle w:val="22"/>
              <w:spacing w:line="240" w:lineRule="auto"/>
              <w:jc w:val="both"/>
              <w:rPr>
                <w:sz w:val="20"/>
                <w:szCs w:val="20"/>
              </w:rPr>
            </w:pPr>
            <w:r w:rsidRPr="00FF35C5">
              <w:rPr>
                <w:sz w:val="20"/>
                <w:szCs w:val="20"/>
              </w:rPr>
              <w:t>0,0030468</w:t>
            </w:r>
          </w:p>
        </w:tc>
        <w:tc>
          <w:tcPr>
            <w:tcW w:w="0" w:type="auto"/>
            <w:hideMark/>
          </w:tcPr>
          <w:p w:rsidR="00085960" w:rsidRPr="00FF35C5" w:rsidRDefault="00085960" w:rsidP="00085960">
            <w:pPr>
              <w:pStyle w:val="22"/>
              <w:spacing w:line="240" w:lineRule="auto"/>
              <w:jc w:val="both"/>
              <w:rPr>
                <w:sz w:val="20"/>
                <w:szCs w:val="20"/>
              </w:rPr>
            </w:pPr>
            <w:r w:rsidRPr="00FF35C5">
              <w:rPr>
                <w:sz w:val="20"/>
                <w:szCs w:val="20"/>
              </w:rPr>
              <w:t>-</w:t>
            </w:r>
          </w:p>
        </w:tc>
        <w:tc>
          <w:tcPr>
            <w:tcW w:w="0" w:type="auto"/>
            <w:hideMark/>
          </w:tcPr>
          <w:p w:rsidR="00085960" w:rsidRPr="00FF35C5" w:rsidRDefault="00085960" w:rsidP="00085960">
            <w:pPr>
              <w:pStyle w:val="22"/>
              <w:spacing w:line="240" w:lineRule="auto"/>
              <w:jc w:val="both"/>
              <w:rPr>
                <w:sz w:val="20"/>
                <w:szCs w:val="20"/>
              </w:rPr>
            </w:pPr>
            <w:r w:rsidRPr="00FF35C5">
              <w:rPr>
                <w:sz w:val="20"/>
                <w:szCs w:val="20"/>
              </w:rPr>
              <w:t>-</w:t>
            </w:r>
          </w:p>
        </w:tc>
        <w:tc>
          <w:tcPr>
            <w:tcW w:w="0" w:type="auto"/>
            <w:noWrap/>
            <w:hideMark/>
          </w:tcPr>
          <w:p w:rsidR="00085960" w:rsidRPr="00FF35C5" w:rsidRDefault="00085960" w:rsidP="00085960">
            <w:pPr>
              <w:pStyle w:val="22"/>
              <w:spacing w:line="240" w:lineRule="auto"/>
              <w:jc w:val="both"/>
              <w:rPr>
                <w:sz w:val="20"/>
                <w:szCs w:val="20"/>
              </w:rPr>
            </w:pPr>
            <w:r w:rsidRPr="00FF35C5">
              <w:rPr>
                <w:sz w:val="20"/>
                <w:szCs w:val="20"/>
              </w:rPr>
              <w:t>0,0030468</w:t>
            </w:r>
          </w:p>
        </w:tc>
      </w:tr>
      <w:tr w:rsidR="00085960" w:rsidRPr="00FF35C5" w:rsidTr="00085960">
        <w:trPr>
          <w:trHeight w:val="267"/>
        </w:trPr>
        <w:tc>
          <w:tcPr>
            <w:tcW w:w="0" w:type="auto"/>
            <w:hideMark/>
          </w:tcPr>
          <w:p w:rsidR="00085960" w:rsidRPr="00FF35C5" w:rsidRDefault="00085960" w:rsidP="00085960">
            <w:pPr>
              <w:pStyle w:val="22"/>
              <w:spacing w:line="240" w:lineRule="auto"/>
              <w:jc w:val="both"/>
              <w:rPr>
                <w:sz w:val="20"/>
                <w:szCs w:val="20"/>
              </w:rPr>
            </w:pPr>
            <w:r w:rsidRPr="00FF35C5">
              <w:rPr>
                <w:sz w:val="20"/>
                <w:szCs w:val="20"/>
              </w:rPr>
              <w:t>с. Новоильинка, ул. Целинная 1/1</w:t>
            </w:r>
          </w:p>
        </w:tc>
        <w:tc>
          <w:tcPr>
            <w:tcW w:w="0" w:type="auto"/>
            <w:noWrap/>
            <w:hideMark/>
          </w:tcPr>
          <w:p w:rsidR="00085960" w:rsidRPr="00FF35C5" w:rsidRDefault="00085960" w:rsidP="00085960">
            <w:pPr>
              <w:pStyle w:val="22"/>
              <w:spacing w:line="240" w:lineRule="auto"/>
              <w:jc w:val="both"/>
              <w:rPr>
                <w:sz w:val="20"/>
                <w:szCs w:val="20"/>
              </w:rPr>
            </w:pPr>
            <w:r w:rsidRPr="00FF35C5">
              <w:rPr>
                <w:sz w:val="20"/>
                <w:szCs w:val="20"/>
              </w:rPr>
              <w:t>57,2</w:t>
            </w:r>
          </w:p>
        </w:tc>
        <w:tc>
          <w:tcPr>
            <w:tcW w:w="0" w:type="auto"/>
            <w:noWrap/>
            <w:hideMark/>
          </w:tcPr>
          <w:p w:rsidR="00085960" w:rsidRPr="00FF35C5" w:rsidRDefault="00085960" w:rsidP="00085960">
            <w:pPr>
              <w:pStyle w:val="22"/>
              <w:spacing w:line="240" w:lineRule="auto"/>
              <w:jc w:val="both"/>
              <w:rPr>
                <w:sz w:val="20"/>
                <w:szCs w:val="20"/>
              </w:rPr>
            </w:pPr>
            <w:r w:rsidRPr="00FF35C5">
              <w:rPr>
                <w:sz w:val="20"/>
                <w:szCs w:val="20"/>
              </w:rPr>
              <w:t>0,0042968</w:t>
            </w:r>
          </w:p>
        </w:tc>
        <w:tc>
          <w:tcPr>
            <w:tcW w:w="0" w:type="auto"/>
            <w:hideMark/>
          </w:tcPr>
          <w:p w:rsidR="00085960" w:rsidRPr="00FF35C5" w:rsidRDefault="00085960" w:rsidP="00085960">
            <w:pPr>
              <w:pStyle w:val="22"/>
              <w:spacing w:line="240" w:lineRule="auto"/>
              <w:jc w:val="both"/>
              <w:rPr>
                <w:sz w:val="20"/>
                <w:szCs w:val="20"/>
              </w:rPr>
            </w:pPr>
            <w:r w:rsidRPr="00FF35C5">
              <w:rPr>
                <w:sz w:val="20"/>
                <w:szCs w:val="20"/>
              </w:rPr>
              <w:t>-</w:t>
            </w:r>
          </w:p>
        </w:tc>
        <w:tc>
          <w:tcPr>
            <w:tcW w:w="0" w:type="auto"/>
            <w:hideMark/>
          </w:tcPr>
          <w:p w:rsidR="00085960" w:rsidRPr="00FF35C5" w:rsidRDefault="00085960" w:rsidP="00085960">
            <w:pPr>
              <w:pStyle w:val="22"/>
              <w:spacing w:line="240" w:lineRule="auto"/>
              <w:jc w:val="both"/>
              <w:rPr>
                <w:sz w:val="20"/>
                <w:szCs w:val="20"/>
              </w:rPr>
            </w:pPr>
            <w:r w:rsidRPr="00FF35C5">
              <w:rPr>
                <w:sz w:val="20"/>
                <w:szCs w:val="20"/>
              </w:rPr>
              <w:t>-</w:t>
            </w:r>
          </w:p>
        </w:tc>
        <w:tc>
          <w:tcPr>
            <w:tcW w:w="0" w:type="auto"/>
            <w:noWrap/>
            <w:hideMark/>
          </w:tcPr>
          <w:p w:rsidR="00085960" w:rsidRPr="00FF35C5" w:rsidRDefault="00085960" w:rsidP="00085960">
            <w:pPr>
              <w:pStyle w:val="22"/>
              <w:spacing w:line="240" w:lineRule="auto"/>
              <w:jc w:val="both"/>
              <w:rPr>
                <w:sz w:val="20"/>
                <w:szCs w:val="20"/>
              </w:rPr>
            </w:pPr>
            <w:r w:rsidRPr="00FF35C5">
              <w:rPr>
                <w:sz w:val="20"/>
                <w:szCs w:val="20"/>
              </w:rPr>
              <w:t>0,0042968</w:t>
            </w:r>
          </w:p>
        </w:tc>
      </w:tr>
      <w:tr w:rsidR="00085960" w:rsidRPr="00FF35C5" w:rsidTr="00085960">
        <w:trPr>
          <w:trHeight w:val="144"/>
        </w:trPr>
        <w:tc>
          <w:tcPr>
            <w:tcW w:w="0" w:type="auto"/>
            <w:hideMark/>
          </w:tcPr>
          <w:p w:rsidR="00085960" w:rsidRPr="00FF35C5" w:rsidRDefault="00085960" w:rsidP="00085960">
            <w:pPr>
              <w:pStyle w:val="22"/>
              <w:spacing w:line="240" w:lineRule="auto"/>
              <w:jc w:val="both"/>
              <w:rPr>
                <w:sz w:val="20"/>
                <w:szCs w:val="20"/>
              </w:rPr>
            </w:pPr>
            <w:r w:rsidRPr="00FF35C5">
              <w:rPr>
                <w:sz w:val="20"/>
                <w:szCs w:val="20"/>
              </w:rPr>
              <w:t>с. Новоильинка, ул. Целинная 1/2</w:t>
            </w:r>
          </w:p>
        </w:tc>
        <w:tc>
          <w:tcPr>
            <w:tcW w:w="0" w:type="auto"/>
            <w:noWrap/>
            <w:hideMark/>
          </w:tcPr>
          <w:p w:rsidR="00085960" w:rsidRPr="00FF35C5" w:rsidRDefault="00085960" w:rsidP="00085960">
            <w:pPr>
              <w:pStyle w:val="22"/>
              <w:spacing w:line="240" w:lineRule="auto"/>
              <w:jc w:val="both"/>
              <w:rPr>
                <w:sz w:val="20"/>
                <w:szCs w:val="20"/>
              </w:rPr>
            </w:pPr>
            <w:r w:rsidRPr="00FF35C5">
              <w:rPr>
                <w:sz w:val="20"/>
                <w:szCs w:val="20"/>
              </w:rPr>
              <w:t>57,5</w:t>
            </w:r>
          </w:p>
        </w:tc>
        <w:tc>
          <w:tcPr>
            <w:tcW w:w="0" w:type="auto"/>
            <w:noWrap/>
            <w:hideMark/>
          </w:tcPr>
          <w:p w:rsidR="00085960" w:rsidRPr="00FF35C5" w:rsidRDefault="00085960" w:rsidP="00085960">
            <w:pPr>
              <w:pStyle w:val="22"/>
              <w:spacing w:line="240" w:lineRule="auto"/>
              <w:jc w:val="both"/>
              <w:rPr>
                <w:sz w:val="20"/>
                <w:szCs w:val="20"/>
              </w:rPr>
            </w:pPr>
            <w:r w:rsidRPr="00FF35C5">
              <w:rPr>
                <w:sz w:val="20"/>
                <w:szCs w:val="20"/>
              </w:rPr>
              <w:t>0,0043192</w:t>
            </w:r>
          </w:p>
        </w:tc>
        <w:tc>
          <w:tcPr>
            <w:tcW w:w="0" w:type="auto"/>
            <w:hideMark/>
          </w:tcPr>
          <w:p w:rsidR="00085960" w:rsidRPr="00FF35C5" w:rsidRDefault="00085960" w:rsidP="00085960">
            <w:pPr>
              <w:pStyle w:val="22"/>
              <w:spacing w:line="240" w:lineRule="auto"/>
              <w:jc w:val="both"/>
              <w:rPr>
                <w:sz w:val="20"/>
                <w:szCs w:val="20"/>
              </w:rPr>
            </w:pPr>
            <w:r w:rsidRPr="00FF35C5">
              <w:rPr>
                <w:sz w:val="20"/>
                <w:szCs w:val="20"/>
              </w:rPr>
              <w:t>-</w:t>
            </w:r>
          </w:p>
        </w:tc>
        <w:tc>
          <w:tcPr>
            <w:tcW w:w="0" w:type="auto"/>
            <w:hideMark/>
          </w:tcPr>
          <w:p w:rsidR="00085960" w:rsidRPr="00FF35C5" w:rsidRDefault="00085960" w:rsidP="00085960">
            <w:pPr>
              <w:pStyle w:val="22"/>
              <w:spacing w:line="240" w:lineRule="auto"/>
              <w:jc w:val="both"/>
              <w:rPr>
                <w:sz w:val="20"/>
                <w:szCs w:val="20"/>
              </w:rPr>
            </w:pPr>
            <w:r w:rsidRPr="00FF35C5">
              <w:rPr>
                <w:sz w:val="20"/>
                <w:szCs w:val="20"/>
              </w:rPr>
              <w:t>-</w:t>
            </w:r>
          </w:p>
        </w:tc>
        <w:tc>
          <w:tcPr>
            <w:tcW w:w="0" w:type="auto"/>
            <w:noWrap/>
            <w:hideMark/>
          </w:tcPr>
          <w:p w:rsidR="00085960" w:rsidRPr="00FF35C5" w:rsidRDefault="00085960" w:rsidP="00085960">
            <w:pPr>
              <w:pStyle w:val="22"/>
              <w:spacing w:line="240" w:lineRule="auto"/>
              <w:jc w:val="both"/>
              <w:rPr>
                <w:sz w:val="20"/>
                <w:szCs w:val="20"/>
              </w:rPr>
            </w:pPr>
            <w:r w:rsidRPr="00FF35C5">
              <w:rPr>
                <w:sz w:val="20"/>
                <w:szCs w:val="20"/>
              </w:rPr>
              <w:t>0,0043192</w:t>
            </w:r>
          </w:p>
        </w:tc>
      </w:tr>
      <w:tr w:rsidR="00085960" w:rsidRPr="00FF35C5" w:rsidTr="00085960">
        <w:trPr>
          <w:trHeight w:val="189"/>
        </w:trPr>
        <w:tc>
          <w:tcPr>
            <w:tcW w:w="0" w:type="auto"/>
            <w:hideMark/>
          </w:tcPr>
          <w:p w:rsidR="00085960" w:rsidRPr="00FF35C5" w:rsidRDefault="00085960" w:rsidP="00085960">
            <w:pPr>
              <w:pStyle w:val="22"/>
              <w:spacing w:line="240" w:lineRule="auto"/>
              <w:jc w:val="both"/>
              <w:rPr>
                <w:sz w:val="20"/>
                <w:szCs w:val="20"/>
              </w:rPr>
            </w:pPr>
            <w:r w:rsidRPr="00FF35C5">
              <w:rPr>
                <w:sz w:val="20"/>
                <w:szCs w:val="20"/>
              </w:rPr>
              <w:t>с. Новоильинка, ул. Целинная 3</w:t>
            </w:r>
          </w:p>
        </w:tc>
        <w:tc>
          <w:tcPr>
            <w:tcW w:w="0" w:type="auto"/>
            <w:noWrap/>
            <w:hideMark/>
          </w:tcPr>
          <w:p w:rsidR="00085960" w:rsidRPr="00FF35C5" w:rsidRDefault="00085960" w:rsidP="00085960">
            <w:pPr>
              <w:pStyle w:val="22"/>
              <w:spacing w:line="240" w:lineRule="auto"/>
              <w:jc w:val="both"/>
              <w:rPr>
                <w:sz w:val="20"/>
                <w:szCs w:val="20"/>
              </w:rPr>
            </w:pPr>
            <w:r w:rsidRPr="00FF35C5">
              <w:rPr>
                <w:sz w:val="20"/>
                <w:szCs w:val="20"/>
              </w:rPr>
              <w:t>48,62</w:t>
            </w:r>
          </w:p>
        </w:tc>
        <w:tc>
          <w:tcPr>
            <w:tcW w:w="0" w:type="auto"/>
            <w:noWrap/>
            <w:hideMark/>
          </w:tcPr>
          <w:p w:rsidR="00085960" w:rsidRPr="00FF35C5" w:rsidRDefault="00085960" w:rsidP="00085960">
            <w:pPr>
              <w:pStyle w:val="22"/>
              <w:spacing w:line="240" w:lineRule="auto"/>
              <w:jc w:val="both"/>
              <w:rPr>
                <w:sz w:val="20"/>
                <w:szCs w:val="20"/>
              </w:rPr>
            </w:pPr>
            <w:r w:rsidRPr="00FF35C5">
              <w:rPr>
                <w:sz w:val="20"/>
                <w:szCs w:val="20"/>
              </w:rPr>
              <w:t>0,0036522</w:t>
            </w:r>
          </w:p>
        </w:tc>
        <w:tc>
          <w:tcPr>
            <w:tcW w:w="0" w:type="auto"/>
            <w:hideMark/>
          </w:tcPr>
          <w:p w:rsidR="00085960" w:rsidRPr="00FF35C5" w:rsidRDefault="00085960" w:rsidP="00085960">
            <w:pPr>
              <w:pStyle w:val="22"/>
              <w:spacing w:line="240" w:lineRule="auto"/>
              <w:jc w:val="both"/>
              <w:rPr>
                <w:sz w:val="20"/>
                <w:szCs w:val="20"/>
              </w:rPr>
            </w:pPr>
            <w:r w:rsidRPr="00FF35C5">
              <w:rPr>
                <w:sz w:val="20"/>
                <w:szCs w:val="20"/>
              </w:rPr>
              <w:t>-</w:t>
            </w:r>
          </w:p>
        </w:tc>
        <w:tc>
          <w:tcPr>
            <w:tcW w:w="0" w:type="auto"/>
            <w:hideMark/>
          </w:tcPr>
          <w:p w:rsidR="00085960" w:rsidRPr="00FF35C5" w:rsidRDefault="00085960" w:rsidP="00085960">
            <w:pPr>
              <w:pStyle w:val="22"/>
              <w:spacing w:line="240" w:lineRule="auto"/>
              <w:jc w:val="both"/>
              <w:rPr>
                <w:sz w:val="20"/>
                <w:szCs w:val="20"/>
              </w:rPr>
            </w:pPr>
            <w:r w:rsidRPr="00FF35C5">
              <w:rPr>
                <w:sz w:val="20"/>
                <w:szCs w:val="20"/>
              </w:rPr>
              <w:t>-</w:t>
            </w:r>
          </w:p>
        </w:tc>
        <w:tc>
          <w:tcPr>
            <w:tcW w:w="0" w:type="auto"/>
            <w:noWrap/>
            <w:hideMark/>
          </w:tcPr>
          <w:p w:rsidR="00085960" w:rsidRPr="00FF35C5" w:rsidRDefault="00085960" w:rsidP="00085960">
            <w:pPr>
              <w:pStyle w:val="22"/>
              <w:spacing w:line="240" w:lineRule="auto"/>
              <w:jc w:val="both"/>
              <w:rPr>
                <w:sz w:val="20"/>
                <w:szCs w:val="20"/>
              </w:rPr>
            </w:pPr>
            <w:r w:rsidRPr="00FF35C5">
              <w:rPr>
                <w:sz w:val="20"/>
                <w:szCs w:val="20"/>
              </w:rPr>
              <w:t>0,0036522</w:t>
            </w:r>
          </w:p>
        </w:tc>
      </w:tr>
      <w:tr w:rsidR="00085960" w:rsidRPr="00FF35C5" w:rsidTr="00085960">
        <w:trPr>
          <w:trHeight w:val="235"/>
        </w:trPr>
        <w:tc>
          <w:tcPr>
            <w:tcW w:w="0" w:type="auto"/>
            <w:hideMark/>
          </w:tcPr>
          <w:p w:rsidR="00085960" w:rsidRPr="00FF35C5" w:rsidRDefault="00085960" w:rsidP="00085960">
            <w:pPr>
              <w:pStyle w:val="22"/>
              <w:spacing w:line="240" w:lineRule="auto"/>
              <w:jc w:val="both"/>
              <w:rPr>
                <w:sz w:val="20"/>
                <w:szCs w:val="20"/>
              </w:rPr>
            </w:pPr>
            <w:r w:rsidRPr="00FF35C5">
              <w:rPr>
                <w:sz w:val="20"/>
                <w:szCs w:val="20"/>
              </w:rPr>
              <w:t>с. Новоильинка, ул. Целинная 5</w:t>
            </w:r>
          </w:p>
        </w:tc>
        <w:tc>
          <w:tcPr>
            <w:tcW w:w="0" w:type="auto"/>
            <w:noWrap/>
            <w:hideMark/>
          </w:tcPr>
          <w:p w:rsidR="00085960" w:rsidRPr="00FF35C5" w:rsidRDefault="00085960" w:rsidP="00085960">
            <w:pPr>
              <w:pStyle w:val="22"/>
              <w:spacing w:line="240" w:lineRule="auto"/>
              <w:jc w:val="both"/>
              <w:rPr>
                <w:sz w:val="20"/>
                <w:szCs w:val="20"/>
              </w:rPr>
            </w:pPr>
            <w:r w:rsidRPr="00FF35C5">
              <w:rPr>
                <w:sz w:val="20"/>
                <w:szCs w:val="20"/>
              </w:rPr>
              <w:t>72,12</w:t>
            </w:r>
          </w:p>
        </w:tc>
        <w:tc>
          <w:tcPr>
            <w:tcW w:w="0" w:type="auto"/>
            <w:noWrap/>
            <w:hideMark/>
          </w:tcPr>
          <w:p w:rsidR="00085960" w:rsidRPr="00FF35C5" w:rsidRDefault="00085960" w:rsidP="00085960">
            <w:pPr>
              <w:pStyle w:val="22"/>
              <w:spacing w:line="240" w:lineRule="auto"/>
              <w:jc w:val="both"/>
              <w:rPr>
                <w:sz w:val="20"/>
                <w:szCs w:val="20"/>
              </w:rPr>
            </w:pPr>
            <w:r w:rsidRPr="00FF35C5">
              <w:rPr>
                <w:sz w:val="20"/>
                <w:szCs w:val="20"/>
              </w:rPr>
              <w:t>0,0054174</w:t>
            </w:r>
          </w:p>
        </w:tc>
        <w:tc>
          <w:tcPr>
            <w:tcW w:w="0" w:type="auto"/>
            <w:hideMark/>
          </w:tcPr>
          <w:p w:rsidR="00085960" w:rsidRPr="00FF35C5" w:rsidRDefault="00085960" w:rsidP="00085960">
            <w:pPr>
              <w:pStyle w:val="22"/>
              <w:spacing w:line="240" w:lineRule="auto"/>
              <w:jc w:val="both"/>
              <w:rPr>
                <w:sz w:val="20"/>
                <w:szCs w:val="20"/>
              </w:rPr>
            </w:pPr>
            <w:r w:rsidRPr="00FF35C5">
              <w:rPr>
                <w:sz w:val="20"/>
                <w:szCs w:val="20"/>
              </w:rPr>
              <w:t>-</w:t>
            </w:r>
          </w:p>
        </w:tc>
        <w:tc>
          <w:tcPr>
            <w:tcW w:w="0" w:type="auto"/>
            <w:hideMark/>
          </w:tcPr>
          <w:p w:rsidR="00085960" w:rsidRPr="00FF35C5" w:rsidRDefault="00085960" w:rsidP="00085960">
            <w:pPr>
              <w:pStyle w:val="22"/>
              <w:spacing w:line="240" w:lineRule="auto"/>
              <w:jc w:val="both"/>
              <w:rPr>
                <w:sz w:val="20"/>
                <w:szCs w:val="20"/>
              </w:rPr>
            </w:pPr>
            <w:r w:rsidRPr="00FF35C5">
              <w:rPr>
                <w:sz w:val="20"/>
                <w:szCs w:val="20"/>
              </w:rPr>
              <w:t>-</w:t>
            </w:r>
          </w:p>
        </w:tc>
        <w:tc>
          <w:tcPr>
            <w:tcW w:w="0" w:type="auto"/>
            <w:noWrap/>
            <w:hideMark/>
          </w:tcPr>
          <w:p w:rsidR="00085960" w:rsidRPr="00FF35C5" w:rsidRDefault="00085960" w:rsidP="00085960">
            <w:pPr>
              <w:pStyle w:val="22"/>
              <w:spacing w:line="240" w:lineRule="auto"/>
              <w:jc w:val="both"/>
              <w:rPr>
                <w:sz w:val="20"/>
                <w:szCs w:val="20"/>
              </w:rPr>
            </w:pPr>
            <w:r w:rsidRPr="00FF35C5">
              <w:rPr>
                <w:sz w:val="20"/>
                <w:szCs w:val="20"/>
              </w:rPr>
              <w:t>0,0054174</w:t>
            </w:r>
          </w:p>
        </w:tc>
      </w:tr>
      <w:tr w:rsidR="00085960" w:rsidRPr="00FF35C5" w:rsidTr="00085960">
        <w:trPr>
          <w:trHeight w:val="267"/>
        </w:trPr>
        <w:tc>
          <w:tcPr>
            <w:tcW w:w="0" w:type="auto"/>
            <w:hideMark/>
          </w:tcPr>
          <w:p w:rsidR="00085960" w:rsidRPr="00FF35C5" w:rsidRDefault="00085960" w:rsidP="00085960">
            <w:pPr>
              <w:pStyle w:val="22"/>
              <w:spacing w:line="240" w:lineRule="auto"/>
              <w:jc w:val="both"/>
              <w:rPr>
                <w:sz w:val="20"/>
                <w:szCs w:val="20"/>
              </w:rPr>
            </w:pPr>
            <w:r w:rsidRPr="00FF35C5">
              <w:rPr>
                <w:sz w:val="20"/>
                <w:szCs w:val="20"/>
              </w:rPr>
              <w:t>с. Новоильинка, ул. Целинная 6/1</w:t>
            </w:r>
          </w:p>
        </w:tc>
        <w:tc>
          <w:tcPr>
            <w:tcW w:w="0" w:type="auto"/>
            <w:noWrap/>
            <w:hideMark/>
          </w:tcPr>
          <w:p w:rsidR="00085960" w:rsidRPr="00FF35C5" w:rsidRDefault="00085960" w:rsidP="00085960">
            <w:pPr>
              <w:pStyle w:val="22"/>
              <w:spacing w:line="240" w:lineRule="auto"/>
              <w:jc w:val="both"/>
              <w:rPr>
                <w:sz w:val="20"/>
                <w:szCs w:val="20"/>
              </w:rPr>
            </w:pPr>
            <w:r w:rsidRPr="00FF35C5">
              <w:rPr>
                <w:sz w:val="20"/>
                <w:szCs w:val="20"/>
              </w:rPr>
              <w:t>68,5</w:t>
            </w:r>
          </w:p>
        </w:tc>
        <w:tc>
          <w:tcPr>
            <w:tcW w:w="0" w:type="auto"/>
            <w:noWrap/>
            <w:hideMark/>
          </w:tcPr>
          <w:p w:rsidR="00085960" w:rsidRPr="00FF35C5" w:rsidRDefault="00085960" w:rsidP="00085960">
            <w:pPr>
              <w:pStyle w:val="22"/>
              <w:spacing w:line="240" w:lineRule="auto"/>
              <w:jc w:val="both"/>
              <w:rPr>
                <w:sz w:val="20"/>
                <w:szCs w:val="20"/>
              </w:rPr>
            </w:pPr>
            <w:r w:rsidRPr="00FF35C5">
              <w:rPr>
                <w:sz w:val="20"/>
                <w:szCs w:val="20"/>
              </w:rPr>
              <w:t>0,0038592</w:t>
            </w:r>
          </w:p>
        </w:tc>
        <w:tc>
          <w:tcPr>
            <w:tcW w:w="0" w:type="auto"/>
            <w:hideMark/>
          </w:tcPr>
          <w:p w:rsidR="00085960" w:rsidRPr="00FF35C5" w:rsidRDefault="00085960" w:rsidP="00085960">
            <w:pPr>
              <w:pStyle w:val="22"/>
              <w:spacing w:line="240" w:lineRule="auto"/>
              <w:jc w:val="both"/>
              <w:rPr>
                <w:sz w:val="20"/>
                <w:szCs w:val="20"/>
              </w:rPr>
            </w:pPr>
            <w:r w:rsidRPr="00FF35C5">
              <w:rPr>
                <w:sz w:val="20"/>
                <w:szCs w:val="20"/>
              </w:rPr>
              <w:t>-</w:t>
            </w:r>
          </w:p>
        </w:tc>
        <w:tc>
          <w:tcPr>
            <w:tcW w:w="0" w:type="auto"/>
            <w:hideMark/>
          </w:tcPr>
          <w:p w:rsidR="00085960" w:rsidRPr="00FF35C5" w:rsidRDefault="00085960" w:rsidP="00085960">
            <w:pPr>
              <w:pStyle w:val="22"/>
              <w:spacing w:line="240" w:lineRule="auto"/>
              <w:jc w:val="both"/>
              <w:rPr>
                <w:sz w:val="20"/>
                <w:szCs w:val="20"/>
              </w:rPr>
            </w:pPr>
            <w:r w:rsidRPr="00FF35C5">
              <w:rPr>
                <w:sz w:val="20"/>
                <w:szCs w:val="20"/>
              </w:rPr>
              <w:t>-</w:t>
            </w:r>
          </w:p>
        </w:tc>
        <w:tc>
          <w:tcPr>
            <w:tcW w:w="0" w:type="auto"/>
            <w:noWrap/>
            <w:hideMark/>
          </w:tcPr>
          <w:p w:rsidR="00085960" w:rsidRPr="00FF35C5" w:rsidRDefault="00085960" w:rsidP="00085960">
            <w:pPr>
              <w:pStyle w:val="22"/>
              <w:spacing w:line="240" w:lineRule="auto"/>
              <w:jc w:val="both"/>
              <w:rPr>
                <w:sz w:val="20"/>
                <w:szCs w:val="20"/>
              </w:rPr>
            </w:pPr>
            <w:r w:rsidRPr="00FF35C5">
              <w:rPr>
                <w:sz w:val="20"/>
                <w:szCs w:val="20"/>
              </w:rPr>
              <w:t>0,0038592</w:t>
            </w:r>
          </w:p>
        </w:tc>
      </w:tr>
      <w:tr w:rsidR="00085960" w:rsidRPr="00FF35C5" w:rsidTr="00085960">
        <w:trPr>
          <w:trHeight w:val="271"/>
        </w:trPr>
        <w:tc>
          <w:tcPr>
            <w:tcW w:w="0" w:type="auto"/>
            <w:hideMark/>
          </w:tcPr>
          <w:p w:rsidR="00085960" w:rsidRPr="00FF35C5" w:rsidRDefault="00085960" w:rsidP="00085960">
            <w:pPr>
              <w:pStyle w:val="22"/>
              <w:spacing w:line="240" w:lineRule="auto"/>
              <w:jc w:val="both"/>
              <w:rPr>
                <w:sz w:val="20"/>
                <w:szCs w:val="20"/>
              </w:rPr>
            </w:pPr>
            <w:r w:rsidRPr="00FF35C5">
              <w:rPr>
                <w:sz w:val="20"/>
                <w:szCs w:val="20"/>
              </w:rPr>
              <w:t>с. Новоильинка, ул. Целинная 6/2</w:t>
            </w:r>
          </w:p>
        </w:tc>
        <w:tc>
          <w:tcPr>
            <w:tcW w:w="0" w:type="auto"/>
            <w:noWrap/>
            <w:hideMark/>
          </w:tcPr>
          <w:p w:rsidR="00085960" w:rsidRPr="00FF35C5" w:rsidRDefault="00085960" w:rsidP="00085960">
            <w:pPr>
              <w:pStyle w:val="22"/>
              <w:spacing w:line="240" w:lineRule="auto"/>
              <w:jc w:val="both"/>
              <w:rPr>
                <w:sz w:val="20"/>
                <w:szCs w:val="20"/>
              </w:rPr>
            </w:pPr>
            <w:r w:rsidRPr="00FF35C5">
              <w:rPr>
                <w:sz w:val="20"/>
                <w:szCs w:val="20"/>
              </w:rPr>
              <w:t>62,4</w:t>
            </w:r>
          </w:p>
        </w:tc>
        <w:tc>
          <w:tcPr>
            <w:tcW w:w="0" w:type="auto"/>
            <w:noWrap/>
            <w:hideMark/>
          </w:tcPr>
          <w:p w:rsidR="00085960" w:rsidRPr="00FF35C5" w:rsidRDefault="00085960" w:rsidP="00085960">
            <w:pPr>
              <w:pStyle w:val="22"/>
              <w:spacing w:line="240" w:lineRule="auto"/>
              <w:jc w:val="both"/>
              <w:rPr>
                <w:sz w:val="20"/>
                <w:szCs w:val="20"/>
              </w:rPr>
            </w:pPr>
            <w:r w:rsidRPr="00FF35C5">
              <w:rPr>
                <w:sz w:val="20"/>
                <w:szCs w:val="20"/>
              </w:rPr>
              <w:t>0,0046874</w:t>
            </w:r>
          </w:p>
        </w:tc>
        <w:tc>
          <w:tcPr>
            <w:tcW w:w="0" w:type="auto"/>
            <w:hideMark/>
          </w:tcPr>
          <w:p w:rsidR="00085960" w:rsidRPr="00FF35C5" w:rsidRDefault="00085960" w:rsidP="00085960">
            <w:pPr>
              <w:pStyle w:val="22"/>
              <w:spacing w:line="240" w:lineRule="auto"/>
              <w:jc w:val="both"/>
              <w:rPr>
                <w:sz w:val="20"/>
                <w:szCs w:val="20"/>
              </w:rPr>
            </w:pPr>
            <w:r w:rsidRPr="00FF35C5">
              <w:rPr>
                <w:sz w:val="20"/>
                <w:szCs w:val="20"/>
              </w:rPr>
              <w:t>-</w:t>
            </w:r>
          </w:p>
        </w:tc>
        <w:tc>
          <w:tcPr>
            <w:tcW w:w="0" w:type="auto"/>
            <w:hideMark/>
          </w:tcPr>
          <w:p w:rsidR="00085960" w:rsidRPr="00FF35C5" w:rsidRDefault="00085960" w:rsidP="00085960">
            <w:pPr>
              <w:pStyle w:val="22"/>
              <w:spacing w:line="240" w:lineRule="auto"/>
              <w:jc w:val="both"/>
              <w:rPr>
                <w:sz w:val="20"/>
                <w:szCs w:val="20"/>
              </w:rPr>
            </w:pPr>
            <w:r w:rsidRPr="00FF35C5">
              <w:rPr>
                <w:sz w:val="20"/>
                <w:szCs w:val="20"/>
              </w:rPr>
              <w:t>-</w:t>
            </w:r>
          </w:p>
        </w:tc>
        <w:tc>
          <w:tcPr>
            <w:tcW w:w="0" w:type="auto"/>
            <w:noWrap/>
            <w:hideMark/>
          </w:tcPr>
          <w:p w:rsidR="00085960" w:rsidRPr="00FF35C5" w:rsidRDefault="00085960" w:rsidP="00085960">
            <w:pPr>
              <w:pStyle w:val="22"/>
              <w:spacing w:line="240" w:lineRule="auto"/>
              <w:jc w:val="both"/>
              <w:rPr>
                <w:sz w:val="20"/>
                <w:szCs w:val="20"/>
              </w:rPr>
            </w:pPr>
            <w:r w:rsidRPr="00FF35C5">
              <w:rPr>
                <w:sz w:val="20"/>
                <w:szCs w:val="20"/>
              </w:rPr>
              <w:t>0,0046874</w:t>
            </w:r>
          </w:p>
        </w:tc>
      </w:tr>
      <w:tr w:rsidR="00085960" w:rsidRPr="00FF35C5" w:rsidTr="00085960">
        <w:trPr>
          <w:trHeight w:val="275"/>
        </w:trPr>
        <w:tc>
          <w:tcPr>
            <w:tcW w:w="0" w:type="auto"/>
            <w:hideMark/>
          </w:tcPr>
          <w:p w:rsidR="00085960" w:rsidRPr="00FF35C5" w:rsidRDefault="00085960" w:rsidP="00085960">
            <w:pPr>
              <w:pStyle w:val="22"/>
              <w:spacing w:line="240" w:lineRule="auto"/>
              <w:jc w:val="both"/>
              <w:rPr>
                <w:sz w:val="20"/>
                <w:szCs w:val="20"/>
              </w:rPr>
            </w:pPr>
            <w:r w:rsidRPr="00FF35C5">
              <w:rPr>
                <w:sz w:val="20"/>
                <w:szCs w:val="20"/>
              </w:rPr>
              <w:t>с. Новоильинка, ул. Целинная 7</w:t>
            </w:r>
          </w:p>
        </w:tc>
        <w:tc>
          <w:tcPr>
            <w:tcW w:w="0" w:type="auto"/>
            <w:noWrap/>
            <w:hideMark/>
          </w:tcPr>
          <w:p w:rsidR="00085960" w:rsidRPr="00FF35C5" w:rsidRDefault="00085960" w:rsidP="00085960">
            <w:pPr>
              <w:pStyle w:val="22"/>
              <w:spacing w:line="240" w:lineRule="auto"/>
              <w:jc w:val="both"/>
              <w:rPr>
                <w:sz w:val="20"/>
                <w:szCs w:val="20"/>
              </w:rPr>
            </w:pPr>
            <w:r w:rsidRPr="00FF35C5">
              <w:rPr>
                <w:sz w:val="20"/>
                <w:szCs w:val="20"/>
              </w:rPr>
              <w:t>77</w:t>
            </w:r>
          </w:p>
        </w:tc>
        <w:tc>
          <w:tcPr>
            <w:tcW w:w="0" w:type="auto"/>
            <w:noWrap/>
            <w:hideMark/>
          </w:tcPr>
          <w:p w:rsidR="00085960" w:rsidRPr="00FF35C5" w:rsidRDefault="00085960" w:rsidP="00085960">
            <w:pPr>
              <w:pStyle w:val="22"/>
              <w:spacing w:line="240" w:lineRule="auto"/>
              <w:jc w:val="both"/>
              <w:rPr>
                <w:sz w:val="20"/>
                <w:szCs w:val="20"/>
              </w:rPr>
            </w:pPr>
            <w:r w:rsidRPr="00FF35C5">
              <w:rPr>
                <w:sz w:val="20"/>
                <w:szCs w:val="20"/>
              </w:rPr>
              <w:t>0,005784</w:t>
            </w:r>
          </w:p>
        </w:tc>
        <w:tc>
          <w:tcPr>
            <w:tcW w:w="0" w:type="auto"/>
            <w:hideMark/>
          </w:tcPr>
          <w:p w:rsidR="00085960" w:rsidRPr="00FF35C5" w:rsidRDefault="00085960" w:rsidP="00085960">
            <w:pPr>
              <w:pStyle w:val="22"/>
              <w:spacing w:line="240" w:lineRule="auto"/>
              <w:jc w:val="both"/>
              <w:rPr>
                <w:sz w:val="20"/>
                <w:szCs w:val="20"/>
              </w:rPr>
            </w:pPr>
            <w:r w:rsidRPr="00FF35C5">
              <w:rPr>
                <w:sz w:val="20"/>
                <w:szCs w:val="20"/>
              </w:rPr>
              <w:t>-</w:t>
            </w:r>
          </w:p>
        </w:tc>
        <w:tc>
          <w:tcPr>
            <w:tcW w:w="0" w:type="auto"/>
            <w:hideMark/>
          </w:tcPr>
          <w:p w:rsidR="00085960" w:rsidRPr="00FF35C5" w:rsidRDefault="00085960" w:rsidP="00085960">
            <w:pPr>
              <w:pStyle w:val="22"/>
              <w:spacing w:line="240" w:lineRule="auto"/>
              <w:jc w:val="both"/>
              <w:rPr>
                <w:sz w:val="20"/>
                <w:szCs w:val="20"/>
              </w:rPr>
            </w:pPr>
            <w:r w:rsidRPr="00FF35C5">
              <w:rPr>
                <w:sz w:val="20"/>
                <w:szCs w:val="20"/>
              </w:rPr>
              <w:t>-</w:t>
            </w:r>
          </w:p>
        </w:tc>
        <w:tc>
          <w:tcPr>
            <w:tcW w:w="0" w:type="auto"/>
            <w:noWrap/>
            <w:hideMark/>
          </w:tcPr>
          <w:p w:rsidR="00085960" w:rsidRPr="00FF35C5" w:rsidRDefault="00085960" w:rsidP="00085960">
            <w:pPr>
              <w:pStyle w:val="22"/>
              <w:spacing w:line="240" w:lineRule="auto"/>
              <w:jc w:val="both"/>
              <w:rPr>
                <w:sz w:val="20"/>
                <w:szCs w:val="20"/>
              </w:rPr>
            </w:pPr>
            <w:r w:rsidRPr="00FF35C5">
              <w:rPr>
                <w:sz w:val="20"/>
                <w:szCs w:val="20"/>
              </w:rPr>
              <w:t>0,005784</w:t>
            </w:r>
          </w:p>
        </w:tc>
      </w:tr>
      <w:tr w:rsidR="00085960" w:rsidRPr="00FF35C5" w:rsidTr="00085960">
        <w:trPr>
          <w:trHeight w:val="279"/>
        </w:trPr>
        <w:tc>
          <w:tcPr>
            <w:tcW w:w="0" w:type="auto"/>
            <w:hideMark/>
          </w:tcPr>
          <w:p w:rsidR="00085960" w:rsidRPr="00FF35C5" w:rsidRDefault="00085960" w:rsidP="00085960">
            <w:pPr>
              <w:pStyle w:val="22"/>
              <w:spacing w:line="240" w:lineRule="auto"/>
              <w:jc w:val="both"/>
              <w:rPr>
                <w:sz w:val="20"/>
                <w:szCs w:val="20"/>
              </w:rPr>
            </w:pPr>
            <w:r w:rsidRPr="00FF35C5">
              <w:rPr>
                <w:sz w:val="20"/>
                <w:szCs w:val="20"/>
              </w:rPr>
              <w:t>с. Новоильинка, ул. Целинная 8</w:t>
            </w:r>
          </w:p>
        </w:tc>
        <w:tc>
          <w:tcPr>
            <w:tcW w:w="0" w:type="auto"/>
            <w:noWrap/>
            <w:hideMark/>
          </w:tcPr>
          <w:p w:rsidR="00085960" w:rsidRPr="00FF35C5" w:rsidRDefault="00085960" w:rsidP="00085960">
            <w:pPr>
              <w:pStyle w:val="22"/>
              <w:spacing w:line="240" w:lineRule="auto"/>
              <w:jc w:val="both"/>
              <w:rPr>
                <w:sz w:val="20"/>
                <w:szCs w:val="20"/>
              </w:rPr>
            </w:pPr>
            <w:r w:rsidRPr="00FF35C5">
              <w:rPr>
                <w:sz w:val="20"/>
                <w:szCs w:val="20"/>
              </w:rPr>
              <w:t>61,6</w:t>
            </w:r>
          </w:p>
        </w:tc>
        <w:tc>
          <w:tcPr>
            <w:tcW w:w="0" w:type="auto"/>
            <w:noWrap/>
            <w:hideMark/>
          </w:tcPr>
          <w:p w:rsidR="00085960" w:rsidRPr="00FF35C5" w:rsidRDefault="00085960" w:rsidP="00085960">
            <w:pPr>
              <w:pStyle w:val="22"/>
              <w:spacing w:line="240" w:lineRule="auto"/>
              <w:jc w:val="both"/>
              <w:rPr>
                <w:sz w:val="20"/>
                <w:szCs w:val="20"/>
              </w:rPr>
            </w:pPr>
            <w:r w:rsidRPr="00FF35C5">
              <w:rPr>
                <w:sz w:val="20"/>
                <w:szCs w:val="20"/>
              </w:rPr>
              <w:t>0,0046273</w:t>
            </w:r>
          </w:p>
        </w:tc>
        <w:tc>
          <w:tcPr>
            <w:tcW w:w="0" w:type="auto"/>
            <w:hideMark/>
          </w:tcPr>
          <w:p w:rsidR="00085960" w:rsidRPr="00FF35C5" w:rsidRDefault="00085960" w:rsidP="00085960">
            <w:pPr>
              <w:pStyle w:val="22"/>
              <w:spacing w:line="240" w:lineRule="auto"/>
              <w:jc w:val="both"/>
              <w:rPr>
                <w:sz w:val="20"/>
                <w:szCs w:val="20"/>
              </w:rPr>
            </w:pPr>
            <w:r w:rsidRPr="00FF35C5">
              <w:rPr>
                <w:sz w:val="20"/>
                <w:szCs w:val="20"/>
              </w:rPr>
              <w:t>-</w:t>
            </w:r>
          </w:p>
        </w:tc>
        <w:tc>
          <w:tcPr>
            <w:tcW w:w="0" w:type="auto"/>
            <w:hideMark/>
          </w:tcPr>
          <w:p w:rsidR="00085960" w:rsidRPr="00FF35C5" w:rsidRDefault="00085960" w:rsidP="00085960">
            <w:pPr>
              <w:pStyle w:val="22"/>
              <w:spacing w:line="240" w:lineRule="auto"/>
              <w:jc w:val="both"/>
              <w:rPr>
                <w:sz w:val="20"/>
                <w:szCs w:val="20"/>
              </w:rPr>
            </w:pPr>
            <w:r w:rsidRPr="00FF35C5">
              <w:rPr>
                <w:sz w:val="20"/>
                <w:szCs w:val="20"/>
              </w:rPr>
              <w:t>-</w:t>
            </w:r>
          </w:p>
        </w:tc>
        <w:tc>
          <w:tcPr>
            <w:tcW w:w="0" w:type="auto"/>
            <w:noWrap/>
            <w:hideMark/>
          </w:tcPr>
          <w:p w:rsidR="00085960" w:rsidRPr="00FF35C5" w:rsidRDefault="00085960" w:rsidP="00085960">
            <w:pPr>
              <w:pStyle w:val="22"/>
              <w:spacing w:line="240" w:lineRule="auto"/>
              <w:jc w:val="both"/>
              <w:rPr>
                <w:sz w:val="20"/>
                <w:szCs w:val="20"/>
              </w:rPr>
            </w:pPr>
            <w:r w:rsidRPr="00FF35C5">
              <w:rPr>
                <w:sz w:val="20"/>
                <w:szCs w:val="20"/>
              </w:rPr>
              <w:t>0,0046273</w:t>
            </w:r>
          </w:p>
        </w:tc>
      </w:tr>
      <w:tr w:rsidR="00085960" w:rsidRPr="00FF35C5" w:rsidTr="00085960">
        <w:trPr>
          <w:trHeight w:val="269"/>
        </w:trPr>
        <w:tc>
          <w:tcPr>
            <w:tcW w:w="0" w:type="auto"/>
            <w:hideMark/>
          </w:tcPr>
          <w:p w:rsidR="00085960" w:rsidRPr="00FF35C5" w:rsidRDefault="00085960" w:rsidP="00085960">
            <w:pPr>
              <w:pStyle w:val="22"/>
              <w:spacing w:line="240" w:lineRule="auto"/>
              <w:jc w:val="both"/>
              <w:rPr>
                <w:sz w:val="20"/>
                <w:szCs w:val="20"/>
              </w:rPr>
            </w:pPr>
            <w:r w:rsidRPr="00FF35C5">
              <w:rPr>
                <w:sz w:val="20"/>
                <w:szCs w:val="20"/>
              </w:rPr>
              <w:t>с. Новоильинка, ул. Целинная 9</w:t>
            </w:r>
          </w:p>
        </w:tc>
        <w:tc>
          <w:tcPr>
            <w:tcW w:w="0" w:type="auto"/>
            <w:noWrap/>
            <w:hideMark/>
          </w:tcPr>
          <w:p w:rsidR="00085960" w:rsidRPr="00FF35C5" w:rsidRDefault="00085960" w:rsidP="00085960">
            <w:pPr>
              <w:pStyle w:val="22"/>
              <w:spacing w:line="240" w:lineRule="auto"/>
              <w:jc w:val="both"/>
              <w:rPr>
                <w:sz w:val="20"/>
                <w:szCs w:val="20"/>
              </w:rPr>
            </w:pPr>
            <w:r w:rsidRPr="00FF35C5">
              <w:rPr>
                <w:sz w:val="20"/>
                <w:szCs w:val="20"/>
              </w:rPr>
              <w:t>59,2</w:t>
            </w:r>
          </w:p>
        </w:tc>
        <w:tc>
          <w:tcPr>
            <w:tcW w:w="0" w:type="auto"/>
            <w:noWrap/>
            <w:hideMark/>
          </w:tcPr>
          <w:p w:rsidR="00085960" w:rsidRPr="00FF35C5" w:rsidRDefault="00085960" w:rsidP="00085960">
            <w:pPr>
              <w:pStyle w:val="22"/>
              <w:spacing w:line="240" w:lineRule="auto"/>
              <w:jc w:val="both"/>
              <w:rPr>
                <w:sz w:val="20"/>
                <w:szCs w:val="20"/>
              </w:rPr>
            </w:pPr>
            <w:r w:rsidRPr="00FF35C5">
              <w:rPr>
                <w:sz w:val="20"/>
                <w:szCs w:val="20"/>
              </w:rPr>
              <w:t>0,004447</w:t>
            </w:r>
          </w:p>
        </w:tc>
        <w:tc>
          <w:tcPr>
            <w:tcW w:w="0" w:type="auto"/>
            <w:hideMark/>
          </w:tcPr>
          <w:p w:rsidR="00085960" w:rsidRPr="00FF35C5" w:rsidRDefault="00085960" w:rsidP="00085960">
            <w:pPr>
              <w:pStyle w:val="22"/>
              <w:spacing w:line="240" w:lineRule="auto"/>
              <w:jc w:val="both"/>
              <w:rPr>
                <w:sz w:val="20"/>
                <w:szCs w:val="20"/>
              </w:rPr>
            </w:pPr>
            <w:r w:rsidRPr="00FF35C5">
              <w:rPr>
                <w:sz w:val="20"/>
                <w:szCs w:val="20"/>
              </w:rPr>
              <w:t>-</w:t>
            </w:r>
          </w:p>
        </w:tc>
        <w:tc>
          <w:tcPr>
            <w:tcW w:w="0" w:type="auto"/>
            <w:hideMark/>
          </w:tcPr>
          <w:p w:rsidR="00085960" w:rsidRPr="00FF35C5" w:rsidRDefault="00085960" w:rsidP="00085960">
            <w:pPr>
              <w:pStyle w:val="22"/>
              <w:spacing w:line="240" w:lineRule="auto"/>
              <w:jc w:val="both"/>
              <w:rPr>
                <w:sz w:val="20"/>
                <w:szCs w:val="20"/>
              </w:rPr>
            </w:pPr>
            <w:r w:rsidRPr="00FF35C5">
              <w:rPr>
                <w:sz w:val="20"/>
                <w:szCs w:val="20"/>
              </w:rPr>
              <w:t>-</w:t>
            </w:r>
          </w:p>
        </w:tc>
        <w:tc>
          <w:tcPr>
            <w:tcW w:w="0" w:type="auto"/>
            <w:noWrap/>
            <w:hideMark/>
          </w:tcPr>
          <w:p w:rsidR="00085960" w:rsidRPr="00FF35C5" w:rsidRDefault="00085960" w:rsidP="00085960">
            <w:pPr>
              <w:pStyle w:val="22"/>
              <w:spacing w:line="240" w:lineRule="auto"/>
              <w:jc w:val="both"/>
              <w:rPr>
                <w:sz w:val="20"/>
                <w:szCs w:val="20"/>
              </w:rPr>
            </w:pPr>
            <w:r w:rsidRPr="00FF35C5">
              <w:rPr>
                <w:sz w:val="20"/>
                <w:szCs w:val="20"/>
              </w:rPr>
              <w:t>0,004447</w:t>
            </w:r>
          </w:p>
        </w:tc>
      </w:tr>
      <w:tr w:rsidR="00085960" w:rsidRPr="00FF35C5" w:rsidTr="00085960">
        <w:trPr>
          <w:trHeight w:val="273"/>
        </w:trPr>
        <w:tc>
          <w:tcPr>
            <w:tcW w:w="0" w:type="auto"/>
            <w:hideMark/>
          </w:tcPr>
          <w:p w:rsidR="00085960" w:rsidRPr="00FF35C5" w:rsidRDefault="00085960" w:rsidP="00085960">
            <w:pPr>
              <w:pStyle w:val="22"/>
              <w:spacing w:line="240" w:lineRule="auto"/>
              <w:jc w:val="both"/>
              <w:rPr>
                <w:sz w:val="20"/>
                <w:szCs w:val="20"/>
              </w:rPr>
            </w:pPr>
            <w:r w:rsidRPr="00FF35C5">
              <w:rPr>
                <w:sz w:val="20"/>
                <w:szCs w:val="20"/>
              </w:rPr>
              <w:t>с. Новоильинка, ул. Целинная 10/2</w:t>
            </w:r>
          </w:p>
        </w:tc>
        <w:tc>
          <w:tcPr>
            <w:tcW w:w="0" w:type="auto"/>
            <w:noWrap/>
            <w:hideMark/>
          </w:tcPr>
          <w:p w:rsidR="00085960" w:rsidRPr="00FF35C5" w:rsidRDefault="00085960" w:rsidP="00085960">
            <w:pPr>
              <w:pStyle w:val="22"/>
              <w:spacing w:line="240" w:lineRule="auto"/>
              <w:jc w:val="both"/>
              <w:rPr>
                <w:sz w:val="20"/>
                <w:szCs w:val="20"/>
              </w:rPr>
            </w:pPr>
            <w:r w:rsidRPr="00FF35C5">
              <w:rPr>
                <w:sz w:val="20"/>
                <w:szCs w:val="20"/>
              </w:rPr>
              <w:t>80,7</w:t>
            </w:r>
          </w:p>
        </w:tc>
        <w:tc>
          <w:tcPr>
            <w:tcW w:w="0" w:type="auto"/>
            <w:noWrap/>
            <w:hideMark/>
          </w:tcPr>
          <w:p w:rsidR="00085960" w:rsidRPr="00FF35C5" w:rsidRDefault="00085960" w:rsidP="00085960">
            <w:pPr>
              <w:pStyle w:val="22"/>
              <w:spacing w:line="240" w:lineRule="auto"/>
              <w:jc w:val="both"/>
              <w:rPr>
                <w:sz w:val="20"/>
                <w:szCs w:val="20"/>
              </w:rPr>
            </w:pPr>
            <w:r w:rsidRPr="00FF35C5">
              <w:rPr>
                <w:sz w:val="20"/>
                <w:szCs w:val="20"/>
              </w:rPr>
              <w:t>0,006062</w:t>
            </w:r>
          </w:p>
        </w:tc>
        <w:tc>
          <w:tcPr>
            <w:tcW w:w="0" w:type="auto"/>
            <w:hideMark/>
          </w:tcPr>
          <w:p w:rsidR="00085960" w:rsidRPr="00FF35C5" w:rsidRDefault="00085960" w:rsidP="00085960">
            <w:pPr>
              <w:pStyle w:val="22"/>
              <w:spacing w:line="240" w:lineRule="auto"/>
              <w:jc w:val="both"/>
              <w:rPr>
                <w:sz w:val="20"/>
                <w:szCs w:val="20"/>
              </w:rPr>
            </w:pPr>
            <w:r w:rsidRPr="00FF35C5">
              <w:rPr>
                <w:sz w:val="20"/>
                <w:szCs w:val="20"/>
              </w:rPr>
              <w:t>-</w:t>
            </w:r>
          </w:p>
        </w:tc>
        <w:tc>
          <w:tcPr>
            <w:tcW w:w="0" w:type="auto"/>
            <w:hideMark/>
          </w:tcPr>
          <w:p w:rsidR="00085960" w:rsidRPr="00FF35C5" w:rsidRDefault="00085960" w:rsidP="00085960">
            <w:pPr>
              <w:pStyle w:val="22"/>
              <w:spacing w:line="240" w:lineRule="auto"/>
              <w:jc w:val="both"/>
              <w:rPr>
                <w:sz w:val="20"/>
                <w:szCs w:val="20"/>
              </w:rPr>
            </w:pPr>
            <w:r w:rsidRPr="00FF35C5">
              <w:rPr>
                <w:sz w:val="20"/>
                <w:szCs w:val="20"/>
              </w:rPr>
              <w:t>-</w:t>
            </w:r>
          </w:p>
        </w:tc>
        <w:tc>
          <w:tcPr>
            <w:tcW w:w="0" w:type="auto"/>
            <w:noWrap/>
            <w:hideMark/>
          </w:tcPr>
          <w:p w:rsidR="00085960" w:rsidRPr="00FF35C5" w:rsidRDefault="00085960" w:rsidP="00085960">
            <w:pPr>
              <w:pStyle w:val="22"/>
              <w:spacing w:line="240" w:lineRule="auto"/>
              <w:jc w:val="both"/>
              <w:rPr>
                <w:sz w:val="20"/>
                <w:szCs w:val="20"/>
              </w:rPr>
            </w:pPr>
            <w:r w:rsidRPr="00FF35C5">
              <w:rPr>
                <w:sz w:val="20"/>
                <w:szCs w:val="20"/>
              </w:rPr>
              <w:t>0,006062</w:t>
            </w:r>
          </w:p>
        </w:tc>
      </w:tr>
      <w:tr w:rsidR="00085960" w:rsidRPr="00FF35C5" w:rsidTr="00085960">
        <w:trPr>
          <w:trHeight w:val="278"/>
        </w:trPr>
        <w:tc>
          <w:tcPr>
            <w:tcW w:w="0" w:type="auto"/>
            <w:hideMark/>
          </w:tcPr>
          <w:p w:rsidR="00085960" w:rsidRPr="00FF35C5" w:rsidRDefault="00085960" w:rsidP="00085960">
            <w:pPr>
              <w:pStyle w:val="22"/>
              <w:spacing w:line="240" w:lineRule="auto"/>
              <w:jc w:val="both"/>
              <w:rPr>
                <w:sz w:val="20"/>
                <w:szCs w:val="20"/>
              </w:rPr>
            </w:pPr>
            <w:r w:rsidRPr="00FF35C5">
              <w:rPr>
                <w:sz w:val="20"/>
                <w:szCs w:val="20"/>
              </w:rPr>
              <w:t>с. Новоильинка, ул. Целинная 11</w:t>
            </w:r>
          </w:p>
        </w:tc>
        <w:tc>
          <w:tcPr>
            <w:tcW w:w="0" w:type="auto"/>
            <w:noWrap/>
            <w:hideMark/>
          </w:tcPr>
          <w:p w:rsidR="00085960" w:rsidRPr="00FF35C5" w:rsidRDefault="00085960" w:rsidP="00085960">
            <w:pPr>
              <w:pStyle w:val="22"/>
              <w:spacing w:line="240" w:lineRule="auto"/>
              <w:jc w:val="both"/>
              <w:rPr>
                <w:sz w:val="20"/>
                <w:szCs w:val="20"/>
              </w:rPr>
            </w:pPr>
            <w:r w:rsidRPr="00FF35C5">
              <w:rPr>
                <w:sz w:val="20"/>
                <w:szCs w:val="20"/>
              </w:rPr>
              <w:t>54,4</w:t>
            </w:r>
          </w:p>
        </w:tc>
        <w:tc>
          <w:tcPr>
            <w:tcW w:w="0" w:type="auto"/>
            <w:noWrap/>
            <w:hideMark/>
          </w:tcPr>
          <w:p w:rsidR="00085960" w:rsidRPr="00FF35C5" w:rsidRDefault="00085960" w:rsidP="00085960">
            <w:pPr>
              <w:pStyle w:val="22"/>
              <w:spacing w:line="240" w:lineRule="auto"/>
              <w:jc w:val="both"/>
              <w:rPr>
                <w:sz w:val="20"/>
                <w:szCs w:val="20"/>
              </w:rPr>
            </w:pPr>
            <w:r w:rsidRPr="00FF35C5">
              <w:rPr>
                <w:sz w:val="20"/>
                <w:szCs w:val="20"/>
              </w:rPr>
              <w:t>0,0027244</w:t>
            </w:r>
          </w:p>
        </w:tc>
        <w:tc>
          <w:tcPr>
            <w:tcW w:w="0" w:type="auto"/>
            <w:hideMark/>
          </w:tcPr>
          <w:p w:rsidR="00085960" w:rsidRPr="00FF35C5" w:rsidRDefault="00085960" w:rsidP="00085960">
            <w:pPr>
              <w:pStyle w:val="22"/>
              <w:spacing w:line="240" w:lineRule="auto"/>
              <w:jc w:val="both"/>
              <w:rPr>
                <w:sz w:val="20"/>
                <w:szCs w:val="20"/>
              </w:rPr>
            </w:pPr>
            <w:r w:rsidRPr="00FF35C5">
              <w:rPr>
                <w:sz w:val="20"/>
                <w:szCs w:val="20"/>
              </w:rPr>
              <w:t>-</w:t>
            </w:r>
          </w:p>
        </w:tc>
        <w:tc>
          <w:tcPr>
            <w:tcW w:w="0" w:type="auto"/>
            <w:hideMark/>
          </w:tcPr>
          <w:p w:rsidR="00085960" w:rsidRPr="00FF35C5" w:rsidRDefault="00085960" w:rsidP="00085960">
            <w:pPr>
              <w:pStyle w:val="22"/>
              <w:spacing w:line="240" w:lineRule="auto"/>
              <w:jc w:val="both"/>
              <w:rPr>
                <w:sz w:val="20"/>
                <w:szCs w:val="20"/>
              </w:rPr>
            </w:pPr>
            <w:r w:rsidRPr="00FF35C5">
              <w:rPr>
                <w:sz w:val="20"/>
                <w:szCs w:val="20"/>
              </w:rPr>
              <w:t>-</w:t>
            </w:r>
          </w:p>
        </w:tc>
        <w:tc>
          <w:tcPr>
            <w:tcW w:w="0" w:type="auto"/>
            <w:noWrap/>
            <w:hideMark/>
          </w:tcPr>
          <w:p w:rsidR="00085960" w:rsidRPr="00FF35C5" w:rsidRDefault="00085960" w:rsidP="00085960">
            <w:pPr>
              <w:pStyle w:val="22"/>
              <w:spacing w:line="240" w:lineRule="auto"/>
              <w:jc w:val="both"/>
              <w:rPr>
                <w:sz w:val="20"/>
                <w:szCs w:val="20"/>
              </w:rPr>
            </w:pPr>
            <w:r w:rsidRPr="00FF35C5">
              <w:rPr>
                <w:sz w:val="20"/>
                <w:szCs w:val="20"/>
              </w:rPr>
              <w:t>0,0027244</w:t>
            </w:r>
          </w:p>
        </w:tc>
      </w:tr>
      <w:tr w:rsidR="00085960" w:rsidRPr="00FF35C5" w:rsidTr="00085960">
        <w:trPr>
          <w:trHeight w:val="267"/>
        </w:trPr>
        <w:tc>
          <w:tcPr>
            <w:tcW w:w="0" w:type="auto"/>
            <w:hideMark/>
          </w:tcPr>
          <w:p w:rsidR="00085960" w:rsidRPr="00FF35C5" w:rsidRDefault="00085960" w:rsidP="00085960">
            <w:pPr>
              <w:pStyle w:val="22"/>
              <w:spacing w:line="240" w:lineRule="auto"/>
              <w:jc w:val="both"/>
              <w:rPr>
                <w:sz w:val="20"/>
                <w:szCs w:val="20"/>
              </w:rPr>
            </w:pPr>
            <w:r w:rsidRPr="00FF35C5">
              <w:rPr>
                <w:sz w:val="20"/>
                <w:szCs w:val="20"/>
              </w:rPr>
              <w:t>с. Новоильинка, ул. Целинная 13</w:t>
            </w:r>
          </w:p>
        </w:tc>
        <w:tc>
          <w:tcPr>
            <w:tcW w:w="0" w:type="auto"/>
            <w:noWrap/>
            <w:hideMark/>
          </w:tcPr>
          <w:p w:rsidR="00085960" w:rsidRPr="00FF35C5" w:rsidRDefault="00085960" w:rsidP="00085960">
            <w:pPr>
              <w:pStyle w:val="22"/>
              <w:spacing w:line="240" w:lineRule="auto"/>
              <w:jc w:val="both"/>
              <w:rPr>
                <w:sz w:val="20"/>
                <w:szCs w:val="20"/>
              </w:rPr>
            </w:pPr>
            <w:r w:rsidRPr="00FF35C5">
              <w:rPr>
                <w:sz w:val="20"/>
                <w:szCs w:val="20"/>
              </w:rPr>
              <w:t>57,5</w:t>
            </w:r>
          </w:p>
        </w:tc>
        <w:tc>
          <w:tcPr>
            <w:tcW w:w="0" w:type="auto"/>
            <w:noWrap/>
            <w:hideMark/>
          </w:tcPr>
          <w:p w:rsidR="00085960" w:rsidRPr="00FF35C5" w:rsidRDefault="00085960" w:rsidP="00085960">
            <w:pPr>
              <w:pStyle w:val="22"/>
              <w:spacing w:line="240" w:lineRule="auto"/>
              <w:jc w:val="both"/>
              <w:rPr>
                <w:sz w:val="20"/>
                <w:szCs w:val="20"/>
              </w:rPr>
            </w:pPr>
            <w:r w:rsidRPr="00FF35C5">
              <w:rPr>
                <w:sz w:val="20"/>
                <w:szCs w:val="20"/>
              </w:rPr>
              <w:t>0,0043192</w:t>
            </w:r>
          </w:p>
        </w:tc>
        <w:tc>
          <w:tcPr>
            <w:tcW w:w="0" w:type="auto"/>
            <w:hideMark/>
          </w:tcPr>
          <w:p w:rsidR="00085960" w:rsidRPr="00FF35C5" w:rsidRDefault="00085960" w:rsidP="00085960">
            <w:pPr>
              <w:pStyle w:val="22"/>
              <w:spacing w:line="240" w:lineRule="auto"/>
              <w:jc w:val="both"/>
              <w:rPr>
                <w:sz w:val="20"/>
                <w:szCs w:val="20"/>
              </w:rPr>
            </w:pPr>
            <w:r w:rsidRPr="00FF35C5">
              <w:rPr>
                <w:sz w:val="20"/>
                <w:szCs w:val="20"/>
              </w:rPr>
              <w:t>-</w:t>
            </w:r>
          </w:p>
        </w:tc>
        <w:tc>
          <w:tcPr>
            <w:tcW w:w="0" w:type="auto"/>
            <w:hideMark/>
          </w:tcPr>
          <w:p w:rsidR="00085960" w:rsidRPr="00FF35C5" w:rsidRDefault="00085960" w:rsidP="00085960">
            <w:pPr>
              <w:pStyle w:val="22"/>
              <w:spacing w:line="240" w:lineRule="auto"/>
              <w:jc w:val="both"/>
              <w:rPr>
                <w:sz w:val="20"/>
                <w:szCs w:val="20"/>
              </w:rPr>
            </w:pPr>
            <w:r w:rsidRPr="00FF35C5">
              <w:rPr>
                <w:sz w:val="20"/>
                <w:szCs w:val="20"/>
              </w:rPr>
              <w:t>-</w:t>
            </w:r>
          </w:p>
        </w:tc>
        <w:tc>
          <w:tcPr>
            <w:tcW w:w="0" w:type="auto"/>
            <w:noWrap/>
            <w:hideMark/>
          </w:tcPr>
          <w:p w:rsidR="00085960" w:rsidRPr="00FF35C5" w:rsidRDefault="00085960" w:rsidP="00085960">
            <w:pPr>
              <w:pStyle w:val="22"/>
              <w:spacing w:line="240" w:lineRule="auto"/>
              <w:jc w:val="both"/>
              <w:rPr>
                <w:sz w:val="20"/>
                <w:szCs w:val="20"/>
              </w:rPr>
            </w:pPr>
            <w:r w:rsidRPr="00FF35C5">
              <w:rPr>
                <w:sz w:val="20"/>
                <w:szCs w:val="20"/>
              </w:rPr>
              <w:t>0,0043192</w:t>
            </w:r>
          </w:p>
        </w:tc>
      </w:tr>
      <w:tr w:rsidR="00085960" w:rsidRPr="00FF35C5" w:rsidTr="00085960">
        <w:trPr>
          <w:trHeight w:val="271"/>
        </w:trPr>
        <w:tc>
          <w:tcPr>
            <w:tcW w:w="0" w:type="auto"/>
            <w:hideMark/>
          </w:tcPr>
          <w:p w:rsidR="00085960" w:rsidRPr="00FF35C5" w:rsidRDefault="00085960" w:rsidP="00085960">
            <w:pPr>
              <w:pStyle w:val="22"/>
              <w:spacing w:line="240" w:lineRule="auto"/>
              <w:jc w:val="both"/>
              <w:rPr>
                <w:sz w:val="20"/>
                <w:szCs w:val="20"/>
              </w:rPr>
            </w:pPr>
            <w:r w:rsidRPr="00FF35C5">
              <w:rPr>
                <w:sz w:val="20"/>
                <w:szCs w:val="20"/>
              </w:rPr>
              <w:t>с. Новоильинка, ул. Целинная 14/1</w:t>
            </w:r>
          </w:p>
        </w:tc>
        <w:tc>
          <w:tcPr>
            <w:tcW w:w="0" w:type="auto"/>
            <w:noWrap/>
            <w:hideMark/>
          </w:tcPr>
          <w:p w:rsidR="00085960" w:rsidRPr="00FF35C5" w:rsidRDefault="00085960" w:rsidP="00085960">
            <w:pPr>
              <w:pStyle w:val="22"/>
              <w:spacing w:line="240" w:lineRule="auto"/>
              <w:jc w:val="both"/>
              <w:rPr>
                <w:sz w:val="20"/>
                <w:szCs w:val="20"/>
              </w:rPr>
            </w:pPr>
            <w:r w:rsidRPr="00FF35C5">
              <w:rPr>
                <w:sz w:val="20"/>
                <w:szCs w:val="20"/>
              </w:rPr>
              <w:t>55,9</w:t>
            </w:r>
          </w:p>
        </w:tc>
        <w:tc>
          <w:tcPr>
            <w:tcW w:w="0" w:type="auto"/>
            <w:noWrap/>
            <w:hideMark/>
          </w:tcPr>
          <w:p w:rsidR="00085960" w:rsidRPr="00FF35C5" w:rsidRDefault="00085960" w:rsidP="00085960">
            <w:pPr>
              <w:pStyle w:val="22"/>
              <w:spacing w:line="240" w:lineRule="auto"/>
              <w:jc w:val="both"/>
              <w:rPr>
                <w:sz w:val="20"/>
                <w:szCs w:val="20"/>
              </w:rPr>
            </w:pPr>
            <w:r w:rsidRPr="00FF35C5">
              <w:rPr>
                <w:sz w:val="20"/>
                <w:szCs w:val="20"/>
              </w:rPr>
              <w:t>0,0041991</w:t>
            </w:r>
          </w:p>
        </w:tc>
        <w:tc>
          <w:tcPr>
            <w:tcW w:w="0" w:type="auto"/>
            <w:hideMark/>
          </w:tcPr>
          <w:p w:rsidR="00085960" w:rsidRPr="00FF35C5" w:rsidRDefault="00085960" w:rsidP="00085960">
            <w:pPr>
              <w:pStyle w:val="22"/>
              <w:spacing w:line="240" w:lineRule="auto"/>
              <w:jc w:val="both"/>
              <w:rPr>
                <w:sz w:val="20"/>
                <w:szCs w:val="20"/>
              </w:rPr>
            </w:pPr>
            <w:r w:rsidRPr="00FF35C5">
              <w:rPr>
                <w:sz w:val="20"/>
                <w:szCs w:val="20"/>
              </w:rPr>
              <w:t>-</w:t>
            </w:r>
          </w:p>
        </w:tc>
        <w:tc>
          <w:tcPr>
            <w:tcW w:w="0" w:type="auto"/>
            <w:hideMark/>
          </w:tcPr>
          <w:p w:rsidR="00085960" w:rsidRPr="00FF35C5" w:rsidRDefault="00085960" w:rsidP="00085960">
            <w:pPr>
              <w:pStyle w:val="22"/>
              <w:spacing w:line="240" w:lineRule="auto"/>
              <w:jc w:val="both"/>
              <w:rPr>
                <w:sz w:val="20"/>
                <w:szCs w:val="20"/>
              </w:rPr>
            </w:pPr>
            <w:r w:rsidRPr="00FF35C5">
              <w:rPr>
                <w:sz w:val="20"/>
                <w:szCs w:val="20"/>
              </w:rPr>
              <w:t>-</w:t>
            </w:r>
          </w:p>
        </w:tc>
        <w:tc>
          <w:tcPr>
            <w:tcW w:w="0" w:type="auto"/>
            <w:noWrap/>
            <w:hideMark/>
          </w:tcPr>
          <w:p w:rsidR="00085960" w:rsidRPr="00FF35C5" w:rsidRDefault="00085960" w:rsidP="00085960">
            <w:pPr>
              <w:pStyle w:val="22"/>
              <w:spacing w:line="240" w:lineRule="auto"/>
              <w:jc w:val="both"/>
              <w:rPr>
                <w:sz w:val="20"/>
                <w:szCs w:val="20"/>
              </w:rPr>
            </w:pPr>
            <w:r w:rsidRPr="00FF35C5">
              <w:rPr>
                <w:sz w:val="20"/>
                <w:szCs w:val="20"/>
              </w:rPr>
              <w:t>0,0041991</w:t>
            </w:r>
          </w:p>
        </w:tc>
      </w:tr>
      <w:tr w:rsidR="00085960" w:rsidRPr="00FF35C5" w:rsidTr="00085960">
        <w:trPr>
          <w:trHeight w:val="275"/>
        </w:trPr>
        <w:tc>
          <w:tcPr>
            <w:tcW w:w="0" w:type="auto"/>
            <w:hideMark/>
          </w:tcPr>
          <w:p w:rsidR="00085960" w:rsidRPr="00FF35C5" w:rsidRDefault="00085960" w:rsidP="00085960">
            <w:pPr>
              <w:pStyle w:val="22"/>
              <w:spacing w:line="240" w:lineRule="auto"/>
              <w:jc w:val="both"/>
              <w:rPr>
                <w:sz w:val="20"/>
                <w:szCs w:val="20"/>
              </w:rPr>
            </w:pPr>
            <w:r w:rsidRPr="00FF35C5">
              <w:rPr>
                <w:sz w:val="20"/>
                <w:szCs w:val="20"/>
              </w:rPr>
              <w:t>с. Новоильинка, ул. Целинная 14/2</w:t>
            </w:r>
          </w:p>
        </w:tc>
        <w:tc>
          <w:tcPr>
            <w:tcW w:w="0" w:type="auto"/>
            <w:noWrap/>
            <w:hideMark/>
          </w:tcPr>
          <w:p w:rsidR="00085960" w:rsidRPr="00FF35C5" w:rsidRDefault="00085960" w:rsidP="00085960">
            <w:pPr>
              <w:pStyle w:val="22"/>
              <w:spacing w:line="240" w:lineRule="auto"/>
              <w:jc w:val="both"/>
              <w:rPr>
                <w:sz w:val="20"/>
                <w:szCs w:val="20"/>
              </w:rPr>
            </w:pPr>
            <w:r w:rsidRPr="00FF35C5">
              <w:rPr>
                <w:sz w:val="20"/>
                <w:szCs w:val="20"/>
              </w:rPr>
              <w:t>62,9</w:t>
            </w:r>
          </w:p>
        </w:tc>
        <w:tc>
          <w:tcPr>
            <w:tcW w:w="0" w:type="auto"/>
            <w:noWrap/>
            <w:hideMark/>
          </w:tcPr>
          <w:p w:rsidR="00085960" w:rsidRPr="00FF35C5" w:rsidRDefault="00085960" w:rsidP="00085960">
            <w:pPr>
              <w:pStyle w:val="22"/>
              <w:spacing w:line="240" w:lineRule="auto"/>
              <w:jc w:val="both"/>
              <w:rPr>
                <w:sz w:val="20"/>
                <w:szCs w:val="20"/>
              </w:rPr>
            </w:pPr>
            <w:r w:rsidRPr="00FF35C5">
              <w:rPr>
                <w:sz w:val="20"/>
                <w:szCs w:val="20"/>
              </w:rPr>
              <w:t>0,00315</w:t>
            </w:r>
          </w:p>
        </w:tc>
        <w:tc>
          <w:tcPr>
            <w:tcW w:w="0" w:type="auto"/>
            <w:hideMark/>
          </w:tcPr>
          <w:p w:rsidR="00085960" w:rsidRPr="00FF35C5" w:rsidRDefault="00085960" w:rsidP="00085960">
            <w:pPr>
              <w:pStyle w:val="22"/>
              <w:spacing w:line="240" w:lineRule="auto"/>
              <w:jc w:val="both"/>
              <w:rPr>
                <w:sz w:val="20"/>
                <w:szCs w:val="20"/>
              </w:rPr>
            </w:pPr>
            <w:r w:rsidRPr="00FF35C5">
              <w:rPr>
                <w:sz w:val="20"/>
                <w:szCs w:val="20"/>
              </w:rPr>
              <w:t>-</w:t>
            </w:r>
          </w:p>
        </w:tc>
        <w:tc>
          <w:tcPr>
            <w:tcW w:w="0" w:type="auto"/>
            <w:hideMark/>
          </w:tcPr>
          <w:p w:rsidR="00085960" w:rsidRPr="00FF35C5" w:rsidRDefault="00085960" w:rsidP="00085960">
            <w:pPr>
              <w:pStyle w:val="22"/>
              <w:spacing w:line="240" w:lineRule="auto"/>
              <w:jc w:val="both"/>
              <w:rPr>
                <w:sz w:val="20"/>
                <w:szCs w:val="20"/>
              </w:rPr>
            </w:pPr>
            <w:r w:rsidRPr="00FF35C5">
              <w:rPr>
                <w:sz w:val="20"/>
                <w:szCs w:val="20"/>
              </w:rPr>
              <w:t>-</w:t>
            </w:r>
          </w:p>
        </w:tc>
        <w:tc>
          <w:tcPr>
            <w:tcW w:w="0" w:type="auto"/>
            <w:noWrap/>
            <w:hideMark/>
          </w:tcPr>
          <w:p w:rsidR="00085960" w:rsidRPr="00FF35C5" w:rsidRDefault="00085960" w:rsidP="00085960">
            <w:pPr>
              <w:pStyle w:val="22"/>
              <w:spacing w:line="240" w:lineRule="auto"/>
              <w:jc w:val="both"/>
              <w:rPr>
                <w:sz w:val="20"/>
                <w:szCs w:val="20"/>
              </w:rPr>
            </w:pPr>
            <w:r w:rsidRPr="00FF35C5">
              <w:rPr>
                <w:sz w:val="20"/>
                <w:szCs w:val="20"/>
              </w:rPr>
              <w:t>0,00315</w:t>
            </w:r>
          </w:p>
        </w:tc>
      </w:tr>
      <w:tr w:rsidR="00085960" w:rsidRPr="00FF35C5" w:rsidTr="00085960">
        <w:trPr>
          <w:trHeight w:val="280"/>
        </w:trPr>
        <w:tc>
          <w:tcPr>
            <w:tcW w:w="0" w:type="auto"/>
            <w:hideMark/>
          </w:tcPr>
          <w:p w:rsidR="00085960" w:rsidRPr="00FF35C5" w:rsidRDefault="00085960" w:rsidP="00085960">
            <w:pPr>
              <w:pStyle w:val="22"/>
              <w:spacing w:line="240" w:lineRule="auto"/>
              <w:jc w:val="both"/>
              <w:rPr>
                <w:sz w:val="20"/>
                <w:szCs w:val="20"/>
              </w:rPr>
            </w:pPr>
            <w:r w:rsidRPr="00FF35C5">
              <w:rPr>
                <w:sz w:val="20"/>
                <w:szCs w:val="20"/>
              </w:rPr>
              <w:t>с. Новоильинка, ул. Целинная 15</w:t>
            </w:r>
          </w:p>
        </w:tc>
        <w:tc>
          <w:tcPr>
            <w:tcW w:w="0" w:type="auto"/>
            <w:noWrap/>
            <w:hideMark/>
          </w:tcPr>
          <w:p w:rsidR="00085960" w:rsidRPr="00FF35C5" w:rsidRDefault="00085960" w:rsidP="00085960">
            <w:pPr>
              <w:pStyle w:val="22"/>
              <w:spacing w:line="240" w:lineRule="auto"/>
              <w:jc w:val="both"/>
              <w:rPr>
                <w:sz w:val="20"/>
                <w:szCs w:val="20"/>
              </w:rPr>
            </w:pPr>
            <w:r w:rsidRPr="00FF35C5">
              <w:rPr>
                <w:sz w:val="20"/>
                <w:szCs w:val="20"/>
              </w:rPr>
              <w:t>38,43</w:t>
            </w:r>
          </w:p>
        </w:tc>
        <w:tc>
          <w:tcPr>
            <w:tcW w:w="0" w:type="auto"/>
            <w:noWrap/>
            <w:hideMark/>
          </w:tcPr>
          <w:p w:rsidR="00085960" w:rsidRPr="00FF35C5" w:rsidRDefault="00085960" w:rsidP="00085960">
            <w:pPr>
              <w:pStyle w:val="22"/>
              <w:spacing w:line="240" w:lineRule="auto"/>
              <w:jc w:val="both"/>
              <w:rPr>
                <w:sz w:val="20"/>
                <w:szCs w:val="20"/>
              </w:rPr>
            </w:pPr>
            <w:r w:rsidRPr="00FF35C5">
              <w:rPr>
                <w:sz w:val="20"/>
                <w:szCs w:val="20"/>
              </w:rPr>
              <w:t>0,0028869</w:t>
            </w:r>
          </w:p>
        </w:tc>
        <w:tc>
          <w:tcPr>
            <w:tcW w:w="0" w:type="auto"/>
            <w:hideMark/>
          </w:tcPr>
          <w:p w:rsidR="00085960" w:rsidRPr="00FF35C5" w:rsidRDefault="00085960" w:rsidP="00085960">
            <w:pPr>
              <w:pStyle w:val="22"/>
              <w:spacing w:line="240" w:lineRule="auto"/>
              <w:jc w:val="both"/>
              <w:rPr>
                <w:sz w:val="20"/>
                <w:szCs w:val="20"/>
              </w:rPr>
            </w:pPr>
            <w:r w:rsidRPr="00FF35C5">
              <w:rPr>
                <w:sz w:val="20"/>
                <w:szCs w:val="20"/>
              </w:rPr>
              <w:t>-</w:t>
            </w:r>
          </w:p>
        </w:tc>
        <w:tc>
          <w:tcPr>
            <w:tcW w:w="0" w:type="auto"/>
            <w:hideMark/>
          </w:tcPr>
          <w:p w:rsidR="00085960" w:rsidRPr="00FF35C5" w:rsidRDefault="00085960" w:rsidP="00085960">
            <w:pPr>
              <w:pStyle w:val="22"/>
              <w:spacing w:line="240" w:lineRule="auto"/>
              <w:jc w:val="both"/>
              <w:rPr>
                <w:sz w:val="20"/>
                <w:szCs w:val="20"/>
              </w:rPr>
            </w:pPr>
            <w:r w:rsidRPr="00FF35C5">
              <w:rPr>
                <w:sz w:val="20"/>
                <w:szCs w:val="20"/>
              </w:rPr>
              <w:t>-</w:t>
            </w:r>
          </w:p>
        </w:tc>
        <w:tc>
          <w:tcPr>
            <w:tcW w:w="0" w:type="auto"/>
            <w:noWrap/>
            <w:hideMark/>
          </w:tcPr>
          <w:p w:rsidR="00085960" w:rsidRPr="00FF35C5" w:rsidRDefault="00085960" w:rsidP="00085960">
            <w:pPr>
              <w:pStyle w:val="22"/>
              <w:spacing w:line="240" w:lineRule="auto"/>
              <w:jc w:val="both"/>
              <w:rPr>
                <w:sz w:val="20"/>
                <w:szCs w:val="20"/>
              </w:rPr>
            </w:pPr>
            <w:r w:rsidRPr="00FF35C5">
              <w:rPr>
                <w:sz w:val="20"/>
                <w:szCs w:val="20"/>
              </w:rPr>
              <w:t>0,0028869</w:t>
            </w:r>
          </w:p>
        </w:tc>
      </w:tr>
      <w:tr w:rsidR="00085960" w:rsidRPr="00FF35C5" w:rsidTr="00085960">
        <w:trPr>
          <w:trHeight w:val="269"/>
        </w:trPr>
        <w:tc>
          <w:tcPr>
            <w:tcW w:w="0" w:type="auto"/>
            <w:hideMark/>
          </w:tcPr>
          <w:p w:rsidR="00085960" w:rsidRPr="00FF35C5" w:rsidRDefault="00085960" w:rsidP="00085960">
            <w:pPr>
              <w:pStyle w:val="22"/>
              <w:spacing w:line="240" w:lineRule="auto"/>
              <w:jc w:val="both"/>
              <w:rPr>
                <w:sz w:val="20"/>
                <w:szCs w:val="20"/>
              </w:rPr>
            </w:pPr>
            <w:r w:rsidRPr="00FF35C5">
              <w:rPr>
                <w:sz w:val="20"/>
                <w:szCs w:val="20"/>
              </w:rPr>
              <w:t>с. Новоильинка, ул. Целинная 16</w:t>
            </w:r>
          </w:p>
        </w:tc>
        <w:tc>
          <w:tcPr>
            <w:tcW w:w="0" w:type="auto"/>
            <w:noWrap/>
            <w:hideMark/>
          </w:tcPr>
          <w:p w:rsidR="00085960" w:rsidRPr="00FF35C5" w:rsidRDefault="00085960" w:rsidP="00085960">
            <w:pPr>
              <w:pStyle w:val="22"/>
              <w:spacing w:line="240" w:lineRule="auto"/>
              <w:jc w:val="both"/>
              <w:rPr>
                <w:sz w:val="20"/>
                <w:szCs w:val="20"/>
              </w:rPr>
            </w:pPr>
            <w:r w:rsidRPr="00FF35C5">
              <w:rPr>
                <w:sz w:val="20"/>
                <w:szCs w:val="20"/>
              </w:rPr>
              <w:t>50,5</w:t>
            </w:r>
          </w:p>
        </w:tc>
        <w:tc>
          <w:tcPr>
            <w:tcW w:w="0" w:type="auto"/>
            <w:noWrap/>
            <w:hideMark/>
          </w:tcPr>
          <w:p w:rsidR="00085960" w:rsidRPr="00FF35C5" w:rsidRDefault="00085960" w:rsidP="00085960">
            <w:pPr>
              <w:pStyle w:val="22"/>
              <w:spacing w:line="240" w:lineRule="auto"/>
              <w:jc w:val="both"/>
              <w:rPr>
                <w:sz w:val="20"/>
                <w:szCs w:val="20"/>
              </w:rPr>
            </w:pPr>
            <w:r w:rsidRPr="00FF35C5">
              <w:rPr>
                <w:sz w:val="20"/>
                <w:szCs w:val="20"/>
              </w:rPr>
              <w:t>0,0037934</w:t>
            </w:r>
          </w:p>
        </w:tc>
        <w:tc>
          <w:tcPr>
            <w:tcW w:w="0" w:type="auto"/>
            <w:hideMark/>
          </w:tcPr>
          <w:p w:rsidR="00085960" w:rsidRPr="00FF35C5" w:rsidRDefault="00085960" w:rsidP="00085960">
            <w:pPr>
              <w:pStyle w:val="22"/>
              <w:spacing w:line="240" w:lineRule="auto"/>
              <w:jc w:val="both"/>
              <w:rPr>
                <w:sz w:val="20"/>
                <w:szCs w:val="20"/>
              </w:rPr>
            </w:pPr>
            <w:r w:rsidRPr="00FF35C5">
              <w:rPr>
                <w:sz w:val="20"/>
                <w:szCs w:val="20"/>
              </w:rPr>
              <w:t>-</w:t>
            </w:r>
          </w:p>
        </w:tc>
        <w:tc>
          <w:tcPr>
            <w:tcW w:w="0" w:type="auto"/>
            <w:hideMark/>
          </w:tcPr>
          <w:p w:rsidR="00085960" w:rsidRPr="00FF35C5" w:rsidRDefault="00085960" w:rsidP="00085960">
            <w:pPr>
              <w:pStyle w:val="22"/>
              <w:spacing w:line="240" w:lineRule="auto"/>
              <w:jc w:val="both"/>
              <w:rPr>
                <w:sz w:val="20"/>
                <w:szCs w:val="20"/>
              </w:rPr>
            </w:pPr>
            <w:r w:rsidRPr="00FF35C5">
              <w:rPr>
                <w:sz w:val="20"/>
                <w:szCs w:val="20"/>
              </w:rPr>
              <w:t>-</w:t>
            </w:r>
          </w:p>
        </w:tc>
        <w:tc>
          <w:tcPr>
            <w:tcW w:w="0" w:type="auto"/>
            <w:noWrap/>
            <w:hideMark/>
          </w:tcPr>
          <w:p w:rsidR="00085960" w:rsidRPr="00FF35C5" w:rsidRDefault="00085960" w:rsidP="00085960">
            <w:pPr>
              <w:pStyle w:val="22"/>
              <w:spacing w:line="240" w:lineRule="auto"/>
              <w:jc w:val="both"/>
              <w:rPr>
                <w:sz w:val="20"/>
                <w:szCs w:val="20"/>
              </w:rPr>
            </w:pPr>
            <w:r w:rsidRPr="00FF35C5">
              <w:rPr>
                <w:sz w:val="20"/>
                <w:szCs w:val="20"/>
              </w:rPr>
              <w:t>0,0037934</w:t>
            </w:r>
          </w:p>
        </w:tc>
      </w:tr>
      <w:tr w:rsidR="00085960" w:rsidRPr="00FF35C5" w:rsidTr="00085960">
        <w:trPr>
          <w:trHeight w:val="273"/>
        </w:trPr>
        <w:tc>
          <w:tcPr>
            <w:tcW w:w="0" w:type="auto"/>
            <w:hideMark/>
          </w:tcPr>
          <w:p w:rsidR="00085960" w:rsidRPr="00FF35C5" w:rsidRDefault="00085960" w:rsidP="00085960">
            <w:pPr>
              <w:pStyle w:val="22"/>
              <w:spacing w:line="240" w:lineRule="auto"/>
              <w:jc w:val="both"/>
              <w:rPr>
                <w:sz w:val="20"/>
                <w:szCs w:val="20"/>
              </w:rPr>
            </w:pPr>
            <w:r w:rsidRPr="00FF35C5">
              <w:rPr>
                <w:sz w:val="20"/>
                <w:szCs w:val="20"/>
              </w:rPr>
              <w:t>с. Новоильинка, ул. Целинная 17</w:t>
            </w:r>
          </w:p>
        </w:tc>
        <w:tc>
          <w:tcPr>
            <w:tcW w:w="0" w:type="auto"/>
            <w:noWrap/>
            <w:hideMark/>
          </w:tcPr>
          <w:p w:rsidR="00085960" w:rsidRPr="00FF35C5" w:rsidRDefault="00085960" w:rsidP="00085960">
            <w:pPr>
              <w:pStyle w:val="22"/>
              <w:spacing w:line="240" w:lineRule="auto"/>
              <w:jc w:val="both"/>
              <w:rPr>
                <w:sz w:val="20"/>
                <w:szCs w:val="20"/>
              </w:rPr>
            </w:pPr>
            <w:r w:rsidRPr="00FF35C5">
              <w:rPr>
                <w:sz w:val="20"/>
                <w:szCs w:val="20"/>
              </w:rPr>
              <w:t>53,8</w:t>
            </w:r>
          </w:p>
        </w:tc>
        <w:tc>
          <w:tcPr>
            <w:tcW w:w="0" w:type="auto"/>
            <w:noWrap/>
            <w:hideMark/>
          </w:tcPr>
          <w:p w:rsidR="00085960" w:rsidRPr="00FF35C5" w:rsidRDefault="00085960" w:rsidP="00085960">
            <w:pPr>
              <w:pStyle w:val="22"/>
              <w:spacing w:line="240" w:lineRule="auto"/>
              <w:jc w:val="both"/>
              <w:rPr>
                <w:sz w:val="20"/>
                <w:szCs w:val="20"/>
              </w:rPr>
            </w:pPr>
            <w:r w:rsidRPr="00FF35C5">
              <w:rPr>
                <w:sz w:val="20"/>
                <w:szCs w:val="20"/>
              </w:rPr>
              <w:t>0,0040413</w:t>
            </w:r>
          </w:p>
        </w:tc>
        <w:tc>
          <w:tcPr>
            <w:tcW w:w="0" w:type="auto"/>
            <w:hideMark/>
          </w:tcPr>
          <w:p w:rsidR="00085960" w:rsidRPr="00FF35C5" w:rsidRDefault="00085960" w:rsidP="00085960">
            <w:pPr>
              <w:pStyle w:val="22"/>
              <w:spacing w:line="240" w:lineRule="auto"/>
              <w:jc w:val="both"/>
              <w:rPr>
                <w:sz w:val="20"/>
                <w:szCs w:val="20"/>
              </w:rPr>
            </w:pPr>
            <w:r w:rsidRPr="00FF35C5">
              <w:rPr>
                <w:sz w:val="20"/>
                <w:szCs w:val="20"/>
              </w:rPr>
              <w:t>-</w:t>
            </w:r>
          </w:p>
        </w:tc>
        <w:tc>
          <w:tcPr>
            <w:tcW w:w="0" w:type="auto"/>
            <w:hideMark/>
          </w:tcPr>
          <w:p w:rsidR="00085960" w:rsidRPr="00FF35C5" w:rsidRDefault="00085960" w:rsidP="00085960">
            <w:pPr>
              <w:pStyle w:val="22"/>
              <w:spacing w:line="240" w:lineRule="auto"/>
              <w:jc w:val="both"/>
              <w:rPr>
                <w:sz w:val="20"/>
                <w:szCs w:val="20"/>
              </w:rPr>
            </w:pPr>
            <w:r w:rsidRPr="00FF35C5">
              <w:rPr>
                <w:sz w:val="20"/>
                <w:szCs w:val="20"/>
              </w:rPr>
              <w:t>-</w:t>
            </w:r>
          </w:p>
        </w:tc>
        <w:tc>
          <w:tcPr>
            <w:tcW w:w="0" w:type="auto"/>
            <w:noWrap/>
            <w:hideMark/>
          </w:tcPr>
          <w:p w:rsidR="00085960" w:rsidRPr="00FF35C5" w:rsidRDefault="00085960" w:rsidP="00085960">
            <w:pPr>
              <w:pStyle w:val="22"/>
              <w:spacing w:line="240" w:lineRule="auto"/>
              <w:jc w:val="both"/>
              <w:rPr>
                <w:sz w:val="20"/>
                <w:szCs w:val="20"/>
              </w:rPr>
            </w:pPr>
            <w:r w:rsidRPr="00FF35C5">
              <w:rPr>
                <w:sz w:val="20"/>
                <w:szCs w:val="20"/>
              </w:rPr>
              <w:t>0,0040413</w:t>
            </w:r>
          </w:p>
        </w:tc>
      </w:tr>
      <w:tr w:rsidR="00085960" w:rsidRPr="00FF35C5" w:rsidTr="00085960">
        <w:trPr>
          <w:trHeight w:val="277"/>
        </w:trPr>
        <w:tc>
          <w:tcPr>
            <w:tcW w:w="0" w:type="auto"/>
            <w:hideMark/>
          </w:tcPr>
          <w:p w:rsidR="00085960" w:rsidRPr="00FF35C5" w:rsidRDefault="00085960" w:rsidP="00085960">
            <w:pPr>
              <w:pStyle w:val="22"/>
              <w:spacing w:line="240" w:lineRule="auto"/>
              <w:jc w:val="both"/>
              <w:rPr>
                <w:sz w:val="20"/>
                <w:szCs w:val="20"/>
              </w:rPr>
            </w:pPr>
            <w:r w:rsidRPr="00FF35C5">
              <w:rPr>
                <w:sz w:val="20"/>
                <w:szCs w:val="20"/>
              </w:rPr>
              <w:t>с. Новоильинка, ул. Целинная 20</w:t>
            </w:r>
          </w:p>
        </w:tc>
        <w:tc>
          <w:tcPr>
            <w:tcW w:w="0" w:type="auto"/>
            <w:noWrap/>
            <w:hideMark/>
          </w:tcPr>
          <w:p w:rsidR="00085960" w:rsidRPr="00FF35C5" w:rsidRDefault="00085960" w:rsidP="00085960">
            <w:pPr>
              <w:pStyle w:val="22"/>
              <w:spacing w:line="240" w:lineRule="auto"/>
              <w:jc w:val="both"/>
              <w:rPr>
                <w:sz w:val="20"/>
                <w:szCs w:val="20"/>
              </w:rPr>
            </w:pPr>
            <w:r w:rsidRPr="00FF35C5">
              <w:rPr>
                <w:sz w:val="20"/>
                <w:szCs w:val="20"/>
              </w:rPr>
              <w:t>44</w:t>
            </w:r>
          </w:p>
        </w:tc>
        <w:tc>
          <w:tcPr>
            <w:tcW w:w="0" w:type="auto"/>
            <w:noWrap/>
            <w:hideMark/>
          </w:tcPr>
          <w:p w:rsidR="00085960" w:rsidRPr="00FF35C5" w:rsidRDefault="00085960" w:rsidP="00085960">
            <w:pPr>
              <w:pStyle w:val="22"/>
              <w:spacing w:line="240" w:lineRule="auto"/>
              <w:jc w:val="both"/>
              <w:rPr>
                <w:sz w:val="20"/>
                <w:szCs w:val="20"/>
              </w:rPr>
            </w:pPr>
            <w:r w:rsidRPr="00FF35C5">
              <w:rPr>
                <w:sz w:val="20"/>
                <w:szCs w:val="20"/>
              </w:rPr>
              <w:t>0,001928</w:t>
            </w:r>
          </w:p>
        </w:tc>
        <w:tc>
          <w:tcPr>
            <w:tcW w:w="0" w:type="auto"/>
            <w:hideMark/>
          </w:tcPr>
          <w:p w:rsidR="00085960" w:rsidRPr="00FF35C5" w:rsidRDefault="00085960" w:rsidP="00085960">
            <w:pPr>
              <w:pStyle w:val="22"/>
              <w:spacing w:line="240" w:lineRule="auto"/>
              <w:jc w:val="both"/>
              <w:rPr>
                <w:sz w:val="20"/>
                <w:szCs w:val="20"/>
              </w:rPr>
            </w:pPr>
            <w:r w:rsidRPr="00FF35C5">
              <w:rPr>
                <w:sz w:val="20"/>
                <w:szCs w:val="20"/>
              </w:rPr>
              <w:t>-</w:t>
            </w:r>
          </w:p>
        </w:tc>
        <w:tc>
          <w:tcPr>
            <w:tcW w:w="0" w:type="auto"/>
            <w:hideMark/>
          </w:tcPr>
          <w:p w:rsidR="00085960" w:rsidRPr="00FF35C5" w:rsidRDefault="00085960" w:rsidP="00085960">
            <w:pPr>
              <w:pStyle w:val="22"/>
              <w:spacing w:line="240" w:lineRule="auto"/>
              <w:jc w:val="both"/>
              <w:rPr>
                <w:sz w:val="20"/>
                <w:szCs w:val="20"/>
              </w:rPr>
            </w:pPr>
            <w:r w:rsidRPr="00FF35C5">
              <w:rPr>
                <w:sz w:val="20"/>
                <w:szCs w:val="20"/>
              </w:rPr>
              <w:t>-</w:t>
            </w:r>
          </w:p>
        </w:tc>
        <w:tc>
          <w:tcPr>
            <w:tcW w:w="0" w:type="auto"/>
            <w:noWrap/>
            <w:hideMark/>
          </w:tcPr>
          <w:p w:rsidR="00085960" w:rsidRPr="00FF35C5" w:rsidRDefault="00085960" w:rsidP="00085960">
            <w:pPr>
              <w:pStyle w:val="22"/>
              <w:spacing w:line="240" w:lineRule="auto"/>
              <w:jc w:val="both"/>
              <w:rPr>
                <w:sz w:val="20"/>
                <w:szCs w:val="20"/>
              </w:rPr>
            </w:pPr>
            <w:r w:rsidRPr="00FF35C5">
              <w:rPr>
                <w:sz w:val="20"/>
                <w:szCs w:val="20"/>
              </w:rPr>
              <w:t>0,001928</w:t>
            </w:r>
          </w:p>
        </w:tc>
      </w:tr>
      <w:tr w:rsidR="00085960" w:rsidRPr="00FF35C5" w:rsidTr="00085960">
        <w:trPr>
          <w:trHeight w:val="281"/>
        </w:trPr>
        <w:tc>
          <w:tcPr>
            <w:tcW w:w="0" w:type="auto"/>
            <w:hideMark/>
          </w:tcPr>
          <w:p w:rsidR="00085960" w:rsidRPr="00FF35C5" w:rsidRDefault="00085960" w:rsidP="00085960">
            <w:pPr>
              <w:pStyle w:val="22"/>
              <w:spacing w:line="240" w:lineRule="auto"/>
              <w:jc w:val="both"/>
              <w:rPr>
                <w:sz w:val="20"/>
                <w:szCs w:val="20"/>
              </w:rPr>
            </w:pPr>
            <w:r w:rsidRPr="00FF35C5">
              <w:rPr>
                <w:sz w:val="20"/>
                <w:szCs w:val="20"/>
              </w:rPr>
              <w:t>с. Новоильинка, ул. Целинная 21</w:t>
            </w:r>
          </w:p>
        </w:tc>
        <w:tc>
          <w:tcPr>
            <w:tcW w:w="0" w:type="auto"/>
            <w:noWrap/>
            <w:hideMark/>
          </w:tcPr>
          <w:p w:rsidR="00085960" w:rsidRPr="00FF35C5" w:rsidRDefault="00085960" w:rsidP="00085960">
            <w:pPr>
              <w:pStyle w:val="22"/>
              <w:spacing w:line="240" w:lineRule="auto"/>
              <w:jc w:val="both"/>
              <w:rPr>
                <w:sz w:val="20"/>
                <w:szCs w:val="20"/>
              </w:rPr>
            </w:pPr>
            <w:r w:rsidRPr="00FF35C5">
              <w:rPr>
                <w:sz w:val="20"/>
                <w:szCs w:val="20"/>
              </w:rPr>
              <w:t>54,1</w:t>
            </w:r>
          </w:p>
        </w:tc>
        <w:tc>
          <w:tcPr>
            <w:tcW w:w="0" w:type="auto"/>
            <w:noWrap/>
            <w:hideMark/>
          </w:tcPr>
          <w:p w:rsidR="00085960" w:rsidRPr="00FF35C5" w:rsidRDefault="00085960" w:rsidP="00085960">
            <w:pPr>
              <w:pStyle w:val="22"/>
              <w:spacing w:line="240" w:lineRule="auto"/>
              <w:jc w:val="both"/>
              <w:rPr>
                <w:sz w:val="20"/>
                <w:szCs w:val="20"/>
              </w:rPr>
            </w:pPr>
            <w:r w:rsidRPr="00FF35C5">
              <w:rPr>
                <w:sz w:val="20"/>
                <w:szCs w:val="20"/>
              </w:rPr>
              <w:t>0,0030479</w:t>
            </w:r>
          </w:p>
        </w:tc>
        <w:tc>
          <w:tcPr>
            <w:tcW w:w="0" w:type="auto"/>
            <w:hideMark/>
          </w:tcPr>
          <w:p w:rsidR="00085960" w:rsidRPr="00FF35C5" w:rsidRDefault="00085960" w:rsidP="00085960">
            <w:pPr>
              <w:pStyle w:val="22"/>
              <w:spacing w:line="240" w:lineRule="auto"/>
              <w:jc w:val="both"/>
              <w:rPr>
                <w:sz w:val="20"/>
                <w:szCs w:val="20"/>
              </w:rPr>
            </w:pPr>
            <w:r w:rsidRPr="00FF35C5">
              <w:rPr>
                <w:sz w:val="20"/>
                <w:szCs w:val="20"/>
              </w:rPr>
              <w:t>-</w:t>
            </w:r>
          </w:p>
        </w:tc>
        <w:tc>
          <w:tcPr>
            <w:tcW w:w="0" w:type="auto"/>
            <w:hideMark/>
          </w:tcPr>
          <w:p w:rsidR="00085960" w:rsidRPr="00FF35C5" w:rsidRDefault="00085960" w:rsidP="00085960">
            <w:pPr>
              <w:pStyle w:val="22"/>
              <w:spacing w:line="240" w:lineRule="auto"/>
              <w:jc w:val="both"/>
              <w:rPr>
                <w:sz w:val="20"/>
                <w:szCs w:val="20"/>
              </w:rPr>
            </w:pPr>
            <w:r w:rsidRPr="00FF35C5">
              <w:rPr>
                <w:sz w:val="20"/>
                <w:szCs w:val="20"/>
              </w:rPr>
              <w:t>-</w:t>
            </w:r>
          </w:p>
        </w:tc>
        <w:tc>
          <w:tcPr>
            <w:tcW w:w="0" w:type="auto"/>
            <w:noWrap/>
            <w:hideMark/>
          </w:tcPr>
          <w:p w:rsidR="00085960" w:rsidRPr="00FF35C5" w:rsidRDefault="00085960" w:rsidP="00085960">
            <w:pPr>
              <w:pStyle w:val="22"/>
              <w:spacing w:line="240" w:lineRule="auto"/>
              <w:jc w:val="both"/>
              <w:rPr>
                <w:sz w:val="20"/>
                <w:szCs w:val="20"/>
              </w:rPr>
            </w:pPr>
            <w:r w:rsidRPr="00FF35C5">
              <w:rPr>
                <w:sz w:val="20"/>
                <w:szCs w:val="20"/>
              </w:rPr>
              <w:t>0,0030479</w:t>
            </w:r>
          </w:p>
        </w:tc>
      </w:tr>
      <w:tr w:rsidR="00085960" w:rsidRPr="00FF35C5" w:rsidTr="00085960">
        <w:trPr>
          <w:trHeight w:val="271"/>
        </w:trPr>
        <w:tc>
          <w:tcPr>
            <w:tcW w:w="0" w:type="auto"/>
            <w:hideMark/>
          </w:tcPr>
          <w:p w:rsidR="00085960" w:rsidRPr="00FF35C5" w:rsidRDefault="00085960" w:rsidP="00085960">
            <w:pPr>
              <w:pStyle w:val="22"/>
              <w:spacing w:line="240" w:lineRule="auto"/>
              <w:jc w:val="both"/>
              <w:rPr>
                <w:sz w:val="20"/>
                <w:szCs w:val="20"/>
              </w:rPr>
            </w:pPr>
            <w:r w:rsidRPr="00FF35C5">
              <w:rPr>
                <w:sz w:val="20"/>
                <w:szCs w:val="20"/>
              </w:rPr>
              <w:t>с. Новоильинка, ул. Целинная 25/1</w:t>
            </w:r>
          </w:p>
        </w:tc>
        <w:tc>
          <w:tcPr>
            <w:tcW w:w="0" w:type="auto"/>
            <w:noWrap/>
            <w:hideMark/>
          </w:tcPr>
          <w:p w:rsidR="00085960" w:rsidRPr="00FF35C5" w:rsidRDefault="00085960" w:rsidP="00085960">
            <w:pPr>
              <w:pStyle w:val="22"/>
              <w:spacing w:line="240" w:lineRule="auto"/>
              <w:jc w:val="both"/>
              <w:rPr>
                <w:sz w:val="20"/>
                <w:szCs w:val="20"/>
              </w:rPr>
            </w:pPr>
            <w:r w:rsidRPr="00FF35C5">
              <w:rPr>
                <w:sz w:val="20"/>
                <w:szCs w:val="20"/>
              </w:rPr>
              <w:t>37,4</w:t>
            </w:r>
          </w:p>
        </w:tc>
        <w:tc>
          <w:tcPr>
            <w:tcW w:w="0" w:type="auto"/>
            <w:noWrap/>
            <w:hideMark/>
          </w:tcPr>
          <w:p w:rsidR="00085960" w:rsidRPr="00FF35C5" w:rsidRDefault="00085960" w:rsidP="00085960">
            <w:pPr>
              <w:pStyle w:val="22"/>
              <w:spacing w:line="240" w:lineRule="auto"/>
              <w:jc w:val="both"/>
              <w:rPr>
                <w:sz w:val="20"/>
                <w:szCs w:val="20"/>
              </w:rPr>
            </w:pPr>
            <w:r w:rsidRPr="00FF35C5">
              <w:rPr>
                <w:sz w:val="20"/>
                <w:szCs w:val="20"/>
              </w:rPr>
              <w:t>0,001873</w:t>
            </w:r>
          </w:p>
        </w:tc>
        <w:tc>
          <w:tcPr>
            <w:tcW w:w="0" w:type="auto"/>
            <w:hideMark/>
          </w:tcPr>
          <w:p w:rsidR="00085960" w:rsidRPr="00FF35C5" w:rsidRDefault="00085960" w:rsidP="00085960">
            <w:pPr>
              <w:pStyle w:val="22"/>
              <w:spacing w:line="240" w:lineRule="auto"/>
              <w:jc w:val="both"/>
              <w:rPr>
                <w:sz w:val="20"/>
                <w:szCs w:val="20"/>
              </w:rPr>
            </w:pPr>
            <w:r w:rsidRPr="00FF35C5">
              <w:rPr>
                <w:sz w:val="20"/>
                <w:szCs w:val="20"/>
              </w:rPr>
              <w:t>-</w:t>
            </w:r>
          </w:p>
        </w:tc>
        <w:tc>
          <w:tcPr>
            <w:tcW w:w="0" w:type="auto"/>
            <w:hideMark/>
          </w:tcPr>
          <w:p w:rsidR="00085960" w:rsidRPr="00FF35C5" w:rsidRDefault="00085960" w:rsidP="00085960">
            <w:pPr>
              <w:pStyle w:val="22"/>
              <w:spacing w:line="240" w:lineRule="auto"/>
              <w:jc w:val="both"/>
              <w:rPr>
                <w:sz w:val="20"/>
                <w:szCs w:val="20"/>
              </w:rPr>
            </w:pPr>
            <w:r w:rsidRPr="00FF35C5">
              <w:rPr>
                <w:sz w:val="20"/>
                <w:szCs w:val="20"/>
              </w:rPr>
              <w:t>-</w:t>
            </w:r>
          </w:p>
        </w:tc>
        <w:tc>
          <w:tcPr>
            <w:tcW w:w="0" w:type="auto"/>
            <w:noWrap/>
            <w:hideMark/>
          </w:tcPr>
          <w:p w:rsidR="00085960" w:rsidRPr="00FF35C5" w:rsidRDefault="00085960" w:rsidP="00085960">
            <w:pPr>
              <w:pStyle w:val="22"/>
              <w:spacing w:line="240" w:lineRule="auto"/>
              <w:jc w:val="both"/>
              <w:rPr>
                <w:sz w:val="20"/>
                <w:szCs w:val="20"/>
              </w:rPr>
            </w:pPr>
            <w:r w:rsidRPr="00FF35C5">
              <w:rPr>
                <w:sz w:val="20"/>
                <w:szCs w:val="20"/>
              </w:rPr>
              <w:t>0,001873</w:t>
            </w:r>
          </w:p>
        </w:tc>
      </w:tr>
      <w:tr w:rsidR="00085960" w:rsidRPr="00FF35C5" w:rsidTr="00085960">
        <w:trPr>
          <w:trHeight w:val="120"/>
        </w:trPr>
        <w:tc>
          <w:tcPr>
            <w:tcW w:w="0" w:type="auto"/>
            <w:hideMark/>
          </w:tcPr>
          <w:p w:rsidR="00085960" w:rsidRPr="00FF35C5" w:rsidRDefault="00085960" w:rsidP="00085960">
            <w:pPr>
              <w:pStyle w:val="22"/>
              <w:spacing w:line="240" w:lineRule="auto"/>
              <w:jc w:val="both"/>
              <w:rPr>
                <w:sz w:val="20"/>
                <w:szCs w:val="20"/>
              </w:rPr>
            </w:pPr>
            <w:r w:rsidRPr="00FF35C5">
              <w:rPr>
                <w:sz w:val="20"/>
                <w:szCs w:val="20"/>
              </w:rPr>
              <w:t>с. Новоильинка, ул. Целинная 25/2</w:t>
            </w:r>
          </w:p>
        </w:tc>
        <w:tc>
          <w:tcPr>
            <w:tcW w:w="0" w:type="auto"/>
            <w:noWrap/>
            <w:hideMark/>
          </w:tcPr>
          <w:p w:rsidR="00085960" w:rsidRPr="00FF35C5" w:rsidRDefault="00085960" w:rsidP="00085960">
            <w:pPr>
              <w:pStyle w:val="22"/>
              <w:spacing w:line="240" w:lineRule="auto"/>
              <w:jc w:val="both"/>
              <w:rPr>
                <w:sz w:val="20"/>
                <w:szCs w:val="20"/>
              </w:rPr>
            </w:pPr>
            <w:r w:rsidRPr="00FF35C5">
              <w:rPr>
                <w:sz w:val="20"/>
                <w:szCs w:val="20"/>
              </w:rPr>
              <w:t>36,8</w:t>
            </w:r>
          </w:p>
        </w:tc>
        <w:tc>
          <w:tcPr>
            <w:tcW w:w="0" w:type="auto"/>
            <w:noWrap/>
            <w:hideMark/>
          </w:tcPr>
          <w:p w:rsidR="00085960" w:rsidRPr="00FF35C5" w:rsidRDefault="00085960" w:rsidP="00085960">
            <w:pPr>
              <w:pStyle w:val="22"/>
              <w:spacing w:line="240" w:lineRule="auto"/>
              <w:jc w:val="both"/>
              <w:rPr>
                <w:sz w:val="20"/>
                <w:szCs w:val="20"/>
              </w:rPr>
            </w:pPr>
            <w:r w:rsidRPr="00FF35C5">
              <w:rPr>
                <w:sz w:val="20"/>
                <w:szCs w:val="20"/>
              </w:rPr>
              <w:t>0,0018429</w:t>
            </w:r>
          </w:p>
        </w:tc>
        <w:tc>
          <w:tcPr>
            <w:tcW w:w="0" w:type="auto"/>
            <w:hideMark/>
          </w:tcPr>
          <w:p w:rsidR="00085960" w:rsidRPr="00FF35C5" w:rsidRDefault="00085960" w:rsidP="00085960">
            <w:pPr>
              <w:pStyle w:val="22"/>
              <w:spacing w:line="240" w:lineRule="auto"/>
              <w:jc w:val="both"/>
              <w:rPr>
                <w:sz w:val="20"/>
                <w:szCs w:val="20"/>
              </w:rPr>
            </w:pPr>
            <w:r w:rsidRPr="00FF35C5">
              <w:rPr>
                <w:sz w:val="20"/>
                <w:szCs w:val="20"/>
              </w:rPr>
              <w:t>-</w:t>
            </w:r>
          </w:p>
        </w:tc>
        <w:tc>
          <w:tcPr>
            <w:tcW w:w="0" w:type="auto"/>
            <w:hideMark/>
          </w:tcPr>
          <w:p w:rsidR="00085960" w:rsidRPr="00FF35C5" w:rsidRDefault="00085960" w:rsidP="00085960">
            <w:pPr>
              <w:pStyle w:val="22"/>
              <w:spacing w:line="240" w:lineRule="auto"/>
              <w:jc w:val="both"/>
              <w:rPr>
                <w:sz w:val="20"/>
                <w:szCs w:val="20"/>
              </w:rPr>
            </w:pPr>
            <w:r w:rsidRPr="00FF35C5">
              <w:rPr>
                <w:sz w:val="20"/>
                <w:szCs w:val="20"/>
              </w:rPr>
              <w:t>-</w:t>
            </w:r>
          </w:p>
        </w:tc>
        <w:tc>
          <w:tcPr>
            <w:tcW w:w="0" w:type="auto"/>
            <w:noWrap/>
            <w:hideMark/>
          </w:tcPr>
          <w:p w:rsidR="00085960" w:rsidRPr="00FF35C5" w:rsidRDefault="00085960" w:rsidP="00085960">
            <w:pPr>
              <w:pStyle w:val="22"/>
              <w:spacing w:line="240" w:lineRule="auto"/>
              <w:jc w:val="both"/>
              <w:rPr>
                <w:sz w:val="20"/>
                <w:szCs w:val="20"/>
              </w:rPr>
            </w:pPr>
            <w:r w:rsidRPr="00FF35C5">
              <w:rPr>
                <w:sz w:val="20"/>
                <w:szCs w:val="20"/>
              </w:rPr>
              <w:t>0,0018429</w:t>
            </w:r>
          </w:p>
        </w:tc>
      </w:tr>
      <w:tr w:rsidR="00085960" w:rsidRPr="00FF35C5" w:rsidTr="00085960">
        <w:trPr>
          <w:trHeight w:val="307"/>
        </w:trPr>
        <w:tc>
          <w:tcPr>
            <w:tcW w:w="0" w:type="auto"/>
            <w:hideMark/>
          </w:tcPr>
          <w:p w:rsidR="00085960" w:rsidRPr="00FF35C5" w:rsidRDefault="00085960" w:rsidP="00085960">
            <w:pPr>
              <w:pStyle w:val="22"/>
              <w:spacing w:line="240" w:lineRule="auto"/>
              <w:jc w:val="both"/>
              <w:rPr>
                <w:b/>
                <w:bCs/>
                <w:sz w:val="20"/>
                <w:szCs w:val="20"/>
              </w:rPr>
            </w:pPr>
            <w:r w:rsidRPr="00FF35C5">
              <w:rPr>
                <w:b/>
                <w:bCs/>
                <w:sz w:val="20"/>
                <w:szCs w:val="20"/>
              </w:rPr>
              <w:t>Итого котельная РТМ</w:t>
            </w:r>
          </w:p>
        </w:tc>
        <w:tc>
          <w:tcPr>
            <w:tcW w:w="0" w:type="auto"/>
            <w:hideMark/>
          </w:tcPr>
          <w:p w:rsidR="00085960" w:rsidRPr="00FF35C5" w:rsidRDefault="00085960" w:rsidP="00085960">
            <w:pPr>
              <w:pStyle w:val="22"/>
              <w:spacing w:line="240" w:lineRule="auto"/>
              <w:jc w:val="both"/>
              <w:rPr>
                <w:b/>
                <w:bCs/>
                <w:sz w:val="20"/>
                <w:szCs w:val="20"/>
              </w:rPr>
            </w:pPr>
            <w:r w:rsidRPr="00FF35C5">
              <w:rPr>
                <w:b/>
                <w:bCs/>
                <w:sz w:val="20"/>
                <w:szCs w:val="20"/>
              </w:rPr>
              <w:t>3220,72</w:t>
            </w:r>
          </w:p>
        </w:tc>
        <w:tc>
          <w:tcPr>
            <w:tcW w:w="0" w:type="auto"/>
            <w:hideMark/>
          </w:tcPr>
          <w:p w:rsidR="00085960" w:rsidRPr="00FF35C5" w:rsidRDefault="00085960" w:rsidP="00085960">
            <w:pPr>
              <w:pStyle w:val="22"/>
              <w:spacing w:line="240" w:lineRule="auto"/>
              <w:jc w:val="both"/>
              <w:rPr>
                <w:b/>
                <w:bCs/>
                <w:sz w:val="20"/>
                <w:szCs w:val="20"/>
              </w:rPr>
            </w:pPr>
            <w:r w:rsidRPr="00FF35C5">
              <w:rPr>
                <w:b/>
                <w:bCs/>
                <w:sz w:val="20"/>
                <w:szCs w:val="20"/>
              </w:rPr>
              <w:t>0,2197773</w:t>
            </w:r>
          </w:p>
        </w:tc>
        <w:tc>
          <w:tcPr>
            <w:tcW w:w="0" w:type="auto"/>
            <w:hideMark/>
          </w:tcPr>
          <w:p w:rsidR="00085960" w:rsidRPr="00FF35C5" w:rsidRDefault="00085960" w:rsidP="00085960">
            <w:pPr>
              <w:pStyle w:val="22"/>
              <w:spacing w:line="240" w:lineRule="auto"/>
              <w:jc w:val="both"/>
              <w:rPr>
                <w:sz w:val="20"/>
                <w:szCs w:val="20"/>
              </w:rPr>
            </w:pPr>
            <w:r w:rsidRPr="00FF35C5">
              <w:rPr>
                <w:sz w:val="20"/>
                <w:szCs w:val="20"/>
              </w:rPr>
              <w:t>-</w:t>
            </w:r>
          </w:p>
        </w:tc>
        <w:tc>
          <w:tcPr>
            <w:tcW w:w="0" w:type="auto"/>
            <w:hideMark/>
          </w:tcPr>
          <w:p w:rsidR="00085960" w:rsidRPr="00FF35C5" w:rsidRDefault="00085960" w:rsidP="00085960">
            <w:pPr>
              <w:pStyle w:val="22"/>
              <w:spacing w:line="240" w:lineRule="auto"/>
              <w:jc w:val="both"/>
              <w:rPr>
                <w:sz w:val="20"/>
                <w:szCs w:val="20"/>
              </w:rPr>
            </w:pPr>
            <w:r w:rsidRPr="00FF35C5">
              <w:rPr>
                <w:sz w:val="20"/>
                <w:szCs w:val="20"/>
              </w:rPr>
              <w:t>-</w:t>
            </w:r>
          </w:p>
        </w:tc>
        <w:tc>
          <w:tcPr>
            <w:tcW w:w="0" w:type="auto"/>
            <w:hideMark/>
          </w:tcPr>
          <w:p w:rsidR="00085960" w:rsidRPr="00FF35C5" w:rsidRDefault="00085960" w:rsidP="00085960">
            <w:pPr>
              <w:pStyle w:val="22"/>
              <w:spacing w:line="240" w:lineRule="auto"/>
              <w:jc w:val="both"/>
              <w:rPr>
                <w:b/>
                <w:bCs/>
                <w:sz w:val="20"/>
                <w:szCs w:val="20"/>
              </w:rPr>
            </w:pPr>
            <w:r w:rsidRPr="00FF35C5">
              <w:rPr>
                <w:b/>
                <w:bCs/>
                <w:sz w:val="20"/>
                <w:szCs w:val="20"/>
              </w:rPr>
              <w:t>0,2197773</w:t>
            </w:r>
          </w:p>
        </w:tc>
      </w:tr>
      <w:tr w:rsidR="00085960" w:rsidRPr="00FF35C5" w:rsidTr="00085960">
        <w:trPr>
          <w:trHeight w:val="420"/>
        </w:trPr>
        <w:tc>
          <w:tcPr>
            <w:tcW w:w="0" w:type="auto"/>
            <w:gridSpan w:val="6"/>
            <w:hideMark/>
          </w:tcPr>
          <w:p w:rsidR="00085960" w:rsidRPr="00FF35C5" w:rsidRDefault="00085960" w:rsidP="00085960">
            <w:pPr>
              <w:pStyle w:val="22"/>
              <w:spacing w:line="240" w:lineRule="auto"/>
              <w:jc w:val="center"/>
              <w:rPr>
                <w:sz w:val="20"/>
                <w:szCs w:val="20"/>
              </w:rPr>
            </w:pPr>
            <w:r w:rsidRPr="00FF35C5">
              <w:rPr>
                <w:sz w:val="20"/>
                <w:szCs w:val="20"/>
              </w:rPr>
              <w:t>Котельная бани</w:t>
            </w:r>
          </w:p>
        </w:tc>
      </w:tr>
      <w:tr w:rsidR="00085960" w:rsidRPr="00FF35C5" w:rsidTr="00085960">
        <w:trPr>
          <w:trHeight w:val="276"/>
        </w:trPr>
        <w:tc>
          <w:tcPr>
            <w:tcW w:w="0" w:type="auto"/>
            <w:hideMark/>
          </w:tcPr>
          <w:p w:rsidR="00085960" w:rsidRPr="00FF35C5" w:rsidRDefault="00085960" w:rsidP="00085960">
            <w:pPr>
              <w:pStyle w:val="22"/>
              <w:spacing w:line="240" w:lineRule="auto"/>
              <w:jc w:val="both"/>
              <w:rPr>
                <w:sz w:val="20"/>
                <w:szCs w:val="20"/>
              </w:rPr>
            </w:pPr>
            <w:r w:rsidRPr="00FF35C5">
              <w:rPr>
                <w:sz w:val="20"/>
                <w:szCs w:val="20"/>
              </w:rPr>
              <w:t>с. Новоильинка, ул. Челюскинцев 8</w:t>
            </w:r>
          </w:p>
        </w:tc>
        <w:tc>
          <w:tcPr>
            <w:tcW w:w="0" w:type="auto"/>
            <w:noWrap/>
            <w:hideMark/>
          </w:tcPr>
          <w:p w:rsidR="00085960" w:rsidRPr="00FF35C5" w:rsidRDefault="00085960" w:rsidP="00085960">
            <w:pPr>
              <w:pStyle w:val="22"/>
              <w:spacing w:line="240" w:lineRule="auto"/>
              <w:jc w:val="both"/>
              <w:rPr>
                <w:sz w:val="20"/>
                <w:szCs w:val="20"/>
              </w:rPr>
            </w:pPr>
            <w:r w:rsidRPr="00FF35C5">
              <w:rPr>
                <w:sz w:val="20"/>
                <w:szCs w:val="20"/>
              </w:rPr>
              <w:t>69,8</w:t>
            </w:r>
          </w:p>
        </w:tc>
        <w:tc>
          <w:tcPr>
            <w:tcW w:w="0" w:type="auto"/>
            <w:noWrap/>
            <w:hideMark/>
          </w:tcPr>
          <w:p w:rsidR="00085960" w:rsidRPr="00FF35C5" w:rsidRDefault="00085960" w:rsidP="00085960">
            <w:pPr>
              <w:pStyle w:val="22"/>
              <w:spacing w:line="240" w:lineRule="auto"/>
              <w:jc w:val="both"/>
              <w:rPr>
                <w:sz w:val="20"/>
                <w:szCs w:val="20"/>
              </w:rPr>
            </w:pPr>
            <w:r w:rsidRPr="00FF35C5">
              <w:rPr>
                <w:sz w:val="20"/>
                <w:szCs w:val="20"/>
              </w:rPr>
              <w:t>0,0039325</w:t>
            </w:r>
          </w:p>
        </w:tc>
        <w:tc>
          <w:tcPr>
            <w:tcW w:w="0" w:type="auto"/>
            <w:hideMark/>
          </w:tcPr>
          <w:p w:rsidR="00085960" w:rsidRPr="00FF35C5" w:rsidRDefault="00085960" w:rsidP="00085960">
            <w:pPr>
              <w:pStyle w:val="22"/>
              <w:spacing w:line="240" w:lineRule="auto"/>
              <w:jc w:val="both"/>
              <w:rPr>
                <w:sz w:val="20"/>
                <w:szCs w:val="20"/>
              </w:rPr>
            </w:pPr>
            <w:r w:rsidRPr="00FF35C5">
              <w:rPr>
                <w:sz w:val="20"/>
                <w:szCs w:val="20"/>
              </w:rPr>
              <w:t>-</w:t>
            </w:r>
          </w:p>
        </w:tc>
        <w:tc>
          <w:tcPr>
            <w:tcW w:w="0" w:type="auto"/>
            <w:hideMark/>
          </w:tcPr>
          <w:p w:rsidR="00085960" w:rsidRPr="00FF35C5" w:rsidRDefault="00085960" w:rsidP="00085960">
            <w:pPr>
              <w:pStyle w:val="22"/>
              <w:spacing w:line="240" w:lineRule="auto"/>
              <w:jc w:val="both"/>
              <w:rPr>
                <w:sz w:val="20"/>
                <w:szCs w:val="20"/>
              </w:rPr>
            </w:pPr>
            <w:r w:rsidRPr="00FF35C5">
              <w:rPr>
                <w:sz w:val="20"/>
                <w:szCs w:val="20"/>
              </w:rPr>
              <w:t>-</w:t>
            </w:r>
          </w:p>
        </w:tc>
        <w:tc>
          <w:tcPr>
            <w:tcW w:w="0" w:type="auto"/>
            <w:noWrap/>
            <w:hideMark/>
          </w:tcPr>
          <w:p w:rsidR="00085960" w:rsidRPr="00FF35C5" w:rsidRDefault="00085960" w:rsidP="00085960">
            <w:pPr>
              <w:pStyle w:val="22"/>
              <w:spacing w:line="240" w:lineRule="auto"/>
              <w:jc w:val="both"/>
              <w:rPr>
                <w:sz w:val="20"/>
                <w:szCs w:val="20"/>
              </w:rPr>
            </w:pPr>
            <w:r w:rsidRPr="00FF35C5">
              <w:rPr>
                <w:sz w:val="20"/>
                <w:szCs w:val="20"/>
              </w:rPr>
              <w:t>0,0039325</w:t>
            </w:r>
          </w:p>
        </w:tc>
      </w:tr>
      <w:tr w:rsidR="00085960" w:rsidRPr="00FF35C5" w:rsidTr="00085960">
        <w:trPr>
          <w:trHeight w:val="265"/>
        </w:trPr>
        <w:tc>
          <w:tcPr>
            <w:tcW w:w="0" w:type="auto"/>
            <w:hideMark/>
          </w:tcPr>
          <w:p w:rsidR="00085960" w:rsidRPr="00FF35C5" w:rsidRDefault="00085960" w:rsidP="00085960">
            <w:pPr>
              <w:pStyle w:val="22"/>
              <w:spacing w:line="240" w:lineRule="auto"/>
              <w:jc w:val="both"/>
              <w:rPr>
                <w:sz w:val="20"/>
                <w:szCs w:val="20"/>
              </w:rPr>
            </w:pPr>
            <w:r w:rsidRPr="00FF35C5">
              <w:rPr>
                <w:sz w:val="20"/>
                <w:szCs w:val="20"/>
              </w:rPr>
              <w:t>с. Новоильинка, ул. Челюскинцев 11</w:t>
            </w:r>
          </w:p>
        </w:tc>
        <w:tc>
          <w:tcPr>
            <w:tcW w:w="0" w:type="auto"/>
            <w:noWrap/>
            <w:hideMark/>
          </w:tcPr>
          <w:p w:rsidR="00085960" w:rsidRPr="00FF35C5" w:rsidRDefault="00085960" w:rsidP="00085960">
            <w:pPr>
              <w:pStyle w:val="22"/>
              <w:spacing w:line="240" w:lineRule="auto"/>
              <w:jc w:val="both"/>
              <w:rPr>
                <w:sz w:val="20"/>
                <w:szCs w:val="20"/>
              </w:rPr>
            </w:pPr>
            <w:r w:rsidRPr="00FF35C5">
              <w:rPr>
                <w:sz w:val="20"/>
                <w:szCs w:val="20"/>
              </w:rPr>
              <w:t>107</w:t>
            </w:r>
          </w:p>
        </w:tc>
        <w:tc>
          <w:tcPr>
            <w:tcW w:w="0" w:type="auto"/>
            <w:noWrap/>
            <w:hideMark/>
          </w:tcPr>
          <w:p w:rsidR="00085960" w:rsidRPr="00FF35C5" w:rsidRDefault="00085960" w:rsidP="00085960">
            <w:pPr>
              <w:pStyle w:val="22"/>
              <w:spacing w:line="240" w:lineRule="auto"/>
              <w:jc w:val="both"/>
              <w:rPr>
                <w:sz w:val="20"/>
                <w:szCs w:val="20"/>
              </w:rPr>
            </w:pPr>
            <w:r w:rsidRPr="00FF35C5">
              <w:rPr>
                <w:sz w:val="20"/>
                <w:szCs w:val="20"/>
              </w:rPr>
              <w:t>0,0053584</w:t>
            </w:r>
          </w:p>
        </w:tc>
        <w:tc>
          <w:tcPr>
            <w:tcW w:w="0" w:type="auto"/>
            <w:hideMark/>
          </w:tcPr>
          <w:p w:rsidR="00085960" w:rsidRPr="00FF35C5" w:rsidRDefault="00085960" w:rsidP="00085960">
            <w:pPr>
              <w:pStyle w:val="22"/>
              <w:spacing w:line="240" w:lineRule="auto"/>
              <w:jc w:val="both"/>
              <w:rPr>
                <w:sz w:val="20"/>
                <w:szCs w:val="20"/>
              </w:rPr>
            </w:pPr>
            <w:r w:rsidRPr="00FF35C5">
              <w:rPr>
                <w:sz w:val="20"/>
                <w:szCs w:val="20"/>
              </w:rPr>
              <w:t>-</w:t>
            </w:r>
          </w:p>
        </w:tc>
        <w:tc>
          <w:tcPr>
            <w:tcW w:w="0" w:type="auto"/>
            <w:hideMark/>
          </w:tcPr>
          <w:p w:rsidR="00085960" w:rsidRPr="00FF35C5" w:rsidRDefault="00085960" w:rsidP="00085960">
            <w:pPr>
              <w:pStyle w:val="22"/>
              <w:spacing w:line="240" w:lineRule="auto"/>
              <w:jc w:val="both"/>
              <w:rPr>
                <w:sz w:val="20"/>
                <w:szCs w:val="20"/>
              </w:rPr>
            </w:pPr>
            <w:r w:rsidRPr="00FF35C5">
              <w:rPr>
                <w:sz w:val="20"/>
                <w:szCs w:val="20"/>
              </w:rPr>
              <w:t>-</w:t>
            </w:r>
          </w:p>
        </w:tc>
        <w:tc>
          <w:tcPr>
            <w:tcW w:w="0" w:type="auto"/>
            <w:noWrap/>
            <w:hideMark/>
          </w:tcPr>
          <w:p w:rsidR="00085960" w:rsidRPr="00FF35C5" w:rsidRDefault="00085960" w:rsidP="00085960">
            <w:pPr>
              <w:pStyle w:val="22"/>
              <w:spacing w:line="240" w:lineRule="auto"/>
              <w:jc w:val="both"/>
              <w:rPr>
                <w:sz w:val="20"/>
                <w:szCs w:val="20"/>
              </w:rPr>
            </w:pPr>
            <w:r w:rsidRPr="00FF35C5">
              <w:rPr>
                <w:sz w:val="20"/>
                <w:szCs w:val="20"/>
              </w:rPr>
              <w:t>0,0053584</w:t>
            </w:r>
          </w:p>
        </w:tc>
      </w:tr>
      <w:tr w:rsidR="00085960" w:rsidRPr="00FF35C5" w:rsidTr="00085960">
        <w:trPr>
          <w:trHeight w:val="284"/>
        </w:trPr>
        <w:tc>
          <w:tcPr>
            <w:tcW w:w="0" w:type="auto"/>
            <w:hideMark/>
          </w:tcPr>
          <w:p w:rsidR="00085960" w:rsidRPr="00FF35C5" w:rsidRDefault="00085960" w:rsidP="00085960">
            <w:pPr>
              <w:pStyle w:val="22"/>
              <w:spacing w:line="240" w:lineRule="auto"/>
              <w:jc w:val="both"/>
              <w:rPr>
                <w:sz w:val="20"/>
                <w:szCs w:val="20"/>
              </w:rPr>
            </w:pPr>
            <w:r w:rsidRPr="00FF35C5">
              <w:rPr>
                <w:sz w:val="20"/>
                <w:szCs w:val="20"/>
              </w:rPr>
              <w:t>с. Новоильинка, ул. Челюскинцев 15</w:t>
            </w:r>
          </w:p>
        </w:tc>
        <w:tc>
          <w:tcPr>
            <w:tcW w:w="0" w:type="auto"/>
            <w:noWrap/>
            <w:hideMark/>
          </w:tcPr>
          <w:p w:rsidR="00085960" w:rsidRPr="00FF35C5" w:rsidRDefault="00085960" w:rsidP="00085960">
            <w:pPr>
              <w:pStyle w:val="22"/>
              <w:spacing w:line="240" w:lineRule="auto"/>
              <w:jc w:val="both"/>
              <w:rPr>
                <w:sz w:val="20"/>
                <w:szCs w:val="20"/>
              </w:rPr>
            </w:pPr>
            <w:r w:rsidRPr="00FF35C5">
              <w:rPr>
                <w:sz w:val="20"/>
                <w:szCs w:val="20"/>
              </w:rPr>
              <w:t>32</w:t>
            </w:r>
          </w:p>
        </w:tc>
        <w:tc>
          <w:tcPr>
            <w:tcW w:w="0" w:type="auto"/>
            <w:noWrap/>
            <w:hideMark/>
          </w:tcPr>
          <w:p w:rsidR="00085960" w:rsidRPr="00FF35C5" w:rsidRDefault="00085960" w:rsidP="00085960">
            <w:pPr>
              <w:pStyle w:val="22"/>
              <w:spacing w:line="240" w:lineRule="auto"/>
              <w:jc w:val="both"/>
              <w:rPr>
                <w:sz w:val="20"/>
                <w:szCs w:val="20"/>
              </w:rPr>
            </w:pPr>
            <w:r w:rsidRPr="00FF35C5">
              <w:rPr>
                <w:sz w:val="20"/>
                <w:szCs w:val="20"/>
              </w:rPr>
              <w:t>0,0024038</w:t>
            </w:r>
          </w:p>
        </w:tc>
        <w:tc>
          <w:tcPr>
            <w:tcW w:w="0" w:type="auto"/>
            <w:hideMark/>
          </w:tcPr>
          <w:p w:rsidR="00085960" w:rsidRPr="00FF35C5" w:rsidRDefault="00085960" w:rsidP="00085960">
            <w:pPr>
              <w:pStyle w:val="22"/>
              <w:spacing w:line="240" w:lineRule="auto"/>
              <w:jc w:val="both"/>
              <w:rPr>
                <w:sz w:val="20"/>
                <w:szCs w:val="20"/>
              </w:rPr>
            </w:pPr>
            <w:r w:rsidRPr="00FF35C5">
              <w:rPr>
                <w:sz w:val="20"/>
                <w:szCs w:val="20"/>
              </w:rPr>
              <w:t>-</w:t>
            </w:r>
          </w:p>
        </w:tc>
        <w:tc>
          <w:tcPr>
            <w:tcW w:w="0" w:type="auto"/>
            <w:hideMark/>
          </w:tcPr>
          <w:p w:rsidR="00085960" w:rsidRPr="00FF35C5" w:rsidRDefault="00085960" w:rsidP="00085960">
            <w:pPr>
              <w:pStyle w:val="22"/>
              <w:spacing w:line="240" w:lineRule="auto"/>
              <w:jc w:val="both"/>
              <w:rPr>
                <w:sz w:val="20"/>
                <w:szCs w:val="20"/>
              </w:rPr>
            </w:pPr>
            <w:r w:rsidRPr="00FF35C5">
              <w:rPr>
                <w:sz w:val="20"/>
                <w:szCs w:val="20"/>
              </w:rPr>
              <w:t>-</w:t>
            </w:r>
          </w:p>
        </w:tc>
        <w:tc>
          <w:tcPr>
            <w:tcW w:w="0" w:type="auto"/>
            <w:noWrap/>
            <w:hideMark/>
          </w:tcPr>
          <w:p w:rsidR="00085960" w:rsidRPr="00FF35C5" w:rsidRDefault="00085960" w:rsidP="00085960">
            <w:pPr>
              <w:pStyle w:val="22"/>
              <w:spacing w:line="240" w:lineRule="auto"/>
              <w:jc w:val="both"/>
              <w:rPr>
                <w:sz w:val="20"/>
                <w:szCs w:val="20"/>
              </w:rPr>
            </w:pPr>
            <w:r w:rsidRPr="00FF35C5">
              <w:rPr>
                <w:sz w:val="20"/>
                <w:szCs w:val="20"/>
              </w:rPr>
              <w:t>0,0024038</w:t>
            </w:r>
          </w:p>
        </w:tc>
      </w:tr>
      <w:tr w:rsidR="00085960" w:rsidRPr="00FF35C5" w:rsidTr="00085960">
        <w:trPr>
          <w:trHeight w:val="259"/>
        </w:trPr>
        <w:tc>
          <w:tcPr>
            <w:tcW w:w="0" w:type="auto"/>
            <w:hideMark/>
          </w:tcPr>
          <w:p w:rsidR="00085960" w:rsidRPr="00FF35C5" w:rsidRDefault="00085960" w:rsidP="00085960">
            <w:pPr>
              <w:pStyle w:val="22"/>
              <w:spacing w:line="240" w:lineRule="auto"/>
              <w:jc w:val="both"/>
              <w:rPr>
                <w:sz w:val="20"/>
                <w:szCs w:val="20"/>
              </w:rPr>
            </w:pPr>
            <w:r w:rsidRPr="00FF35C5">
              <w:rPr>
                <w:sz w:val="20"/>
                <w:szCs w:val="20"/>
              </w:rPr>
              <w:t>с. Новоильинка, ул. Челюскинцев 16</w:t>
            </w:r>
          </w:p>
        </w:tc>
        <w:tc>
          <w:tcPr>
            <w:tcW w:w="0" w:type="auto"/>
            <w:noWrap/>
            <w:hideMark/>
          </w:tcPr>
          <w:p w:rsidR="00085960" w:rsidRPr="00FF35C5" w:rsidRDefault="00085960" w:rsidP="00085960">
            <w:pPr>
              <w:pStyle w:val="22"/>
              <w:spacing w:line="240" w:lineRule="auto"/>
              <w:jc w:val="both"/>
              <w:rPr>
                <w:sz w:val="20"/>
                <w:szCs w:val="20"/>
              </w:rPr>
            </w:pPr>
            <w:r w:rsidRPr="00FF35C5">
              <w:rPr>
                <w:sz w:val="20"/>
                <w:szCs w:val="20"/>
              </w:rPr>
              <w:t>60,1</w:t>
            </w:r>
          </w:p>
        </w:tc>
        <w:tc>
          <w:tcPr>
            <w:tcW w:w="0" w:type="auto"/>
            <w:noWrap/>
            <w:hideMark/>
          </w:tcPr>
          <w:p w:rsidR="00085960" w:rsidRPr="00FF35C5" w:rsidRDefault="00085960" w:rsidP="00085960">
            <w:pPr>
              <w:pStyle w:val="22"/>
              <w:spacing w:line="240" w:lineRule="auto"/>
              <w:jc w:val="both"/>
              <w:rPr>
                <w:sz w:val="20"/>
                <w:szCs w:val="20"/>
              </w:rPr>
            </w:pPr>
            <w:r w:rsidRPr="00FF35C5">
              <w:rPr>
                <w:sz w:val="20"/>
                <w:szCs w:val="20"/>
              </w:rPr>
              <w:t>0,003386</w:t>
            </w:r>
          </w:p>
        </w:tc>
        <w:tc>
          <w:tcPr>
            <w:tcW w:w="0" w:type="auto"/>
            <w:hideMark/>
          </w:tcPr>
          <w:p w:rsidR="00085960" w:rsidRPr="00FF35C5" w:rsidRDefault="00085960" w:rsidP="00085960">
            <w:pPr>
              <w:pStyle w:val="22"/>
              <w:spacing w:line="240" w:lineRule="auto"/>
              <w:jc w:val="both"/>
              <w:rPr>
                <w:sz w:val="20"/>
                <w:szCs w:val="20"/>
              </w:rPr>
            </w:pPr>
            <w:r w:rsidRPr="00FF35C5">
              <w:rPr>
                <w:sz w:val="20"/>
                <w:szCs w:val="20"/>
              </w:rPr>
              <w:t>-</w:t>
            </w:r>
          </w:p>
        </w:tc>
        <w:tc>
          <w:tcPr>
            <w:tcW w:w="0" w:type="auto"/>
            <w:hideMark/>
          </w:tcPr>
          <w:p w:rsidR="00085960" w:rsidRPr="00FF35C5" w:rsidRDefault="00085960" w:rsidP="00085960">
            <w:pPr>
              <w:pStyle w:val="22"/>
              <w:spacing w:line="240" w:lineRule="auto"/>
              <w:jc w:val="both"/>
              <w:rPr>
                <w:sz w:val="20"/>
                <w:szCs w:val="20"/>
              </w:rPr>
            </w:pPr>
            <w:r w:rsidRPr="00FF35C5">
              <w:rPr>
                <w:sz w:val="20"/>
                <w:szCs w:val="20"/>
              </w:rPr>
              <w:t>-</w:t>
            </w:r>
          </w:p>
        </w:tc>
        <w:tc>
          <w:tcPr>
            <w:tcW w:w="0" w:type="auto"/>
            <w:noWrap/>
            <w:hideMark/>
          </w:tcPr>
          <w:p w:rsidR="00085960" w:rsidRPr="00FF35C5" w:rsidRDefault="00085960" w:rsidP="00085960">
            <w:pPr>
              <w:pStyle w:val="22"/>
              <w:spacing w:line="240" w:lineRule="auto"/>
              <w:jc w:val="both"/>
              <w:rPr>
                <w:sz w:val="20"/>
                <w:szCs w:val="20"/>
              </w:rPr>
            </w:pPr>
            <w:r w:rsidRPr="00FF35C5">
              <w:rPr>
                <w:sz w:val="20"/>
                <w:szCs w:val="20"/>
              </w:rPr>
              <w:t>0,003386</w:t>
            </w:r>
          </w:p>
        </w:tc>
      </w:tr>
      <w:tr w:rsidR="00085960" w:rsidRPr="00FF35C5" w:rsidTr="00085960">
        <w:trPr>
          <w:trHeight w:val="278"/>
        </w:trPr>
        <w:tc>
          <w:tcPr>
            <w:tcW w:w="0" w:type="auto"/>
            <w:hideMark/>
          </w:tcPr>
          <w:p w:rsidR="00085960" w:rsidRPr="00FF35C5" w:rsidRDefault="00085960" w:rsidP="00085960">
            <w:pPr>
              <w:pStyle w:val="22"/>
              <w:spacing w:line="240" w:lineRule="auto"/>
              <w:jc w:val="both"/>
              <w:rPr>
                <w:sz w:val="20"/>
                <w:szCs w:val="20"/>
              </w:rPr>
            </w:pPr>
            <w:r w:rsidRPr="00FF35C5">
              <w:rPr>
                <w:sz w:val="20"/>
                <w:szCs w:val="20"/>
              </w:rPr>
              <w:t>с. Новоильинка, ул. Челюскинцев 20</w:t>
            </w:r>
          </w:p>
        </w:tc>
        <w:tc>
          <w:tcPr>
            <w:tcW w:w="0" w:type="auto"/>
            <w:noWrap/>
            <w:hideMark/>
          </w:tcPr>
          <w:p w:rsidR="00085960" w:rsidRPr="00FF35C5" w:rsidRDefault="00085960" w:rsidP="00085960">
            <w:pPr>
              <w:pStyle w:val="22"/>
              <w:spacing w:line="240" w:lineRule="auto"/>
              <w:jc w:val="both"/>
              <w:rPr>
                <w:sz w:val="20"/>
                <w:szCs w:val="20"/>
              </w:rPr>
            </w:pPr>
            <w:r w:rsidRPr="00FF35C5">
              <w:rPr>
                <w:sz w:val="20"/>
                <w:szCs w:val="20"/>
              </w:rPr>
              <w:t>103</w:t>
            </w:r>
          </w:p>
        </w:tc>
        <w:tc>
          <w:tcPr>
            <w:tcW w:w="0" w:type="auto"/>
            <w:noWrap/>
            <w:hideMark/>
          </w:tcPr>
          <w:p w:rsidR="00085960" w:rsidRPr="00FF35C5" w:rsidRDefault="00085960" w:rsidP="00085960">
            <w:pPr>
              <w:pStyle w:val="22"/>
              <w:spacing w:line="240" w:lineRule="auto"/>
              <w:jc w:val="both"/>
              <w:rPr>
                <w:sz w:val="20"/>
                <w:szCs w:val="20"/>
              </w:rPr>
            </w:pPr>
            <w:r w:rsidRPr="00FF35C5">
              <w:rPr>
                <w:sz w:val="20"/>
                <w:szCs w:val="20"/>
              </w:rPr>
              <w:t>0,0058028</w:t>
            </w:r>
          </w:p>
        </w:tc>
        <w:tc>
          <w:tcPr>
            <w:tcW w:w="0" w:type="auto"/>
            <w:hideMark/>
          </w:tcPr>
          <w:p w:rsidR="00085960" w:rsidRPr="00FF35C5" w:rsidRDefault="00085960" w:rsidP="00085960">
            <w:pPr>
              <w:pStyle w:val="22"/>
              <w:spacing w:line="240" w:lineRule="auto"/>
              <w:jc w:val="both"/>
              <w:rPr>
                <w:sz w:val="20"/>
                <w:szCs w:val="20"/>
              </w:rPr>
            </w:pPr>
            <w:r w:rsidRPr="00FF35C5">
              <w:rPr>
                <w:sz w:val="20"/>
                <w:szCs w:val="20"/>
              </w:rPr>
              <w:t>-</w:t>
            </w:r>
          </w:p>
        </w:tc>
        <w:tc>
          <w:tcPr>
            <w:tcW w:w="0" w:type="auto"/>
            <w:hideMark/>
          </w:tcPr>
          <w:p w:rsidR="00085960" w:rsidRPr="00FF35C5" w:rsidRDefault="00085960" w:rsidP="00085960">
            <w:pPr>
              <w:pStyle w:val="22"/>
              <w:spacing w:line="240" w:lineRule="auto"/>
              <w:jc w:val="both"/>
              <w:rPr>
                <w:sz w:val="20"/>
                <w:szCs w:val="20"/>
              </w:rPr>
            </w:pPr>
            <w:r w:rsidRPr="00FF35C5">
              <w:rPr>
                <w:sz w:val="20"/>
                <w:szCs w:val="20"/>
              </w:rPr>
              <w:t>-</w:t>
            </w:r>
          </w:p>
        </w:tc>
        <w:tc>
          <w:tcPr>
            <w:tcW w:w="0" w:type="auto"/>
            <w:noWrap/>
            <w:hideMark/>
          </w:tcPr>
          <w:p w:rsidR="00085960" w:rsidRPr="00FF35C5" w:rsidRDefault="00085960" w:rsidP="00085960">
            <w:pPr>
              <w:pStyle w:val="22"/>
              <w:spacing w:line="240" w:lineRule="auto"/>
              <w:jc w:val="both"/>
              <w:rPr>
                <w:sz w:val="20"/>
                <w:szCs w:val="20"/>
              </w:rPr>
            </w:pPr>
            <w:r w:rsidRPr="00FF35C5">
              <w:rPr>
                <w:sz w:val="20"/>
                <w:szCs w:val="20"/>
              </w:rPr>
              <w:t>0,0058028</w:t>
            </w:r>
          </w:p>
        </w:tc>
      </w:tr>
      <w:tr w:rsidR="00085960" w:rsidRPr="00FF35C5" w:rsidTr="00085960">
        <w:trPr>
          <w:trHeight w:val="281"/>
        </w:trPr>
        <w:tc>
          <w:tcPr>
            <w:tcW w:w="0" w:type="auto"/>
            <w:hideMark/>
          </w:tcPr>
          <w:p w:rsidR="00085960" w:rsidRPr="00FF35C5" w:rsidRDefault="00085960" w:rsidP="00085960">
            <w:pPr>
              <w:pStyle w:val="22"/>
              <w:spacing w:line="240" w:lineRule="auto"/>
              <w:jc w:val="both"/>
              <w:rPr>
                <w:sz w:val="20"/>
                <w:szCs w:val="20"/>
              </w:rPr>
            </w:pPr>
            <w:r w:rsidRPr="00FF35C5">
              <w:rPr>
                <w:sz w:val="20"/>
                <w:szCs w:val="20"/>
              </w:rPr>
              <w:t>с. Новоильинка, ул. Челюскинцев 21</w:t>
            </w:r>
          </w:p>
        </w:tc>
        <w:tc>
          <w:tcPr>
            <w:tcW w:w="0" w:type="auto"/>
            <w:noWrap/>
            <w:hideMark/>
          </w:tcPr>
          <w:p w:rsidR="00085960" w:rsidRPr="00FF35C5" w:rsidRDefault="00085960" w:rsidP="00085960">
            <w:pPr>
              <w:pStyle w:val="22"/>
              <w:spacing w:line="240" w:lineRule="auto"/>
              <w:jc w:val="both"/>
              <w:rPr>
                <w:sz w:val="20"/>
                <w:szCs w:val="20"/>
              </w:rPr>
            </w:pPr>
            <w:r w:rsidRPr="00FF35C5">
              <w:rPr>
                <w:sz w:val="20"/>
                <w:szCs w:val="20"/>
              </w:rPr>
              <w:t>52,4</w:t>
            </w:r>
          </w:p>
        </w:tc>
        <w:tc>
          <w:tcPr>
            <w:tcW w:w="0" w:type="auto"/>
            <w:noWrap/>
            <w:hideMark/>
          </w:tcPr>
          <w:p w:rsidR="00085960" w:rsidRPr="00FF35C5" w:rsidRDefault="00085960" w:rsidP="00085960">
            <w:pPr>
              <w:pStyle w:val="22"/>
              <w:spacing w:line="240" w:lineRule="auto"/>
              <w:jc w:val="both"/>
              <w:rPr>
                <w:sz w:val="20"/>
                <w:szCs w:val="20"/>
              </w:rPr>
            </w:pPr>
            <w:r w:rsidRPr="00FF35C5">
              <w:rPr>
                <w:sz w:val="20"/>
                <w:szCs w:val="20"/>
              </w:rPr>
              <w:t>0,0039362</w:t>
            </w:r>
          </w:p>
        </w:tc>
        <w:tc>
          <w:tcPr>
            <w:tcW w:w="0" w:type="auto"/>
            <w:hideMark/>
          </w:tcPr>
          <w:p w:rsidR="00085960" w:rsidRPr="00FF35C5" w:rsidRDefault="00085960" w:rsidP="00085960">
            <w:pPr>
              <w:pStyle w:val="22"/>
              <w:spacing w:line="240" w:lineRule="auto"/>
              <w:jc w:val="both"/>
              <w:rPr>
                <w:sz w:val="20"/>
                <w:szCs w:val="20"/>
              </w:rPr>
            </w:pPr>
            <w:r w:rsidRPr="00FF35C5">
              <w:rPr>
                <w:sz w:val="20"/>
                <w:szCs w:val="20"/>
              </w:rPr>
              <w:t>-</w:t>
            </w:r>
          </w:p>
        </w:tc>
        <w:tc>
          <w:tcPr>
            <w:tcW w:w="0" w:type="auto"/>
            <w:hideMark/>
          </w:tcPr>
          <w:p w:rsidR="00085960" w:rsidRPr="00FF35C5" w:rsidRDefault="00085960" w:rsidP="00085960">
            <w:pPr>
              <w:pStyle w:val="22"/>
              <w:spacing w:line="240" w:lineRule="auto"/>
              <w:jc w:val="both"/>
              <w:rPr>
                <w:sz w:val="20"/>
                <w:szCs w:val="20"/>
              </w:rPr>
            </w:pPr>
            <w:r w:rsidRPr="00FF35C5">
              <w:rPr>
                <w:sz w:val="20"/>
                <w:szCs w:val="20"/>
              </w:rPr>
              <w:t>-</w:t>
            </w:r>
          </w:p>
        </w:tc>
        <w:tc>
          <w:tcPr>
            <w:tcW w:w="0" w:type="auto"/>
            <w:noWrap/>
            <w:hideMark/>
          </w:tcPr>
          <w:p w:rsidR="00085960" w:rsidRPr="00FF35C5" w:rsidRDefault="00085960" w:rsidP="00085960">
            <w:pPr>
              <w:pStyle w:val="22"/>
              <w:spacing w:line="240" w:lineRule="auto"/>
              <w:jc w:val="both"/>
              <w:rPr>
                <w:sz w:val="20"/>
                <w:szCs w:val="20"/>
              </w:rPr>
            </w:pPr>
            <w:r w:rsidRPr="00FF35C5">
              <w:rPr>
                <w:sz w:val="20"/>
                <w:szCs w:val="20"/>
              </w:rPr>
              <w:t>0,0039362</w:t>
            </w:r>
          </w:p>
        </w:tc>
      </w:tr>
      <w:tr w:rsidR="00085960" w:rsidRPr="00FF35C5" w:rsidTr="00085960">
        <w:trPr>
          <w:trHeight w:val="272"/>
        </w:trPr>
        <w:tc>
          <w:tcPr>
            <w:tcW w:w="0" w:type="auto"/>
            <w:hideMark/>
          </w:tcPr>
          <w:p w:rsidR="00085960" w:rsidRPr="00FF35C5" w:rsidRDefault="00085960" w:rsidP="00085960">
            <w:pPr>
              <w:pStyle w:val="22"/>
              <w:spacing w:line="240" w:lineRule="auto"/>
              <w:jc w:val="both"/>
              <w:rPr>
                <w:sz w:val="20"/>
                <w:szCs w:val="20"/>
              </w:rPr>
            </w:pPr>
            <w:r w:rsidRPr="00FF35C5">
              <w:rPr>
                <w:sz w:val="20"/>
                <w:szCs w:val="20"/>
              </w:rPr>
              <w:t>с. Новоильинка, ул. Челюскинцев 23</w:t>
            </w:r>
          </w:p>
        </w:tc>
        <w:tc>
          <w:tcPr>
            <w:tcW w:w="0" w:type="auto"/>
            <w:noWrap/>
            <w:hideMark/>
          </w:tcPr>
          <w:p w:rsidR="00085960" w:rsidRPr="00FF35C5" w:rsidRDefault="00085960" w:rsidP="00085960">
            <w:pPr>
              <w:pStyle w:val="22"/>
              <w:spacing w:line="240" w:lineRule="auto"/>
              <w:jc w:val="both"/>
              <w:rPr>
                <w:sz w:val="20"/>
                <w:szCs w:val="20"/>
              </w:rPr>
            </w:pPr>
            <w:r w:rsidRPr="00FF35C5">
              <w:rPr>
                <w:sz w:val="20"/>
                <w:szCs w:val="20"/>
              </w:rPr>
              <w:t>71</w:t>
            </w:r>
          </w:p>
        </w:tc>
        <w:tc>
          <w:tcPr>
            <w:tcW w:w="0" w:type="auto"/>
            <w:noWrap/>
            <w:hideMark/>
          </w:tcPr>
          <w:p w:rsidR="00085960" w:rsidRPr="00FF35C5" w:rsidRDefault="00085960" w:rsidP="00085960">
            <w:pPr>
              <w:pStyle w:val="22"/>
              <w:spacing w:line="240" w:lineRule="auto"/>
              <w:jc w:val="both"/>
              <w:rPr>
                <w:sz w:val="20"/>
                <w:szCs w:val="20"/>
              </w:rPr>
            </w:pPr>
            <w:r w:rsidRPr="00FF35C5">
              <w:rPr>
                <w:sz w:val="20"/>
                <w:szCs w:val="20"/>
              </w:rPr>
              <w:t>0,0053333</w:t>
            </w:r>
          </w:p>
        </w:tc>
        <w:tc>
          <w:tcPr>
            <w:tcW w:w="0" w:type="auto"/>
            <w:hideMark/>
          </w:tcPr>
          <w:p w:rsidR="00085960" w:rsidRPr="00FF35C5" w:rsidRDefault="00085960" w:rsidP="00085960">
            <w:pPr>
              <w:pStyle w:val="22"/>
              <w:spacing w:line="240" w:lineRule="auto"/>
              <w:jc w:val="both"/>
              <w:rPr>
                <w:sz w:val="20"/>
                <w:szCs w:val="20"/>
              </w:rPr>
            </w:pPr>
            <w:r w:rsidRPr="00FF35C5">
              <w:rPr>
                <w:sz w:val="20"/>
                <w:szCs w:val="20"/>
              </w:rPr>
              <w:t>-</w:t>
            </w:r>
          </w:p>
        </w:tc>
        <w:tc>
          <w:tcPr>
            <w:tcW w:w="0" w:type="auto"/>
            <w:hideMark/>
          </w:tcPr>
          <w:p w:rsidR="00085960" w:rsidRPr="00FF35C5" w:rsidRDefault="00085960" w:rsidP="00085960">
            <w:pPr>
              <w:pStyle w:val="22"/>
              <w:spacing w:line="240" w:lineRule="auto"/>
              <w:jc w:val="both"/>
              <w:rPr>
                <w:sz w:val="20"/>
                <w:szCs w:val="20"/>
              </w:rPr>
            </w:pPr>
            <w:r w:rsidRPr="00FF35C5">
              <w:rPr>
                <w:sz w:val="20"/>
                <w:szCs w:val="20"/>
              </w:rPr>
              <w:t>-</w:t>
            </w:r>
          </w:p>
        </w:tc>
        <w:tc>
          <w:tcPr>
            <w:tcW w:w="0" w:type="auto"/>
            <w:noWrap/>
            <w:hideMark/>
          </w:tcPr>
          <w:p w:rsidR="00085960" w:rsidRPr="00FF35C5" w:rsidRDefault="00085960" w:rsidP="00085960">
            <w:pPr>
              <w:pStyle w:val="22"/>
              <w:spacing w:line="240" w:lineRule="auto"/>
              <w:jc w:val="both"/>
              <w:rPr>
                <w:sz w:val="20"/>
                <w:szCs w:val="20"/>
              </w:rPr>
            </w:pPr>
            <w:r w:rsidRPr="00FF35C5">
              <w:rPr>
                <w:sz w:val="20"/>
                <w:szCs w:val="20"/>
              </w:rPr>
              <w:t>0,0053333</w:t>
            </w:r>
          </w:p>
        </w:tc>
      </w:tr>
      <w:tr w:rsidR="00085960" w:rsidRPr="00FF35C5" w:rsidTr="00085960">
        <w:trPr>
          <w:trHeight w:val="275"/>
        </w:trPr>
        <w:tc>
          <w:tcPr>
            <w:tcW w:w="0" w:type="auto"/>
            <w:hideMark/>
          </w:tcPr>
          <w:p w:rsidR="00085960" w:rsidRPr="00FF35C5" w:rsidRDefault="00085960" w:rsidP="00085960">
            <w:pPr>
              <w:pStyle w:val="22"/>
              <w:spacing w:line="240" w:lineRule="auto"/>
              <w:jc w:val="both"/>
              <w:rPr>
                <w:sz w:val="20"/>
                <w:szCs w:val="20"/>
              </w:rPr>
            </w:pPr>
            <w:r w:rsidRPr="00FF35C5">
              <w:rPr>
                <w:sz w:val="20"/>
                <w:szCs w:val="20"/>
              </w:rPr>
              <w:t>с. Новоильинка, ул. Челюскинцев 24</w:t>
            </w:r>
          </w:p>
        </w:tc>
        <w:tc>
          <w:tcPr>
            <w:tcW w:w="0" w:type="auto"/>
            <w:noWrap/>
            <w:hideMark/>
          </w:tcPr>
          <w:p w:rsidR="00085960" w:rsidRPr="00FF35C5" w:rsidRDefault="00085960" w:rsidP="00085960">
            <w:pPr>
              <w:pStyle w:val="22"/>
              <w:spacing w:line="240" w:lineRule="auto"/>
              <w:jc w:val="both"/>
              <w:rPr>
                <w:sz w:val="20"/>
                <w:szCs w:val="20"/>
              </w:rPr>
            </w:pPr>
            <w:r w:rsidRPr="00FF35C5">
              <w:rPr>
                <w:sz w:val="20"/>
                <w:szCs w:val="20"/>
              </w:rPr>
              <w:t>110</w:t>
            </w:r>
          </w:p>
        </w:tc>
        <w:tc>
          <w:tcPr>
            <w:tcW w:w="0" w:type="auto"/>
            <w:noWrap/>
            <w:hideMark/>
          </w:tcPr>
          <w:p w:rsidR="00085960" w:rsidRPr="00FF35C5" w:rsidRDefault="00085960" w:rsidP="00085960">
            <w:pPr>
              <w:pStyle w:val="22"/>
              <w:spacing w:line="240" w:lineRule="auto"/>
              <w:jc w:val="both"/>
              <w:rPr>
                <w:sz w:val="20"/>
                <w:szCs w:val="20"/>
              </w:rPr>
            </w:pPr>
            <w:r w:rsidRPr="00FF35C5">
              <w:rPr>
                <w:sz w:val="20"/>
                <w:szCs w:val="20"/>
              </w:rPr>
              <w:t>0,0055086</w:t>
            </w:r>
          </w:p>
        </w:tc>
        <w:tc>
          <w:tcPr>
            <w:tcW w:w="0" w:type="auto"/>
            <w:hideMark/>
          </w:tcPr>
          <w:p w:rsidR="00085960" w:rsidRPr="00FF35C5" w:rsidRDefault="00085960" w:rsidP="00085960">
            <w:pPr>
              <w:pStyle w:val="22"/>
              <w:spacing w:line="240" w:lineRule="auto"/>
              <w:jc w:val="both"/>
              <w:rPr>
                <w:sz w:val="20"/>
                <w:szCs w:val="20"/>
              </w:rPr>
            </w:pPr>
            <w:r w:rsidRPr="00FF35C5">
              <w:rPr>
                <w:sz w:val="20"/>
                <w:szCs w:val="20"/>
              </w:rPr>
              <w:t>-</w:t>
            </w:r>
          </w:p>
        </w:tc>
        <w:tc>
          <w:tcPr>
            <w:tcW w:w="0" w:type="auto"/>
            <w:hideMark/>
          </w:tcPr>
          <w:p w:rsidR="00085960" w:rsidRPr="00FF35C5" w:rsidRDefault="00085960" w:rsidP="00085960">
            <w:pPr>
              <w:pStyle w:val="22"/>
              <w:spacing w:line="240" w:lineRule="auto"/>
              <w:jc w:val="both"/>
              <w:rPr>
                <w:sz w:val="20"/>
                <w:szCs w:val="20"/>
              </w:rPr>
            </w:pPr>
            <w:r w:rsidRPr="00FF35C5">
              <w:rPr>
                <w:sz w:val="20"/>
                <w:szCs w:val="20"/>
              </w:rPr>
              <w:t>-</w:t>
            </w:r>
          </w:p>
        </w:tc>
        <w:tc>
          <w:tcPr>
            <w:tcW w:w="0" w:type="auto"/>
            <w:noWrap/>
            <w:hideMark/>
          </w:tcPr>
          <w:p w:rsidR="00085960" w:rsidRPr="00FF35C5" w:rsidRDefault="00085960" w:rsidP="00085960">
            <w:pPr>
              <w:pStyle w:val="22"/>
              <w:spacing w:line="240" w:lineRule="auto"/>
              <w:jc w:val="both"/>
              <w:rPr>
                <w:sz w:val="20"/>
                <w:szCs w:val="20"/>
              </w:rPr>
            </w:pPr>
            <w:r w:rsidRPr="00FF35C5">
              <w:rPr>
                <w:sz w:val="20"/>
                <w:szCs w:val="20"/>
              </w:rPr>
              <w:t>0,0055086</w:t>
            </w:r>
          </w:p>
        </w:tc>
      </w:tr>
      <w:tr w:rsidR="00085960" w:rsidRPr="00FF35C5" w:rsidTr="00085960">
        <w:trPr>
          <w:trHeight w:val="124"/>
        </w:trPr>
        <w:tc>
          <w:tcPr>
            <w:tcW w:w="0" w:type="auto"/>
            <w:hideMark/>
          </w:tcPr>
          <w:p w:rsidR="00085960" w:rsidRPr="00FF35C5" w:rsidRDefault="00085960" w:rsidP="00085960">
            <w:pPr>
              <w:pStyle w:val="22"/>
              <w:spacing w:line="240" w:lineRule="auto"/>
              <w:jc w:val="both"/>
              <w:rPr>
                <w:sz w:val="20"/>
                <w:szCs w:val="20"/>
              </w:rPr>
            </w:pPr>
            <w:r w:rsidRPr="00FF35C5">
              <w:rPr>
                <w:sz w:val="20"/>
                <w:szCs w:val="20"/>
              </w:rPr>
              <w:t>с. Новоильинка, ул. Челюскинцев 25/1</w:t>
            </w:r>
          </w:p>
        </w:tc>
        <w:tc>
          <w:tcPr>
            <w:tcW w:w="0" w:type="auto"/>
            <w:noWrap/>
            <w:hideMark/>
          </w:tcPr>
          <w:p w:rsidR="00085960" w:rsidRPr="00FF35C5" w:rsidRDefault="00085960" w:rsidP="00085960">
            <w:pPr>
              <w:pStyle w:val="22"/>
              <w:spacing w:line="240" w:lineRule="auto"/>
              <w:jc w:val="both"/>
              <w:rPr>
                <w:sz w:val="20"/>
                <w:szCs w:val="20"/>
              </w:rPr>
            </w:pPr>
            <w:r w:rsidRPr="00FF35C5">
              <w:rPr>
                <w:sz w:val="20"/>
                <w:szCs w:val="20"/>
              </w:rPr>
              <w:t>67,3</w:t>
            </w:r>
          </w:p>
        </w:tc>
        <w:tc>
          <w:tcPr>
            <w:tcW w:w="0" w:type="auto"/>
            <w:noWrap/>
            <w:hideMark/>
          </w:tcPr>
          <w:p w:rsidR="00085960" w:rsidRPr="00FF35C5" w:rsidRDefault="00085960" w:rsidP="00085960">
            <w:pPr>
              <w:pStyle w:val="22"/>
              <w:spacing w:line="240" w:lineRule="auto"/>
              <w:jc w:val="both"/>
              <w:rPr>
                <w:sz w:val="20"/>
                <w:szCs w:val="20"/>
              </w:rPr>
            </w:pPr>
            <w:r w:rsidRPr="00FF35C5">
              <w:rPr>
                <w:sz w:val="20"/>
                <w:szCs w:val="20"/>
              </w:rPr>
              <w:t>0,0050556</w:t>
            </w:r>
          </w:p>
        </w:tc>
        <w:tc>
          <w:tcPr>
            <w:tcW w:w="0" w:type="auto"/>
            <w:hideMark/>
          </w:tcPr>
          <w:p w:rsidR="00085960" w:rsidRPr="00FF35C5" w:rsidRDefault="00085960" w:rsidP="00085960">
            <w:pPr>
              <w:pStyle w:val="22"/>
              <w:spacing w:line="240" w:lineRule="auto"/>
              <w:jc w:val="both"/>
              <w:rPr>
                <w:sz w:val="20"/>
                <w:szCs w:val="20"/>
              </w:rPr>
            </w:pPr>
            <w:r w:rsidRPr="00FF35C5">
              <w:rPr>
                <w:sz w:val="20"/>
                <w:szCs w:val="20"/>
              </w:rPr>
              <w:t>-</w:t>
            </w:r>
          </w:p>
        </w:tc>
        <w:tc>
          <w:tcPr>
            <w:tcW w:w="0" w:type="auto"/>
            <w:hideMark/>
          </w:tcPr>
          <w:p w:rsidR="00085960" w:rsidRPr="00FF35C5" w:rsidRDefault="00085960" w:rsidP="00085960">
            <w:pPr>
              <w:pStyle w:val="22"/>
              <w:spacing w:line="240" w:lineRule="auto"/>
              <w:jc w:val="both"/>
              <w:rPr>
                <w:sz w:val="20"/>
                <w:szCs w:val="20"/>
              </w:rPr>
            </w:pPr>
            <w:r w:rsidRPr="00FF35C5">
              <w:rPr>
                <w:sz w:val="20"/>
                <w:szCs w:val="20"/>
              </w:rPr>
              <w:t>-</w:t>
            </w:r>
          </w:p>
        </w:tc>
        <w:tc>
          <w:tcPr>
            <w:tcW w:w="0" w:type="auto"/>
            <w:noWrap/>
            <w:hideMark/>
          </w:tcPr>
          <w:p w:rsidR="00085960" w:rsidRPr="00FF35C5" w:rsidRDefault="00085960" w:rsidP="00085960">
            <w:pPr>
              <w:pStyle w:val="22"/>
              <w:spacing w:line="240" w:lineRule="auto"/>
              <w:jc w:val="both"/>
              <w:rPr>
                <w:sz w:val="20"/>
                <w:szCs w:val="20"/>
              </w:rPr>
            </w:pPr>
            <w:r w:rsidRPr="00FF35C5">
              <w:rPr>
                <w:sz w:val="20"/>
                <w:szCs w:val="20"/>
              </w:rPr>
              <w:t>0,0050556</w:t>
            </w:r>
          </w:p>
        </w:tc>
      </w:tr>
      <w:tr w:rsidR="00085960" w:rsidRPr="00FF35C5" w:rsidTr="00085960">
        <w:trPr>
          <w:trHeight w:val="311"/>
        </w:trPr>
        <w:tc>
          <w:tcPr>
            <w:tcW w:w="0" w:type="auto"/>
            <w:hideMark/>
          </w:tcPr>
          <w:p w:rsidR="00085960" w:rsidRPr="00FF35C5" w:rsidRDefault="00085960" w:rsidP="00085960">
            <w:pPr>
              <w:pStyle w:val="22"/>
              <w:spacing w:line="240" w:lineRule="auto"/>
              <w:jc w:val="both"/>
              <w:rPr>
                <w:sz w:val="20"/>
                <w:szCs w:val="20"/>
              </w:rPr>
            </w:pPr>
            <w:r w:rsidRPr="00FF35C5">
              <w:rPr>
                <w:sz w:val="20"/>
                <w:szCs w:val="20"/>
              </w:rPr>
              <w:t>с. Новоильинка, ул. Челюскинцев 27/1</w:t>
            </w:r>
          </w:p>
        </w:tc>
        <w:tc>
          <w:tcPr>
            <w:tcW w:w="0" w:type="auto"/>
            <w:noWrap/>
            <w:hideMark/>
          </w:tcPr>
          <w:p w:rsidR="00085960" w:rsidRPr="00FF35C5" w:rsidRDefault="00085960" w:rsidP="00085960">
            <w:pPr>
              <w:pStyle w:val="22"/>
              <w:spacing w:line="240" w:lineRule="auto"/>
              <w:jc w:val="both"/>
              <w:rPr>
                <w:sz w:val="20"/>
                <w:szCs w:val="20"/>
              </w:rPr>
            </w:pPr>
            <w:r w:rsidRPr="00FF35C5">
              <w:rPr>
                <w:sz w:val="20"/>
                <w:szCs w:val="20"/>
              </w:rPr>
              <w:t>83,5</w:t>
            </w:r>
          </w:p>
        </w:tc>
        <w:tc>
          <w:tcPr>
            <w:tcW w:w="0" w:type="auto"/>
            <w:noWrap/>
            <w:hideMark/>
          </w:tcPr>
          <w:p w:rsidR="00085960" w:rsidRPr="00FF35C5" w:rsidRDefault="00085960" w:rsidP="00085960">
            <w:pPr>
              <w:pStyle w:val="22"/>
              <w:spacing w:line="240" w:lineRule="auto"/>
              <w:jc w:val="both"/>
              <w:rPr>
                <w:sz w:val="20"/>
                <w:szCs w:val="20"/>
              </w:rPr>
            </w:pPr>
            <w:r w:rsidRPr="00FF35C5">
              <w:rPr>
                <w:sz w:val="20"/>
                <w:szCs w:val="20"/>
              </w:rPr>
              <w:t>0,0062723</w:t>
            </w:r>
          </w:p>
        </w:tc>
        <w:tc>
          <w:tcPr>
            <w:tcW w:w="0" w:type="auto"/>
            <w:hideMark/>
          </w:tcPr>
          <w:p w:rsidR="00085960" w:rsidRPr="00FF35C5" w:rsidRDefault="00085960" w:rsidP="00085960">
            <w:pPr>
              <w:pStyle w:val="22"/>
              <w:spacing w:line="240" w:lineRule="auto"/>
              <w:jc w:val="both"/>
              <w:rPr>
                <w:sz w:val="20"/>
                <w:szCs w:val="20"/>
              </w:rPr>
            </w:pPr>
            <w:r w:rsidRPr="00FF35C5">
              <w:rPr>
                <w:sz w:val="20"/>
                <w:szCs w:val="20"/>
              </w:rPr>
              <w:t>-</w:t>
            </w:r>
          </w:p>
        </w:tc>
        <w:tc>
          <w:tcPr>
            <w:tcW w:w="0" w:type="auto"/>
            <w:hideMark/>
          </w:tcPr>
          <w:p w:rsidR="00085960" w:rsidRPr="00FF35C5" w:rsidRDefault="00085960" w:rsidP="00085960">
            <w:pPr>
              <w:pStyle w:val="22"/>
              <w:spacing w:line="240" w:lineRule="auto"/>
              <w:jc w:val="both"/>
              <w:rPr>
                <w:sz w:val="20"/>
                <w:szCs w:val="20"/>
              </w:rPr>
            </w:pPr>
            <w:r w:rsidRPr="00FF35C5">
              <w:rPr>
                <w:sz w:val="20"/>
                <w:szCs w:val="20"/>
              </w:rPr>
              <w:t>-</w:t>
            </w:r>
          </w:p>
        </w:tc>
        <w:tc>
          <w:tcPr>
            <w:tcW w:w="0" w:type="auto"/>
            <w:noWrap/>
            <w:hideMark/>
          </w:tcPr>
          <w:p w:rsidR="00085960" w:rsidRPr="00FF35C5" w:rsidRDefault="00085960" w:rsidP="00085960">
            <w:pPr>
              <w:pStyle w:val="22"/>
              <w:spacing w:line="240" w:lineRule="auto"/>
              <w:jc w:val="both"/>
              <w:rPr>
                <w:sz w:val="20"/>
                <w:szCs w:val="20"/>
              </w:rPr>
            </w:pPr>
            <w:r w:rsidRPr="00FF35C5">
              <w:rPr>
                <w:sz w:val="20"/>
                <w:szCs w:val="20"/>
              </w:rPr>
              <w:t>0,0062723</w:t>
            </w:r>
          </w:p>
        </w:tc>
      </w:tr>
      <w:tr w:rsidR="00085960" w:rsidRPr="00FF35C5" w:rsidTr="00085960">
        <w:trPr>
          <w:trHeight w:val="132"/>
        </w:trPr>
        <w:tc>
          <w:tcPr>
            <w:tcW w:w="0" w:type="auto"/>
            <w:hideMark/>
          </w:tcPr>
          <w:p w:rsidR="00085960" w:rsidRPr="00FF35C5" w:rsidRDefault="00085960" w:rsidP="00085960">
            <w:pPr>
              <w:pStyle w:val="22"/>
              <w:spacing w:line="240" w:lineRule="auto"/>
              <w:jc w:val="both"/>
              <w:rPr>
                <w:sz w:val="20"/>
                <w:szCs w:val="20"/>
              </w:rPr>
            </w:pPr>
            <w:r w:rsidRPr="00FF35C5">
              <w:rPr>
                <w:sz w:val="20"/>
                <w:szCs w:val="20"/>
              </w:rPr>
              <w:t>с. Новоильинка, ул. Челюскинцев 27/2</w:t>
            </w:r>
          </w:p>
        </w:tc>
        <w:tc>
          <w:tcPr>
            <w:tcW w:w="0" w:type="auto"/>
            <w:noWrap/>
            <w:hideMark/>
          </w:tcPr>
          <w:p w:rsidR="00085960" w:rsidRPr="00FF35C5" w:rsidRDefault="00085960" w:rsidP="00085960">
            <w:pPr>
              <w:pStyle w:val="22"/>
              <w:spacing w:line="240" w:lineRule="auto"/>
              <w:jc w:val="both"/>
              <w:rPr>
                <w:sz w:val="20"/>
                <w:szCs w:val="20"/>
              </w:rPr>
            </w:pPr>
            <w:r w:rsidRPr="00FF35C5">
              <w:rPr>
                <w:sz w:val="20"/>
                <w:szCs w:val="20"/>
              </w:rPr>
              <w:t>83,7</w:t>
            </w:r>
          </w:p>
        </w:tc>
        <w:tc>
          <w:tcPr>
            <w:tcW w:w="0" w:type="auto"/>
            <w:noWrap/>
            <w:hideMark/>
          </w:tcPr>
          <w:p w:rsidR="00085960" w:rsidRPr="00FF35C5" w:rsidRDefault="00085960" w:rsidP="00085960">
            <w:pPr>
              <w:pStyle w:val="22"/>
              <w:spacing w:line="240" w:lineRule="auto"/>
              <w:jc w:val="both"/>
              <w:rPr>
                <w:sz w:val="20"/>
                <w:szCs w:val="20"/>
              </w:rPr>
            </w:pPr>
            <w:r w:rsidRPr="00FF35C5">
              <w:rPr>
                <w:sz w:val="20"/>
                <w:szCs w:val="20"/>
              </w:rPr>
              <w:t>0,0047156</w:t>
            </w:r>
          </w:p>
        </w:tc>
        <w:tc>
          <w:tcPr>
            <w:tcW w:w="0" w:type="auto"/>
            <w:hideMark/>
          </w:tcPr>
          <w:p w:rsidR="00085960" w:rsidRPr="00FF35C5" w:rsidRDefault="00085960" w:rsidP="00085960">
            <w:pPr>
              <w:pStyle w:val="22"/>
              <w:spacing w:line="240" w:lineRule="auto"/>
              <w:jc w:val="both"/>
              <w:rPr>
                <w:sz w:val="20"/>
                <w:szCs w:val="20"/>
              </w:rPr>
            </w:pPr>
            <w:r w:rsidRPr="00FF35C5">
              <w:rPr>
                <w:sz w:val="20"/>
                <w:szCs w:val="20"/>
              </w:rPr>
              <w:t>-</w:t>
            </w:r>
          </w:p>
        </w:tc>
        <w:tc>
          <w:tcPr>
            <w:tcW w:w="0" w:type="auto"/>
            <w:hideMark/>
          </w:tcPr>
          <w:p w:rsidR="00085960" w:rsidRPr="00FF35C5" w:rsidRDefault="00085960" w:rsidP="00085960">
            <w:pPr>
              <w:pStyle w:val="22"/>
              <w:spacing w:line="240" w:lineRule="auto"/>
              <w:jc w:val="both"/>
              <w:rPr>
                <w:sz w:val="20"/>
                <w:szCs w:val="20"/>
              </w:rPr>
            </w:pPr>
            <w:r w:rsidRPr="00FF35C5">
              <w:rPr>
                <w:sz w:val="20"/>
                <w:szCs w:val="20"/>
              </w:rPr>
              <w:t>-</w:t>
            </w:r>
          </w:p>
        </w:tc>
        <w:tc>
          <w:tcPr>
            <w:tcW w:w="0" w:type="auto"/>
            <w:noWrap/>
            <w:hideMark/>
          </w:tcPr>
          <w:p w:rsidR="00085960" w:rsidRPr="00FF35C5" w:rsidRDefault="00085960" w:rsidP="00085960">
            <w:pPr>
              <w:pStyle w:val="22"/>
              <w:spacing w:line="240" w:lineRule="auto"/>
              <w:jc w:val="both"/>
              <w:rPr>
                <w:sz w:val="20"/>
                <w:szCs w:val="20"/>
              </w:rPr>
            </w:pPr>
            <w:r w:rsidRPr="00FF35C5">
              <w:rPr>
                <w:sz w:val="20"/>
                <w:szCs w:val="20"/>
              </w:rPr>
              <w:t>0,0047156</w:t>
            </w:r>
          </w:p>
        </w:tc>
      </w:tr>
      <w:tr w:rsidR="00085960" w:rsidRPr="00FF35C5" w:rsidTr="00085960">
        <w:trPr>
          <w:trHeight w:val="177"/>
        </w:trPr>
        <w:tc>
          <w:tcPr>
            <w:tcW w:w="0" w:type="auto"/>
            <w:hideMark/>
          </w:tcPr>
          <w:p w:rsidR="00085960" w:rsidRPr="00FF35C5" w:rsidRDefault="00085960" w:rsidP="00085960">
            <w:pPr>
              <w:pStyle w:val="22"/>
              <w:spacing w:line="240" w:lineRule="auto"/>
              <w:jc w:val="both"/>
              <w:rPr>
                <w:sz w:val="20"/>
                <w:szCs w:val="20"/>
              </w:rPr>
            </w:pPr>
            <w:r w:rsidRPr="00FF35C5">
              <w:rPr>
                <w:sz w:val="20"/>
                <w:szCs w:val="20"/>
              </w:rPr>
              <w:t xml:space="preserve">с. Новоильинка, ул. Челюскинцев </w:t>
            </w:r>
          </w:p>
        </w:tc>
        <w:tc>
          <w:tcPr>
            <w:tcW w:w="0" w:type="auto"/>
            <w:noWrap/>
            <w:hideMark/>
          </w:tcPr>
          <w:p w:rsidR="00085960" w:rsidRPr="00FF35C5" w:rsidRDefault="00085960" w:rsidP="00085960">
            <w:pPr>
              <w:pStyle w:val="22"/>
              <w:spacing w:line="240" w:lineRule="auto"/>
              <w:jc w:val="both"/>
              <w:rPr>
                <w:sz w:val="20"/>
                <w:szCs w:val="20"/>
              </w:rPr>
            </w:pPr>
            <w:r w:rsidRPr="00FF35C5">
              <w:rPr>
                <w:sz w:val="20"/>
                <w:szCs w:val="20"/>
              </w:rPr>
              <w:t>36</w:t>
            </w:r>
          </w:p>
        </w:tc>
        <w:tc>
          <w:tcPr>
            <w:tcW w:w="0" w:type="auto"/>
            <w:noWrap/>
            <w:hideMark/>
          </w:tcPr>
          <w:p w:rsidR="00085960" w:rsidRPr="00FF35C5" w:rsidRDefault="00085960" w:rsidP="00085960">
            <w:pPr>
              <w:pStyle w:val="22"/>
              <w:spacing w:line="240" w:lineRule="auto"/>
              <w:jc w:val="both"/>
              <w:rPr>
                <w:sz w:val="20"/>
                <w:szCs w:val="20"/>
              </w:rPr>
            </w:pPr>
            <w:r w:rsidRPr="00FF35C5">
              <w:rPr>
                <w:sz w:val="20"/>
                <w:szCs w:val="20"/>
              </w:rPr>
              <w:t>0,0027042</w:t>
            </w:r>
          </w:p>
        </w:tc>
        <w:tc>
          <w:tcPr>
            <w:tcW w:w="0" w:type="auto"/>
            <w:hideMark/>
          </w:tcPr>
          <w:p w:rsidR="00085960" w:rsidRPr="00FF35C5" w:rsidRDefault="00085960" w:rsidP="00085960">
            <w:pPr>
              <w:pStyle w:val="22"/>
              <w:spacing w:line="240" w:lineRule="auto"/>
              <w:jc w:val="both"/>
              <w:rPr>
                <w:sz w:val="20"/>
                <w:szCs w:val="20"/>
              </w:rPr>
            </w:pPr>
            <w:r w:rsidRPr="00FF35C5">
              <w:rPr>
                <w:sz w:val="20"/>
                <w:szCs w:val="20"/>
              </w:rPr>
              <w:t>-</w:t>
            </w:r>
          </w:p>
        </w:tc>
        <w:tc>
          <w:tcPr>
            <w:tcW w:w="0" w:type="auto"/>
            <w:hideMark/>
          </w:tcPr>
          <w:p w:rsidR="00085960" w:rsidRPr="00FF35C5" w:rsidRDefault="00085960" w:rsidP="00085960">
            <w:pPr>
              <w:pStyle w:val="22"/>
              <w:spacing w:line="240" w:lineRule="auto"/>
              <w:jc w:val="both"/>
              <w:rPr>
                <w:sz w:val="20"/>
                <w:szCs w:val="20"/>
              </w:rPr>
            </w:pPr>
            <w:r w:rsidRPr="00FF35C5">
              <w:rPr>
                <w:sz w:val="20"/>
                <w:szCs w:val="20"/>
              </w:rPr>
              <w:t>-</w:t>
            </w:r>
          </w:p>
        </w:tc>
        <w:tc>
          <w:tcPr>
            <w:tcW w:w="0" w:type="auto"/>
            <w:noWrap/>
            <w:hideMark/>
          </w:tcPr>
          <w:p w:rsidR="00085960" w:rsidRPr="00FF35C5" w:rsidRDefault="00085960" w:rsidP="00085960">
            <w:pPr>
              <w:pStyle w:val="22"/>
              <w:spacing w:line="240" w:lineRule="auto"/>
              <w:jc w:val="both"/>
              <w:rPr>
                <w:sz w:val="20"/>
                <w:szCs w:val="20"/>
              </w:rPr>
            </w:pPr>
            <w:r w:rsidRPr="00FF35C5">
              <w:rPr>
                <w:sz w:val="20"/>
                <w:szCs w:val="20"/>
              </w:rPr>
              <w:t>0,0027042</w:t>
            </w:r>
          </w:p>
        </w:tc>
      </w:tr>
      <w:tr w:rsidR="00085960" w:rsidRPr="00FF35C5" w:rsidTr="00085960">
        <w:trPr>
          <w:trHeight w:val="223"/>
        </w:trPr>
        <w:tc>
          <w:tcPr>
            <w:tcW w:w="0" w:type="auto"/>
            <w:hideMark/>
          </w:tcPr>
          <w:p w:rsidR="00085960" w:rsidRPr="00FF35C5" w:rsidRDefault="00085960" w:rsidP="00085960">
            <w:pPr>
              <w:pStyle w:val="22"/>
              <w:spacing w:line="240" w:lineRule="auto"/>
              <w:jc w:val="both"/>
              <w:rPr>
                <w:sz w:val="20"/>
                <w:szCs w:val="20"/>
              </w:rPr>
            </w:pPr>
            <w:r w:rsidRPr="00FF35C5">
              <w:rPr>
                <w:sz w:val="20"/>
                <w:szCs w:val="20"/>
              </w:rPr>
              <w:t>с. Новоильинка, ул. Челюскинцев 34</w:t>
            </w:r>
          </w:p>
        </w:tc>
        <w:tc>
          <w:tcPr>
            <w:tcW w:w="0" w:type="auto"/>
            <w:noWrap/>
            <w:hideMark/>
          </w:tcPr>
          <w:p w:rsidR="00085960" w:rsidRPr="00FF35C5" w:rsidRDefault="00085960" w:rsidP="00085960">
            <w:pPr>
              <w:pStyle w:val="22"/>
              <w:spacing w:line="240" w:lineRule="auto"/>
              <w:jc w:val="both"/>
              <w:rPr>
                <w:sz w:val="20"/>
                <w:szCs w:val="20"/>
              </w:rPr>
            </w:pPr>
            <w:r w:rsidRPr="00FF35C5">
              <w:rPr>
                <w:sz w:val="20"/>
                <w:szCs w:val="20"/>
              </w:rPr>
              <w:t>46,8</w:t>
            </w:r>
          </w:p>
        </w:tc>
        <w:tc>
          <w:tcPr>
            <w:tcW w:w="0" w:type="auto"/>
            <w:noWrap/>
            <w:hideMark/>
          </w:tcPr>
          <w:p w:rsidR="00085960" w:rsidRPr="00FF35C5" w:rsidRDefault="00085960" w:rsidP="00085960">
            <w:pPr>
              <w:pStyle w:val="22"/>
              <w:spacing w:line="240" w:lineRule="auto"/>
              <w:jc w:val="both"/>
              <w:rPr>
                <w:sz w:val="20"/>
                <w:szCs w:val="20"/>
              </w:rPr>
            </w:pPr>
            <w:r w:rsidRPr="00FF35C5">
              <w:rPr>
                <w:sz w:val="20"/>
                <w:szCs w:val="20"/>
              </w:rPr>
              <w:t>0,0035156</w:t>
            </w:r>
          </w:p>
        </w:tc>
        <w:tc>
          <w:tcPr>
            <w:tcW w:w="0" w:type="auto"/>
            <w:hideMark/>
          </w:tcPr>
          <w:p w:rsidR="00085960" w:rsidRPr="00FF35C5" w:rsidRDefault="00085960" w:rsidP="00085960">
            <w:pPr>
              <w:pStyle w:val="22"/>
              <w:spacing w:line="240" w:lineRule="auto"/>
              <w:jc w:val="both"/>
              <w:rPr>
                <w:sz w:val="20"/>
                <w:szCs w:val="20"/>
              </w:rPr>
            </w:pPr>
            <w:r w:rsidRPr="00FF35C5">
              <w:rPr>
                <w:sz w:val="20"/>
                <w:szCs w:val="20"/>
              </w:rPr>
              <w:t>-</w:t>
            </w:r>
          </w:p>
        </w:tc>
        <w:tc>
          <w:tcPr>
            <w:tcW w:w="0" w:type="auto"/>
            <w:hideMark/>
          </w:tcPr>
          <w:p w:rsidR="00085960" w:rsidRPr="00FF35C5" w:rsidRDefault="00085960" w:rsidP="00085960">
            <w:pPr>
              <w:pStyle w:val="22"/>
              <w:spacing w:line="240" w:lineRule="auto"/>
              <w:jc w:val="both"/>
              <w:rPr>
                <w:sz w:val="20"/>
                <w:szCs w:val="20"/>
              </w:rPr>
            </w:pPr>
            <w:r w:rsidRPr="00FF35C5">
              <w:rPr>
                <w:sz w:val="20"/>
                <w:szCs w:val="20"/>
              </w:rPr>
              <w:t>-</w:t>
            </w:r>
          </w:p>
        </w:tc>
        <w:tc>
          <w:tcPr>
            <w:tcW w:w="0" w:type="auto"/>
            <w:noWrap/>
            <w:hideMark/>
          </w:tcPr>
          <w:p w:rsidR="00085960" w:rsidRPr="00FF35C5" w:rsidRDefault="00085960" w:rsidP="00085960">
            <w:pPr>
              <w:pStyle w:val="22"/>
              <w:spacing w:line="240" w:lineRule="auto"/>
              <w:jc w:val="both"/>
              <w:rPr>
                <w:sz w:val="20"/>
                <w:szCs w:val="20"/>
              </w:rPr>
            </w:pPr>
            <w:r w:rsidRPr="00FF35C5">
              <w:rPr>
                <w:sz w:val="20"/>
                <w:szCs w:val="20"/>
              </w:rPr>
              <w:t>0,0035156</w:t>
            </w:r>
          </w:p>
        </w:tc>
      </w:tr>
      <w:tr w:rsidR="00085960" w:rsidRPr="00FF35C5" w:rsidTr="00085960">
        <w:trPr>
          <w:trHeight w:val="278"/>
        </w:trPr>
        <w:tc>
          <w:tcPr>
            <w:tcW w:w="0" w:type="auto"/>
            <w:hideMark/>
          </w:tcPr>
          <w:p w:rsidR="00085960" w:rsidRPr="00FF35C5" w:rsidRDefault="00085960" w:rsidP="00085960">
            <w:pPr>
              <w:pStyle w:val="22"/>
              <w:spacing w:line="240" w:lineRule="auto"/>
              <w:jc w:val="both"/>
              <w:rPr>
                <w:sz w:val="20"/>
                <w:szCs w:val="20"/>
              </w:rPr>
            </w:pPr>
            <w:r w:rsidRPr="00FF35C5">
              <w:rPr>
                <w:sz w:val="20"/>
                <w:szCs w:val="20"/>
              </w:rPr>
              <w:t>с. Новоильинка, ул. Челюскинцев 22</w:t>
            </w:r>
          </w:p>
        </w:tc>
        <w:tc>
          <w:tcPr>
            <w:tcW w:w="0" w:type="auto"/>
            <w:noWrap/>
            <w:hideMark/>
          </w:tcPr>
          <w:p w:rsidR="00085960" w:rsidRPr="00FF35C5" w:rsidRDefault="00085960" w:rsidP="00085960">
            <w:pPr>
              <w:pStyle w:val="22"/>
              <w:spacing w:line="240" w:lineRule="auto"/>
              <w:jc w:val="both"/>
              <w:rPr>
                <w:sz w:val="20"/>
                <w:szCs w:val="20"/>
              </w:rPr>
            </w:pPr>
            <w:r w:rsidRPr="00FF35C5">
              <w:rPr>
                <w:sz w:val="20"/>
                <w:szCs w:val="20"/>
              </w:rPr>
              <w:t>72</w:t>
            </w:r>
          </w:p>
        </w:tc>
        <w:tc>
          <w:tcPr>
            <w:tcW w:w="0" w:type="auto"/>
            <w:noWrap/>
            <w:hideMark/>
          </w:tcPr>
          <w:p w:rsidR="00085960" w:rsidRPr="00FF35C5" w:rsidRDefault="00085960" w:rsidP="00085960">
            <w:pPr>
              <w:pStyle w:val="22"/>
              <w:spacing w:line="240" w:lineRule="auto"/>
              <w:jc w:val="both"/>
              <w:rPr>
                <w:sz w:val="20"/>
                <w:szCs w:val="20"/>
              </w:rPr>
            </w:pPr>
            <w:r w:rsidRPr="00FF35C5">
              <w:rPr>
                <w:sz w:val="20"/>
                <w:szCs w:val="20"/>
              </w:rPr>
              <w:t>0,0022535</w:t>
            </w:r>
          </w:p>
        </w:tc>
        <w:tc>
          <w:tcPr>
            <w:tcW w:w="0" w:type="auto"/>
            <w:hideMark/>
          </w:tcPr>
          <w:p w:rsidR="00085960" w:rsidRPr="00FF35C5" w:rsidRDefault="00085960" w:rsidP="00085960">
            <w:pPr>
              <w:pStyle w:val="22"/>
              <w:spacing w:line="240" w:lineRule="auto"/>
              <w:jc w:val="both"/>
              <w:rPr>
                <w:sz w:val="20"/>
                <w:szCs w:val="20"/>
              </w:rPr>
            </w:pPr>
            <w:r w:rsidRPr="00FF35C5">
              <w:rPr>
                <w:sz w:val="20"/>
                <w:szCs w:val="20"/>
              </w:rPr>
              <w:t>-</w:t>
            </w:r>
          </w:p>
        </w:tc>
        <w:tc>
          <w:tcPr>
            <w:tcW w:w="0" w:type="auto"/>
            <w:hideMark/>
          </w:tcPr>
          <w:p w:rsidR="00085960" w:rsidRPr="00FF35C5" w:rsidRDefault="00085960" w:rsidP="00085960">
            <w:pPr>
              <w:pStyle w:val="22"/>
              <w:spacing w:line="240" w:lineRule="auto"/>
              <w:jc w:val="both"/>
              <w:rPr>
                <w:sz w:val="20"/>
                <w:szCs w:val="20"/>
              </w:rPr>
            </w:pPr>
            <w:r w:rsidRPr="00FF35C5">
              <w:rPr>
                <w:sz w:val="20"/>
                <w:szCs w:val="20"/>
              </w:rPr>
              <w:t>-</w:t>
            </w:r>
          </w:p>
        </w:tc>
        <w:tc>
          <w:tcPr>
            <w:tcW w:w="0" w:type="auto"/>
            <w:noWrap/>
            <w:hideMark/>
          </w:tcPr>
          <w:p w:rsidR="00085960" w:rsidRPr="00FF35C5" w:rsidRDefault="00085960" w:rsidP="00085960">
            <w:pPr>
              <w:pStyle w:val="22"/>
              <w:spacing w:line="240" w:lineRule="auto"/>
              <w:jc w:val="both"/>
              <w:rPr>
                <w:sz w:val="20"/>
                <w:szCs w:val="20"/>
              </w:rPr>
            </w:pPr>
            <w:r w:rsidRPr="00FF35C5">
              <w:rPr>
                <w:sz w:val="20"/>
                <w:szCs w:val="20"/>
              </w:rPr>
              <w:t>0,0022535</w:t>
            </w:r>
          </w:p>
        </w:tc>
      </w:tr>
      <w:tr w:rsidR="00085960" w:rsidRPr="00FF35C5" w:rsidTr="00085960">
        <w:trPr>
          <w:trHeight w:val="136"/>
        </w:trPr>
        <w:tc>
          <w:tcPr>
            <w:tcW w:w="0" w:type="auto"/>
            <w:hideMark/>
          </w:tcPr>
          <w:p w:rsidR="00085960" w:rsidRPr="00FF35C5" w:rsidRDefault="00085960" w:rsidP="00085960">
            <w:pPr>
              <w:pStyle w:val="22"/>
              <w:spacing w:line="240" w:lineRule="auto"/>
              <w:jc w:val="both"/>
              <w:rPr>
                <w:sz w:val="20"/>
                <w:szCs w:val="20"/>
              </w:rPr>
            </w:pPr>
            <w:r w:rsidRPr="00FF35C5">
              <w:rPr>
                <w:sz w:val="20"/>
                <w:szCs w:val="20"/>
              </w:rPr>
              <w:t>с. Новоильинка, ул. Челюскинцев 36</w:t>
            </w:r>
          </w:p>
        </w:tc>
        <w:tc>
          <w:tcPr>
            <w:tcW w:w="0" w:type="auto"/>
            <w:noWrap/>
            <w:hideMark/>
          </w:tcPr>
          <w:p w:rsidR="00085960" w:rsidRPr="00FF35C5" w:rsidRDefault="00085960" w:rsidP="00085960">
            <w:pPr>
              <w:pStyle w:val="22"/>
              <w:spacing w:line="240" w:lineRule="auto"/>
              <w:jc w:val="both"/>
              <w:rPr>
                <w:sz w:val="20"/>
                <w:szCs w:val="20"/>
              </w:rPr>
            </w:pPr>
            <w:r w:rsidRPr="00FF35C5">
              <w:rPr>
                <w:sz w:val="20"/>
                <w:szCs w:val="20"/>
              </w:rPr>
              <w:t>61</w:t>
            </w:r>
          </w:p>
        </w:tc>
        <w:tc>
          <w:tcPr>
            <w:tcW w:w="0" w:type="auto"/>
            <w:noWrap/>
            <w:hideMark/>
          </w:tcPr>
          <w:p w:rsidR="00085960" w:rsidRPr="00FF35C5" w:rsidRDefault="00085960" w:rsidP="00085960">
            <w:pPr>
              <w:pStyle w:val="22"/>
              <w:spacing w:line="240" w:lineRule="auto"/>
              <w:jc w:val="both"/>
              <w:rPr>
                <w:sz w:val="20"/>
                <w:szCs w:val="20"/>
              </w:rPr>
            </w:pPr>
            <w:r w:rsidRPr="00FF35C5">
              <w:rPr>
                <w:sz w:val="20"/>
                <w:szCs w:val="20"/>
              </w:rPr>
              <w:t>0,0026729</w:t>
            </w:r>
          </w:p>
        </w:tc>
        <w:tc>
          <w:tcPr>
            <w:tcW w:w="0" w:type="auto"/>
            <w:hideMark/>
          </w:tcPr>
          <w:p w:rsidR="00085960" w:rsidRPr="00FF35C5" w:rsidRDefault="00085960" w:rsidP="00085960">
            <w:pPr>
              <w:pStyle w:val="22"/>
              <w:spacing w:line="240" w:lineRule="auto"/>
              <w:jc w:val="both"/>
              <w:rPr>
                <w:sz w:val="20"/>
                <w:szCs w:val="20"/>
              </w:rPr>
            </w:pPr>
            <w:r w:rsidRPr="00FF35C5">
              <w:rPr>
                <w:sz w:val="20"/>
                <w:szCs w:val="20"/>
              </w:rPr>
              <w:t>-</w:t>
            </w:r>
          </w:p>
        </w:tc>
        <w:tc>
          <w:tcPr>
            <w:tcW w:w="0" w:type="auto"/>
            <w:hideMark/>
          </w:tcPr>
          <w:p w:rsidR="00085960" w:rsidRPr="00FF35C5" w:rsidRDefault="00085960" w:rsidP="00085960">
            <w:pPr>
              <w:pStyle w:val="22"/>
              <w:spacing w:line="240" w:lineRule="auto"/>
              <w:jc w:val="both"/>
              <w:rPr>
                <w:sz w:val="20"/>
                <w:szCs w:val="20"/>
              </w:rPr>
            </w:pPr>
            <w:r w:rsidRPr="00FF35C5">
              <w:rPr>
                <w:sz w:val="20"/>
                <w:szCs w:val="20"/>
              </w:rPr>
              <w:t>-</w:t>
            </w:r>
          </w:p>
        </w:tc>
        <w:tc>
          <w:tcPr>
            <w:tcW w:w="0" w:type="auto"/>
            <w:noWrap/>
            <w:hideMark/>
          </w:tcPr>
          <w:p w:rsidR="00085960" w:rsidRPr="00FF35C5" w:rsidRDefault="00085960" w:rsidP="00085960">
            <w:pPr>
              <w:pStyle w:val="22"/>
              <w:spacing w:line="240" w:lineRule="auto"/>
              <w:jc w:val="both"/>
              <w:rPr>
                <w:sz w:val="20"/>
                <w:szCs w:val="20"/>
              </w:rPr>
            </w:pPr>
            <w:r w:rsidRPr="00FF35C5">
              <w:rPr>
                <w:sz w:val="20"/>
                <w:szCs w:val="20"/>
              </w:rPr>
              <w:t>0,0026729</w:t>
            </w:r>
          </w:p>
        </w:tc>
      </w:tr>
      <w:tr w:rsidR="00085960" w:rsidRPr="00FF35C5" w:rsidTr="00085960">
        <w:trPr>
          <w:trHeight w:val="278"/>
        </w:trPr>
        <w:tc>
          <w:tcPr>
            <w:tcW w:w="0" w:type="auto"/>
            <w:hideMark/>
          </w:tcPr>
          <w:p w:rsidR="00085960" w:rsidRPr="00FF35C5" w:rsidRDefault="00085960" w:rsidP="00085960">
            <w:pPr>
              <w:pStyle w:val="22"/>
              <w:spacing w:line="240" w:lineRule="auto"/>
              <w:jc w:val="both"/>
              <w:rPr>
                <w:sz w:val="20"/>
                <w:szCs w:val="20"/>
              </w:rPr>
            </w:pPr>
            <w:r w:rsidRPr="00FF35C5">
              <w:rPr>
                <w:sz w:val="20"/>
                <w:szCs w:val="20"/>
              </w:rPr>
              <w:t>с. Новоильинка, ул. Челюскинцев 38</w:t>
            </w:r>
          </w:p>
        </w:tc>
        <w:tc>
          <w:tcPr>
            <w:tcW w:w="0" w:type="auto"/>
            <w:noWrap/>
            <w:hideMark/>
          </w:tcPr>
          <w:p w:rsidR="00085960" w:rsidRPr="00FF35C5" w:rsidRDefault="00085960" w:rsidP="00085960">
            <w:pPr>
              <w:pStyle w:val="22"/>
              <w:spacing w:line="240" w:lineRule="auto"/>
              <w:jc w:val="both"/>
              <w:rPr>
                <w:sz w:val="20"/>
                <w:szCs w:val="20"/>
              </w:rPr>
            </w:pPr>
            <w:r w:rsidRPr="00FF35C5">
              <w:rPr>
                <w:sz w:val="20"/>
                <w:szCs w:val="20"/>
              </w:rPr>
              <w:t>74</w:t>
            </w:r>
          </w:p>
        </w:tc>
        <w:tc>
          <w:tcPr>
            <w:tcW w:w="0" w:type="auto"/>
            <w:noWrap/>
            <w:hideMark/>
          </w:tcPr>
          <w:p w:rsidR="00085960" w:rsidRPr="00FF35C5" w:rsidRDefault="00085960" w:rsidP="00085960">
            <w:pPr>
              <w:pStyle w:val="22"/>
              <w:spacing w:line="240" w:lineRule="auto"/>
              <w:jc w:val="both"/>
              <w:rPr>
                <w:sz w:val="20"/>
                <w:szCs w:val="20"/>
              </w:rPr>
            </w:pPr>
            <w:r w:rsidRPr="00FF35C5">
              <w:rPr>
                <w:sz w:val="20"/>
                <w:szCs w:val="20"/>
              </w:rPr>
              <w:t>0,0055587</w:t>
            </w:r>
          </w:p>
        </w:tc>
        <w:tc>
          <w:tcPr>
            <w:tcW w:w="0" w:type="auto"/>
            <w:hideMark/>
          </w:tcPr>
          <w:p w:rsidR="00085960" w:rsidRPr="00FF35C5" w:rsidRDefault="00085960" w:rsidP="00085960">
            <w:pPr>
              <w:pStyle w:val="22"/>
              <w:spacing w:line="240" w:lineRule="auto"/>
              <w:jc w:val="both"/>
              <w:rPr>
                <w:sz w:val="20"/>
                <w:szCs w:val="20"/>
              </w:rPr>
            </w:pPr>
            <w:r w:rsidRPr="00FF35C5">
              <w:rPr>
                <w:sz w:val="20"/>
                <w:szCs w:val="20"/>
              </w:rPr>
              <w:t>-</w:t>
            </w:r>
          </w:p>
        </w:tc>
        <w:tc>
          <w:tcPr>
            <w:tcW w:w="0" w:type="auto"/>
            <w:hideMark/>
          </w:tcPr>
          <w:p w:rsidR="00085960" w:rsidRPr="00FF35C5" w:rsidRDefault="00085960" w:rsidP="00085960">
            <w:pPr>
              <w:pStyle w:val="22"/>
              <w:spacing w:line="240" w:lineRule="auto"/>
              <w:jc w:val="both"/>
              <w:rPr>
                <w:sz w:val="20"/>
                <w:szCs w:val="20"/>
              </w:rPr>
            </w:pPr>
            <w:r w:rsidRPr="00FF35C5">
              <w:rPr>
                <w:sz w:val="20"/>
                <w:szCs w:val="20"/>
              </w:rPr>
              <w:t>-</w:t>
            </w:r>
          </w:p>
        </w:tc>
        <w:tc>
          <w:tcPr>
            <w:tcW w:w="0" w:type="auto"/>
            <w:noWrap/>
            <w:hideMark/>
          </w:tcPr>
          <w:p w:rsidR="00085960" w:rsidRPr="00FF35C5" w:rsidRDefault="00085960" w:rsidP="00085960">
            <w:pPr>
              <w:pStyle w:val="22"/>
              <w:spacing w:line="240" w:lineRule="auto"/>
              <w:jc w:val="both"/>
              <w:rPr>
                <w:sz w:val="20"/>
                <w:szCs w:val="20"/>
              </w:rPr>
            </w:pPr>
            <w:r w:rsidRPr="00FF35C5">
              <w:rPr>
                <w:sz w:val="20"/>
                <w:szCs w:val="20"/>
              </w:rPr>
              <w:t>0,0055587</w:t>
            </w:r>
          </w:p>
        </w:tc>
      </w:tr>
      <w:tr w:rsidR="00085960" w:rsidRPr="00FF35C5" w:rsidTr="00085960">
        <w:trPr>
          <w:trHeight w:val="269"/>
        </w:trPr>
        <w:tc>
          <w:tcPr>
            <w:tcW w:w="0" w:type="auto"/>
            <w:hideMark/>
          </w:tcPr>
          <w:p w:rsidR="00085960" w:rsidRPr="00FF35C5" w:rsidRDefault="00085960" w:rsidP="00085960">
            <w:pPr>
              <w:pStyle w:val="22"/>
              <w:spacing w:line="240" w:lineRule="auto"/>
              <w:jc w:val="both"/>
              <w:rPr>
                <w:sz w:val="20"/>
                <w:szCs w:val="20"/>
              </w:rPr>
            </w:pPr>
            <w:r w:rsidRPr="00FF35C5">
              <w:rPr>
                <w:sz w:val="20"/>
                <w:szCs w:val="20"/>
              </w:rPr>
              <w:t>с. Новоильинка, ул. Шукшина 3/1</w:t>
            </w:r>
          </w:p>
        </w:tc>
        <w:tc>
          <w:tcPr>
            <w:tcW w:w="0" w:type="auto"/>
            <w:noWrap/>
            <w:hideMark/>
          </w:tcPr>
          <w:p w:rsidR="00085960" w:rsidRPr="00FF35C5" w:rsidRDefault="00085960" w:rsidP="00085960">
            <w:pPr>
              <w:pStyle w:val="22"/>
              <w:spacing w:line="240" w:lineRule="auto"/>
              <w:jc w:val="both"/>
              <w:rPr>
                <w:sz w:val="20"/>
                <w:szCs w:val="20"/>
              </w:rPr>
            </w:pPr>
            <w:r w:rsidRPr="00FF35C5">
              <w:rPr>
                <w:sz w:val="20"/>
                <w:szCs w:val="20"/>
              </w:rPr>
              <w:t>60,6</w:t>
            </w:r>
          </w:p>
        </w:tc>
        <w:tc>
          <w:tcPr>
            <w:tcW w:w="0" w:type="auto"/>
            <w:noWrap/>
            <w:hideMark/>
          </w:tcPr>
          <w:p w:rsidR="00085960" w:rsidRPr="00FF35C5" w:rsidRDefault="00085960" w:rsidP="00085960">
            <w:pPr>
              <w:pStyle w:val="22"/>
              <w:spacing w:line="240" w:lineRule="auto"/>
              <w:jc w:val="both"/>
              <w:rPr>
                <w:sz w:val="20"/>
                <w:szCs w:val="20"/>
              </w:rPr>
            </w:pPr>
            <w:r w:rsidRPr="00FF35C5">
              <w:rPr>
                <w:sz w:val="20"/>
                <w:szCs w:val="20"/>
              </w:rPr>
              <w:t>0,0030348</w:t>
            </w:r>
          </w:p>
        </w:tc>
        <w:tc>
          <w:tcPr>
            <w:tcW w:w="0" w:type="auto"/>
            <w:hideMark/>
          </w:tcPr>
          <w:p w:rsidR="00085960" w:rsidRPr="00FF35C5" w:rsidRDefault="00085960" w:rsidP="00085960">
            <w:pPr>
              <w:pStyle w:val="22"/>
              <w:spacing w:line="240" w:lineRule="auto"/>
              <w:jc w:val="both"/>
              <w:rPr>
                <w:sz w:val="20"/>
                <w:szCs w:val="20"/>
              </w:rPr>
            </w:pPr>
            <w:r w:rsidRPr="00FF35C5">
              <w:rPr>
                <w:sz w:val="20"/>
                <w:szCs w:val="20"/>
              </w:rPr>
              <w:t>-</w:t>
            </w:r>
          </w:p>
        </w:tc>
        <w:tc>
          <w:tcPr>
            <w:tcW w:w="0" w:type="auto"/>
            <w:hideMark/>
          </w:tcPr>
          <w:p w:rsidR="00085960" w:rsidRPr="00FF35C5" w:rsidRDefault="00085960" w:rsidP="00085960">
            <w:pPr>
              <w:pStyle w:val="22"/>
              <w:spacing w:line="240" w:lineRule="auto"/>
              <w:jc w:val="both"/>
              <w:rPr>
                <w:sz w:val="20"/>
                <w:szCs w:val="20"/>
              </w:rPr>
            </w:pPr>
            <w:r w:rsidRPr="00FF35C5">
              <w:rPr>
                <w:sz w:val="20"/>
                <w:szCs w:val="20"/>
              </w:rPr>
              <w:t>-</w:t>
            </w:r>
          </w:p>
        </w:tc>
        <w:tc>
          <w:tcPr>
            <w:tcW w:w="0" w:type="auto"/>
            <w:noWrap/>
            <w:hideMark/>
          </w:tcPr>
          <w:p w:rsidR="00085960" w:rsidRPr="00FF35C5" w:rsidRDefault="00085960" w:rsidP="00085960">
            <w:pPr>
              <w:pStyle w:val="22"/>
              <w:spacing w:line="240" w:lineRule="auto"/>
              <w:jc w:val="both"/>
              <w:rPr>
                <w:sz w:val="20"/>
                <w:szCs w:val="20"/>
              </w:rPr>
            </w:pPr>
            <w:r w:rsidRPr="00FF35C5">
              <w:rPr>
                <w:sz w:val="20"/>
                <w:szCs w:val="20"/>
              </w:rPr>
              <w:t>0,0030348</w:t>
            </w:r>
          </w:p>
        </w:tc>
      </w:tr>
      <w:tr w:rsidR="00085960" w:rsidRPr="00FF35C5" w:rsidTr="00085960">
        <w:trPr>
          <w:trHeight w:val="272"/>
        </w:trPr>
        <w:tc>
          <w:tcPr>
            <w:tcW w:w="0" w:type="auto"/>
            <w:hideMark/>
          </w:tcPr>
          <w:p w:rsidR="00085960" w:rsidRPr="00FF35C5" w:rsidRDefault="00085960" w:rsidP="00085960">
            <w:pPr>
              <w:pStyle w:val="22"/>
              <w:spacing w:line="240" w:lineRule="auto"/>
              <w:jc w:val="both"/>
              <w:rPr>
                <w:sz w:val="20"/>
                <w:szCs w:val="20"/>
              </w:rPr>
            </w:pPr>
            <w:r w:rsidRPr="00FF35C5">
              <w:rPr>
                <w:sz w:val="20"/>
                <w:szCs w:val="20"/>
              </w:rPr>
              <w:t>с. Новоильинка, ул. Шукшина 6</w:t>
            </w:r>
          </w:p>
        </w:tc>
        <w:tc>
          <w:tcPr>
            <w:tcW w:w="0" w:type="auto"/>
            <w:noWrap/>
            <w:hideMark/>
          </w:tcPr>
          <w:p w:rsidR="00085960" w:rsidRPr="00FF35C5" w:rsidRDefault="00085960" w:rsidP="00085960">
            <w:pPr>
              <w:pStyle w:val="22"/>
              <w:spacing w:line="240" w:lineRule="auto"/>
              <w:jc w:val="both"/>
              <w:rPr>
                <w:sz w:val="20"/>
                <w:szCs w:val="20"/>
              </w:rPr>
            </w:pPr>
            <w:r w:rsidRPr="00FF35C5">
              <w:rPr>
                <w:sz w:val="20"/>
                <w:szCs w:val="20"/>
              </w:rPr>
              <w:t>55,1</w:t>
            </w:r>
          </w:p>
        </w:tc>
        <w:tc>
          <w:tcPr>
            <w:tcW w:w="0" w:type="auto"/>
            <w:noWrap/>
            <w:hideMark/>
          </w:tcPr>
          <w:p w:rsidR="00085960" w:rsidRPr="00FF35C5" w:rsidRDefault="00085960" w:rsidP="00085960">
            <w:pPr>
              <w:pStyle w:val="22"/>
              <w:spacing w:line="240" w:lineRule="auto"/>
              <w:jc w:val="both"/>
              <w:rPr>
                <w:sz w:val="20"/>
                <w:szCs w:val="20"/>
              </w:rPr>
            </w:pPr>
            <w:r w:rsidRPr="00FF35C5">
              <w:rPr>
                <w:sz w:val="20"/>
                <w:szCs w:val="20"/>
              </w:rPr>
              <w:t>0,0041391</w:t>
            </w:r>
          </w:p>
        </w:tc>
        <w:tc>
          <w:tcPr>
            <w:tcW w:w="0" w:type="auto"/>
            <w:hideMark/>
          </w:tcPr>
          <w:p w:rsidR="00085960" w:rsidRPr="00FF35C5" w:rsidRDefault="00085960" w:rsidP="00085960">
            <w:pPr>
              <w:pStyle w:val="22"/>
              <w:spacing w:line="240" w:lineRule="auto"/>
              <w:jc w:val="both"/>
              <w:rPr>
                <w:sz w:val="20"/>
                <w:szCs w:val="20"/>
              </w:rPr>
            </w:pPr>
            <w:r w:rsidRPr="00FF35C5">
              <w:rPr>
                <w:sz w:val="20"/>
                <w:szCs w:val="20"/>
              </w:rPr>
              <w:t>-</w:t>
            </w:r>
          </w:p>
        </w:tc>
        <w:tc>
          <w:tcPr>
            <w:tcW w:w="0" w:type="auto"/>
            <w:hideMark/>
          </w:tcPr>
          <w:p w:rsidR="00085960" w:rsidRPr="00FF35C5" w:rsidRDefault="00085960" w:rsidP="00085960">
            <w:pPr>
              <w:pStyle w:val="22"/>
              <w:spacing w:line="240" w:lineRule="auto"/>
              <w:jc w:val="both"/>
              <w:rPr>
                <w:sz w:val="20"/>
                <w:szCs w:val="20"/>
              </w:rPr>
            </w:pPr>
            <w:r w:rsidRPr="00FF35C5">
              <w:rPr>
                <w:sz w:val="20"/>
                <w:szCs w:val="20"/>
              </w:rPr>
              <w:t>-</w:t>
            </w:r>
          </w:p>
        </w:tc>
        <w:tc>
          <w:tcPr>
            <w:tcW w:w="0" w:type="auto"/>
            <w:noWrap/>
            <w:hideMark/>
          </w:tcPr>
          <w:p w:rsidR="00085960" w:rsidRPr="00FF35C5" w:rsidRDefault="00085960" w:rsidP="00085960">
            <w:pPr>
              <w:pStyle w:val="22"/>
              <w:spacing w:line="240" w:lineRule="auto"/>
              <w:jc w:val="both"/>
              <w:rPr>
                <w:sz w:val="20"/>
                <w:szCs w:val="20"/>
              </w:rPr>
            </w:pPr>
            <w:r w:rsidRPr="00FF35C5">
              <w:rPr>
                <w:sz w:val="20"/>
                <w:szCs w:val="20"/>
              </w:rPr>
              <w:t>0,0041391</w:t>
            </w:r>
          </w:p>
        </w:tc>
      </w:tr>
      <w:tr w:rsidR="00085960" w:rsidRPr="00FF35C5" w:rsidTr="00085960">
        <w:trPr>
          <w:trHeight w:val="135"/>
        </w:trPr>
        <w:tc>
          <w:tcPr>
            <w:tcW w:w="0" w:type="auto"/>
            <w:hideMark/>
          </w:tcPr>
          <w:p w:rsidR="00085960" w:rsidRPr="00FF35C5" w:rsidRDefault="00085960" w:rsidP="00085960">
            <w:pPr>
              <w:pStyle w:val="22"/>
              <w:spacing w:line="240" w:lineRule="auto"/>
              <w:jc w:val="both"/>
              <w:rPr>
                <w:sz w:val="20"/>
                <w:szCs w:val="20"/>
              </w:rPr>
            </w:pPr>
            <w:r w:rsidRPr="00FF35C5">
              <w:rPr>
                <w:sz w:val="20"/>
                <w:szCs w:val="20"/>
              </w:rPr>
              <w:t>с. Новоильинка, ул. Шукшина 12</w:t>
            </w:r>
          </w:p>
        </w:tc>
        <w:tc>
          <w:tcPr>
            <w:tcW w:w="0" w:type="auto"/>
            <w:noWrap/>
            <w:hideMark/>
          </w:tcPr>
          <w:p w:rsidR="00085960" w:rsidRPr="00FF35C5" w:rsidRDefault="00085960" w:rsidP="00085960">
            <w:pPr>
              <w:pStyle w:val="22"/>
              <w:spacing w:line="240" w:lineRule="auto"/>
              <w:jc w:val="both"/>
              <w:rPr>
                <w:sz w:val="20"/>
                <w:szCs w:val="20"/>
              </w:rPr>
            </w:pPr>
            <w:r w:rsidRPr="00FF35C5">
              <w:rPr>
                <w:sz w:val="20"/>
                <w:szCs w:val="20"/>
              </w:rPr>
              <w:t>83,4</w:t>
            </w:r>
          </w:p>
        </w:tc>
        <w:tc>
          <w:tcPr>
            <w:tcW w:w="0" w:type="auto"/>
            <w:noWrap/>
            <w:hideMark/>
          </w:tcPr>
          <w:p w:rsidR="00085960" w:rsidRPr="00FF35C5" w:rsidRDefault="00085960" w:rsidP="00085960">
            <w:pPr>
              <w:pStyle w:val="22"/>
              <w:spacing w:line="240" w:lineRule="auto"/>
              <w:jc w:val="both"/>
              <w:rPr>
                <w:sz w:val="20"/>
                <w:szCs w:val="20"/>
              </w:rPr>
            </w:pPr>
            <w:r w:rsidRPr="00FF35C5">
              <w:rPr>
                <w:sz w:val="20"/>
                <w:szCs w:val="20"/>
              </w:rPr>
              <w:t>0,0062649</w:t>
            </w:r>
          </w:p>
        </w:tc>
        <w:tc>
          <w:tcPr>
            <w:tcW w:w="0" w:type="auto"/>
            <w:hideMark/>
          </w:tcPr>
          <w:p w:rsidR="00085960" w:rsidRPr="00FF35C5" w:rsidRDefault="00085960" w:rsidP="00085960">
            <w:pPr>
              <w:pStyle w:val="22"/>
              <w:spacing w:line="240" w:lineRule="auto"/>
              <w:jc w:val="both"/>
              <w:rPr>
                <w:sz w:val="20"/>
                <w:szCs w:val="20"/>
              </w:rPr>
            </w:pPr>
            <w:r w:rsidRPr="00FF35C5">
              <w:rPr>
                <w:sz w:val="20"/>
                <w:szCs w:val="20"/>
              </w:rPr>
              <w:t>-</w:t>
            </w:r>
          </w:p>
        </w:tc>
        <w:tc>
          <w:tcPr>
            <w:tcW w:w="0" w:type="auto"/>
            <w:hideMark/>
          </w:tcPr>
          <w:p w:rsidR="00085960" w:rsidRPr="00FF35C5" w:rsidRDefault="00085960" w:rsidP="00085960">
            <w:pPr>
              <w:pStyle w:val="22"/>
              <w:spacing w:line="240" w:lineRule="auto"/>
              <w:jc w:val="both"/>
              <w:rPr>
                <w:sz w:val="20"/>
                <w:szCs w:val="20"/>
              </w:rPr>
            </w:pPr>
            <w:r w:rsidRPr="00FF35C5">
              <w:rPr>
                <w:sz w:val="20"/>
                <w:szCs w:val="20"/>
              </w:rPr>
              <w:t>-</w:t>
            </w:r>
          </w:p>
        </w:tc>
        <w:tc>
          <w:tcPr>
            <w:tcW w:w="0" w:type="auto"/>
            <w:noWrap/>
            <w:hideMark/>
          </w:tcPr>
          <w:p w:rsidR="00085960" w:rsidRPr="00FF35C5" w:rsidRDefault="00085960" w:rsidP="00085960">
            <w:pPr>
              <w:pStyle w:val="22"/>
              <w:spacing w:line="240" w:lineRule="auto"/>
              <w:jc w:val="both"/>
              <w:rPr>
                <w:sz w:val="20"/>
                <w:szCs w:val="20"/>
              </w:rPr>
            </w:pPr>
            <w:r w:rsidRPr="00FF35C5">
              <w:rPr>
                <w:sz w:val="20"/>
                <w:szCs w:val="20"/>
              </w:rPr>
              <w:t>0,0062649</w:t>
            </w:r>
          </w:p>
        </w:tc>
      </w:tr>
      <w:tr w:rsidR="00085960" w:rsidRPr="00FF35C5" w:rsidTr="00085960">
        <w:trPr>
          <w:trHeight w:val="322"/>
        </w:trPr>
        <w:tc>
          <w:tcPr>
            <w:tcW w:w="0" w:type="auto"/>
            <w:hideMark/>
          </w:tcPr>
          <w:p w:rsidR="00085960" w:rsidRPr="00FF35C5" w:rsidRDefault="00085960" w:rsidP="00085960">
            <w:pPr>
              <w:pStyle w:val="22"/>
              <w:spacing w:line="240" w:lineRule="auto"/>
              <w:jc w:val="both"/>
              <w:rPr>
                <w:sz w:val="20"/>
                <w:szCs w:val="20"/>
              </w:rPr>
            </w:pPr>
            <w:r w:rsidRPr="00FF35C5">
              <w:rPr>
                <w:sz w:val="20"/>
                <w:szCs w:val="20"/>
              </w:rPr>
              <w:t>с. Новоильинка, ул. Шукшина 14</w:t>
            </w:r>
          </w:p>
        </w:tc>
        <w:tc>
          <w:tcPr>
            <w:tcW w:w="0" w:type="auto"/>
            <w:noWrap/>
            <w:hideMark/>
          </w:tcPr>
          <w:p w:rsidR="00085960" w:rsidRPr="00FF35C5" w:rsidRDefault="00085960" w:rsidP="00085960">
            <w:pPr>
              <w:pStyle w:val="22"/>
              <w:spacing w:line="240" w:lineRule="auto"/>
              <w:jc w:val="both"/>
              <w:rPr>
                <w:sz w:val="20"/>
                <w:szCs w:val="20"/>
              </w:rPr>
            </w:pPr>
            <w:r w:rsidRPr="00FF35C5">
              <w:rPr>
                <w:sz w:val="20"/>
                <w:szCs w:val="20"/>
              </w:rPr>
              <w:t>48,9</w:t>
            </w:r>
          </w:p>
        </w:tc>
        <w:tc>
          <w:tcPr>
            <w:tcW w:w="0" w:type="auto"/>
            <w:noWrap/>
            <w:hideMark/>
          </w:tcPr>
          <w:p w:rsidR="00085960" w:rsidRPr="00FF35C5" w:rsidRDefault="00085960" w:rsidP="00085960">
            <w:pPr>
              <w:pStyle w:val="22"/>
              <w:spacing w:line="240" w:lineRule="auto"/>
              <w:jc w:val="both"/>
              <w:rPr>
                <w:sz w:val="20"/>
                <w:szCs w:val="20"/>
              </w:rPr>
            </w:pPr>
            <w:r w:rsidRPr="00FF35C5">
              <w:rPr>
                <w:sz w:val="20"/>
                <w:szCs w:val="20"/>
              </w:rPr>
              <w:t>0,0036733</w:t>
            </w:r>
          </w:p>
        </w:tc>
        <w:tc>
          <w:tcPr>
            <w:tcW w:w="0" w:type="auto"/>
            <w:hideMark/>
          </w:tcPr>
          <w:p w:rsidR="00085960" w:rsidRPr="00FF35C5" w:rsidRDefault="00085960" w:rsidP="00085960">
            <w:pPr>
              <w:pStyle w:val="22"/>
              <w:spacing w:line="240" w:lineRule="auto"/>
              <w:jc w:val="both"/>
              <w:rPr>
                <w:sz w:val="20"/>
                <w:szCs w:val="20"/>
              </w:rPr>
            </w:pPr>
            <w:r w:rsidRPr="00FF35C5">
              <w:rPr>
                <w:sz w:val="20"/>
                <w:szCs w:val="20"/>
              </w:rPr>
              <w:t>-</w:t>
            </w:r>
          </w:p>
        </w:tc>
        <w:tc>
          <w:tcPr>
            <w:tcW w:w="0" w:type="auto"/>
            <w:hideMark/>
          </w:tcPr>
          <w:p w:rsidR="00085960" w:rsidRPr="00FF35C5" w:rsidRDefault="00085960" w:rsidP="00085960">
            <w:pPr>
              <w:pStyle w:val="22"/>
              <w:spacing w:line="240" w:lineRule="auto"/>
              <w:jc w:val="both"/>
              <w:rPr>
                <w:sz w:val="20"/>
                <w:szCs w:val="20"/>
              </w:rPr>
            </w:pPr>
            <w:r w:rsidRPr="00FF35C5">
              <w:rPr>
                <w:sz w:val="20"/>
                <w:szCs w:val="20"/>
              </w:rPr>
              <w:t>-</w:t>
            </w:r>
          </w:p>
        </w:tc>
        <w:tc>
          <w:tcPr>
            <w:tcW w:w="0" w:type="auto"/>
            <w:noWrap/>
            <w:hideMark/>
          </w:tcPr>
          <w:p w:rsidR="00085960" w:rsidRPr="00FF35C5" w:rsidRDefault="00085960" w:rsidP="00085960">
            <w:pPr>
              <w:pStyle w:val="22"/>
              <w:spacing w:line="240" w:lineRule="auto"/>
              <w:jc w:val="both"/>
              <w:rPr>
                <w:sz w:val="20"/>
                <w:szCs w:val="20"/>
              </w:rPr>
            </w:pPr>
            <w:r w:rsidRPr="00FF35C5">
              <w:rPr>
                <w:sz w:val="20"/>
                <w:szCs w:val="20"/>
              </w:rPr>
              <w:t>0,0036733</w:t>
            </w:r>
          </w:p>
        </w:tc>
      </w:tr>
      <w:tr w:rsidR="00085960" w:rsidRPr="00FF35C5" w:rsidTr="00085960">
        <w:trPr>
          <w:trHeight w:val="270"/>
        </w:trPr>
        <w:tc>
          <w:tcPr>
            <w:tcW w:w="0" w:type="auto"/>
            <w:hideMark/>
          </w:tcPr>
          <w:p w:rsidR="00085960" w:rsidRPr="00FF35C5" w:rsidRDefault="00085960" w:rsidP="00085960">
            <w:pPr>
              <w:pStyle w:val="22"/>
              <w:spacing w:line="240" w:lineRule="auto"/>
              <w:jc w:val="both"/>
              <w:rPr>
                <w:sz w:val="20"/>
                <w:szCs w:val="20"/>
              </w:rPr>
            </w:pPr>
            <w:r w:rsidRPr="00FF35C5">
              <w:rPr>
                <w:sz w:val="20"/>
                <w:szCs w:val="20"/>
              </w:rPr>
              <w:t>с. Новоильинка, ул. Шукшина 15/1</w:t>
            </w:r>
          </w:p>
        </w:tc>
        <w:tc>
          <w:tcPr>
            <w:tcW w:w="0" w:type="auto"/>
            <w:noWrap/>
            <w:hideMark/>
          </w:tcPr>
          <w:p w:rsidR="00085960" w:rsidRPr="00FF35C5" w:rsidRDefault="00085960" w:rsidP="00085960">
            <w:pPr>
              <w:pStyle w:val="22"/>
              <w:spacing w:line="240" w:lineRule="auto"/>
              <w:jc w:val="both"/>
              <w:rPr>
                <w:sz w:val="20"/>
                <w:szCs w:val="20"/>
              </w:rPr>
            </w:pPr>
            <w:r w:rsidRPr="00FF35C5">
              <w:rPr>
                <w:sz w:val="20"/>
                <w:szCs w:val="20"/>
              </w:rPr>
              <w:t>35</w:t>
            </w:r>
          </w:p>
        </w:tc>
        <w:tc>
          <w:tcPr>
            <w:tcW w:w="0" w:type="auto"/>
            <w:noWrap/>
            <w:hideMark/>
          </w:tcPr>
          <w:p w:rsidR="00085960" w:rsidRPr="00FF35C5" w:rsidRDefault="00085960" w:rsidP="00085960">
            <w:pPr>
              <w:pStyle w:val="22"/>
              <w:spacing w:line="240" w:lineRule="auto"/>
              <w:jc w:val="both"/>
              <w:rPr>
                <w:sz w:val="20"/>
                <w:szCs w:val="20"/>
              </w:rPr>
            </w:pPr>
            <w:r w:rsidRPr="00FF35C5">
              <w:rPr>
                <w:sz w:val="20"/>
                <w:szCs w:val="20"/>
              </w:rPr>
              <w:t>0,0026291</w:t>
            </w:r>
          </w:p>
        </w:tc>
        <w:tc>
          <w:tcPr>
            <w:tcW w:w="0" w:type="auto"/>
            <w:hideMark/>
          </w:tcPr>
          <w:p w:rsidR="00085960" w:rsidRPr="00FF35C5" w:rsidRDefault="00085960" w:rsidP="00085960">
            <w:pPr>
              <w:pStyle w:val="22"/>
              <w:spacing w:line="240" w:lineRule="auto"/>
              <w:jc w:val="both"/>
              <w:rPr>
                <w:sz w:val="20"/>
                <w:szCs w:val="20"/>
              </w:rPr>
            </w:pPr>
            <w:r w:rsidRPr="00FF35C5">
              <w:rPr>
                <w:sz w:val="20"/>
                <w:szCs w:val="20"/>
              </w:rPr>
              <w:t>-</w:t>
            </w:r>
          </w:p>
        </w:tc>
        <w:tc>
          <w:tcPr>
            <w:tcW w:w="0" w:type="auto"/>
            <w:hideMark/>
          </w:tcPr>
          <w:p w:rsidR="00085960" w:rsidRPr="00FF35C5" w:rsidRDefault="00085960" w:rsidP="00085960">
            <w:pPr>
              <w:pStyle w:val="22"/>
              <w:spacing w:line="240" w:lineRule="auto"/>
              <w:jc w:val="both"/>
              <w:rPr>
                <w:sz w:val="20"/>
                <w:szCs w:val="20"/>
              </w:rPr>
            </w:pPr>
            <w:r w:rsidRPr="00FF35C5">
              <w:rPr>
                <w:sz w:val="20"/>
                <w:szCs w:val="20"/>
              </w:rPr>
              <w:t>-</w:t>
            </w:r>
          </w:p>
        </w:tc>
        <w:tc>
          <w:tcPr>
            <w:tcW w:w="0" w:type="auto"/>
            <w:noWrap/>
            <w:hideMark/>
          </w:tcPr>
          <w:p w:rsidR="00085960" w:rsidRPr="00FF35C5" w:rsidRDefault="00085960" w:rsidP="00085960">
            <w:pPr>
              <w:pStyle w:val="22"/>
              <w:spacing w:line="240" w:lineRule="auto"/>
              <w:jc w:val="both"/>
              <w:rPr>
                <w:sz w:val="20"/>
                <w:szCs w:val="20"/>
              </w:rPr>
            </w:pPr>
            <w:r w:rsidRPr="00FF35C5">
              <w:rPr>
                <w:sz w:val="20"/>
                <w:szCs w:val="20"/>
              </w:rPr>
              <w:t>0,0026291</w:t>
            </w:r>
          </w:p>
        </w:tc>
      </w:tr>
      <w:tr w:rsidR="00085960" w:rsidRPr="00FF35C5" w:rsidTr="00085960">
        <w:trPr>
          <w:trHeight w:val="273"/>
        </w:trPr>
        <w:tc>
          <w:tcPr>
            <w:tcW w:w="0" w:type="auto"/>
            <w:hideMark/>
          </w:tcPr>
          <w:p w:rsidR="00085960" w:rsidRPr="00FF35C5" w:rsidRDefault="00085960" w:rsidP="00085960">
            <w:pPr>
              <w:pStyle w:val="22"/>
              <w:spacing w:line="240" w:lineRule="auto"/>
              <w:jc w:val="both"/>
              <w:rPr>
                <w:sz w:val="20"/>
                <w:szCs w:val="20"/>
              </w:rPr>
            </w:pPr>
            <w:r w:rsidRPr="00FF35C5">
              <w:rPr>
                <w:sz w:val="20"/>
                <w:szCs w:val="20"/>
              </w:rPr>
              <w:t>с. Новоильинка, ул. Шукшина 15/2</w:t>
            </w:r>
          </w:p>
        </w:tc>
        <w:tc>
          <w:tcPr>
            <w:tcW w:w="0" w:type="auto"/>
            <w:noWrap/>
            <w:hideMark/>
          </w:tcPr>
          <w:p w:rsidR="00085960" w:rsidRPr="00FF35C5" w:rsidRDefault="00085960" w:rsidP="00085960">
            <w:pPr>
              <w:pStyle w:val="22"/>
              <w:spacing w:line="240" w:lineRule="auto"/>
              <w:jc w:val="both"/>
              <w:rPr>
                <w:sz w:val="20"/>
                <w:szCs w:val="20"/>
              </w:rPr>
            </w:pPr>
            <w:r w:rsidRPr="00FF35C5">
              <w:rPr>
                <w:sz w:val="20"/>
                <w:szCs w:val="20"/>
              </w:rPr>
              <w:t>67,8</w:t>
            </w:r>
          </w:p>
        </w:tc>
        <w:tc>
          <w:tcPr>
            <w:tcW w:w="0" w:type="auto"/>
            <w:noWrap/>
            <w:hideMark/>
          </w:tcPr>
          <w:p w:rsidR="00085960" w:rsidRPr="00FF35C5" w:rsidRDefault="00085960" w:rsidP="00085960">
            <w:pPr>
              <w:pStyle w:val="22"/>
              <w:spacing w:line="240" w:lineRule="auto"/>
              <w:jc w:val="both"/>
              <w:rPr>
                <w:sz w:val="20"/>
                <w:szCs w:val="20"/>
              </w:rPr>
            </w:pPr>
            <w:r w:rsidRPr="00FF35C5">
              <w:rPr>
                <w:sz w:val="20"/>
                <w:szCs w:val="20"/>
              </w:rPr>
              <w:t>0,0050931</w:t>
            </w:r>
          </w:p>
        </w:tc>
        <w:tc>
          <w:tcPr>
            <w:tcW w:w="0" w:type="auto"/>
            <w:hideMark/>
          </w:tcPr>
          <w:p w:rsidR="00085960" w:rsidRPr="00FF35C5" w:rsidRDefault="00085960" w:rsidP="00085960">
            <w:pPr>
              <w:pStyle w:val="22"/>
              <w:spacing w:line="240" w:lineRule="auto"/>
              <w:jc w:val="both"/>
              <w:rPr>
                <w:sz w:val="20"/>
                <w:szCs w:val="20"/>
              </w:rPr>
            </w:pPr>
            <w:r w:rsidRPr="00FF35C5">
              <w:rPr>
                <w:sz w:val="20"/>
                <w:szCs w:val="20"/>
              </w:rPr>
              <w:t>-</w:t>
            </w:r>
          </w:p>
        </w:tc>
        <w:tc>
          <w:tcPr>
            <w:tcW w:w="0" w:type="auto"/>
            <w:hideMark/>
          </w:tcPr>
          <w:p w:rsidR="00085960" w:rsidRPr="00FF35C5" w:rsidRDefault="00085960" w:rsidP="00085960">
            <w:pPr>
              <w:pStyle w:val="22"/>
              <w:spacing w:line="240" w:lineRule="auto"/>
              <w:jc w:val="both"/>
              <w:rPr>
                <w:sz w:val="20"/>
                <w:szCs w:val="20"/>
              </w:rPr>
            </w:pPr>
            <w:r w:rsidRPr="00FF35C5">
              <w:rPr>
                <w:sz w:val="20"/>
                <w:szCs w:val="20"/>
              </w:rPr>
              <w:t>-</w:t>
            </w:r>
          </w:p>
        </w:tc>
        <w:tc>
          <w:tcPr>
            <w:tcW w:w="0" w:type="auto"/>
            <w:noWrap/>
            <w:hideMark/>
          </w:tcPr>
          <w:p w:rsidR="00085960" w:rsidRPr="00FF35C5" w:rsidRDefault="00085960" w:rsidP="00085960">
            <w:pPr>
              <w:pStyle w:val="22"/>
              <w:spacing w:line="240" w:lineRule="auto"/>
              <w:jc w:val="both"/>
              <w:rPr>
                <w:sz w:val="20"/>
                <w:szCs w:val="20"/>
              </w:rPr>
            </w:pPr>
            <w:r w:rsidRPr="00FF35C5">
              <w:rPr>
                <w:sz w:val="20"/>
                <w:szCs w:val="20"/>
              </w:rPr>
              <w:t>0,0050931</w:t>
            </w:r>
          </w:p>
        </w:tc>
      </w:tr>
      <w:tr w:rsidR="00085960" w:rsidRPr="00FF35C5" w:rsidTr="00085960">
        <w:trPr>
          <w:trHeight w:val="278"/>
        </w:trPr>
        <w:tc>
          <w:tcPr>
            <w:tcW w:w="0" w:type="auto"/>
            <w:hideMark/>
          </w:tcPr>
          <w:p w:rsidR="00085960" w:rsidRPr="00FF35C5" w:rsidRDefault="00085960" w:rsidP="00085960">
            <w:pPr>
              <w:pStyle w:val="22"/>
              <w:spacing w:line="240" w:lineRule="auto"/>
              <w:jc w:val="both"/>
              <w:rPr>
                <w:sz w:val="20"/>
                <w:szCs w:val="20"/>
              </w:rPr>
            </w:pPr>
            <w:r w:rsidRPr="00FF35C5">
              <w:rPr>
                <w:sz w:val="20"/>
                <w:szCs w:val="20"/>
              </w:rPr>
              <w:t>с. Новоильинка, ул. Шукшина 17/2</w:t>
            </w:r>
          </w:p>
        </w:tc>
        <w:tc>
          <w:tcPr>
            <w:tcW w:w="0" w:type="auto"/>
            <w:noWrap/>
            <w:hideMark/>
          </w:tcPr>
          <w:p w:rsidR="00085960" w:rsidRPr="00FF35C5" w:rsidRDefault="00085960" w:rsidP="00085960">
            <w:pPr>
              <w:pStyle w:val="22"/>
              <w:spacing w:line="240" w:lineRule="auto"/>
              <w:jc w:val="both"/>
              <w:rPr>
                <w:sz w:val="20"/>
                <w:szCs w:val="20"/>
              </w:rPr>
            </w:pPr>
            <w:r w:rsidRPr="00FF35C5">
              <w:rPr>
                <w:sz w:val="20"/>
                <w:szCs w:val="20"/>
              </w:rPr>
              <w:t>79</w:t>
            </w:r>
          </w:p>
        </w:tc>
        <w:tc>
          <w:tcPr>
            <w:tcW w:w="0" w:type="auto"/>
            <w:noWrap/>
            <w:hideMark/>
          </w:tcPr>
          <w:p w:rsidR="00085960" w:rsidRPr="00FF35C5" w:rsidRDefault="00085960" w:rsidP="00085960">
            <w:pPr>
              <w:pStyle w:val="22"/>
              <w:spacing w:line="240" w:lineRule="auto"/>
              <w:jc w:val="both"/>
              <w:rPr>
                <w:sz w:val="20"/>
                <w:szCs w:val="20"/>
              </w:rPr>
            </w:pPr>
            <w:r w:rsidRPr="00FF35C5">
              <w:rPr>
                <w:sz w:val="20"/>
                <w:szCs w:val="20"/>
              </w:rPr>
              <w:t>0,0039562</w:t>
            </w:r>
          </w:p>
        </w:tc>
        <w:tc>
          <w:tcPr>
            <w:tcW w:w="0" w:type="auto"/>
            <w:hideMark/>
          </w:tcPr>
          <w:p w:rsidR="00085960" w:rsidRPr="00FF35C5" w:rsidRDefault="00085960" w:rsidP="00085960">
            <w:pPr>
              <w:pStyle w:val="22"/>
              <w:spacing w:line="240" w:lineRule="auto"/>
              <w:jc w:val="both"/>
              <w:rPr>
                <w:sz w:val="20"/>
                <w:szCs w:val="20"/>
              </w:rPr>
            </w:pPr>
            <w:r w:rsidRPr="00FF35C5">
              <w:rPr>
                <w:sz w:val="20"/>
                <w:szCs w:val="20"/>
              </w:rPr>
              <w:t>-</w:t>
            </w:r>
          </w:p>
        </w:tc>
        <w:tc>
          <w:tcPr>
            <w:tcW w:w="0" w:type="auto"/>
            <w:hideMark/>
          </w:tcPr>
          <w:p w:rsidR="00085960" w:rsidRPr="00FF35C5" w:rsidRDefault="00085960" w:rsidP="00085960">
            <w:pPr>
              <w:pStyle w:val="22"/>
              <w:spacing w:line="240" w:lineRule="auto"/>
              <w:jc w:val="both"/>
              <w:rPr>
                <w:sz w:val="20"/>
                <w:szCs w:val="20"/>
              </w:rPr>
            </w:pPr>
            <w:r w:rsidRPr="00FF35C5">
              <w:rPr>
                <w:sz w:val="20"/>
                <w:szCs w:val="20"/>
              </w:rPr>
              <w:t>-</w:t>
            </w:r>
          </w:p>
        </w:tc>
        <w:tc>
          <w:tcPr>
            <w:tcW w:w="0" w:type="auto"/>
            <w:noWrap/>
            <w:hideMark/>
          </w:tcPr>
          <w:p w:rsidR="00085960" w:rsidRPr="00FF35C5" w:rsidRDefault="00085960" w:rsidP="00085960">
            <w:pPr>
              <w:pStyle w:val="22"/>
              <w:spacing w:line="240" w:lineRule="auto"/>
              <w:jc w:val="both"/>
              <w:rPr>
                <w:sz w:val="20"/>
                <w:szCs w:val="20"/>
              </w:rPr>
            </w:pPr>
            <w:r w:rsidRPr="00FF35C5">
              <w:rPr>
                <w:sz w:val="20"/>
                <w:szCs w:val="20"/>
              </w:rPr>
              <w:t>0,0039562</w:t>
            </w:r>
          </w:p>
        </w:tc>
      </w:tr>
      <w:tr w:rsidR="00085960" w:rsidRPr="00FF35C5" w:rsidTr="00085960">
        <w:trPr>
          <w:trHeight w:val="267"/>
        </w:trPr>
        <w:tc>
          <w:tcPr>
            <w:tcW w:w="0" w:type="auto"/>
            <w:hideMark/>
          </w:tcPr>
          <w:p w:rsidR="00085960" w:rsidRPr="00FF35C5" w:rsidRDefault="00085960" w:rsidP="00085960">
            <w:pPr>
              <w:pStyle w:val="22"/>
              <w:spacing w:line="240" w:lineRule="auto"/>
              <w:jc w:val="both"/>
              <w:rPr>
                <w:sz w:val="20"/>
                <w:szCs w:val="20"/>
              </w:rPr>
            </w:pPr>
            <w:r w:rsidRPr="00FF35C5">
              <w:rPr>
                <w:sz w:val="20"/>
                <w:szCs w:val="20"/>
              </w:rPr>
              <w:t>с. Новоильинка, ул. Шукшина 19/1</w:t>
            </w:r>
          </w:p>
        </w:tc>
        <w:tc>
          <w:tcPr>
            <w:tcW w:w="0" w:type="auto"/>
            <w:noWrap/>
            <w:hideMark/>
          </w:tcPr>
          <w:p w:rsidR="00085960" w:rsidRPr="00FF35C5" w:rsidRDefault="00085960" w:rsidP="00085960">
            <w:pPr>
              <w:pStyle w:val="22"/>
              <w:spacing w:line="240" w:lineRule="auto"/>
              <w:jc w:val="both"/>
              <w:rPr>
                <w:sz w:val="20"/>
                <w:szCs w:val="20"/>
              </w:rPr>
            </w:pPr>
            <w:r w:rsidRPr="00FF35C5">
              <w:rPr>
                <w:sz w:val="20"/>
                <w:szCs w:val="20"/>
              </w:rPr>
              <w:t>59,3</w:t>
            </w:r>
          </w:p>
        </w:tc>
        <w:tc>
          <w:tcPr>
            <w:tcW w:w="0" w:type="auto"/>
            <w:noWrap/>
            <w:hideMark/>
          </w:tcPr>
          <w:p w:rsidR="00085960" w:rsidRPr="00FF35C5" w:rsidRDefault="00085960" w:rsidP="00085960">
            <w:pPr>
              <w:pStyle w:val="22"/>
              <w:spacing w:line="240" w:lineRule="auto"/>
              <w:jc w:val="both"/>
              <w:rPr>
                <w:sz w:val="20"/>
                <w:szCs w:val="20"/>
              </w:rPr>
            </w:pPr>
            <w:r w:rsidRPr="00FF35C5">
              <w:rPr>
                <w:sz w:val="20"/>
                <w:szCs w:val="20"/>
              </w:rPr>
              <w:t>0,0044546</w:t>
            </w:r>
          </w:p>
        </w:tc>
        <w:tc>
          <w:tcPr>
            <w:tcW w:w="0" w:type="auto"/>
            <w:hideMark/>
          </w:tcPr>
          <w:p w:rsidR="00085960" w:rsidRPr="00FF35C5" w:rsidRDefault="00085960" w:rsidP="00085960">
            <w:pPr>
              <w:pStyle w:val="22"/>
              <w:spacing w:line="240" w:lineRule="auto"/>
              <w:jc w:val="both"/>
              <w:rPr>
                <w:sz w:val="20"/>
                <w:szCs w:val="20"/>
              </w:rPr>
            </w:pPr>
            <w:r w:rsidRPr="00FF35C5">
              <w:rPr>
                <w:sz w:val="20"/>
                <w:szCs w:val="20"/>
              </w:rPr>
              <w:t>-</w:t>
            </w:r>
          </w:p>
        </w:tc>
        <w:tc>
          <w:tcPr>
            <w:tcW w:w="0" w:type="auto"/>
            <w:hideMark/>
          </w:tcPr>
          <w:p w:rsidR="00085960" w:rsidRPr="00FF35C5" w:rsidRDefault="00085960" w:rsidP="00085960">
            <w:pPr>
              <w:pStyle w:val="22"/>
              <w:spacing w:line="240" w:lineRule="auto"/>
              <w:jc w:val="both"/>
              <w:rPr>
                <w:sz w:val="20"/>
                <w:szCs w:val="20"/>
              </w:rPr>
            </w:pPr>
            <w:r w:rsidRPr="00FF35C5">
              <w:rPr>
                <w:sz w:val="20"/>
                <w:szCs w:val="20"/>
              </w:rPr>
              <w:t>-</w:t>
            </w:r>
          </w:p>
        </w:tc>
        <w:tc>
          <w:tcPr>
            <w:tcW w:w="0" w:type="auto"/>
            <w:noWrap/>
            <w:hideMark/>
          </w:tcPr>
          <w:p w:rsidR="00085960" w:rsidRPr="00FF35C5" w:rsidRDefault="00085960" w:rsidP="00085960">
            <w:pPr>
              <w:pStyle w:val="22"/>
              <w:spacing w:line="240" w:lineRule="auto"/>
              <w:jc w:val="both"/>
              <w:rPr>
                <w:sz w:val="20"/>
                <w:szCs w:val="20"/>
              </w:rPr>
            </w:pPr>
            <w:r w:rsidRPr="00FF35C5">
              <w:rPr>
                <w:sz w:val="20"/>
                <w:szCs w:val="20"/>
              </w:rPr>
              <w:t>0,0044546</w:t>
            </w:r>
          </w:p>
        </w:tc>
      </w:tr>
      <w:tr w:rsidR="00085960" w:rsidRPr="00FF35C5" w:rsidTr="00085960">
        <w:trPr>
          <w:trHeight w:val="271"/>
        </w:trPr>
        <w:tc>
          <w:tcPr>
            <w:tcW w:w="0" w:type="auto"/>
            <w:hideMark/>
          </w:tcPr>
          <w:p w:rsidR="00085960" w:rsidRPr="00FF35C5" w:rsidRDefault="00085960" w:rsidP="00085960">
            <w:pPr>
              <w:pStyle w:val="22"/>
              <w:spacing w:line="240" w:lineRule="auto"/>
              <w:jc w:val="both"/>
              <w:rPr>
                <w:sz w:val="20"/>
                <w:szCs w:val="20"/>
              </w:rPr>
            </w:pPr>
            <w:r w:rsidRPr="00FF35C5">
              <w:rPr>
                <w:sz w:val="20"/>
                <w:szCs w:val="20"/>
              </w:rPr>
              <w:t>с. Новоильинка, ул. Шукшина 21</w:t>
            </w:r>
          </w:p>
        </w:tc>
        <w:tc>
          <w:tcPr>
            <w:tcW w:w="0" w:type="auto"/>
            <w:noWrap/>
            <w:hideMark/>
          </w:tcPr>
          <w:p w:rsidR="00085960" w:rsidRPr="00FF35C5" w:rsidRDefault="00085960" w:rsidP="00085960">
            <w:pPr>
              <w:pStyle w:val="22"/>
              <w:spacing w:line="240" w:lineRule="auto"/>
              <w:jc w:val="both"/>
              <w:rPr>
                <w:sz w:val="20"/>
                <w:szCs w:val="20"/>
              </w:rPr>
            </w:pPr>
            <w:r w:rsidRPr="00FF35C5">
              <w:rPr>
                <w:sz w:val="20"/>
                <w:szCs w:val="20"/>
              </w:rPr>
              <w:t>85,4</w:t>
            </w:r>
          </w:p>
        </w:tc>
        <w:tc>
          <w:tcPr>
            <w:tcW w:w="0" w:type="auto"/>
            <w:noWrap/>
            <w:hideMark/>
          </w:tcPr>
          <w:p w:rsidR="00085960" w:rsidRPr="00FF35C5" w:rsidRDefault="00085960" w:rsidP="00085960">
            <w:pPr>
              <w:pStyle w:val="22"/>
              <w:spacing w:line="240" w:lineRule="auto"/>
              <w:jc w:val="both"/>
              <w:rPr>
                <w:sz w:val="20"/>
                <w:szCs w:val="20"/>
              </w:rPr>
            </w:pPr>
            <w:r w:rsidRPr="00FF35C5">
              <w:rPr>
                <w:sz w:val="20"/>
                <w:szCs w:val="20"/>
              </w:rPr>
              <w:t>0,0064151</w:t>
            </w:r>
          </w:p>
        </w:tc>
        <w:tc>
          <w:tcPr>
            <w:tcW w:w="0" w:type="auto"/>
            <w:hideMark/>
          </w:tcPr>
          <w:p w:rsidR="00085960" w:rsidRPr="00FF35C5" w:rsidRDefault="00085960" w:rsidP="00085960">
            <w:pPr>
              <w:pStyle w:val="22"/>
              <w:spacing w:line="240" w:lineRule="auto"/>
              <w:jc w:val="both"/>
              <w:rPr>
                <w:sz w:val="20"/>
                <w:szCs w:val="20"/>
              </w:rPr>
            </w:pPr>
            <w:r w:rsidRPr="00FF35C5">
              <w:rPr>
                <w:sz w:val="20"/>
                <w:szCs w:val="20"/>
              </w:rPr>
              <w:t>-</w:t>
            </w:r>
          </w:p>
        </w:tc>
        <w:tc>
          <w:tcPr>
            <w:tcW w:w="0" w:type="auto"/>
            <w:hideMark/>
          </w:tcPr>
          <w:p w:rsidR="00085960" w:rsidRPr="00FF35C5" w:rsidRDefault="00085960" w:rsidP="00085960">
            <w:pPr>
              <w:pStyle w:val="22"/>
              <w:spacing w:line="240" w:lineRule="auto"/>
              <w:jc w:val="both"/>
              <w:rPr>
                <w:sz w:val="20"/>
                <w:szCs w:val="20"/>
              </w:rPr>
            </w:pPr>
            <w:r w:rsidRPr="00FF35C5">
              <w:rPr>
                <w:sz w:val="20"/>
                <w:szCs w:val="20"/>
              </w:rPr>
              <w:t>-</w:t>
            </w:r>
          </w:p>
        </w:tc>
        <w:tc>
          <w:tcPr>
            <w:tcW w:w="0" w:type="auto"/>
            <w:noWrap/>
            <w:hideMark/>
          </w:tcPr>
          <w:p w:rsidR="00085960" w:rsidRPr="00FF35C5" w:rsidRDefault="00085960" w:rsidP="00085960">
            <w:pPr>
              <w:pStyle w:val="22"/>
              <w:spacing w:line="240" w:lineRule="auto"/>
              <w:jc w:val="both"/>
              <w:rPr>
                <w:sz w:val="20"/>
                <w:szCs w:val="20"/>
              </w:rPr>
            </w:pPr>
            <w:r w:rsidRPr="00FF35C5">
              <w:rPr>
                <w:sz w:val="20"/>
                <w:szCs w:val="20"/>
              </w:rPr>
              <w:t>0,0064151</w:t>
            </w:r>
          </w:p>
        </w:tc>
      </w:tr>
      <w:tr w:rsidR="00085960" w:rsidRPr="00FF35C5" w:rsidTr="00085960">
        <w:trPr>
          <w:trHeight w:val="275"/>
        </w:trPr>
        <w:tc>
          <w:tcPr>
            <w:tcW w:w="0" w:type="auto"/>
            <w:hideMark/>
          </w:tcPr>
          <w:p w:rsidR="00085960" w:rsidRPr="00FF35C5" w:rsidRDefault="00085960" w:rsidP="00085960">
            <w:pPr>
              <w:pStyle w:val="22"/>
              <w:spacing w:line="240" w:lineRule="auto"/>
              <w:jc w:val="both"/>
              <w:rPr>
                <w:sz w:val="20"/>
                <w:szCs w:val="20"/>
              </w:rPr>
            </w:pPr>
            <w:r w:rsidRPr="00FF35C5">
              <w:rPr>
                <w:sz w:val="20"/>
                <w:szCs w:val="20"/>
              </w:rPr>
              <w:t>с. Новоильинка, ул. Шукшина 23</w:t>
            </w:r>
          </w:p>
        </w:tc>
        <w:tc>
          <w:tcPr>
            <w:tcW w:w="0" w:type="auto"/>
            <w:noWrap/>
            <w:hideMark/>
          </w:tcPr>
          <w:p w:rsidR="00085960" w:rsidRPr="00FF35C5" w:rsidRDefault="00085960" w:rsidP="00085960">
            <w:pPr>
              <w:pStyle w:val="22"/>
              <w:spacing w:line="240" w:lineRule="auto"/>
              <w:jc w:val="both"/>
              <w:rPr>
                <w:sz w:val="20"/>
                <w:szCs w:val="20"/>
              </w:rPr>
            </w:pPr>
            <w:r w:rsidRPr="00FF35C5">
              <w:rPr>
                <w:sz w:val="20"/>
                <w:szCs w:val="20"/>
              </w:rPr>
              <w:t>93,11</w:t>
            </w:r>
          </w:p>
        </w:tc>
        <w:tc>
          <w:tcPr>
            <w:tcW w:w="0" w:type="auto"/>
            <w:noWrap/>
            <w:hideMark/>
          </w:tcPr>
          <w:p w:rsidR="00085960" w:rsidRPr="00FF35C5" w:rsidRDefault="00085960" w:rsidP="00085960">
            <w:pPr>
              <w:pStyle w:val="22"/>
              <w:spacing w:line="240" w:lineRule="auto"/>
              <w:jc w:val="both"/>
              <w:rPr>
                <w:sz w:val="20"/>
                <w:szCs w:val="20"/>
              </w:rPr>
            </w:pPr>
            <w:r w:rsidRPr="00FF35C5">
              <w:rPr>
                <w:sz w:val="20"/>
                <w:szCs w:val="20"/>
              </w:rPr>
              <w:t>0,0069943</w:t>
            </w:r>
          </w:p>
        </w:tc>
        <w:tc>
          <w:tcPr>
            <w:tcW w:w="0" w:type="auto"/>
            <w:hideMark/>
          </w:tcPr>
          <w:p w:rsidR="00085960" w:rsidRPr="00FF35C5" w:rsidRDefault="00085960" w:rsidP="00085960">
            <w:pPr>
              <w:pStyle w:val="22"/>
              <w:spacing w:line="240" w:lineRule="auto"/>
              <w:jc w:val="both"/>
              <w:rPr>
                <w:sz w:val="20"/>
                <w:szCs w:val="20"/>
              </w:rPr>
            </w:pPr>
            <w:r w:rsidRPr="00FF35C5">
              <w:rPr>
                <w:sz w:val="20"/>
                <w:szCs w:val="20"/>
              </w:rPr>
              <w:t>-</w:t>
            </w:r>
          </w:p>
        </w:tc>
        <w:tc>
          <w:tcPr>
            <w:tcW w:w="0" w:type="auto"/>
            <w:hideMark/>
          </w:tcPr>
          <w:p w:rsidR="00085960" w:rsidRPr="00FF35C5" w:rsidRDefault="00085960" w:rsidP="00085960">
            <w:pPr>
              <w:pStyle w:val="22"/>
              <w:spacing w:line="240" w:lineRule="auto"/>
              <w:jc w:val="both"/>
              <w:rPr>
                <w:sz w:val="20"/>
                <w:szCs w:val="20"/>
              </w:rPr>
            </w:pPr>
            <w:r w:rsidRPr="00FF35C5">
              <w:rPr>
                <w:sz w:val="20"/>
                <w:szCs w:val="20"/>
              </w:rPr>
              <w:t>-</w:t>
            </w:r>
          </w:p>
        </w:tc>
        <w:tc>
          <w:tcPr>
            <w:tcW w:w="0" w:type="auto"/>
            <w:noWrap/>
            <w:hideMark/>
          </w:tcPr>
          <w:p w:rsidR="00085960" w:rsidRPr="00FF35C5" w:rsidRDefault="00085960" w:rsidP="00085960">
            <w:pPr>
              <w:pStyle w:val="22"/>
              <w:spacing w:line="240" w:lineRule="auto"/>
              <w:jc w:val="both"/>
              <w:rPr>
                <w:sz w:val="20"/>
                <w:szCs w:val="20"/>
              </w:rPr>
            </w:pPr>
            <w:r w:rsidRPr="00FF35C5">
              <w:rPr>
                <w:sz w:val="20"/>
                <w:szCs w:val="20"/>
              </w:rPr>
              <w:t>0,0069943</w:t>
            </w:r>
          </w:p>
        </w:tc>
      </w:tr>
      <w:tr w:rsidR="00085960" w:rsidRPr="00FF35C5" w:rsidTr="00085960">
        <w:trPr>
          <w:trHeight w:val="280"/>
        </w:trPr>
        <w:tc>
          <w:tcPr>
            <w:tcW w:w="0" w:type="auto"/>
            <w:hideMark/>
          </w:tcPr>
          <w:p w:rsidR="00085960" w:rsidRPr="00FF35C5" w:rsidRDefault="00085960" w:rsidP="00085960">
            <w:pPr>
              <w:pStyle w:val="22"/>
              <w:spacing w:line="240" w:lineRule="auto"/>
              <w:jc w:val="both"/>
              <w:rPr>
                <w:sz w:val="20"/>
                <w:szCs w:val="20"/>
              </w:rPr>
            </w:pPr>
            <w:r w:rsidRPr="00FF35C5">
              <w:rPr>
                <w:sz w:val="20"/>
                <w:szCs w:val="20"/>
              </w:rPr>
              <w:t>с. Новоильинка, ул. Шукшина 25</w:t>
            </w:r>
          </w:p>
        </w:tc>
        <w:tc>
          <w:tcPr>
            <w:tcW w:w="0" w:type="auto"/>
            <w:noWrap/>
            <w:hideMark/>
          </w:tcPr>
          <w:p w:rsidR="00085960" w:rsidRPr="00FF35C5" w:rsidRDefault="00085960" w:rsidP="00085960">
            <w:pPr>
              <w:pStyle w:val="22"/>
              <w:spacing w:line="240" w:lineRule="auto"/>
              <w:jc w:val="both"/>
              <w:rPr>
                <w:sz w:val="20"/>
                <w:szCs w:val="20"/>
              </w:rPr>
            </w:pPr>
            <w:r w:rsidRPr="00FF35C5">
              <w:rPr>
                <w:sz w:val="20"/>
                <w:szCs w:val="20"/>
              </w:rPr>
              <w:t>89,1</w:t>
            </w:r>
          </w:p>
        </w:tc>
        <w:tc>
          <w:tcPr>
            <w:tcW w:w="0" w:type="auto"/>
            <w:noWrap/>
            <w:hideMark/>
          </w:tcPr>
          <w:p w:rsidR="00085960" w:rsidRPr="00FF35C5" w:rsidRDefault="00085960" w:rsidP="00085960">
            <w:pPr>
              <w:pStyle w:val="22"/>
              <w:spacing w:line="240" w:lineRule="auto"/>
              <w:jc w:val="both"/>
              <w:rPr>
                <w:sz w:val="20"/>
                <w:szCs w:val="20"/>
              </w:rPr>
            </w:pPr>
            <w:r w:rsidRPr="00FF35C5">
              <w:rPr>
                <w:sz w:val="20"/>
                <w:szCs w:val="20"/>
              </w:rPr>
              <w:t>0,0050198</w:t>
            </w:r>
          </w:p>
        </w:tc>
        <w:tc>
          <w:tcPr>
            <w:tcW w:w="0" w:type="auto"/>
            <w:hideMark/>
          </w:tcPr>
          <w:p w:rsidR="00085960" w:rsidRPr="00FF35C5" w:rsidRDefault="00085960" w:rsidP="00085960">
            <w:pPr>
              <w:pStyle w:val="22"/>
              <w:spacing w:line="240" w:lineRule="auto"/>
              <w:jc w:val="both"/>
              <w:rPr>
                <w:sz w:val="20"/>
                <w:szCs w:val="20"/>
              </w:rPr>
            </w:pPr>
            <w:r w:rsidRPr="00FF35C5">
              <w:rPr>
                <w:sz w:val="20"/>
                <w:szCs w:val="20"/>
              </w:rPr>
              <w:t>-</w:t>
            </w:r>
          </w:p>
        </w:tc>
        <w:tc>
          <w:tcPr>
            <w:tcW w:w="0" w:type="auto"/>
            <w:hideMark/>
          </w:tcPr>
          <w:p w:rsidR="00085960" w:rsidRPr="00FF35C5" w:rsidRDefault="00085960" w:rsidP="00085960">
            <w:pPr>
              <w:pStyle w:val="22"/>
              <w:spacing w:line="240" w:lineRule="auto"/>
              <w:jc w:val="both"/>
              <w:rPr>
                <w:sz w:val="20"/>
                <w:szCs w:val="20"/>
              </w:rPr>
            </w:pPr>
            <w:r w:rsidRPr="00FF35C5">
              <w:rPr>
                <w:sz w:val="20"/>
                <w:szCs w:val="20"/>
              </w:rPr>
              <w:t>-</w:t>
            </w:r>
          </w:p>
        </w:tc>
        <w:tc>
          <w:tcPr>
            <w:tcW w:w="0" w:type="auto"/>
            <w:noWrap/>
            <w:hideMark/>
          </w:tcPr>
          <w:p w:rsidR="00085960" w:rsidRPr="00FF35C5" w:rsidRDefault="00085960" w:rsidP="00085960">
            <w:pPr>
              <w:pStyle w:val="22"/>
              <w:spacing w:line="240" w:lineRule="auto"/>
              <w:jc w:val="both"/>
              <w:rPr>
                <w:sz w:val="20"/>
                <w:szCs w:val="20"/>
              </w:rPr>
            </w:pPr>
            <w:r w:rsidRPr="00FF35C5">
              <w:rPr>
                <w:sz w:val="20"/>
                <w:szCs w:val="20"/>
              </w:rPr>
              <w:t>0,0050198</w:t>
            </w:r>
          </w:p>
        </w:tc>
      </w:tr>
      <w:tr w:rsidR="00085960" w:rsidRPr="00FF35C5" w:rsidTr="00085960">
        <w:trPr>
          <w:trHeight w:val="269"/>
        </w:trPr>
        <w:tc>
          <w:tcPr>
            <w:tcW w:w="0" w:type="auto"/>
            <w:hideMark/>
          </w:tcPr>
          <w:p w:rsidR="00085960" w:rsidRPr="00FF35C5" w:rsidRDefault="00085960" w:rsidP="00085960">
            <w:pPr>
              <w:pStyle w:val="22"/>
              <w:spacing w:line="240" w:lineRule="auto"/>
              <w:jc w:val="both"/>
              <w:rPr>
                <w:sz w:val="20"/>
                <w:szCs w:val="20"/>
              </w:rPr>
            </w:pPr>
            <w:r w:rsidRPr="00FF35C5">
              <w:rPr>
                <w:sz w:val="20"/>
                <w:szCs w:val="20"/>
              </w:rPr>
              <w:t>с. Новоильинка, ул. Шукшина 4/1</w:t>
            </w:r>
          </w:p>
        </w:tc>
        <w:tc>
          <w:tcPr>
            <w:tcW w:w="0" w:type="auto"/>
            <w:noWrap/>
            <w:hideMark/>
          </w:tcPr>
          <w:p w:rsidR="00085960" w:rsidRPr="00FF35C5" w:rsidRDefault="00085960" w:rsidP="00085960">
            <w:pPr>
              <w:pStyle w:val="22"/>
              <w:spacing w:line="240" w:lineRule="auto"/>
              <w:jc w:val="both"/>
              <w:rPr>
                <w:sz w:val="20"/>
                <w:szCs w:val="20"/>
              </w:rPr>
            </w:pPr>
            <w:r w:rsidRPr="00FF35C5">
              <w:rPr>
                <w:sz w:val="20"/>
                <w:szCs w:val="20"/>
              </w:rPr>
              <w:t>59,5</w:t>
            </w:r>
          </w:p>
        </w:tc>
        <w:tc>
          <w:tcPr>
            <w:tcW w:w="0" w:type="auto"/>
            <w:noWrap/>
            <w:hideMark/>
          </w:tcPr>
          <w:p w:rsidR="00085960" w:rsidRPr="00FF35C5" w:rsidRDefault="00085960" w:rsidP="00085960">
            <w:pPr>
              <w:pStyle w:val="22"/>
              <w:spacing w:line="240" w:lineRule="auto"/>
              <w:jc w:val="both"/>
              <w:rPr>
                <w:sz w:val="20"/>
                <w:szCs w:val="20"/>
              </w:rPr>
            </w:pPr>
            <w:r w:rsidRPr="00FF35C5">
              <w:rPr>
                <w:sz w:val="20"/>
                <w:szCs w:val="20"/>
              </w:rPr>
              <w:t>0,0044695</w:t>
            </w:r>
          </w:p>
        </w:tc>
        <w:tc>
          <w:tcPr>
            <w:tcW w:w="0" w:type="auto"/>
            <w:hideMark/>
          </w:tcPr>
          <w:p w:rsidR="00085960" w:rsidRPr="00FF35C5" w:rsidRDefault="00085960" w:rsidP="00085960">
            <w:pPr>
              <w:pStyle w:val="22"/>
              <w:spacing w:line="240" w:lineRule="auto"/>
              <w:jc w:val="both"/>
              <w:rPr>
                <w:sz w:val="20"/>
                <w:szCs w:val="20"/>
              </w:rPr>
            </w:pPr>
            <w:r w:rsidRPr="00FF35C5">
              <w:rPr>
                <w:sz w:val="20"/>
                <w:szCs w:val="20"/>
              </w:rPr>
              <w:t>-</w:t>
            </w:r>
          </w:p>
        </w:tc>
        <w:tc>
          <w:tcPr>
            <w:tcW w:w="0" w:type="auto"/>
            <w:hideMark/>
          </w:tcPr>
          <w:p w:rsidR="00085960" w:rsidRPr="00FF35C5" w:rsidRDefault="00085960" w:rsidP="00085960">
            <w:pPr>
              <w:pStyle w:val="22"/>
              <w:spacing w:line="240" w:lineRule="auto"/>
              <w:jc w:val="both"/>
              <w:rPr>
                <w:sz w:val="20"/>
                <w:szCs w:val="20"/>
              </w:rPr>
            </w:pPr>
            <w:r w:rsidRPr="00FF35C5">
              <w:rPr>
                <w:sz w:val="20"/>
                <w:szCs w:val="20"/>
              </w:rPr>
              <w:t>-</w:t>
            </w:r>
          </w:p>
        </w:tc>
        <w:tc>
          <w:tcPr>
            <w:tcW w:w="0" w:type="auto"/>
            <w:noWrap/>
            <w:hideMark/>
          </w:tcPr>
          <w:p w:rsidR="00085960" w:rsidRPr="00FF35C5" w:rsidRDefault="00085960" w:rsidP="00085960">
            <w:pPr>
              <w:pStyle w:val="22"/>
              <w:spacing w:line="240" w:lineRule="auto"/>
              <w:jc w:val="both"/>
              <w:rPr>
                <w:sz w:val="20"/>
                <w:szCs w:val="20"/>
              </w:rPr>
            </w:pPr>
            <w:r w:rsidRPr="00FF35C5">
              <w:rPr>
                <w:sz w:val="20"/>
                <w:szCs w:val="20"/>
              </w:rPr>
              <w:t>0,0044695</w:t>
            </w:r>
          </w:p>
        </w:tc>
      </w:tr>
      <w:tr w:rsidR="00085960" w:rsidRPr="00FF35C5" w:rsidTr="00085960">
        <w:trPr>
          <w:trHeight w:val="274"/>
        </w:trPr>
        <w:tc>
          <w:tcPr>
            <w:tcW w:w="0" w:type="auto"/>
            <w:hideMark/>
          </w:tcPr>
          <w:p w:rsidR="00085960" w:rsidRPr="00FF35C5" w:rsidRDefault="00085960" w:rsidP="00085960">
            <w:pPr>
              <w:pStyle w:val="22"/>
              <w:spacing w:line="240" w:lineRule="auto"/>
              <w:jc w:val="both"/>
              <w:rPr>
                <w:sz w:val="20"/>
                <w:szCs w:val="20"/>
              </w:rPr>
            </w:pPr>
            <w:r w:rsidRPr="00FF35C5">
              <w:rPr>
                <w:sz w:val="20"/>
                <w:szCs w:val="20"/>
              </w:rPr>
              <w:t>с. Новоильинка, ул. Юбилейная 6/1</w:t>
            </w:r>
          </w:p>
        </w:tc>
        <w:tc>
          <w:tcPr>
            <w:tcW w:w="0" w:type="auto"/>
            <w:noWrap/>
            <w:hideMark/>
          </w:tcPr>
          <w:p w:rsidR="00085960" w:rsidRPr="00FF35C5" w:rsidRDefault="00085960" w:rsidP="00085960">
            <w:pPr>
              <w:pStyle w:val="22"/>
              <w:spacing w:line="240" w:lineRule="auto"/>
              <w:jc w:val="both"/>
              <w:rPr>
                <w:sz w:val="20"/>
                <w:szCs w:val="20"/>
              </w:rPr>
            </w:pPr>
            <w:r w:rsidRPr="00FF35C5">
              <w:rPr>
                <w:sz w:val="20"/>
                <w:szCs w:val="20"/>
              </w:rPr>
              <w:t>51</w:t>
            </w:r>
          </w:p>
        </w:tc>
        <w:tc>
          <w:tcPr>
            <w:tcW w:w="0" w:type="auto"/>
            <w:noWrap/>
            <w:hideMark/>
          </w:tcPr>
          <w:p w:rsidR="00085960" w:rsidRPr="00FF35C5" w:rsidRDefault="00085960" w:rsidP="00085960">
            <w:pPr>
              <w:pStyle w:val="22"/>
              <w:spacing w:line="240" w:lineRule="auto"/>
              <w:jc w:val="both"/>
              <w:rPr>
                <w:sz w:val="20"/>
                <w:szCs w:val="20"/>
              </w:rPr>
            </w:pPr>
            <w:r w:rsidRPr="00FF35C5">
              <w:rPr>
                <w:sz w:val="20"/>
                <w:szCs w:val="20"/>
              </w:rPr>
              <w:t>0,0022347</w:t>
            </w:r>
          </w:p>
        </w:tc>
        <w:tc>
          <w:tcPr>
            <w:tcW w:w="0" w:type="auto"/>
            <w:hideMark/>
          </w:tcPr>
          <w:p w:rsidR="00085960" w:rsidRPr="00FF35C5" w:rsidRDefault="00085960" w:rsidP="00085960">
            <w:pPr>
              <w:pStyle w:val="22"/>
              <w:spacing w:line="240" w:lineRule="auto"/>
              <w:jc w:val="both"/>
              <w:rPr>
                <w:sz w:val="20"/>
                <w:szCs w:val="20"/>
              </w:rPr>
            </w:pPr>
            <w:r w:rsidRPr="00FF35C5">
              <w:rPr>
                <w:sz w:val="20"/>
                <w:szCs w:val="20"/>
              </w:rPr>
              <w:t>-</w:t>
            </w:r>
          </w:p>
        </w:tc>
        <w:tc>
          <w:tcPr>
            <w:tcW w:w="0" w:type="auto"/>
            <w:hideMark/>
          </w:tcPr>
          <w:p w:rsidR="00085960" w:rsidRPr="00FF35C5" w:rsidRDefault="00085960" w:rsidP="00085960">
            <w:pPr>
              <w:pStyle w:val="22"/>
              <w:spacing w:line="240" w:lineRule="auto"/>
              <w:jc w:val="both"/>
              <w:rPr>
                <w:sz w:val="20"/>
                <w:szCs w:val="20"/>
              </w:rPr>
            </w:pPr>
            <w:r w:rsidRPr="00FF35C5">
              <w:rPr>
                <w:sz w:val="20"/>
                <w:szCs w:val="20"/>
              </w:rPr>
              <w:t>-</w:t>
            </w:r>
          </w:p>
        </w:tc>
        <w:tc>
          <w:tcPr>
            <w:tcW w:w="0" w:type="auto"/>
            <w:noWrap/>
            <w:hideMark/>
          </w:tcPr>
          <w:p w:rsidR="00085960" w:rsidRPr="00FF35C5" w:rsidRDefault="00085960" w:rsidP="00085960">
            <w:pPr>
              <w:pStyle w:val="22"/>
              <w:spacing w:line="240" w:lineRule="auto"/>
              <w:jc w:val="both"/>
              <w:rPr>
                <w:sz w:val="20"/>
                <w:szCs w:val="20"/>
              </w:rPr>
            </w:pPr>
            <w:r w:rsidRPr="00FF35C5">
              <w:rPr>
                <w:sz w:val="20"/>
                <w:szCs w:val="20"/>
              </w:rPr>
              <w:t>0,0022347</w:t>
            </w:r>
          </w:p>
        </w:tc>
      </w:tr>
      <w:tr w:rsidR="00085960" w:rsidRPr="00FF35C5" w:rsidTr="00085960">
        <w:trPr>
          <w:trHeight w:val="277"/>
        </w:trPr>
        <w:tc>
          <w:tcPr>
            <w:tcW w:w="0" w:type="auto"/>
            <w:hideMark/>
          </w:tcPr>
          <w:p w:rsidR="00085960" w:rsidRPr="00FF35C5" w:rsidRDefault="00085960" w:rsidP="00085960">
            <w:pPr>
              <w:pStyle w:val="22"/>
              <w:spacing w:line="240" w:lineRule="auto"/>
              <w:jc w:val="both"/>
              <w:rPr>
                <w:sz w:val="20"/>
                <w:szCs w:val="20"/>
              </w:rPr>
            </w:pPr>
            <w:r w:rsidRPr="00FF35C5">
              <w:rPr>
                <w:sz w:val="20"/>
                <w:szCs w:val="20"/>
              </w:rPr>
              <w:t>с. Новоильинка, ул. Юбилейная 8/1</w:t>
            </w:r>
          </w:p>
        </w:tc>
        <w:tc>
          <w:tcPr>
            <w:tcW w:w="0" w:type="auto"/>
            <w:noWrap/>
            <w:hideMark/>
          </w:tcPr>
          <w:p w:rsidR="00085960" w:rsidRPr="00FF35C5" w:rsidRDefault="00085960" w:rsidP="00085960">
            <w:pPr>
              <w:pStyle w:val="22"/>
              <w:spacing w:line="240" w:lineRule="auto"/>
              <w:jc w:val="both"/>
              <w:rPr>
                <w:sz w:val="20"/>
                <w:szCs w:val="20"/>
              </w:rPr>
            </w:pPr>
            <w:r w:rsidRPr="00FF35C5">
              <w:rPr>
                <w:sz w:val="20"/>
                <w:szCs w:val="20"/>
              </w:rPr>
              <w:t>49,5</w:t>
            </w:r>
          </w:p>
        </w:tc>
        <w:tc>
          <w:tcPr>
            <w:tcW w:w="0" w:type="auto"/>
            <w:noWrap/>
            <w:hideMark/>
          </w:tcPr>
          <w:p w:rsidR="00085960" w:rsidRPr="00FF35C5" w:rsidRDefault="00085960" w:rsidP="00085960">
            <w:pPr>
              <w:pStyle w:val="22"/>
              <w:spacing w:line="240" w:lineRule="auto"/>
              <w:jc w:val="both"/>
              <w:rPr>
                <w:sz w:val="20"/>
                <w:szCs w:val="20"/>
              </w:rPr>
            </w:pPr>
            <w:r w:rsidRPr="00FF35C5">
              <w:rPr>
                <w:sz w:val="20"/>
                <w:szCs w:val="20"/>
              </w:rPr>
              <w:t>0,0015493</w:t>
            </w:r>
          </w:p>
        </w:tc>
        <w:tc>
          <w:tcPr>
            <w:tcW w:w="0" w:type="auto"/>
            <w:hideMark/>
          </w:tcPr>
          <w:p w:rsidR="00085960" w:rsidRPr="00FF35C5" w:rsidRDefault="00085960" w:rsidP="00085960">
            <w:pPr>
              <w:pStyle w:val="22"/>
              <w:spacing w:line="240" w:lineRule="auto"/>
              <w:jc w:val="both"/>
              <w:rPr>
                <w:sz w:val="20"/>
                <w:szCs w:val="20"/>
              </w:rPr>
            </w:pPr>
            <w:r w:rsidRPr="00FF35C5">
              <w:rPr>
                <w:sz w:val="20"/>
                <w:szCs w:val="20"/>
              </w:rPr>
              <w:t>-</w:t>
            </w:r>
          </w:p>
        </w:tc>
        <w:tc>
          <w:tcPr>
            <w:tcW w:w="0" w:type="auto"/>
            <w:hideMark/>
          </w:tcPr>
          <w:p w:rsidR="00085960" w:rsidRPr="00FF35C5" w:rsidRDefault="00085960" w:rsidP="00085960">
            <w:pPr>
              <w:pStyle w:val="22"/>
              <w:spacing w:line="240" w:lineRule="auto"/>
              <w:jc w:val="both"/>
              <w:rPr>
                <w:sz w:val="20"/>
                <w:szCs w:val="20"/>
              </w:rPr>
            </w:pPr>
            <w:r w:rsidRPr="00FF35C5">
              <w:rPr>
                <w:sz w:val="20"/>
                <w:szCs w:val="20"/>
              </w:rPr>
              <w:t>-</w:t>
            </w:r>
          </w:p>
        </w:tc>
        <w:tc>
          <w:tcPr>
            <w:tcW w:w="0" w:type="auto"/>
            <w:noWrap/>
            <w:hideMark/>
          </w:tcPr>
          <w:p w:rsidR="00085960" w:rsidRPr="00FF35C5" w:rsidRDefault="00085960" w:rsidP="00085960">
            <w:pPr>
              <w:pStyle w:val="22"/>
              <w:spacing w:line="240" w:lineRule="auto"/>
              <w:jc w:val="both"/>
              <w:rPr>
                <w:sz w:val="20"/>
                <w:szCs w:val="20"/>
              </w:rPr>
            </w:pPr>
            <w:r w:rsidRPr="00FF35C5">
              <w:rPr>
                <w:sz w:val="20"/>
                <w:szCs w:val="20"/>
              </w:rPr>
              <w:t>0,0015493</w:t>
            </w:r>
          </w:p>
        </w:tc>
      </w:tr>
      <w:tr w:rsidR="00085960" w:rsidRPr="00FF35C5" w:rsidTr="00085960">
        <w:trPr>
          <w:trHeight w:val="281"/>
        </w:trPr>
        <w:tc>
          <w:tcPr>
            <w:tcW w:w="0" w:type="auto"/>
            <w:hideMark/>
          </w:tcPr>
          <w:p w:rsidR="00085960" w:rsidRPr="00FF35C5" w:rsidRDefault="00085960" w:rsidP="00085960">
            <w:pPr>
              <w:pStyle w:val="22"/>
              <w:spacing w:line="240" w:lineRule="auto"/>
              <w:jc w:val="both"/>
              <w:rPr>
                <w:sz w:val="20"/>
                <w:szCs w:val="20"/>
              </w:rPr>
            </w:pPr>
            <w:r w:rsidRPr="00FF35C5">
              <w:rPr>
                <w:sz w:val="20"/>
                <w:szCs w:val="20"/>
              </w:rPr>
              <w:t>с. Новоильинка, ул. Юбилейная 9/2</w:t>
            </w:r>
          </w:p>
        </w:tc>
        <w:tc>
          <w:tcPr>
            <w:tcW w:w="0" w:type="auto"/>
            <w:noWrap/>
            <w:hideMark/>
          </w:tcPr>
          <w:p w:rsidR="00085960" w:rsidRPr="00FF35C5" w:rsidRDefault="00085960" w:rsidP="00085960">
            <w:pPr>
              <w:pStyle w:val="22"/>
              <w:spacing w:line="240" w:lineRule="auto"/>
              <w:jc w:val="both"/>
              <w:rPr>
                <w:sz w:val="20"/>
                <w:szCs w:val="20"/>
              </w:rPr>
            </w:pPr>
            <w:r w:rsidRPr="00FF35C5">
              <w:rPr>
                <w:sz w:val="20"/>
                <w:szCs w:val="20"/>
              </w:rPr>
              <w:t>55,9</w:t>
            </w:r>
          </w:p>
        </w:tc>
        <w:tc>
          <w:tcPr>
            <w:tcW w:w="0" w:type="auto"/>
            <w:noWrap/>
            <w:hideMark/>
          </w:tcPr>
          <w:p w:rsidR="00085960" w:rsidRPr="00FF35C5" w:rsidRDefault="00085960" w:rsidP="00085960">
            <w:pPr>
              <w:pStyle w:val="22"/>
              <w:spacing w:line="240" w:lineRule="auto"/>
              <w:jc w:val="both"/>
              <w:rPr>
                <w:sz w:val="20"/>
                <w:szCs w:val="20"/>
              </w:rPr>
            </w:pPr>
            <w:r w:rsidRPr="00FF35C5">
              <w:rPr>
                <w:sz w:val="20"/>
                <w:szCs w:val="20"/>
              </w:rPr>
              <w:t>0,0034992</w:t>
            </w:r>
          </w:p>
        </w:tc>
        <w:tc>
          <w:tcPr>
            <w:tcW w:w="0" w:type="auto"/>
            <w:hideMark/>
          </w:tcPr>
          <w:p w:rsidR="00085960" w:rsidRPr="00FF35C5" w:rsidRDefault="00085960" w:rsidP="00085960">
            <w:pPr>
              <w:pStyle w:val="22"/>
              <w:spacing w:line="240" w:lineRule="auto"/>
              <w:jc w:val="both"/>
              <w:rPr>
                <w:sz w:val="20"/>
                <w:szCs w:val="20"/>
              </w:rPr>
            </w:pPr>
            <w:r w:rsidRPr="00FF35C5">
              <w:rPr>
                <w:sz w:val="20"/>
                <w:szCs w:val="20"/>
              </w:rPr>
              <w:t>-</w:t>
            </w:r>
          </w:p>
        </w:tc>
        <w:tc>
          <w:tcPr>
            <w:tcW w:w="0" w:type="auto"/>
            <w:hideMark/>
          </w:tcPr>
          <w:p w:rsidR="00085960" w:rsidRPr="00FF35C5" w:rsidRDefault="00085960" w:rsidP="00085960">
            <w:pPr>
              <w:pStyle w:val="22"/>
              <w:spacing w:line="240" w:lineRule="auto"/>
              <w:jc w:val="both"/>
              <w:rPr>
                <w:sz w:val="20"/>
                <w:szCs w:val="20"/>
              </w:rPr>
            </w:pPr>
            <w:r w:rsidRPr="00FF35C5">
              <w:rPr>
                <w:sz w:val="20"/>
                <w:szCs w:val="20"/>
              </w:rPr>
              <w:t>-</w:t>
            </w:r>
          </w:p>
        </w:tc>
        <w:tc>
          <w:tcPr>
            <w:tcW w:w="0" w:type="auto"/>
            <w:noWrap/>
            <w:hideMark/>
          </w:tcPr>
          <w:p w:rsidR="00085960" w:rsidRPr="00FF35C5" w:rsidRDefault="00085960" w:rsidP="00085960">
            <w:pPr>
              <w:pStyle w:val="22"/>
              <w:spacing w:line="240" w:lineRule="auto"/>
              <w:jc w:val="both"/>
              <w:rPr>
                <w:sz w:val="20"/>
                <w:szCs w:val="20"/>
              </w:rPr>
            </w:pPr>
            <w:r w:rsidRPr="00FF35C5">
              <w:rPr>
                <w:sz w:val="20"/>
                <w:szCs w:val="20"/>
              </w:rPr>
              <w:t>0,0034992</w:t>
            </w:r>
          </w:p>
        </w:tc>
      </w:tr>
      <w:tr w:rsidR="00085960" w:rsidRPr="00FF35C5" w:rsidTr="00085960">
        <w:trPr>
          <w:trHeight w:val="257"/>
        </w:trPr>
        <w:tc>
          <w:tcPr>
            <w:tcW w:w="0" w:type="auto"/>
            <w:hideMark/>
          </w:tcPr>
          <w:p w:rsidR="00085960" w:rsidRPr="00FF35C5" w:rsidRDefault="00085960" w:rsidP="00085960">
            <w:pPr>
              <w:pStyle w:val="22"/>
              <w:spacing w:line="240" w:lineRule="auto"/>
              <w:jc w:val="both"/>
              <w:rPr>
                <w:sz w:val="20"/>
                <w:szCs w:val="20"/>
              </w:rPr>
            </w:pPr>
            <w:r w:rsidRPr="00FF35C5">
              <w:rPr>
                <w:sz w:val="20"/>
                <w:szCs w:val="20"/>
              </w:rPr>
              <w:t>с. Новоильинка, ул. Юбилейная 7/1</w:t>
            </w:r>
          </w:p>
        </w:tc>
        <w:tc>
          <w:tcPr>
            <w:tcW w:w="0" w:type="auto"/>
            <w:noWrap/>
            <w:hideMark/>
          </w:tcPr>
          <w:p w:rsidR="00085960" w:rsidRPr="00FF35C5" w:rsidRDefault="00085960" w:rsidP="00085960">
            <w:pPr>
              <w:pStyle w:val="22"/>
              <w:spacing w:line="240" w:lineRule="auto"/>
              <w:jc w:val="both"/>
              <w:rPr>
                <w:sz w:val="20"/>
                <w:szCs w:val="20"/>
              </w:rPr>
            </w:pPr>
            <w:r w:rsidRPr="00FF35C5">
              <w:rPr>
                <w:sz w:val="20"/>
                <w:szCs w:val="20"/>
              </w:rPr>
              <w:t>48,49</w:t>
            </w:r>
          </w:p>
        </w:tc>
        <w:tc>
          <w:tcPr>
            <w:tcW w:w="0" w:type="auto"/>
            <w:noWrap/>
            <w:hideMark/>
          </w:tcPr>
          <w:p w:rsidR="00085960" w:rsidRPr="00FF35C5" w:rsidRDefault="00085960" w:rsidP="00085960">
            <w:pPr>
              <w:pStyle w:val="22"/>
              <w:spacing w:line="240" w:lineRule="auto"/>
              <w:jc w:val="both"/>
              <w:rPr>
                <w:sz w:val="20"/>
                <w:szCs w:val="20"/>
              </w:rPr>
            </w:pPr>
            <w:r w:rsidRPr="00FF35C5">
              <w:rPr>
                <w:sz w:val="20"/>
                <w:szCs w:val="20"/>
              </w:rPr>
              <w:t>0,002732</w:t>
            </w:r>
          </w:p>
        </w:tc>
        <w:tc>
          <w:tcPr>
            <w:tcW w:w="0" w:type="auto"/>
            <w:hideMark/>
          </w:tcPr>
          <w:p w:rsidR="00085960" w:rsidRPr="00FF35C5" w:rsidRDefault="00085960" w:rsidP="00085960">
            <w:pPr>
              <w:pStyle w:val="22"/>
              <w:spacing w:line="240" w:lineRule="auto"/>
              <w:jc w:val="both"/>
              <w:rPr>
                <w:sz w:val="20"/>
                <w:szCs w:val="20"/>
              </w:rPr>
            </w:pPr>
            <w:r w:rsidRPr="00FF35C5">
              <w:rPr>
                <w:sz w:val="20"/>
                <w:szCs w:val="20"/>
              </w:rPr>
              <w:t>-</w:t>
            </w:r>
          </w:p>
        </w:tc>
        <w:tc>
          <w:tcPr>
            <w:tcW w:w="0" w:type="auto"/>
            <w:hideMark/>
          </w:tcPr>
          <w:p w:rsidR="00085960" w:rsidRPr="00FF35C5" w:rsidRDefault="00085960" w:rsidP="00085960">
            <w:pPr>
              <w:pStyle w:val="22"/>
              <w:spacing w:line="240" w:lineRule="auto"/>
              <w:jc w:val="both"/>
              <w:rPr>
                <w:sz w:val="20"/>
                <w:szCs w:val="20"/>
              </w:rPr>
            </w:pPr>
            <w:r w:rsidRPr="00FF35C5">
              <w:rPr>
                <w:sz w:val="20"/>
                <w:szCs w:val="20"/>
              </w:rPr>
              <w:t>-</w:t>
            </w:r>
          </w:p>
        </w:tc>
        <w:tc>
          <w:tcPr>
            <w:tcW w:w="0" w:type="auto"/>
            <w:noWrap/>
            <w:hideMark/>
          </w:tcPr>
          <w:p w:rsidR="00085960" w:rsidRPr="00FF35C5" w:rsidRDefault="00085960" w:rsidP="00085960">
            <w:pPr>
              <w:pStyle w:val="22"/>
              <w:spacing w:line="240" w:lineRule="auto"/>
              <w:jc w:val="both"/>
              <w:rPr>
                <w:sz w:val="20"/>
                <w:szCs w:val="20"/>
              </w:rPr>
            </w:pPr>
            <w:r w:rsidRPr="00FF35C5">
              <w:rPr>
                <w:sz w:val="20"/>
                <w:szCs w:val="20"/>
              </w:rPr>
              <w:t>0,002732</w:t>
            </w:r>
          </w:p>
        </w:tc>
      </w:tr>
      <w:tr w:rsidR="00085960" w:rsidRPr="00FF35C5" w:rsidTr="00085960">
        <w:trPr>
          <w:trHeight w:val="148"/>
        </w:trPr>
        <w:tc>
          <w:tcPr>
            <w:tcW w:w="0" w:type="auto"/>
            <w:hideMark/>
          </w:tcPr>
          <w:p w:rsidR="00085960" w:rsidRPr="00FF35C5" w:rsidRDefault="00085960" w:rsidP="00085960">
            <w:pPr>
              <w:pStyle w:val="22"/>
              <w:spacing w:line="240" w:lineRule="auto"/>
              <w:jc w:val="both"/>
              <w:rPr>
                <w:sz w:val="20"/>
                <w:szCs w:val="20"/>
              </w:rPr>
            </w:pPr>
            <w:r w:rsidRPr="00FF35C5">
              <w:rPr>
                <w:sz w:val="20"/>
                <w:szCs w:val="20"/>
              </w:rPr>
              <w:t>с. Новоильинка, ул. Юбилейная 10/2</w:t>
            </w:r>
          </w:p>
        </w:tc>
        <w:tc>
          <w:tcPr>
            <w:tcW w:w="0" w:type="auto"/>
            <w:noWrap/>
            <w:hideMark/>
          </w:tcPr>
          <w:p w:rsidR="00085960" w:rsidRPr="00FF35C5" w:rsidRDefault="00085960" w:rsidP="00085960">
            <w:pPr>
              <w:pStyle w:val="22"/>
              <w:spacing w:line="240" w:lineRule="auto"/>
              <w:jc w:val="both"/>
              <w:rPr>
                <w:sz w:val="20"/>
                <w:szCs w:val="20"/>
              </w:rPr>
            </w:pPr>
            <w:r w:rsidRPr="00FF35C5">
              <w:rPr>
                <w:sz w:val="20"/>
                <w:szCs w:val="20"/>
              </w:rPr>
              <w:t>64,2</w:t>
            </w:r>
          </w:p>
        </w:tc>
        <w:tc>
          <w:tcPr>
            <w:tcW w:w="0" w:type="auto"/>
            <w:noWrap/>
            <w:hideMark/>
          </w:tcPr>
          <w:p w:rsidR="00085960" w:rsidRPr="00FF35C5" w:rsidRDefault="00085960" w:rsidP="00085960">
            <w:pPr>
              <w:pStyle w:val="22"/>
              <w:spacing w:line="240" w:lineRule="auto"/>
              <w:jc w:val="both"/>
              <w:rPr>
                <w:sz w:val="20"/>
                <w:szCs w:val="20"/>
              </w:rPr>
            </w:pPr>
            <w:r w:rsidRPr="00FF35C5">
              <w:rPr>
                <w:sz w:val="20"/>
                <w:szCs w:val="20"/>
              </w:rPr>
              <w:t>0,0020094</w:t>
            </w:r>
          </w:p>
        </w:tc>
        <w:tc>
          <w:tcPr>
            <w:tcW w:w="0" w:type="auto"/>
            <w:hideMark/>
          </w:tcPr>
          <w:p w:rsidR="00085960" w:rsidRPr="00FF35C5" w:rsidRDefault="00085960" w:rsidP="00085960">
            <w:pPr>
              <w:pStyle w:val="22"/>
              <w:spacing w:line="240" w:lineRule="auto"/>
              <w:jc w:val="both"/>
              <w:rPr>
                <w:sz w:val="20"/>
                <w:szCs w:val="20"/>
              </w:rPr>
            </w:pPr>
            <w:r w:rsidRPr="00FF35C5">
              <w:rPr>
                <w:sz w:val="20"/>
                <w:szCs w:val="20"/>
              </w:rPr>
              <w:t>-</w:t>
            </w:r>
          </w:p>
        </w:tc>
        <w:tc>
          <w:tcPr>
            <w:tcW w:w="0" w:type="auto"/>
            <w:hideMark/>
          </w:tcPr>
          <w:p w:rsidR="00085960" w:rsidRPr="00FF35C5" w:rsidRDefault="00085960" w:rsidP="00085960">
            <w:pPr>
              <w:pStyle w:val="22"/>
              <w:spacing w:line="240" w:lineRule="auto"/>
              <w:jc w:val="both"/>
              <w:rPr>
                <w:sz w:val="20"/>
                <w:szCs w:val="20"/>
              </w:rPr>
            </w:pPr>
            <w:r w:rsidRPr="00FF35C5">
              <w:rPr>
                <w:sz w:val="20"/>
                <w:szCs w:val="20"/>
              </w:rPr>
              <w:t>-</w:t>
            </w:r>
          </w:p>
        </w:tc>
        <w:tc>
          <w:tcPr>
            <w:tcW w:w="0" w:type="auto"/>
            <w:noWrap/>
            <w:hideMark/>
          </w:tcPr>
          <w:p w:rsidR="00085960" w:rsidRPr="00FF35C5" w:rsidRDefault="00085960" w:rsidP="00085960">
            <w:pPr>
              <w:pStyle w:val="22"/>
              <w:spacing w:line="240" w:lineRule="auto"/>
              <w:jc w:val="both"/>
              <w:rPr>
                <w:sz w:val="20"/>
                <w:szCs w:val="20"/>
              </w:rPr>
            </w:pPr>
            <w:r w:rsidRPr="00FF35C5">
              <w:rPr>
                <w:sz w:val="20"/>
                <w:szCs w:val="20"/>
              </w:rPr>
              <w:t>0,0020094</w:t>
            </w:r>
          </w:p>
        </w:tc>
      </w:tr>
      <w:tr w:rsidR="00085960" w:rsidRPr="00FF35C5" w:rsidTr="00085960">
        <w:trPr>
          <w:trHeight w:val="179"/>
        </w:trPr>
        <w:tc>
          <w:tcPr>
            <w:tcW w:w="0" w:type="auto"/>
            <w:hideMark/>
          </w:tcPr>
          <w:p w:rsidR="00085960" w:rsidRPr="00FF35C5" w:rsidRDefault="00085960" w:rsidP="00085960">
            <w:pPr>
              <w:pStyle w:val="22"/>
              <w:spacing w:line="240" w:lineRule="auto"/>
              <w:jc w:val="both"/>
              <w:rPr>
                <w:sz w:val="20"/>
                <w:szCs w:val="20"/>
              </w:rPr>
            </w:pPr>
            <w:r w:rsidRPr="00FF35C5">
              <w:rPr>
                <w:sz w:val="20"/>
                <w:szCs w:val="20"/>
              </w:rPr>
              <w:t>с. Новоильинка, ул. Юбилейная 11/1</w:t>
            </w:r>
          </w:p>
        </w:tc>
        <w:tc>
          <w:tcPr>
            <w:tcW w:w="0" w:type="auto"/>
            <w:noWrap/>
            <w:hideMark/>
          </w:tcPr>
          <w:p w:rsidR="00085960" w:rsidRPr="00FF35C5" w:rsidRDefault="00085960" w:rsidP="00085960">
            <w:pPr>
              <w:pStyle w:val="22"/>
              <w:spacing w:line="240" w:lineRule="auto"/>
              <w:jc w:val="both"/>
              <w:rPr>
                <w:sz w:val="20"/>
                <w:szCs w:val="20"/>
              </w:rPr>
            </w:pPr>
            <w:r w:rsidRPr="00FF35C5">
              <w:rPr>
                <w:sz w:val="20"/>
                <w:szCs w:val="20"/>
              </w:rPr>
              <w:t>55,2</w:t>
            </w:r>
          </w:p>
        </w:tc>
        <w:tc>
          <w:tcPr>
            <w:tcW w:w="0" w:type="auto"/>
            <w:noWrap/>
            <w:hideMark/>
          </w:tcPr>
          <w:p w:rsidR="00085960" w:rsidRPr="00FF35C5" w:rsidRDefault="00085960" w:rsidP="00085960">
            <w:pPr>
              <w:pStyle w:val="22"/>
              <w:spacing w:line="240" w:lineRule="auto"/>
              <w:jc w:val="both"/>
              <w:rPr>
                <w:sz w:val="20"/>
                <w:szCs w:val="20"/>
              </w:rPr>
            </w:pPr>
            <w:r w:rsidRPr="00FF35C5">
              <w:rPr>
                <w:sz w:val="20"/>
                <w:szCs w:val="20"/>
              </w:rPr>
              <w:t>0,0024188</w:t>
            </w:r>
          </w:p>
        </w:tc>
        <w:tc>
          <w:tcPr>
            <w:tcW w:w="0" w:type="auto"/>
            <w:hideMark/>
          </w:tcPr>
          <w:p w:rsidR="00085960" w:rsidRPr="00FF35C5" w:rsidRDefault="00085960" w:rsidP="00085960">
            <w:pPr>
              <w:pStyle w:val="22"/>
              <w:spacing w:line="240" w:lineRule="auto"/>
              <w:jc w:val="both"/>
              <w:rPr>
                <w:sz w:val="20"/>
                <w:szCs w:val="20"/>
              </w:rPr>
            </w:pPr>
            <w:r w:rsidRPr="00FF35C5">
              <w:rPr>
                <w:sz w:val="20"/>
                <w:szCs w:val="20"/>
              </w:rPr>
              <w:t>-</w:t>
            </w:r>
          </w:p>
        </w:tc>
        <w:tc>
          <w:tcPr>
            <w:tcW w:w="0" w:type="auto"/>
            <w:hideMark/>
          </w:tcPr>
          <w:p w:rsidR="00085960" w:rsidRPr="00FF35C5" w:rsidRDefault="00085960" w:rsidP="00085960">
            <w:pPr>
              <w:pStyle w:val="22"/>
              <w:spacing w:line="240" w:lineRule="auto"/>
              <w:jc w:val="both"/>
              <w:rPr>
                <w:sz w:val="20"/>
                <w:szCs w:val="20"/>
              </w:rPr>
            </w:pPr>
            <w:r w:rsidRPr="00FF35C5">
              <w:rPr>
                <w:sz w:val="20"/>
                <w:szCs w:val="20"/>
              </w:rPr>
              <w:t>-</w:t>
            </w:r>
          </w:p>
        </w:tc>
        <w:tc>
          <w:tcPr>
            <w:tcW w:w="0" w:type="auto"/>
            <w:noWrap/>
            <w:hideMark/>
          </w:tcPr>
          <w:p w:rsidR="00085960" w:rsidRPr="00FF35C5" w:rsidRDefault="00085960" w:rsidP="00085960">
            <w:pPr>
              <w:pStyle w:val="22"/>
              <w:spacing w:line="240" w:lineRule="auto"/>
              <w:jc w:val="both"/>
              <w:rPr>
                <w:sz w:val="20"/>
                <w:szCs w:val="20"/>
              </w:rPr>
            </w:pPr>
            <w:r w:rsidRPr="00FF35C5">
              <w:rPr>
                <w:sz w:val="20"/>
                <w:szCs w:val="20"/>
              </w:rPr>
              <w:t>0,0024188</w:t>
            </w:r>
          </w:p>
        </w:tc>
      </w:tr>
      <w:tr w:rsidR="00085960" w:rsidRPr="00FF35C5" w:rsidTr="00085960">
        <w:trPr>
          <w:trHeight w:val="226"/>
        </w:trPr>
        <w:tc>
          <w:tcPr>
            <w:tcW w:w="0" w:type="auto"/>
            <w:hideMark/>
          </w:tcPr>
          <w:p w:rsidR="00085960" w:rsidRPr="00FF35C5" w:rsidRDefault="00085960" w:rsidP="00085960">
            <w:pPr>
              <w:pStyle w:val="22"/>
              <w:spacing w:line="240" w:lineRule="auto"/>
              <w:jc w:val="both"/>
              <w:rPr>
                <w:sz w:val="20"/>
                <w:szCs w:val="20"/>
              </w:rPr>
            </w:pPr>
            <w:r w:rsidRPr="00FF35C5">
              <w:rPr>
                <w:sz w:val="20"/>
                <w:szCs w:val="20"/>
              </w:rPr>
              <w:t>с. Новоильинка, ул. Юбилейная 11/2</w:t>
            </w:r>
          </w:p>
        </w:tc>
        <w:tc>
          <w:tcPr>
            <w:tcW w:w="0" w:type="auto"/>
            <w:noWrap/>
            <w:hideMark/>
          </w:tcPr>
          <w:p w:rsidR="00085960" w:rsidRPr="00FF35C5" w:rsidRDefault="00085960" w:rsidP="00085960">
            <w:pPr>
              <w:pStyle w:val="22"/>
              <w:spacing w:line="240" w:lineRule="auto"/>
              <w:jc w:val="both"/>
              <w:rPr>
                <w:sz w:val="20"/>
                <w:szCs w:val="20"/>
              </w:rPr>
            </w:pPr>
            <w:r w:rsidRPr="00FF35C5">
              <w:rPr>
                <w:sz w:val="20"/>
                <w:szCs w:val="20"/>
              </w:rPr>
              <w:t>55,3</w:t>
            </w:r>
          </w:p>
        </w:tc>
        <w:tc>
          <w:tcPr>
            <w:tcW w:w="0" w:type="auto"/>
            <w:noWrap/>
            <w:hideMark/>
          </w:tcPr>
          <w:p w:rsidR="00085960" w:rsidRPr="00FF35C5" w:rsidRDefault="00085960" w:rsidP="00085960">
            <w:pPr>
              <w:pStyle w:val="22"/>
              <w:spacing w:line="240" w:lineRule="auto"/>
              <w:jc w:val="both"/>
              <w:rPr>
                <w:sz w:val="20"/>
                <w:szCs w:val="20"/>
              </w:rPr>
            </w:pPr>
            <w:r w:rsidRPr="00FF35C5">
              <w:rPr>
                <w:sz w:val="20"/>
                <w:szCs w:val="20"/>
              </w:rPr>
              <w:t>0,0041541</w:t>
            </w:r>
          </w:p>
        </w:tc>
        <w:tc>
          <w:tcPr>
            <w:tcW w:w="0" w:type="auto"/>
            <w:hideMark/>
          </w:tcPr>
          <w:p w:rsidR="00085960" w:rsidRPr="00FF35C5" w:rsidRDefault="00085960" w:rsidP="00085960">
            <w:pPr>
              <w:pStyle w:val="22"/>
              <w:spacing w:line="240" w:lineRule="auto"/>
              <w:jc w:val="both"/>
              <w:rPr>
                <w:sz w:val="20"/>
                <w:szCs w:val="20"/>
              </w:rPr>
            </w:pPr>
            <w:r w:rsidRPr="00FF35C5">
              <w:rPr>
                <w:sz w:val="20"/>
                <w:szCs w:val="20"/>
              </w:rPr>
              <w:t>-</w:t>
            </w:r>
          </w:p>
        </w:tc>
        <w:tc>
          <w:tcPr>
            <w:tcW w:w="0" w:type="auto"/>
            <w:hideMark/>
          </w:tcPr>
          <w:p w:rsidR="00085960" w:rsidRPr="00FF35C5" w:rsidRDefault="00085960" w:rsidP="00085960">
            <w:pPr>
              <w:pStyle w:val="22"/>
              <w:spacing w:line="240" w:lineRule="auto"/>
              <w:jc w:val="both"/>
              <w:rPr>
                <w:sz w:val="20"/>
                <w:szCs w:val="20"/>
              </w:rPr>
            </w:pPr>
            <w:r w:rsidRPr="00FF35C5">
              <w:rPr>
                <w:sz w:val="20"/>
                <w:szCs w:val="20"/>
              </w:rPr>
              <w:t>-</w:t>
            </w:r>
          </w:p>
        </w:tc>
        <w:tc>
          <w:tcPr>
            <w:tcW w:w="0" w:type="auto"/>
            <w:noWrap/>
            <w:hideMark/>
          </w:tcPr>
          <w:p w:rsidR="00085960" w:rsidRPr="00FF35C5" w:rsidRDefault="00085960" w:rsidP="00085960">
            <w:pPr>
              <w:pStyle w:val="22"/>
              <w:spacing w:line="240" w:lineRule="auto"/>
              <w:jc w:val="both"/>
              <w:rPr>
                <w:sz w:val="20"/>
                <w:szCs w:val="20"/>
              </w:rPr>
            </w:pPr>
            <w:r w:rsidRPr="00FF35C5">
              <w:rPr>
                <w:sz w:val="20"/>
                <w:szCs w:val="20"/>
              </w:rPr>
              <w:t>0,0041541</w:t>
            </w:r>
          </w:p>
        </w:tc>
      </w:tr>
      <w:tr w:rsidR="00085960" w:rsidRPr="00FF35C5" w:rsidTr="00085960">
        <w:trPr>
          <w:trHeight w:val="271"/>
        </w:trPr>
        <w:tc>
          <w:tcPr>
            <w:tcW w:w="0" w:type="auto"/>
            <w:hideMark/>
          </w:tcPr>
          <w:p w:rsidR="00085960" w:rsidRPr="00FF35C5" w:rsidRDefault="00085960" w:rsidP="00085960">
            <w:pPr>
              <w:pStyle w:val="22"/>
              <w:spacing w:line="240" w:lineRule="auto"/>
              <w:jc w:val="both"/>
              <w:rPr>
                <w:sz w:val="20"/>
                <w:szCs w:val="20"/>
              </w:rPr>
            </w:pPr>
            <w:r w:rsidRPr="00FF35C5">
              <w:rPr>
                <w:sz w:val="20"/>
                <w:szCs w:val="20"/>
              </w:rPr>
              <w:t>с. Новоильинка, ул. Юбилейная 12/1</w:t>
            </w:r>
          </w:p>
        </w:tc>
        <w:tc>
          <w:tcPr>
            <w:tcW w:w="0" w:type="auto"/>
            <w:noWrap/>
            <w:hideMark/>
          </w:tcPr>
          <w:p w:rsidR="00085960" w:rsidRPr="00FF35C5" w:rsidRDefault="00085960" w:rsidP="00085960">
            <w:pPr>
              <w:pStyle w:val="22"/>
              <w:spacing w:line="240" w:lineRule="auto"/>
              <w:jc w:val="both"/>
              <w:rPr>
                <w:sz w:val="20"/>
                <w:szCs w:val="20"/>
              </w:rPr>
            </w:pPr>
            <w:r w:rsidRPr="00FF35C5">
              <w:rPr>
                <w:sz w:val="20"/>
                <w:szCs w:val="20"/>
              </w:rPr>
              <w:t>73,1</w:t>
            </w:r>
          </w:p>
        </w:tc>
        <w:tc>
          <w:tcPr>
            <w:tcW w:w="0" w:type="auto"/>
            <w:noWrap/>
            <w:hideMark/>
          </w:tcPr>
          <w:p w:rsidR="00085960" w:rsidRPr="00FF35C5" w:rsidRDefault="00085960" w:rsidP="00085960">
            <w:pPr>
              <w:pStyle w:val="22"/>
              <w:spacing w:line="240" w:lineRule="auto"/>
              <w:jc w:val="both"/>
              <w:rPr>
                <w:sz w:val="20"/>
                <w:szCs w:val="20"/>
              </w:rPr>
            </w:pPr>
            <w:r w:rsidRPr="00FF35C5">
              <w:rPr>
                <w:sz w:val="20"/>
                <w:szCs w:val="20"/>
              </w:rPr>
              <w:t>0,0041183</w:t>
            </w:r>
          </w:p>
        </w:tc>
        <w:tc>
          <w:tcPr>
            <w:tcW w:w="0" w:type="auto"/>
            <w:hideMark/>
          </w:tcPr>
          <w:p w:rsidR="00085960" w:rsidRPr="00FF35C5" w:rsidRDefault="00085960" w:rsidP="00085960">
            <w:pPr>
              <w:pStyle w:val="22"/>
              <w:spacing w:line="240" w:lineRule="auto"/>
              <w:jc w:val="both"/>
              <w:rPr>
                <w:sz w:val="20"/>
                <w:szCs w:val="20"/>
              </w:rPr>
            </w:pPr>
            <w:r w:rsidRPr="00FF35C5">
              <w:rPr>
                <w:sz w:val="20"/>
                <w:szCs w:val="20"/>
              </w:rPr>
              <w:t>-</w:t>
            </w:r>
          </w:p>
        </w:tc>
        <w:tc>
          <w:tcPr>
            <w:tcW w:w="0" w:type="auto"/>
            <w:hideMark/>
          </w:tcPr>
          <w:p w:rsidR="00085960" w:rsidRPr="00FF35C5" w:rsidRDefault="00085960" w:rsidP="00085960">
            <w:pPr>
              <w:pStyle w:val="22"/>
              <w:spacing w:line="240" w:lineRule="auto"/>
              <w:jc w:val="both"/>
              <w:rPr>
                <w:sz w:val="20"/>
                <w:szCs w:val="20"/>
              </w:rPr>
            </w:pPr>
            <w:r w:rsidRPr="00FF35C5">
              <w:rPr>
                <w:sz w:val="20"/>
                <w:szCs w:val="20"/>
              </w:rPr>
              <w:t>-</w:t>
            </w:r>
          </w:p>
        </w:tc>
        <w:tc>
          <w:tcPr>
            <w:tcW w:w="0" w:type="auto"/>
            <w:noWrap/>
            <w:hideMark/>
          </w:tcPr>
          <w:p w:rsidR="00085960" w:rsidRPr="00FF35C5" w:rsidRDefault="00085960" w:rsidP="00085960">
            <w:pPr>
              <w:pStyle w:val="22"/>
              <w:spacing w:line="240" w:lineRule="auto"/>
              <w:jc w:val="both"/>
              <w:rPr>
                <w:sz w:val="20"/>
                <w:szCs w:val="20"/>
              </w:rPr>
            </w:pPr>
            <w:r w:rsidRPr="00FF35C5">
              <w:rPr>
                <w:sz w:val="20"/>
                <w:szCs w:val="20"/>
              </w:rPr>
              <w:t>0,0041183</w:t>
            </w:r>
          </w:p>
        </w:tc>
      </w:tr>
      <w:tr w:rsidR="00085960" w:rsidRPr="00FF35C5" w:rsidTr="00085960">
        <w:trPr>
          <w:trHeight w:val="276"/>
        </w:trPr>
        <w:tc>
          <w:tcPr>
            <w:tcW w:w="0" w:type="auto"/>
            <w:hideMark/>
          </w:tcPr>
          <w:p w:rsidR="00085960" w:rsidRPr="00FF35C5" w:rsidRDefault="00085960" w:rsidP="00085960">
            <w:pPr>
              <w:pStyle w:val="22"/>
              <w:spacing w:line="240" w:lineRule="auto"/>
              <w:jc w:val="both"/>
              <w:rPr>
                <w:sz w:val="20"/>
                <w:szCs w:val="20"/>
              </w:rPr>
            </w:pPr>
            <w:r w:rsidRPr="00FF35C5">
              <w:rPr>
                <w:sz w:val="20"/>
                <w:szCs w:val="20"/>
              </w:rPr>
              <w:t>с. Новоильинка, ул. Юбилейная 13/2</w:t>
            </w:r>
          </w:p>
        </w:tc>
        <w:tc>
          <w:tcPr>
            <w:tcW w:w="0" w:type="auto"/>
            <w:noWrap/>
            <w:hideMark/>
          </w:tcPr>
          <w:p w:rsidR="00085960" w:rsidRPr="00FF35C5" w:rsidRDefault="00085960" w:rsidP="00085960">
            <w:pPr>
              <w:pStyle w:val="22"/>
              <w:spacing w:line="240" w:lineRule="auto"/>
              <w:jc w:val="both"/>
              <w:rPr>
                <w:sz w:val="20"/>
                <w:szCs w:val="20"/>
              </w:rPr>
            </w:pPr>
            <w:r w:rsidRPr="00FF35C5">
              <w:rPr>
                <w:sz w:val="20"/>
                <w:szCs w:val="20"/>
              </w:rPr>
              <w:t>49,8</w:t>
            </w:r>
          </w:p>
        </w:tc>
        <w:tc>
          <w:tcPr>
            <w:tcW w:w="0" w:type="auto"/>
            <w:noWrap/>
            <w:hideMark/>
          </w:tcPr>
          <w:p w:rsidR="00085960" w:rsidRPr="00FF35C5" w:rsidRDefault="00085960" w:rsidP="00085960">
            <w:pPr>
              <w:pStyle w:val="22"/>
              <w:spacing w:line="240" w:lineRule="auto"/>
              <w:jc w:val="both"/>
              <w:rPr>
                <w:sz w:val="20"/>
                <w:szCs w:val="20"/>
              </w:rPr>
            </w:pPr>
            <w:r w:rsidRPr="00FF35C5">
              <w:rPr>
                <w:sz w:val="20"/>
                <w:szCs w:val="20"/>
              </w:rPr>
              <w:t>0,0028058</w:t>
            </w:r>
          </w:p>
        </w:tc>
        <w:tc>
          <w:tcPr>
            <w:tcW w:w="0" w:type="auto"/>
            <w:hideMark/>
          </w:tcPr>
          <w:p w:rsidR="00085960" w:rsidRPr="00FF35C5" w:rsidRDefault="00085960" w:rsidP="00085960">
            <w:pPr>
              <w:pStyle w:val="22"/>
              <w:spacing w:line="240" w:lineRule="auto"/>
              <w:jc w:val="both"/>
              <w:rPr>
                <w:sz w:val="20"/>
                <w:szCs w:val="20"/>
              </w:rPr>
            </w:pPr>
            <w:r w:rsidRPr="00FF35C5">
              <w:rPr>
                <w:sz w:val="20"/>
                <w:szCs w:val="20"/>
              </w:rPr>
              <w:t>-</w:t>
            </w:r>
          </w:p>
        </w:tc>
        <w:tc>
          <w:tcPr>
            <w:tcW w:w="0" w:type="auto"/>
            <w:hideMark/>
          </w:tcPr>
          <w:p w:rsidR="00085960" w:rsidRPr="00FF35C5" w:rsidRDefault="00085960" w:rsidP="00085960">
            <w:pPr>
              <w:pStyle w:val="22"/>
              <w:spacing w:line="240" w:lineRule="auto"/>
              <w:jc w:val="both"/>
              <w:rPr>
                <w:sz w:val="20"/>
                <w:szCs w:val="20"/>
              </w:rPr>
            </w:pPr>
            <w:r w:rsidRPr="00FF35C5">
              <w:rPr>
                <w:sz w:val="20"/>
                <w:szCs w:val="20"/>
              </w:rPr>
              <w:t>-</w:t>
            </w:r>
          </w:p>
        </w:tc>
        <w:tc>
          <w:tcPr>
            <w:tcW w:w="0" w:type="auto"/>
            <w:noWrap/>
            <w:hideMark/>
          </w:tcPr>
          <w:p w:rsidR="00085960" w:rsidRPr="00FF35C5" w:rsidRDefault="00085960" w:rsidP="00085960">
            <w:pPr>
              <w:pStyle w:val="22"/>
              <w:spacing w:line="240" w:lineRule="auto"/>
              <w:jc w:val="both"/>
              <w:rPr>
                <w:sz w:val="20"/>
                <w:szCs w:val="20"/>
              </w:rPr>
            </w:pPr>
            <w:r w:rsidRPr="00FF35C5">
              <w:rPr>
                <w:sz w:val="20"/>
                <w:szCs w:val="20"/>
              </w:rPr>
              <w:t>0,0028058</w:t>
            </w:r>
          </w:p>
        </w:tc>
      </w:tr>
      <w:tr w:rsidR="00085960" w:rsidRPr="00FF35C5" w:rsidTr="00085960">
        <w:trPr>
          <w:trHeight w:val="265"/>
        </w:trPr>
        <w:tc>
          <w:tcPr>
            <w:tcW w:w="0" w:type="auto"/>
            <w:hideMark/>
          </w:tcPr>
          <w:p w:rsidR="00085960" w:rsidRPr="00FF35C5" w:rsidRDefault="00085960" w:rsidP="00085960">
            <w:pPr>
              <w:pStyle w:val="22"/>
              <w:spacing w:line="240" w:lineRule="auto"/>
              <w:jc w:val="both"/>
              <w:rPr>
                <w:sz w:val="20"/>
                <w:szCs w:val="20"/>
              </w:rPr>
            </w:pPr>
            <w:r w:rsidRPr="00FF35C5">
              <w:rPr>
                <w:sz w:val="20"/>
                <w:szCs w:val="20"/>
              </w:rPr>
              <w:t>с. Новоильинка, ул. Юбилейная 14/1</w:t>
            </w:r>
          </w:p>
        </w:tc>
        <w:tc>
          <w:tcPr>
            <w:tcW w:w="0" w:type="auto"/>
            <w:noWrap/>
            <w:hideMark/>
          </w:tcPr>
          <w:p w:rsidR="00085960" w:rsidRPr="00FF35C5" w:rsidRDefault="00085960" w:rsidP="00085960">
            <w:pPr>
              <w:pStyle w:val="22"/>
              <w:spacing w:line="240" w:lineRule="auto"/>
              <w:jc w:val="both"/>
              <w:rPr>
                <w:sz w:val="20"/>
                <w:szCs w:val="20"/>
              </w:rPr>
            </w:pPr>
            <w:r w:rsidRPr="00FF35C5">
              <w:rPr>
                <w:sz w:val="20"/>
                <w:szCs w:val="20"/>
              </w:rPr>
              <w:t>69,8</w:t>
            </w:r>
          </w:p>
        </w:tc>
        <w:tc>
          <w:tcPr>
            <w:tcW w:w="0" w:type="auto"/>
            <w:noWrap/>
            <w:hideMark/>
          </w:tcPr>
          <w:p w:rsidR="00085960" w:rsidRPr="00FF35C5" w:rsidRDefault="00085960" w:rsidP="00085960">
            <w:pPr>
              <w:pStyle w:val="22"/>
              <w:spacing w:line="240" w:lineRule="auto"/>
              <w:jc w:val="both"/>
              <w:rPr>
                <w:sz w:val="20"/>
                <w:szCs w:val="20"/>
              </w:rPr>
            </w:pPr>
            <w:r w:rsidRPr="00FF35C5">
              <w:rPr>
                <w:sz w:val="20"/>
                <w:szCs w:val="20"/>
              </w:rPr>
              <w:t>0,0030587</w:t>
            </w:r>
          </w:p>
        </w:tc>
        <w:tc>
          <w:tcPr>
            <w:tcW w:w="0" w:type="auto"/>
            <w:hideMark/>
          </w:tcPr>
          <w:p w:rsidR="00085960" w:rsidRPr="00FF35C5" w:rsidRDefault="00085960" w:rsidP="00085960">
            <w:pPr>
              <w:pStyle w:val="22"/>
              <w:spacing w:line="240" w:lineRule="auto"/>
              <w:jc w:val="both"/>
              <w:rPr>
                <w:sz w:val="20"/>
                <w:szCs w:val="20"/>
              </w:rPr>
            </w:pPr>
            <w:r w:rsidRPr="00FF35C5">
              <w:rPr>
                <w:sz w:val="20"/>
                <w:szCs w:val="20"/>
              </w:rPr>
              <w:t>-</w:t>
            </w:r>
          </w:p>
        </w:tc>
        <w:tc>
          <w:tcPr>
            <w:tcW w:w="0" w:type="auto"/>
            <w:hideMark/>
          </w:tcPr>
          <w:p w:rsidR="00085960" w:rsidRPr="00FF35C5" w:rsidRDefault="00085960" w:rsidP="00085960">
            <w:pPr>
              <w:pStyle w:val="22"/>
              <w:spacing w:line="240" w:lineRule="auto"/>
              <w:jc w:val="both"/>
              <w:rPr>
                <w:sz w:val="20"/>
                <w:szCs w:val="20"/>
              </w:rPr>
            </w:pPr>
            <w:r w:rsidRPr="00FF35C5">
              <w:rPr>
                <w:sz w:val="20"/>
                <w:szCs w:val="20"/>
              </w:rPr>
              <w:t>-</w:t>
            </w:r>
          </w:p>
        </w:tc>
        <w:tc>
          <w:tcPr>
            <w:tcW w:w="0" w:type="auto"/>
            <w:noWrap/>
            <w:hideMark/>
          </w:tcPr>
          <w:p w:rsidR="00085960" w:rsidRPr="00FF35C5" w:rsidRDefault="00085960" w:rsidP="00085960">
            <w:pPr>
              <w:pStyle w:val="22"/>
              <w:spacing w:line="240" w:lineRule="auto"/>
              <w:jc w:val="both"/>
              <w:rPr>
                <w:sz w:val="20"/>
                <w:szCs w:val="20"/>
              </w:rPr>
            </w:pPr>
            <w:r w:rsidRPr="00FF35C5">
              <w:rPr>
                <w:sz w:val="20"/>
                <w:szCs w:val="20"/>
              </w:rPr>
              <w:t>0,0030587</w:t>
            </w:r>
          </w:p>
        </w:tc>
      </w:tr>
      <w:tr w:rsidR="00085960" w:rsidRPr="00FF35C5" w:rsidTr="00085960">
        <w:trPr>
          <w:trHeight w:val="284"/>
        </w:trPr>
        <w:tc>
          <w:tcPr>
            <w:tcW w:w="0" w:type="auto"/>
            <w:hideMark/>
          </w:tcPr>
          <w:p w:rsidR="00085960" w:rsidRPr="00FF35C5" w:rsidRDefault="00085960" w:rsidP="00085960">
            <w:pPr>
              <w:pStyle w:val="22"/>
              <w:spacing w:line="240" w:lineRule="auto"/>
              <w:jc w:val="both"/>
              <w:rPr>
                <w:sz w:val="20"/>
                <w:szCs w:val="20"/>
              </w:rPr>
            </w:pPr>
            <w:r w:rsidRPr="00FF35C5">
              <w:rPr>
                <w:sz w:val="20"/>
                <w:szCs w:val="20"/>
              </w:rPr>
              <w:t>с. Новоильинка, ул. Юбилейная 14/2</w:t>
            </w:r>
          </w:p>
        </w:tc>
        <w:tc>
          <w:tcPr>
            <w:tcW w:w="0" w:type="auto"/>
            <w:noWrap/>
            <w:hideMark/>
          </w:tcPr>
          <w:p w:rsidR="00085960" w:rsidRPr="00FF35C5" w:rsidRDefault="00085960" w:rsidP="00085960">
            <w:pPr>
              <w:pStyle w:val="22"/>
              <w:spacing w:line="240" w:lineRule="auto"/>
              <w:jc w:val="both"/>
              <w:rPr>
                <w:sz w:val="20"/>
                <w:szCs w:val="20"/>
              </w:rPr>
            </w:pPr>
            <w:r w:rsidRPr="00FF35C5">
              <w:rPr>
                <w:sz w:val="20"/>
                <w:szCs w:val="20"/>
              </w:rPr>
              <w:t>55,4</w:t>
            </w:r>
          </w:p>
        </w:tc>
        <w:tc>
          <w:tcPr>
            <w:tcW w:w="0" w:type="auto"/>
            <w:noWrap/>
            <w:hideMark/>
          </w:tcPr>
          <w:p w:rsidR="00085960" w:rsidRPr="00FF35C5" w:rsidRDefault="00085960" w:rsidP="00085960">
            <w:pPr>
              <w:pStyle w:val="22"/>
              <w:spacing w:line="240" w:lineRule="auto"/>
              <w:jc w:val="both"/>
              <w:rPr>
                <w:sz w:val="20"/>
                <w:szCs w:val="20"/>
              </w:rPr>
            </w:pPr>
            <w:r w:rsidRPr="00FF35C5">
              <w:rPr>
                <w:sz w:val="20"/>
                <w:szCs w:val="20"/>
              </w:rPr>
              <w:t>0,0041616</w:t>
            </w:r>
          </w:p>
        </w:tc>
        <w:tc>
          <w:tcPr>
            <w:tcW w:w="0" w:type="auto"/>
            <w:hideMark/>
          </w:tcPr>
          <w:p w:rsidR="00085960" w:rsidRPr="00FF35C5" w:rsidRDefault="00085960" w:rsidP="00085960">
            <w:pPr>
              <w:pStyle w:val="22"/>
              <w:spacing w:line="240" w:lineRule="auto"/>
              <w:jc w:val="both"/>
              <w:rPr>
                <w:sz w:val="20"/>
                <w:szCs w:val="20"/>
              </w:rPr>
            </w:pPr>
            <w:r w:rsidRPr="00FF35C5">
              <w:rPr>
                <w:sz w:val="20"/>
                <w:szCs w:val="20"/>
              </w:rPr>
              <w:t>-</w:t>
            </w:r>
          </w:p>
        </w:tc>
        <w:tc>
          <w:tcPr>
            <w:tcW w:w="0" w:type="auto"/>
            <w:hideMark/>
          </w:tcPr>
          <w:p w:rsidR="00085960" w:rsidRPr="00FF35C5" w:rsidRDefault="00085960" w:rsidP="00085960">
            <w:pPr>
              <w:pStyle w:val="22"/>
              <w:spacing w:line="240" w:lineRule="auto"/>
              <w:jc w:val="both"/>
              <w:rPr>
                <w:sz w:val="20"/>
                <w:szCs w:val="20"/>
              </w:rPr>
            </w:pPr>
            <w:r w:rsidRPr="00FF35C5">
              <w:rPr>
                <w:sz w:val="20"/>
                <w:szCs w:val="20"/>
              </w:rPr>
              <w:t>-</w:t>
            </w:r>
          </w:p>
        </w:tc>
        <w:tc>
          <w:tcPr>
            <w:tcW w:w="0" w:type="auto"/>
            <w:noWrap/>
            <w:hideMark/>
          </w:tcPr>
          <w:p w:rsidR="00085960" w:rsidRPr="00FF35C5" w:rsidRDefault="00085960" w:rsidP="00085960">
            <w:pPr>
              <w:pStyle w:val="22"/>
              <w:spacing w:line="240" w:lineRule="auto"/>
              <w:jc w:val="both"/>
              <w:rPr>
                <w:sz w:val="20"/>
                <w:szCs w:val="20"/>
              </w:rPr>
            </w:pPr>
            <w:r w:rsidRPr="00FF35C5">
              <w:rPr>
                <w:sz w:val="20"/>
                <w:szCs w:val="20"/>
              </w:rPr>
              <w:t>0,0041616</w:t>
            </w:r>
          </w:p>
        </w:tc>
      </w:tr>
      <w:tr w:rsidR="00085960" w:rsidRPr="00FF35C5" w:rsidTr="00085960">
        <w:trPr>
          <w:trHeight w:val="259"/>
        </w:trPr>
        <w:tc>
          <w:tcPr>
            <w:tcW w:w="0" w:type="auto"/>
            <w:hideMark/>
          </w:tcPr>
          <w:p w:rsidR="00085960" w:rsidRPr="00FF35C5" w:rsidRDefault="00085960" w:rsidP="00085960">
            <w:pPr>
              <w:pStyle w:val="22"/>
              <w:spacing w:line="240" w:lineRule="auto"/>
              <w:jc w:val="both"/>
              <w:rPr>
                <w:sz w:val="20"/>
                <w:szCs w:val="20"/>
              </w:rPr>
            </w:pPr>
            <w:r w:rsidRPr="00FF35C5">
              <w:rPr>
                <w:sz w:val="20"/>
                <w:szCs w:val="20"/>
              </w:rPr>
              <w:t>с. Новоильинка, ул. Юбилейная 15/1</w:t>
            </w:r>
          </w:p>
        </w:tc>
        <w:tc>
          <w:tcPr>
            <w:tcW w:w="0" w:type="auto"/>
            <w:noWrap/>
            <w:hideMark/>
          </w:tcPr>
          <w:p w:rsidR="00085960" w:rsidRPr="00FF35C5" w:rsidRDefault="00085960" w:rsidP="00085960">
            <w:pPr>
              <w:pStyle w:val="22"/>
              <w:spacing w:line="240" w:lineRule="auto"/>
              <w:jc w:val="both"/>
              <w:rPr>
                <w:sz w:val="20"/>
                <w:szCs w:val="20"/>
              </w:rPr>
            </w:pPr>
            <w:r w:rsidRPr="00FF35C5">
              <w:rPr>
                <w:sz w:val="20"/>
                <w:szCs w:val="20"/>
              </w:rPr>
              <w:t>51,8</w:t>
            </w:r>
          </w:p>
        </w:tc>
        <w:tc>
          <w:tcPr>
            <w:tcW w:w="0" w:type="auto"/>
            <w:noWrap/>
            <w:hideMark/>
          </w:tcPr>
          <w:p w:rsidR="00085960" w:rsidRPr="00FF35C5" w:rsidRDefault="00085960" w:rsidP="00085960">
            <w:pPr>
              <w:pStyle w:val="22"/>
              <w:spacing w:line="240" w:lineRule="auto"/>
              <w:jc w:val="both"/>
              <w:rPr>
                <w:sz w:val="20"/>
                <w:szCs w:val="20"/>
              </w:rPr>
            </w:pPr>
            <w:r w:rsidRPr="00FF35C5">
              <w:rPr>
                <w:sz w:val="20"/>
                <w:szCs w:val="20"/>
              </w:rPr>
              <w:t>0,0029184</w:t>
            </w:r>
          </w:p>
        </w:tc>
        <w:tc>
          <w:tcPr>
            <w:tcW w:w="0" w:type="auto"/>
            <w:hideMark/>
          </w:tcPr>
          <w:p w:rsidR="00085960" w:rsidRPr="00FF35C5" w:rsidRDefault="00085960" w:rsidP="00085960">
            <w:pPr>
              <w:pStyle w:val="22"/>
              <w:spacing w:line="240" w:lineRule="auto"/>
              <w:jc w:val="both"/>
              <w:rPr>
                <w:sz w:val="20"/>
                <w:szCs w:val="20"/>
              </w:rPr>
            </w:pPr>
            <w:r w:rsidRPr="00FF35C5">
              <w:rPr>
                <w:sz w:val="20"/>
                <w:szCs w:val="20"/>
              </w:rPr>
              <w:t>-</w:t>
            </w:r>
          </w:p>
        </w:tc>
        <w:tc>
          <w:tcPr>
            <w:tcW w:w="0" w:type="auto"/>
            <w:hideMark/>
          </w:tcPr>
          <w:p w:rsidR="00085960" w:rsidRPr="00FF35C5" w:rsidRDefault="00085960" w:rsidP="00085960">
            <w:pPr>
              <w:pStyle w:val="22"/>
              <w:spacing w:line="240" w:lineRule="auto"/>
              <w:jc w:val="both"/>
              <w:rPr>
                <w:sz w:val="20"/>
                <w:szCs w:val="20"/>
              </w:rPr>
            </w:pPr>
            <w:r w:rsidRPr="00FF35C5">
              <w:rPr>
                <w:sz w:val="20"/>
                <w:szCs w:val="20"/>
              </w:rPr>
              <w:t>-</w:t>
            </w:r>
          </w:p>
        </w:tc>
        <w:tc>
          <w:tcPr>
            <w:tcW w:w="0" w:type="auto"/>
            <w:noWrap/>
            <w:hideMark/>
          </w:tcPr>
          <w:p w:rsidR="00085960" w:rsidRPr="00FF35C5" w:rsidRDefault="00085960" w:rsidP="00085960">
            <w:pPr>
              <w:pStyle w:val="22"/>
              <w:spacing w:line="240" w:lineRule="auto"/>
              <w:jc w:val="both"/>
              <w:rPr>
                <w:sz w:val="20"/>
                <w:szCs w:val="20"/>
              </w:rPr>
            </w:pPr>
            <w:r w:rsidRPr="00FF35C5">
              <w:rPr>
                <w:sz w:val="20"/>
                <w:szCs w:val="20"/>
              </w:rPr>
              <w:t>0,0029184</w:t>
            </w:r>
          </w:p>
        </w:tc>
      </w:tr>
      <w:tr w:rsidR="00085960" w:rsidRPr="00FF35C5" w:rsidTr="00085960">
        <w:trPr>
          <w:trHeight w:val="278"/>
        </w:trPr>
        <w:tc>
          <w:tcPr>
            <w:tcW w:w="0" w:type="auto"/>
            <w:hideMark/>
          </w:tcPr>
          <w:p w:rsidR="00085960" w:rsidRPr="00FF35C5" w:rsidRDefault="00085960" w:rsidP="00085960">
            <w:pPr>
              <w:pStyle w:val="22"/>
              <w:spacing w:line="240" w:lineRule="auto"/>
              <w:jc w:val="both"/>
              <w:rPr>
                <w:sz w:val="20"/>
                <w:szCs w:val="20"/>
              </w:rPr>
            </w:pPr>
            <w:r w:rsidRPr="00FF35C5">
              <w:rPr>
                <w:sz w:val="20"/>
                <w:szCs w:val="20"/>
              </w:rPr>
              <w:t>с. Новоильинка, ул. Юбилейная 16/1</w:t>
            </w:r>
          </w:p>
        </w:tc>
        <w:tc>
          <w:tcPr>
            <w:tcW w:w="0" w:type="auto"/>
            <w:noWrap/>
            <w:hideMark/>
          </w:tcPr>
          <w:p w:rsidR="00085960" w:rsidRPr="00FF35C5" w:rsidRDefault="00085960" w:rsidP="00085960">
            <w:pPr>
              <w:pStyle w:val="22"/>
              <w:spacing w:line="240" w:lineRule="auto"/>
              <w:jc w:val="both"/>
              <w:rPr>
                <w:sz w:val="20"/>
                <w:szCs w:val="20"/>
              </w:rPr>
            </w:pPr>
            <w:r w:rsidRPr="00FF35C5">
              <w:rPr>
                <w:sz w:val="20"/>
                <w:szCs w:val="20"/>
              </w:rPr>
              <w:t>52,3</w:t>
            </w:r>
          </w:p>
        </w:tc>
        <w:tc>
          <w:tcPr>
            <w:tcW w:w="0" w:type="auto"/>
            <w:noWrap/>
            <w:hideMark/>
          </w:tcPr>
          <w:p w:rsidR="00085960" w:rsidRPr="00FF35C5" w:rsidRDefault="00085960" w:rsidP="00085960">
            <w:pPr>
              <w:pStyle w:val="22"/>
              <w:spacing w:line="240" w:lineRule="auto"/>
              <w:jc w:val="both"/>
              <w:rPr>
                <w:sz w:val="20"/>
                <w:szCs w:val="20"/>
              </w:rPr>
            </w:pPr>
            <w:r w:rsidRPr="00FF35C5">
              <w:rPr>
                <w:sz w:val="20"/>
                <w:szCs w:val="20"/>
              </w:rPr>
              <w:t>0,0039288</w:t>
            </w:r>
          </w:p>
        </w:tc>
        <w:tc>
          <w:tcPr>
            <w:tcW w:w="0" w:type="auto"/>
            <w:hideMark/>
          </w:tcPr>
          <w:p w:rsidR="00085960" w:rsidRPr="00FF35C5" w:rsidRDefault="00085960" w:rsidP="00085960">
            <w:pPr>
              <w:pStyle w:val="22"/>
              <w:spacing w:line="240" w:lineRule="auto"/>
              <w:jc w:val="both"/>
              <w:rPr>
                <w:sz w:val="20"/>
                <w:szCs w:val="20"/>
              </w:rPr>
            </w:pPr>
            <w:r w:rsidRPr="00FF35C5">
              <w:rPr>
                <w:sz w:val="20"/>
                <w:szCs w:val="20"/>
              </w:rPr>
              <w:t>-</w:t>
            </w:r>
          </w:p>
        </w:tc>
        <w:tc>
          <w:tcPr>
            <w:tcW w:w="0" w:type="auto"/>
            <w:hideMark/>
          </w:tcPr>
          <w:p w:rsidR="00085960" w:rsidRPr="00FF35C5" w:rsidRDefault="00085960" w:rsidP="00085960">
            <w:pPr>
              <w:pStyle w:val="22"/>
              <w:spacing w:line="240" w:lineRule="auto"/>
              <w:jc w:val="both"/>
              <w:rPr>
                <w:sz w:val="20"/>
                <w:szCs w:val="20"/>
              </w:rPr>
            </w:pPr>
            <w:r w:rsidRPr="00FF35C5">
              <w:rPr>
                <w:sz w:val="20"/>
                <w:szCs w:val="20"/>
              </w:rPr>
              <w:t>-</w:t>
            </w:r>
          </w:p>
        </w:tc>
        <w:tc>
          <w:tcPr>
            <w:tcW w:w="0" w:type="auto"/>
            <w:noWrap/>
            <w:hideMark/>
          </w:tcPr>
          <w:p w:rsidR="00085960" w:rsidRPr="00FF35C5" w:rsidRDefault="00085960" w:rsidP="00085960">
            <w:pPr>
              <w:pStyle w:val="22"/>
              <w:spacing w:line="240" w:lineRule="auto"/>
              <w:jc w:val="both"/>
              <w:rPr>
                <w:sz w:val="20"/>
                <w:szCs w:val="20"/>
              </w:rPr>
            </w:pPr>
            <w:r w:rsidRPr="00FF35C5">
              <w:rPr>
                <w:sz w:val="20"/>
                <w:szCs w:val="20"/>
              </w:rPr>
              <w:t>0,0039288</w:t>
            </w:r>
          </w:p>
        </w:tc>
      </w:tr>
      <w:tr w:rsidR="00085960" w:rsidRPr="00FF35C5" w:rsidTr="00085960">
        <w:trPr>
          <w:trHeight w:val="267"/>
        </w:trPr>
        <w:tc>
          <w:tcPr>
            <w:tcW w:w="0" w:type="auto"/>
            <w:hideMark/>
          </w:tcPr>
          <w:p w:rsidR="00085960" w:rsidRPr="00FF35C5" w:rsidRDefault="00085960" w:rsidP="00085960">
            <w:pPr>
              <w:pStyle w:val="22"/>
              <w:spacing w:line="240" w:lineRule="auto"/>
              <w:jc w:val="both"/>
              <w:rPr>
                <w:sz w:val="20"/>
                <w:szCs w:val="20"/>
              </w:rPr>
            </w:pPr>
            <w:r w:rsidRPr="00FF35C5">
              <w:rPr>
                <w:sz w:val="20"/>
                <w:szCs w:val="20"/>
              </w:rPr>
              <w:t>с. Новоильинка, ул. Юбилейная 18</w:t>
            </w:r>
          </w:p>
        </w:tc>
        <w:tc>
          <w:tcPr>
            <w:tcW w:w="0" w:type="auto"/>
            <w:noWrap/>
            <w:hideMark/>
          </w:tcPr>
          <w:p w:rsidR="00085960" w:rsidRPr="00FF35C5" w:rsidRDefault="00085960" w:rsidP="00085960">
            <w:pPr>
              <w:pStyle w:val="22"/>
              <w:spacing w:line="240" w:lineRule="auto"/>
              <w:jc w:val="both"/>
              <w:rPr>
                <w:sz w:val="20"/>
                <w:szCs w:val="20"/>
              </w:rPr>
            </w:pPr>
            <w:r w:rsidRPr="00FF35C5">
              <w:rPr>
                <w:sz w:val="20"/>
                <w:szCs w:val="20"/>
              </w:rPr>
              <w:t>62,5</w:t>
            </w:r>
          </w:p>
        </w:tc>
        <w:tc>
          <w:tcPr>
            <w:tcW w:w="0" w:type="auto"/>
            <w:noWrap/>
            <w:hideMark/>
          </w:tcPr>
          <w:p w:rsidR="00085960" w:rsidRPr="00FF35C5" w:rsidRDefault="00085960" w:rsidP="00085960">
            <w:pPr>
              <w:pStyle w:val="22"/>
              <w:spacing w:line="240" w:lineRule="auto"/>
              <w:jc w:val="both"/>
              <w:rPr>
                <w:sz w:val="20"/>
                <w:szCs w:val="20"/>
              </w:rPr>
            </w:pPr>
            <w:r w:rsidRPr="00FF35C5">
              <w:rPr>
                <w:sz w:val="20"/>
                <w:szCs w:val="20"/>
              </w:rPr>
              <w:t>0,0027426</w:t>
            </w:r>
          </w:p>
        </w:tc>
        <w:tc>
          <w:tcPr>
            <w:tcW w:w="0" w:type="auto"/>
            <w:hideMark/>
          </w:tcPr>
          <w:p w:rsidR="00085960" w:rsidRPr="00FF35C5" w:rsidRDefault="00085960" w:rsidP="00085960">
            <w:pPr>
              <w:pStyle w:val="22"/>
              <w:spacing w:line="240" w:lineRule="auto"/>
              <w:jc w:val="both"/>
              <w:rPr>
                <w:sz w:val="20"/>
                <w:szCs w:val="20"/>
              </w:rPr>
            </w:pPr>
            <w:r w:rsidRPr="00FF35C5">
              <w:rPr>
                <w:sz w:val="20"/>
                <w:szCs w:val="20"/>
              </w:rPr>
              <w:t>-</w:t>
            </w:r>
          </w:p>
        </w:tc>
        <w:tc>
          <w:tcPr>
            <w:tcW w:w="0" w:type="auto"/>
            <w:hideMark/>
          </w:tcPr>
          <w:p w:rsidR="00085960" w:rsidRPr="00FF35C5" w:rsidRDefault="00085960" w:rsidP="00085960">
            <w:pPr>
              <w:pStyle w:val="22"/>
              <w:spacing w:line="240" w:lineRule="auto"/>
              <w:jc w:val="both"/>
              <w:rPr>
                <w:sz w:val="20"/>
                <w:szCs w:val="20"/>
              </w:rPr>
            </w:pPr>
            <w:r w:rsidRPr="00FF35C5">
              <w:rPr>
                <w:sz w:val="20"/>
                <w:szCs w:val="20"/>
              </w:rPr>
              <w:t>-</w:t>
            </w:r>
          </w:p>
        </w:tc>
        <w:tc>
          <w:tcPr>
            <w:tcW w:w="0" w:type="auto"/>
            <w:noWrap/>
            <w:hideMark/>
          </w:tcPr>
          <w:p w:rsidR="00085960" w:rsidRPr="00FF35C5" w:rsidRDefault="00085960" w:rsidP="00085960">
            <w:pPr>
              <w:pStyle w:val="22"/>
              <w:spacing w:line="240" w:lineRule="auto"/>
              <w:jc w:val="both"/>
              <w:rPr>
                <w:sz w:val="20"/>
                <w:szCs w:val="20"/>
              </w:rPr>
            </w:pPr>
            <w:r w:rsidRPr="00FF35C5">
              <w:rPr>
                <w:sz w:val="20"/>
                <w:szCs w:val="20"/>
              </w:rPr>
              <w:t>0,0027426</w:t>
            </w:r>
          </w:p>
        </w:tc>
      </w:tr>
      <w:tr w:rsidR="00085960" w:rsidRPr="00FF35C5" w:rsidTr="00085960">
        <w:trPr>
          <w:trHeight w:val="286"/>
        </w:trPr>
        <w:tc>
          <w:tcPr>
            <w:tcW w:w="0" w:type="auto"/>
            <w:hideMark/>
          </w:tcPr>
          <w:p w:rsidR="00085960" w:rsidRPr="00FF35C5" w:rsidRDefault="00085960" w:rsidP="00085960">
            <w:pPr>
              <w:pStyle w:val="22"/>
              <w:spacing w:line="240" w:lineRule="auto"/>
              <w:jc w:val="both"/>
              <w:rPr>
                <w:sz w:val="20"/>
                <w:szCs w:val="20"/>
              </w:rPr>
            </w:pPr>
            <w:r w:rsidRPr="00FF35C5">
              <w:rPr>
                <w:sz w:val="20"/>
                <w:szCs w:val="20"/>
              </w:rPr>
              <w:t>с. Новоильинка, ул. Юбилейная 19/1</w:t>
            </w:r>
          </w:p>
        </w:tc>
        <w:tc>
          <w:tcPr>
            <w:tcW w:w="0" w:type="auto"/>
            <w:noWrap/>
            <w:hideMark/>
          </w:tcPr>
          <w:p w:rsidR="00085960" w:rsidRPr="00FF35C5" w:rsidRDefault="00085960" w:rsidP="00085960">
            <w:pPr>
              <w:pStyle w:val="22"/>
              <w:spacing w:line="240" w:lineRule="auto"/>
              <w:jc w:val="both"/>
              <w:rPr>
                <w:sz w:val="20"/>
                <w:szCs w:val="20"/>
              </w:rPr>
            </w:pPr>
            <w:r w:rsidRPr="00FF35C5">
              <w:rPr>
                <w:sz w:val="20"/>
                <w:szCs w:val="20"/>
              </w:rPr>
              <w:t>70,4</w:t>
            </w:r>
          </w:p>
        </w:tc>
        <w:tc>
          <w:tcPr>
            <w:tcW w:w="0" w:type="auto"/>
            <w:noWrap/>
            <w:hideMark/>
          </w:tcPr>
          <w:p w:rsidR="00085960" w:rsidRPr="00FF35C5" w:rsidRDefault="00085960" w:rsidP="00085960">
            <w:pPr>
              <w:pStyle w:val="22"/>
              <w:spacing w:line="240" w:lineRule="auto"/>
              <w:jc w:val="both"/>
              <w:rPr>
                <w:sz w:val="20"/>
                <w:szCs w:val="20"/>
              </w:rPr>
            </w:pPr>
            <w:r w:rsidRPr="00FF35C5">
              <w:rPr>
                <w:sz w:val="20"/>
                <w:szCs w:val="20"/>
              </w:rPr>
              <w:t>0,0030849</w:t>
            </w:r>
          </w:p>
        </w:tc>
        <w:tc>
          <w:tcPr>
            <w:tcW w:w="0" w:type="auto"/>
            <w:hideMark/>
          </w:tcPr>
          <w:p w:rsidR="00085960" w:rsidRPr="00FF35C5" w:rsidRDefault="00085960" w:rsidP="00085960">
            <w:pPr>
              <w:pStyle w:val="22"/>
              <w:spacing w:line="240" w:lineRule="auto"/>
              <w:jc w:val="both"/>
              <w:rPr>
                <w:sz w:val="20"/>
                <w:szCs w:val="20"/>
              </w:rPr>
            </w:pPr>
            <w:r w:rsidRPr="00FF35C5">
              <w:rPr>
                <w:sz w:val="20"/>
                <w:szCs w:val="20"/>
              </w:rPr>
              <w:t>-</w:t>
            </w:r>
          </w:p>
        </w:tc>
        <w:tc>
          <w:tcPr>
            <w:tcW w:w="0" w:type="auto"/>
            <w:hideMark/>
          </w:tcPr>
          <w:p w:rsidR="00085960" w:rsidRPr="00FF35C5" w:rsidRDefault="00085960" w:rsidP="00085960">
            <w:pPr>
              <w:pStyle w:val="22"/>
              <w:spacing w:line="240" w:lineRule="auto"/>
              <w:jc w:val="both"/>
              <w:rPr>
                <w:sz w:val="20"/>
                <w:szCs w:val="20"/>
              </w:rPr>
            </w:pPr>
            <w:r w:rsidRPr="00FF35C5">
              <w:rPr>
                <w:sz w:val="20"/>
                <w:szCs w:val="20"/>
              </w:rPr>
              <w:t>-</w:t>
            </w:r>
          </w:p>
        </w:tc>
        <w:tc>
          <w:tcPr>
            <w:tcW w:w="0" w:type="auto"/>
            <w:noWrap/>
            <w:hideMark/>
          </w:tcPr>
          <w:p w:rsidR="00085960" w:rsidRPr="00FF35C5" w:rsidRDefault="00085960" w:rsidP="00085960">
            <w:pPr>
              <w:pStyle w:val="22"/>
              <w:spacing w:line="240" w:lineRule="auto"/>
              <w:jc w:val="both"/>
              <w:rPr>
                <w:sz w:val="20"/>
                <w:szCs w:val="20"/>
              </w:rPr>
            </w:pPr>
            <w:r w:rsidRPr="00FF35C5">
              <w:rPr>
                <w:sz w:val="20"/>
                <w:szCs w:val="20"/>
              </w:rPr>
              <w:t>0,0030849</w:t>
            </w:r>
          </w:p>
        </w:tc>
      </w:tr>
      <w:tr w:rsidR="00085960" w:rsidRPr="00FF35C5" w:rsidTr="00085960">
        <w:trPr>
          <w:trHeight w:val="275"/>
        </w:trPr>
        <w:tc>
          <w:tcPr>
            <w:tcW w:w="0" w:type="auto"/>
            <w:hideMark/>
          </w:tcPr>
          <w:p w:rsidR="00085960" w:rsidRPr="00FF35C5" w:rsidRDefault="00085960" w:rsidP="00085960">
            <w:pPr>
              <w:pStyle w:val="22"/>
              <w:spacing w:line="240" w:lineRule="auto"/>
              <w:jc w:val="both"/>
              <w:rPr>
                <w:sz w:val="20"/>
                <w:szCs w:val="20"/>
              </w:rPr>
            </w:pPr>
            <w:r w:rsidRPr="00FF35C5">
              <w:rPr>
                <w:sz w:val="20"/>
                <w:szCs w:val="20"/>
              </w:rPr>
              <w:t>с. Новоильинка, ул. Юбилейная 19/2</w:t>
            </w:r>
          </w:p>
        </w:tc>
        <w:tc>
          <w:tcPr>
            <w:tcW w:w="0" w:type="auto"/>
            <w:noWrap/>
            <w:hideMark/>
          </w:tcPr>
          <w:p w:rsidR="00085960" w:rsidRPr="00FF35C5" w:rsidRDefault="00085960" w:rsidP="00085960">
            <w:pPr>
              <w:pStyle w:val="22"/>
              <w:spacing w:line="240" w:lineRule="auto"/>
              <w:jc w:val="both"/>
              <w:rPr>
                <w:sz w:val="20"/>
                <w:szCs w:val="20"/>
              </w:rPr>
            </w:pPr>
            <w:r w:rsidRPr="00FF35C5">
              <w:rPr>
                <w:sz w:val="20"/>
                <w:szCs w:val="20"/>
              </w:rPr>
              <w:t>70</w:t>
            </w:r>
          </w:p>
        </w:tc>
        <w:tc>
          <w:tcPr>
            <w:tcW w:w="0" w:type="auto"/>
            <w:noWrap/>
            <w:hideMark/>
          </w:tcPr>
          <w:p w:rsidR="00085960" w:rsidRPr="00FF35C5" w:rsidRDefault="00085960" w:rsidP="00085960">
            <w:pPr>
              <w:pStyle w:val="22"/>
              <w:spacing w:line="240" w:lineRule="auto"/>
              <w:jc w:val="both"/>
              <w:rPr>
                <w:sz w:val="20"/>
                <w:szCs w:val="20"/>
              </w:rPr>
            </w:pPr>
            <w:r w:rsidRPr="00FF35C5">
              <w:rPr>
                <w:sz w:val="20"/>
                <w:szCs w:val="20"/>
              </w:rPr>
              <w:t>0,0030673</w:t>
            </w:r>
          </w:p>
        </w:tc>
        <w:tc>
          <w:tcPr>
            <w:tcW w:w="0" w:type="auto"/>
            <w:hideMark/>
          </w:tcPr>
          <w:p w:rsidR="00085960" w:rsidRPr="00FF35C5" w:rsidRDefault="00085960" w:rsidP="00085960">
            <w:pPr>
              <w:pStyle w:val="22"/>
              <w:spacing w:line="240" w:lineRule="auto"/>
              <w:jc w:val="both"/>
              <w:rPr>
                <w:sz w:val="20"/>
                <w:szCs w:val="20"/>
              </w:rPr>
            </w:pPr>
            <w:r w:rsidRPr="00FF35C5">
              <w:rPr>
                <w:sz w:val="20"/>
                <w:szCs w:val="20"/>
              </w:rPr>
              <w:t>-</w:t>
            </w:r>
          </w:p>
        </w:tc>
        <w:tc>
          <w:tcPr>
            <w:tcW w:w="0" w:type="auto"/>
            <w:hideMark/>
          </w:tcPr>
          <w:p w:rsidR="00085960" w:rsidRPr="00FF35C5" w:rsidRDefault="00085960" w:rsidP="00085960">
            <w:pPr>
              <w:pStyle w:val="22"/>
              <w:spacing w:line="240" w:lineRule="auto"/>
              <w:jc w:val="both"/>
              <w:rPr>
                <w:sz w:val="20"/>
                <w:szCs w:val="20"/>
              </w:rPr>
            </w:pPr>
            <w:r w:rsidRPr="00FF35C5">
              <w:rPr>
                <w:sz w:val="20"/>
                <w:szCs w:val="20"/>
              </w:rPr>
              <w:t>-</w:t>
            </w:r>
          </w:p>
        </w:tc>
        <w:tc>
          <w:tcPr>
            <w:tcW w:w="0" w:type="auto"/>
            <w:noWrap/>
            <w:hideMark/>
          </w:tcPr>
          <w:p w:rsidR="00085960" w:rsidRPr="00FF35C5" w:rsidRDefault="00085960" w:rsidP="00085960">
            <w:pPr>
              <w:pStyle w:val="22"/>
              <w:spacing w:line="240" w:lineRule="auto"/>
              <w:jc w:val="both"/>
              <w:rPr>
                <w:sz w:val="20"/>
                <w:szCs w:val="20"/>
              </w:rPr>
            </w:pPr>
            <w:r w:rsidRPr="00FF35C5">
              <w:rPr>
                <w:sz w:val="20"/>
                <w:szCs w:val="20"/>
              </w:rPr>
              <w:t>0,0030673</w:t>
            </w:r>
          </w:p>
        </w:tc>
      </w:tr>
      <w:tr w:rsidR="00085960" w:rsidRPr="00FF35C5" w:rsidTr="00085960">
        <w:trPr>
          <w:trHeight w:val="280"/>
        </w:trPr>
        <w:tc>
          <w:tcPr>
            <w:tcW w:w="0" w:type="auto"/>
            <w:hideMark/>
          </w:tcPr>
          <w:p w:rsidR="00085960" w:rsidRPr="00FF35C5" w:rsidRDefault="00085960" w:rsidP="00085960">
            <w:pPr>
              <w:pStyle w:val="22"/>
              <w:spacing w:line="240" w:lineRule="auto"/>
              <w:jc w:val="both"/>
              <w:rPr>
                <w:sz w:val="20"/>
                <w:szCs w:val="20"/>
              </w:rPr>
            </w:pPr>
            <w:r w:rsidRPr="00FF35C5">
              <w:rPr>
                <w:sz w:val="20"/>
                <w:szCs w:val="20"/>
              </w:rPr>
              <w:t>с. Новоильинка, ул. Юбилейная 20/1</w:t>
            </w:r>
          </w:p>
        </w:tc>
        <w:tc>
          <w:tcPr>
            <w:tcW w:w="0" w:type="auto"/>
            <w:noWrap/>
            <w:hideMark/>
          </w:tcPr>
          <w:p w:rsidR="00085960" w:rsidRPr="00FF35C5" w:rsidRDefault="00085960" w:rsidP="00085960">
            <w:pPr>
              <w:pStyle w:val="22"/>
              <w:spacing w:line="240" w:lineRule="auto"/>
              <w:jc w:val="both"/>
              <w:rPr>
                <w:sz w:val="20"/>
                <w:szCs w:val="20"/>
              </w:rPr>
            </w:pPr>
            <w:r w:rsidRPr="00FF35C5">
              <w:rPr>
                <w:sz w:val="20"/>
                <w:szCs w:val="20"/>
              </w:rPr>
              <w:t>70,3</w:t>
            </w:r>
          </w:p>
        </w:tc>
        <w:tc>
          <w:tcPr>
            <w:tcW w:w="0" w:type="auto"/>
            <w:noWrap/>
            <w:hideMark/>
          </w:tcPr>
          <w:p w:rsidR="00085960" w:rsidRPr="00FF35C5" w:rsidRDefault="00085960" w:rsidP="00085960">
            <w:pPr>
              <w:pStyle w:val="22"/>
              <w:spacing w:line="240" w:lineRule="auto"/>
              <w:jc w:val="both"/>
              <w:rPr>
                <w:sz w:val="20"/>
                <w:szCs w:val="20"/>
              </w:rPr>
            </w:pPr>
            <w:r w:rsidRPr="00FF35C5">
              <w:rPr>
                <w:sz w:val="20"/>
                <w:szCs w:val="20"/>
              </w:rPr>
              <w:t>0,0052809</w:t>
            </w:r>
          </w:p>
        </w:tc>
        <w:tc>
          <w:tcPr>
            <w:tcW w:w="0" w:type="auto"/>
            <w:hideMark/>
          </w:tcPr>
          <w:p w:rsidR="00085960" w:rsidRPr="00FF35C5" w:rsidRDefault="00085960" w:rsidP="00085960">
            <w:pPr>
              <w:pStyle w:val="22"/>
              <w:spacing w:line="240" w:lineRule="auto"/>
              <w:jc w:val="both"/>
              <w:rPr>
                <w:sz w:val="20"/>
                <w:szCs w:val="20"/>
              </w:rPr>
            </w:pPr>
            <w:r w:rsidRPr="00FF35C5">
              <w:rPr>
                <w:sz w:val="20"/>
                <w:szCs w:val="20"/>
              </w:rPr>
              <w:t>-</w:t>
            </w:r>
          </w:p>
        </w:tc>
        <w:tc>
          <w:tcPr>
            <w:tcW w:w="0" w:type="auto"/>
            <w:hideMark/>
          </w:tcPr>
          <w:p w:rsidR="00085960" w:rsidRPr="00FF35C5" w:rsidRDefault="00085960" w:rsidP="00085960">
            <w:pPr>
              <w:pStyle w:val="22"/>
              <w:spacing w:line="240" w:lineRule="auto"/>
              <w:jc w:val="both"/>
              <w:rPr>
                <w:sz w:val="20"/>
                <w:szCs w:val="20"/>
              </w:rPr>
            </w:pPr>
            <w:r w:rsidRPr="00FF35C5">
              <w:rPr>
                <w:sz w:val="20"/>
                <w:szCs w:val="20"/>
              </w:rPr>
              <w:t>-</w:t>
            </w:r>
          </w:p>
        </w:tc>
        <w:tc>
          <w:tcPr>
            <w:tcW w:w="0" w:type="auto"/>
            <w:noWrap/>
            <w:hideMark/>
          </w:tcPr>
          <w:p w:rsidR="00085960" w:rsidRPr="00FF35C5" w:rsidRDefault="00085960" w:rsidP="00085960">
            <w:pPr>
              <w:pStyle w:val="22"/>
              <w:spacing w:line="240" w:lineRule="auto"/>
              <w:jc w:val="both"/>
              <w:rPr>
                <w:sz w:val="20"/>
                <w:szCs w:val="20"/>
              </w:rPr>
            </w:pPr>
            <w:r w:rsidRPr="00FF35C5">
              <w:rPr>
                <w:sz w:val="20"/>
                <w:szCs w:val="20"/>
              </w:rPr>
              <w:t>0,0052809</w:t>
            </w:r>
          </w:p>
        </w:tc>
      </w:tr>
      <w:tr w:rsidR="00085960" w:rsidRPr="00FF35C5" w:rsidTr="00085960">
        <w:trPr>
          <w:trHeight w:val="269"/>
        </w:trPr>
        <w:tc>
          <w:tcPr>
            <w:tcW w:w="0" w:type="auto"/>
            <w:hideMark/>
          </w:tcPr>
          <w:p w:rsidR="00085960" w:rsidRPr="00FF35C5" w:rsidRDefault="00085960" w:rsidP="00085960">
            <w:pPr>
              <w:pStyle w:val="22"/>
              <w:spacing w:line="240" w:lineRule="auto"/>
              <w:jc w:val="both"/>
              <w:rPr>
                <w:sz w:val="20"/>
                <w:szCs w:val="20"/>
              </w:rPr>
            </w:pPr>
            <w:r w:rsidRPr="00FF35C5">
              <w:rPr>
                <w:sz w:val="20"/>
                <w:szCs w:val="20"/>
              </w:rPr>
              <w:t>с. Новоильинка, ул. Юбилейная 21/1</w:t>
            </w:r>
          </w:p>
        </w:tc>
        <w:tc>
          <w:tcPr>
            <w:tcW w:w="0" w:type="auto"/>
            <w:noWrap/>
            <w:hideMark/>
          </w:tcPr>
          <w:p w:rsidR="00085960" w:rsidRPr="00FF35C5" w:rsidRDefault="00085960" w:rsidP="00085960">
            <w:pPr>
              <w:pStyle w:val="22"/>
              <w:spacing w:line="240" w:lineRule="auto"/>
              <w:jc w:val="both"/>
              <w:rPr>
                <w:sz w:val="20"/>
                <w:szCs w:val="20"/>
              </w:rPr>
            </w:pPr>
            <w:r w:rsidRPr="00FF35C5">
              <w:rPr>
                <w:sz w:val="20"/>
                <w:szCs w:val="20"/>
              </w:rPr>
              <w:t>50,6</w:t>
            </w:r>
          </w:p>
        </w:tc>
        <w:tc>
          <w:tcPr>
            <w:tcW w:w="0" w:type="auto"/>
            <w:noWrap/>
            <w:hideMark/>
          </w:tcPr>
          <w:p w:rsidR="00085960" w:rsidRPr="00FF35C5" w:rsidRDefault="00085960" w:rsidP="00085960">
            <w:pPr>
              <w:pStyle w:val="22"/>
              <w:spacing w:line="240" w:lineRule="auto"/>
              <w:jc w:val="both"/>
              <w:rPr>
                <w:sz w:val="20"/>
                <w:szCs w:val="20"/>
              </w:rPr>
            </w:pPr>
            <w:r w:rsidRPr="00FF35C5">
              <w:rPr>
                <w:sz w:val="20"/>
                <w:szCs w:val="20"/>
              </w:rPr>
              <w:t>0,0038011</w:t>
            </w:r>
          </w:p>
        </w:tc>
        <w:tc>
          <w:tcPr>
            <w:tcW w:w="0" w:type="auto"/>
            <w:hideMark/>
          </w:tcPr>
          <w:p w:rsidR="00085960" w:rsidRPr="00FF35C5" w:rsidRDefault="00085960" w:rsidP="00085960">
            <w:pPr>
              <w:pStyle w:val="22"/>
              <w:spacing w:line="240" w:lineRule="auto"/>
              <w:jc w:val="both"/>
              <w:rPr>
                <w:sz w:val="20"/>
                <w:szCs w:val="20"/>
              </w:rPr>
            </w:pPr>
            <w:r w:rsidRPr="00FF35C5">
              <w:rPr>
                <w:sz w:val="20"/>
                <w:szCs w:val="20"/>
              </w:rPr>
              <w:t>-</w:t>
            </w:r>
          </w:p>
        </w:tc>
        <w:tc>
          <w:tcPr>
            <w:tcW w:w="0" w:type="auto"/>
            <w:hideMark/>
          </w:tcPr>
          <w:p w:rsidR="00085960" w:rsidRPr="00FF35C5" w:rsidRDefault="00085960" w:rsidP="00085960">
            <w:pPr>
              <w:pStyle w:val="22"/>
              <w:spacing w:line="240" w:lineRule="auto"/>
              <w:jc w:val="both"/>
              <w:rPr>
                <w:sz w:val="20"/>
                <w:szCs w:val="20"/>
              </w:rPr>
            </w:pPr>
            <w:r w:rsidRPr="00FF35C5">
              <w:rPr>
                <w:sz w:val="20"/>
                <w:szCs w:val="20"/>
              </w:rPr>
              <w:t>-</w:t>
            </w:r>
          </w:p>
        </w:tc>
        <w:tc>
          <w:tcPr>
            <w:tcW w:w="0" w:type="auto"/>
            <w:noWrap/>
            <w:hideMark/>
          </w:tcPr>
          <w:p w:rsidR="00085960" w:rsidRPr="00FF35C5" w:rsidRDefault="00085960" w:rsidP="00085960">
            <w:pPr>
              <w:pStyle w:val="22"/>
              <w:spacing w:line="240" w:lineRule="auto"/>
              <w:jc w:val="both"/>
              <w:rPr>
                <w:sz w:val="20"/>
                <w:szCs w:val="20"/>
              </w:rPr>
            </w:pPr>
            <w:r w:rsidRPr="00FF35C5">
              <w:rPr>
                <w:sz w:val="20"/>
                <w:szCs w:val="20"/>
              </w:rPr>
              <w:t>0,0038011</w:t>
            </w:r>
          </w:p>
        </w:tc>
      </w:tr>
      <w:tr w:rsidR="00085960" w:rsidRPr="00FF35C5" w:rsidTr="00085960">
        <w:trPr>
          <w:trHeight w:val="274"/>
        </w:trPr>
        <w:tc>
          <w:tcPr>
            <w:tcW w:w="0" w:type="auto"/>
            <w:hideMark/>
          </w:tcPr>
          <w:p w:rsidR="00085960" w:rsidRPr="00FF35C5" w:rsidRDefault="00085960" w:rsidP="00085960">
            <w:pPr>
              <w:pStyle w:val="22"/>
              <w:spacing w:line="240" w:lineRule="auto"/>
              <w:jc w:val="both"/>
              <w:rPr>
                <w:sz w:val="20"/>
                <w:szCs w:val="20"/>
              </w:rPr>
            </w:pPr>
            <w:r w:rsidRPr="00FF35C5">
              <w:rPr>
                <w:sz w:val="20"/>
                <w:szCs w:val="20"/>
              </w:rPr>
              <w:t>с. Новоильинка, ул. Юбилейная 21/2</w:t>
            </w:r>
          </w:p>
        </w:tc>
        <w:tc>
          <w:tcPr>
            <w:tcW w:w="0" w:type="auto"/>
            <w:noWrap/>
            <w:hideMark/>
          </w:tcPr>
          <w:p w:rsidR="00085960" w:rsidRPr="00FF35C5" w:rsidRDefault="00085960" w:rsidP="00085960">
            <w:pPr>
              <w:pStyle w:val="22"/>
              <w:spacing w:line="240" w:lineRule="auto"/>
              <w:jc w:val="both"/>
              <w:rPr>
                <w:sz w:val="20"/>
                <w:szCs w:val="20"/>
              </w:rPr>
            </w:pPr>
            <w:r w:rsidRPr="00FF35C5">
              <w:rPr>
                <w:sz w:val="20"/>
                <w:szCs w:val="20"/>
              </w:rPr>
              <w:t>50,6</w:t>
            </w:r>
          </w:p>
        </w:tc>
        <w:tc>
          <w:tcPr>
            <w:tcW w:w="0" w:type="auto"/>
            <w:noWrap/>
            <w:hideMark/>
          </w:tcPr>
          <w:p w:rsidR="00085960" w:rsidRPr="00FF35C5" w:rsidRDefault="00085960" w:rsidP="00085960">
            <w:pPr>
              <w:pStyle w:val="22"/>
              <w:spacing w:line="240" w:lineRule="auto"/>
              <w:jc w:val="both"/>
              <w:rPr>
                <w:sz w:val="20"/>
                <w:szCs w:val="20"/>
              </w:rPr>
            </w:pPr>
            <w:r w:rsidRPr="00FF35C5">
              <w:rPr>
                <w:sz w:val="20"/>
                <w:szCs w:val="20"/>
              </w:rPr>
              <w:t>0,0038011</w:t>
            </w:r>
          </w:p>
        </w:tc>
        <w:tc>
          <w:tcPr>
            <w:tcW w:w="0" w:type="auto"/>
            <w:hideMark/>
          </w:tcPr>
          <w:p w:rsidR="00085960" w:rsidRPr="00FF35C5" w:rsidRDefault="00085960" w:rsidP="00085960">
            <w:pPr>
              <w:pStyle w:val="22"/>
              <w:spacing w:line="240" w:lineRule="auto"/>
              <w:jc w:val="both"/>
              <w:rPr>
                <w:sz w:val="20"/>
                <w:szCs w:val="20"/>
              </w:rPr>
            </w:pPr>
            <w:r w:rsidRPr="00FF35C5">
              <w:rPr>
                <w:sz w:val="20"/>
                <w:szCs w:val="20"/>
              </w:rPr>
              <w:t>-</w:t>
            </w:r>
          </w:p>
        </w:tc>
        <w:tc>
          <w:tcPr>
            <w:tcW w:w="0" w:type="auto"/>
            <w:hideMark/>
          </w:tcPr>
          <w:p w:rsidR="00085960" w:rsidRPr="00FF35C5" w:rsidRDefault="00085960" w:rsidP="00085960">
            <w:pPr>
              <w:pStyle w:val="22"/>
              <w:spacing w:line="240" w:lineRule="auto"/>
              <w:jc w:val="both"/>
              <w:rPr>
                <w:sz w:val="20"/>
                <w:szCs w:val="20"/>
              </w:rPr>
            </w:pPr>
            <w:r w:rsidRPr="00FF35C5">
              <w:rPr>
                <w:sz w:val="20"/>
                <w:szCs w:val="20"/>
              </w:rPr>
              <w:t>-</w:t>
            </w:r>
          </w:p>
        </w:tc>
        <w:tc>
          <w:tcPr>
            <w:tcW w:w="0" w:type="auto"/>
            <w:noWrap/>
            <w:hideMark/>
          </w:tcPr>
          <w:p w:rsidR="00085960" w:rsidRPr="00FF35C5" w:rsidRDefault="00085960" w:rsidP="00085960">
            <w:pPr>
              <w:pStyle w:val="22"/>
              <w:spacing w:line="240" w:lineRule="auto"/>
              <w:jc w:val="both"/>
              <w:rPr>
                <w:sz w:val="20"/>
                <w:szCs w:val="20"/>
              </w:rPr>
            </w:pPr>
            <w:r w:rsidRPr="00FF35C5">
              <w:rPr>
                <w:sz w:val="20"/>
                <w:szCs w:val="20"/>
              </w:rPr>
              <w:t>0,0038011</w:t>
            </w:r>
          </w:p>
        </w:tc>
      </w:tr>
      <w:tr w:rsidR="00085960" w:rsidRPr="00FF35C5" w:rsidTr="00085960">
        <w:trPr>
          <w:trHeight w:val="263"/>
        </w:trPr>
        <w:tc>
          <w:tcPr>
            <w:tcW w:w="0" w:type="auto"/>
            <w:hideMark/>
          </w:tcPr>
          <w:p w:rsidR="00085960" w:rsidRPr="00FF35C5" w:rsidRDefault="00085960" w:rsidP="00085960">
            <w:pPr>
              <w:pStyle w:val="22"/>
              <w:spacing w:line="240" w:lineRule="auto"/>
              <w:jc w:val="both"/>
              <w:rPr>
                <w:sz w:val="20"/>
                <w:szCs w:val="20"/>
              </w:rPr>
            </w:pPr>
            <w:r w:rsidRPr="00FF35C5">
              <w:rPr>
                <w:sz w:val="20"/>
                <w:szCs w:val="20"/>
              </w:rPr>
              <w:t>с. Новоильинка, ул. Юбилейная 22</w:t>
            </w:r>
          </w:p>
        </w:tc>
        <w:tc>
          <w:tcPr>
            <w:tcW w:w="0" w:type="auto"/>
            <w:noWrap/>
            <w:hideMark/>
          </w:tcPr>
          <w:p w:rsidR="00085960" w:rsidRPr="00FF35C5" w:rsidRDefault="00085960" w:rsidP="00085960">
            <w:pPr>
              <w:pStyle w:val="22"/>
              <w:spacing w:line="240" w:lineRule="auto"/>
              <w:jc w:val="both"/>
              <w:rPr>
                <w:sz w:val="20"/>
                <w:szCs w:val="20"/>
              </w:rPr>
            </w:pPr>
            <w:r w:rsidRPr="00FF35C5">
              <w:rPr>
                <w:sz w:val="20"/>
                <w:szCs w:val="20"/>
              </w:rPr>
              <w:t>57,2</w:t>
            </w:r>
          </w:p>
        </w:tc>
        <w:tc>
          <w:tcPr>
            <w:tcW w:w="0" w:type="auto"/>
            <w:noWrap/>
            <w:hideMark/>
          </w:tcPr>
          <w:p w:rsidR="00085960" w:rsidRPr="00FF35C5" w:rsidRDefault="00085960" w:rsidP="00085960">
            <w:pPr>
              <w:pStyle w:val="22"/>
              <w:spacing w:line="240" w:lineRule="auto"/>
              <w:jc w:val="both"/>
              <w:rPr>
                <w:sz w:val="20"/>
                <w:szCs w:val="20"/>
              </w:rPr>
            </w:pPr>
            <w:r w:rsidRPr="00FF35C5">
              <w:rPr>
                <w:sz w:val="20"/>
                <w:szCs w:val="20"/>
              </w:rPr>
              <w:t>0,002537</w:t>
            </w:r>
          </w:p>
        </w:tc>
        <w:tc>
          <w:tcPr>
            <w:tcW w:w="0" w:type="auto"/>
            <w:hideMark/>
          </w:tcPr>
          <w:p w:rsidR="00085960" w:rsidRPr="00FF35C5" w:rsidRDefault="00085960" w:rsidP="00085960">
            <w:pPr>
              <w:pStyle w:val="22"/>
              <w:spacing w:line="240" w:lineRule="auto"/>
              <w:jc w:val="both"/>
              <w:rPr>
                <w:sz w:val="20"/>
                <w:szCs w:val="20"/>
              </w:rPr>
            </w:pPr>
            <w:r w:rsidRPr="00FF35C5">
              <w:rPr>
                <w:sz w:val="20"/>
                <w:szCs w:val="20"/>
              </w:rPr>
              <w:t>-</w:t>
            </w:r>
          </w:p>
        </w:tc>
        <w:tc>
          <w:tcPr>
            <w:tcW w:w="0" w:type="auto"/>
            <w:hideMark/>
          </w:tcPr>
          <w:p w:rsidR="00085960" w:rsidRPr="00FF35C5" w:rsidRDefault="00085960" w:rsidP="00085960">
            <w:pPr>
              <w:pStyle w:val="22"/>
              <w:spacing w:line="240" w:lineRule="auto"/>
              <w:jc w:val="both"/>
              <w:rPr>
                <w:sz w:val="20"/>
                <w:szCs w:val="20"/>
              </w:rPr>
            </w:pPr>
            <w:r w:rsidRPr="00FF35C5">
              <w:rPr>
                <w:sz w:val="20"/>
                <w:szCs w:val="20"/>
              </w:rPr>
              <w:t>-</w:t>
            </w:r>
          </w:p>
        </w:tc>
        <w:tc>
          <w:tcPr>
            <w:tcW w:w="0" w:type="auto"/>
            <w:noWrap/>
            <w:hideMark/>
          </w:tcPr>
          <w:p w:rsidR="00085960" w:rsidRPr="00FF35C5" w:rsidRDefault="00085960" w:rsidP="00085960">
            <w:pPr>
              <w:pStyle w:val="22"/>
              <w:spacing w:line="240" w:lineRule="auto"/>
              <w:jc w:val="both"/>
              <w:rPr>
                <w:sz w:val="20"/>
                <w:szCs w:val="20"/>
              </w:rPr>
            </w:pPr>
            <w:r w:rsidRPr="00FF35C5">
              <w:rPr>
                <w:sz w:val="20"/>
                <w:szCs w:val="20"/>
              </w:rPr>
              <w:t>0,002537</w:t>
            </w:r>
          </w:p>
        </w:tc>
      </w:tr>
      <w:tr w:rsidR="00085960" w:rsidRPr="00FF35C5" w:rsidTr="00085960">
        <w:trPr>
          <w:trHeight w:val="282"/>
        </w:trPr>
        <w:tc>
          <w:tcPr>
            <w:tcW w:w="0" w:type="auto"/>
            <w:hideMark/>
          </w:tcPr>
          <w:p w:rsidR="00085960" w:rsidRPr="00FF35C5" w:rsidRDefault="00085960" w:rsidP="00085960">
            <w:pPr>
              <w:pStyle w:val="22"/>
              <w:spacing w:line="240" w:lineRule="auto"/>
              <w:jc w:val="both"/>
              <w:rPr>
                <w:sz w:val="20"/>
                <w:szCs w:val="20"/>
              </w:rPr>
            </w:pPr>
            <w:r w:rsidRPr="00FF35C5">
              <w:rPr>
                <w:sz w:val="20"/>
                <w:szCs w:val="20"/>
              </w:rPr>
              <w:t>с. Новоильинка, ул. Юбилейная 23/2</w:t>
            </w:r>
          </w:p>
        </w:tc>
        <w:tc>
          <w:tcPr>
            <w:tcW w:w="0" w:type="auto"/>
            <w:noWrap/>
            <w:hideMark/>
          </w:tcPr>
          <w:p w:rsidR="00085960" w:rsidRPr="00FF35C5" w:rsidRDefault="00085960" w:rsidP="00085960">
            <w:pPr>
              <w:pStyle w:val="22"/>
              <w:spacing w:line="240" w:lineRule="auto"/>
              <w:jc w:val="both"/>
              <w:rPr>
                <w:sz w:val="20"/>
                <w:szCs w:val="20"/>
              </w:rPr>
            </w:pPr>
            <w:r w:rsidRPr="00FF35C5">
              <w:rPr>
                <w:sz w:val="20"/>
                <w:szCs w:val="20"/>
              </w:rPr>
              <w:t>47,2</w:t>
            </w:r>
          </w:p>
        </w:tc>
        <w:tc>
          <w:tcPr>
            <w:tcW w:w="0" w:type="auto"/>
            <w:noWrap/>
            <w:hideMark/>
          </w:tcPr>
          <w:p w:rsidR="00085960" w:rsidRPr="00FF35C5" w:rsidRDefault="00085960" w:rsidP="00085960">
            <w:pPr>
              <w:pStyle w:val="22"/>
              <w:spacing w:line="240" w:lineRule="auto"/>
              <w:jc w:val="both"/>
              <w:rPr>
                <w:sz w:val="20"/>
                <w:szCs w:val="20"/>
              </w:rPr>
            </w:pPr>
            <w:r w:rsidRPr="00FF35C5">
              <w:rPr>
                <w:sz w:val="20"/>
                <w:szCs w:val="20"/>
              </w:rPr>
              <w:t>0,0035456</w:t>
            </w:r>
          </w:p>
        </w:tc>
        <w:tc>
          <w:tcPr>
            <w:tcW w:w="0" w:type="auto"/>
            <w:hideMark/>
          </w:tcPr>
          <w:p w:rsidR="00085960" w:rsidRPr="00FF35C5" w:rsidRDefault="00085960" w:rsidP="00085960">
            <w:pPr>
              <w:pStyle w:val="22"/>
              <w:spacing w:line="240" w:lineRule="auto"/>
              <w:jc w:val="both"/>
              <w:rPr>
                <w:sz w:val="20"/>
                <w:szCs w:val="20"/>
              </w:rPr>
            </w:pPr>
            <w:r w:rsidRPr="00FF35C5">
              <w:rPr>
                <w:sz w:val="20"/>
                <w:szCs w:val="20"/>
              </w:rPr>
              <w:t>-</w:t>
            </w:r>
          </w:p>
        </w:tc>
        <w:tc>
          <w:tcPr>
            <w:tcW w:w="0" w:type="auto"/>
            <w:hideMark/>
          </w:tcPr>
          <w:p w:rsidR="00085960" w:rsidRPr="00FF35C5" w:rsidRDefault="00085960" w:rsidP="00085960">
            <w:pPr>
              <w:pStyle w:val="22"/>
              <w:spacing w:line="240" w:lineRule="auto"/>
              <w:jc w:val="both"/>
              <w:rPr>
                <w:sz w:val="20"/>
                <w:szCs w:val="20"/>
              </w:rPr>
            </w:pPr>
            <w:r w:rsidRPr="00FF35C5">
              <w:rPr>
                <w:sz w:val="20"/>
                <w:szCs w:val="20"/>
              </w:rPr>
              <w:t>-</w:t>
            </w:r>
          </w:p>
        </w:tc>
        <w:tc>
          <w:tcPr>
            <w:tcW w:w="0" w:type="auto"/>
            <w:noWrap/>
            <w:hideMark/>
          </w:tcPr>
          <w:p w:rsidR="00085960" w:rsidRPr="00FF35C5" w:rsidRDefault="00085960" w:rsidP="00085960">
            <w:pPr>
              <w:pStyle w:val="22"/>
              <w:spacing w:line="240" w:lineRule="auto"/>
              <w:jc w:val="both"/>
              <w:rPr>
                <w:sz w:val="20"/>
                <w:szCs w:val="20"/>
              </w:rPr>
            </w:pPr>
            <w:r w:rsidRPr="00FF35C5">
              <w:rPr>
                <w:sz w:val="20"/>
                <w:szCs w:val="20"/>
              </w:rPr>
              <w:t>0,0035456</w:t>
            </w:r>
          </w:p>
        </w:tc>
      </w:tr>
      <w:tr w:rsidR="00085960" w:rsidRPr="00FF35C5" w:rsidTr="00085960">
        <w:trPr>
          <w:trHeight w:val="271"/>
        </w:trPr>
        <w:tc>
          <w:tcPr>
            <w:tcW w:w="0" w:type="auto"/>
            <w:hideMark/>
          </w:tcPr>
          <w:p w:rsidR="00085960" w:rsidRPr="00FF35C5" w:rsidRDefault="00085960" w:rsidP="00085960">
            <w:pPr>
              <w:pStyle w:val="22"/>
              <w:spacing w:line="240" w:lineRule="auto"/>
              <w:jc w:val="both"/>
              <w:rPr>
                <w:sz w:val="20"/>
                <w:szCs w:val="20"/>
              </w:rPr>
            </w:pPr>
            <w:r w:rsidRPr="00FF35C5">
              <w:rPr>
                <w:sz w:val="20"/>
                <w:szCs w:val="20"/>
              </w:rPr>
              <w:t>с. Новоильинка, ул. Юбилейная 24/1</w:t>
            </w:r>
          </w:p>
        </w:tc>
        <w:tc>
          <w:tcPr>
            <w:tcW w:w="0" w:type="auto"/>
            <w:noWrap/>
            <w:hideMark/>
          </w:tcPr>
          <w:p w:rsidR="00085960" w:rsidRPr="00FF35C5" w:rsidRDefault="00085960" w:rsidP="00085960">
            <w:pPr>
              <w:pStyle w:val="22"/>
              <w:spacing w:line="240" w:lineRule="auto"/>
              <w:jc w:val="both"/>
              <w:rPr>
                <w:sz w:val="20"/>
                <w:szCs w:val="20"/>
              </w:rPr>
            </w:pPr>
            <w:r w:rsidRPr="00FF35C5">
              <w:rPr>
                <w:sz w:val="20"/>
                <w:szCs w:val="20"/>
              </w:rPr>
              <w:t>54,7</w:t>
            </w:r>
          </w:p>
        </w:tc>
        <w:tc>
          <w:tcPr>
            <w:tcW w:w="0" w:type="auto"/>
            <w:noWrap/>
            <w:hideMark/>
          </w:tcPr>
          <w:p w:rsidR="00085960" w:rsidRPr="00FF35C5" w:rsidRDefault="00085960" w:rsidP="00085960">
            <w:pPr>
              <w:pStyle w:val="22"/>
              <w:spacing w:line="240" w:lineRule="auto"/>
              <w:jc w:val="both"/>
              <w:rPr>
                <w:sz w:val="20"/>
                <w:szCs w:val="20"/>
              </w:rPr>
            </w:pPr>
            <w:r w:rsidRPr="00FF35C5">
              <w:rPr>
                <w:sz w:val="20"/>
                <w:szCs w:val="20"/>
              </w:rPr>
              <w:t>0,0023969</w:t>
            </w:r>
          </w:p>
        </w:tc>
        <w:tc>
          <w:tcPr>
            <w:tcW w:w="0" w:type="auto"/>
            <w:hideMark/>
          </w:tcPr>
          <w:p w:rsidR="00085960" w:rsidRPr="00FF35C5" w:rsidRDefault="00085960" w:rsidP="00085960">
            <w:pPr>
              <w:pStyle w:val="22"/>
              <w:spacing w:line="240" w:lineRule="auto"/>
              <w:jc w:val="both"/>
              <w:rPr>
                <w:sz w:val="20"/>
                <w:szCs w:val="20"/>
              </w:rPr>
            </w:pPr>
            <w:r w:rsidRPr="00FF35C5">
              <w:rPr>
                <w:sz w:val="20"/>
                <w:szCs w:val="20"/>
              </w:rPr>
              <w:t>-</w:t>
            </w:r>
          </w:p>
        </w:tc>
        <w:tc>
          <w:tcPr>
            <w:tcW w:w="0" w:type="auto"/>
            <w:hideMark/>
          </w:tcPr>
          <w:p w:rsidR="00085960" w:rsidRPr="00FF35C5" w:rsidRDefault="00085960" w:rsidP="00085960">
            <w:pPr>
              <w:pStyle w:val="22"/>
              <w:spacing w:line="240" w:lineRule="auto"/>
              <w:jc w:val="both"/>
              <w:rPr>
                <w:sz w:val="20"/>
                <w:szCs w:val="20"/>
              </w:rPr>
            </w:pPr>
            <w:r w:rsidRPr="00FF35C5">
              <w:rPr>
                <w:sz w:val="20"/>
                <w:szCs w:val="20"/>
              </w:rPr>
              <w:t>-</w:t>
            </w:r>
          </w:p>
        </w:tc>
        <w:tc>
          <w:tcPr>
            <w:tcW w:w="0" w:type="auto"/>
            <w:noWrap/>
            <w:hideMark/>
          </w:tcPr>
          <w:p w:rsidR="00085960" w:rsidRPr="00FF35C5" w:rsidRDefault="00085960" w:rsidP="00085960">
            <w:pPr>
              <w:pStyle w:val="22"/>
              <w:spacing w:line="240" w:lineRule="auto"/>
              <w:jc w:val="both"/>
              <w:rPr>
                <w:sz w:val="20"/>
                <w:szCs w:val="20"/>
              </w:rPr>
            </w:pPr>
            <w:r w:rsidRPr="00FF35C5">
              <w:rPr>
                <w:sz w:val="20"/>
                <w:szCs w:val="20"/>
              </w:rPr>
              <w:t>0,0023969</w:t>
            </w:r>
          </w:p>
        </w:tc>
      </w:tr>
      <w:tr w:rsidR="00085960" w:rsidRPr="00FF35C5" w:rsidTr="00085960">
        <w:trPr>
          <w:trHeight w:val="276"/>
        </w:trPr>
        <w:tc>
          <w:tcPr>
            <w:tcW w:w="0" w:type="auto"/>
            <w:hideMark/>
          </w:tcPr>
          <w:p w:rsidR="00085960" w:rsidRPr="00FF35C5" w:rsidRDefault="00085960" w:rsidP="00085960">
            <w:pPr>
              <w:pStyle w:val="22"/>
              <w:spacing w:line="240" w:lineRule="auto"/>
              <w:jc w:val="both"/>
              <w:rPr>
                <w:sz w:val="20"/>
                <w:szCs w:val="20"/>
              </w:rPr>
            </w:pPr>
            <w:r w:rsidRPr="00FF35C5">
              <w:rPr>
                <w:sz w:val="20"/>
                <w:szCs w:val="20"/>
              </w:rPr>
              <w:t>с. Новоильинка, ул. Юбилейная 24/2</w:t>
            </w:r>
          </w:p>
        </w:tc>
        <w:tc>
          <w:tcPr>
            <w:tcW w:w="0" w:type="auto"/>
            <w:noWrap/>
            <w:hideMark/>
          </w:tcPr>
          <w:p w:rsidR="00085960" w:rsidRPr="00FF35C5" w:rsidRDefault="00085960" w:rsidP="00085960">
            <w:pPr>
              <w:pStyle w:val="22"/>
              <w:spacing w:line="240" w:lineRule="auto"/>
              <w:jc w:val="both"/>
              <w:rPr>
                <w:sz w:val="20"/>
                <w:szCs w:val="20"/>
              </w:rPr>
            </w:pPr>
            <w:r w:rsidRPr="00FF35C5">
              <w:rPr>
                <w:sz w:val="20"/>
                <w:szCs w:val="20"/>
              </w:rPr>
              <w:t>54,3</w:t>
            </w:r>
          </w:p>
        </w:tc>
        <w:tc>
          <w:tcPr>
            <w:tcW w:w="0" w:type="auto"/>
            <w:noWrap/>
            <w:hideMark/>
          </w:tcPr>
          <w:p w:rsidR="00085960" w:rsidRPr="00FF35C5" w:rsidRDefault="00085960" w:rsidP="00085960">
            <w:pPr>
              <w:pStyle w:val="22"/>
              <w:spacing w:line="240" w:lineRule="auto"/>
              <w:jc w:val="both"/>
              <w:rPr>
                <w:sz w:val="20"/>
                <w:szCs w:val="20"/>
              </w:rPr>
            </w:pPr>
            <w:r w:rsidRPr="00FF35C5">
              <w:rPr>
                <w:sz w:val="20"/>
                <w:szCs w:val="20"/>
              </w:rPr>
              <w:t>0,004079</w:t>
            </w:r>
          </w:p>
        </w:tc>
        <w:tc>
          <w:tcPr>
            <w:tcW w:w="0" w:type="auto"/>
            <w:hideMark/>
          </w:tcPr>
          <w:p w:rsidR="00085960" w:rsidRPr="00FF35C5" w:rsidRDefault="00085960" w:rsidP="00085960">
            <w:pPr>
              <w:pStyle w:val="22"/>
              <w:spacing w:line="240" w:lineRule="auto"/>
              <w:jc w:val="both"/>
              <w:rPr>
                <w:sz w:val="20"/>
                <w:szCs w:val="20"/>
              </w:rPr>
            </w:pPr>
            <w:r w:rsidRPr="00FF35C5">
              <w:rPr>
                <w:sz w:val="20"/>
                <w:szCs w:val="20"/>
              </w:rPr>
              <w:t>-</w:t>
            </w:r>
          </w:p>
        </w:tc>
        <w:tc>
          <w:tcPr>
            <w:tcW w:w="0" w:type="auto"/>
            <w:hideMark/>
          </w:tcPr>
          <w:p w:rsidR="00085960" w:rsidRPr="00FF35C5" w:rsidRDefault="00085960" w:rsidP="00085960">
            <w:pPr>
              <w:pStyle w:val="22"/>
              <w:spacing w:line="240" w:lineRule="auto"/>
              <w:jc w:val="both"/>
              <w:rPr>
                <w:sz w:val="20"/>
                <w:szCs w:val="20"/>
              </w:rPr>
            </w:pPr>
            <w:r w:rsidRPr="00FF35C5">
              <w:rPr>
                <w:sz w:val="20"/>
                <w:szCs w:val="20"/>
              </w:rPr>
              <w:t>-</w:t>
            </w:r>
          </w:p>
        </w:tc>
        <w:tc>
          <w:tcPr>
            <w:tcW w:w="0" w:type="auto"/>
            <w:noWrap/>
            <w:hideMark/>
          </w:tcPr>
          <w:p w:rsidR="00085960" w:rsidRPr="00FF35C5" w:rsidRDefault="00085960" w:rsidP="00085960">
            <w:pPr>
              <w:pStyle w:val="22"/>
              <w:spacing w:line="240" w:lineRule="auto"/>
              <w:jc w:val="both"/>
              <w:rPr>
                <w:sz w:val="20"/>
                <w:szCs w:val="20"/>
              </w:rPr>
            </w:pPr>
            <w:r w:rsidRPr="00FF35C5">
              <w:rPr>
                <w:sz w:val="20"/>
                <w:szCs w:val="20"/>
              </w:rPr>
              <w:t>0,004079</w:t>
            </w:r>
          </w:p>
        </w:tc>
      </w:tr>
      <w:tr w:rsidR="00085960" w:rsidRPr="00FF35C5" w:rsidTr="00085960">
        <w:trPr>
          <w:trHeight w:val="265"/>
        </w:trPr>
        <w:tc>
          <w:tcPr>
            <w:tcW w:w="0" w:type="auto"/>
            <w:hideMark/>
          </w:tcPr>
          <w:p w:rsidR="00085960" w:rsidRPr="00FF35C5" w:rsidRDefault="00085960" w:rsidP="00085960">
            <w:pPr>
              <w:pStyle w:val="22"/>
              <w:spacing w:line="240" w:lineRule="auto"/>
              <w:jc w:val="both"/>
              <w:rPr>
                <w:sz w:val="20"/>
                <w:szCs w:val="20"/>
              </w:rPr>
            </w:pPr>
            <w:r w:rsidRPr="00FF35C5">
              <w:rPr>
                <w:sz w:val="20"/>
                <w:szCs w:val="20"/>
              </w:rPr>
              <w:t>с. Новоильинка, ул. Юбилейная 25/1</w:t>
            </w:r>
          </w:p>
        </w:tc>
        <w:tc>
          <w:tcPr>
            <w:tcW w:w="0" w:type="auto"/>
            <w:noWrap/>
            <w:hideMark/>
          </w:tcPr>
          <w:p w:rsidR="00085960" w:rsidRPr="00FF35C5" w:rsidRDefault="00085960" w:rsidP="00085960">
            <w:pPr>
              <w:pStyle w:val="22"/>
              <w:spacing w:line="240" w:lineRule="auto"/>
              <w:jc w:val="both"/>
              <w:rPr>
                <w:sz w:val="20"/>
                <w:szCs w:val="20"/>
              </w:rPr>
            </w:pPr>
            <w:r w:rsidRPr="00FF35C5">
              <w:rPr>
                <w:sz w:val="20"/>
                <w:szCs w:val="20"/>
              </w:rPr>
              <w:t>70,5</w:t>
            </w:r>
          </w:p>
        </w:tc>
        <w:tc>
          <w:tcPr>
            <w:tcW w:w="0" w:type="auto"/>
            <w:noWrap/>
            <w:hideMark/>
          </w:tcPr>
          <w:p w:rsidR="00085960" w:rsidRPr="00FF35C5" w:rsidRDefault="00085960" w:rsidP="00085960">
            <w:pPr>
              <w:pStyle w:val="22"/>
              <w:spacing w:line="240" w:lineRule="auto"/>
              <w:jc w:val="both"/>
              <w:rPr>
                <w:sz w:val="20"/>
                <w:szCs w:val="20"/>
              </w:rPr>
            </w:pPr>
            <w:r w:rsidRPr="00FF35C5">
              <w:rPr>
                <w:sz w:val="20"/>
                <w:szCs w:val="20"/>
              </w:rPr>
              <w:t>0,0052958</w:t>
            </w:r>
          </w:p>
        </w:tc>
        <w:tc>
          <w:tcPr>
            <w:tcW w:w="0" w:type="auto"/>
            <w:hideMark/>
          </w:tcPr>
          <w:p w:rsidR="00085960" w:rsidRPr="00FF35C5" w:rsidRDefault="00085960" w:rsidP="00085960">
            <w:pPr>
              <w:pStyle w:val="22"/>
              <w:spacing w:line="240" w:lineRule="auto"/>
              <w:jc w:val="both"/>
              <w:rPr>
                <w:sz w:val="20"/>
                <w:szCs w:val="20"/>
              </w:rPr>
            </w:pPr>
            <w:r w:rsidRPr="00FF35C5">
              <w:rPr>
                <w:sz w:val="20"/>
                <w:szCs w:val="20"/>
              </w:rPr>
              <w:t>-</w:t>
            </w:r>
          </w:p>
        </w:tc>
        <w:tc>
          <w:tcPr>
            <w:tcW w:w="0" w:type="auto"/>
            <w:hideMark/>
          </w:tcPr>
          <w:p w:rsidR="00085960" w:rsidRPr="00FF35C5" w:rsidRDefault="00085960" w:rsidP="00085960">
            <w:pPr>
              <w:pStyle w:val="22"/>
              <w:spacing w:line="240" w:lineRule="auto"/>
              <w:jc w:val="both"/>
              <w:rPr>
                <w:sz w:val="20"/>
                <w:szCs w:val="20"/>
              </w:rPr>
            </w:pPr>
            <w:r w:rsidRPr="00FF35C5">
              <w:rPr>
                <w:sz w:val="20"/>
                <w:szCs w:val="20"/>
              </w:rPr>
              <w:t>-</w:t>
            </w:r>
          </w:p>
        </w:tc>
        <w:tc>
          <w:tcPr>
            <w:tcW w:w="0" w:type="auto"/>
            <w:noWrap/>
            <w:hideMark/>
          </w:tcPr>
          <w:p w:rsidR="00085960" w:rsidRPr="00FF35C5" w:rsidRDefault="00085960" w:rsidP="00085960">
            <w:pPr>
              <w:pStyle w:val="22"/>
              <w:spacing w:line="240" w:lineRule="auto"/>
              <w:jc w:val="both"/>
              <w:rPr>
                <w:sz w:val="20"/>
                <w:szCs w:val="20"/>
              </w:rPr>
            </w:pPr>
            <w:r w:rsidRPr="00FF35C5">
              <w:rPr>
                <w:sz w:val="20"/>
                <w:szCs w:val="20"/>
              </w:rPr>
              <w:t>0,0052958</w:t>
            </w:r>
          </w:p>
        </w:tc>
      </w:tr>
      <w:tr w:rsidR="00085960" w:rsidRPr="00FF35C5" w:rsidTr="00085960">
        <w:trPr>
          <w:trHeight w:val="284"/>
        </w:trPr>
        <w:tc>
          <w:tcPr>
            <w:tcW w:w="0" w:type="auto"/>
            <w:hideMark/>
          </w:tcPr>
          <w:p w:rsidR="00085960" w:rsidRPr="00FF35C5" w:rsidRDefault="00085960" w:rsidP="00085960">
            <w:pPr>
              <w:pStyle w:val="22"/>
              <w:spacing w:line="240" w:lineRule="auto"/>
              <w:jc w:val="both"/>
              <w:rPr>
                <w:sz w:val="20"/>
                <w:szCs w:val="20"/>
              </w:rPr>
            </w:pPr>
            <w:r w:rsidRPr="00FF35C5">
              <w:rPr>
                <w:sz w:val="20"/>
                <w:szCs w:val="20"/>
              </w:rPr>
              <w:t>с. Новоильинка, ул. Юбилейная 25/2</w:t>
            </w:r>
          </w:p>
        </w:tc>
        <w:tc>
          <w:tcPr>
            <w:tcW w:w="0" w:type="auto"/>
            <w:noWrap/>
            <w:hideMark/>
          </w:tcPr>
          <w:p w:rsidR="00085960" w:rsidRPr="00FF35C5" w:rsidRDefault="00085960" w:rsidP="00085960">
            <w:pPr>
              <w:pStyle w:val="22"/>
              <w:spacing w:line="240" w:lineRule="auto"/>
              <w:jc w:val="both"/>
              <w:rPr>
                <w:sz w:val="20"/>
                <w:szCs w:val="20"/>
              </w:rPr>
            </w:pPr>
            <w:r w:rsidRPr="00FF35C5">
              <w:rPr>
                <w:sz w:val="20"/>
                <w:szCs w:val="20"/>
              </w:rPr>
              <w:t>73,6</w:t>
            </w:r>
          </w:p>
        </w:tc>
        <w:tc>
          <w:tcPr>
            <w:tcW w:w="0" w:type="auto"/>
            <w:noWrap/>
            <w:hideMark/>
          </w:tcPr>
          <w:p w:rsidR="00085960" w:rsidRPr="00FF35C5" w:rsidRDefault="00085960" w:rsidP="00085960">
            <w:pPr>
              <w:pStyle w:val="22"/>
              <w:spacing w:line="240" w:lineRule="auto"/>
              <w:jc w:val="both"/>
              <w:rPr>
                <w:sz w:val="20"/>
                <w:szCs w:val="20"/>
              </w:rPr>
            </w:pPr>
            <w:r w:rsidRPr="00FF35C5">
              <w:rPr>
                <w:sz w:val="20"/>
                <w:szCs w:val="20"/>
              </w:rPr>
              <w:t>0,0055288</w:t>
            </w:r>
          </w:p>
        </w:tc>
        <w:tc>
          <w:tcPr>
            <w:tcW w:w="0" w:type="auto"/>
            <w:hideMark/>
          </w:tcPr>
          <w:p w:rsidR="00085960" w:rsidRPr="00FF35C5" w:rsidRDefault="00085960" w:rsidP="00085960">
            <w:pPr>
              <w:pStyle w:val="22"/>
              <w:spacing w:line="240" w:lineRule="auto"/>
              <w:jc w:val="both"/>
              <w:rPr>
                <w:sz w:val="20"/>
                <w:szCs w:val="20"/>
              </w:rPr>
            </w:pPr>
            <w:r w:rsidRPr="00FF35C5">
              <w:rPr>
                <w:sz w:val="20"/>
                <w:szCs w:val="20"/>
              </w:rPr>
              <w:t>-</w:t>
            </w:r>
          </w:p>
        </w:tc>
        <w:tc>
          <w:tcPr>
            <w:tcW w:w="0" w:type="auto"/>
            <w:hideMark/>
          </w:tcPr>
          <w:p w:rsidR="00085960" w:rsidRPr="00FF35C5" w:rsidRDefault="00085960" w:rsidP="00085960">
            <w:pPr>
              <w:pStyle w:val="22"/>
              <w:spacing w:line="240" w:lineRule="auto"/>
              <w:jc w:val="both"/>
              <w:rPr>
                <w:sz w:val="20"/>
                <w:szCs w:val="20"/>
              </w:rPr>
            </w:pPr>
            <w:r w:rsidRPr="00FF35C5">
              <w:rPr>
                <w:sz w:val="20"/>
                <w:szCs w:val="20"/>
              </w:rPr>
              <w:t>-</w:t>
            </w:r>
          </w:p>
        </w:tc>
        <w:tc>
          <w:tcPr>
            <w:tcW w:w="0" w:type="auto"/>
            <w:noWrap/>
            <w:hideMark/>
          </w:tcPr>
          <w:p w:rsidR="00085960" w:rsidRPr="00FF35C5" w:rsidRDefault="00085960" w:rsidP="00085960">
            <w:pPr>
              <w:pStyle w:val="22"/>
              <w:spacing w:line="240" w:lineRule="auto"/>
              <w:jc w:val="both"/>
              <w:rPr>
                <w:sz w:val="20"/>
                <w:szCs w:val="20"/>
              </w:rPr>
            </w:pPr>
            <w:r w:rsidRPr="00FF35C5">
              <w:rPr>
                <w:sz w:val="20"/>
                <w:szCs w:val="20"/>
              </w:rPr>
              <w:t>0,0055288</w:t>
            </w:r>
          </w:p>
        </w:tc>
      </w:tr>
      <w:tr w:rsidR="00085960" w:rsidRPr="00FF35C5" w:rsidTr="00085960">
        <w:trPr>
          <w:trHeight w:val="259"/>
        </w:trPr>
        <w:tc>
          <w:tcPr>
            <w:tcW w:w="0" w:type="auto"/>
            <w:hideMark/>
          </w:tcPr>
          <w:p w:rsidR="00085960" w:rsidRPr="00FF35C5" w:rsidRDefault="00085960" w:rsidP="00085960">
            <w:pPr>
              <w:pStyle w:val="22"/>
              <w:spacing w:line="240" w:lineRule="auto"/>
              <w:jc w:val="both"/>
              <w:rPr>
                <w:sz w:val="20"/>
                <w:szCs w:val="20"/>
              </w:rPr>
            </w:pPr>
            <w:r w:rsidRPr="00FF35C5">
              <w:rPr>
                <w:sz w:val="20"/>
                <w:szCs w:val="20"/>
              </w:rPr>
              <w:t>с. Новоильинка, ул. Юбилейная 27</w:t>
            </w:r>
          </w:p>
        </w:tc>
        <w:tc>
          <w:tcPr>
            <w:tcW w:w="0" w:type="auto"/>
            <w:noWrap/>
            <w:hideMark/>
          </w:tcPr>
          <w:p w:rsidR="00085960" w:rsidRPr="00FF35C5" w:rsidRDefault="00085960" w:rsidP="00085960">
            <w:pPr>
              <w:pStyle w:val="22"/>
              <w:spacing w:line="240" w:lineRule="auto"/>
              <w:jc w:val="both"/>
              <w:rPr>
                <w:sz w:val="20"/>
                <w:szCs w:val="20"/>
              </w:rPr>
            </w:pPr>
            <w:r w:rsidRPr="00FF35C5">
              <w:rPr>
                <w:sz w:val="20"/>
                <w:szCs w:val="20"/>
              </w:rPr>
              <w:t>68,8</w:t>
            </w:r>
          </w:p>
        </w:tc>
        <w:tc>
          <w:tcPr>
            <w:tcW w:w="0" w:type="auto"/>
            <w:noWrap/>
            <w:hideMark/>
          </w:tcPr>
          <w:p w:rsidR="00085960" w:rsidRPr="00FF35C5" w:rsidRDefault="00085960" w:rsidP="00085960">
            <w:pPr>
              <w:pStyle w:val="22"/>
              <w:spacing w:line="240" w:lineRule="auto"/>
              <w:jc w:val="both"/>
              <w:rPr>
                <w:sz w:val="20"/>
                <w:szCs w:val="20"/>
              </w:rPr>
            </w:pPr>
            <w:r w:rsidRPr="00FF35C5">
              <w:rPr>
                <w:sz w:val="20"/>
                <w:szCs w:val="20"/>
              </w:rPr>
              <w:t>0,0034454</w:t>
            </w:r>
          </w:p>
        </w:tc>
        <w:tc>
          <w:tcPr>
            <w:tcW w:w="0" w:type="auto"/>
            <w:hideMark/>
          </w:tcPr>
          <w:p w:rsidR="00085960" w:rsidRPr="00FF35C5" w:rsidRDefault="00085960" w:rsidP="00085960">
            <w:pPr>
              <w:pStyle w:val="22"/>
              <w:spacing w:line="240" w:lineRule="auto"/>
              <w:jc w:val="both"/>
              <w:rPr>
                <w:sz w:val="20"/>
                <w:szCs w:val="20"/>
              </w:rPr>
            </w:pPr>
            <w:r w:rsidRPr="00FF35C5">
              <w:rPr>
                <w:sz w:val="20"/>
                <w:szCs w:val="20"/>
              </w:rPr>
              <w:t>-</w:t>
            </w:r>
          </w:p>
        </w:tc>
        <w:tc>
          <w:tcPr>
            <w:tcW w:w="0" w:type="auto"/>
            <w:hideMark/>
          </w:tcPr>
          <w:p w:rsidR="00085960" w:rsidRPr="00FF35C5" w:rsidRDefault="00085960" w:rsidP="00085960">
            <w:pPr>
              <w:pStyle w:val="22"/>
              <w:spacing w:line="240" w:lineRule="auto"/>
              <w:jc w:val="both"/>
              <w:rPr>
                <w:sz w:val="20"/>
                <w:szCs w:val="20"/>
              </w:rPr>
            </w:pPr>
            <w:r w:rsidRPr="00FF35C5">
              <w:rPr>
                <w:sz w:val="20"/>
                <w:szCs w:val="20"/>
              </w:rPr>
              <w:t>-</w:t>
            </w:r>
          </w:p>
        </w:tc>
        <w:tc>
          <w:tcPr>
            <w:tcW w:w="0" w:type="auto"/>
            <w:noWrap/>
            <w:hideMark/>
          </w:tcPr>
          <w:p w:rsidR="00085960" w:rsidRPr="00FF35C5" w:rsidRDefault="00085960" w:rsidP="00085960">
            <w:pPr>
              <w:pStyle w:val="22"/>
              <w:spacing w:line="240" w:lineRule="auto"/>
              <w:jc w:val="both"/>
              <w:rPr>
                <w:sz w:val="20"/>
                <w:szCs w:val="20"/>
              </w:rPr>
            </w:pPr>
            <w:r w:rsidRPr="00FF35C5">
              <w:rPr>
                <w:sz w:val="20"/>
                <w:szCs w:val="20"/>
              </w:rPr>
              <w:t>0,0034454</w:t>
            </w:r>
          </w:p>
        </w:tc>
      </w:tr>
      <w:tr w:rsidR="00085960" w:rsidRPr="00FF35C5" w:rsidTr="00085960">
        <w:trPr>
          <w:trHeight w:val="278"/>
        </w:trPr>
        <w:tc>
          <w:tcPr>
            <w:tcW w:w="0" w:type="auto"/>
            <w:hideMark/>
          </w:tcPr>
          <w:p w:rsidR="00085960" w:rsidRPr="00FF35C5" w:rsidRDefault="00085960" w:rsidP="00085960">
            <w:pPr>
              <w:pStyle w:val="22"/>
              <w:spacing w:line="240" w:lineRule="auto"/>
              <w:jc w:val="both"/>
              <w:rPr>
                <w:b/>
                <w:bCs/>
                <w:sz w:val="20"/>
                <w:szCs w:val="20"/>
              </w:rPr>
            </w:pPr>
            <w:r w:rsidRPr="00FF35C5">
              <w:rPr>
                <w:b/>
                <w:bCs/>
                <w:sz w:val="20"/>
                <w:szCs w:val="20"/>
              </w:rPr>
              <w:t>Итого котельная бани</w:t>
            </w:r>
          </w:p>
        </w:tc>
        <w:tc>
          <w:tcPr>
            <w:tcW w:w="0" w:type="auto"/>
            <w:hideMark/>
          </w:tcPr>
          <w:p w:rsidR="00085960" w:rsidRPr="00FF35C5" w:rsidRDefault="00085960" w:rsidP="00085960">
            <w:pPr>
              <w:pStyle w:val="22"/>
              <w:spacing w:line="240" w:lineRule="auto"/>
              <w:jc w:val="both"/>
              <w:rPr>
                <w:b/>
                <w:bCs/>
                <w:sz w:val="20"/>
                <w:szCs w:val="20"/>
              </w:rPr>
            </w:pPr>
            <w:r w:rsidRPr="00FF35C5">
              <w:rPr>
                <w:b/>
                <w:bCs/>
                <w:sz w:val="20"/>
                <w:szCs w:val="20"/>
              </w:rPr>
              <w:t>3478,3</w:t>
            </w:r>
          </w:p>
        </w:tc>
        <w:tc>
          <w:tcPr>
            <w:tcW w:w="0" w:type="auto"/>
            <w:hideMark/>
          </w:tcPr>
          <w:p w:rsidR="00085960" w:rsidRPr="00FF35C5" w:rsidRDefault="00085960" w:rsidP="00085960">
            <w:pPr>
              <w:pStyle w:val="22"/>
              <w:spacing w:line="240" w:lineRule="auto"/>
              <w:jc w:val="both"/>
              <w:rPr>
                <w:b/>
                <w:bCs/>
                <w:sz w:val="20"/>
                <w:szCs w:val="20"/>
              </w:rPr>
            </w:pPr>
            <w:r w:rsidRPr="00FF35C5">
              <w:rPr>
                <w:b/>
                <w:bCs/>
                <w:sz w:val="20"/>
                <w:szCs w:val="20"/>
              </w:rPr>
              <w:t>0,2127493</w:t>
            </w:r>
          </w:p>
        </w:tc>
        <w:tc>
          <w:tcPr>
            <w:tcW w:w="0" w:type="auto"/>
            <w:hideMark/>
          </w:tcPr>
          <w:p w:rsidR="00085960" w:rsidRPr="00FF35C5" w:rsidRDefault="00085960" w:rsidP="00085960">
            <w:pPr>
              <w:pStyle w:val="22"/>
              <w:spacing w:line="240" w:lineRule="auto"/>
              <w:jc w:val="both"/>
              <w:rPr>
                <w:sz w:val="20"/>
                <w:szCs w:val="20"/>
              </w:rPr>
            </w:pPr>
            <w:r w:rsidRPr="00FF35C5">
              <w:rPr>
                <w:sz w:val="20"/>
                <w:szCs w:val="20"/>
              </w:rPr>
              <w:t>-</w:t>
            </w:r>
          </w:p>
        </w:tc>
        <w:tc>
          <w:tcPr>
            <w:tcW w:w="0" w:type="auto"/>
            <w:hideMark/>
          </w:tcPr>
          <w:p w:rsidR="00085960" w:rsidRPr="00FF35C5" w:rsidRDefault="00085960" w:rsidP="00085960">
            <w:pPr>
              <w:pStyle w:val="22"/>
              <w:spacing w:line="240" w:lineRule="auto"/>
              <w:jc w:val="both"/>
              <w:rPr>
                <w:sz w:val="20"/>
                <w:szCs w:val="20"/>
              </w:rPr>
            </w:pPr>
            <w:r w:rsidRPr="00FF35C5">
              <w:rPr>
                <w:sz w:val="20"/>
                <w:szCs w:val="20"/>
              </w:rPr>
              <w:t>-</w:t>
            </w:r>
          </w:p>
        </w:tc>
        <w:tc>
          <w:tcPr>
            <w:tcW w:w="0" w:type="auto"/>
            <w:hideMark/>
          </w:tcPr>
          <w:p w:rsidR="00085960" w:rsidRPr="00FF35C5" w:rsidRDefault="00085960" w:rsidP="00085960">
            <w:pPr>
              <w:pStyle w:val="22"/>
              <w:spacing w:line="240" w:lineRule="auto"/>
              <w:jc w:val="both"/>
              <w:rPr>
                <w:b/>
                <w:bCs/>
                <w:sz w:val="20"/>
                <w:szCs w:val="20"/>
              </w:rPr>
            </w:pPr>
            <w:r w:rsidRPr="00FF35C5">
              <w:rPr>
                <w:b/>
                <w:bCs/>
                <w:sz w:val="20"/>
                <w:szCs w:val="20"/>
              </w:rPr>
              <w:t>0,2127493</w:t>
            </w:r>
          </w:p>
        </w:tc>
      </w:tr>
      <w:tr w:rsidR="00085960" w:rsidRPr="00FF35C5" w:rsidTr="00085960">
        <w:trPr>
          <w:trHeight w:val="420"/>
        </w:trPr>
        <w:tc>
          <w:tcPr>
            <w:tcW w:w="0" w:type="auto"/>
            <w:gridSpan w:val="6"/>
            <w:hideMark/>
          </w:tcPr>
          <w:p w:rsidR="00085960" w:rsidRPr="00FF35C5" w:rsidRDefault="00085960" w:rsidP="00085960">
            <w:pPr>
              <w:pStyle w:val="22"/>
              <w:spacing w:line="240" w:lineRule="auto"/>
              <w:jc w:val="center"/>
              <w:rPr>
                <w:sz w:val="20"/>
                <w:szCs w:val="20"/>
              </w:rPr>
            </w:pPr>
            <w:r w:rsidRPr="00FF35C5">
              <w:rPr>
                <w:sz w:val="20"/>
                <w:szCs w:val="20"/>
              </w:rPr>
              <w:t>Котельная  школы</w:t>
            </w:r>
          </w:p>
        </w:tc>
      </w:tr>
      <w:tr w:rsidR="00085960" w:rsidRPr="00FF35C5" w:rsidTr="00085960">
        <w:trPr>
          <w:trHeight w:val="273"/>
        </w:trPr>
        <w:tc>
          <w:tcPr>
            <w:tcW w:w="0" w:type="auto"/>
            <w:hideMark/>
          </w:tcPr>
          <w:p w:rsidR="00085960" w:rsidRPr="00FF35C5" w:rsidRDefault="00085960" w:rsidP="00085960">
            <w:pPr>
              <w:pStyle w:val="22"/>
              <w:spacing w:line="240" w:lineRule="auto"/>
              <w:jc w:val="both"/>
              <w:rPr>
                <w:sz w:val="20"/>
                <w:szCs w:val="20"/>
              </w:rPr>
            </w:pPr>
            <w:r w:rsidRPr="00FF35C5">
              <w:rPr>
                <w:sz w:val="20"/>
                <w:szCs w:val="20"/>
              </w:rPr>
              <w:t>с. Новоильинка, ул. Славгородская 33</w:t>
            </w:r>
          </w:p>
        </w:tc>
        <w:tc>
          <w:tcPr>
            <w:tcW w:w="0" w:type="auto"/>
            <w:noWrap/>
            <w:hideMark/>
          </w:tcPr>
          <w:p w:rsidR="00085960" w:rsidRPr="00FF35C5" w:rsidRDefault="00085960" w:rsidP="00085960">
            <w:pPr>
              <w:pStyle w:val="22"/>
              <w:spacing w:line="240" w:lineRule="auto"/>
              <w:jc w:val="both"/>
              <w:rPr>
                <w:sz w:val="20"/>
                <w:szCs w:val="20"/>
              </w:rPr>
            </w:pPr>
            <w:r w:rsidRPr="00FF35C5">
              <w:rPr>
                <w:sz w:val="20"/>
                <w:szCs w:val="20"/>
              </w:rPr>
              <w:t>53,2</w:t>
            </w:r>
          </w:p>
        </w:tc>
        <w:tc>
          <w:tcPr>
            <w:tcW w:w="0" w:type="auto"/>
            <w:noWrap/>
            <w:hideMark/>
          </w:tcPr>
          <w:p w:rsidR="00085960" w:rsidRPr="00FF35C5" w:rsidRDefault="00085960" w:rsidP="00085960">
            <w:pPr>
              <w:pStyle w:val="22"/>
              <w:spacing w:line="240" w:lineRule="auto"/>
              <w:jc w:val="both"/>
              <w:rPr>
                <w:sz w:val="20"/>
                <w:szCs w:val="20"/>
              </w:rPr>
            </w:pPr>
            <w:r w:rsidRPr="00FF35C5">
              <w:rPr>
                <w:sz w:val="20"/>
                <w:szCs w:val="20"/>
              </w:rPr>
              <w:t>0,0039963</w:t>
            </w:r>
          </w:p>
        </w:tc>
        <w:tc>
          <w:tcPr>
            <w:tcW w:w="0" w:type="auto"/>
            <w:hideMark/>
          </w:tcPr>
          <w:p w:rsidR="00085960" w:rsidRPr="00FF35C5" w:rsidRDefault="00085960" w:rsidP="00085960">
            <w:pPr>
              <w:pStyle w:val="22"/>
              <w:spacing w:line="240" w:lineRule="auto"/>
              <w:jc w:val="both"/>
              <w:rPr>
                <w:sz w:val="20"/>
                <w:szCs w:val="20"/>
              </w:rPr>
            </w:pPr>
            <w:r w:rsidRPr="00FF35C5">
              <w:rPr>
                <w:sz w:val="20"/>
                <w:szCs w:val="20"/>
              </w:rPr>
              <w:t>-</w:t>
            </w:r>
          </w:p>
        </w:tc>
        <w:tc>
          <w:tcPr>
            <w:tcW w:w="0" w:type="auto"/>
            <w:hideMark/>
          </w:tcPr>
          <w:p w:rsidR="00085960" w:rsidRPr="00FF35C5" w:rsidRDefault="00085960" w:rsidP="00085960">
            <w:pPr>
              <w:pStyle w:val="22"/>
              <w:spacing w:line="240" w:lineRule="auto"/>
              <w:jc w:val="both"/>
              <w:rPr>
                <w:sz w:val="20"/>
                <w:szCs w:val="20"/>
              </w:rPr>
            </w:pPr>
            <w:r w:rsidRPr="00FF35C5">
              <w:rPr>
                <w:sz w:val="20"/>
                <w:szCs w:val="20"/>
              </w:rPr>
              <w:t>-</w:t>
            </w:r>
          </w:p>
        </w:tc>
        <w:tc>
          <w:tcPr>
            <w:tcW w:w="0" w:type="auto"/>
            <w:noWrap/>
            <w:hideMark/>
          </w:tcPr>
          <w:p w:rsidR="00085960" w:rsidRPr="00FF35C5" w:rsidRDefault="00085960" w:rsidP="00085960">
            <w:pPr>
              <w:pStyle w:val="22"/>
              <w:spacing w:line="240" w:lineRule="auto"/>
              <w:jc w:val="both"/>
              <w:rPr>
                <w:sz w:val="20"/>
                <w:szCs w:val="20"/>
              </w:rPr>
            </w:pPr>
            <w:r w:rsidRPr="00FF35C5">
              <w:rPr>
                <w:sz w:val="20"/>
                <w:szCs w:val="20"/>
              </w:rPr>
              <w:t>0,0039963</w:t>
            </w:r>
          </w:p>
        </w:tc>
      </w:tr>
      <w:tr w:rsidR="00085960" w:rsidRPr="00FF35C5" w:rsidTr="00085960">
        <w:trPr>
          <w:trHeight w:val="277"/>
        </w:trPr>
        <w:tc>
          <w:tcPr>
            <w:tcW w:w="0" w:type="auto"/>
            <w:hideMark/>
          </w:tcPr>
          <w:p w:rsidR="00085960" w:rsidRPr="00FF35C5" w:rsidRDefault="00085960" w:rsidP="00085960">
            <w:pPr>
              <w:pStyle w:val="22"/>
              <w:spacing w:line="240" w:lineRule="auto"/>
              <w:jc w:val="both"/>
              <w:rPr>
                <w:sz w:val="20"/>
                <w:szCs w:val="20"/>
              </w:rPr>
            </w:pPr>
            <w:r w:rsidRPr="00FF35C5">
              <w:rPr>
                <w:sz w:val="20"/>
                <w:szCs w:val="20"/>
              </w:rPr>
              <w:t xml:space="preserve">с. Новоильинка, ул. Славгородская 31 </w:t>
            </w:r>
          </w:p>
        </w:tc>
        <w:tc>
          <w:tcPr>
            <w:tcW w:w="0" w:type="auto"/>
            <w:noWrap/>
            <w:hideMark/>
          </w:tcPr>
          <w:p w:rsidR="00085960" w:rsidRPr="00FF35C5" w:rsidRDefault="00085960" w:rsidP="00085960">
            <w:pPr>
              <w:pStyle w:val="22"/>
              <w:spacing w:line="240" w:lineRule="auto"/>
              <w:jc w:val="both"/>
              <w:rPr>
                <w:sz w:val="20"/>
                <w:szCs w:val="20"/>
              </w:rPr>
            </w:pPr>
            <w:r w:rsidRPr="00FF35C5">
              <w:rPr>
                <w:sz w:val="20"/>
                <w:szCs w:val="20"/>
              </w:rPr>
              <w:t>42,8</w:t>
            </w:r>
          </w:p>
        </w:tc>
        <w:tc>
          <w:tcPr>
            <w:tcW w:w="0" w:type="auto"/>
            <w:noWrap/>
            <w:hideMark/>
          </w:tcPr>
          <w:p w:rsidR="00085960" w:rsidRPr="00FF35C5" w:rsidRDefault="00085960" w:rsidP="00085960">
            <w:pPr>
              <w:pStyle w:val="22"/>
              <w:spacing w:line="240" w:lineRule="auto"/>
              <w:jc w:val="both"/>
              <w:rPr>
                <w:sz w:val="20"/>
                <w:szCs w:val="20"/>
              </w:rPr>
            </w:pPr>
            <w:r w:rsidRPr="00FF35C5">
              <w:rPr>
                <w:sz w:val="20"/>
                <w:szCs w:val="20"/>
              </w:rPr>
              <w:t>0,0032152</w:t>
            </w:r>
          </w:p>
        </w:tc>
        <w:tc>
          <w:tcPr>
            <w:tcW w:w="0" w:type="auto"/>
            <w:hideMark/>
          </w:tcPr>
          <w:p w:rsidR="00085960" w:rsidRPr="00FF35C5" w:rsidRDefault="00085960" w:rsidP="00085960">
            <w:pPr>
              <w:pStyle w:val="22"/>
              <w:spacing w:line="240" w:lineRule="auto"/>
              <w:jc w:val="both"/>
              <w:rPr>
                <w:sz w:val="20"/>
                <w:szCs w:val="20"/>
              </w:rPr>
            </w:pPr>
            <w:r w:rsidRPr="00FF35C5">
              <w:rPr>
                <w:sz w:val="20"/>
                <w:szCs w:val="20"/>
              </w:rPr>
              <w:t>-</w:t>
            </w:r>
          </w:p>
        </w:tc>
        <w:tc>
          <w:tcPr>
            <w:tcW w:w="0" w:type="auto"/>
            <w:hideMark/>
          </w:tcPr>
          <w:p w:rsidR="00085960" w:rsidRPr="00FF35C5" w:rsidRDefault="00085960" w:rsidP="00085960">
            <w:pPr>
              <w:pStyle w:val="22"/>
              <w:spacing w:line="240" w:lineRule="auto"/>
              <w:jc w:val="both"/>
              <w:rPr>
                <w:sz w:val="20"/>
                <w:szCs w:val="20"/>
              </w:rPr>
            </w:pPr>
            <w:r w:rsidRPr="00FF35C5">
              <w:rPr>
                <w:sz w:val="20"/>
                <w:szCs w:val="20"/>
              </w:rPr>
              <w:t>-</w:t>
            </w:r>
          </w:p>
        </w:tc>
        <w:tc>
          <w:tcPr>
            <w:tcW w:w="0" w:type="auto"/>
            <w:noWrap/>
            <w:hideMark/>
          </w:tcPr>
          <w:p w:rsidR="00085960" w:rsidRPr="00FF35C5" w:rsidRDefault="00085960" w:rsidP="00085960">
            <w:pPr>
              <w:pStyle w:val="22"/>
              <w:spacing w:line="240" w:lineRule="auto"/>
              <w:jc w:val="both"/>
              <w:rPr>
                <w:sz w:val="20"/>
                <w:szCs w:val="20"/>
              </w:rPr>
            </w:pPr>
            <w:r w:rsidRPr="00FF35C5">
              <w:rPr>
                <w:sz w:val="20"/>
                <w:szCs w:val="20"/>
              </w:rPr>
              <w:t>0,0032152</w:t>
            </w:r>
          </w:p>
        </w:tc>
      </w:tr>
      <w:tr w:rsidR="007356B1" w:rsidRPr="00FF35C5" w:rsidTr="00991579">
        <w:trPr>
          <w:trHeight w:val="273"/>
        </w:trPr>
        <w:tc>
          <w:tcPr>
            <w:tcW w:w="0" w:type="auto"/>
            <w:hideMark/>
          </w:tcPr>
          <w:p w:rsidR="007356B1" w:rsidRPr="00FF35C5" w:rsidRDefault="007356B1" w:rsidP="00991579">
            <w:pPr>
              <w:pStyle w:val="22"/>
              <w:spacing w:line="240" w:lineRule="auto"/>
              <w:jc w:val="both"/>
              <w:rPr>
                <w:sz w:val="20"/>
                <w:szCs w:val="20"/>
              </w:rPr>
            </w:pPr>
            <w:r w:rsidRPr="00FF35C5">
              <w:rPr>
                <w:sz w:val="20"/>
                <w:szCs w:val="20"/>
              </w:rPr>
              <w:t>с. Новоильинка, ул. Славгородская 4/1</w:t>
            </w:r>
          </w:p>
        </w:tc>
        <w:tc>
          <w:tcPr>
            <w:tcW w:w="0" w:type="auto"/>
            <w:noWrap/>
            <w:hideMark/>
          </w:tcPr>
          <w:p w:rsidR="007356B1" w:rsidRPr="00FF35C5" w:rsidRDefault="007356B1" w:rsidP="00991579">
            <w:pPr>
              <w:pStyle w:val="22"/>
              <w:spacing w:line="240" w:lineRule="auto"/>
              <w:jc w:val="both"/>
              <w:rPr>
                <w:sz w:val="20"/>
                <w:szCs w:val="20"/>
              </w:rPr>
            </w:pPr>
            <w:r w:rsidRPr="00FF35C5">
              <w:rPr>
                <w:sz w:val="20"/>
                <w:szCs w:val="20"/>
              </w:rPr>
              <w:t>53,7</w:t>
            </w:r>
          </w:p>
        </w:tc>
        <w:tc>
          <w:tcPr>
            <w:tcW w:w="0" w:type="auto"/>
            <w:noWrap/>
            <w:hideMark/>
          </w:tcPr>
          <w:p w:rsidR="007356B1" w:rsidRPr="00FF35C5" w:rsidRDefault="007356B1" w:rsidP="00991579">
            <w:pPr>
              <w:pStyle w:val="22"/>
              <w:spacing w:line="240" w:lineRule="auto"/>
              <w:jc w:val="both"/>
              <w:rPr>
                <w:sz w:val="20"/>
                <w:szCs w:val="20"/>
              </w:rPr>
            </w:pPr>
            <w:r w:rsidRPr="00FF35C5">
              <w:rPr>
                <w:sz w:val="20"/>
                <w:szCs w:val="20"/>
              </w:rPr>
              <w:t>0,0040338</w:t>
            </w:r>
          </w:p>
        </w:tc>
        <w:tc>
          <w:tcPr>
            <w:tcW w:w="0" w:type="auto"/>
            <w:hideMark/>
          </w:tcPr>
          <w:p w:rsidR="007356B1" w:rsidRPr="00FF35C5" w:rsidRDefault="007356B1" w:rsidP="00991579">
            <w:pPr>
              <w:pStyle w:val="22"/>
              <w:spacing w:line="240" w:lineRule="auto"/>
              <w:jc w:val="both"/>
              <w:rPr>
                <w:sz w:val="20"/>
                <w:szCs w:val="20"/>
              </w:rPr>
            </w:pPr>
            <w:r w:rsidRPr="00FF35C5">
              <w:rPr>
                <w:sz w:val="20"/>
                <w:szCs w:val="20"/>
              </w:rPr>
              <w:t>-</w:t>
            </w:r>
          </w:p>
        </w:tc>
        <w:tc>
          <w:tcPr>
            <w:tcW w:w="0" w:type="auto"/>
            <w:hideMark/>
          </w:tcPr>
          <w:p w:rsidR="007356B1" w:rsidRPr="00FF35C5" w:rsidRDefault="007356B1" w:rsidP="00991579">
            <w:pPr>
              <w:pStyle w:val="22"/>
              <w:spacing w:line="240" w:lineRule="auto"/>
              <w:jc w:val="both"/>
              <w:rPr>
                <w:sz w:val="20"/>
                <w:szCs w:val="20"/>
              </w:rPr>
            </w:pPr>
            <w:r w:rsidRPr="00FF35C5">
              <w:rPr>
                <w:sz w:val="20"/>
                <w:szCs w:val="20"/>
              </w:rPr>
              <w:t>-</w:t>
            </w:r>
          </w:p>
        </w:tc>
        <w:tc>
          <w:tcPr>
            <w:tcW w:w="0" w:type="auto"/>
            <w:noWrap/>
            <w:hideMark/>
          </w:tcPr>
          <w:p w:rsidR="007356B1" w:rsidRPr="00FF35C5" w:rsidRDefault="007356B1" w:rsidP="00991579">
            <w:pPr>
              <w:pStyle w:val="22"/>
              <w:spacing w:line="240" w:lineRule="auto"/>
              <w:jc w:val="both"/>
              <w:rPr>
                <w:sz w:val="20"/>
                <w:szCs w:val="20"/>
              </w:rPr>
            </w:pPr>
            <w:r w:rsidRPr="00FF35C5">
              <w:rPr>
                <w:sz w:val="20"/>
                <w:szCs w:val="20"/>
              </w:rPr>
              <w:t>0,0040338</w:t>
            </w:r>
          </w:p>
        </w:tc>
      </w:tr>
      <w:tr w:rsidR="007356B1" w:rsidRPr="00FF35C5" w:rsidTr="00991579">
        <w:trPr>
          <w:trHeight w:val="277"/>
        </w:trPr>
        <w:tc>
          <w:tcPr>
            <w:tcW w:w="0" w:type="auto"/>
            <w:hideMark/>
          </w:tcPr>
          <w:p w:rsidR="007356B1" w:rsidRPr="00FF35C5" w:rsidRDefault="007356B1" w:rsidP="00991579">
            <w:pPr>
              <w:pStyle w:val="22"/>
              <w:spacing w:line="240" w:lineRule="auto"/>
              <w:jc w:val="both"/>
              <w:rPr>
                <w:sz w:val="20"/>
                <w:szCs w:val="20"/>
              </w:rPr>
            </w:pPr>
            <w:r w:rsidRPr="00FF35C5">
              <w:rPr>
                <w:sz w:val="20"/>
                <w:szCs w:val="20"/>
              </w:rPr>
              <w:t>с. Новоильинка, ул. Славгородская 4/2</w:t>
            </w:r>
          </w:p>
        </w:tc>
        <w:tc>
          <w:tcPr>
            <w:tcW w:w="0" w:type="auto"/>
            <w:noWrap/>
            <w:hideMark/>
          </w:tcPr>
          <w:p w:rsidR="007356B1" w:rsidRPr="00FF35C5" w:rsidRDefault="007356B1" w:rsidP="00991579">
            <w:pPr>
              <w:pStyle w:val="22"/>
              <w:spacing w:line="240" w:lineRule="auto"/>
              <w:jc w:val="both"/>
              <w:rPr>
                <w:sz w:val="20"/>
                <w:szCs w:val="20"/>
              </w:rPr>
            </w:pPr>
            <w:r w:rsidRPr="00FF35C5">
              <w:rPr>
                <w:sz w:val="20"/>
                <w:szCs w:val="20"/>
              </w:rPr>
              <w:t>53,9</w:t>
            </w:r>
          </w:p>
        </w:tc>
        <w:tc>
          <w:tcPr>
            <w:tcW w:w="0" w:type="auto"/>
            <w:noWrap/>
            <w:hideMark/>
          </w:tcPr>
          <w:p w:rsidR="007356B1" w:rsidRPr="00FF35C5" w:rsidRDefault="007356B1" w:rsidP="00991579">
            <w:pPr>
              <w:pStyle w:val="22"/>
              <w:spacing w:line="240" w:lineRule="auto"/>
              <w:jc w:val="both"/>
              <w:rPr>
                <w:sz w:val="20"/>
                <w:szCs w:val="20"/>
              </w:rPr>
            </w:pPr>
            <w:r w:rsidRPr="00FF35C5">
              <w:rPr>
                <w:sz w:val="20"/>
                <w:szCs w:val="20"/>
              </w:rPr>
              <w:t>0,0026991</w:t>
            </w:r>
          </w:p>
        </w:tc>
        <w:tc>
          <w:tcPr>
            <w:tcW w:w="0" w:type="auto"/>
            <w:hideMark/>
          </w:tcPr>
          <w:p w:rsidR="007356B1" w:rsidRPr="00FF35C5" w:rsidRDefault="007356B1" w:rsidP="00991579">
            <w:pPr>
              <w:pStyle w:val="22"/>
              <w:spacing w:line="240" w:lineRule="auto"/>
              <w:jc w:val="both"/>
              <w:rPr>
                <w:sz w:val="20"/>
                <w:szCs w:val="20"/>
              </w:rPr>
            </w:pPr>
            <w:r w:rsidRPr="00FF35C5">
              <w:rPr>
                <w:sz w:val="20"/>
                <w:szCs w:val="20"/>
              </w:rPr>
              <w:t>-</w:t>
            </w:r>
          </w:p>
        </w:tc>
        <w:tc>
          <w:tcPr>
            <w:tcW w:w="0" w:type="auto"/>
            <w:hideMark/>
          </w:tcPr>
          <w:p w:rsidR="007356B1" w:rsidRPr="00FF35C5" w:rsidRDefault="007356B1" w:rsidP="00991579">
            <w:pPr>
              <w:pStyle w:val="22"/>
              <w:spacing w:line="240" w:lineRule="auto"/>
              <w:jc w:val="both"/>
              <w:rPr>
                <w:sz w:val="20"/>
                <w:szCs w:val="20"/>
              </w:rPr>
            </w:pPr>
            <w:r w:rsidRPr="00FF35C5">
              <w:rPr>
                <w:sz w:val="20"/>
                <w:szCs w:val="20"/>
              </w:rPr>
              <w:t>-</w:t>
            </w:r>
          </w:p>
        </w:tc>
        <w:tc>
          <w:tcPr>
            <w:tcW w:w="0" w:type="auto"/>
            <w:noWrap/>
            <w:hideMark/>
          </w:tcPr>
          <w:p w:rsidR="007356B1" w:rsidRPr="00FF35C5" w:rsidRDefault="007356B1" w:rsidP="00991579">
            <w:pPr>
              <w:pStyle w:val="22"/>
              <w:spacing w:line="240" w:lineRule="auto"/>
              <w:jc w:val="both"/>
              <w:rPr>
                <w:sz w:val="20"/>
                <w:szCs w:val="20"/>
              </w:rPr>
            </w:pPr>
            <w:r w:rsidRPr="00FF35C5">
              <w:rPr>
                <w:sz w:val="20"/>
                <w:szCs w:val="20"/>
              </w:rPr>
              <w:t>0,0026991</w:t>
            </w:r>
          </w:p>
        </w:tc>
      </w:tr>
      <w:tr w:rsidR="007356B1" w:rsidRPr="00FF35C5" w:rsidTr="00991579">
        <w:trPr>
          <w:trHeight w:val="267"/>
        </w:trPr>
        <w:tc>
          <w:tcPr>
            <w:tcW w:w="0" w:type="auto"/>
            <w:hideMark/>
          </w:tcPr>
          <w:p w:rsidR="007356B1" w:rsidRPr="00FF35C5" w:rsidRDefault="007356B1" w:rsidP="00991579">
            <w:pPr>
              <w:pStyle w:val="22"/>
              <w:spacing w:line="240" w:lineRule="auto"/>
              <w:jc w:val="both"/>
              <w:rPr>
                <w:sz w:val="20"/>
                <w:szCs w:val="20"/>
              </w:rPr>
            </w:pPr>
            <w:r w:rsidRPr="00FF35C5">
              <w:rPr>
                <w:sz w:val="20"/>
                <w:szCs w:val="20"/>
              </w:rPr>
              <w:t>с. Новоильинка, ул. Славгородская 8/2</w:t>
            </w:r>
          </w:p>
        </w:tc>
        <w:tc>
          <w:tcPr>
            <w:tcW w:w="0" w:type="auto"/>
            <w:noWrap/>
            <w:hideMark/>
          </w:tcPr>
          <w:p w:rsidR="007356B1" w:rsidRPr="00FF35C5" w:rsidRDefault="007356B1" w:rsidP="00991579">
            <w:pPr>
              <w:pStyle w:val="22"/>
              <w:spacing w:line="240" w:lineRule="auto"/>
              <w:jc w:val="both"/>
              <w:rPr>
                <w:sz w:val="20"/>
                <w:szCs w:val="20"/>
              </w:rPr>
            </w:pPr>
            <w:r w:rsidRPr="00FF35C5">
              <w:rPr>
                <w:sz w:val="20"/>
                <w:szCs w:val="20"/>
              </w:rPr>
              <w:t>23,7</w:t>
            </w:r>
          </w:p>
        </w:tc>
        <w:tc>
          <w:tcPr>
            <w:tcW w:w="0" w:type="auto"/>
            <w:noWrap/>
            <w:hideMark/>
          </w:tcPr>
          <w:p w:rsidR="007356B1" w:rsidRPr="00FF35C5" w:rsidRDefault="007356B1" w:rsidP="00991579">
            <w:pPr>
              <w:pStyle w:val="22"/>
              <w:spacing w:line="240" w:lineRule="auto"/>
              <w:jc w:val="both"/>
              <w:rPr>
                <w:sz w:val="20"/>
                <w:szCs w:val="20"/>
              </w:rPr>
            </w:pPr>
            <w:r w:rsidRPr="00FF35C5">
              <w:rPr>
                <w:sz w:val="20"/>
                <w:szCs w:val="20"/>
              </w:rPr>
              <w:t>0,0017803</w:t>
            </w:r>
          </w:p>
        </w:tc>
        <w:tc>
          <w:tcPr>
            <w:tcW w:w="0" w:type="auto"/>
            <w:hideMark/>
          </w:tcPr>
          <w:p w:rsidR="007356B1" w:rsidRPr="00FF35C5" w:rsidRDefault="007356B1" w:rsidP="00991579">
            <w:pPr>
              <w:pStyle w:val="22"/>
              <w:spacing w:line="240" w:lineRule="auto"/>
              <w:jc w:val="both"/>
              <w:rPr>
                <w:sz w:val="20"/>
                <w:szCs w:val="20"/>
              </w:rPr>
            </w:pPr>
            <w:r w:rsidRPr="00FF35C5">
              <w:rPr>
                <w:sz w:val="20"/>
                <w:szCs w:val="20"/>
              </w:rPr>
              <w:t>-</w:t>
            </w:r>
          </w:p>
        </w:tc>
        <w:tc>
          <w:tcPr>
            <w:tcW w:w="0" w:type="auto"/>
            <w:hideMark/>
          </w:tcPr>
          <w:p w:rsidR="007356B1" w:rsidRPr="00FF35C5" w:rsidRDefault="007356B1" w:rsidP="00991579">
            <w:pPr>
              <w:pStyle w:val="22"/>
              <w:spacing w:line="240" w:lineRule="auto"/>
              <w:jc w:val="both"/>
              <w:rPr>
                <w:sz w:val="20"/>
                <w:szCs w:val="20"/>
              </w:rPr>
            </w:pPr>
            <w:r w:rsidRPr="00FF35C5">
              <w:rPr>
                <w:sz w:val="20"/>
                <w:szCs w:val="20"/>
              </w:rPr>
              <w:t>-</w:t>
            </w:r>
          </w:p>
        </w:tc>
        <w:tc>
          <w:tcPr>
            <w:tcW w:w="0" w:type="auto"/>
            <w:noWrap/>
            <w:hideMark/>
          </w:tcPr>
          <w:p w:rsidR="007356B1" w:rsidRPr="00FF35C5" w:rsidRDefault="007356B1" w:rsidP="00991579">
            <w:pPr>
              <w:pStyle w:val="22"/>
              <w:spacing w:line="240" w:lineRule="auto"/>
              <w:jc w:val="both"/>
              <w:rPr>
                <w:sz w:val="20"/>
                <w:szCs w:val="20"/>
              </w:rPr>
            </w:pPr>
            <w:r w:rsidRPr="00FF35C5">
              <w:rPr>
                <w:sz w:val="20"/>
                <w:szCs w:val="20"/>
              </w:rPr>
              <w:t>0,0017803</w:t>
            </w:r>
          </w:p>
        </w:tc>
      </w:tr>
      <w:tr w:rsidR="007356B1" w:rsidRPr="00FF35C5" w:rsidTr="00991579">
        <w:trPr>
          <w:trHeight w:val="271"/>
        </w:trPr>
        <w:tc>
          <w:tcPr>
            <w:tcW w:w="0" w:type="auto"/>
            <w:hideMark/>
          </w:tcPr>
          <w:p w:rsidR="007356B1" w:rsidRPr="00FF35C5" w:rsidRDefault="007356B1" w:rsidP="00991579">
            <w:pPr>
              <w:pStyle w:val="22"/>
              <w:spacing w:line="240" w:lineRule="auto"/>
              <w:jc w:val="both"/>
              <w:rPr>
                <w:sz w:val="20"/>
                <w:szCs w:val="20"/>
              </w:rPr>
            </w:pPr>
            <w:r w:rsidRPr="00FF35C5">
              <w:rPr>
                <w:sz w:val="20"/>
                <w:szCs w:val="20"/>
              </w:rPr>
              <w:t>с. Новоильинка, ул. Славгородская 9/1</w:t>
            </w:r>
          </w:p>
        </w:tc>
        <w:tc>
          <w:tcPr>
            <w:tcW w:w="0" w:type="auto"/>
            <w:noWrap/>
            <w:hideMark/>
          </w:tcPr>
          <w:p w:rsidR="007356B1" w:rsidRPr="00FF35C5" w:rsidRDefault="007356B1" w:rsidP="00991579">
            <w:pPr>
              <w:pStyle w:val="22"/>
              <w:spacing w:line="240" w:lineRule="auto"/>
              <w:jc w:val="both"/>
              <w:rPr>
                <w:sz w:val="20"/>
                <w:szCs w:val="20"/>
              </w:rPr>
            </w:pPr>
            <w:r w:rsidRPr="00FF35C5">
              <w:rPr>
                <w:sz w:val="20"/>
                <w:szCs w:val="20"/>
              </w:rPr>
              <w:t>50,5</w:t>
            </w:r>
          </w:p>
        </w:tc>
        <w:tc>
          <w:tcPr>
            <w:tcW w:w="0" w:type="auto"/>
            <w:noWrap/>
            <w:hideMark/>
          </w:tcPr>
          <w:p w:rsidR="007356B1" w:rsidRPr="00FF35C5" w:rsidRDefault="007356B1" w:rsidP="00991579">
            <w:pPr>
              <w:pStyle w:val="22"/>
              <w:spacing w:line="240" w:lineRule="auto"/>
              <w:jc w:val="both"/>
              <w:rPr>
                <w:sz w:val="20"/>
                <w:szCs w:val="20"/>
              </w:rPr>
            </w:pPr>
            <w:r w:rsidRPr="00FF35C5">
              <w:rPr>
                <w:sz w:val="20"/>
                <w:szCs w:val="20"/>
              </w:rPr>
              <w:t>0,0037934</w:t>
            </w:r>
          </w:p>
        </w:tc>
        <w:tc>
          <w:tcPr>
            <w:tcW w:w="0" w:type="auto"/>
            <w:hideMark/>
          </w:tcPr>
          <w:p w:rsidR="007356B1" w:rsidRPr="00FF35C5" w:rsidRDefault="007356B1" w:rsidP="00991579">
            <w:pPr>
              <w:pStyle w:val="22"/>
              <w:spacing w:line="240" w:lineRule="auto"/>
              <w:jc w:val="both"/>
              <w:rPr>
                <w:sz w:val="20"/>
                <w:szCs w:val="20"/>
              </w:rPr>
            </w:pPr>
            <w:r w:rsidRPr="00FF35C5">
              <w:rPr>
                <w:sz w:val="20"/>
                <w:szCs w:val="20"/>
              </w:rPr>
              <w:t>-</w:t>
            </w:r>
          </w:p>
        </w:tc>
        <w:tc>
          <w:tcPr>
            <w:tcW w:w="0" w:type="auto"/>
            <w:hideMark/>
          </w:tcPr>
          <w:p w:rsidR="007356B1" w:rsidRPr="00FF35C5" w:rsidRDefault="007356B1" w:rsidP="00991579">
            <w:pPr>
              <w:pStyle w:val="22"/>
              <w:spacing w:line="240" w:lineRule="auto"/>
              <w:jc w:val="both"/>
              <w:rPr>
                <w:sz w:val="20"/>
                <w:szCs w:val="20"/>
              </w:rPr>
            </w:pPr>
            <w:r w:rsidRPr="00FF35C5">
              <w:rPr>
                <w:sz w:val="20"/>
                <w:szCs w:val="20"/>
              </w:rPr>
              <w:t>-</w:t>
            </w:r>
          </w:p>
        </w:tc>
        <w:tc>
          <w:tcPr>
            <w:tcW w:w="0" w:type="auto"/>
            <w:noWrap/>
            <w:hideMark/>
          </w:tcPr>
          <w:p w:rsidR="007356B1" w:rsidRPr="00FF35C5" w:rsidRDefault="007356B1" w:rsidP="00991579">
            <w:pPr>
              <w:pStyle w:val="22"/>
              <w:spacing w:line="240" w:lineRule="auto"/>
              <w:jc w:val="both"/>
              <w:rPr>
                <w:sz w:val="20"/>
                <w:szCs w:val="20"/>
              </w:rPr>
            </w:pPr>
            <w:r w:rsidRPr="00FF35C5">
              <w:rPr>
                <w:sz w:val="20"/>
                <w:szCs w:val="20"/>
              </w:rPr>
              <w:t>0,0037934</w:t>
            </w:r>
          </w:p>
        </w:tc>
      </w:tr>
      <w:tr w:rsidR="007356B1" w:rsidRPr="00FF35C5" w:rsidTr="00991579">
        <w:trPr>
          <w:trHeight w:val="275"/>
        </w:trPr>
        <w:tc>
          <w:tcPr>
            <w:tcW w:w="0" w:type="auto"/>
            <w:hideMark/>
          </w:tcPr>
          <w:p w:rsidR="007356B1" w:rsidRPr="00FF35C5" w:rsidRDefault="007356B1" w:rsidP="00991579">
            <w:pPr>
              <w:pStyle w:val="22"/>
              <w:spacing w:line="240" w:lineRule="auto"/>
              <w:jc w:val="both"/>
              <w:rPr>
                <w:sz w:val="20"/>
                <w:szCs w:val="20"/>
              </w:rPr>
            </w:pPr>
            <w:r w:rsidRPr="00FF35C5">
              <w:rPr>
                <w:sz w:val="20"/>
                <w:szCs w:val="20"/>
              </w:rPr>
              <w:t>с. Новоильинка, ул. Славгородская 11/1</w:t>
            </w:r>
          </w:p>
        </w:tc>
        <w:tc>
          <w:tcPr>
            <w:tcW w:w="0" w:type="auto"/>
            <w:noWrap/>
            <w:hideMark/>
          </w:tcPr>
          <w:p w:rsidR="007356B1" w:rsidRPr="00FF35C5" w:rsidRDefault="007356B1" w:rsidP="00991579">
            <w:pPr>
              <w:pStyle w:val="22"/>
              <w:spacing w:line="240" w:lineRule="auto"/>
              <w:jc w:val="both"/>
              <w:rPr>
                <w:sz w:val="20"/>
                <w:szCs w:val="20"/>
              </w:rPr>
            </w:pPr>
            <w:r w:rsidRPr="00FF35C5">
              <w:rPr>
                <w:sz w:val="20"/>
                <w:szCs w:val="20"/>
              </w:rPr>
              <w:t>52,3</w:t>
            </w:r>
          </w:p>
        </w:tc>
        <w:tc>
          <w:tcPr>
            <w:tcW w:w="0" w:type="auto"/>
            <w:noWrap/>
            <w:hideMark/>
          </w:tcPr>
          <w:p w:rsidR="007356B1" w:rsidRPr="00FF35C5" w:rsidRDefault="007356B1" w:rsidP="00991579">
            <w:pPr>
              <w:pStyle w:val="22"/>
              <w:spacing w:line="240" w:lineRule="auto"/>
              <w:jc w:val="both"/>
              <w:rPr>
                <w:sz w:val="20"/>
                <w:szCs w:val="20"/>
              </w:rPr>
            </w:pPr>
            <w:r w:rsidRPr="00FF35C5">
              <w:rPr>
                <w:sz w:val="20"/>
                <w:szCs w:val="20"/>
              </w:rPr>
              <w:t>0,0039286</w:t>
            </w:r>
          </w:p>
        </w:tc>
        <w:tc>
          <w:tcPr>
            <w:tcW w:w="0" w:type="auto"/>
            <w:hideMark/>
          </w:tcPr>
          <w:p w:rsidR="007356B1" w:rsidRPr="00FF35C5" w:rsidRDefault="007356B1" w:rsidP="00991579">
            <w:pPr>
              <w:pStyle w:val="22"/>
              <w:spacing w:line="240" w:lineRule="auto"/>
              <w:jc w:val="both"/>
              <w:rPr>
                <w:sz w:val="20"/>
                <w:szCs w:val="20"/>
              </w:rPr>
            </w:pPr>
            <w:r w:rsidRPr="00FF35C5">
              <w:rPr>
                <w:sz w:val="20"/>
                <w:szCs w:val="20"/>
              </w:rPr>
              <w:t>-</w:t>
            </w:r>
          </w:p>
        </w:tc>
        <w:tc>
          <w:tcPr>
            <w:tcW w:w="0" w:type="auto"/>
            <w:hideMark/>
          </w:tcPr>
          <w:p w:rsidR="007356B1" w:rsidRPr="00FF35C5" w:rsidRDefault="007356B1" w:rsidP="00991579">
            <w:pPr>
              <w:pStyle w:val="22"/>
              <w:spacing w:line="240" w:lineRule="auto"/>
              <w:jc w:val="both"/>
              <w:rPr>
                <w:sz w:val="20"/>
                <w:szCs w:val="20"/>
              </w:rPr>
            </w:pPr>
            <w:r w:rsidRPr="00FF35C5">
              <w:rPr>
                <w:sz w:val="20"/>
                <w:szCs w:val="20"/>
              </w:rPr>
              <w:t>-</w:t>
            </w:r>
          </w:p>
        </w:tc>
        <w:tc>
          <w:tcPr>
            <w:tcW w:w="0" w:type="auto"/>
            <w:noWrap/>
            <w:hideMark/>
          </w:tcPr>
          <w:p w:rsidR="007356B1" w:rsidRPr="00FF35C5" w:rsidRDefault="007356B1" w:rsidP="00991579">
            <w:pPr>
              <w:pStyle w:val="22"/>
              <w:spacing w:line="240" w:lineRule="auto"/>
              <w:jc w:val="both"/>
              <w:rPr>
                <w:sz w:val="20"/>
                <w:szCs w:val="20"/>
              </w:rPr>
            </w:pPr>
            <w:r w:rsidRPr="00FF35C5">
              <w:rPr>
                <w:sz w:val="20"/>
                <w:szCs w:val="20"/>
              </w:rPr>
              <w:t>0,0039286</w:t>
            </w:r>
          </w:p>
        </w:tc>
      </w:tr>
      <w:tr w:rsidR="007356B1" w:rsidRPr="00FF35C5" w:rsidTr="00991579">
        <w:trPr>
          <w:trHeight w:val="279"/>
        </w:trPr>
        <w:tc>
          <w:tcPr>
            <w:tcW w:w="0" w:type="auto"/>
            <w:hideMark/>
          </w:tcPr>
          <w:p w:rsidR="007356B1" w:rsidRPr="00FF35C5" w:rsidRDefault="007356B1" w:rsidP="00991579">
            <w:pPr>
              <w:pStyle w:val="22"/>
              <w:spacing w:line="240" w:lineRule="auto"/>
              <w:jc w:val="both"/>
              <w:rPr>
                <w:sz w:val="20"/>
                <w:szCs w:val="20"/>
              </w:rPr>
            </w:pPr>
            <w:r w:rsidRPr="00FF35C5">
              <w:rPr>
                <w:sz w:val="20"/>
                <w:szCs w:val="20"/>
              </w:rPr>
              <w:t>с. Новоильинка, ул. Славгородская 12/2</w:t>
            </w:r>
          </w:p>
        </w:tc>
        <w:tc>
          <w:tcPr>
            <w:tcW w:w="0" w:type="auto"/>
            <w:noWrap/>
            <w:hideMark/>
          </w:tcPr>
          <w:p w:rsidR="007356B1" w:rsidRPr="00FF35C5" w:rsidRDefault="007356B1" w:rsidP="00991579">
            <w:pPr>
              <w:pStyle w:val="22"/>
              <w:spacing w:line="240" w:lineRule="auto"/>
              <w:jc w:val="both"/>
              <w:rPr>
                <w:sz w:val="20"/>
                <w:szCs w:val="20"/>
              </w:rPr>
            </w:pPr>
            <w:r w:rsidRPr="00FF35C5">
              <w:rPr>
                <w:sz w:val="20"/>
                <w:szCs w:val="20"/>
              </w:rPr>
              <w:t>33,7</w:t>
            </w:r>
          </w:p>
        </w:tc>
        <w:tc>
          <w:tcPr>
            <w:tcW w:w="0" w:type="auto"/>
            <w:noWrap/>
            <w:hideMark/>
          </w:tcPr>
          <w:p w:rsidR="007356B1" w:rsidRPr="00FF35C5" w:rsidRDefault="007356B1" w:rsidP="00991579">
            <w:pPr>
              <w:pStyle w:val="22"/>
              <w:spacing w:line="240" w:lineRule="auto"/>
              <w:jc w:val="both"/>
              <w:rPr>
                <w:sz w:val="20"/>
                <w:szCs w:val="20"/>
              </w:rPr>
            </w:pPr>
            <w:r w:rsidRPr="00FF35C5">
              <w:rPr>
                <w:sz w:val="20"/>
                <w:szCs w:val="20"/>
              </w:rPr>
              <w:t>0,0025315</w:t>
            </w:r>
          </w:p>
        </w:tc>
        <w:tc>
          <w:tcPr>
            <w:tcW w:w="0" w:type="auto"/>
            <w:hideMark/>
          </w:tcPr>
          <w:p w:rsidR="007356B1" w:rsidRPr="00FF35C5" w:rsidRDefault="007356B1" w:rsidP="00991579">
            <w:pPr>
              <w:pStyle w:val="22"/>
              <w:spacing w:line="240" w:lineRule="auto"/>
              <w:jc w:val="both"/>
              <w:rPr>
                <w:sz w:val="20"/>
                <w:szCs w:val="20"/>
              </w:rPr>
            </w:pPr>
            <w:r w:rsidRPr="00FF35C5">
              <w:rPr>
                <w:sz w:val="20"/>
                <w:szCs w:val="20"/>
              </w:rPr>
              <w:t>-</w:t>
            </w:r>
          </w:p>
        </w:tc>
        <w:tc>
          <w:tcPr>
            <w:tcW w:w="0" w:type="auto"/>
            <w:hideMark/>
          </w:tcPr>
          <w:p w:rsidR="007356B1" w:rsidRPr="00FF35C5" w:rsidRDefault="007356B1" w:rsidP="00991579">
            <w:pPr>
              <w:pStyle w:val="22"/>
              <w:spacing w:line="240" w:lineRule="auto"/>
              <w:jc w:val="both"/>
              <w:rPr>
                <w:sz w:val="20"/>
                <w:szCs w:val="20"/>
              </w:rPr>
            </w:pPr>
            <w:r w:rsidRPr="00FF35C5">
              <w:rPr>
                <w:sz w:val="20"/>
                <w:szCs w:val="20"/>
              </w:rPr>
              <w:t>-</w:t>
            </w:r>
          </w:p>
        </w:tc>
        <w:tc>
          <w:tcPr>
            <w:tcW w:w="0" w:type="auto"/>
            <w:noWrap/>
            <w:hideMark/>
          </w:tcPr>
          <w:p w:rsidR="007356B1" w:rsidRPr="00FF35C5" w:rsidRDefault="007356B1" w:rsidP="00991579">
            <w:pPr>
              <w:pStyle w:val="22"/>
              <w:spacing w:line="240" w:lineRule="auto"/>
              <w:jc w:val="both"/>
              <w:rPr>
                <w:sz w:val="20"/>
                <w:szCs w:val="20"/>
              </w:rPr>
            </w:pPr>
            <w:r w:rsidRPr="00FF35C5">
              <w:rPr>
                <w:sz w:val="20"/>
                <w:szCs w:val="20"/>
              </w:rPr>
              <w:t>0,0025315</w:t>
            </w:r>
          </w:p>
        </w:tc>
      </w:tr>
      <w:tr w:rsidR="007356B1" w:rsidRPr="00FF35C5" w:rsidTr="00991579">
        <w:trPr>
          <w:trHeight w:val="269"/>
        </w:trPr>
        <w:tc>
          <w:tcPr>
            <w:tcW w:w="0" w:type="auto"/>
            <w:hideMark/>
          </w:tcPr>
          <w:p w:rsidR="007356B1" w:rsidRPr="00FF35C5" w:rsidRDefault="007356B1" w:rsidP="00991579">
            <w:pPr>
              <w:pStyle w:val="22"/>
              <w:spacing w:line="240" w:lineRule="auto"/>
              <w:jc w:val="both"/>
              <w:rPr>
                <w:sz w:val="20"/>
                <w:szCs w:val="20"/>
              </w:rPr>
            </w:pPr>
            <w:r w:rsidRPr="00FF35C5">
              <w:rPr>
                <w:sz w:val="20"/>
                <w:szCs w:val="20"/>
              </w:rPr>
              <w:t>с. Новоильинка, ул. Славгородская 14/4</w:t>
            </w:r>
          </w:p>
        </w:tc>
        <w:tc>
          <w:tcPr>
            <w:tcW w:w="0" w:type="auto"/>
            <w:noWrap/>
            <w:hideMark/>
          </w:tcPr>
          <w:p w:rsidR="007356B1" w:rsidRPr="00FF35C5" w:rsidRDefault="007356B1" w:rsidP="00991579">
            <w:pPr>
              <w:pStyle w:val="22"/>
              <w:spacing w:line="240" w:lineRule="auto"/>
              <w:jc w:val="both"/>
              <w:rPr>
                <w:sz w:val="20"/>
                <w:szCs w:val="20"/>
              </w:rPr>
            </w:pPr>
            <w:r w:rsidRPr="00FF35C5">
              <w:rPr>
                <w:sz w:val="20"/>
                <w:szCs w:val="20"/>
              </w:rPr>
              <w:t>44,1</w:t>
            </w:r>
          </w:p>
        </w:tc>
        <w:tc>
          <w:tcPr>
            <w:tcW w:w="0" w:type="auto"/>
            <w:noWrap/>
            <w:hideMark/>
          </w:tcPr>
          <w:p w:rsidR="007356B1" w:rsidRPr="00FF35C5" w:rsidRDefault="007356B1" w:rsidP="00991579">
            <w:pPr>
              <w:pStyle w:val="22"/>
              <w:spacing w:line="240" w:lineRule="auto"/>
              <w:jc w:val="both"/>
              <w:rPr>
                <w:sz w:val="20"/>
                <w:szCs w:val="20"/>
              </w:rPr>
            </w:pPr>
            <w:r w:rsidRPr="00FF35C5">
              <w:rPr>
                <w:sz w:val="20"/>
                <w:szCs w:val="20"/>
              </w:rPr>
              <w:t>0,0033126</w:t>
            </w:r>
          </w:p>
        </w:tc>
        <w:tc>
          <w:tcPr>
            <w:tcW w:w="0" w:type="auto"/>
            <w:hideMark/>
          </w:tcPr>
          <w:p w:rsidR="007356B1" w:rsidRPr="00FF35C5" w:rsidRDefault="007356B1" w:rsidP="00991579">
            <w:pPr>
              <w:pStyle w:val="22"/>
              <w:spacing w:line="240" w:lineRule="auto"/>
              <w:jc w:val="both"/>
              <w:rPr>
                <w:sz w:val="20"/>
                <w:szCs w:val="20"/>
              </w:rPr>
            </w:pPr>
            <w:r w:rsidRPr="00FF35C5">
              <w:rPr>
                <w:sz w:val="20"/>
                <w:szCs w:val="20"/>
              </w:rPr>
              <w:t>-</w:t>
            </w:r>
          </w:p>
        </w:tc>
        <w:tc>
          <w:tcPr>
            <w:tcW w:w="0" w:type="auto"/>
            <w:hideMark/>
          </w:tcPr>
          <w:p w:rsidR="007356B1" w:rsidRPr="00FF35C5" w:rsidRDefault="007356B1" w:rsidP="00991579">
            <w:pPr>
              <w:pStyle w:val="22"/>
              <w:spacing w:line="240" w:lineRule="auto"/>
              <w:jc w:val="both"/>
              <w:rPr>
                <w:sz w:val="20"/>
                <w:szCs w:val="20"/>
              </w:rPr>
            </w:pPr>
            <w:r w:rsidRPr="00FF35C5">
              <w:rPr>
                <w:sz w:val="20"/>
                <w:szCs w:val="20"/>
              </w:rPr>
              <w:t>-</w:t>
            </w:r>
          </w:p>
        </w:tc>
        <w:tc>
          <w:tcPr>
            <w:tcW w:w="0" w:type="auto"/>
            <w:noWrap/>
            <w:hideMark/>
          </w:tcPr>
          <w:p w:rsidR="007356B1" w:rsidRPr="00FF35C5" w:rsidRDefault="007356B1" w:rsidP="00991579">
            <w:pPr>
              <w:pStyle w:val="22"/>
              <w:spacing w:line="240" w:lineRule="auto"/>
              <w:jc w:val="both"/>
              <w:rPr>
                <w:sz w:val="20"/>
                <w:szCs w:val="20"/>
              </w:rPr>
            </w:pPr>
            <w:r w:rsidRPr="00FF35C5">
              <w:rPr>
                <w:sz w:val="20"/>
                <w:szCs w:val="20"/>
              </w:rPr>
              <w:t>0,0033126</w:t>
            </w:r>
          </w:p>
        </w:tc>
      </w:tr>
      <w:tr w:rsidR="007356B1" w:rsidRPr="00FF35C5" w:rsidTr="00991579">
        <w:trPr>
          <w:trHeight w:val="273"/>
        </w:trPr>
        <w:tc>
          <w:tcPr>
            <w:tcW w:w="0" w:type="auto"/>
            <w:hideMark/>
          </w:tcPr>
          <w:p w:rsidR="007356B1" w:rsidRPr="00FF35C5" w:rsidRDefault="007356B1" w:rsidP="00991579">
            <w:pPr>
              <w:pStyle w:val="22"/>
              <w:spacing w:line="240" w:lineRule="auto"/>
              <w:jc w:val="both"/>
              <w:rPr>
                <w:sz w:val="20"/>
                <w:szCs w:val="20"/>
              </w:rPr>
            </w:pPr>
            <w:r w:rsidRPr="00FF35C5">
              <w:rPr>
                <w:sz w:val="20"/>
                <w:szCs w:val="20"/>
              </w:rPr>
              <w:t>с. Новоильинка, ул. Славгородская 14/</w:t>
            </w:r>
          </w:p>
        </w:tc>
        <w:tc>
          <w:tcPr>
            <w:tcW w:w="0" w:type="auto"/>
            <w:noWrap/>
            <w:hideMark/>
          </w:tcPr>
          <w:p w:rsidR="007356B1" w:rsidRPr="00FF35C5" w:rsidRDefault="007356B1" w:rsidP="00991579">
            <w:pPr>
              <w:pStyle w:val="22"/>
              <w:spacing w:line="240" w:lineRule="auto"/>
              <w:jc w:val="both"/>
              <w:rPr>
                <w:sz w:val="20"/>
                <w:szCs w:val="20"/>
              </w:rPr>
            </w:pPr>
            <w:r w:rsidRPr="00FF35C5">
              <w:rPr>
                <w:sz w:val="20"/>
                <w:szCs w:val="20"/>
              </w:rPr>
              <w:t>43,3</w:t>
            </w:r>
          </w:p>
        </w:tc>
        <w:tc>
          <w:tcPr>
            <w:tcW w:w="0" w:type="auto"/>
            <w:noWrap/>
            <w:hideMark/>
          </w:tcPr>
          <w:p w:rsidR="007356B1" w:rsidRPr="00FF35C5" w:rsidRDefault="007356B1" w:rsidP="00991579">
            <w:pPr>
              <w:pStyle w:val="22"/>
              <w:spacing w:line="240" w:lineRule="auto"/>
              <w:jc w:val="both"/>
              <w:rPr>
                <w:sz w:val="20"/>
                <w:szCs w:val="20"/>
              </w:rPr>
            </w:pPr>
            <w:r w:rsidRPr="00FF35C5">
              <w:rPr>
                <w:sz w:val="20"/>
                <w:szCs w:val="20"/>
              </w:rPr>
              <w:t>0,0032525</w:t>
            </w:r>
          </w:p>
        </w:tc>
        <w:tc>
          <w:tcPr>
            <w:tcW w:w="0" w:type="auto"/>
            <w:hideMark/>
          </w:tcPr>
          <w:p w:rsidR="007356B1" w:rsidRPr="00FF35C5" w:rsidRDefault="007356B1" w:rsidP="00991579">
            <w:pPr>
              <w:pStyle w:val="22"/>
              <w:spacing w:line="240" w:lineRule="auto"/>
              <w:jc w:val="both"/>
              <w:rPr>
                <w:sz w:val="20"/>
                <w:szCs w:val="20"/>
              </w:rPr>
            </w:pPr>
            <w:r w:rsidRPr="00FF35C5">
              <w:rPr>
                <w:sz w:val="20"/>
                <w:szCs w:val="20"/>
              </w:rPr>
              <w:t>-</w:t>
            </w:r>
          </w:p>
        </w:tc>
        <w:tc>
          <w:tcPr>
            <w:tcW w:w="0" w:type="auto"/>
            <w:hideMark/>
          </w:tcPr>
          <w:p w:rsidR="007356B1" w:rsidRPr="00FF35C5" w:rsidRDefault="007356B1" w:rsidP="00991579">
            <w:pPr>
              <w:pStyle w:val="22"/>
              <w:spacing w:line="240" w:lineRule="auto"/>
              <w:jc w:val="both"/>
              <w:rPr>
                <w:sz w:val="20"/>
                <w:szCs w:val="20"/>
              </w:rPr>
            </w:pPr>
            <w:r w:rsidRPr="00FF35C5">
              <w:rPr>
                <w:sz w:val="20"/>
                <w:szCs w:val="20"/>
              </w:rPr>
              <w:t>-</w:t>
            </w:r>
          </w:p>
        </w:tc>
        <w:tc>
          <w:tcPr>
            <w:tcW w:w="0" w:type="auto"/>
            <w:noWrap/>
            <w:hideMark/>
          </w:tcPr>
          <w:p w:rsidR="007356B1" w:rsidRPr="00FF35C5" w:rsidRDefault="007356B1" w:rsidP="00991579">
            <w:pPr>
              <w:pStyle w:val="22"/>
              <w:spacing w:line="240" w:lineRule="auto"/>
              <w:jc w:val="both"/>
              <w:rPr>
                <w:sz w:val="20"/>
                <w:szCs w:val="20"/>
              </w:rPr>
            </w:pPr>
            <w:r w:rsidRPr="00FF35C5">
              <w:rPr>
                <w:sz w:val="20"/>
                <w:szCs w:val="20"/>
              </w:rPr>
              <w:t>0,0032525</w:t>
            </w:r>
          </w:p>
        </w:tc>
      </w:tr>
      <w:tr w:rsidR="007356B1" w:rsidRPr="00FF35C5" w:rsidTr="00991579">
        <w:trPr>
          <w:trHeight w:val="277"/>
        </w:trPr>
        <w:tc>
          <w:tcPr>
            <w:tcW w:w="0" w:type="auto"/>
            <w:hideMark/>
          </w:tcPr>
          <w:p w:rsidR="007356B1" w:rsidRPr="00FF35C5" w:rsidRDefault="007356B1" w:rsidP="00991579">
            <w:pPr>
              <w:pStyle w:val="22"/>
              <w:spacing w:line="240" w:lineRule="auto"/>
              <w:jc w:val="both"/>
              <w:rPr>
                <w:sz w:val="20"/>
                <w:szCs w:val="20"/>
              </w:rPr>
            </w:pPr>
            <w:r w:rsidRPr="00FF35C5">
              <w:rPr>
                <w:sz w:val="20"/>
                <w:szCs w:val="20"/>
              </w:rPr>
              <w:t>с. Новоильинка, ул. Славгородская 14/</w:t>
            </w:r>
          </w:p>
        </w:tc>
        <w:tc>
          <w:tcPr>
            <w:tcW w:w="0" w:type="auto"/>
            <w:noWrap/>
            <w:hideMark/>
          </w:tcPr>
          <w:p w:rsidR="007356B1" w:rsidRPr="00FF35C5" w:rsidRDefault="007356B1" w:rsidP="00991579">
            <w:pPr>
              <w:pStyle w:val="22"/>
              <w:spacing w:line="240" w:lineRule="auto"/>
              <w:jc w:val="both"/>
              <w:rPr>
                <w:sz w:val="20"/>
                <w:szCs w:val="20"/>
              </w:rPr>
            </w:pPr>
            <w:r w:rsidRPr="00FF35C5">
              <w:rPr>
                <w:sz w:val="20"/>
                <w:szCs w:val="20"/>
              </w:rPr>
              <w:t>53,8</w:t>
            </w:r>
          </w:p>
        </w:tc>
        <w:tc>
          <w:tcPr>
            <w:tcW w:w="0" w:type="auto"/>
            <w:noWrap/>
            <w:hideMark/>
          </w:tcPr>
          <w:p w:rsidR="007356B1" w:rsidRPr="00FF35C5" w:rsidRDefault="007356B1" w:rsidP="00991579">
            <w:pPr>
              <w:pStyle w:val="22"/>
              <w:spacing w:line="240" w:lineRule="auto"/>
              <w:jc w:val="both"/>
              <w:rPr>
                <w:sz w:val="20"/>
                <w:szCs w:val="20"/>
              </w:rPr>
            </w:pPr>
            <w:r w:rsidRPr="00FF35C5">
              <w:rPr>
                <w:sz w:val="20"/>
                <w:szCs w:val="20"/>
              </w:rPr>
              <w:t>0,0040413</w:t>
            </w:r>
          </w:p>
        </w:tc>
        <w:tc>
          <w:tcPr>
            <w:tcW w:w="0" w:type="auto"/>
            <w:hideMark/>
          </w:tcPr>
          <w:p w:rsidR="007356B1" w:rsidRPr="00FF35C5" w:rsidRDefault="007356B1" w:rsidP="00991579">
            <w:pPr>
              <w:pStyle w:val="22"/>
              <w:spacing w:line="240" w:lineRule="auto"/>
              <w:jc w:val="both"/>
              <w:rPr>
                <w:sz w:val="20"/>
                <w:szCs w:val="20"/>
              </w:rPr>
            </w:pPr>
            <w:r w:rsidRPr="00FF35C5">
              <w:rPr>
                <w:sz w:val="20"/>
                <w:szCs w:val="20"/>
              </w:rPr>
              <w:t>-</w:t>
            </w:r>
          </w:p>
        </w:tc>
        <w:tc>
          <w:tcPr>
            <w:tcW w:w="0" w:type="auto"/>
            <w:hideMark/>
          </w:tcPr>
          <w:p w:rsidR="007356B1" w:rsidRPr="00FF35C5" w:rsidRDefault="007356B1" w:rsidP="00991579">
            <w:pPr>
              <w:pStyle w:val="22"/>
              <w:spacing w:line="240" w:lineRule="auto"/>
              <w:jc w:val="both"/>
              <w:rPr>
                <w:sz w:val="20"/>
                <w:szCs w:val="20"/>
              </w:rPr>
            </w:pPr>
            <w:r w:rsidRPr="00FF35C5">
              <w:rPr>
                <w:sz w:val="20"/>
                <w:szCs w:val="20"/>
              </w:rPr>
              <w:t>-</w:t>
            </w:r>
          </w:p>
        </w:tc>
        <w:tc>
          <w:tcPr>
            <w:tcW w:w="0" w:type="auto"/>
            <w:noWrap/>
            <w:hideMark/>
          </w:tcPr>
          <w:p w:rsidR="007356B1" w:rsidRPr="00FF35C5" w:rsidRDefault="007356B1" w:rsidP="00991579">
            <w:pPr>
              <w:pStyle w:val="22"/>
              <w:spacing w:line="240" w:lineRule="auto"/>
              <w:jc w:val="both"/>
              <w:rPr>
                <w:sz w:val="20"/>
                <w:szCs w:val="20"/>
              </w:rPr>
            </w:pPr>
            <w:r w:rsidRPr="00FF35C5">
              <w:rPr>
                <w:sz w:val="20"/>
                <w:szCs w:val="20"/>
              </w:rPr>
              <w:t>0,0040413</w:t>
            </w:r>
          </w:p>
        </w:tc>
      </w:tr>
      <w:tr w:rsidR="007356B1" w:rsidRPr="00FF35C5" w:rsidTr="00991579">
        <w:trPr>
          <w:trHeight w:val="267"/>
        </w:trPr>
        <w:tc>
          <w:tcPr>
            <w:tcW w:w="0" w:type="auto"/>
            <w:hideMark/>
          </w:tcPr>
          <w:p w:rsidR="007356B1" w:rsidRPr="00FF35C5" w:rsidRDefault="007356B1" w:rsidP="00991579">
            <w:pPr>
              <w:pStyle w:val="22"/>
              <w:spacing w:line="240" w:lineRule="auto"/>
              <w:jc w:val="both"/>
              <w:rPr>
                <w:sz w:val="20"/>
                <w:szCs w:val="20"/>
              </w:rPr>
            </w:pPr>
            <w:r w:rsidRPr="00FF35C5">
              <w:rPr>
                <w:sz w:val="20"/>
                <w:szCs w:val="20"/>
              </w:rPr>
              <w:t>с. Новоильинка, ул. Славгородская 15/2</w:t>
            </w:r>
          </w:p>
        </w:tc>
        <w:tc>
          <w:tcPr>
            <w:tcW w:w="0" w:type="auto"/>
            <w:noWrap/>
            <w:hideMark/>
          </w:tcPr>
          <w:p w:rsidR="007356B1" w:rsidRPr="00FF35C5" w:rsidRDefault="007356B1" w:rsidP="00991579">
            <w:pPr>
              <w:pStyle w:val="22"/>
              <w:spacing w:line="240" w:lineRule="auto"/>
              <w:jc w:val="both"/>
              <w:rPr>
                <w:sz w:val="20"/>
                <w:szCs w:val="20"/>
              </w:rPr>
            </w:pPr>
            <w:r w:rsidRPr="00FF35C5">
              <w:rPr>
                <w:sz w:val="20"/>
                <w:szCs w:val="20"/>
              </w:rPr>
              <w:t>51,7</w:t>
            </w:r>
          </w:p>
        </w:tc>
        <w:tc>
          <w:tcPr>
            <w:tcW w:w="0" w:type="auto"/>
            <w:noWrap/>
            <w:hideMark/>
          </w:tcPr>
          <w:p w:rsidR="007356B1" w:rsidRPr="00FF35C5" w:rsidRDefault="007356B1" w:rsidP="00991579">
            <w:pPr>
              <w:pStyle w:val="22"/>
              <w:spacing w:line="240" w:lineRule="auto"/>
              <w:jc w:val="both"/>
              <w:rPr>
                <w:sz w:val="20"/>
                <w:szCs w:val="20"/>
              </w:rPr>
            </w:pPr>
            <w:r w:rsidRPr="00FF35C5">
              <w:rPr>
                <w:sz w:val="20"/>
                <w:szCs w:val="20"/>
              </w:rPr>
              <w:t>0,0038836</w:t>
            </w:r>
          </w:p>
        </w:tc>
        <w:tc>
          <w:tcPr>
            <w:tcW w:w="0" w:type="auto"/>
            <w:hideMark/>
          </w:tcPr>
          <w:p w:rsidR="007356B1" w:rsidRPr="00FF35C5" w:rsidRDefault="007356B1" w:rsidP="00991579">
            <w:pPr>
              <w:pStyle w:val="22"/>
              <w:spacing w:line="240" w:lineRule="auto"/>
              <w:jc w:val="both"/>
              <w:rPr>
                <w:sz w:val="20"/>
                <w:szCs w:val="20"/>
              </w:rPr>
            </w:pPr>
            <w:r w:rsidRPr="00FF35C5">
              <w:rPr>
                <w:sz w:val="20"/>
                <w:szCs w:val="20"/>
              </w:rPr>
              <w:t>-</w:t>
            </w:r>
          </w:p>
        </w:tc>
        <w:tc>
          <w:tcPr>
            <w:tcW w:w="0" w:type="auto"/>
            <w:hideMark/>
          </w:tcPr>
          <w:p w:rsidR="007356B1" w:rsidRPr="00FF35C5" w:rsidRDefault="007356B1" w:rsidP="00991579">
            <w:pPr>
              <w:pStyle w:val="22"/>
              <w:spacing w:line="240" w:lineRule="auto"/>
              <w:jc w:val="both"/>
              <w:rPr>
                <w:sz w:val="20"/>
                <w:szCs w:val="20"/>
              </w:rPr>
            </w:pPr>
            <w:r w:rsidRPr="00FF35C5">
              <w:rPr>
                <w:sz w:val="20"/>
                <w:szCs w:val="20"/>
              </w:rPr>
              <w:t>-</w:t>
            </w:r>
          </w:p>
        </w:tc>
        <w:tc>
          <w:tcPr>
            <w:tcW w:w="0" w:type="auto"/>
            <w:noWrap/>
            <w:hideMark/>
          </w:tcPr>
          <w:p w:rsidR="007356B1" w:rsidRPr="00FF35C5" w:rsidRDefault="007356B1" w:rsidP="00991579">
            <w:pPr>
              <w:pStyle w:val="22"/>
              <w:spacing w:line="240" w:lineRule="auto"/>
              <w:jc w:val="both"/>
              <w:rPr>
                <w:sz w:val="20"/>
                <w:szCs w:val="20"/>
              </w:rPr>
            </w:pPr>
            <w:r w:rsidRPr="00FF35C5">
              <w:rPr>
                <w:sz w:val="20"/>
                <w:szCs w:val="20"/>
              </w:rPr>
              <w:t>0,0038836</w:t>
            </w:r>
          </w:p>
        </w:tc>
      </w:tr>
      <w:tr w:rsidR="007356B1" w:rsidRPr="00FF35C5" w:rsidTr="00991579">
        <w:trPr>
          <w:trHeight w:val="271"/>
        </w:trPr>
        <w:tc>
          <w:tcPr>
            <w:tcW w:w="0" w:type="auto"/>
            <w:hideMark/>
          </w:tcPr>
          <w:p w:rsidR="007356B1" w:rsidRPr="00FF35C5" w:rsidRDefault="007356B1" w:rsidP="00991579">
            <w:pPr>
              <w:pStyle w:val="22"/>
              <w:spacing w:line="240" w:lineRule="auto"/>
              <w:jc w:val="both"/>
              <w:rPr>
                <w:sz w:val="20"/>
                <w:szCs w:val="20"/>
              </w:rPr>
            </w:pPr>
            <w:r w:rsidRPr="00FF35C5">
              <w:rPr>
                <w:sz w:val="20"/>
                <w:szCs w:val="20"/>
              </w:rPr>
              <w:t>с. Новоильинка, ул. Славгородская 16/1</w:t>
            </w:r>
          </w:p>
        </w:tc>
        <w:tc>
          <w:tcPr>
            <w:tcW w:w="0" w:type="auto"/>
            <w:noWrap/>
            <w:hideMark/>
          </w:tcPr>
          <w:p w:rsidR="007356B1" w:rsidRPr="00FF35C5" w:rsidRDefault="007356B1" w:rsidP="00991579">
            <w:pPr>
              <w:pStyle w:val="22"/>
              <w:spacing w:line="240" w:lineRule="auto"/>
              <w:jc w:val="both"/>
              <w:rPr>
                <w:sz w:val="20"/>
                <w:szCs w:val="20"/>
              </w:rPr>
            </w:pPr>
            <w:r w:rsidRPr="00FF35C5">
              <w:rPr>
                <w:sz w:val="20"/>
                <w:szCs w:val="20"/>
              </w:rPr>
              <w:t>55,4</w:t>
            </w:r>
          </w:p>
        </w:tc>
        <w:tc>
          <w:tcPr>
            <w:tcW w:w="0" w:type="auto"/>
            <w:vMerge w:val="restart"/>
            <w:noWrap/>
            <w:hideMark/>
          </w:tcPr>
          <w:p w:rsidR="007356B1" w:rsidRPr="00FF35C5" w:rsidRDefault="007356B1" w:rsidP="00991579">
            <w:pPr>
              <w:pStyle w:val="22"/>
              <w:spacing w:line="240" w:lineRule="auto"/>
              <w:jc w:val="both"/>
              <w:rPr>
                <w:sz w:val="20"/>
                <w:szCs w:val="20"/>
              </w:rPr>
            </w:pPr>
            <w:r w:rsidRPr="00FF35C5">
              <w:rPr>
                <w:sz w:val="20"/>
                <w:szCs w:val="20"/>
              </w:rPr>
              <w:t>0,0076405</w:t>
            </w:r>
          </w:p>
        </w:tc>
        <w:tc>
          <w:tcPr>
            <w:tcW w:w="0" w:type="auto"/>
            <w:hideMark/>
          </w:tcPr>
          <w:p w:rsidR="007356B1" w:rsidRPr="00FF35C5" w:rsidRDefault="007356B1" w:rsidP="00991579">
            <w:pPr>
              <w:pStyle w:val="22"/>
              <w:spacing w:line="240" w:lineRule="auto"/>
              <w:jc w:val="both"/>
              <w:rPr>
                <w:sz w:val="20"/>
                <w:szCs w:val="20"/>
              </w:rPr>
            </w:pPr>
            <w:r w:rsidRPr="00FF35C5">
              <w:rPr>
                <w:sz w:val="20"/>
                <w:szCs w:val="20"/>
              </w:rPr>
              <w:t>-</w:t>
            </w:r>
          </w:p>
        </w:tc>
        <w:tc>
          <w:tcPr>
            <w:tcW w:w="0" w:type="auto"/>
            <w:hideMark/>
          </w:tcPr>
          <w:p w:rsidR="007356B1" w:rsidRPr="00FF35C5" w:rsidRDefault="007356B1" w:rsidP="00991579">
            <w:pPr>
              <w:pStyle w:val="22"/>
              <w:spacing w:line="240" w:lineRule="auto"/>
              <w:jc w:val="both"/>
              <w:rPr>
                <w:sz w:val="20"/>
                <w:szCs w:val="20"/>
              </w:rPr>
            </w:pPr>
            <w:r w:rsidRPr="00FF35C5">
              <w:rPr>
                <w:sz w:val="20"/>
                <w:szCs w:val="20"/>
              </w:rPr>
              <w:t>-</w:t>
            </w:r>
          </w:p>
        </w:tc>
        <w:tc>
          <w:tcPr>
            <w:tcW w:w="0" w:type="auto"/>
            <w:vMerge w:val="restart"/>
            <w:noWrap/>
            <w:hideMark/>
          </w:tcPr>
          <w:p w:rsidR="007356B1" w:rsidRPr="00FF35C5" w:rsidRDefault="007356B1" w:rsidP="00991579">
            <w:pPr>
              <w:pStyle w:val="22"/>
              <w:spacing w:line="240" w:lineRule="auto"/>
              <w:jc w:val="both"/>
              <w:rPr>
                <w:sz w:val="20"/>
                <w:szCs w:val="20"/>
              </w:rPr>
            </w:pPr>
            <w:r w:rsidRPr="00FF35C5">
              <w:rPr>
                <w:sz w:val="20"/>
                <w:szCs w:val="20"/>
              </w:rPr>
              <w:t>0,0076405</w:t>
            </w:r>
          </w:p>
        </w:tc>
      </w:tr>
      <w:tr w:rsidR="007356B1" w:rsidRPr="00FF35C5" w:rsidTr="00991579">
        <w:trPr>
          <w:trHeight w:val="275"/>
        </w:trPr>
        <w:tc>
          <w:tcPr>
            <w:tcW w:w="0" w:type="auto"/>
            <w:hideMark/>
          </w:tcPr>
          <w:p w:rsidR="007356B1" w:rsidRPr="00FF35C5" w:rsidRDefault="007356B1" w:rsidP="00991579">
            <w:pPr>
              <w:pStyle w:val="22"/>
              <w:spacing w:line="240" w:lineRule="auto"/>
              <w:jc w:val="both"/>
              <w:rPr>
                <w:sz w:val="20"/>
                <w:szCs w:val="20"/>
              </w:rPr>
            </w:pPr>
            <w:r w:rsidRPr="00FF35C5">
              <w:rPr>
                <w:sz w:val="20"/>
                <w:szCs w:val="20"/>
              </w:rPr>
              <w:t>с. Новоильинка, ул. Славгородская 16/2</w:t>
            </w:r>
          </w:p>
        </w:tc>
        <w:tc>
          <w:tcPr>
            <w:tcW w:w="0" w:type="auto"/>
            <w:noWrap/>
            <w:hideMark/>
          </w:tcPr>
          <w:p w:rsidR="007356B1" w:rsidRPr="00FF35C5" w:rsidRDefault="007356B1" w:rsidP="00991579">
            <w:pPr>
              <w:pStyle w:val="22"/>
              <w:spacing w:line="240" w:lineRule="auto"/>
              <w:jc w:val="both"/>
              <w:rPr>
                <w:sz w:val="20"/>
                <w:szCs w:val="20"/>
              </w:rPr>
            </w:pPr>
            <w:r w:rsidRPr="00FF35C5">
              <w:rPr>
                <w:sz w:val="20"/>
                <w:szCs w:val="20"/>
              </w:rPr>
              <w:t>45</w:t>
            </w:r>
          </w:p>
        </w:tc>
        <w:tc>
          <w:tcPr>
            <w:tcW w:w="0" w:type="auto"/>
            <w:vMerge/>
            <w:hideMark/>
          </w:tcPr>
          <w:p w:rsidR="007356B1" w:rsidRPr="00FF35C5" w:rsidRDefault="007356B1" w:rsidP="00991579">
            <w:pPr>
              <w:pStyle w:val="22"/>
              <w:spacing w:line="240" w:lineRule="auto"/>
              <w:jc w:val="both"/>
              <w:rPr>
                <w:sz w:val="20"/>
                <w:szCs w:val="20"/>
              </w:rPr>
            </w:pPr>
          </w:p>
        </w:tc>
        <w:tc>
          <w:tcPr>
            <w:tcW w:w="0" w:type="auto"/>
            <w:hideMark/>
          </w:tcPr>
          <w:p w:rsidR="007356B1" w:rsidRPr="00FF35C5" w:rsidRDefault="007356B1" w:rsidP="00991579">
            <w:pPr>
              <w:pStyle w:val="22"/>
              <w:spacing w:line="240" w:lineRule="auto"/>
              <w:jc w:val="both"/>
              <w:rPr>
                <w:sz w:val="20"/>
                <w:szCs w:val="20"/>
              </w:rPr>
            </w:pPr>
            <w:r w:rsidRPr="00FF35C5">
              <w:rPr>
                <w:sz w:val="20"/>
                <w:szCs w:val="20"/>
              </w:rPr>
              <w:t>-</w:t>
            </w:r>
          </w:p>
        </w:tc>
        <w:tc>
          <w:tcPr>
            <w:tcW w:w="0" w:type="auto"/>
            <w:hideMark/>
          </w:tcPr>
          <w:p w:rsidR="007356B1" w:rsidRPr="00FF35C5" w:rsidRDefault="007356B1" w:rsidP="00991579">
            <w:pPr>
              <w:pStyle w:val="22"/>
              <w:spacing w:line="240" w:lineRule="auto"/>
              <w:jc w:val="both"/>
              <w:rPr>
                <w:sz w:val="20"/>
                <w:szCs w:val="20"/>
              </w:rPr>
            </w:pPr>
            <w:r w:rsidRPr="00FF35C5">
              <w:rPr>
                <w:sz w:val="20"/>
                <w:szCs w:val="20"/>
              </w:rPr>
              <w:t>-</w:t>
            </w:r>
          </w:p>
        </w:tc>
        <w:tc>
          <w:tcPr>
            <w:tcW w:w="0" w:type="auto"/>
            <w:vMerge/>
            <w:hideMark/>
          </w:tcPr>
          <w:p w:rsidR="007356B1" w:rsidRPr="00FF35C5" w:rsidRDefault="007356B1" w:rsidP="00991579">
            <w:pPr>
              <w:pStyle w:val="22"/>
              <w:spacing w:line="240" w:lineRule="auto"/>
              <w:jc w:val="both"/>
              <w:rPr>
                <w:sz w:val="20"/>
                <w:szCs w:val="20"/>
              </w:rPr>
            </w:pPr>
          </w:p>
        </w:tc>
      </w:tr>
      <w:tr w:rsidR="007356B1" w:rsidRPr="00FF35C5" w:rsidTr="00991579">
        <w:trPr>
          <w:trHeight w:val="279"/>
        </w:trPr>
        <w:tc>
          <w:tcPr>
            <w:tcW w:w="0" w:type="auto"/>
            <w:hideMark/>
          </w:tcPr>
          <w:p w:rsidR="007356B1" w:rsidRPr="00FF35C5" w:rsidRDefault="007356B1" w:rsidP="00991579">
            <w:pPr>
              <w:pStyle w:val="22"/>
              <w:spacing w:line="240" w:lineRule="auto"/>
              <w:jc w:val="both"/>
              <w:rPr>
                <w:sz w:val="20"/>
                <w:szCs w:val="20"/>
              </w:rPr>
            </w:pPr>
            <w:r w:rsidRPr="00FF35C5">
              <w:rPr>
                <w:sz w:val="20"/>
                <w:szCs w:val="20"/>
              </w:rPr>
              <w:t>с. Новоильинка, ул. Славгородская 16/3</w:t>
            </w:r>
          </w:p>
        </w:tc>
        <w:tc>
          <w:tcPr>
            <w:tcW w:w="0" w:type="auto"/>
            <w:noWrap/>
            <w:hideMark/>
          </w:tcPr>
          <w:p w:rsidR="007356B1" w:rsidRPr="00FF35C5" w:rsidRDefault="007356B1" w:rsidP="00991579">
            <w:pPr>
              <w:pStyle w:val="22"/>
              <w:spacing w:line="240" w:lineRule="auto"/>
              <w:jc w:val="both"/>
              <w:rPr>
                <w:sz w:val="20"/>
                <w:szCs w:val="20"/>
              </w:rPr>
            </w:pPr>
            <w:r w:rsidRPr="00FF35C5">
              <w:rPr>
                <w:sz w:val="20"/>
                <w:szCs w:val="20"/>
              </w:rPr>
              <w:t>55,4</w:t>
            </w:r>
          </w:p>
        </w:tc>
        <w:tc>
          <w:tcPr>
            <w:tcW w:w="0" w:type="auto"/>
            <w:vMerge/>
            <w:hideMark/>
          </w:tcPr>
          <w:p w:rsidR="007356B1" w:rsidRPr="00FF35C5" w:rsidRDefault="007356B1" w:rsidP="00991579">
            <w:pPr>
              <w:pStyle w:val="22"/>
              <w:spacing w:line="240" w:lineRule="auto"/>
              <w:jc w:val="both"/>
              <w:rPr>
                <w:sz w:val="20"/>
                <w:szCs w:val="20"/>
              </w:rPr>
            </w:pPr>
          </w:p>
        </w:tc>
        <w:tc>
          <w:tcPr>
            <w:tcW w:w="0" w:type="auto"/>
            <w:hideMark/>
          </w:tcPr>
          <w:p w:rsidR="007356B1" w:rsidRPr="00FF35C5" w:rsidRDefault="007356B1" w:rsidP="00991579">
            <w:pPr>
              <w:pStyle w:val="22"/>
              <w:spacing w:line="240" w:lineRule="auto"/>
              <w:jc w:val="both"/>
              <w:rPr>
                <w:sz w:val="20"/>
                <w:szCs w:val="20"/>
              </w:rPr>
            </w:pPr>
            <w:r w:rsidRPr="00FF35C5">
              <w:rPr>
                <w:sz w:val="20"/>
                <w:szCs w:val="20"/>
              </w:rPr>
              <w:t>-</w:t>
            </w:r>
          </w:p>
        </w:tc>
        <w:tc>
          <w:tcPr>
            <w:tcW w:w="0" w:type="auto"/>
            <w:hideMark/>
          </w:tcPr>
          <w:p w:rsidR="007356B1" w:rsidRPr="00FF35C5" w:rsidRDefault="007356B1" w:rsidP="00991579">
            <w:pPr>
              <w:pStyle w:val="22"/>
              <w:spacing w:line="240" w:lineRule="auto"/>
              <w:jc w:val="both"/>
              <w:rPr>
                <w:sz w:val="20"/>
                <w:szCs w:val="20"/>
              </w:rPr>
            </w:pPr>
            <w:r w:rsidRPr="00FF35C5">
              <w:rPr>
                <w:sz w:val="20"/>
                <w:szCs w:val="20"/>
              </w:rPr>
              <w:t>-</w:t>
            </w:r>
          </w:p>
        </w:tc>
        <w:tc>
          <w:tcPr>
            <w:tcW w:w="0" w:type="auto"/>
            <w:vMerge/>
            <w:hideMark/>
          </w:tcPr>
          <w:p w:rsidR="007356B1" w:rsidRPr="00FF35C5" w:rsidRDefault="007356B1" w:rsidP="00991579">
            <w:pPr>
              <w:pStyle w:val="22"/>
              <w:spacing w:line="240" w:lineRule="auto"/>
              <w:jc w:val="both"/>
              <w:rPr>
                <w:sz w:val="20"/>
                <w:szCs w:val="20"/>
              </w:rPr>
            </w:pPr>
          </w:p>
        </w:tc>
      </w:tr>
      <w:tr w:rsidR="007356B1" w:rsidRPr="00FF35C5" w:rsidTr="00991579">
        <w:trPr>
          <w:trHeight w:val="269"/>
        </w:trPr>
        <w:tc>
          <w:tcPr>
            <w:tcW w:w="0" w:type="auto"/>
            <w:hideMark/>
          </w:tcPr>
          <w:p w:rsidR="007356B1" w:rsidRPr="00FF35C5" w:rsidRDefault="007356B1" w:rsidP="00991579">
            <w:pPr>
              <w:pStyle w:val="22"/>
              <w:spacing w:line="240" w:lineRule="auto"/>
              <w:jc w:val="both"/>
              <w:rPr>
                <w:sz w:val="20"/>
                <w:szCs w:val="20"/>
              </w:rPr>
            </w:pPr>
            <w:r w:rsidRPr="00FF35C5">
              <w:rPr>
                <w:sz w:val="20"/>
                <w:szCs w:val="20"/>
              </w:rPr>
              <w:t>с. Новоильинка, ул. Славгородская 16/4</w:t>
            </w:r>
          </w:p>
        </w:tc>
        <w:tc>
          <w:tcPr>
            <w:tcW w:w="0" w:type="auto"/>
            <w:noWrap/>
            <w:hideMark/>
          </w:tcPr>
          <w:p w:rsidR="007356B1" w:rsidRPr="00FF35C5" w:rsidRDefault="007356B1" w:rsidP="00991579">
            <w:pPr>
              <w:pStyle w:val="22"/>
              <w:spacing w:line="240" w:lineRule="auto"/>
              <w:jc w:val="both"/>
              <w:rPr>
                <w:sz w:val="20"/>
                <w:szCs w:val="20"/>
              </w:rPr>
            </w:pPr>
            <w:r w:rsidRPr="00FF35C5">
              <w:rPr>
                <w:sz w:val="20"/>
                <w:szCs w:val="20"/>
              </w:rPr>
              <w:t>44,7</w:t>
            </w:r>
          </w:p>
        </w:tc>
        <w:tc>
          <w:tcPr>
            <w:tcW w:w="0" w:type="auto"/>
            <w:vMerge/>
            <w:hideMark/>
          </w:tcPr>
          <w:p w:rsidR="007356B1" w:rsidRPr="00FF35C5" w:rsidRDefault="007356B1" w:rsidP="00991579">
            <w:pPr>
              <w:pStyle w:val="22"/>
              <w:spacing w:line="240" w:lineRule="auto"/>
              <w:jc w:val="both"/>
              <w:rPr>
                <w:sz w:val="20"/>
                <w:szCs w:val="20"/>
              </w:rPr>
            </w:pPr>
          </w:p>
        </w:tc>
        <w:tc>
          <w:tcPr>
            <w:tcW w:w="0" w:type="auto"/>
            <w:hideMark/>
          </w:tcPr>
          <w:p w:rsidR="007356B1" w:rsidRPr="00FF35C5" w:rsidRDefault="007356B1" w:rsidP="00991579">
            <w:pPr>
              <w:pStyle w:val="22"/>
              <w:spacing w:line="240" w:lineRule="auto"/>
              <w:jc w:val="both"/>
              <w:rPr>
                <w:sz w:val="20"/>
                <w:szCs w:val="20"/>
              </w:rPr>
            </w:pPr>
            <w:r w:rsidRPr="00FF35C5">
              <w:rPr>
                <w:sz w:val="20"/>
                <w:szCs w:val="20"/>
              </w:rPr>
              <w:t>-</w:t>
            </w:r>
          </w:p>
        </w:tc>
        <w:tc>
          <w:tcPr>
            <w:tcW w:w="0" w:type="auto"/>
            <w:hideMark/>
          </w:tcPr>
          <w:p w:rsidR="007356B1" w:rsidRPr="00FF35C5" w:rsidRDefault="007356B1" w:rsidP="00991579">
            <w:pPr>
              <w:pStyle w:val="22"/>
              <w:spacing w:line="240" w:lineRule="auto"/>
              <w:jc w:val="both"/>
              <w:rPr>
                <w:sz w:val="20"/>
                <w:szCs w:val="20"/>
              </w:rPr>
            </w:pPr>
            <w:r w:rsidRPr="00FF35C5">
              <w:rPr>
                <w:sz w:val="20"/>
                <w:szCs w:val="20"/>
              </w:rPr>
              <w:t>-</w:t>
            </w:r>
          </w:p>
        </w:tc>
        <w:tc>
          <w:tcPr>
            <w:tcW w:w="0" w:type="auto"/>
            <w:vMerge/>
            <w:hideMark/>
          </w:tcPr>
          <w:p w:rsidR="007356B1" w:rsidRPr="00FF35C5" w:rsidRDefault="007356B1" w:rsidP="00991579">
            <w:pPr>
              <w:pStyle w:val="22"/>
              <w:spacing w:line="240" w:lineRule="auto"/>
              <w:jc w:val="both"/>
              <w:rPr>
                <w:sz w:val="20"/>
                <w:szCs w:val="20"/>
              </w:rPr>
            </w:pPr>
          </w:p>
        </w:tc>
      </w:tr>
      <w:tr w:rsidR="007356B1" w:rsidRPr="00FF35C5" w:rsidTr="00991579">
        <w:trPr>
          <w:trHeight w:val="273"/>
        </w:trPr>
        <w:tc>
          <w:tcPr>
            <w:tcW w:w="0" w:type="auto"/>
            <w:hideMark/>
          </w:tcPr>
          <w:p w:rsidR="007356B1" w:rsidRPr="00FF35C5" w:rsidRDefault="007356B1" w:rsidP="00991579">
            <w:pPr>
              <w:pStyle w:val="22"/>
              <w:spacing w:line="240" w:lineRule="auto"/>
              <w:jc w:val="both"/>
              <w:rPr>
                <w:sz w:val="20"/>
                <w:szCs w:val="20"/>
              </w:rPr>
            </w:pPr>
            <w:r w:rsidRPr="00FF35C5">
              <w:rPr>
                <w:sz w:val="20"/>
                <w:szCs w:val="20"/>
              </w:rPr>
              <w:t>с. Новоильинка, ул. Славгородская 16/5</w:t>
            </w:r>
          </w:p>
        </w:tc>
        <w:tc>
          <w:tcPr>
            <w:tcW w:w="0" w:type="auto"/>
            <w:noWrap/>
            <w:hideMark/>
          </w:tcPr>
          <w:p w:rsidR="007356B1" w:rsidRPr="00FF35C5" w:rsidRDefault="007356B1" w:rsidP="00991579">
            <w:pPr>
              <w:pStyle w:val="22"/>
              <w:spacing w:line="240" w:lineRule="auto"/>
              <w:jc w:val="both"/>
              <w:rPr>
                <w:sz w:val="20"/>
                <w:szCs w:val="20"/>
              </w:rPr>
            </w:pPr>
            <w:r w:rsidRPr="00FF35C5">
              <w:rPr>
                <w:sz w:val="20"/>
                <w:szCs w:val="20"/>
              </w:rPr>
              <w:t>43,9</w:t>
            </w:r>
          </w:p>
        </w:tc>
        <w:tc>
          <w:tcPr>
            <w:tcW w:w="0" w:type="auto"/>
            <w:vMerge/>
            <w:hideMark/>
          </w:tcPr>
          <w:p w:rsidR="007356B1" w:rsidRPr="00FF35C5" w:rsidRDefault="007356B1" w:rsidP="00991579">
            <w:pPr>
              <w:pStyle w:val="22"/>
              <w:spacing w:line="240" w:lineRule="auto"/>
              <w:jc w:val="both"/>
              <w:rPr>
                <w:sz w:val="20"/>
                <w:szCs w:val="20"/>
              </w:rPr>
            </w:pPr>
          </w:p>
        </w:tc>
        <w:tc>
          <w:tcPr>
            <w:tcW w:w="0" w:type="auto"/>
            <w:hideMark/>
          </w:tcPr>
          <w:p w:rsidR="007356B1" w:rsidRPr="00FF35C5" w:rsidRDefault="007356B1" w:rsidP="00991579">
            <w:pPr>
              <w:pStyle w:val="22"/>
              <w:spacing w:line="240" w:lineRule="auto"/>
              <w:jc w:val="both"/>
              <w:rPr>
                <w:sz w:val="20"/>
                <w:szCs w:val="20"/>
              </w:rPr>
            </w:pPr>
            <w:r w:rsidRPr="00FF35C5">
              <w:rPr>
                <w:sz w:val="20"/>
                <w:szCs w:val="20"/>
              </w:rPr>
              <w:t>-</w:t>
            </w:r>
          </w:p>
        </w:tc>
        <w:tc>
          <w:tcPr>
            <w:tcW w:w="0" w:type="auto"/>
            <w:hideMark/>
          </w:tcPr>
          <w:p w:rsidR="007356B1" w:rsidRPr="00FF35C5" w:rsidRDefault="007356B1" w:rsidP="00991579">
            <w:pPr>
              <w:pStyle w:val="22"/>
              <w:spacing w:line="240" w:lineRule="auto"/>
              <w:jc w:val="both"/>
              <w:rPr>
                <w:sz w:val="20"/>
                <w:szCs w:val="20"/>
              </w:rPr>
            </w:pPr>
            <w:r w:rsidRPr="00FF35C5">
              <w:rPr>
                <w:sz w:val="20"/>
                <w:szCs w:val="20"/>
              </w:rPr>
              <w:t>-</w:t>
            </w:r>
          </w:p>
        </w:tc>
        <w:tc>
          <w:tcPr>
            <w:tcW w:w="0" w:type="auto"/>
            <w:vMerge/>
            <w:hideMark/>
          </w:tcPr>
          <w:p w:rsidR="007356B1" w:rsidRPr="00FF35C5" w:rsidRDefault="007356B1" w:rsidP="00991579">
            <w:pPr>
              <w:pStyle w:val="22"/>
              <w:spacing w:line="240" w:lineRule="auto"/>
              <w:jc w:val="both"/>
              <w:rPr>
                <w:sz w:val="20"/>
                <w:szCs w:val="20"/>
              </w:rPr>
            </w:pPr>
          </w:p>
        </w:tc>
      </w:tr>
      <w:tr w:rsidR="007356B1" w:rsidRPr="00FF35C5" w:rsidTr="00991579">
        <w:trPr>
          <w:trHeight w:val="277"/>
        </w:trPr>
        <w:tc>
          <w:tcPr>
            <w:tcW w:w="0" w:type="auto"/>
            <w:hideMark/>
          </w:tcPr>
          <w:p w:rsidR="007356B1" w:rsidRPr="00FF35C5" w:rsidRDefault="007356B1" w:rsidP="00991579">
            <w:pPr>
              <w:pStyle w:val="22"/>
              <w:spacing w:line="240" w:lineRule="auto"/>
              <w:jc w:val="both"/>
              <w:rPr>
                <w:sz w:val="20"/>
                <w:szCs w:val="20"/>
              </w:rPr>
            </w:pPr>
            <w:r w:rsidRPr="00FF35C5">
              <w:rPr>
                <w:sz w:val="20"/>
                <w:szCs w:val="20"/>
              </w:rPr>
              <w:t>с. Новоильинка, ул. Славгородская 16/6</w:t>
            </w:r>
          </w:p>
        </w:tc>
        <w:tc>
          <w:tcPr>
            <w:tcW w:w="0" w:type="auto"/>
            <w:noWrap/>
            <w:hideMark/>
          </w:tcPr>
          <w:p w:rsidR="007356B1" w:rsidRPr="00FF35C5" w:rsidRDefault="007356B1" w:rsidP="00991579">
            <w:pPr>
              <w:pStyle w:val="22"/>
              <w:spacing w:line="240" w:lineRule="auto"/>
              <w:jc w:val="both"/>
              <w:rPr>
                <w:sz w:val="20"/>
                <w:szCs w:val="20"/>
              </w:rPr>
            </w:pPr>
            <w:r w:rsidRPr="00FF35C5">
              <w:rPr>
                <w:sz w:val="20"/>
                <w:szCs w:val="20"/>
              </w:rPr>
              <w:t>55,2</w:t>
            </w:r>
          </w:p>
        </w:tc>
        <w:tc>
          <w:tcPr>
            <w:tcW w:w="0" w:type="auto"/>
            <w:vMerge/>
            <w:hideMark/>
          </w:tcPr>
          <w:p w:rsidR="007356B1" w:rsidRPr="00FF35C5" w:rsidRDefault="007356B1" w:rsidP="00991579">
            <w:pPr>
              <w:pStyle w:val="22"/>
              <w:spacing w:line="240" w:lineRule="auto"/>
              <w:jc w:val="both"/>
              <w:rPr>
                <w:sz w:val="20"/>
                <w:szCs w:val="20"/>
              </w:rPr>
            </w:pPr>
          </w:p>
        </w:tc>
        <w:tc>
          <w:tcPr>
            <w:tcW w:w="0" w:type="auto"/>
            <w:hideMark/>
          </w:tcPr>
          <w:p w:rsidR="007356B1" w:rsidRPr="00FF35C5" w:rsidRDefault="007356B1" w:rsidP="00991579">
            <w:pPr>
              <w:pStyle w:val="22"/>
              <w:spacing w:line="240" w:lineRule="auto"/>
              <w:jc w:val="both"/>
              <w:rPr>
                <w:sz w:val="20"/>
                <w:szCs w:val="20"/>
              </w:rPr>
            </w:pPr>
            <w:r w:rsidRPr="00FF35C5">
              <w:rPr>
                <w:sz w:val="20"/>
                <w:szCs w:val="20"/>
              </w:rPr>
              <w:t>-</w:t>
            </w:r>
          </w:p>
        </w:tc>
        <w:tc>
          <w:tcPr>
            <w:tcW w:w="0" w:type="auto"/>
            <w:hideMark/>
          </w:tcPr>
          <w:p w:rsidR="007356B1" w:rsidRPr="00FF35C5" w:rsidRDefault="007356B1" w:rsidP="00991579">
            <w:pPr>
              <w:pStyle w:val="22"/>
              <w:spacing w:line="240" w:lineRule="auto"/>
              <w:jc w:val="both"/>
              <w:rPr>
                <w:sz w:val="20"/>
                <w:szCs w:val="20"/>
              </w:rPr>
            </w:pPr>
            <w:r w:rsidRPr="00FF35C5">
              <w:rPr>
                <w:sz w:val="20"/>
                <w:szCs w:val="20"/>
              </w:rPr>
              <w:t>-</w:t>
            </w:r>
          </w:p>
        </w:tc>
        <w:tc>
          <w:tcPr>
            <w:tcW w:w="0" w:type="auto"/>
            <w:vMerge/>
            <w:hideMark/>
          </w:tcPr>
          <w:p w:rsidR="007356B1" w:rsidRPr="00FF35C5" w:rsidRDefault="007356B1" w:rsidP="00991579">
            <w:pPr>
              <w:pStyle w:val="22"/>
              <w:spacing w:line="240" w:lineRule="auto"/>
              <w:jc w:val="both"/>
              <w:rPr>
                <w:sz w:val="20"/>
                <w:szCs w:val="20"/>
              </w:rPr>
            </w:pPr>
          </w:p>
        </w:tc>
      </w:tr>
      <w:tr w:rsidR="007356B1" w:rsidRPr="00FF35C5" w:rsidTr="00991579">
        <w:trPr>
          <w:trHeight w:val="267"/>
        </w:trPr>
        <w:tc>
          <w:tcPr>
            <w:tcW w:w="0" w:type="auto"/>
            <w:hideMark/>
          </w:tcPr>
          <w:p w:rsidR="007356B1" w:rsidRPr="00FF35C5" w:rsidRDefault="007356B1" w:rsidP="00991579">
            <w:pPr>
              <w:pStyle w:val="22"/>
              <w:spacing w:line="240" w:lineRule="auto"/>
              <w:jc w:val="both"/>
              <w:rPr>
                <w:sz w:val="20"/>
                <w:szCs w:val="20"/>
              </w:rPr>
            </w:pPr>
            <w:r w:rsidRPr="00FF35C5">
              <w:rPr>
                <w:sz w:val="20"/>
                <w:szCs w:val="20"/>
              </w:rPr>
              <w:t>с. Новоильинка, ул. Славгородская 16/7</w:t>
            </w:r>
          </w:p>
        </w:tc>
        <w:tc>
          <w:tcPr>
            <w:tcW w:w="0" w:type="auto"/>
            <w:noWrap/>
            <w:hideMark/>
          </w:tcPr>
          <w:p w:rsidR="007356B1" w:rsidRPr="00FF35C5" w:rsidRDefault="007356B1" w:rsidP="00991579">
            <w:pPr>
              <w:pStyle w:val="22"/>
              <w:spacing w:line="240" w:lineRule="auto"/>
              <w:jc w:val="both"/>
              <w:rPr>
                <w:sz w:val="20"/>
                <w:szCs w:val="20"/>
              </w:rPr>
            </w:pPr>
            <w:r w:rsidRPr="00FF35C5">
              <w:rPr>
                <w:sz w:val="20"/>
                <w:szCs w:val="20"/>
              </w:rPr>
              <w:t>44,3</w:t>
            </w:r>
          </w:p>
        </w:tc>
        <w:tc>
          <w:tcPr>
            <w:tcW w:w="0" w:type="auto"/>
            <w:vMerge/>
            <w:hideMark/>
          </w:tcPr>
          <w:p w:rsidR="007356B1" w:rsidRPr="00FF35C5" w:rsidRDefault="007356B1" w:rsidP="00991579">
            <w:pPr>
              <w:pStyle w:val="22"/>
              <w:spacing w:line="240" w:lineRule="auto"/>
              <w:jc w:val="both"/>
              <w:rPr>
                <w:sz w:val="20"/>
                <w:szCs w:val="20"/>
              </w:rPr>
            </w:pPr>
          </w:p>
        </w:tc>
        <w:tc>
          <w:tcPr>
            <w:tcW w:w="0" w:type="auto"/>
            <w:hideMark/>
          </w:tcPr>
          <w:p w:rsidR="007356B1" w:rsidRPr="00FF35C5" w:rsidRDefault="007356B1" w:rsidP="00991579">
            <w:pPr>
              <w:pStyle w:val="22"/>
              <w:spacing w:line="240" w:lineRule="auto"/>
              <w:jc w:val="both"/>
              <w:rPr>
                <w:sz w:val="20"/>
                <w:szCs w:val="20"/>
              </w:rPr>
            </w:pPr>
            <w:r w:rsidRPr="00FF35C5">
              <w:rPr>
                <w:sz w:val="20"/>
                <w:szCs w:val="20"/>
              </w:rPr>
              <w:t>-</w:t>
            </w:r>
          </w:p>
        </w:tc>
        <w:tc>
          <w:tcPr>
            <w:tcW w:w="0" w:type="auto"/>
            <w:hideMark/>
          </w:tcPr>
          <w:p w:rsidR="007356B1" w:rsidRPr="00FF35C5" w:rsidRDefault="007356B1" w:rsidP="00991579">
            <w:pPr>
              <w:pStyle w:val="22"/>
              <w:spacing w:line="240" w:lineRule="auto"/>
              <w:jc w:val="both"/>
              <w:rPr>
                <w:sz w:val="20"/>
                <w:szCs w:val="20"/>
              </w:rPr>
            </w:pPr>
            <w:r w:rsidRPr="00FF35C5">
              <w:rPr>
                <w:sz w:val="20"/>
                <w:szCs w:val="20"/>
              </w:rPr>
              <w:t>-</w:t>
            </w:r>
          </w:p>
        </w:tc>
        <w:tc>
          <w:tcPr>
            <w:tcW w:w="0" w:type="auto"/>
            <w:vMerge/>
            <w:hideMark/>
          </w:tcPr>
          <w:p w:rsidR="007356B1" w:rsidRPr="00FF35C5" w:rsidRDefault="007356B1" w:rsidP="00991579">
            <w:pPr>
              <w:pStyle w:val="22"/>
              <w:spacing w:line="240" w:lineRule="auto"/>
              <w:jc w:val="both"/>
              <w:rPr>
                <w:sz w:val="20"/>
                <w:szCs w:val="20"/>
              </w:rPr>
            </w:pPr>
          </w:p>
        </w:tc>
      </w:tr>
      <w:tr w:rsidR="007356B1" w:rsidRPr="00FF35C5" w:rsidTr="00991579">
        <w:trPr>
          <w:trHeight w:val="271"/>
        </w:trPr>
        <w:tc>
          <w:tcPr>
            <w:tcW w:w="0" w:type="auto"/>
            <w:hideMark/>
          </w:tcPr>
          <w:p w:rsidR="007356B1" w:rsidRPr="00FF35C5" w:rsidRDefault="007356B1" w:rsidP="00991579">
            <w:pPr>
              <w:pStyle w:val="22"/>
              <w:spacing w:line="240" w:lineRule="auto"/>
              <w:jc w:val="both"/>
              <w:rPr>
                <w:sz w:val="20"/>
                <w:szCs w:val="20"/>
              </w:rPr>
            </w:pPr>
            <w:r w:rsidRPr="00FF35C5">
              <w:rPr>
                <w:sz w:val="20"/>
                <w:szCs w:val="20"/>
              </w:rPr>
              <w:t>с. Новоильинка, ул. Славгородская 16/8</w:t>
            </w:r>
          </w:p>
        </w:tc>
        <w:tc>
          <w:tcPr>
            <w:tcW w:w="0" w:type="auto"/>
            <w:noWrap/>
            <w:hideMark/>
          </w:tcPr>
          <w:p w:rsidR="007356B1" w:rsidRPr="00FF35C5" w:rsidRDefault="007356B1" w:rsidP="00991579">
            <w:pPr>
              <w:pStyle w:val="22"/>
              <w:spacing w:line="240" w:lineRule="auto"/>
              <w:jc w:val="both"/>
              <w:rPr>
                <w:sz w:val="20"/>
                <w:szCs w:val="20"/>
              </w:rPr>
            </w:pPr>
            <w:r w:rsidRPr="00FF35C5">
              <w:rPr>
                <w:sz w:val="20"/>
                <w:szCs w:val="20"/>
              </w:rPr>
              <w:t>55,2</w:t>
            </w:r>
          </w:p>
        </w:tc>
        <w:tc>
          <w:tcPr>
            <w:tcW w:w="0" w:type="auto"/>
            <w:vMerge/>
            <w:hideMark/>
          </w:tcPr>
          <w:p w:rsidR="007356B1" w:rsidRPr="00FF35C5" w:rsidRDefault="007356B1" w:rsidP="00991579">
            <w:pPr>
              <w:pStyle w:val="22"/>
              <w:spacing w:line="240" w:lineRule="auto"/>
              <w:jc w:val="both"/>
              <w:rPr>
                <w:sz w:val="20"/>
                <w:szCs w:val="20"/>
              </w:rPr>
            </w:pPr>
          </w:p>
        </w:tc>
        <w:tc>
          <w:tcPr>
            <w:tcW w:w="0" w:type="auto"/>
            <w:hideMark/>
          </w:tcPr>
          <w:p w:rsidR="007356B1" w:rsidRPr="00FF35C5" w:rsidRDefault="007356B1" w:rsidP="00991579">
            <w:pPr>
              <w:pStyle w:val="22"/>
              <w:spacing w:line="240" w:lineRule="auto"/>
              <w:jc w:val="both"/>
              <w:rPr>
                <w:sz w:val="20"/>
                <w:szCs w:val="20"/>
              </w:rPr>
            </w:pPr>
            <w:r w:rsidRPr="00FF35C5">
              <w:rPr>
                <w:sz w:val="20"/>
                <w:szCs w:val="20"/>
              </w:rPr>
              <w:t>-</w:t>
            </w:r>
          </w:p>
        </w:tc>
        <w:tc>
          <w:tcPr>
            <w:tcW w:w="0" w:type="auto"/>
            <w:hideMark/>
          </w:tcPr>
          <w:p w:rsidR="007356B1" w:rsidRPr="00FF35C5" w:rsidRDefault="007356B1" w:rsidP="00991579">
            <w:pPr>
              <w:pStyle w:val="22"/>
              <w:spacing w:line="240" w:lineRule="auto"/>
              <w:jc w:val="both"/>
              <w:rPr>
                <w:sz w:val="20"/>
                <w:szCs w:val="20"/>
              </w:rPr>
            </w:pPr>
            <w:r w:rsidRPr="00FF35C5">
              <w:rPr>
                <w:sz w:val="20"/>
                <w:szCs w:val="20"/>
              </w:rPr>
              <w:t>-</w:t>
            </w:r>
          </w:p>
        </w:tc>
        <w:tc>
          <w:tcPr>
            <w:tcW w:w="0" w:type="auto"/>
            <w:vMerge/>
            <w:hideMark/>
          </w:tcPr>
          <w:p w:rsidR="007356B1" w:rsidRPr="00FF35C5" w:rsidRDefault="007356B1" w:rsidP="00991579">
            <w:pPr>
              <w:pStyle w:val="22"/>
              <w:spacing w:line="240" w:lineRule="auto"/>
              <w:jc w:val="both"/>
              <w:rPr>
                <w:sz w:val="20"/>
                <w:szCs w:val="20"/>
              </w:rPr>
            </w:pPr>
          </w:p>
        </w:tc>
      </w:tr>
      <w:tr w:rsidR="007356B1" w:rsidRPr="00FF35C5" w:rsidTr="00991579">
        <w:trPr>
          <w:trHeight w:val="275"/>
        </w:trPr>
        <w:tc>
          <w:tcPr>
            <w:tcW w:w="0" w:type="auto"/>
            <w:hideMark/>
          </w:tcPr>
          <w:p w:rsidR="007356B1" w:rsidRPr="00FF35C5" w:rsidRDefault="007356B1" w:rsidP="00991579">
            <w:pPr>
              <w:pStyle w:val="22"/>
              <w:spacing w:line="240" w:lineRule="auto"/>
              <w:jc w:val="both"/>
              <w:rPr>
                <w:sz w:val="20"/>
                <w:szCs w:val="20"/>
              </w:rPr>
            </w:pPr>
            <w:r w:rsidRPr="00FF35C5">
              <w:rPr>
                <w:sz w:val="20"/>
                <w:szCs w:val="20"/>
              </w:rPr>
              <w:t>с. Новоильинка, ул. Славгородская 16а/2</w:t>
            </w:r>
          </w:p>
        </w:tc>
        <w:tc>
          <w:tcPr>
            <w:tcW w:w="0" w:type="auto"/>
            <w:noWrap/>
            <w:hideMark/>
          </w:tcPr>
          <w:p w:rsidR="007356B1" w:rsidRPr="00FF35C5" w:rsidRDefault="007356B1" w:rsidP="00991579">
            <w:pPr>
              <w:pStyle w:val="22"/>
              <w:spacing w:line="240" w:lineRule="auto"/>
              <w:jc w:val="both"/>
              <w:rPr>
                <w:sz w:val="20"/>
                <w:szCs w:val="20"/>
              </w:rPr>
            </w:pPr>
            <w:r w:rsidRPr="00FF35C5">
              <w:rPr>
                <w:sz w:val="20"/>
                <w:szCs w:val="20"/>
              </w:rPr>
              <w:t>72</w:t>
            </w:r>
          </w:p>
        </w:tc>
        <w:tc>
          <w:tcPr>
            <w:tcW w:w="0" w:type="auto"/>
            <w:noWrap/>
            <w:hideMark/>
          </w:tcPr>
          <w:p w:rsidR="007356B1" w:rsidRPr="00FF35C5" w:rsidRDefault="007356B1" w:rsidP="00991579">
            <w:pPr>
              <w:pStyle w:val="22"/>
              <w:spacing w:line="240" w:lineRule="auto"/>
              <w:jc w:val="both"/>
              <w:rPr>
                <w:sz w:val="20"/>
                <w:szCs w:val="20"/>
              </w:rPr>
            </w:pPr>
            <w:r w:rsidRPr="00FF35C5">
              <w:rPr>
                <w:sz w:val="20"/>
                <w:szCs w:val="20"/>
              </w:rPr>
              <w:t>0,0054085</w:t>
            </w:r>
          </w:p>
        </w:tc>
        <w:tc>
          <w:tcPr>
            <w:tcW w:w="0" w:type="auto"/>
            <w:hideMark/>
          </w:tcPr>
          <w:p w:rsidR="007356B1" w:rsidRPr="00FF35C5" w:rsidRDefault="007356B1" w:rsidP="00991579">
            <w:pPr>
              <w:pStyle w:val="22"/>
              <w:spacing w:line="240" w:lineRule="auto"/>
              <w:jc w:val="both"/>
              <w:rPr>
                <w:sz w:val="20"/>
                <w:szCs w:val="20"/>
              </w:rPr>
            </w:pPr>
            <w:r w:rsidRPr="00FF35C5">
              <w:rPr>
                <w:sz w:val="20"/>
                <w:szCs w:val="20"/>
              </w:rPr>
              <w:t>-</w:t>
            </w:r>
          </w:p>
        </w:tc>
        <w:tc>
          <w:tcPr>
            <w:tcW w:w="0" w:type="auto"/>
            <w:hideMark/>
          </w:tcPr>
          <w:p w:rsidR="007356B1" w:rsidRPr="00FF35C5" w:rsidRDefault="007356B1" w:rsidP="00991579">
            <w:pPr>
              <w:pStyle w:val="22"/>
              <w:spacing w:line="240" w:lineRule="auto"/>
              <w:jc w:val="both"/>
              <w:rPr>
                <w:sz w:val="20"/>
                <w:szCs w:val="20"/>
              </w:rPr>
            </w:pPr>
            <w:r w:rsidRPr="00FF35C5">
              <w:rPr>
                <w:sz w:val="20"/>
                <w:szCs w:val="20"/>
              </w:rPr>
              <w:t>-</w:t>
            </w:r>
          </w:p>
        </w:tc>
        <w:tc>
          <w:tcPr>
            <w:tcW w:w="0" w:type="auto"/>
            <w:noWrap/>
            <w:hideMark/>
          </w:tcPr>
          <w:p w:rsidR="007356B1" w:rsidRPr="00FF35C5" w:rsidRDefault="007356B1" w:rsidP="00991579">
            <w:pPr>
              <w:pStyle w:val="22"/>
              <w:spacing w:line="240" w:lineRule="auto"/>
              <w:jc w:val="both"/>
              <w:rPr>
                <w:sz w:val="20"/>
                <w:szCs w:val="20"/>
              </w:rPr>
            </w:pPr>
            <w:r w:rsidRPr="00FF35C5">
              <w:rPr>
                <w:sz w:val="20"/>
                <w:szCs w:val="20"/>
              </w:rPr>
              <w:t>0,0054085</w:t>
            </w:r>
          </w:p>
        </w:tc>
      </w:tr>
      <w:tr w:rsidR="007356B1" w:rsidRPr="00FF35C5" w:rsidTr="00991579">
        <w:trPr>
          <w:trHeight w:val="279"/>
        </w:trPr>
        <w:tc>
          <w:tcPr>
            <w:tcW w:w="0" w:type="auto"/>
            <w:hideMark/>
          </w:tcPr>
          <w:p w:rsidR="007356B1" w:rsidRPr="00FF35C5" w:rsidRDefault="007356B1" w:rsidP="00991579">
            <w:pPr>
              <w:pStyle w:val="22"/>
              <w:spacing w:line="240" w:lineRule="auto"/>
              <w:jc w:val="both"/>
              <w:rPr>
                <w:sz w:val="20"/>
                <w:szCs w:val="20"/>
              </w:rPr>
            </w:pPr>
            <w:r w:rsidRPr="00FF35C5">
              <w:rPr>
                <w:sz w:val="20"/>
                <w:szCs w:val="20"/>
              </w:rPr>
              <w:t>с. Новоильинка, ул. Славгородская 18</w:t>
            </w:r>
          </w:p>
        </w:tc>
        <w:tc>
          <w:tcPr>
            <w:tcW w:w="0" w:type="auto"/>
            <w:noWrap/>
            <w:hideMark/>
          </w:tcPr>
          <w:p w:rsidR="007356B1" w:rsidRPr="00FF35C5" w:rsidRDefault="007356B1" w:rsidP="00991579">
            <w:pPr>
              <w:pStyle w:val="22"/>
              <w:spacing w:line="240" w:lineRule="auto"/>
              <w:jc w:val="both"/>
              <w:rPr>
                <w:sz w:val="20"/>
                <w:szCs w:val="20"/>
              </w:rPr>
            </w:pPr>
            <w:r w:rsidRPr="00FF35C5">
              <w:rPr>
                <w:sz w:val="20"/>
                <w:szCs w:val="20"/>
              </w:rPr>
              <w:t>70,4</w:t>
            </w:r>
          </w:p>
        </w:tc>
        <w:tc>
          <w:tcPr>
            <w:tcW w:w="0" w:type="auto"/>
            <w:noWrap/>
            <w:hideMark/>
          </w:tcPr>
          <w:p w:rsidR="007356B1" w:rsidRPr="00FF35C5" w:rsidRDefault="007356B1" w:rsidP="00991579">
            <w:pPr>
              <w:pStyle w:val="22"/>
              <w:spacing w:line="240" w:lineRule="auto"/>
              <w:jc w:val="both"/>
              <w:rPr>
                <w:sz w:val="20"/>
                <w:szCs w:val="20"/>
              </w:rPr>
            </w:pPr>
            <w:r w:rsidRPr="00FF35C5">
              <w:rPr>
                <w:sz w:val="20"/>
                <w:szCs w:val="20"/>
              </w:rPr>
              <w:t>0,0052883</w:t>
            </w:r>
          </w:p>
        </w:tc>
        <w:tc>
          <w:tcPr>
            <w:tcW w:w="0" w:type="auto"/>
            <w:hideMark/>
          </w:tcPr>
          <w:p w:rsidR="007356B1" w:rsidRPr="00FF35C5" w:rsidRDefault="007356B1" w:rsidP="00991579">
            <w:pPr>
              <w:pStyle w:val="22"/>
              <w:spacing w:line="240" w:lineRule="auto"/>
              <w:jc w:val="both"/>
              <w:rPr>
                <w:sz w:val="20"/>
                <w:szCs w:val="20"/>
              </w:rPr>
            </w:pPr>
            <w:r w:rsidRPr="00FF35C5">
              <w:rPr>
                <w:sz w:val="20"/>
                <w:szCs w:val="20"/>
              </w:rPr>
              <w:t>-</w:t>
            </w:r>
          </w:p>
        </w:tc>
        <w:tc>
          <w:tcPr>
            <w:tcW w:w="0" w:type="auto"/>
            <w:hideMark/>
          </w:tcPr>
          <w:p w:rsidR="007356B1" w:rsidRPr="00FF35C5" w:rsidRDefault="007356B1" w:rsidP="00991579">
            <w:pPr>
              <w:pStyle w:val="22"/>
              <w:spacing w:line="240" w:lineRule="auto"/>
              <w:jc w:val="both"/>
              <w:rPr>
                <w:sz w:val="20"/>
                <w:szCs w:val="20"/>
              </w:rPr>
            </w:pPr>
            <w:r w:rsidRPr="00FF35C5">
              <w:rPr>
                <w:sz w:val="20"/>
                <w:szCs w:val="20"/>
              </w:rPr>
              <w:t>-</w:t>
            </w:r>
          </w:p>
        </w:tc>
        <w:tc>
          <w:tcPr>
            <w:tcW w:w="0" w:type="auto"/>
            <w:noWrap/>
            <w:hideMark/>
          </w:tcPr>
          <w:p w:rsidR="007356B1" w:rsidRPr="00FF35C5" w:rsidRDefault="007356B1" w:rsidP="00991579">
            <w:pPr>
              <w:pStyle w:val="22"/>
              <w:spacing w:line="240" w:lineRule="auto"/>
              <w:jc w:val="both"/>
              <w:rPr>
                <w:sz w:val="20"/>
                <w:szCs w:val="20"/>
              </w:rPr>
            </w:pPr>
            <w:r w:rsidRPr="00FF35C5">
              <w:rPr>
                <w:sz w:val="20"/>
                <w:szCs w:val="20"/>
              </w:rPr>
              <w:t>0,0052883</w:t>
            </w:r>
          </w:p>
        </w:tc>
      </w:tr>
      <w:tr w:rsidR="007356B1" w:rsidRPr="00FF35C5" w:rsidTr="00991579">
        <w:trPr>
          <w:trHeight w:val="278"/>
        </w:trPr>
        <w:tc>
          <w:tcPr>
            <w:tcW w:w="0" w:type="auto"/>
            <w:hideMark/>
          </w:tcPr>
          <w:p w:rsidR="007356B1" w:rsidRPr="00FF35C5" w:rsidRDefault="007356B1" w:rsidP="00991579">
            <w:pPr>
              <w:pStyle w:val="22"/>
              <w:spacing w:line="240" w:lineRule="auto"/>
              <w:jc w:val="both"/>
              <w:rPr>
                <w:sz w:val="20"/>
                <w:szCs w:val="20"/>
              </w:rPr>
            </w:pPr>
            <w:r w:rsidRPr="00FF35C5">
              <w:rPr>
                <w:sz w:val="20"/>
                <w:szCs w:val="20"/>
              </w:rPr>
              <w:t>с. Новоильинка, ул. Славгородская 19/1</w:t>
            </w:r>
          </w:p>
        </w:tc>
        <w:tc>
          <w:tcPr>
            <w:tcW w:w="0" w:type="auto"/>
            <w:noWrap/>
            <w:hideMark/>
          </w:tcPr>
          <w:p w:rsidR="007356B1" w:rsidRPr="00FF35C5" w:rsidRDefault="007356B1" w:rsidP="00991579">
            <w:pPr>
              <w:pStyle w:val="22"/>
              <w:spacing w:line="240" w:lineRule="auto"/>
              <w:jc w:val="both"/>
              <w:rPr>
                <w:sz w:val="20"/>
                <w:szCs w:val="20"/>
              </w:rPr>
            </w:pPr>
            <w:r w:rsidRPr="00FF35C5">
              <w:rPr>
                <w:sz w:val="20"/>
                <w:szCs w:val="20"/>
              </w:rPr>
              <w:t>70,3</w:t>
            </w:r>
          </w:p>
        </w:tc>
        <w:tc>
          <w:tcPr>
            <w:tcW w:w="0" w:type="auto"/>
            <w:noWrap/>
            <w:hideMark/>
          </w:tcPr>
          <w:p w:rsidR="007356B1" w:rsidRPr="00FF35C5" w:rsidRDefault="007356B1" w:rsidP="00991579">
            <w:pPr>
              <w:pStyle w:val="22"/>
              <w:spacing w:line="240" w:lineRule="auto"/>
              <w:jc w:val="both"/>
              <w:rPr>
                <w:sz w:val="20"/>
                <w:szCs w:val="20"/>
              </w:rPr>
            </w:pPr>
            <w:r w:rsidRPr="00FF35C5">
              <w:rPr>
                <w:sz w:val="20"/>
                <w:szCs w:val="20"/>
              </w:rPr>
              <w:t>0,0035205</w:t>
            </w:r>
          </w:p>
        </w:tc>
        <w:tc>
          <w:tcPr>
            <w:tcW w:w="0" w:type="auto"/>
            <w:hideMark/>
          </w:tcPr>
          <w:p w:rsidR="007356B1" w:rsidRPr="00FF35C5" w:rsidRDefault="007356B1" w:rsidP="00991579">
            <w:pPr>
              <w:pStyle w:val="22"/>
              <w:spacing w:line="240" w:lineRule="auto"/>
              <w:jc w:val="both"/>
              <w:rPr>
                <w:sz w:val="20"/>
                <w:szCs w:val="20"/>
              </w:rPr>
            </w:pPr>
            <w:r w:rsidRPr="00FF35C5">
              <w:rPr>
                <w:sz w:val="20"/>
                <w:szCs w:val="20"/>
              </w:rPr>
              <w:t>-</w:t>
            </w:r>
          </w:p>
        </w:tc>
        <w:tc>
          <w:tcPr>
            <w:tcW w:w="0" w:type="auto"/>
            <w:hideMark/>
          </w:tcPr>
          <w:p w:rsidR="007356B1" w:rsidRPr="00FF35C5" w:rsidRDefault="007356B1" w:rsidP="00991579">
            <w:pPr>
              <w:pStyle w:val="22"/>
              <w:spacing w:line="240" w:lineRule="auto"/>
              <w:jc w:val="both"/>
              <w:rPr>
                <w:sz w:val="20"/>
                <w:szCs w:val="20"/>
              </w:rPr>
            </w:pPr>
            <w:r w:rsidRPr="00FF35C5">
              <w:rPr>
                <w:sz w:val="20"/>
                <w:szCs w:val="20"/>
              </w:rPr>
              <w:t>-</w:t>
            </w:r>
          </w:p>
        </w:tc>
        <w:tc>
          <w:tcPr>
            <w:tcW w:w="0" w:type="auto"/>
            <w:noWrap/>
            <w:hideMark/>
          </w:tcPr>
          <w:p w:rsidR="007356B1" w:rsidRPr="00FF35C5" w:rsidRDefault="007356B1" w:rsidP="00991579">
            <w:pPr>
              <w:pStyle w:val="22"/>
              <w:spacing w:line="240" w:lineRule="auto"/>
              <w:jc w:val="both"/>
              <w:rPr>
                <w:sz w:val="20"/>
                <w:szCs w:val="20"/>
              </w:rPr>
            </w:pPr>
            <w:r w:rsidRPr="00FF35C5">
              <w:rPr>
                <w:sz w:val="20"/>
                <w:szCs w:val="20"/>
              </w:rPr>
              <w:t>0,0035205</w:t>
            </w:r>
          </w:p>
        </w:tc>
      </w:tr>
      <w:tr w:rsidR="007356B1" w:rsidRPr="00FF35C5" w:rsidTr="00991579">
        <w:trPr>
          <w:trHeight w:val="136"/>
        </w:trPr>
        <w:tc>
          <w:tcPr>
            <w:tcW w:w="0" w:type="auto"/>
            <w:hideMark/>
          </w:tcPr>
          <w:p w:rsidR="007356B1" w:rsidRPr="00FF35C5" w:rsidRDefault="007356B1" w:rsidP="00991579">
            <w:pPr>
              <w:pStyle w:val="22"/>
              <w:spacing w:line="240" w:lineRule="auto"/>
              <w:jc w:val="both"/>
              <w:rPr>
                <w:sz w:val="20"/>
                <w:szCs w:val="20"/>
              </w:rPr>
            </w:pPr>
            <w:r w:rsidRPr="00FF35C5">
              <w:rPr>
                <w:sz w:val="20"/>
                <w:szCs w:val="20"/>
              </w:rPr>
              <w:t>с. Новоильинка, ул. Славгородская 19/2</w:t>
            </w:r>
          </w:p>
        </w:tc>
        <w:tc>
          <w:tcPr>
            <w:tcW w:w="0" w:type="auto"/>
            <w:noWrap/>
            <w:hideMark/>
          </w:tcPr>
          <w:p w:rsidR="007356B1" w:rsidRPr="00FF35C5" w:rsidRDefault="007356B1" w:rsidP="00991579">
            <w:pPr>
              <w:pStyle w:val="22"/>
              <w:spacing w:line="240" w:lineRule="auto"/>
              <w:jc w:val="both"/>
              <w:rPr>
                <w:sz w:val="20"/>
                <w:szCs w:val="20"/>
              </w:rPr>
            </w:pPr>
            <w:r w:rsidRPr="00FF35C5">
              <w:rPr>
                <w:sz w:val="20"/>
                <w:szCs w:val="20"/>
              </w:rPr>
              <w:t>52,3</w:t>
            </w:r>
          </w:p>
        </w:tc>
        <w:tc>
          <w:tcPr>
            <w:tcW w:w="0" w:type="auto"/>
            <w:noWrap/>
            <w:hideMark/>
          </w:tcPr>
          <w:p w:rsidR="007356B1" w:rsidRPr="00FF35C5" w:rsidRDefault="007356B1" w:rsidP="00991579">
            <w:pPr>
              <w:pStyle w:val="22"/>
              <w:spacing w:line="240" w:lineRule="auto"/>
              <w:jc w:val="both"/>
              <w:rPr>
                <w:sz w:val="20"/>
                <w:szCs w:val="20"/>
              </w:rPr>
            </w:pPr>
            <w:r w:rsidRPr="00FF35C5">
              <w:rPr>
                <w:sz w:val="20"/>
                <w:szCs w:val="20"/>
              </w:rPr>
              <w:t>0,0039286</w:t>
            </w:r>
          </w:p>
        </w:tc>
        <w:tc>
          <w:tcPr>
            <w:tcW w:w="0" w:type="auto"/>
            <w:hideMark/>
          </w:tcPr>
          <w:p w:rsidR="007356B1" w:rsidRPr="00FF35C5" w:rsidRDefault="007356B1" w:rsidP="00991579">
            <w:pPr>
              <w:pStyle w:val="22"/>
              <w:spacing w:line="240" w:lineRule="auto"/>
              <w:jc w:val="both"/>
              <w:rPr>
                <w:sz w:val="20"/>
                <w:szCs w:val="20"/>
              </w:rPr>
            </w:pPr>
            <w:r w:rsidRPr="00FF35C5">
              <w:rPr>
                <w:sz w:val="20"/>
                <w:szCs w:val="20"/>
              </w:rPr>
              <w:t>-</w:t>
            </w:r>
          </w:p>
        </w:tc>
        <w:tc>
          <w:tcPr>
            <w:tcW w:w="0" w:type="auto"/>
            <w:hideMark/>
          </w:tcPr>
          <w:p w:rsidR="007356B1" w:rsidRPr="00FF35C5" w:rsidRDefault="007356B1" w:rsidP="00991579">
            <w:pPr>
              <w:pStyle w:val="22"/>
              <w:spacing w:line="240" w:lineRule="auto"/>
              <w:jc w:val="both"/>
              <w:rPr>
                <w:sz w:val="20"/>
                <w:szCs w:val="20"/>
              </w:rPr>
            </w:pPr>
            <w:r w:rsidRPr="00FF35C5">
              <w:rPr>
                <w:sz w:val="20"/>
                <w:szCs w:val="20"/>
              </w:rPr>
              <w:t>-</w:t>
            </w:r>
          </w:p>
        </w:tc>
        <w:tc>
          <w:tcPr>
            <w:tcW w:w="0" w:type="auto"/>
            <w:noWrap/>
            <w:hideMark/>
          </w:tcPr>
          <w:p w:rsidR="007356B1" w:rsidRPr="00FF35C5" w:rsidRDefault="007356B1" w:rsidP="00991579">
            <w:pPr>
              <w:pStyle w:val="22"/>
              <w:spacing w:line="240" w:lineRule="auto"/>
              <w:jc w:val="both"/>
              <w:rPr>
                <w:sz w:val="20"/>
                <w:szCs w:val="20"/>
              </w:rPr>
            </w:pPr>
            <w:r w:rsidRPr="00FF35C5">
              <w:rPr>
                <w:sz w:val="20"/>
                <w:szCs w:val="20"/>
              </w:rPr>
              <w:t>0,0039286</w:t>
            </w:r>
          </w:p>
        </w:tc>
      </w:tr>
      <w:tr w:rsidR="007356B1" w:rsidRPr="00FF35C5" w:rsidTr="00991579">
        <w:trPr>
          <w:trHeight w:val="278"/>
        </w:trPr>
        <w:tc>
          <w:tcPr>
            <w:tcW w:w="0" w:type="auto"/>
            <w:hideMark/>
          </w:tcPr>
          <w:p w:rsidR="007356B1" w:rsidRPr="00FF35C5" w:rsidRDefault="007356B1" w:rsidP="00991579">
            <w:pPr>
              <w:pStyle w:val="22"/>
              <w:spacing w:line="240" w:lineRule="auto"/>
              <w:jc w:val="both"/>
              <w:rPr>
                <w:sz w:val="20"/>
                <w:szCs w:val="20"/>
              </w:rPr>
            </w:pPr>
            <w:r w:rsidRPr="00FF35C5">
              <w:rPr>
                <w:sz w:val="20"/>
                <w:szCs w:val="20"/>
              </w:rPr>
              <w:t>с. Новоильинка, ул. Славгородская 21/1</w:t>
            </w:r>
          </w:p>
        </w:tc>
        <w:tc>
          <w:tcPr>
            <w:tcW w:w="0" w:type="auto"/>
            <w:noWrap/>
            <w:hideMark/>
          </w:tcPr>
          <w:p w:rsidR="007356B1" w:rsidRPr="00FF35C5" w:rsidRDefault="007356B1" w:rsidP="00991579">
            <w:pPr>
              <w:pStyle w:val="22"/>
              <w:spacing w:line="240" w:lineRule="auto"/>
              <w:jc w:val="both"/>
              <w:rPr>
                <w:sz w:val="20"/>
                <w:szCs w:val="20"/>
              </w:rPr>
            </w:pPr>
            <w:r w:rsidRPr="00FF35C5">
              <w:rPr>
                <w:sz w:val="20"/>
                <w:szCs w:val="20"/>
              </w:rPr>
              <w:t>48,9</w:t>
            </w:r>
          </w:p>
        </w:tc>
        <w:tc>
          <w:tcPr>
            <w:tcW w:w="0" w:type="auto"/>
            <w:noWrap/>
            <w:hideMark/>
          </w:tcPr>
          <w:p w:rsidR="007356B1" w:rsidRPr="00FF35C5" w:rsidRDefault="007356B1" w:rsidP="00991579">
            <w:pPr>
              <w:pStyle w:val="22"/>
              <w:spacing w:line="240" w:lineRule="auto"/>
              <w:jc w:val="both"/>
              <w:rPr>
                <w:sz w:val="20"/>
                <w:szCs w:val="20"/>
              </w:rPr>
            </w:pPr>
            <w:r w:rsidRPr="00FF35C5">
              <w:rPr>
                <w:sz w:val="20"/>
                <w:szCs w:val="20"/>
              </w:rPr>
              <w:t>0,0036731</w:t>
            </w:r>
          </w:p>
        </w:tc>
        <w:tc>
          <w:tcPr>
            <w:tcW w:w="0" w:type="auto"/>
            <w:hideMark/>
          </w:tcPr>
          <w:p w:rsidR="007356B1" w:rsidRPr="00FF35C5" w:rsidRDefault="007356B1" w:rsidP="00991579">
            <w:pPr>
              <w:pStyle w:val="22"/>
              <w:spacing w:line="240" w:lineRule="auto"/>
              <w:jc w:val="both"/>
              <w:rPr>
                <w:sz w:val="20"/>
                <w:szCs w:val="20"/>
              </w:rPr>
            </w:pPr>
            <w:r w:rsidRPr="00FF35C5">
              <w:rPr>
                <w:sz w:val="20"/>
                <w:szCs w:val="20"/>
              </w:rPr>
              <w:t>-</w:t>
            </w:r>
          </w:p>
        </w:tc>
        <w:tc>
          <w:tcPr>
            <w:tcW w:w="0" w:type="auto"/>
            <w:hideMark/>
          </w:tcPr>
          <w:p w:rsidR="007356B1" w:rsidRPr="00FF35C5" w:rsidRDefault="007356B1" w:rsidP="00991579">
            <w:pPr>
              <w:pStyle w:val="22"/>
              <w:spacing w:line="240" w:lineRule="auto"/>
              <w:jc w:val="both"/>
              <w:rPr>
                <w:sz w:val="20"/>
                <w:szCs w:val="20"/>
              </w:rPr>
            </w:pPr>
            <w:r w:rsidRPr="00FF35C5">
              <w:rPr>
                <w:sz w:val="20"/>
                <w:szCs w:val="20"/>
              </w:rPr>
              <w:t>-</w:t>
            </w:r>
          </w:p>
        </w:tc>
        <w:tc>
          <w:tcPr>
            <w:tcW w:w="0" w:type="auto"/>
            <w:noWrap/>
            <w:hideMark/>
          </w:tcPr>
          <w:p w:rsidR="007356B1" w:rsidRPr="00FF35C5" w:rsidRDefault="007356B1" w:rsidP="00991579">
            <w:pPr>
              <w:pStyle w:val="22"/>
              <w:spacing w:line="240" w:lineRule="auto"/>
              <w:jc w:val="both"/>
              <w:rPr>
                <w:sz w:val="20"/>
                <w:szCs w:val="20"/>
              </w:rPr>
            </w:pPr>
            <w:r w:rsidRPr="00FF35C5">
              <w:rPr>
                <w:sz w:val="20"/>
                <w:szCs w:val="20"/>
              </w:rPr>
              <w:t>0,0036731</w:t>
            </w:r>
          </w:p>
        </w:tc>
      </w:tr>
      <w:tr w:rsidR="007356B1" w:rsidRPr="00FF35C5" w:rsidTr="00991579">
        <w:trPr>
          <w:trHeight w:val="268"/>
        </w:trPr>
        <w:tc>
          <w:tcPr>
            <w:tcW w:w="0" w:type="auto"/>
            <w:hideMark/>
          </w:tcPr>
          <w:p w:rsidR="007356B1" w:rsidRPr="00FF35C5" w:rsidRDefault="007356B1" w:rsidP="00991579">
            <w:pPr>
              <w:pStyle w:val="22"/>
              <w:spacing w:line="240" w:lineRule="auto"/>
              <w:jc w:val="both"/>
              <w:rPr>
                <w:sz w:val="20"/>
                <w:szCs w:val="20"/>
              </w:rPr>
            </w:pPr>
            <w:r w:rsidRPr="00FF35C5">
              <w:rPr>
                <w:sz w:val="20"/>
                <w:szCs w:val="20"/>
              </w:rPr>
              <w:t>с. Новоильинка, ул. Славгородская 22</w:t>
            </w:r>
          </w:p>
        </w:tc>
        <w:tc>
          <w:tcPr>
            <w:tcW w:w="0" w:type="auto"/>
            <w:noWrap/>
            <w:hideMark/>
          </w:tcPr>
          <w:p w:rsidR="007356B1" w:rsidRPr="00FF35C5" w:rsidRDefault="007356B1" w:rsidP="00991579">
            <w:pPr>
              <w:pStyle w:val="22"/>
              <w:spacing w:line="240" w:lineRule="auto"/>
              <w:jc w:val="both"/>
              <w:rPr>
                <w:sz w:val="20"/>
                <w:szCs w:val="20"/>
              </w:rPr>
            </w:pPr>
            <w:r w:rsidRPr="00FF35C5">
              <w:rPr>
                <w:sz w:val="20"/>
                <w:szCs w:val="20"/>
              </w:rPr>
              <w:t>56</w:t>
            </w:r>
          </w:p>
        </w:tc>
        <w:tc>
          <w:tcPr>
            <w:tcW w:w="0" w:type="auto"/>
            <w:noWrap/>
            <w:hideMark/>
          </w:tcPr>
          <w:p w:rsidR="007356B1" w:rsidRPr="00FF35C5" w:rsidRDefault="007356B1" w:rsidP="00991579">
            <w:pPr>
              <w:pStyle w:val="22"/>
              <w:spacing w:line="240" w:lineRule="auto"/>
              <w:jc w:val="both"/>
              <w:rPr>
                <w:sz w:val="20"/>
                <w:szCs w:val="20"/>
              </w:rPr>
            </w:pPr>
            <w:r w:rsidRPr="00FF35C5">
              <w:rPr>
                <w:sz w:val="20"/>
                <w:szCs w:val="20"/>
              </w:rPr>
              <w:t>0,0031549</w:t>
            </w:r>
          </w:p>
        </w:tc>
        <w:tc>
          <w:tcPr>
            <w:tcW w:w="0" w:type="auto"/>
            <w:hideMark/>
          </w:tcPr>
          <w:p w:rsidR="007356B1" w:rsidRPr="00FF35C5" w:rsidRDefault="007356B1" w:rsidP="00991579">
            <w:pPr>
              <w:pStyle w:val="22"/>
              <w:spacing w:line="240" w:lineRule="auto"/>
              <w:jc w:val="both"/>
              <w:rPr>
                <w:sz w:val="20"/>
                <w:szCs w:val="20"/>
              </w:rPr>
            </w:pPr>
            <w:r w:rsidRPr="00FF35C5">
              <w:rPr>
                <w:sz w:val="20"/>
                <w:szCs w:val="20"/>
              </w:rPr>
              <w:t>-</w:t>
            </w:r>
          </w:p>
        </w:tc>
        <w:tc>
          <w:tcPr>
            <w:tcW w:w="0" w:type="auto"/>
            <w:hideMark/>
          </w:tcPr>
          <w:p w:rsidR="007356B1" w:rsidRPr="00FF35C5" w:rsidRDefault="007356B1" w:rsidP="00991579">
            <w:pPr>
              <w:pStyle w:val="22"/>
              <w:spacing w:line="240" w:lineRule="auto"/>
              <w:jc w:val="both"/>
              <w:rPr>
                <w:sz w:val="20"/>
                <w:szCs w:val="20"/>
              </w:rPr>
            </w:pPr>
            <w:r w:rsidRPr="00FF35C5">
              <w:rPr>
                <w:sz w:val="20"/>
                <w:szCs w:val="20"/>
              </w:rPr>
              <w:t>-</w:t>
            </w:r>
          </w:p>
        </w:tc>
        <w:tc>
          <w:tcPr>
            <w:tcW w:w="0" w:type="auto"/>
            <w:noWrap/>
            <w:hideMark/>
          </w:tcPr>
          <w:p w:rsidR="007356B1" w:rsidRPr="00FF35C5" w:rsidRDefault="007356B1" w:rsidP="00991579">
            <w:pPr>
              <w:pStyle w:val="22"/>
              <w:spacing w:line="240" w:lineRule="auto"/>
              <w:jc w:val="both"/>
              <w:rPr>
                <w:sz w:val="20"/>
                <w:szCs w:val="20"/>
              </w:rPr>
            </w:pPr>
            <w:r w:rsidRPr="00FF35C5">
              <w:rPr>
                <w:sz w:val="20"/>
                <w:szCs w:val="20"/>
              </w:rPr>
              <w:t>0,0031549</w:t>
            </w:r>
          </w:p>
        </w:tc>
      </w:tr>
      <w:tr w:rsidR="007356B1" w:rsidRPr="00FF35C5" w:rsidTr="00991579">
        <w:trPr>
          <w:trHeight w:val="272"/>
        </w:trPr>
        <w:tc>
          <w:tcPr>
            <w:tcW w:w="0" w:type="auto"/>
            <w:hideMark/>
          </w:tcPr>
          <w:p w:rsidR="007356B1" w:rsidRPr="00FF35C5" w:rsidRDefault="007356B1" w:rsidP="00991579">
            <w:pPr>
              <w:pStyle w:val="22"/>
              <w:spacing w:line="240" w:lineRule="auto"/>
              <w:jc w:val="both"/>
              <w:rPr>
                <w:sz w:val="20"/>
                <w:szCs w:val="20"/>
              </w:rPr>
            </w:pPr>
            <w:r w:rsidRPr="00FF35C5">
              <w:rPr>
                <w:sz w:val="20"/>
                <w:szCs w:val="20"/>
              </w:rPr>
              <w:t>с. Новоильинка, ул. Славгородская 23/1</w:t>
            </w:r>
          </w:p>
        </w:tc>
        <w:tc>
          <w:tcPr>
            <w:tcW w:w="0" w:type="auto"/>
            <w:noWrap/>
            <w:hideMark/>
          </w:tcPr>
          <w:p w:rsidR="007356B1" w:rsidRPr="00FF35C5" w:rsidRDefault="007356B1" w:rsidP="00991579">
            <w:pPr>
              <w:pStyle w:val="22"/>
              <w:spacing w:line="240" w:lineRule="auto"/>
              <w:jc w:val="both"/>
              <w:rPr>
                <w:sz w:val="20"/>
                <w:szCs w:val="20"/>
              </w:rPr>
            </w:pPr>
            <w:r w:rsidRPr="00FF35C5">
              <w:rPr>
                <w:sz w:val="20"/>
                <w:szCs w:val="20"/>
              </w:rPr>
              <w:t>53,8</w:t>
            </w:r>
          </w:p>
        </w:tc>
        <w:tc>
          <w:tcPr>
            <w:tcW w:w="0" w:type="auto"/>
            <w:noWrap/>
            <w:hideMark/>
          </w:tcPr>
          <w:p w:rsidR="007356B1" w:rsidRPr="00FF35C5" w:rsidRDefault="007356B1" w:rsidP="00991579">
            <w:pPr>
              <w:pStyle w:val="22"/>
              <w:spacing w:line="240" w:lineRule="auto"/>
              <w:jc w:val="both"/>
              <w:rPr>
                <w:sz w:val="20"/>
                <w:szCs w:val="20"/>
              </w:rPr>
            </w:pPr>
            <w:r w:rsidRPr="00FF35C5">
              <w:rPr>
                <w:sz w:val="20"/>
                <w:szCs w:val="20"/>
              </w:rPr>
              <w:t>0,0040413</w:t>
            </w:r>
          </w:p>
        </w:tc>
        <w:tc>
          <w:tcPr>
            <w:tcW w:w="0" w:type="auto"/>
            <w:hideMark/>
          </w:tcPr>
          <w:p w:rsidR="007356B1" w:rsidRPr="00FF35C5" w:rsidRDefault="007356B1" w:rsidP="00991579">
            <w:pPr>
              <w:pStyle w:val="22"/>
              <w:spacing w:line="240" w:lineRule="auto"/>
              <w:jc w:val="both"/>
              <w:rPr>
                <w:sz w:val="20"/>
                <w:szCs w:val="20"/>
              </w:rPr>
            </w:pPr>
            <w:r w:rsidRPr="00FF35C5">
              <w:rPr>
                <w:sz w:val="20"/>
                <w:szCs w:val="20"/>
              </w:rPr>
              <w:t>-</w:t>
            </w:r>
          </w:p>
        </w:tc>
        <w:tc>
          <w:tcPr>
            <w:tcW w:w="0" w:type="auto"/>
            <w:hideMark/>
          </w:tcPr>
          <w:p w:rsidR="007356B1" w:rsidRPr="00FF35C5" w:rsidRDefault="007356B1" w:rsidP="00991579">
            <w:pPr>
              <w:pStyle w:val="22"/>
              <w:spacing w:line="240" w:lineRule="auto"/>
              <w:jc w:val="both"/>
              <w:rPr>
                <w:sz w:val="20"/>
                <w:szCs w:val="20"/>
              </w:rPr>
            </w:pPr>
            <w:r w:rsidRPr="00FF35C5">
              <w:rPr>
                <w:sz w:val="20"/>
                <w:szCs w:val="20"/>
              </w:rPr>
              <w:t>-</w:t>
            </w:r>
          </w:p>
        </w:tc>
        <w:tc>
          <w:tcPr>
            <w:tcW w:w="0" w:type="auto"/>
            <w:noWrap/>
            <w:hideMark/>
          </w:tcPr>
          <w:p w:rsidR="007356B1" w:rsidRPr="00FF35C5" w:rsidRDefault="007356B1" w:rsidP="00991579">
            <w:pPr>
              <w:pStyle w:val="22"/>
              <w:spacing w:line="240" w:lineRule="auto"/>
              <w:jc w:val="both"/>
              <w:rPr>
                <w:sz w:val="20"/>
                <w:szCs w:val="20"/>
              </w:rPr>
            </w:pPr>
            <w:r w:rsidRPr="00FF35C5">
              <w:rPr>
                <w:sz w:val="20"/>
                <w:szCs w:val="20"/>
              </w:rPr>
              <w:t>0,0040413</w:t>
            </w:r>
          </w:p>
        </w:tc>
      </w:tr>
      <w:tr w:rsidR="007356B1" w:rsidRPr="00FF35C5" w:rsidTr="00991579">
        <w:trPr>
          <w:trHeight w:val="277"/>
        </w:trPr>
        <w:tc>
          <w:tcPr>
            <w:tcW w:w="0" w:type="auto"/>
            <w:hideMark/>
          </w:tcPr>
          <w:p w:rsidR="007356B1" w:rsidRPr="00FF35C5" w:rsidRDefault="007356B1" w:rsidP="00991579">
            <w:pPr>
              <w:pStyle w:val="22"/>
              <w:spacing w:line="240" w:lineRule="auto"/>
              <w:jc w:val="both"/>
              <w:rPr>
                <w:sz w:val="20"/>
                <w:szCs w:val="20"/>
              </w:rPr>
            </w:pPr>
            <w:r w:rsidRPr="00FF35C5">
              <w:rPr>
                <w:sz w:val="20"/>
                <w:szCs w:val="20"/>
              </w:rPr>
              <w:t>с. Новоильинка, ул. Славгородская 23/2</w:t>
            </w:r>
          </w:p>
        </w:tc>
        <w:tc>
          <w:tcPr>
            <w:tcW w:w="0" w:type="auto"/>
            <w:noWrap/>
            <w:hideMark/>
          </w:tcPr>
          <w:p w:rsidR="007356B1" w:rsidRPr="00FF35C5" w:rsidRDefault="007356B1" w:rsidP="00991579">
            <w:pPr>
              <w:pStyle w:val="22"/>
              <w:spacing w:line="240" w:lineRule="auto"/>
              <w:jc w:val="both"/>
              <w:rPr>
                <w:sz w:val="20"/>
                <w:szCs w:val="20"/>
              </w:rPr>
            </w:pPr>
            <w:r w:rsidRPr="00FF35C5">
              <w:rPr>
                <w:sz w:val="20"/>
                <w:szCs w:val="20"/>
              </w:rPr>
              <w:t>53,2</w:t>
            </w:r>
          </w:p>
        </w:tc>
        <w:tc>
          <w:tcPr>
            <w:tcW w:w="0" w:type="auto"/>
            <w:noWrap/>
            <w:hideMark/>
          </w:tcPr>
          <w:p w:rsidR="007356B1" w:rsidRPr="00FF35C5" w:rsidRDefault="007356B1" w:rsidP="00991579">
            <w:pPr>
              <w:pStyle w:val="22"/>
              <w:spacing w:line="240" w:lineRule="auto"/>
              <w:jc w:val="both"/>
              <w:rPr>
                <w:sz w:val="20"/>
                <w:szCs w:val="20"/>
              </w:rPr>
            </w:pPr>
            <w:r w:rsidRPr="00FF35C5">
              <w:rPr>
                <w:sz w:val="20"/>
                <w:szCs w:val="20"/>
              </w:rPr>
              <w:t>0,0039963</w:t>
            </w:r>
          </w:p>
        </w:tc>
        <w:tc>
          <w:tcPr>
            <w:tcW w:w="0" w:type="auto"/>
            <w:hideMark/>
          </w:tcPr>
          <w:p w:rsidR="007356B1" w:rsidRPr="00FF35C5" w:rsidRDefault="007356B1" w:rsidP="00991579">
            <w:pPr>
              <w:pStyle w:val="22"/>
              <w:spacing w:line="240" w:lineRule="auto"/>
              <w:jc w:val="both"/>
              <w:rPr>
                <w:sz w:val="20"/>
                <w:szCs w:val="20"/>
              </w:rPr>
            </w:pPr>
            <w:r w:rsidRPr="00FF35C5">
              <w:rPr>
                <w:sz w:val="20"/>
                <w:szCs w:val="20"/>
              </w:rPr>
              <w:t>-</w:t>
            </w:r>
          </w:p>
        </w:tc>
        <w:tc>
          <w:tcPr>
            <w:tcW w:w="0" w:type="auto"/>
            <w:hideMark/>
          </w:tcPr>
          <w:p w:rsidR="007356B1" w:rsidRPr="00FF35C5" w:rsidRDefault="007356B1" w:rsidP="00991579">
            <w:pPr>
              <w:pStyle w:val="22"/>
              <w:spacing w:line="240" w:lineRule="auto"/>
              <w:jc w:val="both"/>
              <w:rPr>
                <w:sz w:val="20"/>
                <w:szCs w:val="20"/>
              </w:rPr>
            </w:pPr>
            <w:r w:rsidRPr="00FF35C5">
              <w:rPr>
                <w:sz w:val="20"/>
                <w:szCs w:val="20"/>
              </w:rPr>
              <w:t>-</w:t>
            </w:r>
          </w:p>
        </w:tc>
        <w:tc>
          <w:tcPr>
            <w:tcW w:w="0" w:type="auto"/>
            <w:noWrap/>
            <w:hideMark/>
          </w:tcPr>
          <w:p w:rsidR="007356B1" w:rsidRPr="00FF35C5" w:rsidRDefault="007356B1" w:rsidP="00991579">
            <w:pPr>
              <w:pStyle w:val="22"/>
              <w:spacing w:line="240" w:lineRule="auto"/>
              <w:jc w:val="both"/>
              <w:rPr>
                <w:sz w:val="20"/>
                <w:szCs w:val="20"/>
              </w:rPr>
            </w:pPr>
            <w:r w:rsidRPr="00FF35C5">
              <w:rPr>
                <w:sz w:val="20"/>
                <w:szCs w:val="20"/>
              </w:rPr>
              <w:t>0,0039963</w:t>
            </w:r>
          </w:p>
        </w:tc>
      </w:tr>
      <w:tr w:rsidR="007356B1" w:rsidRPr="00FF35C5" w:rsidTr="00991579">
        <w:trPr>
          <w:trHeight w:val="266"/>
        </w:trPr>
        <w:tc>
          <w:tcPr>
            <w:tcW w:w="0" w:type="auto"/>
            <w:hideMark/>
          </w:tcPr>
          <w:p w:rsidR="007356B1" w:rsidRPr="00FF35C5" w:rsidRDefault="007356B1" w:rsidP="00991579">
            <w:pPr>
              <w:pStyle w:val="22"/>
              <w:spacing w:line="240" w:lineRule="auto"/>
              <w:jc w:val="both"/>
              <w:rPr>
                <w:sz w:val="20"/>
                <w:szCs w:val="20"/>
              </w:rPr>
            </w:pPr>
            <w:r w:rsidRPr="00FF35C5">
              <w:rPr>
                <w:sz w:val="20"/>
                <w:szCs w:val="20"/>
              </w:rPr>
              <w:t>с. Новоильинка, ул. Славгородская 24</w:t>
            </w:r>
          </w:p>
        </w:tc>
        <w:tc>
          <w:tcPr>
            <w:tcW w:w="0" w:type="auto"/>
            <w:noWrap/>
            <w:hideMark/>
          </w:tcPr>
          <w:p w:rsidR="007356B1" w:rsidRPr="00FF35C5" w:rsidRDefault="007356B1" w:rsidP="00991579">
            <w:pPr>
              <w:pStyle w:val="22"/>
              <w:spacing w:line="240" w:lineRule="auto"/>
              <w:jc w:val="both"/>
              <w:rPr>
                <w:sz w:val="20"/>
                <w:szCs w:val="20"/>
              </w:rPr>
            </w:pPr>
            <w:r w:rsidRPr="00FF35C5">
              <w:rPr>
                <w:sz w:val="20"/>
                <w:szCs w:val="20"/>
              </w:rPr>
              <w:t>35,6</w:t>
            </w:r>
          </w:p>
        </w:tc>
        <w:tc>
          <w:tcPr>
            <w:tcW w:w="0" w:type="auto"/>
            <w:noWrap/>
            <w:hideMark/>
          </w:tcPr>
          <w:p w:rsidR="007356B1" w:rsidRPr="00FF35C5" w:rsidRDefault="007356B1" w:rsidP="00991579">
            <w:pPr>
              <w:pStyle w:val="22"/>
              <w:spacing w:line="240" w:lineRule="auto"/>
              <w:jc w:val="both"/>
              <w:rPr>
                <w:sz w:val="20"/>
                <w:szCs w:val="20"/>
              </w:rPr>
            </w:pPr>
            <w:r w:rsidRPr="00FF35C5">
              <w:rPr>
                <w:sz w:val="20"/>
                <w:szCs w:val="20"/>
              </w:rPr>
              <w:t>0,0026741</w:t>
            </w:r>
          </w:p>
        </w:tc>
        <w:tc>
          <w:tcPr>
            <w:tcW w:w="0" w:type="auto"/>
            <w:hideMark/>
          </w:tcPr>
          <w:p w:rsidR="007356B1" w:rsidRPr="00FF35C5" w:rsidRDefault="007356B1" w:rsidP="00991579">
            <w:pPr>
              <w:pStyle w:val="22"/>
              <w:spacing w:line="240" w:lineRule="auto"/>
              <w:jc w:val="both"/>
              <w:rPr>
                <w:sz w:val="20"/>
                <w:szCs w:val="20"/>
              </w:rPr>
            </w:pPr>
            <w:r w:rsidRPr="00FF35C5">
              <w:rPr>
                <w:sz w:val="20"/>
                <w:szCs w:val="20"/>
              </w:rPr>
              <w:t>-</w:t>
            </w:r>
          </w:p>
        </w:tc>
        <w:tc>
          <w:tcPr>
            <w:tcW w:w="0" w:type="auto"/>
            <w:hideMark/>
          </w:tcPr>
          <w:p w:rsidR="007356B1" w:rsidRPr="00FF35C5" w:rsidRDefault="007356B1" w:rsidP="00991579">
            <w:pPr>
              <w:pStyle w:val="22"/>
              <w:spacing w:line="240" w:lineRule="auto"/>
              <w:jc w:val="both"/>
              <w:rPr>
                <w:sz w:val="20"/>
                <w:szCs w:val="20"/>
              </w:rPr>
            </w:pPr>
            <w:r w:rsidRPr="00FF35C5">
              <w:rPr>
                <w:sz w:val="20"/>
                <w:szCs w:val="20"/>
              </w:rPr>
              <w:t>-</w:t>
            </w:r>
          </w:p>
        </w:tc>
        <w:tc>
          <w:tcPr>
            <w:tcW w:w="0" w:type="auto"/>
            <w:noWrap/>
            <w:hideMark/>
          </w:tcPr>
          <w:p w:rsidR="007356B1" w:rsidRPr="00FF35C5" w:rsidRDefault="007356B1" w:rsidP="00991579">
            <w:pPr>
              <w:pStyle w:val="22"/>
              <w:spacing w:line="240" w:lineRule="auto"/>
              <w:jc w:val="both"/>
              <w:rPr>
                <w:sz w:val="20"/>
                <w:szCs w:val="20"/>
              </w:rPr>
            </w:pPr>
            <w:r w:rsidRPr="00FF35C5">
              <w:rPr>
                <w:sz w:val="20"/>
                <w:szCs w:val="20"/>
              </w:rPr>
              <w:t>0,0026741</w:t>
            </w:r>
          </w:p>
        </w:tc>
      </w:tr>
      <w:tr w:rsidR="007356B1" w:rsidRPr="00FF35C5" w:rsidTr="00991579">
        <w:trPr>
          <w:trHeight w:val="283"/>
        </w:trPr>
        <w:tc>
          <w:tcPr>
            <w:tcW w:w="0" w:type="auto"/>
            <w:hideMark/>
          </w:tcPr>
          <w:p w:rsidR="007356B1" w:rsidRPr="00FF35C5" w:rsidRDefault="007356B1" w:rsidP="00991579">
            <w:pPr>
              <w:pStyle w:val="22"/>
              <w:spacing w:line="240" w:lineRule="auto"/>
              <w:jc w:val="both"/>
              <w:rPr>
                <w:sz w:val="20"/>
                <w:szCs w:val="20"/>
              </w:rPr>
            </w:pPr>
            <w:r w:rsidRPr="00FF35C5">
              <w:rPr>
                <w:sz w:val="20"/>
                <w:szCs w:val="20"/>
              </w:rPr>
              <w:t>с. Новоильинка, ул. Славгородская 25</w:t>
            </w:r>
          </w:p>
        </w:tc>
        <w:tc>
          <w:tcPr>
            <w:tcW w:w="0" w:type="auto"/>
            <w:noWrap/>
            <w:hideMark/>
          </w:tcPr>
          <w:p w:rsidR="007356B1" w:rsidRPr="00FF35C5" w:rsidRDefault="007356B1" w:rsidP="00991579">
            <w:pPr>
              <w:pStyle w:val="22"/>
              <w:spacing w:line="240" w:lineRule="auto"/>
              <w:jc w:val="both"/>
              <w:rPr>
                <w:sz w:val="20"/>
                <w:szCs w:val="20"/>
              </w:rPr>
            </w:pPr>
            <w:r w:rsidRPr="00FF35C5">
              <w:rPr>
                <w:sz w:val="20"/>
                <w:szCs w:val="20"/>
              </w:rPr>
              <w:t>53,16</w:t>
            </w:r>
          </w:p>
        </w:tc>
        <w:tc>
          <w:tcPr>
            <w:tcW w:w="0" w:type="auto"/>
            <w:noWrap/>
            <w:hideMark/>
          </w:tcPr>
          <w:p w:rsidR="007356B1" w:rsidRPr="00FF35C5" w:rsidRDefault="007356B1" w:rsidP="00991579">
            <w:pPr>
              <w:pStyle w:val="22"/>
              <w:spacing w:line="240" w:lineRule="auto"/>
              <w:jc w:val="both"/>
              <w:rPr>
                <w:sz w:val="20"/>
                <w:szCs w:val="20"/>
              </w:rPr>
            </w:pPr>
            <w:r w:rsidRPr="00FF35C5">
              <w:rPr>
                <w:sz w:val="20"/>
                <w:szCs w:val="20"/>
              </w:rPr>
              <w:t>0,0026622</w:t>
            </w:r>
          </w:p>
        </w:tc>
        <w:tc>
          <w:tcPr>
            <w:tcW w:w="0" w:type="auto"/>
            <w:hideMark/>
          </w:tcPr>
          <w:p w:rsidR="007356B1" w:rsidRPr="00FF35C5" w:rsidRDefault="007356B1" w:rsidP="00991579">
            <w:pPr>
              <w:pStyle w:val="22"/>
              <w:spacing w:line="240" w:lineRule="auto"/>
              <w:jc w:val="both"/>
              <w:rPr>
                <w:sz w:val="20"/>
                <w:szCs w:val="20"/>
              </w:rPr>
            </w:pPr>
            <w:r w:rsidRPr="00FF35C5">
              <w:rPr>
                <w:sz w:val="20"/>
                <w:szCs w:val="20"/>
              </w:rPr>
              <w:t>-</w:t>
            </w:r>
          </w:p>
        </w:tc>
        <w:tc>
          <w:tcPr>
            <w:tcW w:w="0" w:type="auto"/>
            <w:hideMark/>
          </w:tcPr>
          <w:p w:rsidR="007356B1" w:rsidRPr="00FF35C5" w:rsidRDefault="007356B1" w:rsidP="00991579">
            <w:pPr>
              <w:pStyle w:val="22"/>
              <w:spacing w:line="240" w:lineRule="auto"/>
              <w:jc w:val="both"/>
              <w:rPr>
                <w:sz w:val="20"/>
                <w:szCs w:val="20"/>
              </w:rPr>
            </w:pPr>
            <w:r w:rsidRPr="00FF35C5">
              <w:rPr>
                <w:sz w:val="20"/>
                <w:szCs w:val="20"/>
              </w:rPr>
              <w:t>-</w:t>
            </w:r>
          </w:p>
        </w:tc>
        <w:tc>
          <w:tcPr>
            <w:tcW w:w="0" w:type="auto"/>
            <w:noWrap/>
            <w:hideMark/>
          </w:tcPr>
          <w:p w:rsidR="007356B1" w:rsidRPr="00FF35C5" w:rsidRDefault="007356B1" w:rsidP="00991579">
            <w:pPr>
              <w:pStyle w:val="22"/>
              <w:spacing w:line="240" w:lineRule="auto"/>
              <w:jc w:val="both"/>
              <w:rPr>
                <w:sz w:val="20"/>
                <w:szCs w:val="20"/>
              </w:rPr>
            </w:pPr>
            <w:r w:rsidRPr="00FF35C5">
              <w:rPr>
                <w:sz w:val="20"/>
                <w:szCs w:val="20"/>
              </w:rPr>
              <w:t>0,0026622</w:t>
            </w:r>
          </w:p>
        </w:tc>
      </w:tr>
      <w:tr w:rsidR="007356B1" w:rsidRPr="00FF35C5" w:rsidTr="00991579">
        <w:trPr>
          <w:trHeight w:val="273"/>
        </w:trPr>
        <w:tc>
          <w:tcPr>
            <w:tcW w:w="0" w:type="auto"/>
            <w:hideMark/>
          </w:tcPr>
          <w:p w:rsidR="007356B1" w:rsidRPr="00FF35C5" w:rsidRDefault="007356B1" w:rsidP="00991579">
            <w:pPr>
              <w:pStyle w:val="22"/>
              <w:spacing w:line="240" w:lineRule="auto"/>
              <w:jc w:val="both"/>
              <w:rPr>
                <w:sz w:val="20"/>
                <w:szCs w:val="20"/>
              </w:rPr>
            </w:pPr>
            <w:r w:rsidRPr="00FF35C5">
              <w:rPr>
                <w:sz w:val="20"/>
                <w:szCs w:val="20"/>
              </w:rPr>
              <w:t>с. Новоильинка, ул. Славгородская</w:t>
            </w:r>
          </w:p>
        </w:tc>
        <w:tc>
          <w:tcPr>
            <w:tcW w:w="0" w:type="auto"/>
            <w:noWrap/>
            <w:hideMark/>
          </w:tcPr>
          <w:p w:rsidR="007356B1" w:rsidRPr="00FF35C5" w:rsidRDefault="007356B1" w:rsidP="00991579">
            <w:pPr>
              <w:pStyle w:val="22"/>
              <w:spacing w:line="240" w:lineRule="auto"/>
              <w:jc w:val="both"/>
              <w:rPr>
                <w:sz w:val="20"/>
                <w:szCs w:val="20"/>
              </w:rPr>
            </w:pPr>
            <w:r w:rsidRPr="00FF35C5">
              <w:rPr>
                <w:sz w:val="20"/>
                <w:szCs w:val="20"/>
              </w:rPr>
              <w:t>45,3</w:t>
            </w:r>
          </w:p>
        </w:tc>
        <w:tc>
          <w:tcPr>
            <w:tcW w:w="0" w:type="auto"/>
            <w:noWrap/>
            <w:hideMark/>
          </w:tcPr>
          <w:p w:rsidR="007356B1" w:rsidRPr="00FF35C5" w:rsidRDefault="007356B1" w:rsidP="00991579">
            <w:pPr>
              <w:pStyle w:val="22"/>
              <w:spacing w:line="240" w:lineRule="auto"/>
              <w:jc w:val="both"/>
              <w:rPr>
                <w:sz w:val="20"/>
                <w:szCs w:val="20"/>
              </w:rPr>
            </w:pPr>
            <w:r w:rsidRPr="00FF35C5">
              <w:rPr>
                <w:sz w:val="20"/>
                <w:szCs w:val="20"/>
              </w:rPr>
              <w:t>0,0034028</w:t>
            </w:r>
          </w:p>
        </w:tc>
        <w:tc>
          <w:tcPr>
            <w:tcW w:w="0" w:type="auto"/>
            <w:hideMark/>
          </w:tcPr>
          <w:p w:rsidR="007356B1" w:rsidRPr="00FF35C5" w:rsidRDefault="007356B1" w:rsidP="00991579">
            <w:pPr>
              <w:pStyle w:val="22"/>
              <w:spacing w:line="240" w:lineRule="auto"/>
              <w:jc w:val="both"/>
              <w:rPr>
                <w:sz w:val="20"/>
                <w:szCs w:val="20"/>
              </w:rPr>
            </w:pPr>
            <w:r w:rsidRPr="00FF35C5">
              <w:rPr>
                <w:sz w:val="20"/>
                <w:szCs w:val="20"/>
              </w:rPr>
              <w:t>-</w:t>
            </w:r>
          </w:p>
        </w:tc>
        <w:tc>
          <w:tcPr>
            <w:tcW w:w="0" w:type="auto"/>
            <w:hideMark/>
          </w:tcPr>
          <w:p w:rsidR="007356B1" w:rsidRPr="00FF35C5" w:rsidRDefault="007356B1" w:rsidP="00991579">
            <w:pPr>
              <w:pStyle w:val="22"/>
              <w:spacing w:line="240" w:lineRule="auto"/>
              <w:jc w:val="both"/>
              <w:rPr>
                <w:sz w:val="20"/>
                <w:szCs w:val="20"/>
              </w:rPr>
            </w:pPr>
            <w:r w:rsidRPr="00FF35C5">
              <w:rPr>
                <w:sz w:val="20"/>
                <w:szCs w:val="20"/>
              </w:rPr>
              <w:t>-</w:t>
            </w:r>
          </w:p>
        </w:tc>
        <w:tc>
          <w:tcPr>
            <w:tcW w:w="0" w:type="auto"/>
            <w:noWrap/>
            <w:hideMark/>
          </w:tcPr>
          <w:p w:rsidR="007356B1" w:rsidRPr="00FF35C5" w:rsidRDefault="007356B1" w:rsidP="00991579">
            <w:pPr>
              <w:pStyle w:val="22"/>
              <w:spacing w:line="240" w:lineRule="auto"/>
              <w:jc w:val="both"/>
              <w:rPr>
                <w:sz w:val="20"/>
                <w:szCs w:val="20"/>
              </w:rPr>
            </w:pPr>
            <w:r w:rsidRPr="00FF35C5">
              <w:rPr>
                <w:sz w:val="20"/>
                <w:szCs w:val="20"/>
              </w:rPr>
              <w:t>0,0034028</w:t>
            </w:r>
          </w:p>
        </w:tc>
      </w:tr>
      <w:tr w:rsidR="007356B1" w:rsidRPr="00FF35C5" w:rsidTr="00991579">
        <w:trPr>
          <w:trHeight w:val="263"/>
        </w:trPr>
        <w:tc>
          <w:tcPr>
            <w:tcW w:w="0" w:type="auto"/>
            <w:hideMark/>
          </w:tcPr>
          <w:p w:rsidR="007356B1" w:rsidRPr="00FF35C5" w:rsidRDefault="007356B1" w:rsidP="00991579">
            <w:pPr>
              <w:pStyle w:val="22"/>
              <w:spacing w:line="240" w:lineRule="auto"/>
              <w:jc w:val="both"/>
              <w:rPr>
                <w:sz w:val="20"/>
                <w:szCs w:val="20"/>
              </w:rPr>
            </w:pPr>
            <w:r w:rsidRPr="00FF35C5">
              <w:rPr>
                <w:sz w:val="20"/>
                <w:szCs w:val="20"/>
              </w:rPr>
              <w:t>с. Новоильинка, ул. Молодежная 1/1</w:t>
            </w:r>
          </w:p>
        </w:tc>
        <w:tc>
          <w:tcPr>
            <w:tcW w:w="0" w:type="auto"/>
            <w:noWrap/>
            <w:hideMark/>
          </w:tcPr>
          <w:p w:rsidR="007356B1" w:rsidRPr="00FF35C5" w:rsidRDefault="007356B1" w:rsidP="00991579">
            <w:pPr>
              <w:pStyle w:val="22"/>
              <w:spacing w:line="240" w:lineRule="auto"/>
              <w:jc w:val="both"/>
              <w:rPr>
                <w:sz w:val="20"/>
                <w:szCs w:val="20"/>
              </w:rPr>
            </w:pPr>
            <w:r w:rsidRPr="00FF35C5">
              <w:rPr>
                <w:sz w:val="20"/>
                <w:szCs w:val="20"/>
              </w:rPr>
              <w:t>45</w:t>
            </w:r>
          </w:p>
        </w:tc>
        <w:tc>
          <w:tcPr>
            <w:tcW w:w="0" w:type="auto"/>
            <w:noWrap/>
            <w:hideMark/>
          </w:tcPr>
          <w:p w:rsidR="007356B1" w:rsidRPr="00FF35C5" w:rsidRDefault="007356B1" w:rsidP="00991579">
            <w:pPr>
              <w:pStyle w:val="22"/>
              <w:spacing w:line="240" w:lineRule="auto"/>
              <w:jc w:val="both"/>
              <w:rPr>
                <w:sz w:val="20"/>
                <w:szCs w:val="20"/>
              </w:rPr>
            </w:pPr>
            <w:r w:rsidRPr="00FF35C5">
              <w:rPr>
                <w:sz w:val="20"/>
                <w:szCs w:val="20"/>
              </w:rPr>
              <w:t>0,0033803</w:t>
            </w:r>
          </w:p>
        </w:tc>
        <w:tc>
          <w:tcPr>
            <w:tcW w:w="0" w:type="auto"/>
            <w:hideMark/>
          </w:tcPr>
          <w:p w:rsidR="007356B1" w:rsidRPr="00FF35C5" w:rsidRDefault="007356B1" w:rsidP="00991579">
            <w:pPr>
              <w:pStyle w:val="22"/>
              <w:spacing w:line="240" w:lineRule="auto"/>
              <w:jc w:val="both"/>
              <w:rPr>
                <w:sz w:val="20"/>
                <w:szCs w:val="20"/>
              </w:rPr>
            </w:pPr>
            <w:r w:rsidRPr="00FF35C5">
              <w:rPr>
                <w:sz w:val="20"/>
                <w:szCs w:val="20"/>
              </w:rPr>
              <w:t>-</w:t>
            </w:r>
          </w:p>
        </w:tc>
        <w:tc>
          <w:tcPr>
            <w:tcW w:w="0" w:type="auto"/>
            <w:hideMark/>
          </w:tcPr>
          <w:p w:rsidR="007356B1" w:rsidRPr="00FF35C5" w:rsidRDefault="007356B1" w:rsidP="00991579">
            <w:pPr>
              <w:pStyle w:val="22"/>
              <w:spacing w:line="240" w:lineRule="auto"/>
              <w:jc w:val="both"/>
              <w:rPr>
                <w:sz w:val="20"/>
                <w:szCs w:val="20"/>
              </w:rPr>
            </w:pPr>
            <w:r w:rsidRPr="00FF35C5">
              <w:rPr>
                <w:sz w:val="20"/>
                <w:szCs w:val="20"/>
              </w:rPr>
              <w:t>-</w:t>
            </w:r>
          </w:p>
        </w:tc>
        <w:tc>
          <w:tcPr>
            <w:tcW w:w="0" w:type="auto"/>
            <w:noWrap/>
            <w:hideMark/>
          </w:tcPr>
          <w:p w:rsidR="007356B1" w:rsidRPr="00FF35C5" w:rsidRDefault="007356B1" w:rsidP="00991579">
            <w:pPr>
              <w:pStyle w:val="22"/>
              <w:spacing w:line="240" w:lineRule="auto"/>
              <w:jc w:val="both"/>
              <w:rPr>
                <w:sz w:val="20"/>
                <w:szCs w:val="20"/>
              </w:rPr>
            </w:pPr>
            <w:r w:rsidRPr="00FF35C5">
              <w:rPr>
                <w:sz w:val="20"/>
                <w:szCs w:val="20"/>
              </w:rPr>
              <w:t>0,0033803</w:t>
            </w:r>
          </w:p>
        </w:tc>
      </w:tr>
      <w:tr w:rsidR="007356B1" w:rsidRPr="00FF35C5" w:rsidTr="00991579">
        <w:trPr>
          <w:trHeight w:val="281"/>
        </w:trPr>
        <w:tc>
          <w:tcPr>
            <w:tcW w:w="0" w:type="auto"/>
            <w:hideMark/>
          </w:tcPr>
          <w:p w:rsidR="007356B1" w:rsidRPr="00FF35C5" w:rsidRDefault="007356B1" w:rsidP="00991579">
            <w:pPr>
              <w:pStyle w:val="22"/>
              <w:spacing w:line="240" w:lineRule="auto"/>
              <w:jc w:val="both"/>
              <w:rPr>
                <w:sz w:val="20"/>
                <w:szCs w:val="20"/>
              </w:rPr>
            </w:pPr>
            <w:r w:rsidRPr="00FF35C5">
              <w:rPr>
                <w:sz w:val="20"/>
                <w:szCs w:val="20"/>
              </w:rPr>
              <w:t>с. Новоильинка, ул. Молодежная 2</w:t>
            </w:r>
          </w:p>
        </w:tc>
        <w:tc>
          <w:tcPr>
            <w:tcW w:w="0" w:type="auto"/>
            <w:noWrap/>
            <w:hideMark/>
          </w:tcPr>
          <w:p w:rsidR="007356B1" w:rsidRPr="00FF35C5" w:rsidRDefault="007356B1" w:rsidP="00991579">
            <w:pPr>
              <w:pStyle w:val="22"/>
              <w:spacing w:line="240" w:lineRule="auto"/>
              <w:jc w:val="both"/>
              <w:rPr>
                <w:sz w:val="20"/>
                <w:szCs w:val="20"/>
              </w:rPr>
            </w:pPr>
            <w:r w:rsidRPr="00FF35C5">
              <w:rPr>
                <w:sz w:val="20"/>
                <w:szCs w:val="20"/>
              </w:rPr>
              <w:t>69,9</w:t>
            </w:r>
          </w:p>
        </w:tc>
        <w:tc>
          <w:tcPr>
            <w:tcW w:w="0" w:type="auto"/>
            <w:noWrap/>
            <w:hideMark/>
          </w:tcPr>
          <w:p w:rsidR="007356B1" w:rsidRPr="00FF35C5" w:rsidRDefault="007356B1" w:rsidP="00991579">
            <w:pPr>
              <w:pStyle w:val="22"/>
              <w:spacing w:line="240" w:lineRule="auto"/>
              <w:jc w:val="both"/>
              <w:rPr>
                <w:sz w:val="20"/>
                <w:szCs w:val="20"/>
              </w:rPr>
            </w:pPr>
            <w:r w:rsidRPr="00FF35C5">
              <w:rPr>
                <w:sz w:val="20"/>
                <w:szCs w:val="20"/>
              </w:rPr>
              <w:t>0,0035004</w:t>
            </w:r>
          </w:p>
        </w:tc>
        <w:tc>
          <w:tcPr>
            <w:tcW w:w="0" w:type="auto"/>
            <w:hideMark/>
          </w:tcPr>
          <w:p w:rsidR="007356B1" w:rsidRPr="00FF35C5" w:rsidRDefault="007356B1" w:rsidP="00991579">
            <w:pPr>
              <w:pStyle w:val="22"/>
              <w:spacing w:line="240" w:lineRule="auto"/>
              <w:jc w:val="both"/>
              <w:rPr>
                <w:sz w:val="20"/>
                <w:szCs w:val="20"/>
              </w:rPr>
            </w:pPr>
            <w:r w:rsidRPr="00FF35C5">
              <w:rPr>
                <w:sz w:val="20"/>
                <w:szCs w:val="20"/>
              </w:rPr>
              <w:t>-</w:t>
            </w:r>
          </w:p>
        </w:tc>
        <w:tc>
          <w:tcPr>
            <w:tcW w:w="0" w:type="auto"/>
            <w:hideMark/>
          </w:tcPr>
          <w:p w:rsidR="007356B1" w:rsidRPr="00FF35C5" w:rsidRDefault="007356B1" w:rsidP="00991579">
            <w:pPr>
              <w:pStyle w:val="22"/>
              <w:spacing w:line="240" w:lineRule="auto"/>
              <w:jc w:val="both"/>
              <w:rPr>
                <w:sz w:val="20"/>
                <w:szCs w:val="20"/>
              </w:rPr>
            </w:pPr>
            <w:r w:rsidRPr="00FF35C5">
              <w:rPr>
                <w:sz w:val="20"/>
                <w:szCs w:val="20"/>
              </w:rPr>
              <w:t>-</w:t>
            </w:r>
          </w:p>
        </w:tc>
        <w:tc>
          <w:tcPr>
            <w:tcW w:w="0" w:type="auto"/>
            <w:noWrap/>
            <w:hideMark/>
          </w:tcPr>
          <w:p w:rsidR="007356B1" w:rsidRPr="00FF35C5" w:rsidRDefault="007356B1" w:rsidP="00991579">
            <w:pPr>
              <w:pStyle w:val="22"/>
              <w:spacing w:line="240" w:lineRule="auto"/>
              <w:jc w:val="both"/>
              <w:rPr>
                <w:sz w:val="20"/>
                <w:szCs w:val="20"/>
              </w:rPr>
            </w:pPr>
            <w:r w:rsidRPr="00FF35C5">
              <w:rPr>
                <w:sz w:val="20"/>
                <w:szCs w:val="20"/>
              </w:rPr>
              <w:t>0,0035004</w:t>
            </w:r>
          </w:p>
        </w:tc>
      </w:tr>
      <w:tr w:rsidR="007356B1" w:rsidRPr="00FF35C5" w:rsidTr="00991579">
        <w:trPr>
          <w:trHeight w:val="271"/>
        </w:trPr>
        <w:tc>
          <w:tcPr>
            <w:tcW w:w="0" w:type="auto"/>
            <w:hideMark/>
          </w:tcPr>
          <w:p w:rsidR="007356B1" w:rsidRPr="00FF35C5" w:rsidRDefault="007356B1" w:rsidP="00991579">
            <w:pPr>
              <w:pStyle w:val="22"/>
              <w:spacing w:line="240" w:lineRule="auto"/>
              <w:jc w:val="both"/>
              <w:rPr>
                <w:sz w:val="20"/>
                <w:szCs w:val="20"/>
              </w:rPr>
            </w:pPr>
            <w:r w:rsidRPr="00FF35C5">
              <w:rPr>
                <w:sz w:val="20"/>
                <w:szCs w:val="20"/>
              </w:rPr>
              <w:t>с. Новоильинка, ул. Молодежная 3/2</w:t>
            </w:r>
          </w:p>
        </w:tc>
        <w:tc>
          <w:tcPr>
            <w:tcW w:w="0" w:type="auto"/>
            <w:noWrap/>
            <w:hideMark/>
          </w:tcPr>
          <w:p w:rsidR="007356B1" w:rsidRPr="00FF35C5" w:rsidRDefault="007356B1" w:rsidP="00991579">
            <w:pPr>
              <w:pStyle w:val="22"/>
              <w:spacing w:line="240" w:lineRule="auto"/>
              <w:jc w:val="both"/>
              <w:rPr>
                <w:sz w:val="20"/>
                <w:szCs w:val="20"/>
              </w:rPr>
            </w:pPr>
            <w:r w:rsidRPr="00FF35C5">
              <w:rPr>
                <w:sz w:val="20"/>
                <w:szCs w:val="20"/>
              </w:rPr>
              <w:t>65</w:t>
            </w:r>
          </w:p>
        </w:tc>
        <w:tc>
          <w:tcPr>
            <w:tcW w:w="0" w:type="auto"/>
            <w:noWrap/>
            <w:hideMark/>
          </w:tcPr>
          <w:p w:rsidR="007356B1" w:rsidRPr="00FF35C5" w:rsidRDefault="007356B1" w:rsidP="00991579">
            <w:pPr>
              <w:pStyle w:val="22"/>
              <w:spacing w:line="240" w:lineRule="auto"/>
              <w:jc w:val="both"/>
              <w:rPr>
                <w:sz w:val="20"/>
                <w:szCs w:val="20"/>
              </w:rPr>
            </w:pPr>
            <w:r w:rsidRPr="00FF35C5">
              <w:rPr>
                <w:sz w:val="20"/>
                <w:szCs w:val="20"/>
              </w:rPr>
              <w:t>0,0032551</w:t>
            </w:r>
          </w:p>
        </w:tc>
        <w:tc>
          <w:tcPr>
            <w:tcW w:w="0" w:type="auto"/>
            <w:hideMark/>
          </w:tcPr>
          <w:p w:rsidR="007356B1" w:rsidRPr="00FF35C5" w:rsidRDefault="007356B1" w:rsidP="00991579">
            <w:pPr>
              <w:pStyle w:val="22"/>
              <w:spacing w:line="240" w:lineRule="auto"/>
              <w:jc w:val="both"/>
              <w:rPr>
                <w:sz w:val="20"/>
                <w:szCs w:val="20"/>
              </w:rPr>
            </w:pPr>
            <w:r w:rsidRPr="00FF35C5">
              <w:rPr>
                <w:sz w:val="20"/>
                <w:szCs w:val="20"/>
              </w:rPr>
              <w:t>-</w:t>
            </w:r>
          </w:p>
        </w:tc>
        <w:tc>
          <w:tcPr>
            <w:tcW w:w="0" w:type="auto"/>
            <w:hideMark/>
          </w:tcPr>
          <w:p w:rsidR="007356B1" w:rsidRPr="00FF35C5" w:rsidRDefault="007356B1" w:rsidP="00991579">
            <w:pPr>
              <w:pStyle w:val="22"/>
              <w:spacing w:line="240" w:lineRule="auto"/>
              <w:jc w:val="both"/>
              <w:rPr>
                <w:sz w:val="20"/>
                <w:szCs w:val="20"/>
              </w:rPr>
            </w:pPr>
            <w:r w:rsidRPr="00FF35C5">
              <w:rPr>
                <w:sz w:val="20"/>
                <w:szCs w:val="20"/>
              </w:rPr>
              <w:t>-</w:t>
            </w:r>
          </w:p>
        </w:tc>
        <w:tc>
          <w:tcPr>
            <w:tcW w:w="0" w:type="auto"/>
            <w:noWrap/>
            <w:hideMark/>
          </w:tcPr>
          <w:p w:rsidR="007356B1" w:rsidRPr="00FF35C5" w:rsidRDefault="007356B1" w:rsidP="00991579">
            <w:pPr>
              <w:pStyle w:val="22"/>
              <w:spacing w:line="240" w:lineRule="auto"/>
              <w:jc w:val="both"/>
              <w:rPr>
                <w:sz w:val="20"/>
                <w:szCs w:val="20"/>
              </w:rPr>
            </w:pPr>
            <w:r w:rsidRPr="00FF35C5">
              <w:rPr>
                <w:sz w:val="20"/>
                <w:szCs w:val="20"/>
              </w:rPr>
              <w:t>0,0032551</w:t>
            </w:r>
          </w:p>
        </w:tc>
      </w:tr>
      <w:tr w:rsidR="007356B1" w:rsidRPr="00FF35C5" w:rsidTr="00991579">
        <w:trPr>
          <w:trHeight w:val="275"/>
        </w:trPr>
        <w:tc>
          <w:tcPr>
            <w:tcW w:w="0" w:type="auto"/>
            <w:hideMark/>
          </w:tcPr>
          <w:p w:rsidR="007356B1" w:rsidRPr="00FF35C5" w:rsidRDefault="007356B1" w:rsidP="00991579">
            <w:pPr>
              <w:pStyle w:val="22"/>
              <w:spacing w:line="240" w:lineRule="auto"/>
              <w:jc w:val="both"/>
              <w:rPr>
                <w:sz w:val="20"/>
                <w:szCs w:val="20"/>
              </w:rPr>
            </w:pPr>
            <w:r w:rsidRPr="00FF35C5">
              <w:rPr>
                <w:sz w:val="20"/>
                <w:szCs w:val="20"/>
              </w:rPr>
              <w:t>с. Новоильинка, ул. Молодежная 5/2</w:t>
            </w:r>
          </w:p>
        </w:tc>
        <w:tc>
          <w:tcPr>
            <w:tcW w:w="0" w:type="auto"/>
            <w:noWrap/>
            <w:hideMark/>
          </w:tcPr>
          <w:p w:rsidR="007356B1" w:rsidRPr="00FF35C5" w:rsidRDefault="007356B1" w:rsidP="00991579">
            <w:pPr>
              <w:pStyle w:val="22"/>
              <w:spacing w:line="240" w:lineRule="auto"/>
              <w:jc w:val="both"/>
              <w:rPr>
                <w:sz w:val="20"/>
                <w:szCs w:val="20"/>
              </w:rPr>
            </w:pPr>
            <w:r w:rsidRPr="00FF35C5">
              <w:rPr>
                <w:sz w:val="20"/>
                <w:szCs w:val="20"/>
              </w:rPr>
              <w:t>60,7</w:t>
            </w:r>
          </w:p>
        </w:tc>
        <w:tc>
          <w:tcPr>
            <w:tcW w:w="0" w:type="auto"/>
            <w:noWrap/>
            <w:hideMark/>
          </w:tcPr>
          <w:p w:rsidR="007356B1" w:rsidRPr="00FF35C5" w:rsidRDefault="007356B1" w:rsidP="00991579">
            <w:pPr>
              <w:pStyle w:val="22"/>
              <w:spacing w:line="240" w:lineRule="auto"/>
              <w:jc w:val="both"/>
              <w:rPr>
                <w:sz w:val="20"/>
                <w:szCs w:val="20"/>
              </w:rPr>
            </w:pPr>
            <w:r w:rsidRPr="00FF35C5">
              <w:rPr>
                <w:sz w:val="20"/>
                <w:szCs w:val="20"/>
              </w:rPr>
              <w:t>0,0045597</w:t>
            </w:r>
          </w:p>
        </w:tc>
        <w:tc>
          <w:tcPr>
            <w:tcW w:w="0" w:type="auto"/>
            <w:hideMark/>
          </w:tcPr>
          <w:p w:rsidR="007356B1" w:rsidRPr="00FF35C5" w:rsidRDefault="007356B1" w:rsidP="00991579">
            <w:pPr>
              <w:pStyle w:val="22"/>
              <w:spacing w:line="240" w:lineRule="auto"/>
              <w:jc w:val="both"/>
              <w:rPr>
                <w:sz w:val="20"/>
                <w:szCs w:val="20"/>
              </w:rPr>
            </w:pPr>
            <w:r w:rsidRPr="00FF35C5">
              <w:rPr>
                <w:sz w:val="20"/>
                <w:szCs w:val="20"/>
              </w:rPr>
              <w:t>-</w:t>
            </w:r>
          </w:p>
        </w:tc>
        <w:tc>
          <w:tcPr>
            <w:tcW w:w="0" w:type="auto"/>
            <w:hideMark/>
          </w:tcPr>
          <w:p w:rsidR="007356B1" w:rsidRPr="00FF35C5" w:rsidRDefault="007356B1" w:rsidP="00991579">
            <w:pPr>
              <w:pStyle w:val="22"/>
              <w:spacing w:line="240" w:lineRule="auto"/>
              <w:jc w:val="both"/>
              <w:rPr>
                <w:sz w:val="20"/>
                <w:szCs w:val="20"/>
              </w:rPr>
            </w:pPr>
            <w:r w:rsidRPr="00FF35C5">
              <w:rPr>
                <w:sz w:val="20"/>
                <w:szCs w:val="20"/>
              </w:rPr>
              <w:t>-</w:t>
            </w:r>
          </w:p>
        </w:tc>
        <w:tc>
          <w:tcPr>
            <w:tcW w:w="0" w:type="auto"/>
            <w:noWrap/>
            <w:hideMark/>
          </w:tcPr>
          <w:p w:rsidR="007356B1" w:rsidRPr="00FF35C5" w:rsidRDefault="007356B1" w:rsidP="00991579">
            <w:pPr>
              <w:pStyle w:val="22"/>
              <w:spacing w:line="240" w:lineRule="auto"/>
              <w:jc w:val="both"/>
              <w:rPr>
                <w:sz w:val="20"/>
                <w:szCs w:val="20"/>
              </w:rPr>
            </w:pPr>
            <w:r w:rsidRPr="00FF35C5">
              <w:rPr>
                <w:sz w:val="20"/>
                <w:szCs w:val="20"/>
              </w:rPr>
              <w:t>0,0045597</w:t>
            </w:r>
          </w:p>
        </w:tc>
      </w:tr>
      <w:tr w:rsidR="007356B1" w:rsidRPr="00FF35C5" w:rsidTr="00991579">
        <w:trPr>
          <w:trHeight w:val="265"/>
        </w:trPr>
        <w:tc>
          <w:tcPr>
            <w:tcW w:w="0" w:type="auto"/>
            <w:hideMark/>
          </w:tcPr>
          <w:p w:rsidR="007356B1" w:rsidRPr="00FF35C5" w:rsidRDefault="007356B1" w:rsidP="00991579">
            <w:pPr>
              <w:pStyle w:val="22"/>
              <w:spacing w:line="240" w:lineRule="auto"/>
              <w:jc w:val="both"/>
              <w:rPr>
                <w:sz w:val="20"/>
                <w:szCs w:val="20"/>
              </w:rPr>
            </w:pPr>
            <w:r w:rsidRPr="00FF35C5">
              <w:rPr>
                <w:sz w:val="20"/>
                <w:szCs w:val="20"/>
              </w:rPr>
              <w:t>с. Новоильинка, ул. Молодежная 8/2</w:t>
            </w:r>
          </w:p>
        </w:tc>
        <w:tc>
          <w:tcPr>
            <w:tcW w:w="0" w:type="auto"/>
            <w:noWrap/>
            <w:hideMark/>
          </w:tcPr>
          <w:p w:rsidR="007356B1" w:rsidRPr="00FF35C5" w:rsidRDefault="007356B1" w:rsidP="00991579">
            <w:pPr>
              <w:pStyle w:val="22"/>
              <w:spacing w:line="240" w:lineRule="auto"/>
              <w:jc w:val="both"/>
              <w:rPr>
                <w:sz w:val="20"/>
                <w:szCs w:val="20"/>
              </w:rPr>
            </w:pPr>
            <w:r w:rsidRPr="00FF35C5">
              <w:rPr>
                <w:sz w:val="20"/>
                <w:szCs w:val="20"/>
              </w:rPr>
              <w:t>78,8</w:t>
            </w:r>
          </w:p>
        </w:tc>
        <w:tc>
          <w:tcPr>
            <w:tcW w:w="0" w:type="auto"/>
            <w:noWrap/>
            <w:hideMark/>
          </w:tcPr>
          <w:p w:rsidR="007356B1" w:rsidRPr="00FF35C5" w:rsidRDefault="007356B1" w:rsidP="00991579">
            <w:pPr>
              <w:pStyle w:val="22"/>
              <w:spacing w:line="240" w:lineRule="auto"/>
              <w:jc w:val="both"/>
              <w:rPr>
                <w:sz w:val="20"/>
                <w:szCs w:val="20"/>
              </w:rPr>
            </w:pPr>
            <w:r w:rsidRPr="00FF35C5">
              <w:rPr>
                <w:sz w:val="20"/>
                <w:szCs w:val="20"/>
              </w:rPr>
              <w:t>0,0059192</w:t>
            </w:r>
          </w:p>
        </w:tc>
        <w:tc>
          <w:tcPr>
            <w:tcW w:w="0" w:type="auto"/>
            <w:hideMark/>
          </w:tcPr>
          <w:p w:rsidR="007356B1" w:rsidRPr="00FF35C5" w:rsidRDefault="007356B1" w:rsidP="00991579">
            <w:pPr>
              <w:pStyle w:val="22"/>
              <w:spacing w:line="240" w:lineRule="auto"/>
              <w:jc w:val="both"/>
              <w:rPr>
                <w:sz w:val="20"/>
                <w:szCs w:val="20"/>
              </w:rPr>
            </w:pPr>
            <w:r w:rsidRPr="00FF35C5">
              <w:rPr>
                <w:sz w:val="20"/>
                <w:szCs w:val="20"/>
              </w:rPr>
              <w:t>-</w:t>
            </w:r>
          </w:p>
        </w:tc>
        <w:tc>
          <w:tcPr>
            <w:tcW w:w="0" w:type="auto"/>
            <w:hideMark/>
          </w:tcPr>
          <w:p w:rsidR="007356B1" w:rsidRPr="00FF35C5" w:rsidRDefault="007356B1" w:rsidP="00991579">
            <w:pPr>
              <w:pStyle w:val="22"/>
              <w:spacing w:line="240" w:lineRule="auto"/>
              <w:jc w:val="both"/>
              <w:rPr>
                <w:sz w:val="20"/>
                <w:szCs w:val="20"/>
              </w:rPr>
            </w:pPr>
            <w:r w:rsidRPr="00FF35C5">
              <w:rPr>
                <w:sz w:val="20"/>
                <w:szCs w:val="20"/>
              </w:rPr>
              <w:t>-</w:t>
            </w:r>
          </w:p>
        </w:tc>
        <w:tc>
          <w:tcPr>
            <w:tcW w:w="0" w:type="auto"/>
            <w:noWrap/>
            <w:hideMark/>
          </w:tcPr>
          <w:p w:rsidR="007356B1" w:rsidRPr="00FF35C5" w:rsidRDefault="007356B1" w:rsidP="00991579">
            <w:pPr>
              <w:pStyle w:val="22"/>
              <w:spacing w:line="240" w:lineRule="auto"/>
              <w:jc w:val="both"/>
              <w:rPr>
                <w:sz w:val="20"/>
                <w:szCs w:val="20"/>
              </w:rPr>
            </w:pPr>
            <w:r w:rsidRPr="00FF35C5">
              <w:rPr>
                <w:sz w:val="20"/>
                <w:szCs w:val="20"/>
              </w:rPr>
              <w:t>0,0059192</w:t>
            </w:r>
          </w:p>
        </w:tc>
      </w:tr>
      <w:tr w:rsidR="007356B1" w:rsidRPr="00FF35C5" w:rsidTr="00991579">
        <w:trPr>
          <w:trHeight w:val="283"/>
        </w:trPr>
        <w:tc>
          <w:tcPr>
            <w:tcW w:w="0" w:type="auto"/>
            <w:hideMark/>
          </w:tcPr>
          <w:p w:rsidR="007356B1" w:rsidRPr="00FF35C5" w:rsidRDefault="007356B1" w:rsidP="00991579">
            <w:pPr>
              <w:pStyle w:val="22"/>
              <w:spacing w:line="240" w:lineRule="auto"/>
              <w:jc w:val="both"/>
              <w:rPr>
                <w:sz w:val="20"/>
                <w:szCs w:val="20"/>
              </w:rPr>
            </w:pPr>
            <w:r w:rsidRPr="00FF35C5">
              <w:rPr>
                <w:sz w:val="20"/>
                <w:szCs w:val="20"/>
              </w:rPr>
              <w:t>с. Новоильинка, ул. Молодежная 9/1</w:t>
            </w:r>
          </w:p>
        </w:tc>
        <w:tc>
          <w:tcPr>
            <w:tcW w:w="0" w:type="auto"/>
            <w:noWrap/>
            <w:hideMark/>
          </w:tcPr>
          <w:p w:rsidR="007356B1" w:rsidRPr="00FF35C5" w:rsidRDefault="007356B1" w:rsidP="00991579">
            <w:pPr>
              <w:pStyle w:val="22"/>
              <w:spacing w:line="240" w:lineRule="auto"/>
              <w:jc w:val="both"/>
              <w:rPr>
                <w:sz w:val="20"/>
                <w:szCs w:val="20"/>
              </w:rPr>
            </w:pPr>
            <w:r w:rsidRPr="00FF35C5">
              <w:rPr>
                <w:sz w:val="20"/>
                <w:szCs w:val="20"/>
              </w:rPr>
              <w:t>65,1</w:t>
            </w:r>
          </w:p>
        </w:tc>
        <w:tc>
          <w:tcPr>
            <w:tcW w:w="0" w:type="auto"/>
            <w:noWrap/>
            <w:hideMark/>
          </w:tcPr>
          <w:p w:rsidR="007356B1" w:rsidRPr="00FF35C5" w:rsidRDefault="007356B1" w:rsidP="00991579">
            <w:pPr>
              <w:pStyle w:val="22"/>
              <w:spacing w:line="240" w:lineRule="auto"/>
              <w:jc w:val="both"/>
              <w:rPr>
                <w:sz w:val="20"/>
                <w:szCs w:val="20"/>
              </w:rPr>
            </w:pPr>
            <w:r w:rsidRPr="00FF35C5">
              <w:rPr>
                <w:sz w:val="20"/>
                <w:szCs w:val="20"/>
              </w:rPr>
              <w:t>0,0048903</w:t>
            </w:r>
          </w:p>
        </w:tc>
        <w:tc>
          <w:tcPr>
            <w:tcW w:w="0" w:type="auto"/>
            <w:hideMark/>
          </w:tcPr>
          <w:p w:rsidR="007356B1" w:rsidRPr="00FF35C5" w:rsidRDefault="007356B1" w:rsidP="00991579">
            <w:pPr>
              <w:pStyle w:val="22"/>
              <w:spacing w:line="240" w:lineRule="auto"/>
              <w:jc w:val="both"/>
              <w:rPr>
                <w:sz w:val="20"/>
                <w:szCs w:val="20"/>
              </w:rPr>
            </w:pPr>
            <w:r w:rsidRPr="00FF35C5">
              <w:rPr>
                <w:sz w:val="20"/>
                <w:szCs w:val="20"/>
              </w:rPr>
              <w:t>-</w:t>
            </w:r>
          </w:p>
        </w:tc>
        <w:tc>
          <w:tcPr>
            <w:tcW w:w="0" w:type="auto"/>
            <w:hideMark/>
          </w:tcPr>
          <w:p w:rsidR="007356B1" w:rsidRPr="00FF35C5" w:rsidRDefault="007356B1" w:rsidP="00991579">
            <w:pPr>
              <w:pStyle w:val="22"/>
              <w:spacing w:line="240" w:lineRule="auto"/>
              <w:jc w:val="both"/>
              <w:rPr>
                <w:sz w:val="20"/>
                <w:szCs w:val="20"/>
              </w:rPr>
            </w:pPr>
            <w:r w:rsidRPr="00FF35C5">
              <w:rPr>
                <w:sz w:val="20"/>
                <w:szCs w:val="20"/>
              </w:rPr>
              <w:t>-</w:t>
            </w:r>
          </w:p>
        </w:tc>
        <w:tc>
          <w:tcPr>
            <w:tcW w:w="0" w:type="auto"/>
            <w:noWrap/>
            <w:hideMark/>
          </w:tcPr>
          <w:p w:rsidR="007356B1" w:rsidRPr="00FF35C5" w:rsidRDefault="007356B1" w:rsidP="00991579">
            <w:pPr>
              <w:pStyle w:val="22"/>
              <w:spacing w:line="240" w:lineRule="auto"/>
              <w:jc w:val="both"/>
              <w:rPr>
                <w:sz w:val="20"/>
                <w:szCs w:val="20"/>
              </w:rPr>
            </w:pPr>
            <w:r w:rsidRPr="00FF35C5">
              <w:rPr>
                <w:sz w:val="20"/>
                <w:szCs w:val="20"/>
              </w:rPr>
              <w:t>0,0048903</w:t>
            </w:r>
          </w:p>
        </w:tc>
      </w:tr>
      <w:tr w:rsidR="007356B1" w:rsidRPr="00FF35C5" w:rsidTr="00991579">
        <w:trPr>
          <w:trHeight w:val="273"/>
        </w:trPr>
        <w:tc>
          <w:tcPr>
            <w:tcW w:w="0" w:type="auto"/>
            <w:hideMark/>
          </w:tcPr>
          <w:p w:rsidR="007356B1" w:rsidRPr="00FF35C5" w:rsidRDefault="007356B1" w:rsidP="00991579">
            <w:pPr>
              <w:pStyle w:val="22"/>
              <w:spacing w:line="240" w:lineRule="auto"/>
              <w:jc w:val="both"/>
              <w:rPr>
                <w:sz w:val="20"/>
                <w:szCs w:val="20"/>
              </w:rPr>
            </w:pPr>
            <w:r w:rsidRPr="00FF35C5">
              <w:rPr>
                <w:sz w:val="20"/>
                <w:szCs w:val="20"/>
              </w:rPr>
              <w:t>с. Новоильинка, ул. Молодежная 9/2</w:t>
            </w:r>
          </w:p>
        </w:tc>
        <w:tc>
          <w:tcPr>
            <w:tcW w:w="0" w:type="auto"/>
            <w:noWrap/>
            <w:hideMark/>
          </w:tcPr>
          <w:p w:rsidR="007356B1" w:rsidRPr="00FF35C5" w:rsidRDefault="007356B1" w:rsidP="00991579">
            <w:pPr>
              <w:pStyle w:val="22"/>
              <w:spacing w:line="240" w:lineRule="auto"/>
              <w:jc w:val="both"/>
              <w:rPr>
                <w:sz w:val="20"/>
                <w:szCs w:val="20"/>
              </w:rPr>
            </w:pPr>
            <w:r w:rsidRPr="00FF35C5">
              <w:rPr>
                <w:sz w:val="20"/>
                <w:szCs w:val="20"/>
              </w:rPr>
              <w:t>64,8</w:t>
            </w:r>
          </w:p>
        </w:tc>
        <w:tc>
          <w:tcPr>
            <w:tcW w:w="0" w:type="auto"/>
            <w:noWrap/>
            <w:hideMark/>
          </w:tcPr>
          <w:p w:rsidR="007356B1" w:rsidRPr="00FF35C5" w:rsidRDefault="007356B1" w:rsidP="00991579">
            <w:pPr>
              <w:pStyle w:val="22"/>
              <w:spacing w:line="240" w:lineRule="auto"/>
              <w:jc w:val="both"/>
              <w:rPr>
                <w:sz w:val="20"/>
                <w:szCs w:val="20"/>
              </w:rPr>
            </w:pPr>
            <w:r w:rsidRPr="00FF35C5">
              <w:rPr>
                <w:sz w:val="20"/>
                <w:szCs w:val="20"/>
              </w:rPr>
              <w:t>0,0048678</w:t>
            </w:r>
          </w:p>
        </w:tc>
        <w:tc>
          <w:tcPr>
            <w:tcW w:w="0" w:type="auto"/>
            <w:hideMark/>
          </w:tcPr>
          <w:p w:rsidR="007356B1" w:rsidRPr="00FF35C5" w:rsidRDefault="007356B1" w:rsidP="00991579">
            <w:pPr>
              <w:pStyle w:val="22"/>
              <w:spacing w:line="240" w:lineRule="auto"/>
              <w:jc w:val="both"/>
              <w:rPr>
                <w:sz w:val="20"/>
                <w:szCs w:val="20"/>
              </w:rPr>
            </w:pPr>
            <w:r w:rsidRPr="00FF35C5">
              <w:rPr>
                <w:sz w:val="20"/>
                <w:szCs w:val="20"/>
              </w:rPr>
              <w:t>-</w:t>
            </w:r>
          </w:p>
        </w:tc>
        <w:tc>
          <w:tcPr>
            <w:tcW w:w="0" w:type="auto"/>
            <w:hideMark/>
          </w:tcPr>
          <w:p w:rsidR="007356B1" w:rsidRPr="00FF35C5" w:rsidRDefault="007356B1" w:rsidP="00991579">
            <w:pPr>
              <w:pStyle w:val="22"/>
              <w:spacing w:line="240" w:lineRule="auto"/>
              <w:jc w:val="both"/>
              <w:rPr>
                <w:sz w:val="20"/>
                <w:szCs w:val="20"/>
              </w:rPr>
            </w:pPr>
            <w:r w:rsidRPr="00FF35C5">
              <w:rPr>
                <w:sz w:val="20"/>
                <w:szCs w:val="20"/>
              </w:rPr>
              <w:t>-</w:t>
            </w:r>
          </w:p>
        </w:tc>
        <w:tc>
          <w:tcPr>
            <w:tcW w:w="0" w:type="auto"/>
            <w:noWrap/>
            <w:hideMark/>
          </w:tcPr>
          <w:p w:rsidR="007356B1" w:rsidRPr="00FF35C5" w:rsidRDefault="007356B1" w:rsidP="00991579">
            <w:pPr>
              <w:pStyle w:val="22"/>
              <w:spacing w:line="240" w:lineRule="auto"/>
              <w:jc w:val="both"/>
              <w:rPr>
                <w:sz w:val="20"/>
                <w:szCs w:val="20"/>
              </w:rPr>
            </w:pPr>
            <w:r w:rsidRPr="00FF35C5">
              <w:rPr>
                <w:sz w:val="20"/>
                <w:szCs w:val="20"/>
              </w:rPr>
              <w:t>0,0048678</w:t>
            </w:r>
          </w:p>
        </w:tc>
      </w:tr>
      <w:tr w:rsidR="007356B1" w:rsidRPr="00FF35C5" w:rsidTr="00991579">
        <w:trPr>
          <w:trHeight w:val="277"/>
        </w:trPr>
        <w:tc>
          <w:tcPr>
            <w:tcW w:w="0" w:type="auto"/>
            <w:hideMark/>
          </w:tcPr>
          <w:p w:rsidR="007356B1" w:rsidRPr="00FF35C5" w:rsidRDefault="007356B1" w:rsidP="00991579">
            <w:pPr>
              <w:pStyle w:val="22"/>
              <w:spacing w:line="240" w:lineRule="auto"/>
              <w:jc w:val="both"/>
              <w:rPr>
                <w:sz w:val="20"/>
                <w:szCs w:val="20"/>
              </w:rPr>
            </w:pPr>
            <w:r w:rsidRPr="00FF35C5">
              <w:rPr>
                <w:sz w:val="20"/>
                <w:szCs w:val="20"/>
              </w:rPr>
              <w:t>с. Новоильинка, ул. Молодежная 10/1</w:t>
            </w:r>
          </w:p>
        </w:tc>
        <w:tc>
          <w:tcPr>
            <w:tcW w:w="0" w:type="auto"/>
            <w:noWrap/>
            <w:hideMark/>
          </w:tcPr>
          <w:p w:rsidR="007356B1" w:rsidRPr="00FF35C5" w:rsidRDefault="007356B1" w:rsidP="00991579">
            <w:pPr>
              <w:pStyle w:val="22"/>
              <w:spacing w:line="240" w:lineRule="auto"/>
              <w:jc w:val="both"/>
              <w:rPr>
                <w:sz w:val="20"/>
                <w:szCs w:val="20"/>
              </w:rPr>
            </w:pPr>
            <w:r w:rsidRPr="00FF35C5">
              <w:rPr>
                <w:sz w:val="20"/>
                <w:szCs w:val="20"/>
              </w:rPr>
              <w:t>60</w:t>
            </w:r>
          </w:p>
        </w:tc>
        <w:tc>
          <w:tcPr>
            <w:tcW w:w="0" w:type="auto"/>
            <w:noWrap/>
            <w:hideMark/>
          </w:tcPr>
          <w:p w:rsidR="007356B1" w:rsidRPr="00FF35C5" w:rsidRDefault="007356B1" w:rsidP="00991579">
            <w:pPr>
              <w:pStyle w:val="22"/>
              <w:spacing w:line="240" w:lineRule="auto"/>
              <w:jc w:val="both"/>
              <w:rPr>
                <w:sz w:val="20"/>
                <w:szCs w:val="20"/>
              </w:rPr>
            </w:pPr>
            <w:r w:rsidRPr="00FF35C5">
              <w:rPr>
                <w:sz w:val="20"/>
                <w:szCs w:val="20"/>
              </w:rPr>
              <w:t>0,0026291</w:t>
            </w:r>
          </w:p>
        </w:tc>
        <w:tc>
          <w:tcPr>
            <w:tcW w:w="0" w:type="auto"/>
            <w:hideMark/>
          </w:tcPr>
          <w:p w:rsidR="007356B1" w:rsidRPr="00FF35C5" w:rsidRDefault="007356B1" w:rsidP="00991579">
            <w:pPr>
              <w:pStyle w:val="22"/>
              <w:spacing w:line="240" w:lineRule="auto"/>
              <w:jc w:val="both"/>
              <w:rPr>
                <w:sz w:val="20"/>
                <w:szCs w:val="20"/>
              </w:rPr>
            </w:pPr>
            <w:r w:rsidRPr="00FF35C5">
              <w:rPr>
                <w:sz w:val="20"/>
                <w:szCs w:val="20"/>
              </w:rPr>
              <w:t>-</w:t>
            </w:r>
          </w:p>
        </w:tc>
        <w:tc>
          <w:tcPr>
            <w:tcW w:w="0" w:type="auto"/>
            <w:hideMark/>
          </w:tcPr>
          <w:p w:rsidR="007356B1" w:rsidRPr="00FF35C5" w:rsidRDefault="007356B1" w:rsidP="00991579">
            <w:pPr>
              <w:pStyle w:val="22"/>
              <w:spacing w:line="240" w:lineRule="auto"/>
              <w:jc w:val="both"/>
              <w:rPr>
                <w:sz w:val="20"/>
                <w:szCs w:val="20"/>
              </w:rPr>
            </w:pPr>
            <w:r w:rsidRPr="00FF35C5">
              <w:rPr>
                <w:sz w:val="20"/>
                <w:szCs w:val="20"/>
              </w:rPr>
              <w:t>-</w:t>
            </w:r>
          </w:p>
        </w:tc>
        <w:tc>
          <w:tcPr>
            <w:tcW w:w="0" w:type="auto"/>
            <w:noWrap/>
            <w:hideMark/>
          </w:tcPr>
          <w:p w:rsidR="007356B1" w:rsidRPr="00FF35C5" w:rsidRDefault="007356B1" w:rsidP="00991579">
            <w:pPr>
              <w:pStyle w:val="22"/>
              <w:spacing w:line="240" w:lineRule="auto"/>
              <w:jc w:val="both"/>
              <w:rPr>
                <w:sz w:val="20"/>
                <w:szCs w:val="20"/>
              </w:rPr>
            </w:pPr>
            <w:r w:rsidRPr="00FF35C5">
              <w:rPr>
                <w:sz w:val="20"/>
                <w:szCs w:val="20"/>
              </w:rPr>
              <w:t>0,0026291</w:t>
            </w:r>
          </w:p>
        </w:tc>
      </w:tr>
      <w:tr w:rsidR="007356B1" w:rsidRPr="00FF35C5" w:rsidTr="00991579">
        <w:trPr>
          <w:trHeight w:val="281"/>
        </w:trPr>
        <w:tc>
          <w:tcPr>
            <w:tcW w:w="0" w:type="auto"/>
            <w:hideMark/>
          </w:tcPr>
          <w:p w:rsidR="007356B1" w:rsidRPr="00FF35C5" w:rsidRDefault="007356B1" w:rsidP="00991579">
            <w:pPr>
              <w:pStyle w:val="22"/>
              <w:spacing w:line="240" w:lineRule="auto"/>
              <w:jc w:val="both"/>
              <w:rPr>
                <w:sz w:val="20"/>
                <w:szCs w:val="20"/>
              </w:rPr>
            </w:pPr>
            <w:r w:rsidRPr="00FF35C5">
              <w:rPr>
                <w:sz w:val="20"/>
                <w:szCs w:val="20"/>
              </w:rPr>
              <w:t>с. Новоильинка, ул. Молодежная 10/2</w:t>
            </w:r>
          </w:p>
        </w:tc>
        <w:tc>
          <w:tcPr>
            <w:tcW w:w="0" w:type="auto"/>
            <w:noWrap/>
            <w:hideMark/>
          </w:tcPr>
          <w:p w:rsidR="007356B1" w:rsidRPr="00FF35C5" w:rsidRDefault="007356B1" w:rsidP="00991579">
            <w:pPr>
              <w:pStyle w:val="22"/>
              <w:spacing w:line="240" w:lineRule="auto"/>
              <w:jc w:val="both"/>
              <w:rPr>
                <w:sz w:val="20"/>
                <w:szCs w:val="20"/>
              </w:rPr>
            </w:pPr>
            <w:r w:rsidRPr="00FF35C5">
              <w:rPr>
                <w:sz w:val="20"/>
                <w:szCs w:val="20"/>
              </w:rPr>
              <w:t>60</w:t>
            </w:r>
          </w:p>
        </w:tc>
        <w:tc>
          <w:tcPr>
            <w:tcW w:w="0" w:type="auto"/>
            <w:noWrap/>
            <w:hideMark/>
          </w:tcPr>
          <w:p w:rsidR="007356B1" w:rsidRPr="00FF35C5" w:rsidRDefault="007356B1" w:rsidP="00991579">
            <w:pPr>
              <w:pStyle w:val="22"/>
              <w:spacing w:line="240" w:lineRule="auto"/>
              <w:jc w:val="both"/>
              <w:rPr>
                <w:sz w:val="20"/>
                <w:szCs w:val="20"/>
              </w:rPr>
            </w:pPr>
            <w:r w:rsidRPr="00FF35C5">
              <w:rPr>
                <w:sz w:val="20"/>
                <w:szCs w:val="20"/>
              </w:rPr>
              <w:t>0,0030047</w:t>
            </w:r>
          </w:p>
        </w:tc>
        <w:tc>
          <w:tcPr>
            <w:tcW w:w="0" w:type="auto"/>
            <w:hideMark/>
          </w:tcPr>
          <w:p w:rsidR="007356B1" w:rsidRPr="00FF35C5" w:rsidRDefault="007356B1" w:rsidP="00991579">
            <w:pPr>
              <w:pStyle w:val="22"/>
              <w:spacing w:line="240" w:lineRule="auto"/>
              <w:jc w:val="both"/>
              <w:rPr>
                <w:sz w:val="20"/>
                <w:szCs w:val="20"/>
              </w:rPr>
            </w:pPr>
            <w:r w:rsidRPr="00FF35C5">
              <w:rPr>
                <w:sz w:val="20"/>
                <w:szCs w:val="20"/>
              </w:rPr>
              <w:t>-</w:t>
            </w:r>
          </w:p>
        </w:tc>
        <w:tc>
          <w:tcPr>
            <w:tcW w:w="0" w:type="auto"/>
            <w:hideMark/>
          </w:tcPr>
          <w:p w:rsidR="007356B1" w:rsidRPr="00FF35C5" w:rsidRDefault="007356B1" w:rsidP="00991579">
            <w:pPr>
              <w:pStyle w:val="22"/>
              <w:spacing w:line="240" w:lineRule="auto"/>
              <w:jc w:val="both"/>
              <w:rPr>
                <w:sz w:val="20"/>
                <w:szCs w:val="20"/>
              </w:rPr>
            </w:pPr>
            <w:r w:rsidRPr="00FF35C5">
              <w:rPr>
                <w:sz w:val="20"/>
                <w:szCs w:val="20"/>
              </w:rPr>
              <w:t>-</w:t>
            </w:r>
          </w:p>
        </w:tc>
        <w:tc>
          <w:tcPr>
            <w:tcW w:w="0" w:type="auto"/>
            <w:noWrap/>
            <w:hideMark/>
          </w:tcPr>
          <w:p w:rsidR="007356B1" w:rsidRPr="00FF35C5" w:rsidRDefault="007356B1" w:rsidP="00991579">
            <w:pPr>
              <w:pStyle w:val="22"/>
              <w:spacing w:line="240" w:lineRule="auto"/>
              <w:jc w:val="both"/>
              <w:rPr>
                <w:sz w:val="20"/>
                <w:szCs w:val="20"/>
              </w:rPr>
            </w:pPr>
            <w:r w:rsidRPr="00FF35C5">
              <w:rPr>
                <w:sz w:val="20"/>
                <w:szCs w:val="20"/>
              </w:rPr>
              <w:t>0,0030047</w:t>
            </w:r>
          </w:p>
        </w:tc>
      </w:tr>
      <w:tr w:rsidR="007356B1" w:rsidRPr="00FF35C5" w:rsidTr="00991579">
        <w:trPr>
          <w:trHeight w:val="257"/>
        </w:trPr>
        <w:tc>
          <w:tcPr>
            <w:tcW w:w="0" w:type="auto"/>
            <w:hideMark/>
          </w:tcPr>
          <w:p w:rsidR="007356B1" w:rsidRPr="00FF35C5" w:rsidRDefault="007356B1" w:rsidP="00991579">
            <w:pPr>
              <w:pStyle w:val="22"/>
              <w:spacing w:line="240" w:lineRule="auto"/>
              <w:jc w:val="both"/>
              <w:rPr>
                <w:sz w:val="20"/>
                <w:szCs w:val="20"/>
              </w:rPr>
            </w:pPr>
            <w:r w:rsidRPr="00FF35C5">
              <w:rPr>
                <w:sz w:val="20"/>
                <w:szCs w:val="20"/>
              </w:rPr>
              <w:t>с. Новоильинка, ул. Молодежная 11/1</w:t>
            </w:r>
          </w:p>
        </w:tc>
        <w:tc>
          <w:tcPr>
            <w:tcW w:w="0" w:type="auto"/>
            <w:noWrap/>
            <w:hideMark/>
          </w:tcPr>
          <w:p w:rsidR="007356B1" w:rsidRPr="00FF35C5" w:rsidRDefault="007356B1" w:rsidP="00991579">
            <w:pPr>
              <w:pStyle w:val="22"/>
              <w:spacing w:line="240" w:lineRule="auto"/>
              <w:jc w:val="both"/>
              <w:rPr>
                <w:sz w:val="20"/>
                <w:szCs w:val="20"/>
              </w:rPr>
            </w:pPr>
            <w:r w:rsidRPr="00FF35C5">
              <w:rPr>
                <w:sz w:val="20"/>
                <w:szCs w:val="20"/>
              </w:rPr>
              <w:t>67,4</w:t>
            </w:r>
          </w:p>
        </w:tc>
        <w:tc>
          <w:tcPr>
            <w:tcW w:w="0" w:type="auto"/>
            <w:noWrap/>
            <w:hideMark/>
          </w:tcPr>
          <w:p w:rsidR="007356B1" w:rsidRPr="00FF35C5" w:rsidRDefault="007356B1" w:rsidP="00991579">
            <w:pPr>
              <w:pStyle w:val="22"/>
              <w:spacing w:line="240" w:lineRule="auto"/>
              <w:jc w:val="both"/>
              <w:rPr>
                <w:sz w:val="20"/>
                <w:szCs w:val="20"/>
              </w:rPr>
            </w:pPr>
            <w:r w:rsidRPr="00FF35C5">
              <w:rPr>
                <w:sz w:val="20"/>
                <w:szCs w:val="20"/>
              </w:rPr>
              <w:t>0,0033754</w:t>
            </w:r>
          </w:p>
        </w:tc>
        <w:tc>
          <w:tcPr>
            <w:tcW w:w="0" w:type="auto"/>
            <w:hideMark/>
          </w:tcPr>
          <w:p w:rsidR="007356B1" w:rsidRPr="00FF35C5" w:rsidRDefault="007356B1" w:rsidP="00991579">
            <w:pPr>
              <w:pStyle w:val="22"/>
              <w:spacing w:line="240" w:lineRule="auto"/>
              <w:jc w:val="both"/>
              <w:rPr>
                <w:sz w:val="20"/>
                <w:szCs w:val="20"/>
              </w:rPr>
            </w:pPr>
            <w:r w:rsidRPr="00FF35C5">
              <w:rPr>
                <w:sz w:val="20"/>
                <w:szCs w:val="20"/>
              </w:rPr>
              <w:t>-</w:t>
            </w:r>
          </w:p>
        </w:tc>
        <w:tc>
          <w:tcPr>
            <w:tcW w:w="0" w:type="auto"/>
            <w:hideMark/>
          </w:tcPr>
          <w:p w:rsidR="007356B1" w:rsidRPr="00FF35C5" w:rsidRDefault="007356B1" w:rsidP="00991579">
            <w:pPr>
              <w:pStyle w:val="22"/>
              <w:spacing w:line="240" w:lineRule="auto"/>
              <w:jc w:val="both"/>
              <w:rPr>
                <w:sz w:val="20"/>
                <w:szCs w:val="20"/>
              </w:rPr>
            </w:pPr>
            <w:r w:rsidRPr="00FF35C5">
              <w:rPr>
                <w:sz w:val="20"/>
                <w:szCs w:val="20"/>
              </w:rPr>
              <w:t>-</w:t>
            </w:r>
          </w:p>
        </w:tc>
        <w:tc>
          <w:tcPr>
            <w:tcW w:w="0" w:type="auto"/>
            <w:noWrap/>
            <w:hideMark/>
          </w:tcPr>
          <w:p w:rsidR="007356B1" w:rsidRPr="00FF35C5" w:rsidRDefault="007356B1" w:rsidP="00991579">
            <w:pPr>
              <w:pStyle w:val="22"/>
              <w:spacing w:line="240" w:lineRule="auto"/>
              <w:jc w:val="both"/>
              <w:rPr>
                <w:sz w:val="20"/>
                <w:szCs w:val="20"/>
              </w:rPr>
            </w:pPr>
            <w:r w:rsidRPr="00FF35C5">
              <w:rPr>
                <w:sz w:val="20"/>
                <w:szCs w:val="20"/>
              </w:rPr>
              <w:t>0,0033754</w:t>
            </w:r>
          </w:p>
        </w:tc>
      </w:tr>
      <w:tr w:rsidR="007356B1" w:rsidRPr="00FF35C5" w:rsidTr="00991579">
        <w:trPr>
          <w:trHeight w:val="290"/>
        </w:trPr>
        <w:tc>
          <w:tcPr>
            <w:tcW w:w="0" w:type="auto"/>
            <w:hideMark/>
          </w:tcPr>
          <w:p w:rsidR="007356B1" w:rsidRPr="00FF35C5" w:rsidRDefault="007356B1" w:rsidP="00991579">
            <w:pPr>
              <w:pStyle w:val="22"/>
              <w:spacing w:line="240" w:lineRule="auto"/>
              <w:jc w:val="both"/>
              <w:rPr>
                <w:sz w:val="20"/>
                <w:szCs w:val="20"/>
              </w:rPr>
            </w:pPr>
            <w:r w:rsidRPr="00FF35C5">
              <w:rPr>
                <w:sz w:val="20"/>
                <w:szCs w:val="20"/>
              </w:rPr>
              <w:t>с. Новоильинка, ул. Молодежная 11/2</w:t>
            </w:r>
          </w:p>
        </w:tc>
        <w:tc>
          <w:tcPr>
            <w:tcW w:w="0" w:type="auto"/>
            <w:noWrap/>
            <w:hideMark/>
          </w:tcPr>
          <w:p w:rsidR="007356B1" w:rsidRPr="00FF35C5" w:rsidRDefault="007356B1" w:rsidP="00991579">
            <w:pPr>
              <w:pStyle w:val="22"/>
              <w:spacing w:line="240" w:lineRule="auto"/>
              <w:jc w:val="both"/>
              <w:rPr>
                <w:sz w:val="20"/>
                <w:szCs w:val="20"/>
              </w:rPr>
            </w:pPr>
            <w:r w:rsidRPr="00FF35C5">
              <w:rPr>
                <w:sz w:val="20"/>
                <w:szCs w:val="20"/>
              </w:rPr>
              <w:t>66,8</w:t>
            </w:r>
          </w:p>
        </w:tc>
        <w:tc>
          <w:tcPr>
            <w:tcW w:w="0" w:type="auto"/>
            <w:noWrap/>
            <w:hideMark/>
          </w:tcPr>
          <w:p w:rsidR="007356B1" w:rsidRPr="00FF35C5" w:rsidRDefault="007356B1" w:rsidP="00991579">
            <w:pPr>
              <w:pStyle w:val="22"/>
              <w:spacing w:line="240" w:lineRule="auto"/>
              <w:jc w:val="both"/>
              <w:rPr>
                <w:sz w:val="20"/>
                <w:szCs w:val="20"/>
              </w:rPr>
            </w:pPr>
            <w:r w:rsidRPr="00FF35C5">
              <w:rPr>
                <w:sz w:val="20"/>
                <w:szCs w:val="20"/>
              </w:rPr>
              <w:t>0,0033453</w:t>
            </w:r>
          </w:p>
        </w:tc>
        <w:tc>
          <w:tcPr>
            <w:tcW w:w="0" w:type="auto"/>
            <w:hideMark/>
          </w:tcPr>
          <w:p w:rsidR="007356B1" w:rsidRPr="00FF35C5" w:rsidRDefault="007356B1" w:rsidP="00991579">
            <w:pPr>
              <w:pStyle w:val="22"/>
              <w:spacing w:line="240" w:lineRule="auto"/>
              <w:jc w:val="both"/>
              <w:rPr>
                <w:sz w:val="20"/>
                <w:szCs w:val="20"/>
              </w:rPr>
            </w:pPr>
            <w:r w:rsidRPr="00FF35C5">
              <w:rPr>
                <w:sz w:val="20"/>
                <w:szCs w:val="20"/>
              </w:rPr>
              <w:t>-</w:t>
            </w:r>
          </w:p>
        </w:tc>
        <w:tc>
          <w:tcPr>
            <w:tcW w:w="0" w:type="auto"/>
            <w:hideMark/>
          </w:tcPr>
          <w:p w:rsidR="007356B1" w:rsidRPr="00FF35C5" w:rsidRDefault="007356B1" w:rsidP="00991579">
            <w:pPr>
              <w:pStyle w:val="22"/>
              <w:spacing w:line="240" w:lineRule="auto"/>
              <w:jc w:val="both"/>
              <w:rPr>
                <w:sz w:val="20"/>
                <w:szCs w:val="20"/>
              </w:rPr>
            </w:pPr>
            <w:r w:rsidRPr="00FF35C5">
              <w:rPr>
                <w:sz w:val="20"/>
                <w:szCs w:val="20"/>
              </w:rPr>
              <w:t>-</w:t>
            </w:r>
          </w:p>
        </w:tc>
        <w:tc>
          <w:tcPr>
            <w:tcW w:w="0" w:type="auto"/>
            <w:noWrap/>
            <w:hideMark/>
          </w:tcPr>
          <w:p w:rsidR="007356B1" w:rsidRPr="00FF35C5" w:rsidRDefault="007356B1" w:rsidP="00991579">
            <w:pPr>
              <w:pStyle w:val="22"/>
              <w:spacing w:line="240" w:lineRule="auto"/>
              <w:jc w:val="both"/>
              <w:rPr>
                <w:sz w:val="20"/>
                <w:szCs w:val="20"/>
              </w:rPr>
            </w:pPr>
            <w:r w:rsidRPr="00FF35C5">
              <w:rPr>
                <w:sz w:val="20"/>
                <w:szCs w:val="20"/>
              </w:rPr>
              <w:t>0,0033453</w:t>
            </w:r>
          </w:p>
        </w:tc>
      </w:tr>
      <w:tr w:rsidR="007356B1" w:rsidRPr="00FF35C5" w:rsidTr="00991579">
        <w:trPr>
          <w:trHeight w:val="265"/>
        </w:trPr>
        <w:tc>
          <w:tcPr>
            <w:tcW w:w="0" w:type="auto"/>
            <w:hideMark/>
          </w:tcPr>
          <w:p w:rsidR="007356B1" w:rsidRPr="00FF35C5" w:rsidRDefault="007356B1" w:rsidP="00991579">
            <w:pPr>
              <w:pStyle w:val="22"/>
              <w:spacing w:line="240" w:lineRule="auto"/>
              <w:jc w:val="both"/>
              <w:rPr>
                <w:sz w:val="20"/>
                <w:szCs w:val="20"/>
              </w:rPr>
            </w:pPr>
            <w:r w:rsidRPr="00FF35C5">
              <w:rPr>
                <w:sz w:val="20"/>
                <w:szCs w:val="20"/>
              </w:rPr>
              <w:t>с. Новоильинка, ул. Молодежная 12/1</w:t>
            </w:r>
          </w:p>
        </w:tc>
        <w:tc>
          <w:tcPr>
            <w:tcW w:w="0" w:type="auto"/>
            <w:noWrap/>
            <w:hideMark/>
          </w:tcPr>
          <w:p w:rsidR="007356B1" w:rsidRPr="00FF35C5" w:rsidRDefault="007356B1" w:rsidP="00991579">
            <w:pPr>
              <w:pStyle w:val="22"/>
              <w:spacing w:line="240" w:lineRule="auto"/>
              <w:jc w:val="both"/>
              <w:rPr>
                <w:sz w:val="20"/>
                <w:szCs w:val="20"/>
              </w:rPr>
            </w:pPr>
            <w:r w:rsidRPr="00FF35C5">
              <w:rPr>
                <w:sz w:val="20"/>
                <w:szCs w:val="20"/>
              </w:rPr>
              <w:t>81,9</w:t>
            </w:r>
          </w:p>
        </w:tc>
        <w:tc>
          <w:tcPr>
            <w:tcW w:w="0" w:type="auto"/>
            <w:noWrap/>
            <w:hideMark/>
          </w:tcPr>
          <w:p w:rsidR="007356B1" w:rsidRPr="00FF35C5" w:rsidRDefault="007356B1" w:rsidP="00991579">
            <w:pPr>
              <w:pStyle w:val="22"/>
              <w:spacing w:line="240" w:lineRule="auto"/>
              <w:jc w:val="both"/>
              <w:rPr>
                <w:sz w:val="20"/>
                <w:szCs w:val="20"/>
              </w:rPr>
            </w:pPr>
            <w:r w:rsidRPr="00FF35C5">
              <w:rPr>
                <w:sz w:val="20"/>
                <w:szCs w:val="20"/>
              </w:rPr>
              <w:t>0,0061522</w:t>
            </w:r>
          </w:p>
        </w:tc>
        <w:tc>
          <w:tcPr>
            <w:tcW w:w="0" w:type="auto"/>
            <w:hideMark/>
          </w:tcPr>
          <w:p w:rsidR="007356B1" w:rsidRPr="00FF35C5" w:rsidRDefault="007356B1" w:rsidP="00991579">
            <w:pPr>
              <w:pStyle w:val="22"/>
              <w:spacing w:line="240" w:lineRule="auto"/>
              <w:jc w:val="both"/>
              <w:rPr>
                <w:sz w:val="20"/>
                <w:szCs w:val="20"/>
              </w:rPr>
            </w:pPr>
            <w:r w:rsidRPr="00FF35C5">
              <w:rPr>
                <w:sz w:val="20"/>
                <w:szCs w:val="20"/>
              </w:rPr>
              <w:t>-</w:t>
            </w:r>
          </w:p>
        </w:tc>
        <w:tc>
          <w:tcPr>
            <w:tcW w:w="0" w:type="auto"/>
            <w:hideMark/>
          </w:tcPr>
          <w:p w:rsidR="007356B1" w:rsidRPr="00FF35C5" w:rsidRDefault="007356B1" w:rsidP="00991579">
            <w:pPr>
              <w:pStyle w:val="22"/>
              <w:spacing w:line="240" w:lineRule="auto"/>
              <w:jc w:val="both"/>
              <w:rPr>
                <w:sz w:val="20"/>
                <w:szCs w:val="20"/>
              </w:rPr>
            </w:pPr>
            <w:r w:rsidRPr="00FF35C5">
              <w:rPr>
                <w:sz w:val="20"/>
                <w:szCs w:val="20"/>
              </w:rPr>
              <w:t>-</w:t>
            </w:r>
          </w:p>
        </w:tc>
        <w:tc>
          <w:tcPr>
            <w:tcW w:w="0" w:type="auto"/>
            <w:noWrap/>
            <w:hideMark/>
          </w:tcPr>
          <w:p w:rsidR="007356B1" w:rsidRPr="00FF35C5" w:rsidRDefault="007356B1" w:rsidP="00991579">
            <w:pPr>
              <w:pStyle w:val="22"/>
              <w:spacing w:line="240" w:lineRule="auto"/>
              <w:jc w:val="both"/>
              <w:rPr>
                <w:sz w:val="20"/>
                <w:szCs w:val="20"/>
              </w:rPr>
            </w:pPr>
            <w:r w:rsidRPr="00FF35C5">
              <w:rPr>
                <w:sz w:val="20"/>
                <w:szCs w:val="20"/>
              </w:rPr>
              <w:t>0,0061522</w:t>
            </w:r>
          </w:p>
        </w:tc>
      </w:tr>
      <w:tr w:rsidR="007356B1" w:rsidRPr="00FF35C5" w:rsidTr="00991579">
        <w:trPr>
          <w:trHeight w:val="269"/>
        </w:trPr>
        <w:tc>
          <w:tcPr>
            <w:tcW w:w="0" w:type="auto"/>
            <w:hideMark/>
          </w:tcPr>
          <w:p w:rsidR="007356B1" w:rsidRPr="00FF35C5" w:rsidRDefault="007356B1" w:rsidP="00991579">
            <w:pPr>
              <w:pStyle w:val="22"/>
              <w:spacing w:line="240" w:lineRule="auto"/>
              <w:jc w:val="both"/>
              <w:rPr>
                <w:sz w:val="20"/>
                <w:szCs w:val="20"/>
              </w:rPr>
            </w:pPr>
            <w:r w:rsidRPr="00FF35C5">
              <w:rPr>
                <w:sz w:val="20"/>
                <w:szCs w:val="20"/>
              </w:rPr>
              <w:t>с. Новоильинка, ул. Молодежная 13/1</w:t>
            </w:r>
          </w:p>
        </w:tc>
        <w:tc>
          <w:tcPr>
            <w:tcW w:w="0" w:type="auto"/>
            <w:noWrap/>
            <w:hideMark/>
          </w:tcPr>
          <w:p w:rsidR="007356B1" w:rsidRPr="00FF35C5" w:rsidRDefault="007356B1" w:rsidP="00991579">
            <w:pPr>
              <w:pStyle w:val="22"/>
              <w:spacing w:line="240" w:lineRule="auto"/>
              <w:jc w:val="both"/>
              <w:rPr>
                <w:sz w:val="20"/>
                <w:szCs w:val="20"/>
              </w:rPr>
            </w:pPr>
            <w:r w:rsidRPr="00FF35C5">
              <w:rPr>
                <w:sz w:val="20"/>
                <w:szCs w:val="20"/>
              </w:rPr>
              <w:t>76,4</w:t>
            </w:r>
          </w:p>
        </w:tc>
        <w:tc>
          <w:tcPr>
            <w:tcW w:w="0" w:type="auto"/>
            <w:noWrap/>
            <w:hideMark/>
          </w:tcPr>
          <w:p w:rsidR="007356B1" w:rsidRPr="00FF35C5" w:rsidRDefault="007356B1" w:rsidP="00991579">
            <w:pPr>
              <w:pStyle w:val="22"/>
              <w:spacing w:line="240" w:lineRule="auto"/>
              <w:jc w:val="both"/>
              <w:rPr>
                <w:sz w:val="20"/>
                <w:szCs w:val="20"/>
              </w:rPr>
            </w:pPr>
            <w:r w:rsidRPr="00FF35C5">
              <w:rPr>
                <w:sz w:val="20"/>
                <w:szCs w:val="20"/>
              </w:rPr>
              <w:t>0,005739</w:t>
            </w:r>
          </w:p>
        </w:tc>
        <w:tc>
          <w:tcPr>
            <w:tcW w:w="0" w:type="auto"/>
            <w:hideMark/>
          </w:tcPr>
          <w:p w:rsidR="007356B1" w:rsidRPr="00FF35C5" w:rsidRDefault="007356B1" w:rsidP="00991579">
            <w:pPr>
              <w:pStyle w:val="22"/>
              <w:spacing w:line="240" w:lineRule="auto"/>
              <w:jc w:val="both"/>
              <w:rPr>
                <w:sz w:val="20"/>
                <w:szCs w:val="20"/>
              </w:rPr>
            </w:pPr>
            <w:r w:rsidRPr="00FF35C5">
              <w:rPr>
                <w:sz w:val="20"/>
                <w:szCs w:val="20"/>
              </w:rPr>
              <w:t>-</w:t>
            </w:r>
          </w:p>
        </w:tc>
        <w:tc>
          <w:tcPr>
            <w:tcW w:w="0" w:type="auto"/>
            <w:hideMark/>
          </w:tcPr>
          <w:p w:rsidR="007356B1" w:rsidRPr="00FF35C5" w:rsidRDefault="007356B1" w:rsidP="00991579">
            <w:pPr>
              <w:pStyle w:val="22"/>
              <w:spacing w:line="240" w:lineRule="auto"/>
              <w:jc w:val="both"/>
              <w:rPr>
                <w:sz w:val="20"/>
                <w:szCs w:val="20"/>
              </w:rPr>
            </w:pPr>
            <w:r w:rsidRPr="00FF35C5">
              <w:rPr>
                <w:sz w:val="20"/>
                <w:szCs w:val="20"/>
              </w:rPr>
              <w:t>-</w:t>
            </w:r>
          </w:p>
        </w:tc>
        <w:tc>
          <w:tcPr>
            <w:tcW w:w="0" w:type="auto"/>
            <w:noWrap/>
            <w:hideMark/>
          </w:tcPr>
          <w:p w:rsidR="007356B1" w:rsidRPr="00FF35C5" w:rsidRDefault="007356B1" w:rsidP="00991579">
            <w:pPr>
              <w:pStyle w:val="22"/>
              <w:spacing w:line="240" w:lineRule="auto"/>
              <w:jc w:val="both"/>
              <w:rPr>
                <w:sz w:val="20"/>
                <w:szCs w:val="20"/>
              </w:rPr>
            </w:pPr>
            <w:r w:rsidRPr="00FF35C5">
              <w:rPr>
                <w:sz w:val="20"/>
                <w:szCs w:val="20"/>
              </w:rPr>
              <w:t>0,005739</w:t>
            </w:r>
          </w:p>
        </w:tc>
      </w:tr>
      <w:tr w:rsidR="007356B1" w:rsidRPr="00FF35C5" w:rsidTr="00991579">
        <w:trPr>
          <w:trHeight w:val="273"/>
        </w:trPr>
        <w:tc>
          <w:tcPr>
            <w:tcW w:w="0" w:type="auto"/>
            <w:hideMark/>
          </w:tcPr>
          <w:p w:rsidR="007356B1" w:rsidRPr="00FF35C5" w:rsidRDefault="007356B1" w:rsidP="00991579">
            <w:pPr>
              <w:pStyle w:val="22"/>
              <w:spacing w:line="240" w:lineRule="auto"/>
              <w:jc w:val="both"/>
              <w:rPr>
                <w:sz w:val="20"/>
                <w:szCs w:val="20"/>
              </w:rPr>
            </w:pPr>
            <w:r w:rsidRPr="00FF35C5">
              <w:rPr>
                <w:sz w:val="20"/>
                <w:szCs w:val="20"/>
              </w:rPr>
              <w:t>с. Новоильинка, ул. Молодежная 14/1</w:t>
            </w:r>
          </w:p>
        </w:tc>
        <w:tc>
          <w:tcPr>
            <w:tcW w:w="0" w:type="auto"/>
            <w:noWrap/>
            <w:hideMark/>
          </w:tcPr>
          <w:p w:rsidR="007356B1" w:rsidRPr="00FF35C5" w:rsidRDefault="007356B1" w:rsidP="00991579">
            <w:pPr>
              <w:pStyle w:val="22"/>
              <w:spacing w:line="240" w:lineRule="auto"/>
              <w:jc w:val="both"/>
              <w:rPr>
                <w:sz w:val="20"/>
                <w:szCs w:val="20"/>
              </w:rPr>
            </w:pPr>
            <w:r w:rsidRPr="00FF35C5">
              <w:rPr>
                <w:sz w:val="20"/>
                <w:szCs w:val="20"/>
              </w:rPr>
              <w:t>67,2</w:t>
            </w:r>
          </w:p>
        </w:tc>
        <w:tc>
          <w:tcPr>
            <w:tcW w:w="0" w:type="auto"/>
            <w:noWrap/>
            <w:hideMark/>
          </w:tcPr>
          <w:p w:rsidR="007356B1" w:rsidRPr="00FF35C5" w:rsidRDefault="007356B1" w:rsidP="00991579">
            <w:pPr>
              <w:pStyle w:val="22"/>
              <w:spacing w:line="240" w:lineRule="auto"/>
              <w:jc w:val="both"/>
              <w:rPr>
                <w:sz w:val="20"/>
                <w:szCs w:val="20"/>
              </w:rPr>
            </w:pPr>
            <w:r w:rsidRPr="00FF35C5">
              <w:rPr>
                <w:sz w:val="20"/>
                <w:szCs w:val="20"/>
              </w:rPr>
              <w:t>0,0050479</w:t>
            </w:r>
          </w:p>
        </w:tc>
        <w:tc>
          <w:tcPr>
            <w:tcW w:w="0" w:type="auto"/>
            <w:hideMark/>
          </w:tcPr>
          <w:p w:rsidR="007356B1" w:rsidRPr="00FF35C5" w:rsidRDefault="007356B1" w:rsidP="00991579">
            <w:pPr>
              <w:pStyle w:val="22"/>
              <w:spacing w:line="240" w:lineRule="auto"/>
              <w:jc w:val="both"/>
              <w:rPr>
                <w:sz w:val="20"/>
                <w:szCs w:val="20"/>
              </w:rPr>
            </w:pPr>
            <w:r w:rsidRPr="00FF35C5">
              <w:rPr>
                <w:sz w:val="20"/>
                <w:szCs w:val="20"/>
              </w:rPr>
              <w:t>-</w:t>
            </w:r>
          </w:p>
        </w:tc>
        <w:tc>
          <w:tcPr>
            <w:tcW w:w="0" w:type="auto"/>
            <w:hideMark/>
          </w:tcPr>
          <w:p w:rsidR="007356B1" w:rsidRPr="00FF35C5" w:rsidRDefault="007356B1" w:rsidP="00991579">
            <w:pPr>
              <w:pStyle w:val="22"/>
              <w:spacing w:line="240" w:lineRule="auto"/>
              <w:jc w:val="both"/>
              <w:rPr>
                <w:sz w:val="20"/>
                <w:szCs w:val="20"/>
              </w:rPr>
            </w:pPr>
            <w:r w:rsidRPr="00FF35C5">
              <w:rPr>
                <w:sz w:val="20"/>
                <w:szCs w:val="20"/>
              </w:rPr>
              <w:t>-</w:t>
            </w:r>
          </w:p>
        </w:tc>
        <w:tc>
          <w:tcPr>
            <w:tcW w:w="0" w:type="auto"/>
            <w:noWrap/>
            <w:hideMark/>
          </w:tcPr>
          <w:p w:rsidR="007356B1" w:rsidRPr="00FF35C5" w:rsidRDefault="007356B1" w:rsidP="00991579">
            <w:pPr>
              <w:pStyle w:val="22"/>
              <w:spacing w:line="240" w:lineRule="auto"/>
              <w:jc w:val="both"/>
              <w:rPr>
                <w:sz w:val="20"/>
                <w:szCs w:val="20"/>
              </w:rPr>
            </w:pPr>
            <w:r w:rsidRPr="00FF35C5">
              <w:rPr>
                <w:sz w:val="20"/>
                <w:szCs w:val="20"/>
              </w:rPr>
              <w:t>0,0050479</w:t>
            </w:r>
          </w:p>
        </w:tc>
      </w:tr>
      <w:tr w:rsidR="007356B1" w:rsidRPr="00FF35C5" w:rsidTr="00991579">
        <w:trPr>
          <w:trHeight w:val="277"/>
        </w:trPr>
        <w:tc>
          <w:tcPr>
            <w:tcW w:w="0" w:type="auto"/>
            <w:hideMark/>
          </w:tcPr>
          <w:p w:rsidR="007356B1" w:rsidRPr="00FF35C5" w:rsidRDefault="007356B1" w:rsidP="00991579">
            <w:pPr>
              <w:pStyle w:val="22"/>
              <w:spacing w:line="240" w:lineRule="auto"/>
              <w:jc w:val="both"/>
              <w:rPr>
                <w:sz w:val="20"/>
                <w:szCs w:val="20"/>
              </w:rPr>
            </w:pPr>
            <w:r w:rsidRPr="00FF35C5">
              <w:rPr>
                <w:sz w:val="20"/>
                <w:szCs w:val="20"/>
              </w:rPr>
              <w:t>с. Новоильинка, ул. Молодежная 14/2</w:t>
            </w:r>
          </w:p>
        </w:tc>
        <w:tc>
          <w:tcPr>
            <w:tcW w:w="0" w:type="auto"/>
            <w:noWrap/>
            <w:hideMark/>
          </w:tcPr>
          <w:p w:rsidR="007356B1" w:rsidRPr="00FF35C5" w:rsidRDefault="007356B1" w:rsidP="00991579">
            <w:pPr>
              <w:pStyle w:val="22"/>
              <w:spacing w:line="240" w:lineRule="auto"/>
              <w:jc w:val="both"/>
              <w:rPr>
                <w:sz w:val="20"/>
                <w:szCs w:val="20"/>
              </w:rPr>
            </w:pPr>
            <w:r w:rsidRPr="00FF35C5">
              <w:rPr>
                <w:sz w:val="20"/>
                <w:szCs w:val="20"/>
              </w:rPr>
              <w:t>67,4</w:t>
            </w:r>
          </w:p>
        </w:tc>
        <w:tc>
          <w:tcPr>
            <w:tcW w:w="0" w:type="auto"/>
            <w:noWrap/>
            <w:hideMark/>
          </w:tcPr>
          <w:p w:rsidR="007356B1" w:rsidRPr="00FF35C5" w:rsidRDefault="007356B1" w:rsidP="00991579">
            <w:pPr>
              <w:pStyle w:val="22"/>
              <w:spacing w:line="240" w:lineRule="auto"/>
              <w:jc w:val="both"/>
              <w:rPr>
                <w:sz w:val="20"/>
                <w:szCs w:val="20"/>
              </w:rPr>
            </w:pPr>
            <w:r w:rsidRPr="00FF35C5">
              <w:rPr>
                <w:sz w:val="20"/>
                <w:szCs w:val="20"/>
              </w:rPr>
              <w:t>0,0033754</w:t>
            </w:r>
          </w:p>
        </w:tc>
        <w:tc>
          <w:tcPr>
            <w:tcW w:w="0" w:type="auto"/>
            <w:hideMark/>
          </w:tcPr>
          <w:p w:rsidR="007356B1" w:rsidRPr="00FF35C5" w:rsidRDefault="007356B1" w:rsidP="00991579">
            <w:pPr>
              <w:pStyle w:val="22"/>
              <w:spacing w:line="240" w:lineRule="auto"/>
              <w:jc w:val="both"/>
              <w:rPr>
                <w:sz w:val="20"/>
                <w:szCs w:val="20"/>
              </w:rPr>
            </w:pPr>
            <w:r w:rsidRPr="00FF35C5">
              <w:rPr>
                <w:sz w:val="20"/>
                <w:szCs w:val="20"/>
              </w:rPr>
              <w:t>-</w:t>
            </w:r>
          </w:p>
        </w:tc>
        <w:tc>
          <w:tcPr>
            <w:tcW w:w="0" w:type="auto"/>
            <w:hideMark/>
          </w:tcPr>
          <w:p w:rsidR="007356B1" w:rsidRPr="00FF35C5" w:rsidRDefault="007356B1" w:rsidP="00991579">
            <w:pPr>
              <w:pStyle w:val="22"/>
              <w:spacing w:line="240" w:lineRule="auto"/>
              <w:jc w:val="both"/>
              <w:rPr>
                <w:sz w:val="20"/>
                <w:szCs w:val="20"/>
              </w:rPr>
            </w:pPr>
            <w:r w:rsidRPr="00FF35C5">
              <w:rPr>
                <w:sz w:val="20"/>
                <w:szCs w:val="20"/>
              </w:rPr>
              <w:t>-</w:t>
            </w:r>
          </w:p>
        </w:tc>
        <w:tc>
          <w:tcPr>
            <w:tcW w:w="0" w:type="auto"/>
            <w:noWrap/>
            <w:hideMark/>
          </w:tcPr>
          <w:p w:rsidR="007356B1" w:rsidRPr="00FF35C5" w:rsidRDefault="007356B1" w:rsidP="00991579">
            <w:pPr>
              <w:pStyle w:val="22"/>
              <w:spacing w:line="240" w:lineRule="auto"/>
              <w:jc w:val="both"/>
              <w:rPr>
                <w:sz w:val="20"/>
                <w:szCs w:val="20"/>
              </w:rPr>
            </w:pPr>
            <w:r w:rsidRPr="00FF35C5">
              <w:rPr>
                <w:sz w:val="20"/>
                <w:szCs w:val="20"/>
              </w:rPr>
              <w:t>0,0033754</w:t>
            </w:r>
          </w:p>
        </w:tc>
      </w:tr>
      <w:tr w:rsidR="007356B1" w:rsidRPr="00FF35C5" w:rsidTr="00991579">
        <w:trPr>
          <w:trHeight w:val="267"/>
        </w:trPr>
        <w:tc>
          <w:tcPr>
            <w:tcW w:w="0" w:type="auto"/>
            <w:hideMark/>
          </w:tcPr>
          <w:p w:rsidR="007356B1" w:rsidRPr="00FF35C5" w:rsidRDefault="007356B1" w:rsidP="00991579">
            <w:pPr>
              <w:pStyle w:val="22"/>
              <w:spacing w:line="240" w:lineRule="auto"/>
              <w:jc w:val="both"/>
              <w:rPr>
                <w:sz w:val="20"/>
                <w:szCs w:val="20"/>
              </w:rPr>
            </w:pPr>
            <w:r w:rsidRPr="00FF35C5">
              <w:rPr>
                <w:sz w:val="20"/>
                <w:szCs w:val="20"/>
              </w:rPr>
              <w:t>с. Новоильинка, ул. Молодежная 15/1</w:t>
            </w:r>
          </w:p>
        </w:tc>
        <w:tc>
          <w:tcPr>
            <w:tcW w:w="0" w:type="auto"/>
            <w:noWrap/>
            <w:hideMark/>
          </w:tcPr>
          <w:p w:rsidR="007356B1" w:rsidRPr="00FF35C5" w:rsidRDefault="007356B1" w:rsidP="00991579">
            <w:pPr>
              <w:pStyle w:val="22"/>
              <w:spacing w:line="240" w:lineRule="auto"/>
              <w:jc w:val="both"/>
              <w:rPr>
                <w:sz w:val="20"/>
                <w:szCs w:val="20"/>
              </w:rPr>
            </w:pPr>
            <w:r w:rsidRPr="00FF35C5">
              <w:rPr>
                <w:sz w:val="20"/>
                <w:szCs w:val="20"/>
              </w:rPr>
              <w:t>55,8</w:t>
            </w:r>
          </w:p>
        </w:tc>
        <w:tc>
          <w:tcPr>
            <w:tcW w:w="0" w:type="auto"/>
            <w:noWrap/>
            <w:hideMark/>
          </w:tcPr>
          <w:p w:rsidR="007356B1" w:rsidRPr="00FF35C5" w:rsidRDefault="007356B1" w:rsidP="00991579">
            <w:pPr>
              <w:pStyle w:val="22"/>
              <w:spacing w:line="240" w:lineRule="auto"/>
              <w:jc w:val="both"/>
              <w:rPr>
                <w:sz w:val="20"/>
                <w:szCs w:val="20"/>
              </w:rPr>
            </w:pPr>
            <w:r w:rsidRPr="00FF35C5">
              <w:rPr>
                <w:sz w:val="20"/>
                <w:szCs w:val="20"/>
              </w:rPr>
              <w:t>0,0041917</w:t>
            </w:r>
          </w:p>
        </w:tc>
        <w:tc>
          <w:tcPr>
            <w:tcW w:w="0" w:type="auto"/>
            <w:hideMark/>
          </w:tcPr>
          <w:p w:rsidR="007356B1" w:rsidRPr="00FF35C5" w:rsidRDefault="007356B1" w:rsidP="00991579">
            <w:pPr>
              <w:pStyle w:val="22"/>
              <w:spacing w:line="240" w:lineRule="auto"/>
              <w:jc w:val="both"/>
              <w:rPr>
                <w:sz w:val="20"/>
                <w:szCs w:val="20"/>
              </w:rPr>
            </w:pPr>
            <w:r w:rsidRPr="00FF35C5">
              <w:rPr>
                <w:sz w:val="20"/>
                <w:szCs w:val="20"/>
              </w:rPr>
              <w:t>-</w:t>
            </w:r>
          </w:p>
        </w:tc>
        <w:tc>
          <w:tcPr>
            <w:tcW w:w="0" w:type="auto"/>
            <w:hideMark/>
          </w:tcPr>
          <w:p w:rsidR="007356B1" w:rsidRPr="00FF35C5" w:rsidRDefault="007356B1" w:rsidP="00991579">
            <w:pPr>
              <w:pStyle w:val="22"/>
              <w:spacing w:line="240" w:lineRule="auto"/>
              <w:jc w:val="both"/>
              <w:rPr>
                <w:sz w:val="20"/>
                <w:szCs w:val="20"/>
              </w:rPr>
            </w:pPr>
            <w:r w:rsidRPr="00FF35C5">
              <w:rPr>
                <w:sz w:val="20"/>
                <w:szCs w:val="20"/>
              </w:rPr>
              <w:t>-</w:t>
            </w:r>
          </w:p>
        </w:tc>
        <w:tc>
          <w:tcPr>
            <w:tcW w:w="0" w:type="auto"/>
            <w:noWrap/>
            <w:hideMark/>
          </w:tcPr>
          <w:p w:rsidR="007356B1" w:rsidRPr="00FF35C5" w:rsidRDefault="007356B1" w:rsidP="00991579">
            <w:pPr>
              <w:pStyle w:val="22"/>
              <w:spacing w:line="240" w:lineRule="auto"/>
              <w:jc w:val="both"/>
              <w:rPr>
                <w:sz w:val="20"/>
                <w:szCs w:val="20"/>
              </w:rPr>
            </w:pPr>
            <w:r w:rsidRPr="00FF35C5">
              <w:rPr>
                <w:sz w:val="20"/>
                <w:szCs w:val="20"/>
              </w:rPr>
              <w:t>0,0041917</w:t>
            </w:r>
          </w:p>
        </w:tc>
      </w:tr>
      <w:tr w:rsidR="007356B1" w:rsidRPr="00FF35C5" w:rsidTr="00991579">
        <w:trPr>
          <w:trHeight w:val="286"/>
        </w:trPr>
        <w:tc>
          <w:tcPr>
            <w:tcW w:w="0" w:type="auto"/>
            <w:hideMark/>
          </w:tcPr>
          <w:p w:rsidR="007356B1" w:rsidRPr="00FF35C5" w:rsidRDefault="007356B1" w:rsidP="00991579">
            <w:pPr>
              <w:pStyle w:val="22"/>
              <w:spacing w:line="240" w:lineRule="auto"/>
              <w:jc w:val="both"/>
              <w:rPr>
                <w:sz w:val="20"/>
                <w:szCs w:val="20"/>
              </w:rPr>
            </w:pPr>
            <w:r w:rsidRPr="00FF35C5">
              <w:rPr>
                <w:sz w:val="20"/>
                <w:szCs w:val="20"/>
              </w:rPr>
              <w:t>с. Новоильинка, ул. Молодежная 15/2</w:t>
            </w:r>
          </w:p>
        </w:tc>
        <w:tc>
          <w:tcPr>
            <w:tcW w:w="0" w:type="auto"/>
            <w:noWrap/>
            <w:hideMark/>
          </w:tcPr>
          <w:p w:rsidR="007356B1" w:rsidRPr="00FF35C5" w:rsidRDefault="007356B1" w:rsidP="00991579">
            <w:pPr>
              <w:pStyle w:val="22"/>
              <w:spacing w:line="240" w:lineRule="auto"/>
              <w:jc w:val="both"/>
              <w:rPr>
                <w:sz w:val="20"/>
                <w:szCs w:val="20"/>
              </w:rPr>
            </w:pPr>
            <w:r w:rsidRPr="00FF35C5">
              <w:rPr>
                <w:sz w:val="20"/>
                <w:szCs w:val="20"/>
              </w:rPr>
              <w:t>55,8</w:t>
            </w:r>
          </w:p>
        </w:tc>
        <w:tc>
          <w:tcPr>
            <w:tcW w:w="0" w:type="auto"/>
            <w:noWrap/>
            <w:hideMark/>
          </w:tcPr>
          <w:p w:rsidR="007356B1" w:rsidRPr="00FF35C5" w:rsidRDefault="007356B1" w:rsidP="00991579">
            <w:pPr>
              <w:pStyle w:val="22"/>
              <w:spacing w:line="240" w:lineRule="auto"/>
              <w:jc w:val="both"/>
              <w:rPr>
                <w:sz w:val="20"/>
                <w:szCs w:val="20"/>
              </w:rPr>
            </w:pPr>
            <w:r w:rsidRPr="00FF35C5">
              <w:rPr>
                <w:sz w:val="20"/>
                <w:szCs w:val="20"/>
              </w:rPr>
              <w:t>0,0031438</w:t>
            </w:r>
          </w:p>
        </w:tc>
        <w:tc>
          <w:tcPr>
            <w:tcW w:w="0" w:type="auto"/>
            <w:hideMark/>
          </w:tcPr>
          <w:p w:rsidR="007356B1" w:rsidRPr="00FF35C5" w:rsidRDefault="007356B1" w:rsidP="00991579">
            <w:pPr>
              <w:pStyle w:val="22"/>
              <w:spacing w:line="240" w:lineRule="auto"/>
              <w:jc w:val="both"/>
              <w:rPr>
                <w:sz w:val="20"/>
                <w:szCs w:val="20"/>
              </w:rPr>
            </w:pPr>
            <w:r w:rsidRPr="00FF35C5">
              <w:rPr>
                <w:sz w:val="20"/>
                <w:szCs w:val="20"/>
              </w:rPr>
              <w:t>-</w:t>
            </w:r>
          </w:p>
        </w:tc>
        <w:tc>
          <w:tcPr>
            <w:tcW w:w="0" w:type="auto"/>
            <w:hideMark/>
          </w:tcPr>
          <w:p w:rsidR="007356B1" w:rsidRPr="00FF35C5" w:rsidRDefault="007356B1" w:rsidP="00991579">
            <w:pPr>
              <w:pStyle w:val="22"/>
              <w:spacing w:line="240" w:lineRule="auto"/>
              <w:jc w:val="both"/>
              <w:rPr>
                <w:sz w:val="20"/>
                <w:szCs w:val="20"/>
              </w:rPr>
            </w:pPr>
            <w:r w:rsidRPr="00FF35C5">
              <w:rPr>
                <w:sz w:val="20"/>
                <w:szCs w:val="20"/>
              </w:rPr>
              <w:t>-</w:t>
            </w:r>
          </w:p>
        </w:tc>
        <w:tc>
          <w:tcPr>
            <w:tcW w:w="0" w:type="auto"/>
            <w:noWrap/>
            <w:hideMark/>
          </w:tcPr>
          <w:p w:rsidR="007356B1" w:rsidRPr="00FF35C5" w:rsidRDefault="007356B1" w:rsidP="00991579">
            <w:pPr>
              <w:pStyle w:val="22"/>
              <w:spacing w:line="240" w:lineRule="auto"/>
              <w:jc w:val="both"/>
              <w:rPr>
                <w:sz w:val="20"/>
                <w:szCs w:val="20"/>
              </w:rPr>
            </w:pPr>
            <w:r w:rsidRPr="00FF35C5">
              <w:rPr>
                <w:sz w:val="20"/>
                <w:szCs w:val="20"/>
              </w:rPr>
              <w:t>0,0031438</w:t>
            </w:r>
          </w:p>
        </w:tc>
      </w:tr>
      <w:tr w:rsidR="00085960" w:rsidRPr="00FF35C5" w:rsidTr="00085960">
        <w:trPr>
          <w:trHeight w:val="267"/>
        </w:trPr>
        <w:tc>
          <w:tcPr>
            <w:tcW w:w="0" w:type="auto"/>
            <w:hideMark/>
          </w:tcPr>
          <w:p w:rsidR="00085960" w:rsidRPr="00FF35C5" w:rsidRDefault="00085960" w:rsidP="00085960">
            <w:pPr>
              <w:pStyle w:val="22"/>
              <w:spacing w:line="240" w:lineRule="auto"/>
              <w:jc w:val="both"/>
              <w:rPr>
                <w:b/>
                <w:bCs/>
                <w:sz w:val="20"/>
                <w:szCs w:val="20"/>
              </w:rPr>
            </w:pPr>
            <w:r w:rsidRPr="00FF35C5">
              <w:rPr>
                <w:b/>
                <w:bCs/>
                <w:sz w:val="20"/>
                <w:szCs w:val="20"/>
              </w:rPr>
              <w:t>Итого котельная школы</w:t>
            </w:r>
          </w:p>
        </w:tc>
        <w:tc>
          <w:tcPr>
            <w:tcW w:w="0" w:type="auto"/>
            <w:hideMark/>
          </w:tcPr>
          <w:p w:rsidR="00085960" w:rsidRPr="00FF35C5" w:rsidRDefault="007356B1" w:rsidP="00085960">
            <w:pPr>
              <w:pStyle w:val="22"/>
              <w:spacing w:line="240" w:lineRule="auto"/>
              <w:jc w:val="both"/>
              <w:rPr>
                <w:b/>
                <w:bCs/>
                <w:sz w:val="20"/>
                <w:szCs w:val="20"/>
              </w:rPr>
            </w:pPr>
            <w:r>
              <w:rPr>
                <w:b/>
                <w:bCs/>
                <w:sz w:val="20"/>
                <w:szCs w:val="20"/>
              </w:rPr>
              <w:t>2674,76</w:t>
            </w:r>
          </w:p>
        </w:tc>
        <w:tc>
          <w:tcPr>
            <w:tcW w:w="0" w:type="auto"/>
            <w:hideMark/>
          </w:tcPr>
          <w:p w:rsidR="00085960" w:rsidRPr="00FF35C5" w:rsidRDefault="007356B1" w:rsidP="00085960">
            <w:pPr>
              <w:pStyle w:val="22"/>
              <w:spacing w:line="240" w:lineRule="auto"/>
              <w:jc w:val="both"/>
              <w:rPr>
                <w:b/>
                <w:bCs/>
                <w:sz w:val="20"/>
                <w:szCs w:val="20"/>
              </w:rPr>
            </w:pPr>
            <w:r>
              <w:rPr>
                <w:b/>
                <w:bCs/>
                <w:sz w:val="20"/>
                <w:szCs w:val="20"/>
              </w:rPr>
              <w:t>0,16</w:t>
            </w:r>
          </w:p>
        </w:tc>
        <w:tc>
          <w:tcPr>
            <w:tcW w:w="0" w:type="auto"/>
            <w:hideMark/>
          </w:tcPr>
          <w:p w:rsidR="00085960" w:rsidRPr="00FF35C5" w:rsidRDefault="00085960" w:rsidP="00085960">
            <w:pPr>
              <w:pStyle w:val="22"/>
              <w:spacing w:line="240" w:lineRule="auto"/>
              <w:jc w:val="both"/>
              <w:rPr>
                <w:b/>
                <w:bCs/>
                <w:sz w:val="20"/>
                <w:szCs w:val="20"/>
              </w:rPr>
            </w:pPr>
            <w:r w:rsidRPr="00FF35C5">
              <w:rPr>
                <w:b/>
                <w:bCs/>
                <w:sz w:val="20"/>
                <w:szCs w:val="20"/>
              </w:rPr>
              <w:t>0</w:t>
            </w:r>
          </w:p>
        </w:tc>
        <w:tc>
          <w:tcPr>
            <w:tcW w:w="0" w:type="auto"/>
            <w:hideMark/>
          </w:tcPr>
          <w:p w:rsidR="00085960" w:rsidRPr="00FF35C5" w:rsidRDefault="00085960" w:rsidP="00085960">
            <w:pPr>
              <w:pStyle w:val="22"/>
              <w:spacing w:line="240" w:lineRule="auto"/>
              <w:jc w:val="both"/>
              <w:rPr>
                <w:b/>
                <w:bCs/>
                <w:sz w:val="20"/>
                <w:szCs w:val="20"/>
              </w:rPr>
            </w:pPr>
            <w:r w:rsidRPr="00FF35C5">
              <w:rPr>
                <w:b/>
                <w:bCs/>
                <w:sz w:val="20"/>
                <w:szCs w:val="20"/>
              </w:rPr>
              <w:t>0</w:t>
            </w:r>
          </w:p>
        </w:tc>
        <w:tc>
          <w:tcPr>
            <w:tcW w:w="0" w:type="auto"/>
            <w:hideMark/>
          </w:tcPr>
          <w:p w:rsidR="00085960" w:rsidRPr="00FF35C5" w:rsidRDefault="00085960" w:rsidP="007356B1">
            <w:pPr>
              <w:pStyle w:val="22"/>
              <w:spacing w:line="240" w:lineRule="auto"/>
              <w:jc w:val="both"/>
              <w:rPr>
                <w:b/>
                <w:bCs/>
                <w:sz w:val="20"/>
                <w:szCs w:val="20"/>
              </w:rPr>
            </w:pPr>
            <w:r w:rsidRPr="00FF35C5">
              <w:rPr>
                <w:b/>
                <w:bCs/>
                <w:sz w:val="20"/>
                <w:szCs w:val="20"/>
              </w:rPr>
              <w:t>0,</w:t>
            </w:r>
            <w:r w:rsidR="007356B1">
              <w:rPr>
                <w:b/>
                <w:bCs/>
                <w:sz w:val="20"/>
                <w:szCs w:val="20"/>
              </w:rPr>
              <w:t>16</w:t>
            </w:r>
          </w:p>
        </w:tc>
      </w:tr>
    </w:tbl>
    <w:p w:rsidR="00085960" w:rsidRDefault="00085960" w:rsidP="00085960">
      <w:pPr>
        <w:pStyle w:val="22"/>
        <w:shd w:val="clear" w:color="auto" w:fill="auto"/>
        <w:spacing w:after="567"/>
        <w:jc w:val="both"/>
      </w:pPr>
    </w:p>
    <w:p w:rsidR="00085960" w:rsidRDefault="00085960" w:rsidP="00085960">
      <w:pPr>
        <w:spacing w:line="360" w:lineRule="auto"/>
        <w:jc w:val="both"/>
        <w:rPr>
          <w:rFonts w:ascii="Times New Roman" w:eastAsia="Times New Roman" w:hAnsi="Times New Roman" w:cs="Times New Roman"/>
          <w:sz w:val="28"/>
          <w:szCs w:val="26"/>
        </w:rPr>
      </w:pPr>
      <w:r w:rsidRPr="00085960">
        <w:rPr>
          <w:rFonts w:ascii="Times New Roman" w:eastAsia="Times New Roman" w:hAnsi="Times New Roman" w:cs="Times New Roman"/>
          <w:sz w:val="28"/>
          <w:szCs w:val="26"/>
        </w:rPr>
        <w:t>Таблица 2.5.3.2 - Тепловые нагрузки потребителей тепловой энергии нежилого фонда</w:t>
      </w:r>
    </w:p>
    <w:tbl>
      <w:tblPr>
        <w:tblStyle w:val="a3"/>
        <w:tblW w:w="0" w:type="auto"/>
        <w:tblLook w:val="04A0" w:firstRow="1" w:lastRow="0" w:firstColumn="1" w:lastColumn="0" w:noHBand="0" w:noVBand="1"/>
      </w:tblPr>
      <w:tblGrid>
        <w:gridCol w:w="448"/>
        <w:gridCol w:w="2742"/>
        <w:gridCol w:w="943"/>
        <w:gridCol w:w="779"/>
        <w:gridCol w:w="787"/>
        <w:gridCol w:w="696"/>
        <w:gridCol w:w="696"/>
        <w:gridCol w:w="727"/>
        <w:gridCol w:w="876"/>
        <w:gridCol w:w="876"/>
      </w:tblGrid>
      <w:tr w:rsidR="00991579" w:rsidRPr="00991579" w:rsidTr="00991579">
        <w:trPr>
          <w:trHeight w:val="300"/>
        </w:trPr>
        <w:tc>
          <w:tcPr>
            <w:tcW w:w="15700" w:type="dxa"/>
            <w:gridSpan w:val="10"/>
            <w:noWrap/>
            <w:hideMark/>
          </w:tcPr>
          <w:p w:rsidR="00991579" w:rsidRPr="00991579" w:rsidRDefault="00991579" w:rsidP="00991579">
            <w:pPr>
              <w:spacing w:line="360" w:lineRule="auto"/>
              <w:jc w:val="both"/>
              <w:rPr>
                <w:rFonts w:ascii="Times New Roman" w:hAnsi="Times New Roman"/>
              </w:rPr>
            </w:pPr>
            <w:r w:rsidRPr="00991579">
              <w:rPr>
                <w:rFonts w:ascii="Times New Roman" w:hAnsi="Times New Roman"/>
              </w:rPr>
              <w:t>МКП Хабарского района "Коммунальщик" с.Новоильинка</w:t>
            </w:r>
          </w:p>
        </w:tc>
      </w:tr>
      <w:tr w:rsidR="00991579" w:rsidRPr="00991579" w:rsidTr="00991579">
        <w:trPr>
          <w:trHeight w:val="300"/>
        </w:trPr>
        <w:tc>
          <w:tcPr>
            <w:tcW w:w="660" w:type="dxa"/>
            <w:noWrap/>
            <w:hideMark/>
          </w:tcPr>
          <w:p w:rsidR="00991579" w:rsidRPr="00991579" w:rsidRDefault="00991579" w:rsidP="00991579">
            <w:pPr>
              <w:spacing w:line="360" w:lineRule="auto"/>
              <w:jc w:val="both"/>
              <w:rPr>
                <w:rFonts w:ascii="Times New Roman" w:hAnsi="Times New Roman"/>
              </w:rPr>
            </w:pPr>
            <w:r w:rsidRPr="00991579">
              <w:rPr>
                <w:rFonts w:ascii="Times New Roman" w:hAnsi="Times New Roman"/>
              </w:rPr>
              <w:t> </w:t>
            </w:r>
          </w:p>
        </w:tc>
        <w:tc>
          <w:tcPr>
            <w:tcW w:w="5080" w:type="dxa"/>
            <w:noWrap/>
            <w:hideMark/>
          </w:tcPr>
          <w:p w:rsidR="00991579" w:rsidRPr="00991579" w:rsidRDefault="00991579" w:rsidP="00991579">
            <w:pPr>
              <w:spacing w:line="360" w:lineRule="auto"/>
              <w:jc w:val="both"/>
              <w:rPr>
                <w:rFonts w:ascii="Times New Roman" w:hAnsi="Times New Roman"/>
              </w:rPr>
            </w:pPr>
            <w:r w:rsidRPr="00991579">
              <w:rPr>
                <w:rFonts w:ascii="Times New Roman" w:hAnsi="Times New Roman"/>
              </w:rPr>
              <w:t> </w:t>
            </w:r>
          </w:p>
        </w:tc>
        <w:tc>
          <w:tcPr>
            <w:tcW w:w="1480" w:type="dxa"/>
            <w:noWrap/>
            <w:hideMark/>
          </w:tcPr>
          <w:p w:rsidR="00991579" w:rsidRPr="00991579" w:rsidRDefault="00991579" w:rsidP="00991579">
            <w:pPr>
              <w:spacing w:line="360" w:lineRule="auto"/>
              <w:jc w:val="both"/>
              <w:rPr>
                <w:rFonts w:ascii="Times New Roman" w:hAnsi="Times New Roman"/>
              </w:rPr>
            </w:pPr>
            <w:r w:rsidRPr="00991579">
              <w:rPr>
                <w:rFonts w:ascii="Times New Roman" w:hAnsi="Times New Roman"/>
              </w:rPr>
              <w:t> </w:t>
            </w:r>
          </w:p>
        </w:tc>
        <w:tc>
          <w:tcPr>
            <w:tcW w:w="1300" w:type="dxa"/>
            <w:noWrap/>
            <w:hideMark/>
          </w:tcPr>
          <w:p w:rsidR="00991579" w:rsidRPr="00991579" w:rsidRDefault="00991579" w:rsidP="00991579">
            <w:pPr>
              <w:spacing w:line="360" w:lineRule="auto"/>
              <w:jc w:val="both"/>
              <w:rPr>
                <w:rFonts w:ascii="Times New Roman" w:hAnsi="Times New Roman"/>
              </w:rPr>
            </w:pPr>
            <w:r w:rsidRPr="00991579">
              <w:rPr>
                <w:rFonts w:ascii="Times New Roman" w:hAnsi="Times New Roman"/>
              </w:rPr>
              <w:t> </w:t>
            </w:r>
          </w:p>
        </w:tc>
        <w:tc>
          <w:tcPr>
            <w:tcW w:w="1240" w:type="dxa"/>
            <w:noWrap/>
            <w:hideMark/>
          </w:tcPr>
          <w:p w:rsidR="00991579" w:rsidRPr="00991579" w:rsidRDefault="00991579" w:rsidP="00991579">
            <w:pPr>
              <w:spacing w:line="360" w:lineRule="auto"/>
              <w:jc w:val="both"/>
              <w:rPr>
                <w:rFonts w:ascii="Times New Roman" w:hAnsi="Times New Roman"/>
              </w:rPr>
            </w:pPr>
            <w:r w:rsidRPr="00991579">
              <w:rPr>
                <w:rFonts w:ascii="Times New Roman" w:hAnsi="Times New Roman"/>
              </w:rPr>
              <w:t> </w:t>
            </w:r>
          </w:p>
        </w:tc>
        <w:tc>
          <w:tcPr>
            <w:tcW w:w="1140" w:type="dxa"/>
            <w:noWrap/>
            <w:hideMark/>
          </w:tcPr>
          <w:p w:rsidR="00991579" w:rsidRPr="00991579" w:rsidRDefault="00991579" w:rsidP="00991579">
            <w:pPr>
              <w:spacing w:line="360" w:lineRule="auto"/>
              <w:jc w:val="both"/>
              <w:rPr>
                <w:rFonts w:ascii="Times New Roman" w:hAnsi="Times New Roman"/>
              </w:rPr>
            </w:pPr>
            <w:r w:rsidRPr="00991579">
              <w:rPr>
                <w:rFonts w:ascii="Times New Roman" w:hAnsi="Times New Roman"/>
              </w:rPr>
              <w:t> </w:t>
            </w:r>
          </w:p>
        </w:tc>
        <w:tc>
          <w:tcPr>
            <w:tcW w:w="1140" w:type="dxa"/>
            <w:noWrap/>
            <w:hideMark/>
          </w:tcPr>
          <w:p w:rsidR="00991579" w:rsidRPr="00991579" w:rsidRDefault="00991579" w:rsidP="00991579">
            <w:pPr>
              <w:spacing w:line="360" w:lineRule="auto"/>
              <w:jc w:val="both"/>
              <w:rPr>
                <w:rFonts w:ascii="Times New Roman" w:hAnsi="Times New Roman"/>
              </w:rPr>
            </w:pPr>
            <w:r w:rsidRPr="00991579">
              <w:rPr>
                <w:rFonts w:ascii="Times New Roman" w:hAnsi="Times New Roman"/>
              </w:rPr>
              <w:t> </w:t>
            </w:r>
          </w:p>
        </w:tc>
        <w:tc>
          <w:tcPr>
            <w:tcW w:w="1200" w:type="dxa"/>
            <w:noWrap/>
            <w:hideMark/>
          </w:tcPr>
          <w:p w:rsidR="00991579" w:rsidRPr="00991579" w:rsidRDefault="00991579" w:rsidP="00991579">
            <w:pPr>
              <w:spacing w:line="360" w:lineRule="auto"/>
              <w:jc w:val="both"/>
              <w:rPr>
                <w:rFonts w:ascii="Times New Roman" w:hAnsi="Times New Roman"/>
              </w:rPr>
            </w:pPr>
            <w:r w:rsidRPr="00991579">
              <w:rPr>
                <w:rFonts w:ascii="Times New Roman" w:hAnsi="Times New Roman"/>
              </w:rPr>
              <w:t> </w:t>
            </w:r>
          </w:p>
        </w:tc>
        <w:tc>
          <w:tcPr>
            <w:tcW w:w="1240" w:type="dxa"/>
            <w:noWrap/>
            <w:hideMark/>
          </w:tcPr>
          <w:p w:rsidR="00991579" w:rsidRPr="00991579" w:rsidRDefault="00991579" w:rsidP="00991579">
            <w:pPr>
              <w:spacing w:line="360" w:lineRule="auto"/>
              <w:jc w:val="both"/>
              <w:rPr>
                <w:rFonts w:ascii="Times New Roman" w:hAnsi="Times New Roman"/>
              </w:rPr>
            </w:pPr>
            <w:r w:rsidRPr="00991579">
              <w:rPr>
                <w:rFonts w:ascii="Times New Roman" w:hAnsi="Times New Roman"/>
              </w:rPr>
              <w:t> </w:t>
            </w:r>
          </w:p>
        </w:tc>
        <w:tc>
          <w:tcPr>
            <w:tcW w:w="1220" w:type="dxa"/>
            <w:noWrap/>
            <w:hideMark/>
          </w:tcPr>
          <w:p w:rsidR="00991579" w:rsidRPr="00991579" w:rsidRDefault="00991579" w:rsidP="00991579">
            <w:pPr>
              <w:spacing w:line="360" w:lineRule="auto"/>
              <w:jc w:val="both"/>
              <w:rPr>
                <w:rFonts w:ascii="Times New Roman" w:hAnsi="Times New Roman"/>
              </w:rPr>
            </w:pPr>
            <w:r w:rsidRPr="00991579">
              <w:rPr>
                <w:rFonts w:ascii="Times New Roman" w:hAnsi="Times New Roman"/>
              </w:rPr>
              <w:t> </w:t>
            </w:r>
          </w:p>
        </w:tc>
      </w:tr>
      <w:tr w:rsidR="00991579" w:rsidRPr="00991579" w:rsidTr="00991579">
        <w:trPr>
          <w:trHeight w:val="300"/>
        </w:trPr>
        <w:tc>
          <w:tcPr>
            <w:tcW w:w="660" w:type="dxa"/>
            <w:vMerge w:val="restart"/>
            <w:hideMark/>
          </w:tcPr>
          <w:p w:rsidR="00991579" w:rsidRPr="00991579" w:rsidRDefault="00991579" w:rsidP="00991579">
            <w:pPr>
              <w:spacing w:line="360" w:lineRule="auto"/>
              <w:jc w:val="both"/>
              <w:rPr>
                <w:rFonts w:ascii="Times New Roman" w:hAnsi="Times New Roman"/>
              </w:rPr>
            </w:pPr>
            <w:r w:rsidRPr="00991579">
              <w:rPr>
                <w:rFonts w:ascii="Times New Roman" w:hAnsi="Times New Roman"/>
              </w:rPr>
              <w:t>№ п/п</w:t>
            </w:r>
          </w:p>
        </w:tc>
        <w:tc>
          <w:tcPr>
            <w:tcW w:w="5080" w:type="dxa"/>
            <w:vMerge w:val="restart"/>
            <w:hideMark/>
          </w:tcPr>
          <w:p w:rsidR="00991579" w:rsidRPr="00991579" w:rsidRDefault="00991579" w:rsidP="00991579">
            <w:pPr>
              <w:spacing w:line="360" w:lineRule="auto"/>
              <w:jc w:val="both"/>
              <w:rPr>
                <w:rFonts w:ascii="Times New Roman" w:hAnsi="Times New Roman"/>
              </w:rPr>
            </w:pPr>
            <w:r w:rsidRPr="00991579">
              <w:rPr>
                <w:rFonts w:ascii="Times New Roman" w:hAnsi="Times New Roman"/>
              </w:rPr>
              <w:t>Сведения о лице, с которым заключен договор</w:t>
            </w:r>
          </w:p>
        </w:tc>
        <w:tc>
          <w:tcPr>
            <w:tcW w:w="1480" w:type="dxa"/>
            <w:vMerge w:val="restart"/>
            <w:hideMark/>
          </w:tcPr>
          <w:p w:rsidR="00991579" w:rsidRPr="00991579" w:rsidRDefault="00991579" w:rsidP="00991579">
            <w:pPr>
              <w:spacing w:line="360" w:lineRule="auto"/>
              <w:jc w:val="both"/>
              <w:rPr>
                <w:rFonts w:ascii="Times New Roman" w:hAnsi="Times New Roman"/>
              </w:rPr>
            </w:pPr>
            <w:r w:rsidRPr="00991579">
              <w:rPr>
                <w:rFonts w:ascii="Times New Roman" w:hAnsi="Times New Roman"/>
              </w:rPr>
              <w:t>Предмет договора</w:t>
            </w:r>
          </w:p>
        </w:tc>
        <w:tc>
          <w:tcPr>
            <w:tcW w:w="1300" w:type="dxa"/>
            <w:vMerge w:val="restart"/>
            <w:hideMark/>
          </w:tcPr>
          <w:p w:rsidR="00991579" w:rsidRPr="00991579" w:rsidRDefault="00991579" w:rsidP="00991579">
            <w:pPr>
              <w:spacing w:line="360" w:lineRule="auto"/>
              <w:jc w:val="both"/>
              <w:rPr>
                <w:rFonts w:ascii="Times New Roman" w:hAnsi="Times New Roman"/>
              </w:rPr>
            </w:pPr>
            <w:r w:rsidRPr="00991579">
              <w:rPr>
                <w:rFonts w:ascii="Times New Roman" w:hAnsi="Times New Roman"/>
              </w:rPr>
              <w:t>Дата заключения договора</w:t>
            </w:r>
          </w:p>
        </w:tc>
        <w:tc>
          <w:tcPr>
            <w:tcW w:w="1240" w:type="dxa"/>
            <w:vMerge w:val="restart"/>
            <w:hideMark/>
          </w:tcPr>
          <w:p w:rsidR="00991579" w:rsidRPr="00991579" w:rsidRDefault="00991579" w:rsidP="00991579">
            <w:pPr>
              <w:spacing w:line="360" w:lineRule="auto"/>
              <w:jc w:val="both"/>
              <w:rPr>
                <w:rFonts w:ascii="Times New Roman" w:hAnsi="Times New Roman"/>
              </w:rPr>
            </w:pPr>
            <w:r w:rsidRPr="00991579">
              <w:rPr>
                <w:rFonts w:ascii="Times New Roman" w:hAnsi="Times New Roman"/>
              </w:rPr>
              <w:t>Дата начала исполнения обязательств по договору</w:t>
            </w:r>
          </w:p>
        </w:tc>
        <w:tc>
          <w:tcPr>
            <w:tcW w:w="1140" w:type="dxa"/>
            <w:vMerge w:val="restart"/>
            <w:hideMark/>
          </w:tcPr>
          <w:p w:rsidR="00991579" w:rsidRPr="00991579" w:rsidRDefault="00991579" w:rsidP="00991579">
            <w:pPr>
              <w:spacing w:line="360" w:lineRule="auto"/>
              <w:jc w:val="both"/>
              <w:rPr>
                <w:rFonts w:ascii="Times New Roman" w:hAnsi="Times New Roman"/>
              </w:rPr>
            </w:pPr>
            <w:r w:rsidRPr="00991579">
              <w:rPr>
                <w:rFonts w:ascii="Times New Roman" w:hAnsi="Times New Roman"/>
              </w:rPr>
              <w:t>Срок действия договора</w:t>
            </w:r>
          </w:p>
        </w:tc>
        <w:tc>
          <w:tcPr>
            <w:tcW w:w="2340" w:type="dxa"/>
            <w:gridSpan w:val="2"/>
            <w:hideMark/>
          </w:tcPr>
          <w:p w:rsidR="00991579" w:rsidRPr="00991579" w:rsidRDefault="00991579" w:rsidP="00991579">
            <w:pPr>
              <w:spacing w:line="360" w:lineRule="auto"/>
              <w:jc w:val="both"/>
              <w:rPr>
                <w:rFonts w:ascii="Times New Roman" w:hAnsi="Times New Roman"/>
              </w:rPr>
            </w:pPr>
            <w:r w:rsidRPr="00991579">
              <w:rPr>
                <w:rFonts w:ascii="Times New Roman" w:hAnsi="Times New Roman"/>
              </w:rPr>
              <w:t>Объем товаров (работ, услуг), реализуемых по договору</w:t>
            </w:r>
          </w:p>
        </w:tc>
        <w:tc>
          <w:tcPr>
            <w:tcW w:w="1240" w:type="dxa"/>
            <w:vMerge w:val="restart"/>
            <w:hideMark/>
          </w:tcPr>
          <w:p w:rsidR="00991579" w:rsidRPr="00991579" w:rsidRDefault="00991579" w:rsidP="00991579">
            <w:pPr>
              <w:spacing w:line="360" w:lineRule="auto"/>
              <w:jc w:val="both"/>
              <w:rPr>
                <w:rFonts w:ascii="Times New Roman" w:hAnsi="Times New Roman"/>
              </w:rPr>
            </w:pPr>
            <w:r w:rsidRPr="00991579">
              <w:rPr>
                <w:rFonts w:ascii="Times New Roman" w:hAnsi="Times New Roman"/>
              </w:rPr>
              <w:t>Вид используемого теплоносителя</w:t>
            </w:r>
          </w:p>
        </w:tc>
        <w:tc>
          <w:tcPr>
            <w:tcW w:w="1220" w:type="dxa"/>
            <w:vMerge w:val="restart"/>
            <w:hideMark/>
          </w:tcPr>
          <w:p w:rsidR="00991579" w:rsidRPr="00991579" w:rsidRDefault="00991579" w:rsidP="00991579">
            <w:pPr>
              <w:spacing w:line="360" w:lineRule="auto"/>
              <w:jc w:val="both"/>
              <w:rPr>
                <w:rFonts w:ascii="Times New Roman" w:hAnsi="Times New Roman"/>
              </w:rPr>
            </w:pPr>
            <w:r w:rsidRPr="00991579">
              <w:rPr>
                <w:rFonts w:ascii="Times New Roman" w:hAnsi="Times New Roman"/>
              </w:rPr>
              <w:t>Параметры используемого теплоносителя</w:t>
            </w:r>
          </w:p>
        </w:tc>
      </w:tr>
      <w:tr w:rsidR="00991579" w:rsidRPr="00991579" w:rsidTr="00991579">
        <w:trPr>
          <w:trHeight w:val="300"/>
        </w:trPr>
        <w:tc>
          <w:tcPr>
            <w:tcW w:w="660" w:type="dxa"/>
            <w:vMerge/>
            <w:hideMark/>
          </w:tcPr>
          <w:p w:rsidR="00991579" w:rsidRPr="00991579" w:rsidRDefault="00991579" w:rsidP="00991579">
            <w:pPr>
              <w:spacing w:line="360" w:lineRule="auto"/>
              <w:jc w:val="both"/>
              <w:rPr>
                <w:rFonts w:ascii="Times New Roman" w:hAnsi="Times New Roman"/>
              </w:rPr>
            </w:pPr>
          </w:p>
        </w:tc>
        <w:tc>
          <w:tcPr>
            <w:tcW w:w="5080" w:type="dxa"/>
            <w:vMerge/>
            <w:hideMark/>
          </w:tcPr>
          <w:p w:rsidR="00991579" w:rsidRPr="00991579" w:rsidRDefault="00991579" w:rsidP="00991579">
            <w:pPr>
              <w:spacing w:line="360" w:lineRule="auto"/>
              <w:jc w:val="both"/>
              <w:rPr>
                <w:rFonts w:ascii="Times New Roman" w:hAnsi="Times New Roman"/>
              </w:rPr>
            </w:pPr>
          </w:p>
        </w:tc>
        <w:tc>
          <w:tcPr>
            <w:tcW w:w="1480" w:type="dxa"/>
            <w:vMerge/>
            <w:hideMark/>
          </w:tcPr>
          <w:p w:rsidR="00991579" w:rsidRPr="00991579" w:rsidRDefault="00991579" w:rsidP="00991579">
            <w:pPr>
              <w:spacing w:line="360" w:lineRule="auto"/>
              <w:jc w:val="both"/>
              <w:rPr>
                <w:rFonts w:ascii="Times New Roman" w:hAnsi="Times New Roman"/>
              </w:rPr>
            </w:pPr>
          </w:p>
        </w:tc>
        <w:tc>
          <w:tcPr>
            <w:tcW w:w="1300" w:type="dxa"/>
            <w:vMerge/>
            <w:hideMark/>
          </w:tcPr>
          <w:p w:rsidR="00991579" w:rsidRPr="00991579" w:rsidRDefault="00991579" w:rsidP="00991579">
            <w:pPr>
              <w:spacing w:line="360" w:lineRule="auto"/>
              <w:jc w:val="both"/>
              <w:rPr>
                <w:rFonts w:ascii="Times New Roman" w:hAnsi="Times New Roman"/>
              </w:rPr>
            </w:pPr>
          </w:p>
        </w:tc>
        <w:tc>
          <w:tcPr>
            <w:tcW w:w="1240" w:type="dxa"/>
            <w:vMerge/>
            <w:hideMark/>
          </w:tcPr>
          <w:p w:rsidR="00991579" w:rsidRPr="00991579" w:rsidRDefault="00991579" w:rsidP="00991579">
            <w:pPr>
              <w:spacing w:line="360" w:lineRule="auto"/>
              <w:jc w:val="both"/>
              <w:rPr>
                <w:rFonts w:ascii="Times New Roman" w:hAnsi="Times New Roman"/>
              </w:rPr>
            </w:pPr>
          </w:p>
        </w:tc>
        <w:tc>
          <w:tcPr>
            <w:tcW w:w="1140" w:type="dxa"/>
            <w:vMerge/>
            <w:hideMark/>
          </w:tcPr>
          <w:p w:rsidR="00991579" w:rsidRPr="00991579" w:rsidRDefault="00991579" w:rsidP="00991579">
            <w:pPr>
              <w:spacing w:line="360" w:lineRule="auto"/>
              <w:jc w:val="both"/>
              <w:rPr>
                <w:rFonts w:ascii="Times New Roman" w:hAnsi="Times New Roman"/>
              </w:rPr>
            </w:pPr>
          </w:p>
        </w:tc>
        <w:tc>
          <w:tcPr>
            <w:tcW w:w="1140" w:type="dxa"/>
            <w:hideMark/>
          </w:tcPr>
          <w:p w:rsidR="00991579" w:rsidRPr="00991579" w:rsidRDefault="00991579" w:rsidP="00991579">
            <w:pPr>
              <w:spacing w:line="360" w:lineRule="auto"/>
              <w:jc w:val="both"/>
              <w:rPr>
                <w:rFonts w:ascii="Times New Roman" w:hAnsi="Times New Roman"/>
              </w:rPr>
            </w:pPr>
            <w:r w:rsidRPr="00991579">
              <w:rPr>
                <w:rFonts w:ascii="Times New Roman" w:hAnsi="Times New Roman"/>
              </w:rPr>
              <w:t>Гкал/час</w:t>
            </w:r>
          </w:p>
        </w:tc>
        <w:tc>
          <w:tcPr>
            <w:tcW w:w="1200" w:type="dxa"/>
            <w:hideMark/>
          </w:tcPr>
          <w:p w:rsidR="00991579" w:rsidRPr="00991579" w:rsidRDefault="00991579" w:rsidP="00991579">
            <w:pPr>
              <w:spacing w:line="360" w:lineRule="auto"/>
              <w:jc w:val="both"/>
              <w:rPr>
                <w:rFonts w:ascii="Times New Roman" w:hAnsi="Times New Roman"/>
              </w:rPr>
            </w:pPr>
            <w:r w:rsidRPr="00991579">
              <w:rPr>
                <w:rFonts w:ascii="Times New Roman" w:hAnsi="Times New Roman"/>
              </w:rPr>
              <w:t>Гкал</w:t>
            </w:r>
          </w:p>
        </w:tc>
        <w:tc>
          <w:tcPr>
            <w:tcW w:w="1240" w:type="dxa"/>
            <w:vMerge/>
            <w:hideMark/>
          </w:tcPr>
          <w:p w:rsidR="00991579" w:rsidRPr="00991579" w:rsidRDefault="00991579" w:rsidP="00991579">
            <w:pPr>
              <w:spacing w:line="360" w:lineRule="auto"/>
              <w:jc w:val="both"/>
              <w:rPr>
                <w:rFonts w:ascii="Times New Roman" w:hAnsi="Times New Roman"/>
              </w:rPr>
            </w:pPr>
          </w:p>
        </w:tc>
        <w:tc>
          <w:tcPr>
            <w:tcW w:w="1220" w:type="dxa"/>
            <w:vMerge/>
            <w:hideMark/>
          </w:tcPr>
          <w:p w:rsidR="00991579" w:rsidRPr="00991579" w:rsidRDefault="00991579" w:rsidP="00991579">
            <w:pPr>
              <w:spacing w:line="360" w:lineRule="auto"/>
              <w:jc w:val="both"/>
              <w:rPr>
                <w:rFonts w:ascii="Times New Roman" w:hAnsi="Times New Roman"/>
              </w:rPr>
            </w:pPr>
          </w:p>
        </w:tc>
      </w:tr>
      <w:tr w:rsidR="00991579" w:rsidRPr="00991579" w:rsidTr="00991579">
        <w:trPr>
          <w:trHeight w:val="300"/>
        </w:trPr>
        <w:tc>
          <w:tcPr>
            <w:tcW w:w="15700" w:type="dxa"/>
            <w:gridSpan w:val="10"/>
            <w:hideMark/>
          </w:tcPr>
          <w:p w:rsidR="00991579" w:rsidRPr="00991579" w:rsidRDefault="00991579" w:rsidP="00991579">
            <w:pPr>
              <w:spacing w:line="360" w:lineRule="auto"/>
              <w:jc w:val="both"/>
              <w:rPr>
                <w:rFonts w:ascii="Times New Roman" w:hAnsi="Times New Roman"/>
                <w:b/>
                <w:bCs/>
              </w:rPr>
            </w:pPr>
            <w:r w:rsidRPr="00991579">
              <w:rPr>
                <w:rFonts w:ascii="Times New Roman" w:hAnsi="Times New Roman"/>
                <w:b/>
                <w:bCs/>
              </w:rPr>
              <w:t> </w:t>
            </w:r>
          </w:p>
        </w:tc>
      </w:tr>
      <w:tr w:rsidR="00991579" w:rsidRPr="00991579" w:rsidTr="00991579">
        <w:trPr>
          <w:trHeight w:val="300"/>
        </w:trPr>
        <w:tc>
          <w:tcPr>
            <w:tcW w:w="660" w:type="dxa"/>
            <w:hideMark/>
          </w:tcPr>
          <w:p w:rsidR="00991579" w:rsidRPr="00991579" w:rsidRDefault="00991579" w:rsidP="00991579">
            <w:pPr>
              <w:spacing w:line="360" w:lineRule="auto"/>
              <w:jc w:val="both"/>
              <w:rPr>
                <w:rFonts w:ascii="Times New Roman" w:hAnsi="Times New Roman"/>
                <w:b/>
                <w:bCs/>
              </w:rPr>
            </w:pPr>
            <w:r w:rsidRPr="00991579">
              <w:rPr>
                <w:rFonts w:ascii="Times New Roman" w:hAnsi="Times New Roman"/>
                <w:b/>
                <w:bCs/>
              </w:rPr>
              <w:t> </w:t>
            </w:r>
          </w:p>
        </w:tc>
        <w:tc>
          <w:tcPr>
            <w:tcW w:w="5080" w:type="dxa"/>
            <w:hideMark/>
          </w:tcPr>
          <w:p w:rsidR="00991579" w:rsidRPr="00991579" w:rsidRDefault="00991579" w:rsidP="00991579">
            <w:pPr>
              <w:spacing w:line="360" w:lineRule="auto"/>
              <w:jc w:val="both"/>
              <w:rPr>
                <w:rFonts w:ascii="Times New Roman" w:hAnsi="Times New Roman"/>
                <w:i/>
                <w:iCs/>
              </w:rPr>
            </w:pPr>
            <w:r w:rsidRPr="00991579">
              <w:rPr>
                <w:rFonts w:ascii="Times New Roman" w:hAnsi="Times New Roman"/>
                <w:i/>
                <w:iCs/>
              </w:rPr>
              <w:t> </w:t>
            </w:r>
          </w:p>
        </w:tc>
        <w:tc>
          <w:tcPr>
            <w:tcW w:w="1480" w:type="dxa"/>
            <w:hideMark/>
          </w:tcPr>
          <w:p w:rsidR="00991579" w:rsidRPr="00991579" w:rsidRDefault="00991579" w:rsidP="00991579">
            <w:pPr>
              <w:spacing w:line="360" w:lineRule="auto"/>
              <w:jc w:val="both"/>
              <w:rPr>
                <w:rFonts w:ascii="Times New Roman" w:hAnsi="Times New Roman"/>
              </w:rPr>
            </w:pPr>
            <w:r w:rsidRPr="00991579">
              <w:rPr>
                <w:rFonts w:ascii="Times New Roman" w:hAnsi="Times New Roman"/>
              </w:rPr>
              <w:t> </w:t>
            </w:r>
          </w:p>
        </w:tc>
        <w:tc>
          <w:tcPr>
            <w:tcW w:w="1300" w:type="dxa"/>
            <w:hideMark/>
          </w:tcPr>
          <w:p w:rsidR="00991579" w:rsidRPr="00991579" w:rsidRDefault="00991579" w:rsidP="00991579">
            <w:pPr>
              <w:spacing w:line="360" w:lineRule="auto"/>
              <w:jc w:val="both"/>
              <w:rPr>
                <w:rFonts w:ascii="Times New Roman" w:hAnsi="Times New Roman"/>
              </w:rPr>
            </w:pPr>
            <w:r w:rsidRPr="00991579">
              <w:rPr>
                <w:rFonts w:ascii="Times New Roman" w:hAnsi="Times New Roman"/>
              </w:rPr>
              <w:t> </w:t>
            </w:r>
          </w:p>
        </w:tc>
        <w:tc>
          <w:tcPr>
            <w:tcW w:w="1240" w:type="dxa"/>
            <w:hideMark/>
          </w:tcPr>
          <w:p w:rsidR="00991579" w:rsidRPr="00991579" w:rsidRDefault="00991579" w:rsidP="00991579">
            <w:pPr>
              <w:spacing w:line="360" w:lineRule="auto"/>
              <w:jc w:val="both"/>
              <w:rPr>
                <w:rFonts w:ascii="Times New Roman" w:hAnsi="Times New Roman"/>
              </w:rPr>
            </w:pPr>
            <w:r w:rsidRPr="00991579">
              <w:rPr>
                <w:rFonts w:ascii="Times New Roman" w:hAnsi="Times New Roman"/>
              </w:rPr>
              <w:t> </w:t>
            </w:r>
          </w:p>
        </w:tc>
        <w:tc>
          <w:tcPr>
            <w:tcW w:w="1140" w:type="dxa"/>
            <w:hideMark/>
          </w:tcPr>
          <w:p w:rsidR="00991579" w:rsidRPr="00991579" w:rsidRDefault="00991579" w:rsidP="00991579">
            <w:pPr>
              <w:spacing w:line="360" w:lineRule="auto"/>
              <w:jc w:val="both"/>
              <w:rPr>
                <w:rFonts w:ascii="Times New Roman" w:hAnsi="Times New Roman"/>
              </w:rPr>
            </w:pPr>
            <w:r w:rsidRPr="00991579">
              <w:rPr>
                <w:rFonts w:ascii="Times New Roman" w:hAnsi="Times New Roman"/>
              </w:rPr>
              <w:t> </w:t>
            </w:r>
          </w:p>
        </w:tc>
        <w:tc>
          <w:tcPr>
            <w:tcW w:w="1140" w:type="dxa"/>
            <w:hideMark/>
          </w:tcPr>
          <w:p w:rsidR="00991579" w:rsidRPr="00991579" w:rsidRDefault="00991579" w:rsidP="00991579">
            <w:pPr>
              <w:spacing w:line="360" w:lineRule="auto"/>
              <w:jc w:val="both"/>
              <w:rPr>
                <w:rFonts w:ascii="Times New Roman" w:hAnsi="Times New Roman"/>
              </w:rPr>
            </w:pPr>
            <w:r w:rsidRPr="00991579">
              <w:rPr>
                <w:rFonts w:ascii="Times New Roman" w:hAnsi="Times New Roman"/>
              </w:rPr>
              <w:t> </w:t>
            </w:r>
          </w:p>
        </w:tc>
        <w:tc>
          <w:tcPr>
            <w:tcW w:w="1200" w:type="dxa"/>
            <w:hideMark/>
          </w:tcPr>
          <w:p w:rsidR="00991579" w:rsidRPr="00991579" w:rsidRDefault="00991579" w:rsidP="00991579">
            <w:pPr>
              <w:spacing w:line="360" w:lineRule="auto"/>
              <w:jc w:val="both"/>
              <w:rPr>
                <w:rFonts w:ascii="Times New Roman" w:hAnsi="Times New Roman"/>
              </w:rPr>
            </w:pPr>
            <w:r w:rsidRPr="00991579">
              <w:rPr>
                <w:rFonts w:ascii="Times New Roman" w:hAnsi="Times New Roman"/>
              </w:rPr>
              <w:t> </w:t>
            </w:r>
          </w:p>
        </w:tc>
        <w:tc>
          <w:tcPr>
            <w:tcW w:w="1240" w:type="dxa"/>
            <w:hideMark/>
          </w:tcPr>
          <w:p w:rsidR="00991579" w:rsidRPr="00991579" w:rsidRDefault="00991579" w:rsidP="00991579">
            <w:pPr>
              <w:spacing w:line="360" w:lineRule="auto"/>
              <w:jc w:val="both"/>
              <w:rPr>
                <w:rFonts w:ascii="Times New Roman" w:hAnsi="Times New Roman"/>
              </w:rPr>
            </w:pPr>
            <w:r w:rsidRPr="00991579">
              <w:rPr>
                <w:rFonts w:ascii="Times New Roman" w:hAnsi="Times New Roman"/>
              </w:rPr>
              <w:t> </w:t>
            </w:r>
          </w:p>
        </w:tc>
        <w:tc>
          <w:tcPr>
            <w:tcW w:w="1220" w:type="dxa"/>
            <w:hideMark/>
          </w:tcPr>
          <w:p w:rsidR="00991579" w:rsidRPr="00991579" w:rsidRDefault="00991579" w:rsidP="00991579">
            <w:pPr>
              <w:spacing w:line="360" w:lineRule="auto"/>
              <w:jc w:val="both"/>
              <w:rPr>
                <w:rFonts w:ascii="Times New Roman" w:hAnsi="Times New Roman"/>
              </w:rPr>
            </w:pPr>
            <w:r w:rsidRPr="00991579">
              <w:rPr>
                <w:rFonts w:ascii="Times New Roman" w:hAnsi="Times New Roman"/>
              </w:rPr>
              <w:t> </w:t>
            </w:r>
          </w:p>
        </w:tc>
      </w:tr>
      <w:tr w:rsidR="00991579" w:rsidRPr="00991579" w:rsidTr="00991579">
        <w:trPr>
          <w:trHeight w:val="315"/>
        </w:trPr>
        <w:tc>
          <w:tcPr>
            <w:tcW w:w="660" w:type="dxa"/>
            <w:hideMark/>
          </w:tcPr>
          <w:p w:rsidR="00991579" w:rsidRPr="00991579" w:rsidRDefault="00991579" w:rsidP="00991579">
            <w:pPr>
              <w:spacing w:line="360" w:lineRule="auto"/>
              <w:jc w:val="both"/>
              <w:rPr>
                <w:rFonts w:ascii="Times New Roman" w:hAnsi="Times New Roman"/>
                <w:b/>
                <w:bCs/>
              </w:rPr>
            </w:pPr>
            <w:r w:rsidRPr="00991579">
              <w:rPr>
                <w:rFonts w:ascii="Times New Roman" w:hAnsi="Times New Roman"/>
                <w:b/>
                <w:bCs/>
              </w:rPr>
              <w:t> </w:t>
            </w:r>
          </w:p>
        </w:tc>
        <w:tc>
          <w:tcPr>
            <w:tcW w:w="5080" w:type="dxa"/>
            <w:hideMark/>
          </w:tcPr>
          <w:p w:rsidR="00991579" w:rsidRPr="00991579" w:rsidRDefault="00991579" w:rsidP="00991579">
            <w:pPr>
              <w:spacing w:line="360" w:lineRule="auto"/>
              <w:jc w:val="both"/>
              <w:rPr>
                <w:rFonts w:ascii="Times New Roman" w:hAnsi="Times New Roman"/>
              </w:rPr>
            </w:pPr>
            <w:r w:rsidRPr="00991579">
              <w:rPr>
                <w:rFonts w:ascii="Times New Roman" w:hAnsi="Times New Roman"/>
              </w:rPr>
              <w:t>Бюджеты</w:t>
            </w:r>
          </w:p>
        </w:tc>
        <w:tc>
          <w:tcPr>
            <w:tcW w:w="1480" w:type="dxa"/>
            <w:hideMark/>
          </w:tcPr>
          <w:p w:rsidR="00991579" w:rsidRPr="00991579" w:rsidRDefault="00991579" w:rsidP="00991579">
            <w:pPr>
              <w:spacing w:line="360" w:lineRule="auto"/>
              <w:jc w:val="both"/>
              <w:rPr>
                <w:rFonts w:ascii="Times New Roman" w:hAnsi="Times New Roman"/>
              </w:rPr>
            </w:pPr>
            <w:r w:rsidRPr="00991579">
              <w:rPr>
                <w:rFonts w:ascii="Times New Roman" w:hAnsi="Times New Roman"/>
              </w:rPr>
              <w:t> </w:t>
            </w:r>
          </w:p>
        </w:tc>
        <w:tc>
          <w:tcPr>
            <w:tcW w:w="1300" w:type="dxa"/>
            <w:hideMark/>
          </w:tcPr>
          <w:p w:rsidR="00991579" w:rsidRPr="00991579" w:rsidRDefault="00991579" w:rsidP="00991579">
            <w:pPr>
              <w:spacing w:line="360" w:lineRule="auto"/>
              <w:jc w:val="both"/>
              <w:rPr>
                <w:rFonts w:ascii="Times New Roman" w:hAnsi="Times New Roman"/>
              </w:rPr>
            </w:pPr>
            <w:r w:rsidRPr="00991579">
              <w:rPr>
                <w:rFonts w:ascii="Times New Roman" w:hAnsi="Times New Roman"/>
              </w:rPr>
              <w:t> </w:t>
            </w:r>
          </w:p>
        </w:tc>
        <w:tc>
          <w:tcPr>
            <w:tcW w:w="1240" w:type="dxa"/>
            <w:hideMark/>
          </w:tcPr>
          <w:p w:rsidR="00991579" w:rsidRPr="00991579" w:rsidRDefault="00991579" w:rsidP="00991579">
            <w:pPr>
              <w:spacing w:line="360" w:lineRule="auto"/>
              <w:jc w:val="both"/>
              <w:rPr>
                <w:rFonts w:ascii="Times New Roman" w:hAnsi="Times New Roman"/>
              </w:rPr>
            </w:pPr>
            <w:r w:rsidRPr="00991579">
              <w:rPr>
                <w:rFonts w:ascii="Times New Roman" w:hAnsi="Times New Roman"/>
              </w:rPr>
              <w:t> </w:t>
            </w:r>
          </w:p>
        </w:tc>
        <w:tc>
          <w:tcPr>
            <w:tcW w:w="1140" w:type="dxa"/>
            <w:hideMark/>
          </w:tcPr>
          <w:p w:rsidR="00991579" w:rsidRPr="00991579" w:rsidRDefault="00991579" w:rsidP="00991579">
            <w:pPr>
              <w:spacing w:line="360" w:lineRule="auto"/>
              <w:jc w:val="both"/>
              <w:rPr>
                <w:rFonts w:ascii="Times New Roman" w:hAnsi="Times New Roman"/>
              </w:rPr>
            </w:pPr>
            <w:r w:rsidRPr="00991579">
              <w:rPr>
                <w:rFonts w:ascii="Times New Roman" w:hAnsi="Times New Roman"/>
              </w:rPr>
              <w:t> </w:t>
            </w:r>
          </w:p>
        </w:tc>
        <w:tc>
          <w:tcPr>
            <w:tcW w:w="1140" w:type="dxa"/>
            <w:hideMark/>
          </w:tcPr>
          <w:p w:rsidR="00991579" w:rsidRPr="00991579" w:rsidRDefault="00991579" w:rsidP="00991579">
            <w:pPr>
              <w:spacing w:line="360" w:lineRule="auto"/>
              <w:jc w:val="both"/>
              <w:rPr>
                <w:rFonts w:ascii="Times New Roman" w:hAnsi="Times New Roman"/>
              </w:rPr>
            </w:pPr>
            <w:r w:rsidRPr="00991579">
              <w:rPr>
                <w:rFonts w:ascii="Times New Roman" w:hAnsi="Times New Roman"/>
              </w:rPr>
              <w:t> </w:t>
            </w:r>
          </w:p>
        </w:tc>
        <w:tc>
          <w:tcPr>
            <w:tcW w:w="1200" w:type="dxa"/>
            <w:hideMark/>
          </w:tcPr>
          <w:p w:rsidR="00991579" w:rsidRPr="00991579" w:rsidRDefault="00991579" w:rsidP="00991579">
            <w:pPr>
              <w:spacing w:line="360" w:lineRule="auto"/>
              <w:jc w:val="both"/>
              <w:rPr>
                <w:rFonts w:ascii="Times New Roman" w:hAnsi="Times New Roman"/>
              </w:rPr>
            </w:pPr>
            <w:r w:rsidRPr="00991579">
              <w:rPr>
                <w:rFonts w:ascii="Times New Roman" w:hAnsi="Times New Roman"/>
              </w:rPr>
              <w:t> </w:t>
            </w:r>
          </w:p>
        </w:tc>
        <w:tc>
          <w:tcPr>
            <w:tcW w:w="1240" w:type="dxa"/>
            <w:hideMark/>
          </w:tcPr>
          <w:p w:rsidR="00991579" w:rsidRPr="00991579" w:rsidRDefault="00991579" w:rsidP="00991579">
            <w:pPr>
              <w:spacing w:line="360" w:lineRule="auto"/>
              <w:jc w:val="both"/>
              <w:rPr>
                <w:rFonts w:ascii="Times New Roman" w:hAnsi="Times New Roman"/>
              </w:rPr>
            </w:pPr>
            <w:r w:rsidRPr="00991579">
              <w:rPr>
                <w:rFonts w:ascii="Times New Roman" w:hAnsi="Times New Roman"/>
              </w:rPr>
              <w:t> </w:t>
            </w:r>
          </w:p>
        </w:tc>
        <w:tc>
          <w:tcPr>
            <w:tcW w:w="1220" w:type="dxa"/>
            <w:hideMark/>
          </w:tcPr>
          <w:p w:rsidR="00991579" w:rsidRPr="00991579" w:rsidRDefault="00991579" w:rsidP="00991579">
            <w:pPr>
              <w:spacing w:line="360" w:lineRule="auto"/>
              <w:jc w:val="both"/>
              <w:rPr>
                <w:rFonts w:ascii="Times New Roman" w:hAnsi="Times New Roman"/>
              </w:rPr>
            </w:pPr>
            <w:r w:rsidRPr="00991579">
              <w:rPr>
                <w:rFonts w:ascii="Times New Roman" w:hAnsi="Times New Roman"/>
              </w:rPr>
              <w:t> </w:t>
            </w:r>
          </w:p>
        </w:tc>
      </w:tr>
      <w:tr w:rsidR="00991579" w:rsidRPr="00991579" w:rsidTr="00991579">
        <w:trPr>
          <w:trHeight w:val="300"/>
        </w:trPr>
        <w:tc>
          <w:tcPr>
            <w:tcW w:w="660" w:type="dxa"/>
            <w:noWrap/>
            <w:hideMark/>
          </w:tcPr>
          <w:p w:rsidR="00991579" w:rsidRPr="00991579" w:rsidRDefault="00991579" w:rsidP="00991579">
            <w:pPr>
              <w:spacing w:line="360" w:lineRule="auto"/>
              <w:jc w:val="both"/>
              <w:rPr>
                <w:rFonts w:ascii="Times New Roman" w:hAnsi="Times New Roman"/>
              </w:rPr>
            </w:pPr>
            <w:r w:rsidRPr="00991579">
              <w:rPr>
                <w:rFonts w:ascii="Times New Roman" w:hAnsi="Times New Roman"/>
              </w:rPr>
              <w:t> </w:t>
            </w:r>
          </w:p>
        </w:tc>
        <w:tc>
          <w:tcPr>
            <w:tcW w:w="5080" w:type="dxa"/>
            <w:noWrap/>
            <w:hideMark/>
          </w:tcPr>
          <w:p w:rsidR="00991579" w:rsidRPr="00991579" w:rsidRDefault="00991579" w:rsidP="00991579">
            <w:pPr>
              <w:spacing w:line="360" w:lineRule="auto"/>
              <w:jc w:val="both"/>
              <w:rPr>
                <w:rFonts w:ascii="Times New Roman" w:hAnsi="Times New Roman"/>
              </w:rPr>
            </w:pPr>
            <w:r w:rsidRPr="00991579">
              <w:rPr>
                <w:rFonts w:ascii="Times New Roman" w:hAnsi="Times New Roman"/>
              </w:rPr>
              <w:t>КОТЕЛЬНАЯ больницы с. Новоильинка</w:t>
            </w:r>
          </w:p>
        </w:tc>
        <w:tc>
          <w:tcPr>
            <w:tcW w:w="1480" w:type="dxa"/>
            <w:noWrap/>
            <w:hideMark/>
          </w:tcPr>
          <w:p w:rsidR="00991579" w:rsidRPr="00991579" w:rsidRDefault="00991579" w:rsidP="00991579">
            <w:pPr>
              <w:spacing w:line="360" w:lineRule="auto"/>
              <w:jc w:val="both"/>
              <w:rPr>
                <w:rFonts w:ascii="Times New Roman" w:hAnsi="Times New Roman"/>
              </w:rPr>
            </w:pPr>
            <w:r w:rsidRPr="00991579">
              <w:rPr>
                <w:rFonts w:ascii="Times New Roman" w:hAnsi="Times New Roman"/>
              </w:rPr>
              <w:t> </w:t>
            </w:r>
          </w:p>
        </w:tc>
        <w:tc>
          <w:tcPr>
            <w:tcW w:w="1300" w:type="dxa"/>
            <w:noWrap/>
            <w:hideMark/>
          </w:tcPr>
          <w:p w:rsidR="00991579" w:rsidRPr="00991579" w:rsidRDefault="00991579" w:rsidP="00991579">
            <w:pPr>
              <w:spacing w:line="360" w:lineRule="auto"/>
              <w:jc w:val="both"/>
              <w:rPr>
                <w:rFonts w:ascii="Times New Roman" w:hAnsi="Times New Roman"/>
              </w:rPr>
            </w:pPr>
            <w:r w:rsidRPr="00991579">
              <w:rPr>
                <w:rFonts w:ascii="Times New Roman" w:hAnsi="Times New Roman"/>
              </w:rPr>
              <w:t> </w:t>
            </w:r>
          </w:p>
        </w:tc>
        <w:tc>
          <w:tcPr>
            <w:tcW w:w="1240" w:type="dxa"/>
            <w:noWrap/>
            <w:hideMark/>
          </w:tcPr>
          <w:p w:rsidR="00991579" w:rsidRPr="00991579" w:rsidRDefault="00991579" w:rsidP="00991579">
            <w:pPr>
              <w:spacing w:line="360" w:lineRule="auto"/>
              <w:jc w:val="both"/>
              <w:rPr>
                <w:rFonts w:ascii="Times New Roman" w:hAnsi="Times New Roman"/>
              </w:rPr>
            </w:pPr>
            <w:r w:rsidRPr="00991579">
              <w:rPr>
                <w:rFonts w:ascii="Times New Roman" w:hAnsi="Times New Roman"/>
              </w:rPr>
              <w:t> </w:t>
            </w:r>
          </w:p>
        </w:tc>
        <w:tc>
          <w:tcPr>
            <w:tcW w:w="1140" w:type="dxa"/>
            <w:noWrap/>
            <w:hideMark/>
          </w:tcPr>
          <w:p w:rsidR="00991579" w:rsidRPr="00991579" w:rsidRDefault="00991579" w:rsidP="00991579">
            <w:pPr>
              <w:spacing w:line="360" w:lineRule="auto"/>
              <w:jc w:val="both"/>
              <w:rPr>
                <w:rFonts w:ascii="Times New Roman" w:hAnsi="Times New Roman"/>
              </w:rPr>
            </w:pPr>
            <w:r w:rsidRPr="00991579">
              <w:rPr>
                <w:rFonts w:ascii="Times New Roman" w:hAnsi="Times New Roman"/>
              </w:rPr>
              <w:t> </w:t>
            </w:r>
          </w:p>
        </w:tc>
        <w:tc>
          <w:tcPr>
            <w:tcW w:w="1140" w:type="dxa"/>
            <w:noWrap/>
            <w:hideMark/>
          </w:tcPr>
          <w:p w:rsidR="00991579" w:rsidRPr="00991579" w:rsidRDefault="00991579" w:rsidP="00991579">
            <w:pPr>
              <w:spacing w:line="360" w:lineRule="auto"/>
              <w:jc w:val="both"/>
              <w:rPr>
                <w:rFonts w:ascii="Times New Roman" w:hAnsi="Times New Roman"/>
              </w:rPr>
            </w:pPr>
            <w:r w:rsidRPr="00991579">
              <w:rPr>
                <w:rFonts w:ascii="Times New Roman" w:hAnsi="Times New Roman"/>
              </w:rPr>
              <w:t> </w:t>
            </w:r>
          </w:p>
        </w:tc>
        <w:tc>
          <w:tcPr>
            <w:tcW w:w="1200" w:type="dxa"/>
            <w:noWrap/>
            <w:hideMark/>
          </w:tcPr>
          <w:p w:rsidR="00991579" w:rsidRPr="00991579" w:rsidRDefault="00991579" w:rsidP="00991579">
            <w:pPr>
              <w:spacing w:line="360" w:lineRule="auto"/>
              <w:jc w:val="both"/>
              <w:rPr>
                <w:rFonts w:ascii="Times New Roman" w:hAnsi="Times New Roman"/>
              </w:rPr>
            </w:pPr>
            <w:r w:rsidRPr="00991579">
              <w:rPr>
                <w:rFonts w:ascii="Times New Roman" w:hAnsi="Times New Roman"/>
              </w:rPr>
              <w:t xml:space="preserve"> </w:t>
            </w:r>
          </w:p>
        </w:tc>
        <w:tc>
          <w:tcPr>
            <w:tcW w:w="1240" w:type="dxa"/>
            <w:noWrap/>
            <w:hideMark/>
          </w:tcPr>
          <w:p w:rsidR="00991579" w:rsidRPr="00991579" w:rsidRDefault="00991579" w:rsidP="00991579">
            <w:pPr>
              <w:spacing w:line="360" w:lineRule="auto"/>
              <w:jc w:val="both"/>
              <w:rPr>
                <w:rFonts w:ascii="Times New Roman" w:hAnsi="Times New Roman"/>
              </w:rPr>
            </w:pPr>
            <w:r w:rsidRPr="00991579">
              <w:rPr>
                <w:rFonts w:ascii="Times New Roman" w:hAnsi="Times New Roman"/>
              </w:rPr>
              <w:t xml:space="preserve"> </w:t>
            </w:r>
          </w:p>
        </w:tc>
        <w:tc>
          <w:tcPr>
            <w:tcW w:w="1220" w:type="dxa"/>
            <w:noWrap/>
            <w:hideMark/>
          </w:tcPr>
          <w:p w:rsidR="00991579" w:rsidRPr="00991579" w:rsidRDefault="00991579" w:rsidP="00991579">
            <w:pPr>
              <w:spacing w:line="360" w:lineRule="auto"/>
              <w:jc w:val="both"/>
              <w:rPr>
                <w:rFonts w:ascii="Times New Roman" w:hAnsi="Times New Roman"/>
              </w:rPr>
            </w:pPr>
            <w:r w:rsidRPr="00991579">
              <w:rPr>
                <w:rFonts w:ascii="Times New Roman" w:hAnsi="Times New Roman"/>
              </w:rPr>
              <w:t>95-70°С</w:t>
            </w:r>
          </w:p>
        </w:tc>
      </w:tr>
      <w:tr w:rsidR="00991579" w:rsidRPr="00991579" w:rsidTr="00991579">
        <w:trPr>
          <w:trHeight w:val="300"/>
        </w:trPr>
        <w:tc>
          <w:tcPr>
            <w:tcW w:w="660" w:type="dxa"/>
            <w:noWrap/>
            <w:hideMark/>
          </w:tcPr>
          <w:p w:rsidR="00991579" w:rsidRPr="00991579" w:rsidRDefault="00991579" w:rsidP="00991579">
            <w:pPr>
              <w:spacing w:line="360" w:lineRule="auto"/>
              <w:jc w:val="both"/>
              <w:rPr>
                <w:rFonts w:ascii="Times New Roman" w:hAnsi="Times New Roman"/>
              </w:rPr>
            </w:pPr>
            <w:r w:rsidRPr="00991579">
              <w:rPr>
                <w:rFonts w:ascii="Times New Roman" w:hAnsi="Times New Roman"/>
              </w:rPr>
              <w:t>1</w:t>
            </w:r>
          </w:p>
        </w:tc>
        <w:tc>
          <w:tcPr>
            <w:tcW w:w="5080" w:type="dxa"/>
            <w:noWrap/>
            <w:hideMark/>
          </w:tcPr>
          <w:p w:rsidR="00991579" w:rsidRPr="00991579" w:rsidRDefault="00991579" w:rsidP="00991579">
            <w:pPr>
              <w:spacing w:line="360" w:lineRule="auto"/>
              <w:jc w:val="both"/>
              <w:rPr>
                <w:rFonts w:ascii="Times New Roman" w:hAnsi="Times New Roman"/>
              </w:rPr>
            </w:pPr>
            <w:r w:rsidRPr="00991579">
              <w:rPr>
                <w:rFonts w:ascii="Times New Roman" w:hAnsi="Times New Roman"/>
              </w:rPr>
              <w:t>КГБУЗ "Хабарская ЦРБ"</w:t>
            </w:r>
          </w:p>
        </w:tc>
        <w:tc>
          <w:tcPr>
            <w:tcW w:w="1480" w:type="dxa"/>
            <w:noWrap/>
            <w:hideMark/>
          </w:tcPr>
          <w:p w:rsidR="00991579" w:rsidRPr="00991579" w:rsidRDefault="00991579" w:rsidP="00991579">
            <w:pPr>
              <w:spacing w:line="360" w:lineRule="auto"/>
              <w:jc w:val="both"/>
              <w:rPr>
                <w:rFonts w:ascii="Times New Roman" w:hAnsi="Times New Roman"/>
              </w:rPr>
            </w:pPr>
            <w:r w:rsidRPr="00991579">
              <w:rPr>
                <w:rFonts w:ascii="Times New Roman" w:hAnsi="Times New Roman"/>
              </w:rPr>
              <w:t>теплоснабжение</w:t>
            </w:r>
          </w:p>
        </w:tc>
        <w:tc>
          <w:tcPr>
            <w:tcW w:w="1300" w:type="dxa"/>
            <w:noWrap/>
            <w:hideMark/>
          </w:tcPr>
          <w:p w:rsidR="00991579" w:rsidRPr="00991579" w:rsidRDefault="00991579" w:rsidP="00991579">
            <w:pPr>
              <w:spacing w:line="360" w:lineRule="auto"/>
              <w:jc w:val="both"/>
              <w:rPr>
                <w:rFonts w:ascii="Times New Roman" w:hAnsi="Times New Roman"/>
              </w:rPr>
            </w:pPr>
            <w:r w:rsidRPr="00991579">
              <w:rPr>
                <w:rFonts w:ascii="Times New Roman" w:hAnsi="Times New Roman"/>
              </w:rPr>
              <w:t>01.01.2022</w:t>
            </w:r>
          </w:p>
        </w:tc>
        <w:tc>
          <w:tcPr>
            <w:tcW w:w="1240" w:type="dxa"/>
            <w:noWrap/>
            <w:hideMark/>
          </w:tcPr>
          <w:p w:rsidR="00991579" w:rsidRPr="00991579" w:rsidRDefault="00991579" w:rsidP="00991579">
            <w:pPr>
              <w:spacing w:line="360" w:lineRule="auto"/>
              <w:jc w:val="both"/>
              <w:rPr>
                <w:rFonts w:ascii="Times New Roman" w:hAnsi="Times New Roman"/>
              </w:rPr>
            </w:pPr>
            <w:r w:rsidRPr="00991579">
              <w:rPr>
                <w:rFonts w:ascii="Times New Roman" w:hAnsi="Times New Roman"/>
              </w:rPr>
              <w:t>01.01.2022</w:t>
            </w:r>
          </w:p>
        </w:tc>
        <w:tc>
          <w:tcPr>
            <w:tcW w:w="1140" w:type="dxa"/>
            <w:noWrap/>
            <w:hideMark/>
          </w:tcPr>
          <w:p w:rsidR="00991579" w:rsidRPr="00991579" w:rsidRDefault="00991579" w:rsidP="00991579">
            <w:pPr>
              <w:spacing w:line="360" w:lineRule="auto"/>
              <w:jc w:val="both"/>
              <w:rPr>
                <w:rFonts w:ascii="Times New Roman" w:hAnsi="Times New Roman"/>
              </w:rPr>
            </w:pPr>
            <w:r w:rsidRPr="00991579">
              <w:rPr>
                <w:rFonts w:ascii="Times New Roman" w:hAnsi="Times New Roman"/>
              </w:rPr>
              <w:t>1год</w:t>
            </w:r>
          </w:p>
        </w:tc>
        <w:tc>
          <w:tcPr>
            <w:tcW w:w="1140" w:type="dxa"/>
            <w:noWrap/>
            <w:hideMark/>
          </w:tcPr>
          <w:p w:rsidR="00991579" w:rsidRPr="00991579" w:rsidRDefault="00991579" w:rsidP="00991579">
            <w:pPr>
              <w:spacing w:line="360" w:lineRule="auto"/>
              <w:jc w:val="both"/>
              <w:rPr>
                <w:rFonts w:ascii="Times New Roman" w:hAnsi="Times New Roman"/>
              </w:rPr>
            </w:pPr>
            <w:r w:rsidRPr="00991579">
              <w:rPr>
                <w:rFonts w:ascii="Times New Roman" w:hAnsi="Times New Roman"/>
              </w:rPr>
              <w:t>0.0364</w:t>
            </w:r>
          </w:p>
        </w:tc>
        <w:tc>
          <w:tcPr>
            <w:tcW w:w="1200" w:type="dxa"/>
            <w:noWrap/>
            <w:hideMark/>
          </w:tcPr>
          <w:p w:rsidR="00991579" w:rsidRPr="00991579" w:rsidRDefault="00991579" w:rsidP="00991579">
            <w:pPr>
              <w:spacing w:line="360" w:lineRule="auto"/>
              <w:jc w:val="both"/>
              <w:rPr>
                <w:rFonts w:ascii="Times New Roman" w:hAnsi="Times New Roman"/>
              </w:rPr>
            </w:pPr>
            <w:r w:rsidRPr="00991579">
              <w:rPr>
                <w:rFonts w:ascii="Times New Roman" w:hAnsi="Times New Roman"/>
              </w:rPr>
              <w:t>185.31</w:t>
            </w:r>
          </w:p>
        </w:tc>
        <w:tc>
          <w:tcPr>
            <w:tcW w:w="1240" w:type="dxa"/>
            <w:noWrap/>
            <w:hideMark/>
          </w:tcPr>
          <w:p w:rsidR="00991579" w:rsidRPr="00991579" w:rsidRDefault="00991579" w:rsidP="00991579">
            <w:pPr>
              <w:spacing w:line="360" w:lineRule="auto"/>
              <w:jc w:val="both"/>
              <w:rPr>
                <w:rFonts w:ascii="Times New Roman" w:hAnsi="Times New Roman"/>
              </w:rPr>
            </w:pPr>
            <w:r w:rsidRPr="00991579">
              <w:rPr>
                <w:rFonts w:ascii="Times New Roman" w:hAnsi="Times New Roman"/>
              </w:rPr>
              <w:t>вода</w:t>
            </w:r>
          </w:p>
        </w:tc>
        <w:tc>
          <w:tcPr>
            <w:tcW w:w="1220" w:type="dxa"/>
            <w:noWrap/>
            <w:hideMark/>
          </w:tcPr>
          <w:p w:rsidR="00991579" w:rsidRPr="00991579" w:rsidRDefault="00991579" w:rsidP="00991579">
            <w:pPr>
              <w:spacing w:line="360" w:lineRule="auto"/>
              <w:jc w:val="both"/>
              <w:rPr>
                <w:rFonts w:ascii="Times New Roman" w:hAnsi="Times New Roman"/>
              </w:rPr>
            </w:pPr>
            <w:r w:rsidRPr="00991579">
              <w:rPr>
                <w:rFonts w:ascii="Times New Roman" w:hAnsi="Times New Roman"/>
              </w:rPr>
              <w:t>95-70°С</w:t>
            </w:r>
          </w:p>
        </w:tc>
      </w:tr>
      <w:tr w:rsidR="00991579" w:rsidRPr="00991579" w:rsidTr="00991579">
        <w:trPr>
          <w:trHeight w:val="300"/>
        </w:trPr>
        <w:tc>
          <w:tcPr>
            <w:tcW w:w="660" w:type="dxa"/>
            <w:noWrap/>
            <w:hideMark/>
          </w:tcPr>
          <w:p w:rsidR="00991579" w:rsidRPr="00991579" w:rsidRDefault="00991579" w:rsidP="00991579">
            <w:pPr>
              <w:spacing w:line="360" w:lineRule="auto"/>
              <w:jc w:val="both"/>
              <w:rPr>
                <w:rFonts w:ascii="Times New Roman" w:hAnsi="Times New Roman"/>
              </w:rPr>
            </w:pPr>
            <w:r w:rsidRPr="00991579">
              <w:rPr>
                <w:rFonts w:ascii="Times New Roman" w:hAnsi="Times New Roman"/>
              </w:rPr>
              <w:t> </w:t>
            </w:r>
          </w:p>
        </w:tc>
        <w:tc>
          <w:tcPr>
            <w:tcW w:w="5080" w:type="dxa"/>
            <w:noWrap/>
            <w:hideMark/>
          </w:tcPr>
          <w:p w:rsidR="00991579" w:rsidRPr="00991579" w:rsidRDefault="00991579" w:rsidP="00991579">
            <w:pPr>
              <w:spacing w:line="360" w:lineRule="auto"/>
              <w:jc w:val="both"/>
              <w:rPr>
                <w:rFonts w:ascii="Times New Roman" w:hAnsi="Times New Roman"/>
              </w:rPr>
            </w:pPr>
            <w:r w:rsidRPr="00991579">
              <w:rPr>
                <w:rFonts w:ascii="Times New Roman" w:hAnsi="Times New Roman"/>
              </w:rPr>
              <w:t>КОТЕЛЬНАЯ школы с. Новоильинка</w:t>
            </w:r>
          </w:p>
        </w:tc>
        <w:tc>
          <w:tcPr>
            <w:tcW w:w="1480" w:type="dxa"/>
            <w:noWrap/>
            <w:hideMark/>
          </w:tcPr>
          <w:p w:rsidR="00991579" w:rsidRPr="00991579" w:rsidRDefault="00991579" w:rsidP="00991579">
            <w:pPr>
              <w:spacing w:line="360" w:lineRule="auto"/>
              <w:jc w:val="both"/>
              <w:rPr>
                <w:rFonts w:ascii="Times New Roman" w:hAnsi="Times New Roman"/>
              </w:rPr>
            </w:pPr>
            <w:r w:rsidRPr="00991579">
              <w:rPr>
                <w:rFonts w:ascii="Times New Roman" w:hAnsi="Times New Roman"/>
              </w:rPr>
              <w:t> </w:t>
            </w:r>
          </w:p>
        </w:tc>
        <w:tc>
          <w:tcPr>
            <w:tcW w:w="1300" w:type="dxa"/>
            <w:noWrap/>
            <w:hideMark/>
          </w:tcPr>
          <w:p w:rsidR="00991579" w:rsidRPr="00991579" w:rsidRDefault="00991579" w:rsidP="00991579">
            <w:pPr>
              <w:spacing w:line="360" w:lineRule="auto"/>
              <w:jc w:val="both"/>
              <w:rPr>
                <w:rFonts w:ascii="Times New Roman" w:hAnsi="Times New Roman"/>
              </w:rPr>
            </w:pPr>
            <w:r w:rsidRPr="00991579">
              <w:rPr>
                <w:rFonts w:ascii="Times New Roman" w:hAnsi="Times New Roman"/>
              </w:rPr>
              <w:t> </w:t>
            </w:r>
          </w:p>
        </w:tc>
        <w:tc>
          <w:tcPr>
            <w:tcW w:w="1240" w:type="dxa"/>
            <w:noWrap/>
            <w:hideMark/>
          </w:tcPr>
          <w:p w:rsidR="00991579" w:rsidRPr="00991579" w:rsidRDefault="00991579" w:rsidP="00991579">
            <w:pPr>
              <w:spacing w:line="360" w:lineRule="auto"/>
              <w:jc w:val="both"/>
              <w:rPr>
                <w:rFonts w:ascii="Times New Roman" w:hAnsi="Times New Roman"/>
              </w:rPr>
            </w:pPr>
            <w:r w:rsidRPr="00991579">
              <w:rPr>
                <w:rFonts w:ascii="Times New Roman" w:hAnsi="Times New Roman"/>
              </w:rPr>
              <w:t> </w:t>
            </w:r>
          </w:p>
        </w:tc>
        <w:tc>
          <w:tcPr>
            <w:tcW w:w="1140" w:type="dxa"/>
            <w:noWrap/>
            <w:hideMark/>
          </w:tcPr>
          <w:p w:rsidR="00991579" w:rsidRPr="00991579" w:rsidRDefault="00991579" w:rsidP="00991579">
            <w:pPr>
              <w:spacing w:line="360" w:lineRule="auto"/>
              <w:jc w:val="both"/>
              <w:rPr>
                <w:rFonts w:ascii="Times New Roman" w:hAnsi="Times New Roman"/>
              </w:rPr>
            </w:pPr>
            <w:r w:rsidRPr="00991579">
              <w:rPr>
                <w:rFonts w:ascii="Times New Roman" w:hAnsi="Times New Roman"/>
              </w:rPr>
              <w:t> </w:t>
            </w:r>
          </w:p>
        </w:tc>
        <w:tc>
          <w:tcPr>
            <w:tcW w:w="1140" w:type="dxa"/>
            <w:noWrap/>
            <w:hideMark/>
          </w:tcPr>
          <w:p w:rsidR="00991579" w:rsidRPr="00991579" w:rsidRDefault="00991579" w:rsidP="00991579">
            <w:pPr>
              <w:spacing w:line="360" w:lineRule="auto"/>
              <w:jc w:val="both"/>
              <w:rPr>
                <w:rFonts w:ascii="Times New Roman" w:hAnsi="Times New Roman"/>
              </w:rPr>
            </w:pPr>
            <w:r w:rsidRPr="00991579">
              <w:rPr>
                <w:rFonts w:ascii="Times New Roman" w:hAnsi="Times New Roman"/>
              </w:rPr>
              <w:t> </w:t>
            </w:r>
          </w:p>
        </w:tc>
        <w:tc>
          <w:tcPr>
            <w:tcW w:w="1200" w:type="dxa"/>
            <w:noWrap/>
            <w:hideMark/>
          </w:tcPr>
          <w:p w:rsidR="00991579" w:rsidRPr="00991579" w:rsidRDefault="00991579" w:rsidP="00991579">
            <w:pPr>
              <w:spacing w:line="360" w:lineRule="auto"/>
              <w:jc w:val="both"/>
              <w:rPr>
                <w:rFonts w:ascii="Times New Roman" w:hAnsi="Times New Roman"/>
              </w:rPr>
            </w:pPr>
            <w:r w:rsidRPr="00991579">
              <w:rPr>
                <w:rFonts w:ascii="Times New Roman" w:hAnsi="Times New Roman"/>
              </w:rPr>
              <w:t xml:space="preserve"> </w:t>
            </w:r>
          </w:p>
        </w:tc>
        <w:tc>
          <w:tcPr>
            <w:tcW w:w="1240" w:type="dxa"/>
            <w:noWrap/>
            <w:hideMark/>
          </w:tcPr>
          <w:p w:rsidR="00991579" w:rsidRPr="00991579" w:rsidRDefault="00991579" w:rsidP="00991579">
            <w:pPr>
              <w:spacing w:line="360" w:lineRule="auto"/>
              <w:jc w:val="both"/>
              <w:rPr>
                <w:rFonts w:ascii="Times New Roman" w:hAnsi="Times New Roman"/>
              </w:rPr>
            </w:pPr>
            <w:r w:rsidRPr="00991579">
              <w:rPr>
                <w:rFonts w:ascii="Times New Roman" w:hAnsi="Times New Roman"/>
              </w:rPr>
              <w:t> </w:t>
            </w:r>
          </w:p>
        </w:tc>
        <w:tc>
          <w:tcPr>
            <w:tcW w:w="1220" w:type="dxa"/>
            <w:noWrap/>
            <w:hideMark/>
          </w:tcPr>
          <w:p w:rsidR="00991579" w:rsidRPr="00991579" w:rsidRDefault="00991579" w:rsidP="00991579">
            <w:pPr>
              <w:spacing w:line="360" w:lineRule="auto"/>
              <w:jc w:val="both"/>
              <w:rPr>
                <w:rFonts w:ascii="Times New Roman" w:hAnsi="Times New Roman"/>
              </w:rPr>
            </w:pPr>
            <w:r w:rsidRPr="00991579">
              <w:rPr>
                <w:rFonts w:ascii="Times New Roman" w:hAnsi="Times New Roman"/>
              </w:rPr>
              <w:t> </w:t>
            </w:r>
          </w:p>
        </w:tc>
      </w:tr>
      <w:tr w:rsidR="00991579" w:rsidRPr="00991579" w:rsidTr="00991579">
        <w:trPr>
          <w:trHeight w:val="300"/>
        </w:trPr>
        <w:tc>
          <w:tcPr>
            <w:tcW w:w="660" w:type="dxa"/>
            <w:noWrap/>
            <w:hideMark/>
          </w:tcPr>
          <w:p w:rsidR="00991579" w:rsidRPr="00991579" w:rsidRDefault="00991579" w:rsidP="00991579">
            <w:pPr>
              <w:spacing w:line="360" w:lineRule="auto"/>
              <w:jc w:val="both"/>
              <w:rPr>
                <w:rFonts w:ascii="Times New Roman" w:hAnsi="Times New Roman"/>
              </w:rPr>
            </w:pPr>
            <w:r w:rsidRPr="00991579">
              <w:rPr>
                <w:rFonts w:ascii="Times New Roman" w:hAnsi="Times New Roman"/>
              </w:rPr>
              <w:t>2</w:t>
            </w:r>
          </w:p>
        </w:tc>
        <w:tc>
          <w:tcPr>
            <w:tcW w:w="5080" w:type="dxa"/>
            <w:noWrap/>
            <w:hideMark/>
          </w:tcPr>
          <w:p w:rsidR="00991579" w:rsidRPr="00991579" w:rsidRDefault="00991579" w:rsidP="00991579">
            <w:pPr>
              <w:spacing w:line="360" w:lineRule="auto"/>
              <w:jc w:val="both"/>
              <w:rPr>
                <w:rFonts w:ascii="Times New Roman" w:hAnsi="Times New Roman"/>
              </w:rPr>
            </w:pPr>
            <w:r w:rsidRPr="00991579">
              <w:rPr>
                <w:rFonts w:ascii="Times New Roman" w:hAnsi="Times New Roman"/>
              </w:rPr>
              <w:t>Администрация Новоильинского сельсовета</w:t>
            </w:r>
          </w:p>
        </w:tc>
        <w:tc>
          <w:tcPr>
            <w:tcW w:w="1480" w:type="dxa"/>
            <w:noWrap/>
            <w:hideMark/>
          </w:tcPr>
          <w:p w:rsidR="00991579" w:rsidRPr="00991579" w:rsidRDefault="00991579" w:rsidP="00991579">
            <w:pPr>
              <w:spacing w:line="360" w:lineRule="auto"/>
              <w:jc w:val="both"/>
              <w:rPr>
                <w:rFonts w:ascii="Times New Roman" w:hAnsi="Times New Roman"/>
              </w:rPr>
            </w:pPr>
            <w:r w:rsidRPr="00991579">
              <w:rPr>
                <w:rFonts w:ascii="Times New Roman" w:hAnsi="Times New Roman"/>
              </w:rPr>
              <w:t>теплоснабжение</w:t>
            </w:r>
          </w:p>
        </w:tc>
        <w:tc>
          <w:tcPr>
            <w:tcW w:w="1300" w:type="dxa"/>
            <w:noWrap/>
            <w:hideMark/>
          </w:tcPr>
          <w:p w:rsidR="00991579" w:rsidRPr="00991579" w:rsidRDefault="00991579" w:rsidP="00991579">
            <w:pPr>
              <w:spacing w:line="360" w:lineRule="auto"/>
              <w:jc w:val="both"/>
              <w:rPr>
                <w:rFonts w:ascii="Times New Roman" w:hAnsi="Times New Roman"/>
              </w:rPr>
            </w:pPr>
            <w:r w:rsidRPr="00991579">
              <w:rPr>
                <w:rFonts w:ascii="Times New Roman" w:hAnsi="Times New Roman"/>
              </w:rPr>
              <w:t>01.01.2022</w:t>
            </w:r>
          </w:p>
        </w:tc>
        <w:tc>
          <w:tcPr>
            <w:tcW w:w="1240" w:type="dxa"/>
            <w:noWrap/>
            <w:hideMark/>
          </w:tcPr>
          <w:p w:rsidR="00991579" w:rsidRPr="00991579" w:rsidRDefault="00991579" w:rsidP="00991579">
            <w:pPr>
              <w:spacing w:line="360" w:lineRule="auto"/>
              <w:jc w:val="both"/>
              <w:rPr>
                <w:rFonts w:ascii="Times New Roman" w:hAnsi="Times New Roman"/>
              </w:rPr>
            </w:pPr>
            <w:r w:rsidRPr="00991579">
              <w:rPr>
                <w:rFonts w:ascii="Times New Roman" w:hAnsi="Times New Roman"/>
              </w:rPr>
              <w:t>01.01.2022</w:t>
            </w:r>
          </w:p>
        </w:tc>
        <w:tc>
          <w:tcPr>
            <w:tcW w:w="1140" w:type="dxa"/>
            <w:noWrap/>
            <w:hideMark/>
          </w:tcPr>
          <w:p w:rsidR="00991579" w:rsidRPr="00991579" w:rsidRDefault="00991579" w:rsidP="00991579">
            <w:pPr>
              <w:spacing w:line="360" w:lineRule="auto"/>
              <w:jc w:val="both"/>
              <w:rPr>
                <w:rFonts w:ascii="Times New Roman" w:hAnsi="Times New Roman"/>
              </w:rPr>
            </w:pPr>
            <w:r w:rsidRPr="00991579">
              <w:rPr>
                <w:rFonts w:ascii="Times New Roman" w:hAnsi="Times New Roman"/>
              </w:rPr>
              <w:t>1год</w:t>
            </w:r>
          </w:p>
        </w:tc>
        <w:tc>
          <w:tcPr>
            <w:tcW w:w="1140" w:type="dxa"/>
            <w:noWrap/>
            <w:hideMark/>
          </w:tcPr>
          <w:p w:rsidR="00991579" w:rsidRPr="00991579" w:rsidRDefault="00991579" w:rsidP="00991579">
            <w:pPr>
              <w:spacing w:line="360" w:lineRule="auto"/>
              <w:jc w:val="both"/>
              <w:rPr>
                <w:rFonts w:ascii="Times New Roman" w:hAnsi="Times New Roman"/>
              </w:rPr>
            </w:pPr>
            <w:r w:rsidRPr="00991579">
              <w:rPr>
                <w:rFonts w:ascii="Times New Roman" w:hAnsi="Times New Roman"/>
              </w:rPr>
              <w:t>0.0784</w:t>
            </w:r>
          </w:p>
        </w:tc>
        <w:tc>
          <w:tcPr>
            <w:tcW w:w="1200" w:type="dxa"/>
            <w:noWrap/>
            <w:hideMark/>
          </w:tcPr>
          <w:p w:rsidR="00991579" w:rsidRPr="00991579" w:rsidRDefault="00991579" w:rsidP="00991579">
            <w:pPr>
              <w:spacing w:line="360" w:lineRule="auto"/>
              <w:jc w:val="both"/>
              <w:rPr>
                <w:rFonts w:ascii="Times New Roman" w:hAnsi="Times New Roman"/>
              </w:rPr>
            </w:pPr>
            <w:r w:rsidRPr="00991579">
              <w:rPr>
                <w:rFonts w:ascii="Times New Roman" w:hAnsi="Times New Roman"/>
              </w:rPr>
              <w:t>399.09</w:t>
            </w:r>
          </w:p>
        </w:tc>
        <w:tc>
          <w:tcPr>
            <w:tcW w:w="1240" w:type="dxa"/>
            <w:noWrap/>
            <w:hideMark/>
          </w:tcPr>
          <w:p w:rsidR="00991579" w:rsidRPr="00991579" w:rsidRDefault="00991579" w:rsidP="00991579">
            <w:pPr>
              <w:spacing w:line="360" w:lineRule="auto"/>
              <w:jc w:val="both"/>
              <w:rPr>
                <w:rFonts w:ascii="Times New Roman" w:hAnsi="Times New Roman"/>
              </w:rPr>
            </w:pPr>
            <w:r w:rsidRPr="00991579">
              <w:rPr>
                <w:rFonts w:ascii="Times New Roman" w:hAnsi="Times New Roman"/>
              </w:rPr>
              <w:t>вода</w:t>
            </w:r>
          </w:p>
        </w:tc>
        <w:tc>
          <w:tcPr>
            <w:tcW w:w="1220" w:type="dxa"/>
            <w:noWrap/>
            <w:hideMark/>
          </w:tcPr>
          <w:p w:rsidR="00991579" w:rsidRPr="00991579" w:rsidRDefault="00991579" w:rsidP="00991579">
            <w:pPr>
              <w:spacing w:line="360" w:lineRule="auto"/>
              <w:jc w:val="both"/>
              <w:rPr>
                <w:rFonts w:ascii="Times New Roman" w:hAnsi="Times New Roman"/>
              </w:rPr>
            </w:pPr>
            <w:r w:rsidRPr="00991579">
              <w:rPr>
                <w:rFonts w:ascii="Times New Roman" w:hAnsi="Times New Roman"/>
              </w:rPr>
              <w:t>95-70°С</w:t>
            </w:r>
          </w:p>
        </w:tc>
      </w:tr>
      <w:tr w:rsidR="00991579" w:rsidRPr="00991579" w:rsidTr="00991579">
        <w:trPr>
          <w:trHeight w:val="300"/>
        </w:trPr>
        <w:tc>
          <w:tcPr>
            <w:tcW w:w="660" w:type="dxa"/>
            <w:noWrap/>
            <w:hideMark/>
          </w:tcPr>
          <w:p w:rsidR="00991579" w:rsidRPr="00991579" w:rsidRDefault="00991579" w:rsidP="00991579">
            <w:pPr>
              <w:spacing w:line="360" w:lineRule="auto"/>
              <w:jc w:val="both"/>
              <w:rPr>
                <w:rFonts w:ascii="Times New Roman" w:hAnsi="Times New Roman"/>
              </w:rPr>
            </w:pPr>
            <w:r w:rsidRPr="00991579">
              <w:rPr>
                <w:rFonts w:ascii="Times New Roman" w:hAnsi="Times New Roman"/>
              </w:rPr>
              <w:t>3</w:t>
            </w:r>
          </w:p>
        </w:tc>
        <w:tc>
          <w:tcPr>
            <w:tcW w:w="5080" w:type="dxa"/>
            <w:noWrap/>
            <w:hideMark/>
          </w:tcPr>
          <w:p w:rsidR="00991579" w:rsidRPr="00991579" w:rsidRDefault="00991579" w:rsidP="00991579">
            <w:pPr>
              <w:spacing w:line="360" w:lineRule="auto"/>
              <w:jc w:val="both"/>
              <w:rPr>
                <w:rFonts w:ascii="Times New Roman" w:hAnsi="Times New Roman"/>
              </w:rPr>
            </w:pPr>
            <w:r w:rsidRPr="00991579">
              <w:rPr>
                <w:rFonts w:ascii="Times New Roman" w:hAnsi="Times New Roman"/>
              </w:rPr>
              <w:t>МБОУ "Ильинская СОШ"</w:t>
            </w:r>
          </w:p>
        </w:tc>
        <w:tc>
          <w:tcPr>
            <w:tcW w:w="1480" w:type="dxa"/>
            <w:noWrap/>
            <w:hideMark/>
          </w:tcPr>
          <w:p w:rsidR="00991579" w:rsidRPr="00991579" w:rsidRDefault="00991579" w:rsidP="00991579">
            <w:pPr>
              <w:spacing w:line="360" w:lineRule="auto"/>
              <w:jc w:val="both"/>
              <w:rPr>
                <w:rFonts w:ascii="Times New Roman" w:hAnsi="Times New Roman"/>
              </w:rPr>
            </w:pPr>
            <w:r w:rsidRPr="00991579">
              <w:rPr>
                <w:rFonts w:ascii="Times New Roman" w:hAnsi="Times New Roman"/>
              </w:rPr>
              <w:t>теплоснабжение</w:t>
            </w:r>
          </w:p>
        </w:tc>
        <w:tc>
          <w:tcPr>
            <w:tcW w:w="1300" w:type="dxa"/>
            <w:noWrap/>
            <w:hideMark/>
          </w:tcPr>
          <w:p w:rsidR="00991579" w:rsidRPr="00991579" w:rsidRDefault="00991579" w:rsidP="00991579">
            <w:pPr>
              <w:spacing w:line="360" w:lineRule="auto"/>
              <w:jc w:val="both"/>
              <w:rPr>
                <w:rFonts w:ascii="Times New Roman" w:hAnsi="Times New Roman"/>
              </w:rPr>
            </w:pPr>
            <w:r w:rsidRPr="00991579">
              <w:rPr>
                <w:rFonts w:ascii="Times New Roman" w:hAnsi="Times New Roman"/>
              </w:rPr>
              <w:t>01.01.2022</w:t>
            </w:r>
          </w:p>
        </w:tc>
        <w:tc>
          <w:tcPr>
            <w:tcW w:w="1240" w:type="dxa"/>
            <w:noWrap/>
            <w:hideMark/>
          </w:tcPr>
          <w:p w:rsidR="00991579" w:rsidRPr="00991579" w:rsidRDefault="00991579" w:rsidP="00991579">
            <w:pPr>
              <w:spacing w:line="360" w:lineRule="auto"/>
              <w:jc w:val="both"/>
              <w:rPr>
                <w:rFonts w:ascii="Times New Roman" w:hAnsi="Times New Roman"/>
              </w:rPr>
            </w:pPr>
            <w:r w:rsidRPr="00991579">
              <w:rPr>
                <w:rFonts w:ascii="Times New Roman" w:hAnsi="Times New Roman"/>
              </w:rPr>
              <w:t>01.01.2022</w:t>
            </w:r>
          </w:p>
        </w:tc>
        <w:tc>
          <w:tcPr>
            <w:tcW w:w="1140" w:type="dxa"/>
            <w:noWrap/>
            <w:hideMark/>
          </w:tcPr>
          <w:p w:rsidR="00991579" w:rsidRPr="00991579" w:rsidRDefault="00991579" w:rsidP="00991579">
            <w:pPr>
              <w:spacing w:line="360" w:lineRule="auto"/>
              <w:jc w:val="both"/>
              <w:rPr>
                <w:rFonts w:ascii="Times New Roman" w:hAnsi="Times New Roman"/>
              </w:rPr>
            </w:pPr>
            <w:r w:rsidRPr="00991579">
              <w:rPr>
                <w:rFonts w:ascii="Times New Roman" w:hAnsi="Times New Roman"/>
              </w:rPr>
              <w:t>1год</w:t>
            </w:r>
          </w:p>
        </w:tc>
        <w:tc>
          <w:tcPr>
            <w:tcW w:w="1140" w:type="dxa"/>
            <w:noWrap/>
            <w:hideMark/>
          </w:tcPr>
          <w:p w:rsidR="00991579" w:rsidRPr="00991579" w:rsidRDefault="00991579" w:rsidP="00991579">
            <w:pPr>
              <w:spacing w:line="360" w:lineRule="auto"/>
              <w:jc w:val="both"/>
              <w:rPr>
                <w:rFonts w:ascii="Times New Roman" w:hAnsi="Times New Roman"/>
              </w:rPr>
            </w:pPr>
            <w:r w:rsidRPr="00991579">
              <w:rPr>
                <w:rFonts w:ascii="Times New Roman" w:hAnsi="Times New Roman"/>
              </w:rPr>
              <w:t>0.1565</w:t>
            </w:r>
          </w:p>
        </w:tc>
        <w:tc>
          <w:tcPr>
            <w:tcW w:w="1200" w:type="dxa"/>
            <w:noWrap/>
            <w:hideMark/>
          </w:tcPr>
          <w:p w:rsidR="00991579" w:rsidRPr="00991579" w:rsidRDefault="00991579" w:rsidP="00991579">
            <w:pPr>
              <w:spacing w:line="360" w:lineRule="auto"/>
              <w:jc w:val="both"/>
              <w:rPr>
                <w:rFonts w:ascii="Times New Roman" w:hAnsi="Times New Roman"/>
              </w:rPr>
            </w:pPr>
            <w:r w:rsidRPr="00991579">
              <w:rPr>
                <w:rFonts w:ascii="Times New Roman" w:hAnsi="Times New Roman"/>
              </w:rPr>
              <w:t>796.45</w:t>
            </w:r>
          </w:p>
        </w:tc>
        <w:tc>
          <w:tcPr>
            <w:tcW w:w="1240" w:type="dxa"/>
            <w:noWrap/>
            <w:hideMark/>
          </w:tcPr>
          <w:p w:rsidR="00991579" w:rsidRPr="00991579" w:rsidRDefault="00991579" w:rsidP="00991579">
            <w:pPr>
              <w:spacing w:line="360" w:lineRule="auto"/>
              <w:jc w:val="both"/>
              <w:rPr>
                <w:rFonts w:ascii="Times New Roman" w:hAnsi="Times New Roman"/>
              </w:rPr>
            </w:pPr>
            <w:r w:rsidRPr="00991579">
              <w:rPr>
                <w:rFonts w:ascii="Times New Roman" w:hAnsi="Times New Roman"/>
              </w:rPr>
              <w:t>вода</w:t>
            </w:r>
          </w:p>
        </w:tc>
        <w:tc>
          <w:tcPr>
            <w:tcW w:w="1220" w:type="dxa"/>
            <w:noWrap/>
            <w:hideMark/>
          </w:tcPr>
          <w:p w:rsidR="00991579" w:rsidRPr="00991579" w:rsidRDefault="00991579" w:rsidP="00991579">
            <w:pPr>
              <w:spacing w:line="360" w:lineRule="auto"/>
              <w:jc w:val="both"/>
              <w:rPr>
                <w:rFonts w:ascii="Times New Roman" w:hAnsi="Times New Roman"/>
              </w:rPr>
            </w:pPr>
            <w:r w:rsidRPr="00991579">
              <w:rPr>
                <w:rFonts w:ascii="Times New Roman" w:hAnsi="Times New Roman"/>
              </w:rPr>
              <w:t>95-70°С</w:t>
            </w:r>
          </w:p>
        </w:tc>
      </w:tr>
      <w:tr w:rsidR="00991579" w:rsidRPr="00991579" w:rsidTr="00991579">
        <w:trPr>
          <w:trHeight w:val="300"/>
        </w:trPr>
        <w:tc>
          <w:tcPr>
            <w:tcW w:w="660" w:type="dxa"/>
            <w:noWrap/>
            <w:hideMark/>
          </w:tcPr>
          <w:p w:rsidR="00991579" w:rsidRPr="00991579" w:rsidRDefault="00991579" w:rsidP="00991579">
            <w:pPr>
              <w:spacing w:line="360" w:lineRule="auto"/>
              <w:jc w:val="both"/>
              <w:rPr>
                <w:rFonts w:ascii="Times New Roman" w:hAnsi="Times New Roman"/>
              </w:rPr>
            </w:pPr>
            <w:r w:rsidRPr="00991579">
              <w:rPr>
                <w:rFonts w:ascii="Times New Roman" w:hAnsi="Times New Roman"/>
              </w:rPr>
              <w:t> </w:t>
            </w:r>
          </w:p>
        </w:tc>
        <w:tc>
          <w:tcPr>
            <w:tcW w:w="5080" w:type="dxa"/>
            <w:noWrap/>
            <w:hideMark/>
          </w:tcPr>
          <w:p w:rsidR="00991579" w:rsidRPr="00991579" w:rsidRDefault="00991579" w:rsidP="00991579">
            <w:pPr>
              <w:spacing w:line="360" w:lineRule="auto"/>
              <w:jc w:val="both"/>
              <w:rPr>
                <w:rFonts w:ascii="Times New Roman" w:hAnsi="Times New Roman"/>
              </w:rPr>
            </w:pPr>
            <w:r w:rsidRPr="00991579">
              <w:rPr>
                <w:rFonts w:ascii="Times New Roman" w:hAnsi="Times New Roman"/>
              </w:rPr>
              <w:t>Итого по котель</w:t>
            </w:r>
            <w:r w:rsidR="00E344CA">
              <w:rPr>
                <w:rFonts w:ascii="Times New Roman" w:hAnsi="Times New Roman"/>
              </w:rPr>
              <w:t>н</w:t>
            </w:r>
            <w:r w:rsidRPr="00991579">
              <w:rPr>
                <w:rFonts w:ascii="Times New Roman" w:hAnsi="Times New Roman"/>
              </w:rPr>
              <w:t>ой</w:t>
            </w:r>
          </w:p>
        </w:tc>
        <w:tc>
          <w:tcPr>
            <w:tcW w:w="1480" w:type="dxa"/>
            <w:noWrap/>
            <w:hideMark/>
          </w:tcPr>
          <w:p w:rsidR="00991579" w:rsidRPr="00991579" w:rsidRDefault="00991579" w:rsidP="00991579">
            <w:pPr>
              <w:spacing w:line="360" w:lineRule="auto"/>
              <w:jc w:val="both"/>
              <w:rPr>
                <w:rFonts w:ascii="Times New Roman" w:hAnsi="Times New Roman"/>
              </w:rPr>
            </w:pPr>
            <w:r w:rsidRPr="00991579">
              <w:rPr>
                <w:rFonts w:ascii="Times New Roman" w:hAnsi="Times New Roman"/>
              </w:rPr>
              <w:t> </w:t>
            </w:r>
          </w:p>
        </w:tc>
        <w:tc>
          <w:tcPr>
            <w:tcW w:w="1300" w:type="dxa"/>
            <w:noWrap/>
            <w:hideMark/>
          </w:tcPr>
          <w:p w:rsidR="00991579" w:rsidRPr="00991579" w:rsidRDefault="00991579" w:rsidP="00991579">
            <w:pPr>
              <w:spacing w:line="360" w:lineRule="auto"/>
              <w:jc w:val="both"/>
              <w:rPr>
                <w:rFonts w:ascii="Times New Roman" w:hAnsi="Times New Roman"/>
              </w:rPr>
            </w:pPr>
            <w:r w:rsidRPr="00991579">
              <w:rPr>
                <w:rFonts w:ascii="Times New Roman" w:hAnsi="Times New Roman"/>
              </w:rPr>
              <w:t> </w:t>
            </w:r>
          </w:p>
        </w:tc>
        <w:tc>
          <w:tcPr>
            <w:tcW w:w="1240" w:type="dxa"/>
            <w:noWrap/>
            <w:hideMark/>
          </w:tcPr>
          <w:p w:rsidR="00991579" w:rsidRPr="00991579" w:rsidRDefault="00991579" w:rsidP="00991579">
            <w:pPr>
              <w:spacing w:line="360" w:lineRule="auto"/>
              <w:jc w:val="both"/>
              <w:rPr>
                <w:rFonts w:ascii="Times New Roman" w:hAnsi="Times New Roman"/>
              </w:rPr>
            </w:pPr>
            <w:r w:rsidRPr="00991579">
              <w:rPr>
                <w:rFonts w:ascii="Times New Roman" w:hAnsi="Times New Roman"/>
              </w:rPr>
              <w:t> </w:t>
            </w:r>
          </w:p>
        </w:tc>
        <w:tc>
          <w:tcPr>
            <w:tcW w:w="1140" w:type="dxa"/>
            <w:noWrap/>
            <w:hideMark/>
          </w:tcPr>
          <w:p w:rsidR="00991579" w:rsidRPr="00991579" w:rsidRDefault="00991579" w:rsidP="00991579">
            <w:pPr>
              <w:spacing w:line="360" w:lineRule="auto"/>
              <w:jc w:val="both"/>
              <w:rPr>
                <w:rFonts w:ascii="Times New Roman" w:hAnsi="Times New Roman"/>
              </w:rPr>
            </w:pPr>
            <w:r w:rsidRPr="00991579">
              <w:rPr>
                <w:rFonts w:ascii="Times New Roman" w:hAnsi="Times New Roman"/>
              </w:rPr>
              <w:t> </w:t>
            </w:r>
          </w:p>
        </w:tc>
        <w:tc>
          <w:tcPr>
            <w:tcW w:w="1140" w:type="dxa"/>
            <w:noWrap/>
            <w:hideMark/>
          </w:tcPr>
          <w:p w:rsidR="00991579" w:rsidRPr="00991579" w:rsidRDefault="00991579" w:rsidP="00991579">
            <w:pPr>
              <w:spacing w:line="360" w:lineRule="auto"/>
              <w:jc w:val="both"/>
              <w:rPr>
                <w:rFonts w:ascii="Times New Roman" w:hAnsi="Times New Roman"/>
              </w:rPr>
            </w:pPr>
            <w:r w:rsidRPr="00991579">
              <w:rPr>
                <w:rFonts w:ascii="Times New Roman" w:hAnsi="Times New Roman"/>
              </w:rPr>
              <w:t> </w:t>
            </w:r>
          </w:p>
        </w:tc>
        <w:tc>
          <w:tcPr>
            <w:tcW w:w="1200" w:type="dxa"/>
            <w:noWrap/>
            <w:hideMark/>
          </w:tcPr>
          <w:p w:rsidR="00991579" w:rsidRPr="00991579" w:rsidRDefault="00991579" w:rsidP="00991579">
            <w:pPr>
              <w:spacing w:line="360" w:lineRule="auto"/>
              <w:jc w:val="both"/>
              <w:rPr>
                <w:rFonts w:ascii="Times New Roman" w:hAnsi="Times New Roman"/>
              </w:rPr>
            </w:pPr>
            <w:r w:rsidRPr="00991579">
              <w:rPr>
                <w:rFonts w:ascii="Times New Roman" w:hAnsi="Times New Roman"/>
              </w:rPr>
              <w:t>1195.54</w:t>
            </w:r>
          </w:p>
        </w:tc>
        <w:tc>
          <w:tcPr>
            <w:tcW w:w="1240" w:type="dxa"/>
            <w:noWrap/>
            <w:hideMark/>
          </w:tcPr>
          <w:p w:rsidR="00991579" w:rsidRPr="00991579" w:rsidRDefault="00991579" w:rsidP="00991579">
            <w:pPr>
              <w:spacing w:line="360" w:lineRule="auto"/>
              <w:jc w:val="both"/>
              <w:rPr>
                <w:rFonts w:ascii="Times New Roman" w:hAnsi="Times New Roman"/>
              </w:rPr>
            </w:pPr>
            <w:r w:rsidRPr="00991579">
              <w:rPr>
                <w:rFonts w:ascii="Times New Roman" w:hAnsi="Times New Roman"/>
              </w:rPr>
              <w:t> </w:t>
            </w:r>
          </w:p>
        </w:tc>
        <w:tc>
          <w:tcPr>
            <w:tcW w:w="1220" w:type="dxa"/>
            <w:noWrap/>
            <w:hideMark/>
          </w:tcPr>
          <w:p w:rsidR="00991579" w:rsidRPr="00991579" w:rsidRDefault="00991579" w:rsidP="00991579">
            <w:pPr>
              <w:spacing w:line="360" w:lineRule="auto"/>
              <w:jc w:val="both"/>
              <w:rPr>
                <w:rFonts w:ascii="Times New Roman" w:hAnsi="Times New Roman"/>
              </w:rPr>
            </w:pPr>
            <w:r w:rsidRPr="00991579">
              <w:rPr>
                <w:rFonts w:ascii="Times New Roman" w:hAnsi="Times New Roman"/>
              </w:rPr>
              <w:t> </w:t>
            </w:r>
          </w:p>
        </w:tc>
      </w:tr>
      <w:tr w:rsidR="00991579" w:rsidRPr="00991579" w:rsidTr="00991579">
        <w:trPr>
          <w:trHeight w:val="300"/>
        </w:trPr>
        <w:tc>
          <w:tcPr>
            <w:tcW w:w="660" w:type="dxa"/>
            <w:noWrap/>
            <w:hideMark/>
          </w:tcPr>
          <w:p w:rsidR="00991579" w:rsidRPr="00991579" w:rsidRDefault="00991579" w:rsidP="00991579">
            <w:pPr>
              <w:spacing w:line="360" w:lineRule="auto"/>
              <w:jc w:val="both"/>
              <w:rPr>
                <w:rFonts w:ascii="Times New Roman" w:hAnsi="Times New Roman"/>
              </w:rPr>
            </w:pPr>
            <w:r w:rsidRPr="00991579">
              <w:rPr>
                <w:rFonts w:ascii="Times New Roman" w:hAnsi="Times New Roman"/>
              </w:rPr>
              <w:t> </w:t>
            </w:r>
          </w:p>
        </w:tc>
        <w:tc>
          <w:tcPr>
            <w:tcW w:w="5080" w:type="dxa"/>
            <w:noWrap/>
            <w:hideMark/>
          </w:tcPr>
          <w:p w:rsidR="00991579" w:rsidRPr="00991579" w:rsidRDefault="00991579" w:rsidP="00991579">
            <w:pPr>
              <w:spacing w:line="360" w:lineRule="auto"/>
              <w:jc w:val="both"/>
              <w:rPr>
                <w:rFonts w:ascii="Times New Roman" w:hAnsi="Times New Roman"/>
                <w:b/>
                <w:bCs/>
              </w:rPr>
            </w:pPr>
            <w:r w:rsidRPr="00991579">
              <w:rPr>
                <w:rFonts w:ascii="Times New Roman" w:hAnsi="Times New Roman"/>
                <w:b/>
                <w:bCs/>
              </w:rPr>
              <w:t>Всего по бюджетным организациям:</w:t>
            </w:r>
          </w:p>
        </w:tc>
        <w:tc>
          <w:tcPr>
            <w:tcW w:w="1480" w:type="dxa"/>
            <w:noWrap/>
            <w:hideMark/>
          </w:tcPr>
          <w:p w:rsidR="00991579" w:rsidRPr="00991579" w:rsidRDefault="00991579" w:rsidP="00991579">
            <w:pPr>
              <w:spacing w:line="360" w:lineRule="auto"/>
              <w:jc w:val="both"/>
              <w:rPr>
                <w:rFonts w:ascii="Times New Roman" w:hAnsi="Times New Roman"/>
              </w:rPr>
            </w:pPr>
            <w:r w:rsidRPr="00991579">
              <w:rPr>
                <w:rFonts w:ascii="Times New Roman" w:hAnsi="Times New Roman"/>
              </w:rPr>
              <w:t> </w:t>
            </w:r>
          </w:p>
        </w:tc>
        <w:tc>
          <w:tcPr>
            <w:tcW w:w="1300" w:type="dxa"/>
            <w:noWrap/>
            <w:hideMark/>
          </w:tcPr>
          <w:p w:rsidR="00991579" w:rsidRPr="00991579" w:rsidRDefault="00991579" w:rsidP="00991579">
            <w:pPr>
              <w:spacing w:line="360" w:lineRule="auto"/>
              <w:jc w:val="both"/>
              <w:rPr>
                <w:rFonts w:ascii="Times New Roman" w:hAnsi="Times New Roman"/>
              </w:rPr>
            </w:pPr>
            <w:r w:rsidRPr="00991579">
              <w:rPr>
                <w:rFonts w:ascii="Times New Roman" w:hAnsi="Times New Roman"/>
              </w:rPr>
              <w:t> </w:t>
            </w:r>
          </w:p>
        </w:tc>
        <w:tc>
          <w:tcPr>
            <w:tcW w:w="1240" w:type="dxa"/>
            <w:noWrap/>
            <w:hideMark/>
          </w:tcPr>
          <w:p w:rsidR="00991579" w:rsidRPr="00991579" w:rsidRDefault="00991579" w:rsidP="00991579">
            <w:pPr>
              <w:spacing w:line="360" w:lineRule="auto"/>
              <w:jc w:val="both"/>
              <w:rPr>
                <w:rFonts w:ascii="Times New Roman" w:hAnsi="Times New Roman"/>
              </w:rPr>
            </w:pPr>
            <w:r w:rsidRPr="00991579">
              <w:rPr>
                <w:rFonts w:ascii="Times New Roman" w:hAnsi="Times New Roman"/>
              </w:rPr>
              <w:t> </w:t>
            </w:r>
          </w:p>
        </w:tc>
        <w:tc>
          <w:tcPr>
            <w:tcW w:w="1140" w:type="dxa"/>
            <w:noWrap/>
            <w:hideMark/>
          </w:tcPr>
          <w:p w:rsidR="00991579" w:rsidRPr="00991579" w:rsidRDefault="00991579" w:rsidP="00991579">
            <w:pPr>
              <w:spacing w:line="360" w:lineRule="auto"/>
              <w:jc w:val="both"/>
              <w:rPr>
                <w:rFonts w:ascii="Times New Roman" w:hAnsi="Times New Roman"/>
              </w:rPr>
            </w:pPr>
            <w:r w:rsidRPr="00991579">
              <w:rPr>
                <w:rFonts w:ascii="Times New Roman" w:hAnsi="Times New Roman"/>
              </w:rPr>
              <w:t> </w:t>
            </w:r>
          </w:p>
        </w:tc>
        <w:tc>
          <w:tcPr>
            <w:tcW w:w="1140" w:type="dxa"/>
            <w:noWrap/>
            <w:hideMark/>
          </w:tcPr>
          <w:p w:rsidR="00991579" w:rsidRPr="00991579" w:rsidRDefault="00991579" w:rsidP="00991579">
            <w:pPr>
              <w:spacing w:line="360" w:lineRule="auto"/>
              <w:jc w:val="both"/>
              <w:rPr>
                <w:rFonts w:ascii="Times New Roman" w:hAnsi="Times New Roman"/>
              </w:rPr>
            </w:pPr>
            <w:r w:rsidRPr="00991579">
              <w:rPr>
                <w:rFonts w:ascii="Times New Roman" w:hAnsi="Times New Roman"/>
              </w:rPr>
              <w:t> </w:t>
            </w:r>
          </w:p>
        </w:tc>
        <w:tc>
          <w:tcPr>
            <w:tcW w:w="1200" w:type="dxa"/>
            <w:noWrap/>
            <w:hideMark/>
          </w:tcPr>
          <w:p w:rsidR="00991579" w:rsidRPr="00991579" w:rsidRDefault="00991579" w:rsidP="00991579">
            <w:pPr>
              <w:spacing w:line="360" w:lineRule="auto"/>
              <w:jc w:val="both"/>
              <w:rPr>
                <w:rFonts w:ascii="Times New Roman" w:hAnsi="Times New Roman"/>
                <w:b/>
                <w:bCs/>
              </w:rPr>
            </w:pPr>
            <w:r w:rsidRPr="00991579">
              <w:rPr>
                <w:rFonts w:ascii="Times New Roman" w:hAnsi="Times New Roman"/>
                <w:b/>
                <w:bCs/>
              </w:rPr>
              <w:t>1380.85</w:t>
            </w:r>
          </w:p>
        </w:tc>
        <w:tc>
          <w:tcPr>
            <w:tcW w:w="1240" w:type="dxa"/>
            <w:noWrap/>
            <w:hideMark/>
          </w:tcPr>
          <w:p w:rsidR="00991579" w:rsidRPr="00991579" w:rsidRDefault="00991579" w:rsidP="00991579">
            <w:pPr>
              <w:spacing w:line="360" w:lineRule="auto"/>
              <w:jc w:val="both"/>
              <w:rPr>
                <w:rFonts w:ascii="Times New Roman" w:hAnsi="Times New Roman"/>
              </w:rPr>
            </w:pPr>
            <w:r w:rsidRPr="00991579">
              <w:rPr>
                <w:rFonts w:ascii="Times New Roman" w:hAnsi="Times New Roman"/>
              </w:rPr>
              <w:t> </w:t>
            </w:r>
          </w:p>
        </w:tc>
        <w:tc>
          <w:tcPr>
            <w:tcW w:w="1220" w:type="dxa"/>
            <w:noWrap/>
            <w:hideMark/>
          </w:tcPr>
          <w:p w:rsidR="00991579" w:rsidRPr="00991579" w:rsidRDefault="00991579" w:rsidP="00991579">
            <w:pPr>
              <w:spacing w:line="360" w:lineRule="auto"/>
              <w:jc w:val="both"/>
              <w:rPr>
                <w:rFonts w:ascii="Times New Roman" w:hAnsi="Times New Roman"/>
              </w:rPr>
            </w:pPr>
            <w:r w:rsidRPr="00991579">
              <w:rPr>
                <w:rFonts w:ascii="Times New Roman" w:hAnsi="Times New Roman"/>
              </w:rPr>
              <w:t> </w:t>
            </w:r>
          </w:p>
        </w:tc>
      </w:tr>
      <w:tr w:rsidR="00991579" w:rsidRPr="00991579" w:rsidTr="00991579">
        <w:trPr>
          <w:trHeight w:val="300"/>
        </w:trPr>
        <w:tc>
          <w:tcPr>
            <w:tcW w:w="660" w:type="dxa"/>
            <w:noWrap/>
            <w:hideMark/>
          </w:tcPr>
          <w:p w:rsidR="00991579" w:rsidRPr="00991579" w:rsidRDefault="00991579" w:rsidP="00991579">
            <w:pPr>
              <w:spacing w:line="360" w:lineRule="auto"/>
              <w:jc w:val="both"/>
              <w:rPr>
                <w:rFonts w:ascii="Times New Roman" w:hAnsi="Times New Roman"/>
              </w:rPr>
            </w:pPr>
            <w:r w:rsidRPr="00991579">
              <w:rPr>
                <w:rFonts w:ascii="Times New Roman" w:hAnsi="Times New Roman"/>
              </w:rPr>
              <w:t> </w:t>
            </w:r>
          </w:p>
        </w:tc>
        <w:tc>
          <w:tcPr>
            <w:tcW w:w="5080" w:type="dxa"/>
            <w:noWrap/>
            <w:hideMark/>
          </w:tcPr>
          <w:p w:rsidR="00991579" w:rsidRPr="00991579" w:rsidRDefault="00991579" w:rsidP="00991579">
            <w:pPr>
              <w:spacing w:line="360" w:lineRule="auto"/>
              <w:jc w:val="both"/>
              <w:rPr>
                <w:rFonts w:ascii="Times New Roman" w:hAnsi="Times New Roman"/>
              </w:rPr>
            </w:pPr>
            <w:r w:rsidRPr="00991579">
              <w:rPr>
                <w:rFonts w:ascii="Times New Roman" w:hAnsi="Times New Roman"/>
              </w:rPr>
              <w:t>НАСЕЛЕНИЕ</w:t>
            </w:r>
          </w:p>
        </w:tc>
        <w:tc>
          <w:tcPr>
            <w:tcW w:w="1480" w:type="dxa"/>
            <w:noWrap/>
            <w:hideMark/>
          </w:tcPr>
          <w:p w:rsidR="00991579" w:rsidRPr="00991579" w:rsidRDefault="00991579" w:rsidP="00991579">
            <w:pPr>
              <w:spacing w:line="360" w:lineRule="auto"/>
              <w:jc w:val="both"/>
              <w:rPr>
                <w:rFonts w:ascii="Times New Roman" w:hAnsi="Times New Roman"/>
              </w:rPr>
            </w:pPr>
            <w:r w:rsidRPr="00991579">
              <w:rPr>
                <w:rFonts w:ascii="Times New Roman" w:hAnsi="Times New Roman"/>
              </w:rPr>
              <w:t> </w:t>
            </w:r>
          </w:p>
        </w:tc>
        <w:tc>
          <w:tcPr>
            <w:tcW w:w="1300" w:type="dxa"/>
            <w:noWrap/>
            <w:hideMark/>
          </w:tcPr>
          <w:p w:rsidR="00991579" w:rsidRPr="00991579" w:rsidRDefault="00991579" w:rsidP="00991579">
            <w:pPr>
              <w:spacing w:line="360" w:lineRule="auto"/>
              <w:jc w:val="both"/>
              <w:rPr>
                <w:rFonts w:ascii="Times New Roman" w:hAnsi="Times New Roman"/>
              </w:rPr>
            </w:pPr>
            <w:r w:rsidRPr="00991579">
              <w:rPr>
                <w:rFonts w:ascii="Times New Roman" w:hAnsi="Times New Roman"/>
              </w:rPr>
              <w:t> </w:t>
            </w:r>
          </w:p>
        </w:tc>
        <w:tc>
          <w:tcPr>
            <w:tcW w:w="1240" w:type="dxa"/>
            <w:noWrap/>
            <w:hideMark/>
          </w:tcPr>
          <w:p w:rsidR="00991579" w:rsidRPr="00991579" w:rsidRDefault="00991579" w:rsidP="00991579">
            <w:pPr>
              <w:spacing w:line="360" w:lineRule="auto"/>
              <w:jc w:val="both"/>
              <w:rPr>
                <w:rFonts w:ascii="Times New Roman" w:hAnsi="Times New Roman"/>
              </w:rPr>
            </w:pPr>
            <w:r w:rsidRPr="00991579">
              <w:rPr>
                <w:rFonts w:ascii="Times New Roman" w:hAnsi="Times New Roman"/>
              </w:rPr>
              <w:t> </w:t>
            </w:r>
          </w:p>
        </w:tc>
        <w:tc>
          <w:tcPr>
            <w:tcW w:w="1140" w:type="dxa"/>
            <w:noWrap/>
            <w:hideMark/>
          </w:tcPr>
          <w:p w:rsidR="00991579" w:rsidRPr="00991579" w:rsidRDefault="00991579" w:rsidP="00991579">
            <w:pPr>
              <w:spacing w:line="360" w:lineRule="auto"/>
              <w:jc w:val="both"/>
              <w:rPr>
                <w:rFonts w:ascii="Times New Roman" w:hAnsi="Times New Roman"/>
              </w:rPr>
            </w:pPr>
            <w:r w:rsidRPr="00991579">
              <w:rPr>
                <w:rFonts w:ascii="Times New Roman" w:hAnsi="Times New Roman"/>
              </w:rPr>
              <w:t> </w:t>
            </w:r>
          </w:p>
        </w:tc>
        <w:tc>
          <w:tcPr>
            <w:tcW w:w="1140" w:type="dxa"/>
            <w:noWrap/>
            <w:hideMark/>
          </w:tcPr>
          <w:p w:rsidR="00991579" w:rsidRPr="00991579" w:rsidRDefault="00991579" w:rsidP="00991579">
            <w:pPr>
              <w:spacing w:line="360" w:lineRule="auto"/>
              <w:jc w:val="both"/>
              <w:rPr>
                <w:rFonts w:ascii="Times New Roman" w:hAnsi="Times New Roman"/>
              </w:rPr>
            </w:pPr>
            <w:r w:rsidRPr="00991579">
              <w:rPr>
                <w:rFonts w:ascii="Times New Roman" w:hAnsi="Times New Roman"/>
              </w:rPr>
              <w:t> </w:t>
            </w:r>
          </w:p>
        </w:tc>
        <w:tc>
          <w:tcPr>
            <w:tcW w:w="1200" w:type="dxa"/>
            <w:noWrap/>
            <w:hideMark/>
          </w:tcPr>
          <w:p w:rsidR="00991579" w:rsidRPr="00991579" w:rsidRDefault="00991579" w:rsidP="00991579">
            <w:pPr>
              <w:spacing w:line="360" w:lineRule="auto"/>
              <w:jc w:val="both"/>
              <w:rPr>
                <w:rFonts w:ascii="Times New Roman" w:hAnsi="Times New Roman"/>
              </w:rPr>
            </w:pPr>
            <w:r w:rsidRPr="00991579">
              <w:rPr>
                <w:rFonts w:ascii="Times New Roman" w:hAnsi="Times New Roman"/>
              </w:rPr>
              <w:t> </w:t>
            </w:r>
          </w:p>
        </w:tc>
        <w:tc>
          <w:tcPr>
            <w:tcW w:w="1240" w:type="dxa"/>
            <w:noWrap/>
            <w:hideMark/>
          </w:tcPr>
          <w:p w:rsidR="00991579" w:rsidRPr="00991579" w:rsidRDefault="00991579" w:rsidP="00991579">
            <w:pPr>
              <w:spacing w:line="360" w:lineRule="auto"/>
              <w:jc w:val="both"/>
              <w:rPr>
                <w:rFonts w:ascii="Times New Roman" w:hAnsi="Times New Roman"/>
              </w:rPr>
            </w:pPr>
            <w:r w:rsidRPr="00991579">
              <w:rPr>
                <w:rFonts w:ascii="Times New Roman" w:hAnsi="Times New Roman"/>
              </w:rPr>
              <w:t> </w:t>
            </w:r>
          </w:p>
        </w:tc>
        <w:tc>
          <w:tcPr>
            <w:tcW w:w="1220" w:type="dxa"/>
            <w:noWrap/>
            <w:hideMark/>
          </w:tcPr>
          <w:p w:rsidR="00991579" w:rsidRPr="00991579" w:rsidRDefault="00991579" w:rsidP="00991579">
            <w:pPr>
              <w:spacing w:line="360" w:lineRule="auto"/>
              <w:jc w:val="both"/>
              <w:rPr>
                <w:rFonts w:ascii="Times New Roman" w:hAnsi="Times New Roman"/>
              </w:rPr>
            </w:pPr>
            <w:r w:rsidRPr="00991579">
              <w:rPr>
                <w:rFonts w:ascii="Times New Roman" w:hAnsi="Times New Roman"/>
              </w:rPr>
              <w:t> </w:t>
            </w:r>
          </w:p>
        </w:tc>
      </w:tr>
      <w:tr w:rsidR="00991579" w:rsidRPr="00991579" w:rsidTr="00991579">
        <w:trPr>
          <w:trHeight w:val="300"/>
        </w:trPr>
        <w:tc>
          <w:tcPr>
            <w:tcW w:w="660" w:type="dxa"/>
            <w:noWrap/>
            <w:hideMark/>
          </w:tcPr>
          <w:p w:rsidR="00991579" w:rsidRPr="00991579" w:rsidRDefault="00991579" w:rsidP="00991579">
            <w:pPr>
              <w:spacing w:line="360" w:lineRule="auto"/>
              <w:jc w:val="both"/>
              <w:rPr>
                <w:rFonts w:ascii="Times New Roman" w:hAnsi="Times New Roman"/>
              </w:rPr>
            </w:pPr>
            <w:r w:rsidRPr="00991579">
              <w:rPr>
                <w:rFonts w:ascii="Times New Roman" w:hAnsi="Times New Roman"/>
              </w:rPr>
              <w:t> </w:t>
            </w:r>
          </w:p>
        </w:tc>
        <w:tc>
          <w:tcPr>
            <w:tcW w:w="5080" w:type="dxa"/>
            <w:noWrap/>
            <w:hideMark/>
          </w:tcPr>
          <w:p w:rsidR="00991579" w:rsidRPr="00991579" w:rsidRDefault="00991579" w:rsidP="00991579">
            <w:pPr>
              <w:spacing w:line="360" w:lineRule="auto"/>
              <w:jc w:val="both"/>
              <w:rPr>
                <w:rFonts w:ascii="Times New Roman" w:hAnsi="Times New Roman"/>
              </w:rPr>
            </w:pPr>
            <w:r w:rsidRPr="00991579">
              <w:rPr>
                <w:rFonts w:ascii="Times New Roman" w:hAnsi="Times New Roman"/>
              </w:rPr>
              <w:t>КОТЕЛЬНАЯ баня с. Новоильинка</w:t>
            </w:r>
          </w:p>
        </w:tc>
        <w:tc>
          <w:tcPr>
            <w:tcW w:w="1480" w:type="dxa"/>
            <w:noWrap/>
            <w:hideMark/>
          </w:tcPr>
          <w:p w:rsidR="00991579" w:rsidRPr="00991579" w:rsidRDefault="00991579" w:rsidP="00991579">
            <w:pPr>
              <w:spacing w:line="360" w:lineRule="auto"/>
              <w:jc w:val="both"/>
              <w:rPr>
                <w:rFonts w:ascii="Times New Roman" w:hAnsi="Times New Roman"/>
              </w:rPr>
            </w:pPr>
            <w:r w:rsidRPr="00991579">
              <w:rPr>
                <w:rFonts w:ascii="Times New Roman" w:hAnsi="Times New Roman"/>
              </w:rPr>
              <w:t>теплоснабжение</w:t>
            </w:r>
          </w:p>
        </w:tc>
        <w:tc>
          <w:tcPr>
            <w:tcW w:w="1300" w:type="dxa"/>
            <w:noWrap/>
            <w:hideMark/>
          </w:tcPr>
          <w:p w:rsidR="00991579" w:rsidRPr="00991579" w:rsidRDefault="00991579" w:rsidP="00991579">
            <w:pPr>
              <w:spacing w:line="360" w:lineRule="auto"/>
              <w:jc w:val="both"/>
              <w:rPr>
                <w:rFonts w:ascii="Times New Roman" w:hAnsi="Times New Roman"/>
              </w:rPr>
            </w:pPr>
            <w:r w:rsidRPr="00991579">
              <w:rPr>
                <w:rFonts w:ascii="Times New Roman" w:hAnsi="Times New Roman"/>
              </w:rPr>
              <w:t> </w:t>
            </w:r>
          </w:p>
        </w:tc>
        <w:tc>
          <w:tcPr>
            <w:tcW w:w="1240" w:type="dxa"/>
            <w:noWrap/>
            <w:hideMark/>
          </w:tcPr>
          <w:p w:rsidR="00991579" w:rsidRPr="00991579" w:rsidRDefault="00991579" w:rsidP="00991579">
            <w:pPr>
              <w:spacing w:line="360" w:lineRule="auto"/>
              <w:jc w:val="both"/>
              <w:rPr>
                <w:rFonts w:ascii="Times New Roman" w:hAnsi="Times New Roman"/>
              </w:rPr>
            </w:pPr>
            <w:r w:rsidRPr="00991579">
              <w:rPr>
                <w:rFonts w:ascii="Times New Roman" w:hAnsi="Times New Roman"/>
              </w:rPr>
              <w:t> </w:t>
            </w:r>
          </w:p>
        </w:tc>
        <w:tc>
          <w:tcPr>
            <w:tcW w:w="1140" w:type="dxa"/>
            <w:noWrap/>
            <w:hideMark/>
          </w:tcPr>
          <w:p w:rsidR="00991579" w:rsidRPr="00991579" w:rsidRDefault="00991579" w:rsidP="00991579">
            <w:pPr>
              <w:spacing w:line="360" w:lineRule="auto"/>
              <w:jc w:val="both"/>
              <w:rPr>
                <w:rFonts w:ascii="Times New Roman" w:hAnsi="Times New Roman"/>
              </w:rPr>
            </w:pPr>
            <w:r w:rsidRPr="00991579">
              <w:rPr>
                <w:rFonts w:ascii="Times New Roman" w:hAnsi="Times New Roman"/>
              </w:rPr>
              <w:t> </w:t>
            </w:r>
          </w:p>
        </w:tc>
        <w:tc>
          <w:tcPr>
            <w:tcW w:w="1140" w:type="dxa"/>
            <w:noWrap/>
            <w:hideMark/>
          </w:tcPr>
          <w:p w:rsidR="00991579" w:rsidRPr="00991579" w:rsidRDefault="00991579" w:rsidP="00991579">
            <w:pPr>
              <w:spacing w:line="360" w:lineRule="auto"/>
              <w:jc w:val="both"/>
              <w:rPr>
                <w:rFonts w:ascii="Times New Roman" w:hAnsi="Times New Roman"/>
              </w:rPr>
            </w:pPr>
            <w:r w:rsidRPr="00991579">
              <w:rPr>
                <w:rFonts w:ascii="Times New Roman" w:hAnsi="Times New Roman"/>
              </w:rPr>
              <w:t>0.0229</w:t>
            </w:r>
          </w:p>
        </w:tc>
        <w:tc>
          <w:tcPr>
            <w:tcW w:w="1200" w:type="dxa"/>
            <w:noWrap/>
            <w:hideMark/>
          </w:tcPr>
          <w:p w:rsidR="00991579" w:rsidRPr="00991579" w:rsidRDefault="00991579" w:rsidP="00991579">
            <w:pPr>
              <w:spacing w:line="360" w:lineRule="auto"/>
              <w:jc w:val="both"/>
              <w:rPr>
                <w:rFonts w:ascii="Times New Roman" w:hAnsi="Times New Roman"/>
              </w:rPr>
            </w:pPr>
            <w:r w:rsidRPr="00991579">
              <w:rPr>
                <w:rFonts w:ascii="Times New Roman" w:hAnsi="Times New Roman"/>
              </w:rPr>
              <w:t>116.49</w:t>
            </w:r>
          </w:p>
        </w:tc>
        <w:tc>
          <w:tcPr>
            <w:tcW w:w="1240" w:type="dxa"/>
            <w:noWrap/>
            <w:hideMark/>
          </w:tcPr>
          <w:p w:rsidR="00991579" w:rsidRPr="00991579" w:rsidRDefault="00991579" w:rsidP="00991579">
            <w:pPr>
              <w:spacing w:line="360" w:lineRule="auto"/>
              <w:jc w:val="both"/>
              <w:rPr>
                <w:rFonts w:ascii="Times New Roman" w:hAnsi="Times New Roman"/>
              </w:rPr>
            </w:pPr>
            <w:r w:rsidRPr="00991579">
              <w:rPr>
                <w:rFonts w:ascii="Times New Roman" w:hAnsi="Times New Roman"/>
              </w:rPr>
              <w:t>вода</w:t>
            </w:r>
          </w:p>
        </w:tc>
        <w:tc>
          <w:tcPr>
            <w:tcW w:w="1220" w:type="dxa"/>
            <w:noWrap/>
            <w:hideMark/>
          </w:tcPr>
          <w:p w:rsidR="00991579" w:rsidRPr="00991579" w:rsidRDefault="00991579" w:rsidP="00991579">
            <w:pPr>
              <w:spacing w:line="360" w:lineRule="auto"/>
              <w:jc w:val="both"/>
              <w:rPr>
                <w:rFonts w:ascii="Times New Roman" w:hAnsi="Times New Roman"/>
              </w:rPr>
            </w:pPr>
            <w:r w:rsidRPr="00991579">
              <w:rPr>
                <w:rFonts w:ascii="Times New Roman" w:hAnsi="Times New Roman"/>
              </w:rPr>
              <w:t>95-70°С</w:t>
            </w:r>
          </w:p>
        </w:tc>
      </w:tr>
      <w:tr w:rsidR="00991579" w:rsidRPr="00991579" w:rsidTr="00991579">
        <w:trPr>
          <w:trHeight w:val="300"/>
        </w:trPr>
        <w:tc>
          <w:tcPr>
            <w:tcW w:w="660" w:type="dxa"/>
            <w:noWrap/>
            <w:hideMark/>
          </w:tcPr>
          <w:p w:rsidR="00991579" w:rsidRPr="00991579" w:rsidRDefault="00991579" w:rsidP="00991579">
            <w:pPr>
              <w:spacing w:line="360" w:lineRule="auto"/>
              <w:jc w:val="both"/>
              <w:rPr>
                <w:rFonts w:ascii="Times New Roman" w:hAnsi="Times New Roman"/>
              </w:rPr>
            </w:pPr>
            <w:r w:rsidRPr="00991579">
              <w:rPr>
                <w:rFonts w:ascii="Times New Roman" w:hAnsi="Times New Roman"/>
              </w:rPr>
              <w:t> </w:t>
            </w:r>
          </w:p>
        </w:tc>
        <w:tc>
          <w:tcPr>
            <w:tcW w:w="5080" w:type="dxa"/>
            <w:noWrap/>
            <w:hideMark/>
          </w:tcPr>
          <w:p w:rsidR="00991579" w:rsidRPr="00991579" w:rsidRDefault="00991579" w:rsidP="00991579">
            <w:pPr>
              <w:spacing w:line="360" w:lineRule="auto"/>
              <w:jc w:val="both"/>
              <w:rPr>
                <w:rFonts w:ascii="Times New Roman" w:hAnsi="Times New Roman"/>
              </w:rPr>
            </w:pPr>
            <w:r w:rsidRPr="00991579">
              <w:rPr>
                <w:rFonts w:ascii="Times New Roman" w:hAnsi="Times New Roman"/>
              </w:rPr>
              <w:t>КОТЕЛЬНАЯ больницы с. Новоильинка</w:t>
            </w:r>
          </w:p>
        </w:tc>
        <w:tc>
          <w:tcPr>
            <w:tcW w:w="1480" w:type="dxa"/>
            <w:noWrap/>
            <w:hideMark/>
          </w:tcPr>
          <w:p w:rsidR="00991579" w:rsidRPr="00991579" w:rsidRDefault="00991579" w:rsidP="00991579">
            <w:pPr>
              <w:spacing w:line="360" w:lineRule="auto"/>
              <w:jc w:val="both"/>
              <w:rPr>
                <w:rFonts w:ascii="Times New Roman" w:hAnsi="Times New Roman"/>
              </w:rPr>
            </w:pPr>
            <w:r w:rsidRPr="00991579">
              <w:rPr>
                <w:rFonts w:ascii="Times New Roman" w:hAnsi="Times New Roman"/>
              </w:rPr>
              <w:t>теплоснабжение</w:t>
            </w:r>
          </w:p>
        </w:tc>
        <w:tc>
          <w:tcPr>
            <w:tcW w:w="1300" w:type="dxa"/>
            <w:noWrap/>
            <w:hideMark/>
          </w:tcPr>
          <w:p w:rsidR="00991579" w:rsidRPr="00991579" w:rsidRDefault="00991579" w:rsidP="00991579">
            <w:pPr>
              <w:spacing w:line="360" w:lineRule="auto"/>
              <w:jc w:val="both"/>
              <w:rPr>
                <w:rFonts w:ascii="Times New Roman" w:hAnsi="Times New Roman"/>
              </w:rPr>
            </w:pPr>
            <w:r w:rsidRPr="00991579">
              <w:rPr>
                <w:rFonts w:ascii="Times New Roman" w:hAnsi="Times New Roman"/>
              </w:rPr>
              <w:t> </w:t>
            </w:r>
          </w:p>
        </w:tc>
        <w:tc>
          <w:tcPr>
            <w:tcW w:w="1240" w:type="dxa"/>
            <w:noWrap/>
            <w:hideMark/>
          </w:tcPr>
          <w:p w:rsidR="00991579" w:rsidRPr="00991579" w:rsidRDefault="00991579" w:rsidP="00991579">
            <w:pPr>
              <w:spacing w:line="360" w:lineRule="auto"/>
              <w:jc w:val="both"/>
              <w:rPr>
                <w:rFonts w:ascii="Times New Roman" w:hAnsi="Times New Roman"/>
              </w:rPr>
            </w:pPr>
            <w:r w:rsidRPr="00991579">
              <w:rPr>
                <w:rFonts w:ascii="Times New Roman" w:hAnsi="Times New Roman"/>
              </w:rPr>
              <w:t> </w:t>
            </w:r>
          </w:p>
        </w:tc>
        <w:tc>
          <w:tcPr>
            <w:tcW w:w="1140" w:type="dxa"/>
            <w:noWrap/>
            <w:hideMark/>
          </w:tcPr>
          <w:p w:rsidR="00991579" w:rsidRPr="00991579" w:rsidRDefault="00991579" w:rsidP="00991579">
            <w:pPr>
              <w:spacing w:line="360" w:lineRule="auto"/>
              <w:jc w:val="both"/>
              <w:rPr>
                <w:rFonts w:ascii="Times New Roman" w:hAnsi="Times New Roman"/>
              </w:rPr>
            </w:pPr>
            <w:r w:rsidRPr="00991579">
              <w:rPr>
                <w:rFonts w:ascii="Times New Roman" w:hAnsi="Times New Roman"/>
              </w:rPr>
              <w:t> </w:t>
            </w:r>
          </w:p>
        </w:tc>
        <w:tc>
          <w:tcPr>
            <w:tcW w:w="1140" w:type="dxa"/>
            <w:noWrap/>
            <w:hideMark/>
          </w:tcPr>
          <w:p w:rsidR="00991579" w:rsidRPr="00991579" w:rsidRDefault="00991579" w:rsidP="00991579">
            <w:pPr>
              <w:spacing w:line="360" w:lineRule="auto"/>
              <w:jc w:val="both"/>
              <w:rPr>
                <w:rFonts w:ascii="Times New Roman" w:hAnsi="Times New Roman"/>
              </w:rPr>
            </w:pPr>
            <w:r w:rsidRPr="00991579">
              <w:rPr>
                <w:rFonts w:ascii="Times New Roman" w:hAnsi="Times New Roman"/>
              </w:rPr>
              <w:t>0.0029</w:t>
            </w:r>
          </w:p>
        </w:tc>
        <w:tc>
          <w:tcPr>
            <w:tcW w:w="1200" w:type="dxa"/>
            <w:noWrap/>
            <w:hideMark/>
          </w:tcPr>
          <w:p w:rsidR="00991579" w:rsidRPr="00991579" w:rsidRDefault="00991579" w:rsidP="00991579">
            <w:pPr>
              <w:spacing w:line="360" w:lineRule="auto"/>
              <w:jc w:val="both"/>
              <w:rPr>
                <w:rFonts w:ascii="Times New Roman" w:hAnsi="Times New Roman"/>
              </w:rPr>
            </w:pPr>
            <w:r w:rsidRPr="00991579">
              <w:rPr>
                <w:rFonts w:ascii="Times New Roman" w:hAnsi="Times New Roman"/>
              </w:rPr>
              <w:t>14.54</w:t>
            </w:r>
          </w:p>
        </w:tc>
        <w:tc>
          <w:tcPr>
            <w:tcW w:w="1240" w:type="dxa"/>
            <w:noWrap/>
            <w:hideMark/>
          </w:tcPr>
          <w:p w:rsidR="00991579" w:rsidRPr="00991579" w:rsidRDefault="00991579" w:rsidP="00991579">
            <w:pPr>
              <w:spacing w:line="360" w:lineRule="auto"/>
              <w:jc w:val="both"/>
              <w:rPr>
                <w:rFonts w:ascii="Times New Roman" w:hAnsi="Times New Roman"/>
              </w:rPr>
            </w:pPr>
            <w:r w:rsidRPr="00991579">
              <w:rPr>
                <w:rFonts w:ascii="Times New Roman" w:hAnsi="Times New Roman"/>
              </w:rPr>
              <w:t>вода</w:t>
            </w:r>
          </w:p>
        </w:tc>
        <w:tc>
          <w:tcPr>
            <w:tcW w:w="1220" w:type="dxa"/>
            <w:noWrap/>
            <w:hideMark/>
          </w:tcPr>
          <w:p w:rsidR="00991579" w:rsidRPr="00991579" w:rsidRDefault="00991579" w:rsidP="00991579">
            <w:pPr>
              <w:spacing w:line="360" w:lineRule="auto"/>
              <w:jc w:val="both"/>
              <w:rPr>
                <w:rFonts w:ascii="Times New Roman" w:hAnsi="Times New Roman"/>
              </w:rPr>
            </w:pPr>
            <w:r w:rsidRPr="00991579">
              <w:rPr>
                <w:rFonts w:ascii="Times New Roman" w:hAnsi="Times New Roman"/>
              </w:rPr>
              <w:t>95-70°С</w:t>
            </w:r>
          </w:p>
        </w:tc>
      </w:tr>
      <w:tr w:rsidR="00991579" w:rsidRPr="00991579" w:rsidTr="00991579">
        <w:trPr>
          <w:trHeight w:val="300"/>
        </w:trPr>
        <w:tc>
          <w:tcPr>
            <w:tcW w:w="660" w:type="dxa"/>
            <w:noWrap/>
            <w:hideMark/>
          </w:tcPr>
          <w:p w:rsidR="00991579" w:rsidRPr="00991579" w:rsidRDefault="00991579" w:rsidP="00991579">
            <w:pPr>
              <w:spacing w:line="360" w:lineRule="auto"/>
              <w:jc w:val="both"/>
              <w:rPr>
                <w:rFonts w:ascii="Times New Roman" w:hAnsi="Times New Roman"/>
              </w:rPr>
            </w:pPr>
            <w:r w:rsidRPr="00991579">
              <w:rPr>
                <w:rFonts w:ascii="Times New Roman" w:hAnsi="Times New Roman"/>
              </w:rPr>
              <w:t> </w:t>
            </w:r>
          </w:p>
        </w:tc>
        <w:tc>
          <w:tcPr>
            <w:tcW w:w="5080" w:type="dxa"/>
            <w:noWrap/>
            <w:hideMark/>
          </w:tcPr>
          <w:p w:rsidR="00991579" w:rsidRPr="00991579" w:rsidRDefault="00991579" w:rsidP="00991579">
            <w:pPr>
              <w:spacing w:line="360" w:lineRule="auto"/>
              <w:jc w:val="both"/>
              <w:rPr>
                <w:rFonts w:ascii="Times New Roman" w:hAnsi="Times New Roman"/>
              </w:rPr>
            </w:pPr>
            <w:r w:rsidRPr="00991579">
              <w:rPr>
                <w:rFonts w:ascii="Times New Roman" w:hAnsi="Times New Roman"/>
              </w:rPr>
              <w:t>КОТЕЛЬНАЯ РТМ с. Новоильинка</w:t>
            </w:r>
          </w:p>
        </w:tc>
        <w:tc>
          <w:tcPr>
            <w:tcW w:w="1480" w:type="dxa"/>
            <w:noWrap/>
            <w:hideMark/>
          </w:tcPr>
          <w:p w:rsidR="00991579" w:rsidRPr="00991579" w:rsidRDefault="00991579" w:rsidP="00991579">
            <w:pPr>
              <w:spacing w:line="360" w:lineRule="auto"/>
              <w:jc w:val="both"/>
              <w:rPr>
                <w:rFonts w:ascii="Times New Roman" w:hAnsi="Times New Roman"/>
              </w:rPr>
            </w:pPr>
            <w:r w:rsidRPr="00991579">
              <w:rPr>
                <w:rFonts w:ascii="Times New Roman" w:hAnsi="Times New Roman"/>
              </w:rPr>
              <w:t>теплоснабжение</w:t>
            </w:r>
          </w:p>
        </w:tc>
        <w:tc>
          <w:tcPr>
            <w:tcW w:w="1300" w:type="dxa"/>
            <w:noWrap/>
            <w:hideMark/>
          </w:tcPr>
          <w:p w:rsidR="00991579" w:rsidRPr="00991579" w:rsidRDefault="00991579" w:rsidP="00991579">
            <w:pPr>
              <w:spacing w:line="360" w:lineRule="auto"/>
              <w:jc w:val="both"/>
              <w:rPr>
                <w:rFonts w:ascii="Times New Roman" w:hAnsi="Times New Roman"/>
              </w:rPr>
            </w:pPr>
            <w:r w:rsidRPr="00991579">
              <w:rPr>
                <w:rFonts w:ascii="Times New Roman" w:hAnsi="Times New Roman"/>
              </w:rPr>
              <w:t> </w:t>
            </w:r>
          </w:p>
        </w:tc>
        <w:tc>
          <w:tcPr>
            <w:tcW w:w="1240" w:type="dxa"/>
            <w:noWrap/>
            <w:hideMark/>
          </w:tcPr>
          <w:p w:rsidR="00991579" w:rsidRPr="00991579" w:rsidRDefault="00991579" w:rsidP="00991579">
            <w:pPr>
              <w:spacing w:line="360" w:lineRule="auto"/>
              <w:jc w:val="both"/>
              <w:rPr>
                <w:rFonts w:ascii="Times New Roman" w:hAnsi="Times New Roman"/>
              </w:rPr>
            </w:pPr>
            <w:r w:rsidRPr="00991579">
              <w:rPr>
                <w:rFonts w:ascii="Times New Roman" w:hAnsi="Times New Roman"/>
              </w:rPr>
              <w:t> </w:t>
            </w:r>
          </w:p>
        </w:tc>
        <w:tc>
          <w:tcPr>
            <w:tcW w:w="1140" w:type="dxa"/>
            <w:noWrap/>
            <w:hideMark/>
          </w:tcPr>
          <w:p w:rsidR="00991579" w:rsidRPr="00991579" w:rsidRDefault="00991579" w:rsidP="00991579">
            <w:pPr>
              <w:spacing w:line="360" w:lineRule="auto"/>
              <w:jc w:val="both"/>
              <w:rPr>
                <w:rFonts w:ascii="Times New Roman" w:hAnsi="Times New Roman"/>
              </w:rPr>
            </w:pPr>
            <w:r w:rsidRPr="00991579">
              <w:rPr>
                <w:rFonts w:ascii="Times New Roman" w:hAnsi="Times New Roman"/>
              </w:rPr>
              <w:t> </w:t>
            </w:r>
          </w:p>
        </w:tc>
        <w:tc>
          <w:tcPr>
            <w:tcW w:w="1140" w:type="dxa"/>
            <w:noWrap/>
            <w:hideMark/>
          </w:tcPr>
          <w:p w:rsidR="00991579" w:rsidRPr="00991579" w:rsidRDefault="00991579" w:rsidP="00991579">
            <w:pPr>
              <w:spacing w:line="360" w:lineRule="auto"/>
              <w:jc w:val="both"/>
              <w:rPr>
                <w:rFonts w:ascii="Times New Roman" w:hAnsi="Times New Roman"/>
              </w:rPr>
            </w:pPr>
            <w:r w:rsidRPr="00991579">
              <w:rPr>
                <w:rFonts w:ascii="Times New Roman" w:hAnsi="Times New Roman"/>
              </w:rPr>
              <w:t>0.0205</w:t>
            </w:r>
          </w:p>
        </w:tc>
        <w:tc>
          <w:tcPr>
            <w:tcW w:w="1200" w:type="dxa"/>
            <w:noWrap/>
            <w:hideMark/>
          </w:tcPr>
          <w:p w:rsidR="00991579" w:rsidRPr="00991579" w:rsidRDefault="00991579" w:rsidP="00991579">
            <w:pPr>
              <w:spacing w:line="360" w:lineRule="auto"/>
              <w:jc w:val="both"/>
              <w:rPr>
                <w:rFonts w:ascii="Times New Roman" w:hAnsi="Times New Roman"/>
              </w:rPr>
            </w:pPr>
            <w:r w:rsidRPr="00991579">
              <w:rPr>
                <w:rFonts w:ascii="Times New Roman" w:hAnsi="Times New Roman"/>
              </w:rPr>
              <w:t>104.29</w:t>
            </w:r>
          </w:p>
        </w:tc>
        <w:tc>
          <w:tcPr>
            <w:tcW w:w="1240" w:type="dxa"/>
            <w:noWrap/>
            <w:hideMark/>
          </w:tcPr>
          <w:p w:rsidR="00991579" w:rsidRPr="00991579" w:rsidRDefault="00991579" w:rsidP="00991579">
            <w:pPr>
              <w:spacing w:line="360" w:lineRule="auto"/>
              <w:jc w:val="both"/>
              <w:rPr>
                <w:rFonts w:ascii="Times New Roman" w:hAnsi="Times New Roman"/>
              </w:rPr>
            </w:pPr>
            <w:r w:rsidRPr="00991579">
              <w:rPr>
                <w:rFonts w:ascii="Times New Roman" w:hAnsi="Times New Roman"/>
              </w:rPr>
              <w:t>вода</w:t>
            </w:r>
          </w:p>
        </w:tc>
        <w:tc>
          <w:tcPr>
            <w:tcW w:w="1220" w:type="dxa"/>
            <w:noWrap/>
            <w:hideMark/>
          </w:tcPr>
          <w:p w:rsidR="00991579" w:rsidRPr="00991579" w:rsidRDefault="00991579" w:rsidP="00991579">
            <w:pPr>
              <w:spacing w:line="360" w:lineRule="auto"/>
              <w:jc w:val="both"/>
              <w:rPr>
                <w:rFonts w:ascii="Times New Roman" w:hAnsi="Times New Roman"/>
              </w:rPr>
            </w:pPr>
            <w:r w:rsidRPr="00991579">
              <w:rPr>
                <w:rFonts w:ascii="Times New Roman" w:hAnsi="Times New Roman"/>
              </w:rPr>
              <w:t>95-70°С</w:t>
            </w:r>
          </w:p>
        </w:tc>
      </w:tr>
      <w:tr w:rsidR="00991579" w:rsidRPr="00991579" w:rsidTr="00991579">
        <w:trPr>
          <w:trHeight w:val="300"/>
        </w:trPr>
        <w:tc>
          <w:tcPr>
            <w:tcW w:w="660" w:type="dxa"/>
            <w:noWrap/>
            <w:hideMark/>
          </w:tcPr>
          <w:p w:rsidR="00991579" w:rsidRPr="00991579" w:rsidRDefault="00991579" w:rsidP="00991579">
            <w:pPr>
              <w:spacing w:line="360" w:lineRule="auto"/>
              <w:jc w:val="both"/>
              <w:rPr>
                <w:rFonts w:ascii="Times New Roman" w:hAnsi="Times New Roman"/>
              </w:rPr>
            </w:pPr>
            <w:r w:rsidRPr="00991579">
              <w:rPr>
                <w:rFonts w:ascii="Times New Roman" w:hAnsi="Times New Roman"/>
              </w:rPr>
              <w:t> </w:t>
            </w:r>
          </w:p>
        </w:tc>
        <w:tc>
          <w:tcPr>
            <w:tcW w:w="5080" w:type="dxa"/>
            <w:noWrap/>
            <w:hideMark/>
          </w:tcPr>
          <w:p w:rsidR="00991579" w:rsidRPr="00991579" w:rsidRDefault="00991579" w:rsidP="00991579">
            <w:pPr>
              <w:spacing w:line="360" w:lineRule="auto"/>
              <w:jc w:val="both"/>
              <w:rPr>
                <w:rFonts w:ascii="Times New Roman" w:hAnsi="Times New Roman"/>
              </w:rPr>
            </w:pPr>
            <w:r w:rsidRPr="00991579">
              <w:rPr>
                <w:rFonts w:ascii="Times New Roman" w:hAnsi="Times New Roman"/>
              </w:rPr>
              <w:t>КОТЕЛЬНАЯ школа с. Новоильинка (Модульная)</w:t>
            </w:r>
          </w:p>
        </w:tc>
        <w:tc>
          <w:tcPr>
            <w:tcW w:w="1480" w:type="dxa"/>
            <w:noWrap/>
            <w:hideMark/>
          </w:tcPr>
          <w:p w:rsidR="00991579" w:rsidRPr="00991579" w:rsidRDefault="00991579" w:rsidP="00991579">
            <w:pPr>
              <w:spacing w:line="360" w:lineRule="auto"/>
              <w:jc w:val="both"/>
              <w:rPr>
                <w:rFonts w:ascii="Times New Roman" w:hAnsi="Times New Roman"/>
              </w:rPr>
            </w:pPr>
            <w:r w:rsidRPr="00991579">
              <w:rPr>
                <w:rFonts w:ascii="Times New Roman" w:hAnsi="Times New Roman"/>
              </w:rPr>
              <w:t>теплоснабжение</w:t>
            </w:r>
          </w:p>
        </w:tc>
        <w:tc>
          <w:tcPr>
            <w:tcW w:w="1300" w:type="dxa"/>
            <w:noWrap/>
            <w:hideMark/>
          </w:tcPr>
          <w:p w:rsidR="00991579" w:rsidRPr="00991579" w:rsidRDefault="00991579" w:rsidP="00991579">
            <w:pPr>
              <w:spacing w:line="360" w:lineRule="auto"/>
              <w:jc w:val="both"/>
              <w:rPr>
                <w:rFonts w:ascii="Times New Roman" w:hAnsi="Times New Roman"/>
              </w:rPr>
            </w:pPr>
            <w:r w:rsidRPr="00991579">
              <w:rPr>
                <w:rFonts w:ascii="Times New Roman" w:hAnsi="Times New Roman"/>
              </w:rPr>
              <w:t> </w:t>
            </w:r>
          </w:p>
        </w:tc>
        <w:tc>
          <w:tcPr>
            <w:tcW w:w="1240" w:type="dxa"/>
            <w:noWrap/>
            <w:hideMark/>
          </w:tcPr>
          <w:p w:rsidR="00991579" w:rsidRPr="00991579" w:rsidRDefault="00991579" w:rsidP="00991579">
            <w:pPr>
              <w:spacing w:line="360" w:lineRule="auto"/>
              <w:jc w:val="both"/>
              <w:rPr>
                <w:rFonts w:ascii="Times New Roman" w:hAnsi="Times New Roman"/>
              </w:rPr>
            </w:pPr>
            <w:r w:rsidRPr="00991579">
              <w:rPr>
                <w:rFonts w:ascii="Times New Roman" w:hAnsi="Times New Roman"/>
              </w:rPr>
              <w:t> </w:t>
            </w:r>
          </w:p>
        </w:tc>
        <w:tc>
          <w:tcPr>
            <w:tcW w:w="1140" w:type="dxa"/>
            <w:noWrap/>
            <w:hideMark/>
          </w:tcPr>
          <w:p w:rsidR="00991579" w:rsidRPr="00991579" w:rsidRDefault="00991579" w:rsidP="00991579">
            <w:pPr>
              <w:spacing w:line="360" w:lineRule="auto"/>
              <w:jc w:val="both"/>
              <w:rPr>
                <w:rFonts w:ascii="Times New Roman" w:hAnsi="Times New Roman"/>
              </w:rPr>
            </w:pPr>
            <w:r w:rsidRPr="00991579">
              <w:rPr>
                <w:rFonts w:ascii="Times New Roman" w:hAnsi="Times New Roman"/>
              </w:rPr>
              <w:t> </w:t>
            </w:r>
          </w:p>
        </w:tc>
        <w:tc>
          <w:tcPr>
            <w:tcW w:w="1140" w:type="dxa"/>
            <w:noWrap/>
            <w:hideMark/>
          </w:tcPr>
          <w:p w:rsidR="00991579" w:rsidRPr="00991579" w:rsidRDefault="00991579" w:rsidP="00991579">
            <w:pPr>
              <w:spacing w:line="360" w:lineRule="auto"/>
              <w:jc w:val="both"/>
              <w:rPr>
                <w:rFonts w:ascii="Times New Roman" w:hAnsi="Times New Roman"/>
              </w:rPr>
            </w:pPr>
            <w:r w:rsidRPr="00991579">
              <w:rPr>
                <w:rFonts w:ascii="Times New Roman" w:hAnsi="Times New Roman"/>
              </w:rPr>
              <w:t>0.0277</w:t>
            </w:r>
          </w:p>
        </w:tc>
        <w:tc>
          <w:tcPr>
            <w:tcW w:w="1200" w:type="dxa"/>
            <w:noWrap/>
            <w:hideMark/>
          </w:tcPr>
          <w:p w:rsidR="00991579" w:rsidRPr="00991579" w:rsidRDefault="00991579" w:rsidP="00991579">
            <w:pPr>
              <w:spacing w:line="360" w:lineRule="auto"/>
              <w:jc w:val="both"/>
              <w:rPr>
                <w:rFonts w:ascii="Times New Roman" w:hAnsi="Times New Roman"/>
              </w:rPr>
            </w:pPr>
            <w:r w:rsidRPr="00991579">
              <w:rPr>
                <w:rFonts w:ascii="Times New Roman" w:hAnsi="Times New Roman"/>
              </w:rPr>
              <w:t>140.73</w:t>
            </w:r>
          </w:p>
        </w:tc>
        <w:tc>
          <w:tcPr>
            <w:tcW w:w="1240" w:type="dxa"/>
            <w:noWrap/>
            <w:hideMark/>
          </w:tcPr>
          <w:p w:rsidR="00991579" w:rsidRPr="00991579" w:rsidRDefault="00991579" w:rsidP="00991579">
            <w:pPr>
              <w:spacing w:line="360" w:lineRule="auto"/>
              <w:jc w:val="both"/>
              <w:rPr>
                <w:rFonts w:ascii="Times New Roman" w:hAnsi="Times New Roman"/>
              </w:rPr>
            </w:pPr>
            <w:r w:rsidRPr="00991579">
              <w:rPr>
                <w:rFonts w:ascii="Times New Roman" w:hAnsi="Times New Roman"/>
              </w:rPr>
              <w:t>вода</w:t>
            </w:r>
          </w:p>
        </w:tc>
        <w:tc>
          <w:tcPr>
            <w:tcW w:w="1220" w:type="dxa"/>
            <w:noWrap/>
            <w:hideMark/>
          </w:tcPr>
          <w:p w:rsidR="00991579" w:rsidRPr="00991579" w:rsidRDefault="00991579" w:rsidP="00991579">
            <w:pPr>
              <w:spacing w:line="360" w:lineRule="auto"/>
              <w:jc w:val="both"/>
              <w:rPr>
                <w:rFonts w:ascii="Times New Roman" w:hAnsi="Times New Roman"/>
              </w:rPr>
            </w:pPr>
            <w:r w:rsidRPr="00991579">
              <w:rPr>
                <w:rFonts w:ascii="Times New Roman" w:hAnsi="Times New Roman"/>
              </w:rPr>
              <w:t>95-70°С</w:t>
            </w:r>
          </w:p>
        </w:tc>
      </w:tr>
      <w:tr w:rsidR="00991579" w:rsidRPr="00991579" w:rsidTr="00991579">
        <w:trPr>
          <w:trHeight w:val="300"/>
        </w:trPr>
        <w:tc>
          <w:tcPr>
            <w:tcW w:w="660" w:type="dxa"/>
            <w:noWrap/>
            <w:hideMark/>
          </w:tcPr>
          <w:p w:rsidR="00991579" w:rsidRPr="00991579" w:rsidRDefault="00991579" w:rsidP="00991579">
            <w:pPr>
              <w:spacing w:line="360" w:lineRule="auto"/>
              <w:jc w:val="both"/>
              <w:rPr>
                <w:rFonts w:ascii="Times New Roman" w:hAnsi="Times New Roman"/>
              </w:rPr>
            </w:pPr>
            <w:r w:rsidRPr="00991579">
              <w:rPr>
                <w:rFonts w:ascii="Times New Roman" w:hAnsi="Times New Roman"/>
              </w:rPr>
              <w:t> </w:t>
            </w:r>
          </w:p>
        </w:tc>
        <w:tc>
          <w:tcPr>
            <w:tcW w:w="5080" w:type="dxa"/>
            <w:noWrap/>
            <w:hideMark/>
          </w:tcPr>
          <w:p w:rsidR="00991579" w:rsidRPr="00991579" w:rsidRDefault="00991579" w:rsidP="00991579">
            <w:pPr>
              <w:spacing w:line="360" w:lineRule="auto"/>
              <w:jc w:val="both"/>
              <w:rPr>
                <w:rFonts w:ascii="Times New Roman" w:hAnsi="Times New Roman"/>
                <w:b/>
                <w:bCs/>
              </w:rPr>
            </w:pPr>
            <w:r w:rsidRPr="00991579">
              <w:rPr>
                <w:rFonts w:ascii="Times New Roman" w:hAnsi="Times New Roman"/>
                <w:b/>
                <w:bCs/>
              </w:rPr>
              <w:t>Всего по  населению:</w:t>
            </w:r>
          </w:p>
        </w:tc>
        <w:tc>
          <w:tcPr>
            <w:tcW w:w="1480" w:type="dxa"/>
            <w:noWrap/>
            <w:hideMark/>
          </w:tcPr>
          <w:p w:rsidR="00991579" w:rsidRPr="00991579" w:rsidRDefault="00991579" w:rsidP="00991579">
            <w:pPr>
              <w:spacing w:line="360" w:lineRule="auto"/>
              <w:jc w:val="both"/>
              <w:rPr>
                <w:rFonts w:ascii="Times New Roman" w:hAnsi="Times New Roman"/>
              </w:rPr>
            </w:pPr>
            <w:r w:rsidRPr="00991579">
              <w:rPr>
                <w:rFonts w:ascii="Times New Roman" w:hAnsi="Times New Roman"/>
              </w:rPr>
              <w:t> </w:t>
            </w:r>
          </w:p>
        </w:tc>
        <w:tc>
          <w:tcPr>
            <w:tcW w:w="1300" w:type="dxa"/>
            <w:noWrap/>
            <w:hideMark/>
          </w:tcPr>
          <w:p w:rsidR="00991579" w:rsidRPr="00991579" w:rsidRDefault="00991579" w:rsidP="00991579">
            <w:pPr>
              <w:spacing w:line="360" w:lineRule="auto"/>
              <w:jc w:val="both"/>
              <w:rPr>
                <w:rFonts w:ascii="Times New Roman" w:hAnsi="Times New Roman"/>
              </w:rPr>
            </w:pPr>
            <w:r w:rsidRPr="00991579">
              <w:rPr>
                <w:rFonts w:ascii="Times New Roman" w:hAnsi="Times New Roman"/>
              </w:rPr>
              <w:t> </w:t>
            </w:r>
          </w:p>
        </w:tc>
        <w:tc>
          <w:tcPr>
            <w:tcW w:w="1240" w:type="dxa"/>
            <w:noWrap/>
            <w:hideMark/>
          </w:tcPr>
          <w:p w:rsidR="00991579" w:rsidRPr="00991579" w:rsidRDefault="00991579" w:rsidP="00991579">
            <w:pPr>
              <w:spacing w:line="360" w:lineRule="auto"/>
              <w:jc w:val="both"/>
              <w:rPr>
                <w:rFonts w:ascii="Times New Roman" w:hAnsi="Times New Roman"/>
              </w:rPr>
            </w:pPr>
            <w:r w:rsidRPr="00991579">
              <w:rPr>
                <w:rFonts w:ascii="Times New Roman" w:hAnsi="Times New Roman"/>
              </w:rPr>
              <w:t> </w:t>
            </w:r>
          </w:p>
        </w:tc>
        <w:tc>
          <w:tcPr>
            <w:tcW w:w="1140" w:type="dxa"/>
            <w:noWrap/>
            <w:hideMark/>
          </w:tcPr>
          <w:p w:rsidR="00991579" w:rsidRPr="00991579" w:rsidRDefault="00991579" w:rsidP="00991579">
            <w:pPr>
              <w:spacing w:line="360" w:lineRule="auto"/>
              <w:jc w:val="both"/>
              <w:rPr>
                <w:rFonts w:ascii="Times New Roman" w:hAnsi="Times New Roman"/>
              </w:rPr>
            </w:pPr>
            <w:r w:rsidRPr="00991579">
              <w:rPr>
                <w:rFonts w:ascii="Times New Roman" w:hAnsi="Times New Roman"/>
              </w:rPr>
              <w:t> </w:t>
            </w:r>
          </w:p>
        </w:tc>
        <w:tc>
          <w:tcPr>
            <w:tcW w:w="1140" w:type="dxa"/>
            <w:noWrap/>
            <w:hideMark/>
          </w:tcPr>
          <w:p w:rsidR="00991579" w:rsidRPr="00991579" w:rsidRDefault="00991579" w:rsidP="00991579">
            <w:pPr>
              <w:spacing w:line="360" w:lineRule="auto"/>
              <w:jc w:val="both"/>
              <w:rPr>
                <w:rFonts w:ascii="Times New Roman" w:hAnsi="Times New Roman"/>
              </w:rPr>
            </w:pPr>
            <w:r w:rsidRPr="00991579">
              <w:rPr>
                <w:rFonts w:ascii="Times New Roman" w:hAnsi="Times New Roman"/>
              </w:rPr>
              <w:t> </w:t>
            </w:r>
          </w:p>
        </w:tc>
        <w:tc>
          <w:tcPr>
            <w:tcW w:w="1200" w:type="dxa"/>
            <w:noWrap/>
            <w:hideMark/>
          </w:tcPr>
          <w:p w:rsidR="00991579" w:rsidRPr="00991579" w:rsidRDefault="00991579" w:rsidP="00991579">
            <w:pPr>
              <w:spacing w:line="360" w:lineRule="auto"/>
              <w:jc w:val="both"/>
              <w:rPr>
                <w:rFonts w:ascii="Times New Roman" w:hAnsi="Times New Roman"/>
                <w:b/>
                <w:bCs/>
              </w:rPr>
            </w:pPr>
            <w:r w:rsidRPr="00991579">
              <w:rPr>
                <w:rFonts w:ascii="Times New Roman" w:hAnsi="Times New Roman"/>
                <w:b/>
                <w:bCs/>
              </w:rPr>
              <w:t>376.05</w:t>
            </w:r>
          </w:p>
        </w:tc>
        <w:tc>
          <w:tcPr>
            <w:tcW w:w="1240" w:type="dxa"/>
            <w:noWrap/>
            <w:hideMark/>
          </w:tcPr>
          <w:p w:rsidR="00991579" w:rsidRPr="00991579" w:rsidRDefault="00991579" w:rsidP="00991579">
            <w:pPr>
              <w:spacing w:line="360" w:lineRule="auto"/>
              <w:jc w:val="both"/>
              <w:rPr>
                <w:rFonts w:ascii="Times New Roman" w:hAnsi="Times New Roman"/>
              </w:rPr>
            </w:pPr>
            <w:r w:rsidRPr="00991579">
              <w:rPr>
                <w:rFonts w:ascii="Times New Roman" w:hAnsi="Times New Roman"/>
              </w:rPr>
              <w:t> </w:t>
            </w:r>
          </w:p>
        </w:tc>
        <w:tc>
          <w:tcPr>
            <w:tcW w:w="1220" w:type="dxa"/>
            <w:noWrap/>
            <w:hideMark/>
          </w:tcPr>
          <w:p w:rsidR="00991579" w:rsidRPr="00991579" w:rsidRDefault="00991579" w:rsidP="00991579">
            <w:pPr>
              <w:spacing w:line="360" w:lineRule="auto"/>
              <w:jc w:val="both"/>
              <w:rPr>
                <w:rFonts w:ascii="Times New Roman" w:hAnsi="Times New Roman"/>
              </w:rPr>
            </w:pPr>
            <w:r w:rsidRPr="00991579">
              <w:rPr>
                <w:rFonts w:ascii="Times New Roman" w:hAnsi="Times New Roman"/>
              </w:rPr>
              <w:t> </w:t>
            </w:r>
          </w:p>
        </w:tc>
      </w:tr>
      <w:tr w:rsidR="00991579" w:rsidRPr="00991579" w:rsidTr="00991579">
        <w:trPr>
          <w:trHeight w:val="300"/>
        </w:trPr>
        <w:tc>
          <w:tcPr>
            <w:tcW w:w="660" w:type="dxa"/>
            <w:noWrap/>
            <w:hideMark/>
          </w:tcPr>
          <w:p w:rsidR="00991579" w:rsidRPr="00991579" w:rsidRDefault="00991579" w:rsidP="00991579">
            <w:pPr>
              <w:spacing w:line="360" w:lineRule="auto"/>
              <w:jc w:val="both"/>
              <w:rPr>
                <w:rFonts w:ascii="Times New Roman" w:hAnsi="Times New Roman"/>
              </w:rPr>
            </w:pPr>
            <w:r w:rsidRPr="00991579">
              <w:rPr>
                <w:rFonts w:ascii="Times New Roman" w:hAnsi="Times New Roman"/>
              </w:rPr>
              <w:t> </w:t>
            </w:r>
          </w:p>
        </w:tc>
        <w:tc>
          <w:tcPr>
            <w:tcW w:w="5080" w:type="dxa"/>
            <w:noWrap/>
            <w:hideMark/>
          </w:tcPr>
          <w:p w:rsidR="00991579" w:rsidRPr="00991579" w:rsidRDefault="00991579" w:rsidP="00991579">
            <w:pPr>
              <w:spacing w:line="360" w:lineRule="auto"/>
              <w:jc w:val="both"/>
              <w:rPr>
                <w:rFonts w:ascii="Times New Roman" w:hAnsi="Times New Roman"/>
                <w:b/>
                <w:bCs/>
              </w:rPr>
            </w:pPr>
            <w:r w:rsidRPr="00991579">
              <w:rPr>
                <w:rFonts w:ascii="Times New Roman" w:hAnsi="Times New Roman"/>
                <w:b/>
                <w:bCs/>
              </w:rPr>
              <w:t>Всего с.Новоильинка:</w:t>
            </w:r>
          </w:p>
        </w:tc>
        <w:tc>
          <w:tcPr>
            <w:tcW w:w="1480" w:type="dxa"/>
            <w:noWrap/>
            <w:hideMark/>
          </w:tcPr>
          <w:p w:rsidR="00991579" w:rsidRPr="00991579" w:rsidRDefault="00991579" w:rsidP="00991579">
            <w:pPr>
              <w:spacing w:line="360" w:lineRule="auto"/>
              <w:jc w:val="both"/>
              <w:rPr>
                <w:rFonts w:ascii="Times New Roman" w:hAnsi="Times New Roman"/>
              </w:rPr>
            </w:pPr>
            <w:r w:rsidRPr="00991579">
              <w:rPr>
                <w:rFonts w:ascii="Times New Roman" w:hAnsi="Times New Roman"/>
              </w:rPr>
              <w:t> </w:t>
            </w:r>
          </w:p>
        </w:tc>
        <w:tc>
          <w:tcPr>
            <w:tcW w:w="1300" w:type="dxa"/>
            <w:noWrap/>
            <w:hideMark/>
          </w:tcPr>
          <w:p w:rsidR="00991579" w:rsidRPr="00991579" w:rsidRDefault="00991579" w:rsidP="00991579">
            <w:pPr>
              <w:spacing w:line="360" w:lineRule="auto"/>
              <w:jc w:val="both"/>
              <w:rPr>
                <w:rFonts w:ascii="Times New Roman" w:hAnsi="Times New Roman"/>
              </w:rPr>
            </w:pPr>
            <w:r w:rsidRPr="00991579">
              <w:rPr>
                <w:rFonts w:ascii="Times New Roman" w:hAnsi="Times New Roman"/>
              </w:rPr>
              <w:t> </w:t>
            </w:r>
          </w:p>
        </w:tc>
        <w:tc>
          <w:tcPr>
            <w:tcW w:w="1240" w:type="dxa"/>
            <w:noWrap/>
            <w:hideMark/>
          </w:tcPr>
          <w:p w:rsidR="00991579" w:rsidRPr="00991579" w:rsidRDefault="00991579" w:rsidP="00991579">
            <w:pPr>
              <w:spacing w:line="360" w:lineRule="auto"/>
              <w:jc w:val="both"/>
              <w:rPr>
                <w:rFonts w:ascii="Times New Roman" w:hAnsi="Times New Roman"/>
              </w:rPr>
            </w:pPr>
            <w:r w:rsidRPr="00991579">
              <w:rPr>
                <w:rFonts w:ascii="Times New Roman" w:hAnsi="Times New Roman"/>
              </w:rPr>
              <w:t> </w:t>
            </w:r>
          </w:p>
        </w:tc>
        <w:tc>
          <w:tcPr>
            <w:tcW w:w="1140" w:type="dxa"/>
            <w:noWrap/>
            <w:hideMark/>
          </w:tcPr>
          <w:p w:rsidR="00991579" w:rsidRPr="00991579" w:rsidRDefault="00991579" w:rsidP="00991579">
            <w:pPr>
              <w:spacing w:line="360" w:lineRule="auto"/>
              <w:jc w:val="both"/>
              <w:rPr>
                <w:rFonts w:ascii="Times New Roman" w:hAnsi="Times New Roman"/>
              </w:rPr>
            </w:pPr>
            <w:r w:rsidRPr="00991579">
              <w:rPr>
                <w:rFonts w:ascii="Times New Roman" w:hAnsi="Times New Roman"/>
              </w:rPr>
              <w:t> </w:t>
            </w:r>
          </w:p>
        </w:tc>
        <w:tc>
          <w:tcPr>
            <w:tcW w:w="1140" w:type="dxa"/>
            <w:noWrap/>
            <w:hideMark/>
          </w:tcPr>
          <w:p w:rsidR="00991579" w:rsidRPr="00991579" w:rsidRDefault="00991579" w:rsidP="00991579">
            <w:pPr>
              <w:spacing w:line="360" w:lineRule="auto"/>
              <w:jc w:val="both"/>
              <w:rPr>
                <w:rFonts w:ascii="Times New Roman" w:hAnsi="Times New Roman"/>
              </w:rPr>
            </w:pPr>
            <w:r w:rsidRPr="00991579">
              <w:rPr>
                <w:rFonts w:ascii="Times New Roman" w:hAnsi="Times New Roman"/>
              </w:rPr>
              <w:t> </w:t>
            </w:r>
          </w:p>
        </w:tc>
        <w:tc>
          <w:tcPr>
            <w:tcW w:w="1200" w:type="dxa"/>
            <w:noWrap/>
            <w:hideMark/>
          </w:tcPr>
          <w:p w:rsidR="00991579" w:rsidRPr="00991579" w:rsidRDefault="00991579" w:rsidP="00991579">
            <w:pPr>
              <w:spacing w:line="360" w:lineRule="auto"/>
              <w:jc w:val="both"/>
              <w:rPr>
                <w:rFonts w:ascii="Times New Roman" w:hAnsi="Times New Roman"/>
                <w:b/>
                <w:bCs/>
              </w:rPr>
            </w:pPr>
            <w:r w:rsidRPr="00991579">
              <w:rPr>
                <w:rFonts w:ascii="Times New Roman" w:hAnsi="Times New Roman"/>
                <w:b/>
                <w:bCs/>
              </w:rPr>
              <w:t>1756.89</w:t>
            </w:r>
          </w:p>
        </w:tc>
        <w:tc>
          <w:tcPr>
            <w:tcW w:w="1240" w:type="dxa"/>
            <w:noWrap/>
            <w:hideMark/>
          </w:tcPr>
          <w:p w:rsidR="00991579" w:rsidRPr="00991579" w:rsidRDefault="00991579" w:rsidP="00991579">
            <w:pPr>
              <w:spacing w:line="360" w:lineRule="auto"/>
              <w:jc w:val="both"/>
              <w:rPr>
                <w:rFonts w:ascii="Times New Roman" w:hAnsi="Times New Roman"/>
              </w:rPr>
            </w:pPr>
            <w:r w:rsidRPr="00991579">
              <w:rPr>
                <w:rFonts w:ascii="Times New Roman" w:hAnsi="Times New Roman"/>
              </w:rPr>
              <w:t> </w:t>
            </w:r>
          </w:p>
        </w:tc>
        <w:tc>
          <w:tcPr>
            <w:tcW w:w="1220" w:type="dxa"/>
            <w:noWrap/>
            <w:hideMark/>
          </w:tcPr>
          <w:p w:rsidR="00991579" w:rsidRPr="00991579" w:rsidRDefault="00991579" w:rsidP="00991579">
            <w:pPr>
              <w:spacing w:line="360" w:lineRule="auto"/>
              <w:jc w:val="both"/>
              <w:rPr>
                <w:rFonts w:ascii="Times New Roman" w:hAnsi="Times New Roman"/>
              </w:rPr>
            </w:pPr>
            <w:r w:rsidRPr="00991579">
              <w:rPr>
                <w:rFonts w:ascii="Times New Roman" w:hAnsi="Times New Roman"/>
              </w:rPr>
              <w:t> </w:t>
            </w:r>
          </w:p>
        </w:tc>
      </w:tr>
    </w:tbl>
    <w:p w:rsidR="00085960" w:rsidRDefault="00085960" w:rsidP="00085960">
      <w:pPr>
        <w:spacing w:line="360" w:lineRule="auto"/>
        <w:jc w:val="both"/>
        <w:rPr>
          <w:rFonts w:ascii="Times New Roman" w:eastAsia="Times New Roman" w:hAnsi="Times New Roman" w:cs="Times New Roman"/>
          <w:sz w:val="28"/>
          <w:szCs w:val="26"/>
        </w:rPr>
      </w:pPr>
    </w:p>
    <w:p w:rsidR="00085960" w:rsidRDefault="00085960" w:rsidP="00085960">
      <w:pPr>
        <w:spacing w:line="360" w:lineRule="auto"/>
        <w:jc w:val="both"/>
        <w:rPr>
          <w:rFonts w:ascii="Times New Roman" w:eastAsia="Times New Roman" w:hAnsi="Times New Roman" w:cs="Times New Roman"/>
          <w:sz w:val="28"/>
          <w:szCs w:val="26"/>
        </w:rPr>
      </w:pPr>
      <w:r w:rsidRPr="00085960">
        <w:rPr>
          <w:rFonts w:ascii="Times New Roman" w:eastAsia="Times New Roman" w:hAnsi="Times New Roman" w:cs="Times New Roman"/>
          <w:sz w:val="28"/>
          <w:szCs w:val="26"/>
        </w:rPr>
        <w:t xml:space="preserve">Общая расчётная тепловая нагрузка потребителей по состоянию на 01.01.2018 г составила </w:t>
      </w:r>
      <w:r w:rsidR="0040342D">
        <w:rPr>
          <w:rFonts w:ascii="Times New Roman" w:eastAsia="Times New Roman" w:hAnsi="Times New Roman" w:cs="Times New Roman"/>
          <w:sz w:val="28"/>
          <w:szCs w:val="26"/>
        </w:rPr>
        <w:t>1756,89</w:t>
      </w:r>
      <w:r w:rsidRPr="00085960">
        <w:rPr>
          <w:rFonts w:ascii="Times New Roman" w:eastAsia="Times New Roman" w:hAnsi="Times New Roman" w:cs="Times New Roman"/>
          <w:sz w:val="28"/>
          <w:szCs w:val="26"/>
        </w:rPr>
        <w:t xml:space="preserve"> Гкал/ч.</w:t>
      </w:r>
    </w:p>
    <w:p w:rsidR="00085960" w:rsidRPr="00085960" w:rsidRDefault="00085960" w:rsidP="00085960">
      <w:pPr>
        <w:pStyle w:val="2"/>
        <w:jc w:val="center"/>
        <w:rPr>
          <w:rFonts w:ascii="Times New Roman" w:eastAsia="Times New Roman" w:hAnsi="Times New Roman" w:cs="Times New Roman"/>
          <w:color w:val="000000" w:themeColor="text1"/>
          <w:sz w:val="32"/>
          <w:szCs w:val="32"/>
        </w:rPr>
      </w:pPr>
      <w:bookmarkStart w:id="47" w:name="_Toc513030701"/>
      <w:r w:rsidRPr="00085960">
        <w:rPr>
          <w:rFonts w:ascii="Times New Roman" w:eastAsia="Times New Roman" w:hAnsi="Times New Roman" w:cs="Times New Roman"/>
          <w:color w:val="000000" w:themeColor="text1"/>
          <w:sz w:val="32"/>
          <w:szCs w:val="32"/>
        </w:rPr>
        <w:t>2.5.3</w:t>
      </w:r>
      <w:r w:rsidRPr="00085960">
        <w:rPr>
          <w:rFonts w:ascii="Times New Roman" w:eastAsia="Times New Roman" w:hAnsi="Times New Roman" w:cs="Times New Roman"/>
          <w:color w:val="000000" w:themeColor="text1"/>
          <w:sz w:val="32"/>
          <w:szCs w:val="32"/>
        </w:rPr>
        <w:tab/>
        <w:t>Существующий норматив потребления тепловой энергии для населения на отопление и горячее водоснабжение</w:t>
      </w:r>
      <w:bookmarkEnd w:id="47"/>
    </w:p>
    <w:p w:rsidR="00085960" w:rsidRDefault="00085960" w:rsidP="00085960">
      <w:pPr>
        <w:spacing w:line="360" w:lineRule="auto"/>
        <w:jc w:val="both"/>
        <w:rPr>
          <w:rFonts w:ascii="Times New Roman" w:eastAsia="Times New Roman" w:hAnsi="Times New Roman" w:cs="Times New Roman"/>
          <w:sz w:val="28"/>
          <w:szCs w:val="26"/>
        </w:rPr>
      </w:pPr>
    </w:p>
    <w:p w:rsidR="00085960" w:rsidRDefault="00085960" w:rsidP="00085960">
      <w:pPr>
        <w:spacing w:line="360" w:lineRule="auto"/>
        <w:ind w:firstLine="708"/>
        <w:jc w:val="both"/>
        <w:rPr>
          <w:rFonts w:ascii="Times New Roman" w:eastAsia="Times New Roman" w:hAnsi="Times New Roman" w:cs="Times New Roman"/>
          <w:sz w:val="28"/>
          <w:szCs w:val="26"/>
        </w:rPr>
      </w:pPr>
      <w:r>
        <w:rPr>
          <w:rFonts w:ascii="Times New Roman" w:eastAsia="Times New Roman" w:hAnsi="Times New Roman" w:cs="Times New Roman"/>
          <w:sz w:val="28"/>
          <w:szCs w:val="26"/>
        </w:rPr>
        <w:t xml:space="preserve">Нормативы потребления тепловой энергии утверждаются уполномоченными органами регулирования и размещаются на официальных сайтах соответственно. </w:t>
      </w:r>
    </w:p>
    <w:p w:rsidR="00085960" w:rsidRDefault="00085960" w:rsidP="00085960">
      <w:pPr>
        <w:spacing w:line="360" w:lineRule="auto"/>
        <w:ind w:firstLine="708"/>
        <w:jc w:val="both"/>
        <w:rPr>
          <w:rFonts w:ascii="Times New Roman" w:eastAsia="Times New Roman" w:hAnsi="Times New Roman" w:cs="Times New Roman"/>
          <w:sz w:val="28"/>
          <w:szCs w:val="26"/>
        </w:rPr>
      </w:pPr>
    </w:p>
    <w:p w:rsidR="00085960" w:rsidRPr="0082284C" w:rsidRDefault="00085960" w:rsidP="0082284C">
      <w:pPr>
        <w:pStyle w:val="1"/>
        <w:jc w:val="center"/>
        <w:rPr>
          <w:rFonts w:ascii="Times New Roman" w:eastAsia="Times New Roman" w:hAnsi="Times New Roman" w:cs="Times New Roman"/>
          <w:color w:val="000000" w:themeColor="text1"/>
        </w:rPr>
      </w:pPr>
      <w:bookmarkStart w:id="48" w:name="_Toc513030702"/>
      <w:r w:rsidRPr="0082284C">
        <w:rPr>
          <w:rFonts w:ascii="Times New Roman" w:eastAsia="Times New Roman" w:hAnsi="Times New Roman" w:cs="Times New Roman"/>
          <w:color w:val="000000" w:themeColor="text1"/>
        </w:rPr>
        <w:t>2.6</w:t>
      </w:r>
      <w:r w:rsidRPr="0082284C">
        <w:rPr>
          <w:rFonts w:ascii="Times New Roman" w:eastAsia="Times New Roman" w:hAnsi="Times New Roman" w:cs="Times New Roman"/>
          <w:color w:val="000000" w:themeColor="text1"/>
        </w:rPr>
        <w:tab/>
        <w:t>Балансы тепловой мощности и тепловой нагрузки в зонах действия источников тепловой энергии</w:t>
      </w:r>
      <w:bookmarkEnd w:id="48"/>
    </w:p>
    <w:p w:rsidR="00085960" w:rsidRDefault="00085960" w:rsidP="00085960">
      <w:pPr>
        <w:spacing w:line="360" w:lineRule="auto"/>
        <w:ind w:firstLine="708"/>
        <w:jc w:val="both"/>
        <w:rPr>
          <w:rFonts w:ascii="Times New Roman" w:eastAsia="Times New Roman" w:hAnsi="Times New Roman" w:cs="Times New Roman"/>
          <w:sz w:val="28"/>
          <w:szCs w:val="26"/>
        </w:rPr>
      </w:pPr>
    </w:p>
    <w:p w:rsidR="00085960" w:rsidRPr="0082284C" w:rsidRDefault="00085960" w:rsidP="0082284C">
      <w:pPr>
        <w:pStyle w:val="2"/>
        <w:jc w:val="center"/>
        <w:rPr>
          <w:rFonts w:ascii="Times New Roman" w:eastAsia="Times New Roman" w:hAnsi="Times New Roman" w:cs="Times New Roman"/>
          <w:color w:val="000000" w:themeColor="text1"/>
          <w:sz w:val="32"/>
          <w:szCs w:val="32"/>
        </w:rPr>
      </w:pPr>
      <w:bookmarkStart w:id="49" w:name="_Toc513030703"/>
      <w:r w:rsidRPr="0082284C">
        <w:rPr>
          <w:rFonts w:ascii="Times New Roman" w:eastAsia="Times New Roman" w:hAnsi="Times New Roman" w:cs="Times New Roman"/>
          <w:color w:val="000000" w:themeColor="text1"/>
          <w:sz w:val="32"/>
          <w:szCs w:val="32"/>
        </w:rPr>
        <w:t>2.6.1</w:t>
      </w:r>
      <w:r w:rsidRPr="0082284C">
        <w:rPr>
          <w:rFonts w:ascii="Times New Roman" w:eastAsia="Times New Roman" w:hAnsi="Times New Roman" w:cs="Times New Roman"/>
          <w:color w:val="000000" w:themeColor="text1"/>
          <w:sz w:val="32"/>
          <w:szCs w:val="32"/>
        </w:rPr>
        <w:tab/>
        <w:t>Баланс установленной, располагаемой тепловой мощности, потерь тепловой мощности в тепловых сетях и присоединённой тепловой нагрузки</w:t>
      </w:r>
      <w:bookmarkEnd w:id="49"/>
    </w:p>
    <w:p w:rsidR="00085960" w:rsidRDefault="00085960" w:rsidP="00085960">
      <w:pPr>
        <w:spacing w:line="360" w:lineRule="auto"/>
        <w:ind w:firstLine="708"/>
        <w:jc w:val="both"/>
        <w:rPr>
          <w:rFonts w:ascii="Times New Roman" w:eastAsia="Times New Roman" w:hAnsi="Times New Roman" w:cs="Times New Roman"/>
          <w:sz w:val="28"/>
          <w:szCs w:val="26"/>
        </w:rPr>
      </w:pPr>
    </w:p>
    <w:p w:rsidR="00085960" w:rsidRPr="00085960" w:rsidRDefault="00085960" w:rsidP="00085960">
      <w:pPr>
        <w:spacing w:line="360" w:lineRule="auto"/>
        <w:ind w:firstLine="708"/>
        <w:jc w:val="both"/>
        <w:rPr>
          <w:rFonts w:ascii="Times New Roman" w:eastAsia="Times New Roman" w:hAnsi="Times New Roman" w:cs="Times New Roman"/>
          <w:sz w:val="28"/>
          <w:szCs w:val="26"/>
        </w:rPr>
      </w:pPr>
      <w:r w:rsidRPr="00085960">
        <w:rPr>
          <w:rFonts w:ascii="Times New Roman" w:eastAsia="Times New Roman" w:hAnsi="Times New Roman" w:cs="Times New Roman"/>
          <w:sz w:val="28"/>
          <w:szCs w:val="26"/>
        </w:rPr>
        <w:t>Баланс тепловой мощности подразумевает соответствие подключённой тепловой нагрузки тепловой мощности источников.</w:t>
      </w:r>
    </w:p>
    <w:p w:rsidR="00085960" w:rsidRPr="00085960" w:rsidRDefault="00085960" w:rsidP="00085960">
      <w:pPr>
        <w:spacing w:line="360" w:lineRule="auto"/>
        <w:ind w:firstLine="708"/>
        <w:jc w:val="both"/>
        <w:rPr>
          <w:rFonts w:ascii="Times New Roman" w:eastAsia="Times New Roman" w:hAnsi="Times New Roman" w:cs="Times New Roman"/>
          <w:sz w:val="28"/>
          <w:szCs w:val="26"/>
        </w:rPr>
      </w:pPr>
      <w:r w:rsidRPr="00085960">
        <w:rPr>
          <w:rFonts w:ascii="Times New Roman" w:eastAsia="Times New Roman" w:hAnsi="Times New Roman" w:cs="Times New Roman"/>
          <w:sz w:val="28"/>
          <w:szCs w:val="26"/>
        </w:rPr>
        <w:t>Тепловая нагрузка потребителей рассчитывается как необходимое количество тепловой энергии на поддержание нормативной температуры воздуха в помещениях потребителя при расчётной температуре наружного воздуха. За расчётную температуру наружного воздуха принимается температура воздуха наиболее холодной пятидневки обеспеченностью 0,92 - минус 35°С.</w:t>
      </w:r>
    </w:p>
    <w:p w:rsidR="00085960" w:rsidRDefault="00085960" w:rsidP="00085960">
      <w:pPr>
        <w:spacing w:line="360" w:lineRule="auto"/>
        <w:ind w:firstLine="708"/>
        <w:jc w:val="both"/>
        <w:rPr>
          <w:rFonts w:ascii="Times New Roman" w:eastAsia="Times New Roman" w:hAnsi="Times New Roman" w:cs="Times New Roman"/>
          <w:sz w:val="28"/>
          <w:szCs w:val="26"/>
        </w:rPr>
      </w:pPr>
      <w:r w:rsidRPr="00085960">
        <w:rPr>
          <w:rFonts w:ascii="Times New Roman" w:eastAsia="Times New Roman" w:hAnsi="Times New Roman" w:cs="Times New Roman"/>
          <w:sz w:val="28"/>
          <w:szCs w:val="26"/>
        </w:rPr>
        <w:t>Баланс установленной, располагаемой тепловой мощности, тепловой мощности нетто и потерь тепловой мощности в тепловых сетях, а также присоединённой тепловой нагрузки по каждому источнику тепловой энергии представлен в таблице 2.6.1.</w:t>
      </w:r>
    </w:p>
    <w:p w:rsidR="0082284C" w:rsidRDefault="0082284C" w:rsidP="0082284C">
      <w:pPr>
        <w:spacing w:line="360" w:lineRule="auto"/>
        <w:jc w:val="both"/>
        <w:rPr>
          <w:rFonts w:ascii="Times New Roman" w:eastAsia="Times New Roman" w:hAnsi="Times New Roman" w:cs="Times New Roman"/>
          <w:sz w:val="28"/>
          <w:szCs w:val="26"/>
        </w:rPr>
      </w:pPr>
      <w:r w:rsidRPr="0082284C">
        <w:rPr>
          <w:rFonts w:ascii="Times New Roman" w:eastAsia="Times New Roman" w:hAnsi="Times New Roman" w:cs="Times New Roman"/>
          <w:sz w:val="28"/>
          <w:szCs w:val="26"/>
        </w:rPr>
        <w:t>Таблица 2.6.1 - Баланс установленной тепловой мощности и тепловой нагрузки в зоне действия котельной, с. Новоильинка с водогрейными котлоагрегатами с присоединённой тепловой нагрузкой в горячей воде, Гкал/ч</w:t>
      </w:r>
    </w:p>
    <w:tbl>
      <w:tblPr>
        <w:tblW w:w="0" w:type="auto"/>
        <w:tblInd w:w="108" w:type="dxa"/>
        <w:tblLook w:val="04A0" w:firstRow="1" w:lastRow="0" w:firstColumn="1" w:lastColumn="0" w:noHBand="0" w:noVBand="1"/>
      </w:tblPr>
      <w:tblGrid>
        <w:gridCol w:w="5243"/>
        <w:gridCol w:w="620"/>
        <w:gridCol w:w="869"/>
        <w:gridCol w:w="1030"/>
        <w:gridCol w:w="1383"/>
      </w:tblGrid>
      <w:tr w:rsidR="0082284C" w:rsidRPr="00014342" w:rsidTr="0040342D">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82284C" w:rsidRPr="00014342" w:rsidRDefault="0082284C" w:rsidP="004B6A49">
            <w:pPr>
              <w:jc w:val="center"/>
              <w:rPr>
                <w:rFonts w:ascii="Times New Roman" w:hAnsi="Times New Roman" w:cs="Times New Roman"/>
                <w:sz w:val="20"/>
              </w:rPr>
            </w:pPr>
            <w:r w:rsidRPr="00014342">
              <w:rPr>
                <w:rFonts w:ascii="Times New Roman" w:hAnsi="Times New Roman" w:cs="Times New Roman"/>
                <w:sz w:val="20"/>
              </w:rPr>
              <w:t>Год</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82284C" w:rsidRPr="00014342" w:rsidRDefault="0082284C" w:rsidP="004B6A49">
            <w:pPr>
              <w:rPr>
                <w:rFonts w:ascii="Times New Roman" w:hAnsi="Times New Roman" w:cs="Times New Roman"/>
                <w:sz w:val="20"/>
              </w:rPr>
            </w:pPr>
            <w:r w:rsidRPr="00014342">
              <w:rPr>
                <w:rFonts w:ascii="Times New Roman" w:hAnsi="Times New Roman" w:cs="Times New Roman"/>
                <w:sz w:val="20"/>
              </w:rPr>
              <w:t>2014</w:t>
            </w:r>
          </w:p>
        </w:tc>
        <w:tc>
          <w:tcPr>
            <w:tcW w:w="864" w:type="dxa"/>
            <w:tcBorders>
              <w:top w:val="single" w:sz="4" w:space="0" w:color="auto"/>
              <w:left w:val="nil"/>
              <w:bottom w:val="single" w:sz="4" w:space="0" w:color="auto"/>
              <w:right w:val="single" w:sz="4" w:space="0" w:color="auto"/>
            </w:tcBorders>
            <w:shd w:val="clear" w:color="000000" w:fill="FFFFFF"/>
            <w:vAlign w:val="center"/>
            <w:hideMark/>
          </w:tcPr>
          <w:p w:rsidR="0082284C" w:rsidRPr="00014342" w:rsidRDefault="0082284C" w:rsidP="004B6A49">
            <w:pPr>
              <w:rPr>
                <w:rFonts w:ascii="Times New Roman" w:hAnsi="Times New Roman" w:cs="Times New Roman"/>
                <w:sz w:val="20"/>
              </w:rPr>
            </w:pPr>
            <w:r w:rsidRPr="00014342">
              <w:rPr>
                <w:rFonts w:ascii="Times New Roman" w:hAnsi="Times New Roman" w:cs="Times New Roman"/>
                <w:sz w:val="20"/>
              </w:rPr>
              <w:t>2015</w:t>
            </w:r>
          </w:p>
        </w:tc>
        <w:tc>
          <w:tcPr>
            <w:tcW w:w="1024" w:type="dxa"/>
            <w:tcBorders>
              <w:top w:val="single" w:sz="4" w:space="0" w:color="auto"/>
              <w:left w:val="nil"/>
              <w:bottom w:val="single" w:sz="4" w:space="0" w:color="auto"/>
              <w:right w:val="single" w:sz="4" w:space="0" w:color="auto"/>
            </w:tcBorders>
            <w:shd w:val="clear" w:color="000000" w:fill="FFFFFF"/>
            <w:vAlign w:val="center"/>
            <w:hideMark/>
          </w:tcPr>
          <w:p w:rsidR="0082284C" w:rsidRPr="00014342" w:rsidRDefault="0082284C" w:rsidP="004B6A49">
            <w:pPr>
              <w:rPr>
                <w:rFonts w:ascii="Times New Roman" w:hAnsi="Times New Roman" w:cs="Times New Roman"/>
                <w:sz w:val="20"/>
              </w:rPr>
            </w:pPr>
            <w:r w:rsidRPr="00014342">
              <w:rPr>
                <w:rFonts w:ascii="Times New Roman" w:hAnsi="Times New Roman" w:cs="Times New Roman"/>
                <w:sz w:val="20"/>
              </w:rPr>
              <w:t>2016</w:t>
            </w:r>
          </w:p>
        </w:tc>
        <w:tc>
          <w:tcPr>
            <w:tcW w:w="1375" w:type="dxa"/>
            <w:tcBorders>
              <w:top w:val="single" w:sz="4" w:space="0" w:color="auto"/>
              <w:left w:val="nil"/>
              <w:bottom w:val="single" w:sz="4" w:space="0" w:color="auto"/>
              <w:right w:val="single" w:sz="4" w:space="0" w:color="auto"/>
            </w:tcBorders>
            <w:shd w:val="clear" w:color="000000" w:fill="FFFFFF"/>
            <w:vAlign w:val="center"/>
            <w:hideMark/>
          </w:tcPr>
          <w:p w:rsidR="0082284C" w:rsidRPr="00014342" w:rsidRDefault="0082284C" w:rsidP="004B6A49">
            <w:pPr>
              <w:rPr>
                <w:rFonts w:ascii="Times New Roman" w:hAnsi="Times New Roman" w:cs="Times New Roman"/>
                <w:sz w:val="20"/>
              </w:rPr>
            </w:pPr>
            <w:r w:rsidRPr="00014342">
              <w:rPr>
                <w:rFonts w:ascii="Times New Roman" w:hAnsi="Times New Roman" w:cs="Times New Roman"/>
                <w:sz w:val="20"/>
              </w:rPr>
              <w:t>2017</w:t>
            </w:r>
          </w:p>
        </w:tc>
      </w:tr>
      <w:tr w:rsidR="0082284C" w:rsidRPr="00014342" w:rsidTr="004B6A49">
        <w:trPr>
          <w:trHeight w:val="312"/>
        </w:trPr>
        <w:tc>
          <w:tcPr>
            <w:tcW w:w="9145" w:type="dxa"/>
            <w:gridSpan w:val="5"/>
            <w:tcBorders>
              <w:top w:val="single" w:sz="4" w:space="0" w:color="auto"/>
              <w:left w:val="single" w:sz="4" w:space="0" w:color="auto"/>
              <w:bottom w:val="single" w:sz="4" w:space="0" w:color="auto"/>
              <w:right w:val="single" w:sz="4" w:space="0" w:color="000000"/>
            </w:tcBorders>
            <w:shd w:val="clear" w:color="000000" w:fill="FFFFFF"/>
            <w:vAlign w:val="center"/>
            <w:hideMark/>
          </w:tcPr>
          <w:p w:rsidR="0082284C" w:rsidRPr="00014342" w:rsidRDefault="0082284C" w:rsidP="004B6A49">
            <w:pPr>
              <w:jc w:val="center"/>
              <w:rPr>
                <w:rFonts w:ascii="Times New Roman" w:hAnsi="Times New Roman" w:cs="Times New Roman"/>
                <w:sz w:val="20"/>
              </w:rPr>
            </w:pPr>
            <w:r w:rsidRPr="00014342">
              <w:rPr>
                <w:rFonts w:ascii="Times New Roman" w:hAnsi="Times New Roman" w:cs="Times New Roman"/>
                <w:sz w:val="20"/>
              </w:rPr>
              <w:t>Котельная  больницы</w:t>
            </w:r>
          </w:p>
        </w:tc>
      </w:tr>
      <w:tr w:rsidR="0082284C" w:rsidRPr="00014342" w:rsidTr="0040342D">
        <w:trPr>
          <w:trHeight w:val="211"/>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2284C" w:rsidRPr="00014342" w:rsidRDefault="0082284C" w:rsidP="004B6A49">
            <w:pPr>
              <w:rPr>
                <w:rFonts w:ascii="Times New Roman" w:hAnsi="Times New Roman" w:cs="Times New Roman"/>
                <w:sz w:val="20"/>
              </w:rPr>
            </w:pPr>
            <w:r w:rsidRPr="00014342">
              <w:rPr>
                <w:rFonts w:ascii="Times New Roman" w:hAnsi="Times New Roman" w:cs="Times New Roman"/>
                <w:sz w:val="20"/>
              </w:rPr>
              <w:t>Установленная мощность оборудования</w:t>
            </w:r>
          </w:p>
        </w:tc>
        <w:tc>
          <w:tcPr>
            <w:tcW w:w="0" w:type="auto"/>
            <w:tcBorders>
              <w:top w:val="nil"/>
              <w:left w:val="nil"/>
              <w:bottom w:val="single" w:sz="4" w:space="0" w:color="auto"/>
              <w:right w:val="single" w:sz="4" w:space="0" w:color="auto"/>
            </w:tcBorders>
            <w:shd w:val="clear" w:color="000000" w:fill="FFFFFF"/>
            <w:vAlign w:val="center"/>
            <w:hideMark/>
          </w:tcPr>
          <w:p w:rsidR="0082284C" w:rsidRPr="00014342" w:rsidRDefault="0082284C" w:rsidP="004B6A49">
            <w:pPr>
              <w:jc w:val="center"/>
              <w:rPr>
                <w:rFonts w:ascii="Times New Roman" w:hAnsi="Times New Roman" w:cs="Times New Roman"/>
                <w:sz w:val="20"/>
              </w:rPr>
            </w:pPr>
            <w:r w:rsidRPr="00014342">
              <w:rPr>
                <w:rFonts w:ascii="Times New Roman" w:hAnsi="Times New Roman" w:cs="Times New Roman"/>
                <w:sz w:val="20"/>
              </w:rPr>
              <w:t>н/д</w:t>
            </w:r>
          </w:p>
        </w:tc>
        <w:tc>
          <w:tcPr>
            <w:tcW w:w="864" w:type="dxa"/>
            <w:tcBorders>
              <w:top w:val="nil"/>
              <w:left w:val="nil"/>
              <w:bottom w:val="single" w:sz="4" w:space="0" w:color="auto"/>
              <w:right w:val="single" w:sz="4" w:space="0" w:color="auto"/>
            </w:tcBorders>
            <w:shd w:val="clear" w:color="000000" w:fill="FFFFFF"/>
            <w:vAlign w:val="center"/>
            <w:hideMark/>
          </w:tcPr>
          <w:p w:rsidR="0082284C" w:rsidRPr="00014342" w:rsidRDefault="0082284C" w:rsidP="004B6A49">
            <w:pPr>
              <w:rPr>
                <w:rFonts w:ascii="Times New Roman" w:hAnsi="Times New Roman" w:cs="Times New Roman"/>
                <w:sz w:val="20"/>
              </w:rPr>
            </w:pPr>
            <w:r w:rsidRPr="00014342">
              <w:rPr>
                <w:rFonts w:ascii="Times New Roman" w:hAnsi="Times New Roman" w:cs="Times New Roman"/>
                <w:sz w:val="20"/>
              </w:rPr>
              <w:t>н/д</w:t>
            </w:r>
          </w:p>
        </w:tc>
        <w:tc>
          <w:tcPr>
            <w:tcW w:w="1024" w:type="dxa"/>
            <w:tcBorders>
              <w:top w:val="nil"/>
              <w:left w:val="nil"/>
              <w:bottom w:val="single" w:sz="4" w:space="0" w:color="auto"/>
              <w:right w:val="single" w:sz="4" w:space="0" w:color="auto"/>
            </w:tcBorders>
            <w:shd w:val="clear" w:color="000000" w:fill="FFFFFF"/>
            <w:vAlign w:val="center"/>
            <w:hideMark/>
          </w:tcPr>
          <w:p w:rsidR="0082284C" w:rsidRPr="00014342" w:rsidRDefault="0082284C" w:rsidP="004B6A49">
            <w:pPr>
              <w:rPr>
                <w:rFonts w:ascii="Times New Roman" w:hAnsi="Times New Roman" w:cs="Times New Roman"/>
                <w:sz w:val="20"/>
              </w:rPr>
            </w:pPr>
            <w:r w:rsidRPr="00014342">
              <w:rPr>
                <w:rFonts w:ascii="Times New Roman" w:hAnsi="Times New Roman" w:cs="Times New Roman"/>
                <w:sz w:val="20"/>
              </w:rPr>
              <w:t>н/д</w:t>
            </w:r>
          </w:p>
        </w:tc>
        <w:tc>
          <w:tcPr>
            <w:tcW w:w="1375" w:type="dxa"/>
            <w:tcBorders>
              <w:top w:val="nil"/>
              <w:left w:val="nil"/>
              <w:bottom w:val="single" w:sz="4" w:space="0" w:color="auto"/>
              <w:right w:val="single" w:sz="4" w:space="0" w:color="auto"/>
            </w:tcBorders>
            <w:shd w:val="clear" w:color="000000" w:fill="FFFFFF"/>
            <w:vAlign w:val="center"/>
            <w:hideMark/>
          </w:tcPr>
          <w:p w:rsidR="0082284C" w:rsidRPr="00014342" w:rsidRDefault="0082284C" w:rsidP="004B6A49">
            <w:pPr>
              <w:rPr>
                <w:rFonts w:ascii="Times New Roman" w:hAnsi="Times New Roman" w:cs="Times New Roman"/>
                <w:sz w:val="20"/>
              </w:rPr>
            </w:pPr>
            <w:r w:rsidRPr="00014342">
              <w:rPr>
                <w:rFonts w:ascii="Times New Roman" w:hAnsi="Times New Roman" w:cs="Times New Roman"/>
                <w:sz w:val="20"/>
              </w:rPr>
              <w:t>1,2</w:t>
            </w:r>
          </w:p>
        </w:tc>
      </w:tr>
      <w:tr w:rsidR="0082284C" w:rsidRPr="00014342" w:rsidTr="0040342D">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2284C" w:rsidRPr="00014342" w:rsidRDefault="0082284C" w:rsidP="004B6A49">
            <w:pPr>
              <w:rPr>
                <w:rFonts w:ascii="Times New Roman" w:hAnsi="Times New Roman" w:cs="Times New Roman"/>
                <w:sz w:val="20"/>
              </w:rPr>
            </w:pPr>
            <w:r w:rsidRPr="00014342">
              <w:rPr>
                <w:rFonts w:ascii="Times New Roman" w:hAnsi="Times New Roman" w:cs="Times New Roman"/>
                <w:sz w:val="20"/>
              </w:rPr>
              <w:t>в том числе в горячей воде</w:t>
            </w:r>
          </w:p>
        </w:tc>
        <w:tc>
          <w:tcPr>
            <w:tcW w:w="0" w:type="auto"/>
            <w:tcBorders>
              <w:top w:val="nil"/>
              <w:left w:val="nil"/>
              <w:bottom w:val="single" w:sz="4" w:space="0" w:color="auto"/>
              <w:right w:val="single" w:sz="4" w:space="0" w:color="auto"/>
            </w:tcBorders>
            <w:shd w:val="clear" w:color="000000" w:fill="FFFFFF"/>
            <w:vAlign w:val="center"/>
            <w:hideMark/>
          </w:tcPr>
          <w:p w:rsidR="0082284C" w:rsidRPr="00014342" w:rsidRDefault="0082284C" w:rsidP="004B6A49">
            <w:pPr>
              <w:jc w:val="center"/>
              <w:rPr>
                <w:rFonts w:ascii="Times New Roman" w:hAnsi="Times New Roman" w:cs="Times New Roman"/>
                <w:sz w:val="20"/>
              </w:rPr>
            </w:pPr>
            <w:r w:rsidRPr="00014342">
              <w:rPr>
                <w:rFonts w:ascii="Times New Roman" w:hAnsi="Times New Roman" w:cs="Times New Roman"/>
                <w:sz w:val="20"/>
              </w:rPr>
              <w:t>-</w:t>
            </w:r>
          </w:p>
        </w:tc>
        <w:tc>
          <w:tcPr>
            <w:tcW w:w="864" w:type="dxa"/>
            <w:tcBorders>
              <w:top w:val="nil"/>
              <w:left w:val="nil"/>
              <w:bottom w:val="single" w:sz="4" w:space="0" w:color="auto"/>
              <w:right w:val="single" w:sz="4" w:space="0" w:color="auto"/>
            </w:tcBorders>
            <w:shd w:val="clear" w:color="000000" w:fill="FFFFFF"/>
            <w:vAlign w:val="center"/>
            <w:hideMark/>
          </w:tcPr>
          <w:p w:rsidR="0082284C" w:rsidRPr="00014342" w:rsidRDefault="0082284C" w:rsidP="004B6A49">
            <w:pPr>
              <w:jc w:val="center"/>
              <w:rPr>
                <w:rFonts w:ascii="Times New Roman" w:hAnsi="Times New Roman" w:cs="Times New Roman"/>
                <w:sz w:val="20"/>
              </w:rPr>
            </w:pPr>
            <w:r w:rsidRPr="00014342">
              <w:rPr>
                <w:rFonts w:ascii="Times New Roman" w:hAnsi="Times New Roman" w:cs="Times New Roman"/>
                <w:sz w:val="20"/>
              </w:rPr>
              <w:t>-</w:t>
            </w:r>
          </w:p>
        </w:tc>
        <w:tc>
          <w:tcPr>
            <w:tcW w:w="1024" w:type="dxa"/>
            <w:tcBorders>
              <w:top w:val="nil"/>
              <w:left w:val="nil"/>
              <w:bottom w:val="single" w:sz="4" w:space="0" w:color="auto"/>
              <w:right w:val="single" w:sz="4" w:space="0" w:color="auto"/>
            </w:tcBorders>
            <w:shd w:val="clear" w:color="000000" w:fill="FFFFFF"/>
            <w:vAlign w:val="center"/>
            <w:hideMark/>
          </w:tcPr>
          <w:p w:rsidR="0082284C" w:rsidRPr="00014342" w:rsidRDefault="0082284C" w:rsidP="004B6A49">
            <w:pPr>
              <w:jc w:val="center"/>
              <w:rPr>
                <w:rFonts w:ascii="Times New Roman" w:hAnsi="Times New Roman" w:cs="Times New Roman"/>
                <w:sz w:val="20"/>
              </w:rPr>
            </w:pPr>
            <w:r w:rsidRPr="00014342">
              <w:rPr>
                <w:rFonts w:ascii="Times New Roman" w:hAnsi="Times New Roman" w:cs="Times New Roman"/>
                <w:sz w:val="20"/>
              </w:rPr>
              <w:t>-</w:t>
            </w:r>
          </w:p>
        </w:tc>
        <w:tc>
          <w:tcPr>
            <w:tcW w:w="1375" w:type="dxa"/>
            <w:tcBorders>
              <w:top w:val="nil"/>
              <w:left w:val="nil"/>
              <w:bottom w:val="single" w:sz="4" w:space="0" w:color="auto"/>
              <w:right w:val="single" w:sz="4" w:space="0" w:color="auto"/>
            </w:tcBorders>
            <w:shd w:val="clear" w:color="000000" w:fill="FFFFFF"/>
            <w:vAlign w:val="center"/>
            <w:hideMark/>
          </w:tcPr>
          <w:p w:rsidR="0082284C" w:rsidRPr="00014342" w:rsidRDefault="0082284C" w:rsidP="004B6A49">
            <w:pPr>
              <w:jc w:val="center"/>
              <w:rPr>
                <w:rFonts w:ascii="Times New Roman" w:hAnsi="Times New Roman" w:cs="Times New Roman"/>
                <w:sz w:val="20"/>
              </w:rPr>
            </w:pPr>
            <w:r w:rsidRPr="00014342">
              <w:rPr>
                <w:rFonts w:ascii="Times New Roman" w:hAnsi="Times New Roman" w:cs="Times New Roman"/>
                <w:sz w:val="20"/>
              </w:rPr>
              <w:t>-</w:t>
            </w:r>
          </w:p>
        </w:tc>
      </w:tr>
      <w:tr w:rsidR="0082284C" w:rsidRPr="00014342" w:rsidTr="0040342D">
        <w:trPr>
          <w:trHeight w:val="281"/>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2284C" w:rsidRPr="00014342" w:rsidRDefault="0082284C" w:rsidP="004B6A49">
            <w:pPr>
              <w:rPr>
                <w:rFonts w:ascii="Times New Roman" w:hAnsi="Times New Roman" w:cs="Times New Roman"/>
                <w:sz w:val="20"/>
              </w:rPr>
            </w:pPr>
            <w:r w:rsidRPr="00014342">
              <w:rPr>
                <w:rFonts w:ascii="Times New Roman" w:hAnsi="Times New Roman" w:cs="Times New Roman"/>
                <w:sz w:val="20"/>
              </w:rPr>
              <w:t>Средневзвешенный срок службы котлоагрегатов (лет)</w:t>
            </w:r>
          </w:p>
        </w:tc>
        <w:tc>
          <w:tcPr>
            <w:tcW w:w="0" w:type="auto"/>
            <w:tcBorders>
              <w:top w:val="nil"/>
              <w:left w:val="nil"/>
              <w:bottom w:val="single" w:sz="4" w:space="0" w:color="auto"/>
              <w:right w:val="single" w:sz="4" w:space="0" w:color="auto"/>
            </w:tcBorders>
            <w:shd w:val="clear" w:color="000000" w:fill="FFFFFF"/>
            <w:vAlign w:val="center"/>
            <w:hideMark/>
          </w:tcPr>
          <w:p w:rsidR="0082284C" w:rsidRPr="00014342" w:rsidRDefault="0082284C" w:rsidP="004B6A49">
            <w:pPr>
              <w:jc w:val="center"/>
              <w:rPr>
                <w:rFonts w:ascii="Times New Roman" w:hAnsi="Times New Roman" w:cs="Times New Roman"/>
                <w:sz w:val="20"/>
              </w:rPr>
            </w:pPr>
            <w:r w:rsidRPr="00014342">
              <w:rPr>
                <w:rFonts w:ascii="Times New Roman" w:hAnsi="Times New Roman" w:cs="Times New Roman"/>
                <w:sz w:val="20"/>
              </w:rPr>
              <w:t>н/д</w:t>
            </w:r>
          </w:p>
        </w:tc>
        <w:tc>
          <w:tcPr>
            <w:tcW w:w="864" w:type="dxa"/>
            <w:tcBorders>
              <w:top w:val="nil"/>
              <w:left w:val="nil"/>
              <w:bottom w:val="single" w:sz="4" w:space="0" w:color="auto"/>
              <w:right w:val="single" w:sz="4" w:space="0" w:color="auto"/>
            </w:tcBorders>
            <w:shd w:val="clear" w:color="000000" w:fill="FFFFFF"/>
            <w:vAlign w:val="center"/>
            <w:hideMark/>
          </w:tcPr>
          <w:p w:rsidR="0082284C" w:rsidRPr="00014342" w:rsidRDefault="0082284C" w:rsidP="004B6A49">
            <w:pPr>
              <w:rPr>
                <w:rFonts w:ascii="Times New Roman" w:hAnsi="Times New Roman" w:cs="Times New Roman"/>
                <w:sz w:val="20"/>
              </w:rPr>
            </w:pPr>
            <w:r w:rsidRPr="00014342">
              <w:rPr>
                <w:rFonts w:ascii="Times New Roman" w:hAnsi="Times New Roman" w:cs="Times New Roman"/>
                <w:sz w:val="20"/>
              </w:rPr>
              <w:t>н/д</w:t>
            </w:r>
          </w:p>
        </w:tc>
        <w:tc>
          <w:tcPr>
            <w:tcW w:w="1024" w:type="dxa"/>
            <w:tcBorders>
              <w:top w:val="nil"/>
              <w:left w:val="nil"/>
              <w:bottom w:val="single" w:sz="4" w:space="0" w:color="auto"/>
              <w:right w:val="single" w:sz="4" w:space="0" w:color="auto"/>
            </w:tcBorders>
            <w:shd w:val="clear" w:color="000000" w:fill="FFFFFF"/>
            <w:vAlign w:val="center"/>
            <w:hideMark/>
          </w:tcPr>
          <w:p w:rsidR="0082284C" w:rsidRPr="00014342" w:rsidRDefault="0082284C" w:rsidP="004B6A49">
            <w:pPr>
              <w:rPr>
                <w:rFonts w:ascii="Times New Roman" w:hAnsi="Times New Roman" w:cs="Times New Roman"/>
                <w:sz w:val="20"/>
              </w:rPr>
            </w:pPr>
            <w:r w:rsidRPr="00014342">
              <w:rPr>
                <w:rFonts w:ascii="Times New Roman" w:hAnsi="Times New Roman" w:cs="Times New Roman"/>
                <w:sz w:val="20"/>
              </w:rPr>
              <w:t>н/д</w:t>
            </w:r>
          </w:p>
        </w:tc>
        <w:tc>
          <w:tcPr>
            <w:tcW w:w="1375" w:type="dxa"/>
            <w:tcBorders>
              <w:top w:val="nil"/>
              <w:left w:val="nil"/>
              <w:bottom w:val="single" w:sz="4" w:space="0" w:color="auto"/>
              <w:right w:val="single" w:sz="4" w:space="0" w:color="auto"/>
            </w:tcBorders>
            <w:shd w:val="clear" w:color="000000" w:fill="FFFFFF"/>
            <w:vAlign w:val="center"/>
            <w:hideMark/>
          </w:tcPr>
          <w:p w:rsidR="0082284C" w:rsidRPr="00014342" w:rsidRDefault="0082284C" w:rsidP="004B6A49">
            <w:pPr>
              <w:jc w:val="center"/>
              <w:rPr>
                <w:rFonts w:ascii="Times New Roman" w:hAnsi="Times New Roman" w:cs="Times New Roman"/>
                <w:sz w:val="20"/>
              </w:rPr>
            </w:pPr>
            <w:r w:rsidRPr="00014342">
              <w:rPr>
                <w:rFonts w:ascii="Times New Roman" w:hAnsi="Times New Roman" w:cs="Times New Roman"/>
                <w:sz w:val="20"/>
              </w:rPr>
              <w:t>16</w:t>
            </w:r>
          </w:p>
        </w:tc>
      </w:tr>
      <w:tr w:rsidR="0082284C" w:rsidRPr="00014342" w:rsidTr="0040342D">
        <w:trPr>
          <w:trHeight w:val="106"/>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2284C" w:rsidRPr="00014342" w:rsidRDefault="0082284C" w:rsidP="004B6A49">
            <w:pPr>
              <w:rPr>
                <w:rFonts w:ascii="Times New Roman" w:hAnsi="Times New Roman" w:cs="Times New Roman"/>
                <w:sz w:val="20"/>
              </w:rPr>
            </w:pPr>
            <w:r w:rsidRPr="00014342">
              <w:rPr>
                <w:rFonts w:ascii="Times New Roman" w:hAnsi="Times New Roman" w:cs="Times New Roman"/>
                <w:sz w:val="20"/>
              </w:rPr>
              <w:t>Располагаемая мощность оборудования</w:t>
            </w:r>
          </w:p>
        </w:tc>
        <w:tc>
          <w:tcPr>
            <w:tcW w:w="0" w:type="auto"/>
            <w:tcBorders>
              <w:top w:val="nil"/>
              <w:left w:val="nil"/>
              <w:bottom w:val="single" w:sz="4" w:space="0" w:color="auto"/>
              <w:right w:val="single" w:sz="4" w:space="0" w:color="auto"/>
            </w:tcBorders>
            <w:shd w:val="clear" w:color="000000" w:fill="FFFFFF"/>
            <w:vAlign w:val="center"/>
            <w:hideMark/>
          </w:tcPr>
          <w:p w:rsidR="0082284C" w:rsidRPr="00014342" w:rsidRDefault="0082284C" w:rsidP="004B6A49">
            <w:pPr>
              <w:jc w:val="center"/>
              <w:rPr>
                <w:rFonts w:ascii="Times New Roman" w:hAnsi="Times New Roman" w:cs="Times New Roman"/>
                <w:sz w:val="20"/>
              </w:rPr>
            </w:pPr>
            <w:r w:rsidRPr="00014342">
              <w:rPr>
                <w:rFonts w:ascii="Times New Roman" w:hAnsi="Times New Roman" w:cs="Times New Roman"/>
                <w:sz w:val="20"/>
              </w:rPr>
              <w:t>н/д</w:t>
            </w:r>
          </w:p>
        </w:tc>
        <w:tc>
          <w:tcPr>
            <w:tcW w:w="864" w:type="dxa"/>
            <w:tcBorders>
              <w:top w:val="nil"/>
              <w:left w:val="nil"/>
              <w:bottom w:val="single" w:sz="4" w:space="0" w:color="auto"/>
              <w:right w:val="single" w:sz="4" w:space="0" w:color="auto"/>
            </w:tcBorders>
            <w:shd w:val="clear" w:color="000000" w:fill="FFFFFF"/>
            <w:vAlign w:val="center"/>
            <w:hideMark/>
          </w:tcPr>
          <w:p w:rsidR="0082284C" w:rsidRPr="00014342" w:rsidRDefault="0082284C" w:rsidP="004B6A49">
            <w:pPr>
              <w:rPr>
                <w:rFonts w:ascii="Times New Roman" w:hAnsi="Times New Roman" w:cs="Times New Roman"/>
                <w:sz w:val="20"/>
              </w:rPr>
            </w:pPr>
            <w:r w:rsidRPr="00014342">
              <w:rPr>
                <w:rFonts w:ascii="Times New Roman" w:hAnsi="Times New Roman" w:cs="Times New Roman"/>
                <w:sz w:val="20"/>
              </w:rPr>
              <w:t>н/д</w:t>
            </w:r>
          </w:p>
        </w:tc>
        <w:tc>
          <w:tcPr>
            <w:tcW w:w="1024" w:type="dxa"/>
            <w:tcBorders>
              <w:top w:val="nil"/>
              <w:left w:val="nil"/>
              <w:bottom w:val="single" w:sz="4" w:space="0" w:color="auto"/>
              <w:right w:val="single" w:sz="4" w:space="0" w:color="auto"/>
            </w:tcBorders>
            <w:shd w:val="clear" w:color="000000" w:fill="FFFFFF"/>
            <w:vAlign w:val="center"/>
            <w:hideMark/>
          </w:tcPr>
          <w:p w:rsidR="0082284C" w:rsidRPr="00014342" w:rsidRDefault="0082284C" w:rsidP="004B6A49">
            <w:pPr>
              <w:rPr>
                <w:rFonts w:ascii="Times New Roman" w:hAnsi="Times New Roman" w:cs="Times New Roman"/>
                <w:sz w:val="20"/>
              </w:rPr>
            </w:pPr>
            <w:r w:rsidRPr="00014342">
              <w:rPr>
                <w:rFonts w:ascii="Times New Roman" w:hAnsi="Times New Roman" w:cs="Times New Roman"/>
                <w:sz w:val="20"/>
              </w:rPr>
              <w:t>н/д</w:t>
            </w:r>
          </w:p>
        </w:tc>
        <w:tc>
          <w:tcPr>
            <w:tcW w:w="1375" w:type="dxa"/>
            <w:tcBorders>
              <w:top w:val="nil"/>
              <w:left w:val="nil"/>
              <w:bottom w:val="single" w:sz="4" w:space="0" w:color="auto"/>
              <w:right w:val="single" w:sz="4" w:space="0" w:color="auto"/>
            </w:tcBorders>
            <w:shd w:val="clear" w:color="000000" w:fill="FFFFFF"/>
            <w:vAlign w:val="center"/>
            <w:hideMark/>
          </w:tcPr>
          <w:p w:rsidR="0082284C" w:rsidRPr="00014342" w:rsidRDefault="0082284C" w:rsidP="004B6A49">
            <w:pPr>
              <w:rPr>
                <w:rFonts w:ascii="Times New Roman" w:hAnsi="Times New Roman" w:cs="Times New Roman"/>
                <w:sz w:val="20"/>
              </w:rPr>
            </w:pPr>
            <w:r w:rsidRPr="00014342">
              <w:rPr>
                <w:rFonts w:ascii="Times New Roman" w:hAnsi="Times New Roman" w:cs="Times New Roman"/>
                <w:sz w:val="20"/>
              </w:rPr>
              <w:t>1,2</w:t>
            </w:r>
          </w:p>
        </w:tc>
      </w:tr>
      <w:tr w:rsidR="0082284C" w:rsidRPr="00014342" w:rsidTr="0040342D">
        <w:trPr>
          <w:trHeight w:val="17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2284C" w:rsidRPr="00014342" w:rsidRDefault="0082284C" w:rsidP="004B6A49">
            <w:pPr>
              <w:rPr>
                <w:rFonts w:ascii="Times New Roman" w:hAnsi="Times New Roman" w:cs="Times New Roman"/>
                <w:sz w:val="20"/>
              </w:rPr>
            </w:pPr>
            <w:r w:rsidRPr="00014342">
              <w:rPr>
                <w:rFonts w:ascii="Times New Roman" w:hAnsi="Times New Roman" w:cs="Times New Roman"/>
                <w:sz w:val="20"/>
              </w:rPr>
              <w:t>Потери располагаемой тепловой мощности в том числе:</w:t>
            </w:r>
          </w:p>
        </w:tc>
        <w:tc>
          <w:tcPr>
            <w:tcW w:w="0" w:type="auto"/>
            <w:tcBorders>
              <w:top w:val="nil"/>
              <w:left w:val="nil"/>
              <w:bottom w:val="single" w:sz="4" w:space="0" w:color="auto"/>
              <w:right w:val="single" w:sz="4" w:space="0" w:color="auto"/>
            </w:tcBorders>
            <w:shd w:val="clear" w:color="000000" w:fill="FFFFFF"/>
            <w:vAlign w:val="center"/>
            <w:hideMark/>
          </w:tcPr>
          <w:p w:rsidR="0082284C" w:rsidRPr="00014342" w:rsidRDefault="0082284C" w:rsidP="004B6A49">
            <w:pPr>
              <w:jc w:val="center"/>
              <w:rPr>
                <w:rFonts w:ascii="Times New Roman" w:hAnsi="Times New Roman" w:cs="Times New Roman"/>
                <w:sz w:val="20"/>
              </w:rPr>
            </w:pPr>
            <w:r w:rsidRPr="00014342">
              <w:rPr>
                <w:rFonts w:ascii="Times New Roman" w:hAnsi="Times New Roman" w:cs="Times New Roman"/>
                <w:sz w:val="20"/>
              </w:rPr>
              <w:t>н/д</w:t>
            </w:r>
          </w:p>
        </w:tc>
        <w:tc>
          <w:tcPr>
            <w:tcW w:w="864" w:type="dxa"/>
            <w:tcBorders>
              <w:top w:val="nil"/>
              <w:left w:val="nil"/>
              <w:bottom w:val="single" w:sz="4" w:space="0" w:color="auto"/>
              <w:right w:val="single" w:sz="4" w:space="0" w:color="auto"/>
            </w:tcBorders>
            <w:shd w:val="clear" w:color="000000" w:fill="FFFFFF"/>
            <w:vAlign w:val="center"/>
            <w:hideMark/>
          </w:tcPr>
          <w:p w:rsidR="0082284C" w:rsidRPr="00014342" w:rsidRDefault="0082284C" w:rsidP="004B6A49">
            <w:pPr>
              <w:rPr>
                <w:rFonts w:ascii="Times New Roman" w:hAnsi="Times New Roman" w:cs="Times New Roman"/>
                <w:sz w:val="20"/>
              </w:rPr>
            </w:pPr>
            <w:r w:rsidRPr="00014342">
              <w:rPr>
                <w:rFonts w:ascii="Times New Roman" w:hAnsi="Times New Roman" w:cs="Times New Roman"/>
                <w:sz w:val="20"/>
              </w:rPr>
              <w:t>н/д</w:t>
            </w:r>
          </w:p>
        </w:tc>
        <w:tc>
          <w:tcPr>
            <w:tcW w:w="1024" w:type="dxa"/>
            <w:tcBorders>
              <w:top w:val="nil"/>
              <w:left w:val="nil"/>
              <w:bottom w:val="single" w:sz="4" w:space="0" w:color="auto"/>
              <w:right w:val="single" w:sz="4" w:space="0" w:color="auto"/>
            </w:tcBorders>
            <w:shd w:val="clear" w:color="000000" w:fill="FFFFFF"/>
            <w:vAlign w:val="center"/>
            <w:hideMark/>
          </w:tcPr>
          <w:p w:rsidR="0082284C" w:rsidRPr="00014342" w:rsidRDefault="0082284C" w:rsidP="004B6A49">
            <w:pPr>
              <w:rPr>
                <w:rFonts w:ascii="Times New Roman" w:hAnsi="Times New Roman" w:cs="Times New Roman"/>
                <w:sz w:val="20"/>
              </w:rPr>
            </w:pPr>
            <w:r w:rsidRPr="00014342">
              <w:rPr>
                <w:rFonts w:ascii="Times New Roman" w:hAnsi="Times New Roman" w:cs="Times New Roman"/>
                <w:sz w:val="20"/>
              </w:rPr>
              <w:t>н/д</w:t>
            </w:r>
          </w:p>
        </w:tc>
        <w:tc>
          <w:tcPr>
            <w:tcW w:w="1375" w:type="dxa"/>
            <w:tcBorders>
              <w:top w:val="nil"/>
              <w:left w:val="nil"/>
              <w:bottom w:val="single" w:sz="4" w:space="0" w:color="auto"/>
              <w:right w:val="single" w:sz="4" w:space="0" w:color="auto"/>
            </w:tcBorders>
            <w:shd w:val="clear" w:color="000000" w:fill="FFFFFF"/>
            <w:vAlign w:val="center"/>
            <w:hideMark/>
          </w:tcPr>
          <w:p w:rsidR="0082284C" w:rsidRPr="00014342" w:rsidRDefault="0082284C" w:rsidP="004B6A49">
            <w:pPr>
              <w:rPr>
                <w:rFonts w:ascii="Times New Roman" w:hAnsi="Times New Roman" w:cs="Times New Roman"/>
                <w:sz w:val="20"/>
              </w:rPr>
            </w:pPr>
            <w:r w:rsidRPr="00014342">
              <w:rPr>
                <w:rFonts w:ascii="Times New Roman" w:hAnsi="Times New Roman" w:cs="Times New Roman"/>
                <w:sz w:val="20"/>
              </w:rPr>
              <w:t>0,0873</w:t>
            </w:r>
          </w:p>
        </w:tc>
      </w:tr>
      <w:tr w:rsidR="0082284C" w:rsidRPr="00014342" w:rsidTr="0040342D">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2284C" w:rsidRPr="00014342" w:rsidRDefault="0082284C" w:rsidP="004B6A49">
            <w:pPr>
              <w:rPr>
                <w:rFonts w:ascii="Times New Roman" w:hAnsi="Times New Roman" w:cs="Times New Roman"/>
                <w:sz w:val="20"/>
              </w:rPr>
            </w:pPr>
            <w:r w:rsidRPr="00014342">
              <w:rPr>
                <w:rFonts w:ascii="Times New Roman" w:hAnsi="Times New Roman" w:cs="Times New Roman"/>
                <w:sz w:val="20"/>
              </w:rPr>
              <w:t>Собственные нужды</w:t>
            </w:r>
          </w:p>
        </w:tc>
        <w:tc>
          <w:tcPr>
            <w:tcW w:w="0" w:type="auto"/>
            <w:tcBorders>
              <w:top w:val="nil"/>
              <w:left w:val="nil"/>
              <w:bottom w:val="single" w:sz="4" w:space="0" w:color="auto"/>
              <w:right w:val="single" w:sz="4" w:space="0" w:color="auto"/>
            </w:tcBorders>
            <w:shd w:val="clear" w:color="000000" w:fill="FFFFFF"/>
            <w:vAlign w:val="center"/>
            <w:hideMark/>
          </w:tcPr>
          <w:p w:rsidR="0082284C" w:rsidRPr="00014342" w:rsidRDefault="0082284C" w:rsidP="004B6A49">
            <w:pPr>
              <w:jc w:val="center"/>
              <w:rPr>
                <w:rFonts w:ascii="Times New Roman" w:hAnsi="Times New Roman" w:cs="Times New Roman"/>
                <w:sz w:val="20"/>
              </w:rPr>
            </w:pPr>
            <w:r w:rsidRPr="00014342">
              <w:rPr>
                <w:rFonts w:ascii="Times New Roman" w:hAnsi="Times New Roman" w:cs="Times New Roman"/>
                <w:sz w:val="20"/>
              </w:rPr>
              <w:t>н/д</w:t>
            </w:r>
          </w:p>
        </w:tc>
        <w:tc>
          <w:tcPr>
            <w:tcW w:w="864" w:type="dxa"/>
            <w:tcBorders>
              <w:top w:val="nil"/>
              <w:left w:val="nil"/>
              <w:bottom w:val="single" w:sz="4" w:space="0" w:color="auto"/>
              <w:right w:val="single" w:sz="4" w:space="0" w:color="auto"/>
            </w:tcBorders>
            <w:shd w:val="clear" w:color="000000" w:fill="FFFFFF"/>
            <w:vAlign w:val="center"/>
            <w:hideMark/>
          </w:tcPr>
          <w:p w:rsidR="0082284C" w:rsidRPr="00014342" w:rsidRDefault="0082284C" w:rsidP="004B6A49">
            <w:pPr>
              <w:rPr>
                <w:rFonts w:ascii="Times New Roman" w:hAnsi="Times New Roman" w:cs="Times New Roman"/>
                <w:sz w:val="20"/>
              </w:rPr>
            </w:pPr>
            <w:r w:rsidRPr="00014342">
              <w:rPr>
                <w:rFonts w:ascii="Times New Roman" w:hAnsi="Times New Roman" w:cs="Times New Roman"/>
                <w:sz w:val="20"/>
              </w:rPr>
              <w:t>н/д</w:t>
            </w:r>
          </w:p>
        </w:tc>
        <w:tc>
          <w:tcPr>
            <w:tcW w:w="1024" w:type="dxa"/>
            <w:tcBorders>
              <w:top w:val="nil"/>
              <w:left w:val="nil"/>
              <w:bottom w:val="single" w:sz="4" w:space="0" w:color="auto"/>
              <w:right w:val="single" w:sz="4" w:space="0" w:color="auto"/>
            </w:tcBorders>
            <w:shd w:val="clear" w:color="000000" w:fill="FFFFFF"/>
            <w:vAlign w:val="center"/>
            <w:hideMark/>
          </w:tcPr>
          <w:p w:rsidR="0082284C" w:rsidRPr="00014342" w:rsidRDefault="0082284C" w:rsidP="004B6A49">
            <w:pPr>
              <w:rPr>
                <w:rFonts w:ascii="Times New Roman" w:hAnsi="Times New Roman" w:cs="Times New Roman"/>
                <w:sz w:val="20"/>
              </w:rPr>
            </w:pPr>
            <w:r w:rsidRPr="00014342">
              <w:rPr>
                <w:rFonts w:ascii="Times New Roman" w:hAnsi="Times New Roman" w:cs="Times New Roman"/>
                <w:sz w:val="20"/>
              </w:rPr>
              <w:t>н/д</w:t>
            </w:r>
          </w:p>
        </w:tc>
        <w:tc>
          <w:tcPr>
            <w:tcW w:w="1375" w:type="dxa"/>
            <w:tcBorders>
              <w:top w:val="nil"/>
              <w:left w:val="nil"/>
              <w:bottom w:val="single" w:sz="4" w:space="0" w:color="auto"/>
              <w:right w:val="single" w:sz="4" w:space="0" w:color="auto"/>
            </w:tcBorders>
            <w:shd w:val="clear" w:color="000000" w:fill="FFFFFF"/>
            <w:vAlign w:val="center"/>
            <w:hideMark/>
          </w:tcPr>
          <w:p w:rsidR="0082284C" w:rsidRPr="00014342" w:rsidRDefault="0082284C" w:rsidP="004B6A49">
            <w:pPr>
              <w:rPr>
                <w:rFonts w:ascii="Times New Roman" w:hAnsi="Times New Roman" w:cs="Times New Roman"/>
                <w:sz w:val="20"/>
              </w:rPr>
            </w:pPr>
            <w:r w:rsidRPr="00014342">
              <w:rPr>
                <w:rFonts w:ascii="Times New Roman" w:hAnsi="Times New Roman" w:cs="Times New Roman"/>
                <w:sz w:val="20"/>
              </w:rPr>
              <w:t>0,0044</w:t>
            </w:r>
          </w:p>
        </w:tc>
      </w:tr>
      <w:tr w:rsidR="0082284C" w:rsidRPr="00014342" w:rsidTr="0040342D">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2284C" w:rsidRPr="00014342" w:rsidRDefault="0082284C" w:rsidP="004B6A49">
            <w:pPr>
              <w:rPr>
                <w:rFonts w:ascii="Times New Roman" w:hAnsi="Times New Roman" w:cs="Times New Roman"/>
                <w:sz w:val="20"/>
              </w:rPr>
            </w:pPr>
            <w:r w:rsidRPr="00014342">
              <w:rPr>
                <w:rFonts w:ascii="Times New Roman" w:hAnsi="Times New Roman" w:cs="Times New Roman"/>
                <w:sz w:val="20"/>
              </w:rPr>
              <w:t>Потери мощности в тепловой сети</w:t>
            </w:r>
          </w:p>
        </w:tc>
        <w:tc>
          <w:tcPr>
            <w:tcW w:w="0" w:type="auto"/>
            <w:tcBorders>
              <w:top w:val="nil"/>
              <w:left w:val="nil"/>
              <w:bottom w:val="single" w:sz="4" w:space="0" w:color="auto"/>
              <w:right w:val="single" w:sz="4" w:space="0" w:color="auto"/>
            </w:tcBorders>
            <w:shd w:val="clear" w:color="000000" w:fill="FFFFFF"/>
            <w:vAlign w:val="center"/>
            <w:hideMark/>
          </w:tcPr>
          <w:p w:rsidR="0082284C" w:rsidRPr="00014342" w:rsidRDefault="0082284C" w:rsidP="004B6A49">
            <w:pPr>
              <w:jc w:val="center"/>
              <w:rPr>
                <w:rFonts w:ascii="Times New Roman" w:hAnsi="Times New Roman" w:cs="Times New Roman"/>
                <w:sz w:val="20"/>
              </w:rPr>
            </w:pPr>
            <w:r w:rsidRPr="00014342">
              <w:rPr>
                <w:rFonts w:ascii="Times New Roman" w:hAnsi="Times New Roman" w:cs="Times New Roman"/>
                <w:sz w:val="20"/>
              </w:rPr>
              <w:t>н/д</w:t>
            </w:r>
          </w:p>
        </w:tc>
        <w:tc>
          <w:tcPr>
            <w:tcW w:w="864" w:type="dxa"/>
            <w:tcBorders>
              <w:top w:val="nil"/>
              <w:left w:val="nil"/>
              <w:bottom w:val="single" w:sz="4" w:space="0" w:color="auto"/>
              <w:right w:val="single" w:sz="4" w:space="0" w:color="auto"/>
            </w:tcBorders>
            <w:shd w:val="clear" w:color="000000" w:fill="FFFFFF"/>
            <w:vAlign w:val="center"/>
            <w:hideMark/>
          </w:tcPr>
          <w:p w:rsidR="0082284C" w:rsidRPr="00014342" w:rsidRDefault="0082284C" w:rsidP="004B6A49">
            <w:pPr>
              <w:rPr>
                <w:rFonts w:ascii="Times New Roman" w:hAnsi="Times New Roman" w:cs="Times New Roman"/>
                <w:sz w:val="20"/>
              </w:rPr>
            </w:pPr>
            <w:r w:rsidRPr="00014342">
              <w:rPr>
                <w:rFonts w:ascii="Times New Roman" w:hAnsi="Times New Roman" w:cs="Times New Roman"/>
                <w:sz w:val="20"/>
              </w:rPr>
              <w:t>н/д</w:t>
            </w:r>
          </w:p>
        </w:tc>
        <w:tc>
          <w:tcPr>
            <w:tcW w:w="1024" w:type="dxa"/>
            <w:tcBorders>
              <w:top w:val="nil"/>
              <w:left w:val="nil"/>
              <w:bottom w:val="single" w:sz="4" w:space="0" w:color="auto"/>
              <w:right w:val="single" w:sz="4" w:space="0" w:color="auto"/>
            </w:tcBorders>
            <w:shd w:val="clear" w:color="000000" w:fill="FFFFFF"/>
            <w:vAlign w:val="center"/>
            <w:hideMark/>
          </w:tcPr>
          <w:p w:rsidR="0082284C" w:rsidRPr="00014342" w:rsidRDefault="0082284C" w:rsidP="004B6A49">
            <w:pPr>
              <w:rPr>
                <w:rFonts w:ascii="Times New Roman" w:hAnsi="Times New Roman" w:cs="Times New Roman"/>
                <w:sz w:val="20"/>
              </w:rPr>
            </w:pPr>
            <w:r w:rsidRPr="00014342">
              <w:rPr>
                <w:rFonts w:ascii="Times New Roman" w:hAnsi="Times New Roman" w:cs="Times New Roman"/>
                <w:sz w:val="20"/>
              </w:rPr>
              <w:t>н/д</w:t>
            </w:r>
          </w:p>
        </w:tc>
        <w:tc>
          <w:tcPr>
            <w:tcW w:w="1375" w:type="dxa"/>
            <w:tcBorders>
              <w:top w:val="nil"/>
              <w:left w:val="nil"/>
              <w:bottom w:val="single" w:sz="4" w:space="0" w:color="auto"/>
              <w:right w:val="single" w:sz="4" w:space="0" w:color="auto"/>
            </w:tcBorders>
            <w:shd w:val="clear" w:color="000000" w:fill="FFFFFF"/>
            <w:vAlign w:val="center"/>
            <w:hideMark/>
          </w:tcPr>
          <w:p w:rsidR="0082284C" w:rsidRPr="00014342" w:rsidRDefault="0082284C" w:rsidP="004B6A49">
            <w:pPr>
              <w:rPr>
                <w:rFonts w:ascii="Times New Roman" w:hAnsi="Times New Roman" w:cs="Times New Roman"/>
                <w:sz w:val="20"/>
              </w:rPr>
            </w:pPr>
            <w:r w:rsidRPr="00014342">
              <w:rPr>
                <w:rFonts w:ascii="Times New Roman" w:hAnsi="Times New Roman" w:cs="Times New Roman"/>
                <w:sz w:val="20"/>
              </w:rPr>
              <w:t>0,0829</w:t>
            </w:r>
          </w:p>
        </w:tc>
      </w:tr>
      <w:tr w:rsidR="0082284C" w:rsidRPr="00014342" w:rsidTr="0040342D">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2284C" w:rsidRPr="00014342" w:rsidRDefault="0082284C" w:rsidP="004B6A49">
            <w:pPr>
              <w:rPr>
                <w:rFonts w:ascii="Times New Roman" w:hAnsi="Times New Roman" w:cs="Times New Roman"/>
                <w:sz w:val="20"/>
              </w:rPr>
            </w:pPr>
            <w:r w:rsidRPr="00014342">
              <w:rPr>
                <w:rFonts w:ascii="Times New Roman" w:hAnsi="Times New Roman" w:cs="Times New Roman"/>
                <w:sz w:val="20"/>
              </w:rPr>
              <w:t>Хозяйственные нужды</w:t>
            </w:r>
          </w:p>
        </w:tc>
        <w:tc>
          <w:tcPr>
            <w:tcW w:w="0" w:type="auto"/>
            <w:tcBorders>
              <w:top w:val="nil"/>
              <w:left w:val="nil"/>
              <w:bottom w:val="single" w:sz="4" w:space="0" w:color="auto"/>
              <w:right w:val="single" w:sz="4" w:space="0" w:color="auto"/>
            </w:tcBorders>
            <w:shd w:val="clear" w:color="000000" w:fill="FFFFFF"/>
            <w:vAlign w:val="center"/>
            <w:hideMark/>
          </w:tcPr>
          <w:p w:rsidR="0082284C" w:rsidRPr="00014342" w:rsidRDefault="0082284C" w:rsidP="004B6A49">
            <w:pPr>
              <w:jc w:val="center"/>
              <w:rPr>
                <w:rFonts w:ascii="Times New Roman" w:hAnsi="Times New Roman" w:cs="Times New Roman"/>
                <w:sz w:val="20"/>
              </w:rPr>
            </w:pPr>
            <w:r w:rsidRPr="00014342">
              <w:rPr>
                <w:rFonts w:ascii="Times New Roman" w:hAnsi="Times New Roman" w:cs="Times New Roman"/>
                <w:sz w:val="20"/>
              </w:rPr>
              <w:t>-</w:t>
            </w:r>
          </w:p>
        </w:tc>
        <w:tc>
          <w:tcPr>
            <w:tcW w:w="864" w:type="dxa"/>
            <w:tcBorders>
              <w:top w:val="nil"/>
              <w:left w:val="nil"/>
              <w:bottom w:val="single" w:sz="4" w:space="0" w:color="auto"/>
              <w:right w:val="single" w:sz="4" w:space="0" w:color="auto"/>
            </w:tcBorders>
            <w:shd w:val="clear" w:color="000000" w:fill="FFFFFF"/>
            <w:vAlign w:val="center"/>
            <w:hideMark/>
          </w:tcPr>
          <w:p w:rsidR="0082284C" w:rsidRPr="00014342" w:rsidRDefault="0082284C" w:rsidP="004B6A49">
            <w:pPr>
              <w:ind w:firstLine="400"/>
              <w:jc w:val="center"/>
              <w:rPr>
                <w:rFonts w:ascii="Times New Roman" w:hAnsi="Times New Roman" w:cs="Times New Roman"/>
                <w:sz w:val="20"/>
              </w:rPr>
            </w:pPr>
            <w:r w:rsidRPr="00014342">
              <w:rPr>
                <w:rFonts w:ascii="Times New Roman" w:hAnsi="Times New Roman" w:cs="Times New Roman"/>
                <w:sz w:val="20"/>
              </w:rPr>
              <w:t>-</w:t>
            </w:r>
          </w:p>
        </w:tc>
        <w:tc>
          <w:tcPr>
            <w:tcW w:w="1024" w:type="dxa"/>
            <w:tcBorders>
              <w:top w:val="nil"/>
              <w:left w:val="nil"/>
              <w:bottom w:val="single" w:sz="4" w:space="0" w:color="auto"/>
              <w:right w:val="single" w:sz="4" w:space="0" w:color="auto"/>
            </w:tcBorders>
            <w:shd w:val="clear" w:color="000000" w:fill="FFFFFF"/>
            <w:vAlign w:val="center"/>
            <w:hideMark/>
          </w:tcPr>
          <w:p w:rsidR="0082284C" w:rsidRPr="00014342" w:rsidRDefault="0082284C" w:rsidP="004B6A49">
            <w:pPr>
              <w:ind w:firstLine="400"/>
              <w:jc w:val="center"/>
              <w:rPr>
                <w:rFonts w:ascii="Times New Roman" w:hAnsi="Times New Roman" w:cs="Times New Roman"/>
                <w:sz w:val="20"/>
              </w:rPr>
            </w:pPr>
            <w:r w:rsidRPr="00014342">
              <w:rPr>
                <w:rFonts w:ascii="Times New Roman" w:hAnsi="Times New Roman" w:cs="Times New Roman"/>
                <w:sz w:val="20"/>
              </w:rPr>
              <w:t>-</w:t>
            </w:r>
          </w:p>
        </w:tc>
        <w:tc>
          <w:tcPr>
            <w:tcW w:w="1375" w:type="dxa"/>
            <w:tcBorders>
              <w:top w:val="nil"/>
              <w:left w:val="nil"/>
              <w:bottom w:val="single" w:sz="4" w:space="0" w:color="auto"/>
              <w:right w:val="single" w:sz="4" w:space="0" w:color="auto"/>
            </w:tcBorders>
            <w:shd w:val="clear" w:color="000000" w:fill="FFFFFF"/>
            <w:vAlign w:val="center"/>
            <w:hideMark/>
          </w:tcPr>
          <w:p w:rsidR="0082284C" w:rsidRPr="00014342" w:rsidRDefault="0082284C" w:rsidP="004B6A49">
            <w:pPr>
              <w:ind w:firstLine="400"/>
              <w:jc w:val="center"/>
              <w:rPr>
                <w:rFonts w:ascii="Times New Roman" w:hAnsi="Times New Roman" w:cs="Times New Roman"/>
                <w:sz w:val="20"/>
              </w:rPr>
            </w:pPr>
            <w:r w:rsidRPr="00014342">
              <w:rPr>
                <w:rFonts w:ascii="Times New Roman" w:hAnsi="Times New Roman" w:cs="Times New Roman"/>
                <w:sz w:val="20"/>
              </w:rPr>
              <w:t>-</w:t>
            </w:r>
          </w:p>
        </w:tc>
      </w:tr>
      <w:tr w:rsidR="0082284C" w:rsidRPr="00014342" w:rsidTr="0040342D">
        <w:trPr>
          <w:trHeight w:val="6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2284C" w:rsidRPr="00014342" w:rsidRDefault="0082284C" w:rsidP="004B6A49">
            <w:pPr>
              <w:rPr>
                <w:rFonts w:ascii="Times New Roman" w:hAnsi="Times New Roman" w:cs="Times New Roman"/>
                <w:sz w:val="20"/>
              </w:rPr>
            </w:pPr>
            <w:r w:rsidRPr="00014342">
              <w:rPr>
                <w:rFonts w:ascii="Times New Roman" w:hAnsi="Times New Roman" w:cs="Times New Roman"/>
                <w:sz w:val="20"/>
              </w:rPr>
              <w:t>Присоединённая тепловая нагрузка, в т. ч.:</w:t>
            </w:r>
          </w:p>
        </w:tc>
        <w:tc>
          <w:tcPr>
            <w:tcW w:w="0" w:type="auto"/>
            <w:tcBorders>
              <w:top w:val="nil"/>
              <w:left w:val="nil"/>
              <w:bottom w:val="single" w:sz="4" w:space="0" w:color="auto"/>
              <w:right w:val="single" w:sz="4" w:space="0" w:color="auto"/>
            </w:tcBorders>
            <w:shd w:val="clear" w:color="000000" w:fill="FFFFFF"/>
            <w:vAlign w:val="center"/>
            <w:hideMark/>
          </w:tcPr>
          <w:p w:rsidR="0082284C" w:rsidRPr="00014342" w:rsidRDefault="0082284C" w:rsidP="004B6A49">
            <w:pPr>
              <w:jc w:val="center"/>
              <w:rPr>
                <w:rFonts w:ascii="Times New Roman" w:hAnsi="Times New Roman" w:cs="Times New Roman"/>
                <w:sz w:val="20"/>
              </w:rPr>
            </w:pPr>
            <w:r w:rsidRPr="00014342">
              <w:rPr>
                <w:rFonts w:ascii="Times New Roman" w:hAnsi="Times New Roman" w:cs="Times New Roman"/>
                <w:sz w:val="20"/>
              </w:rPr>
              <w:t>н/д</w:t>
            </w:r>
          </w:p>
        </w:tc>
        <w:tc>
          <w:tcPr>
            <w:tcW w:w="864" w:type="dxa"/>
            <w:tcBorders>
              <w:top w:val="nil"/>
              <w:left w:val="nil"/>
              <w:bottom w:val="single" w:sz="4" w:space="0" w:color="auto"/>
              <w:right w:val="single" w:sz="4" w:space="0" w:color="auto"/>
            </w:tcBorders>
            <w:shd w:val="clear" w:color="000000" w:fill="FFFFFF"/>
            <w:vAlign w:val="center"/>
            <w:hideMark/>
          </w:tcPr>
          <w:p w:rsidR="0082284C" w:rsidRPr="00014342" w:rsidRDefault="0082284C" w:rsidP="004B6A49">
            <w:pPr>
              <w:rPr>
                <w:rFonts w:ascii="Times New Roman" w:hAnsi="Times New Roman" w:cs="Times New Roman"/>
                <w:sz w:val="20"/>
              </w:rPr>
            </w:pPr>
            <w:r w:rsidRPr="00014342">
              <w:rPr>
                <w:rFonts w:ascii="Times New Roman" w:hAnsi="Times New Roman" w:cs="Times New Roman"/>
                <w:sz w:val="20"/>
              </w:rPr>
              <w:t>н/д</w:t>
            </w:r>
          </w:p>
        </w:tc>
        <w:tc>
          <w:tcPr>
            <w:tcW w:w="1024" w:type="dxa"/>
            <w:tcBorders>
              <w:top w:val="nil"/>
              <w:left w:val="nil"/>
              <w:bottom w:val="single" w:sz="4" w:space="0" w:color="auto"/>
              <w:right w:val="single" w:sz="4" w:space="0" w:color="auto"/>
            </w:tcBorders>
            <w:shd w:val="clear" w:color="000000" w:fill="FFFFFF"/>
            <w:vAlign w:val="center"/>
            <w:hideMark/>
          </w:tcPr>
          <w:p w:rsidR="0082284C" w:rsidRPr="00014342" w:rsidRDefault="0082284C" w:rsidP="004B6A49">
            <w:pPr>
              <w:rPr>
                <w:rFonts w:ascii="Times New Roman" w:hAnsi="Times New Roman" w:cs="Times New Roman"/>
                <w:sz w:val="20"/>
              </w:rPr>
            </w:pPr>
            <w:r w:rsidRPr="00014342">
              <w:rPr>
                <w:rFonts w:ascii="Times New Roman" w:hAnsi="Times New Roman" w:cs="Times New Roman"/>
                <w:sz w:val="20"/>
              </w:rPr>
              <w:t>н/д</w:t>
            </w:r>
          </w:p>
        </w:tc>
        <w:tc>
          <w:tcPr>
            <w:tcW w:w="1375" w:type="dxa"/>
            <w:tcBorders>
              <w:top w:val="nil"/>
              <w:left w:val="nil"/>
              <w:bottom w:val="single" w:sz="4" w:space="0" w:color="auto"/>
              <w:right w:val="single" w:sz="4" w:space="0" w:color="auto"/>
            </w:tcBorders>
            <w:shd w:val="clear" w:color="000000" w:fill="FFFFFF"/>
            <w:vAlign w:val="center"/>
            <w:hideMark/>
          </w:tcPr>
          <w:p w:rsidR="0082284C" w:rsidRPr="00014342" w:rsidRDefault="0082284C" w:rsidP="004B6A49">
            <w:pPr>
              <w:rPr>
                <w:rFonts w:ascii="Times New Roman" w:hAnsi="Times New Roman" w:cs="Times New Roman"/>
                <w:sz w:val="20"/>
              </w:rPr>
            </w:pPr>
            <w:r w:rsidRPr="00014342">
              <w:rPr>
                <w:rFonts w:ascii="Times New Roman" w:hAnsi="Times New Roman" w:cs="Times New Roman"/>
                <w:sz w:val="20"/>
              </w:rPr>
              <w:t>0,187</w:t>
            </w:r>
          </w:p>
        </w:tc>
      </w:tr>
      <w:tr w:rsidR="0082284C" w:rsidRPr="00014342" w:rsidTr="0040342D">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2284C" w:rsidRPr="00014342" w:rsidRDefault="0082284C" w:rsidP="004B6A49">
            <w:pPr>
              <w:rPr>
                <w:rFonts w:ascii="Times New Roman" w:hAnsi="Times New Roman" w:cs="Times New Roman"/>
                <w:sz w:val="20"/>
              </w:rPr>
            </w:pPr>
            <w:r w:rsidRPr="00014342">
              <w:rPr>
                <w:rFonts w:ascii="Times New Roman" w:hAnsi="Times New Roman" w:cs="Times New Roman"/>
                <w:sz w:val="20"/>
              </w:rPr>
              <w:t>отопление</w:t>
            </w:r>
          </w:p>
        </w:tc>
        <w:tc>
          <w:tcPr>
            <w:tcW w:w="0" w:type="auto"/>
            <w:tcBorders>
              <w:top w:val="nil"/>
              <w:left w:val="nil"/>
              <w:bottom w:val="single" w:sz="4" w:space="0" w:color="auto"/>
              <w:right w:val="single" w:sz="4" w:space="0" w:color="auto"/>
            </w:tcBorders>
            <w:shd w:val="clear" w:color="000000" w:fill="FFFFFF"/>
            <w:vAlign w:val="center"/>
            <w:hideMark/>
          </w:tcPr>
          <w:p w:rsidR="0082284C" w:rsidRPr="00014342" w:rsidRDefault="0082284C" w:rsidP="004B6A49">
            <w:pPr>
              <w:jc w:val="center"/>
              <w:rPr>
                <w:rFonts w:ascii="Times New Roman" w:hAnsi="Times New Roman" w:cs="Times New Roman"/>
                <w:sz w:val="20"/>
              </w:rPr>
            </w:pPr>
            <w:r w:rsidRPr="00014342">
              <w:rPr>
                <w:rFonts w:ascii="Times New Roman" w:hAnsi="Times New Roman" w:cs="Times New Roman"/>
                <w:sz w:val="20"/>
              </w:rPr>
              <w:t>н/д</w:t>
            </w:r>
          </w:p>
        </w:tc>
        <w:tc>
          <w:tcPr>
            <w:tcW w:w="864" w:type="dxa"/>
            <w:tcBorders>
              <w:top w:val="nil"/>
              <w:left w:val="nil"/>
              <w:bottom w:val="single" w:sz="4" w:space="0" w:color="auto"/>
              <w:right w:val="single" w:sz="4" w:space="0" w:color="auto"/>
            </w:tcBorders>
            <w:shd w:val="clear" w:color="000000" w:fill="FFFFFF"/>
            <w:vAlign w:val="center"/>
            <w:hideMark/>
          </w:tcPr>
          <w:p w:rsidR="0082284C" w:rsidRPr="00014342" w:rsidRDefault="0082284C" w:rsidP="004B6A49">
            <w:pPr>
              <w:rPr>
                <w:rFonts w:ascii="Times New Roman" w:hAnsi="Times New Roman" w:cs="Times New Roman"/>
                <w:sz w:val="20"/>
              </w:rPr>
            </w:pPr>
            <w:r w:rsidRPr="00014342">
              <w:rPr>
                <w:rFonts w:ascii="Times New Roman" w:hAnsi="Times New Roman" w:cs="Times New Roman"/>
                <w:sz w:val="20"/>
              </w:rPr>
              <w:t>н/д</w:t>
            </w:r>
          </w:p>
        </w:tc>
        <w:tc>
          <w:tcPr>
            <w:tcW w:w="1024" w:type="dxa"/>
            <w:tcBorders>
              <w:top w:val="nil"/>
              <w:left w:val="nil"/>
              <w:bottom w:val="single" w:sz="4" w:space="0" w:color="auto"/>
              <w:right w:val="single" w:sz="4" w:space="0" w:color="auto"/>
            </w:tcBorders>
            <w:shd w:val="clear" w:color="000000" w:fill="FFFFFF"/>
            <w:vAlign w:val="center"/>
            <w:hideMark/>
          </w:tcPr>
          <w:p w:rsidR="0082284C" w:rsidRPr="00014342" w:rsidRDefault="0082284C" w:rsidP="004B6A49">
            <w:pPr>
              <w:rPr>
                <w:rFonts w:ascii="Times New Roman" w:hAnsi="Times New Roman" w:cs="Times New Roman"/>
                <w:sz w:val="20"/>
              </w:rPr>
            </w:pPr>
            <w:r w:rsidRPr="00014342">
              <w:rPr>
                <w:rFonts w:ascii="Times New Roman" w:hAnsi="Times New Roman" w:cs="Times New Roman"/>
                <w:sz w:val="20"/>
              </w:rPr>
              <w:t>н/д</w:t>
            </w:r>
          </w:p>
        </w:tc>
        <w:tc>
          <w:tcPr>
            <w:tcW w:w="1375" w:type="dxa"/>
            <w:tcBorders>
              <w:top w:val="nil"/>
              <w:left w:val="nil"/>
              <w:bottom w:val="single" w:sz="4" w:space="0" w:color="auto"/>
              <w:right w:val="single" w:sz="4" w:space="0" w:color="auto"/>
            </w:tcBorders>
            <w:shd w:val="clear" w:color="000000" w:fill="FFFFFF"/>
            <w:vAlign w:val="center"/>
            <w:hideMark/>
          </w:tcPr>
          <w:p w:rsidR="0082284C" w:rsidRPr="00014342" w:rsidRDefault="0082284C" w:rsidP="004B6A49">
            <w:pPr>
              <w:rPr>
                <w:rFonts w:ascii="Times New Roman" w:hAnsi="Times New Roman" w:cs="Times New Roman"/>
                <w:sz w:val="20"/>
              </w:rPr>
            </w:pPr>
            <w:r w:rsidRPr="00014342">
              <w:rPr>
                <w:rFonts w:ascii="Times New Roman" w:hAnsi="Times New Roman" w:cs="Times New Roman"/>
                <w:sz w:val="20"/>
              </w:rPr>
              <w:t>0,187</w:t>
            </w:r>
          </w:p>
        </w:tc>
      </w:tr>
      <w:tr w:rsidR="0082284C" w:rsidRPr="00014342" w:rsidTr="0040342D">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2284C" w:rsidRPr="00014342" w:rsidRDefault="0082284C" w:rsidP="004B6A49">
            <w:pPr>
              <w:rPr>
                <w:rFonts w:ascii="Times New Roman" w:hAnsi="Times New Roman" w:cs="Times New Roman"/>
                <w:sz w:val="20"/>
              </w:rPr>
            </w:pPr>
            <w:r w:rsidRPr="00014342">
              <w:rPr>
                <w:rFonts w:ascii="Times New Roman" w:hAnsi="Times New Roman" w:cs="Times New Roman"/>
                <w:sz w:val="20"/>
              </w:rPr>
              <w:t>вентиляция</w:t>
            </w:r>
          </w:p>
        </w:tc>
        <w:tc>
          <w:tcPr>
            <w:tcW w:w="0" w:type="auto"/>
            <w:tcBorders>
              <w:top w:val="nil"/>
              <w:left w:val="nil"/>
              <w:bottom w:val="single" w:sz="4" w:space="0" w:color="auto"/>
              <w:right w:val="single" w:sz="4" w:space="0" w:color="auto"/>
            </w:tcBorders>
            <w:shd w:val="clear" w:color="000000" w:fill="FFFFFF"/>
            <w:vAlign w:val="center"/>
            <w:hideMark/>
          </w:tcPr>
          <w:p w:rsidR="0082284C" w:rsidRPr="00014342" w:rsidRDefault="0082284C" w:rsidP="004B6A49">
            <w:pPr>
              <w:jc w:val="center"/>
              <w:rPr>
                <w:rFonts w:ascii="Times New Roman" w:hAnsi="Times New Roman" w:cs="Times New Roman"/>
                <w:sz w:val="20"/>
              </w:rPr>
            </w:pPr>
            <w:r w:rsidRPr="00014342">
              <w:rPr>
                <w:rFonts w:ascii="Times New Roman" w:hAnsi="Times New Roman" w:cs="Times New Roman"/>
                <w:sz w:val="20"/>
              </w:rPr>
              <w:t>-</w:t>
            </w:r>
          </w:p>
        </w:tc>
        <w:tc>
          <w:tcPr>
            <w:tcW w:w="864" w:type="dxa"/>
            <w:tcBorders>
              <w:top w:val="nil"/>
              <w:left w:val="nil"/>
              <w:bottom w:val="single" w:sz="4" w:space="0" w:color="auto"/>
              <w:right w:val="single" w:sz="4" w:space="0" w:color="auto"/>
            </w:tcBorders>
            <w:shd w:val="clear" w:color="000000" w:fill="FFFFFF"/>
            <w:vAlign w:val="center"/>
            <w:hideMark/>
          </w:tcPr>
          <w:p w:rsidR="0082284C" w:rsidRPr="00014342" w:rsidRDefault="0082284C" w:rsidP="004B6A49">
            <w:pPr>
              <w:ind w:firstLine="400"/>
              <w:jc w:val="center"/>
              <w:rPr>
                <w:rFonts w:ascii="Times New Roman" w:hAnsi="Times New Roman" w:cs="Times New Roman"/>
                <w:sz w:val="20"/>
              </w:rPr>
            </w:pPr>
            <w:r w:rsidRPr="00014342">
              <w:rPr>
                <w:rFonts w:ascii="Times New Roman" w:hAnsi="Times New Roman" w:cs="Times New Roman"/>
                <w:sz w:val="20"/>
              </w:rPr>
              <w:t>-</w:t>
            </w:r>
          </w:p>
        </w:tc>
        <w:tc>
          <w:tcPr>
            <w:tcW w:w="1024" w:type="dxa"/>
            <w:tcBorders>
              <w:top w:val="nil"/>
              <w:left w:val="nil"/>
              <w:bottom w:val="single" w:sz="4" w:space="0" w:color="auto"/>
              <w:right w:val="single" w:sz="4" w:space="0" w:color="auto"/>
            </w:tcBorders>
            <w:shd w:val="clear" w:color="000000" w:fill="FFFFFF"/>
            <w:vAlign w:val="center"/>
            <w:hideMark/>
          </w:tcPr>
          <w:p w:rsidR="0082284C" w:rsidRPr="00014342" w:rsidRDefault="0082284C" w:rsidP="004B6A49">
            <w:pPr>
              <w:ind w:firstLine="400"/>
              <w:jc w:val="center"/>
              <w:rPr>
                <w:rFonts w:ascii="Times New Roman" w:hAnsi="Times New Roman" w:cs="Times New Roman"/>
                <w:sz w:val="20"/>
              </w:rPr>
            </w:pPr>
            <w:r w:rsidRPr="00014342">
              <w:rPr>
                <w:rFonts w:ascii="Times New Roman" w:hAnsi="Times New Roman" w:cs="Times New Roman"/>
                <w:sz w:val="20"/>
              </w:rPr>
              <w:t>-</w:t>
            </w:r>
          </w:p>
        </w:tc>
        <w:tc>
          <w:tcPr>
            <w:tcW w:w="1375" w:type="dxa"/>
            <w:tcBorders>
              <w:top w:val="nil"/>
              <w:left w:val="nil"/>
              <w:bottom w:val="single" w:sz="4" w:space="0" w:color="auto"/>
              <w:right w:val="single" w:sz="4" w:space="0" w:color="auto"/>
            </w:tcBorders>
            <w:shd w:val="clear" w:color="000000" w:fill="FFFFFF"/>
            <w:vAlign w:val="center"/>
            <w:hideMark/>
          </w:tcPr>
          <w:p w:rsidR="0082284C" w:rsidRPr="00014342" w:rsidRDefault="0082284C" w:rsidP="004B6A49">
            <w:pPr>
              <w:ind w:firstLine="400"/>
              <w:jc w:val="center"/>
              <w:rPr>
                <w:rFonts w:ascii="Times New Roman" w:hAnsi="Times New Roman" w:cs="Times New Roman"/>
                <w:sz w:val="20"/>
              </w:rPr>
            </w:pPr>
            <w:r w:rsidRPr="00014342">
              <w:rPr>
                <w:rFonts w:ascii="Times New Roman" w:hAnsi="Times New Roman" w:cs="Times New Roman"/>
                <w:sz w:val="20"/>
              </w:rPr>
              <w:t>-</w:t>
            </w:r>
          </w:p>
        </w:tc>
      </w:tr>
      <w:tr w:rsidR="0082284C" w:rsidRPr="00014342" w:rsidTr="0040342D">
        <w:trPr>
          <w:trHeight w:val="54"/>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2284C" w:rsidRPr="00014342" w:rsidRDefault="0082284C" w:rsidP="004B6A49">
            <w:pPr>
              <w:rPr>
                <w:rFonts w:ascii="Times New Roman" w:hAnsi="Times New Roman" w:cs="Times New Roman"/>
                <w:sz w:val="20"/>
              </w:rPr>
            </w:pPr>
            <w:r w:rsidRPr="00014342">
              <w:rPr>
                <w:rFonts w:ascii="Times New Roman" w:hAnsi="Times New Roman" w:cs="Times New Roman"/>
                <w:sz w:val="20"/>
              </w:rPr>
              <w:t>горячее водоснабжение (среднее за сутки)</w:t>
            </w:r>
          </w:p>
        </w:tc>
        <w:tc>
          <w:tcPr>
            <w:tcW w:w="0" w:type="auto"/>
            <w:tcBorders>
              <w:top w:val="nil"/>
              <w:left w:val="nil"/>
              <w:bottom w:val="single" w:sz="4" w:space="0" w:color="auto"/>
              <w:right w:val="single" w:sz="4" w:space="0" w:color="auto"/>
            </w:tcBorders>
            <w:shd w:val="clear" w:color="000000" w:fill="FFFFFF"/>
            <w:vAlign w:val="center"/>
            <w:hideMark/>
          </w:tcPr>
          <w:p w:rsidR="0082284C" w:rsidRPr="00014342" w:rsidRDefault="0082284C" w:rsidP="004B6A49">
            <w:pPr>
              <w:jc w:val="center"/>
              <w:rPr>
                <w:rFonts w:ascii="Times New Roman" w:hAnsi="Times New Roman" w:cs="Times New Roman"/>
                <w:sz w:val="20"/>
              </w:rPr>
            </w:pPr>
            <w:r w:rsidRPr="00014342">
              <w:rPr>
                <w:rFonts w:ascii="Times New Roman" w:hAnsi="Times New Roman" w:cs="Times New Roman"/>
                <w:sz w:val="20"/>
              </w:rPr>
              <w:t>-</w:t>
            </w:r>
          </w:p>
        </w:tc>
        <w:tc>
          <w:tcPr>
            <w:tcW w:w="864" w:type="dxa"/>
            <w:tcBorders>
              <w:top w:val="nil"/>
              <w:left w:val="nil"/>
              <w:bottom w:val="single" w:sz="4" w:space="0" w:color="auto"/>
              <w:right w:val="single" w:sz="4" w:space="0" w:color="auto"/>
            </w:tcBorders>
            <w:shd w:val="clear" w:color="000000" w:fill="FFFFFF"/>
            <w:vAlign w:val="center"/>
            <w:hideMark/>
          </w:tcPr>
          <w:p w:rsidR="0082284C" w:rsidRPr="00014342" w:rsidRDefault="0082284C" w:rsidP="004B6A49">
            <w:pPr>
              <w:ind w:firstLine="400"/>
              <w:jc w:val="center"/>
              <w:rPr>
                <w:rFonts w:ascii="Times New Roman" w:hAnsi="Times New Roman" w:cs="Times New Roman"/>
                <w:sz w:val="20"/>
              </w:rPr>
            </w:pPr>
            <w:r w:rsidRPr="00014342">
              <w:rPr>
                <w:rFonts w:ascii="Times New Roman" w:hAnsi="Times New Roman" w:cs="Times New Roman"/>
                <w:sz w:val="20"/>
              </w:rPr>
              <w:t>-</w:t>
            </w:r>
          </w:p>
        </w:tc>
        <w:tc>
          <w:tcPr>
            <w:tcW w:w="1024" w:type="dxa"/>
            <w:tcBorders>
              <w:top w:val="nil"/>
              <w:left w:val="nil"/>
              <w:bottom w:val="single" w:sz="4" w:space="0" w:color="auto"/>
              <w:right w:val="single" w:sz="4" w:space="0" w:color="auto"/>
            </w:tcBorders>
            <w:shd w:val="clear" w:color="000000" w:fill="FFFFFF"/>
            <w:vAlign w:val="center"/>
            <w:hideMark/>
          </w:tcPr>
          <w:p w:rsidR="0082284C" w:rsidRPr="00014342" w:rsidRDefault="0082284C" w:rsidP="004B6A49">
            <w:pPr>
              <w:ind w:firstLine="400"/>
              <w:jc w:val="center"/>
              <w:rPr>
                <w:rFonts w:ascii="Times New Roman" w:hAnsi="Times New Roman" w:cs="Times New Roman"/>
                <w:sz w:val="20"/>
              </w:rPr>
            </w:pPr>
            <w:r w:rsidRPr="00014342">
              <w:rPr>
                <w:rFonts w:ascii="Times New Roman" w:hAnsi="Times New Roman" w:cs="Times New Roman"/>
                <w:sz w:val="20"/>
              </w:rPr>
              <w:t>-</w:t>
            </w:r>
          </w:p>
        </w:tc>
        <w:tc>
          <w:tcPr>
            <w:tcW w:w="1375" w:type="dxa"/>
            <w:tcBorders>
              <w:top w:val="nil"/>
              <w:left w:val="nil"/>
              <w:bottom w:val="single" w:sz="4" w:space="0" w:color="auto"/>
              <w:right w:val="single" w:sz="4" w:space="0" w:color="auto"/>
            </w:tcBorders>
            <w:shd w:val="clear" w:color="000000" w:fill="FFFFFF"/>
            <w:vAlign w:val="center"/>
            <w:hideMark/>
          </w:tcPr>
          <w:p w:rsidR="0082284C" w:rsidRPr="00014342" w:rsidRDefault="0082284C" w:rsidP="004B6A49">
            <w:pPr>
              <w:ind w:firstLine="400"/>
              <w:jc w:val="center"/>
              <w:rPr>
                <w:rFonts w:ascii="Times New Roman" w:hAnsi="Times New Roman" w:cs="Times New Roman"/>
                <w:sz w:val="20"/>
              </w:rPr>
            </w:pPr>
            <w:r w:rsidRPr="00014342">
              <w:rPr>
                <w:rFonts w:ascii="Times New Roman" w:hAnsi="Times New Roman" w:cs="Times New Roman"/>
                <w:sz w:val="20"/>
              </w:rPr>
              <w:t>-</w:t>
            </w:r>
          </w:p>
        </w:tc>
      </w:tr>
      <w:tr w:rsidR="0082284C" w:rsidRPr="00014342" w:rsidTr="0040342D">
        <w:trPr>
          <w:trHeight w:val="242"/>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2284C" w:rsidRPr="00014342" w:rsidRDefault="0082284C" w:rsidP="004B6A49">
            <w:pPr>
              <w:rPr>
                <w:rFonts w:ascii="Times New Roman" w:hAnsi="Times New Roman" w:cs="Times New Roman"/>
                <w:sz w:val="20"/>
              </w:rPr>
            </w:pPr>
            <w:r w:rsidRPr="00014342">
              <w:rPr>
                <w:rFonts w:ascii="Times New Roman" w:hAnsi="Times New Roman" w:cs="Times New Roman"/>
                <w:sz w:val="20"/>
              </w:rPr>
              <w:t>Присоединённая тепловая нагрузка, в т. ч.:</w:t>
            </w:r>
          </w:p>
        </w:tc>
        <w:tc>
          <w:tcPr>
            <w:tcW w:w="0" w:type="auto"/>
            <w:tcBorders>
              <w:top w:val="nil"/>
              <w:left w:val="nil"/>
              <w:bottom w:val="single" w:sz="4" w:space="0" w:color="auto"/>
              <w:right w:val="single" w:sz="4" w:space="0" w:color="auto"/>
            </w:tcBorders>
            <w:shd w:val="clear" w:color="000000" w:fill="FFFFFF"/>
            <w:vAlign w:val="center"/>
            <w:hideMark/>
          </w:tcPr>
          <w:p w:rsidR="0082284C" w:rsidRPr="00014342" w:rsidRDefault="0082284C" w:rsidP="004B6A49">
            <w:pPr>
              <w:jc w:val="center"/>
              <w:rPr>
                <w:rFonts w:ascii="Times New Roman" w:hAnsi="Times New Roman" w:cs="Times New Roman"/>
                <w:sz w:val="20"/>
              </w:rPr>
            </w:pPr>
            <w:r w:rsidRPr="00014342">
              <w:rPr>
                <w:rFonts w:ascii="Times New Roman" w:hAnsi="Times New Roman" w:cs="Times New Roman"/>
                <w:sz w:val="20"/>
              </w:rPr>
              <w:t>н/д</w:t>
            </w:r>
          </w:p>
        </w:tc>
        <w:tc>
          <w:tcPr>
            <w:tcW w:w="864" w:type="dxa"/>
            <w:tcBorders>
              <w:top w:val="nil"/>
              <w:left w:val="nil"/>
              <w:bottom w:val="single" w:sz="4" w:space="0" w:color="auto"/>
              <w:right w:val="single" w:sz="4" w:space="0" w:color="auto"/>
            </w:tcBorders>
            <w:shd w:val="clear" w:color="000000" w:fill="FFFFFF"/>
            <w:vAlign w:val="center"/>
            <w:hideMark/>
          </w:tcPr>
          <w:p w:rsidR="0082284C" w:rsidRPr="00014342" w:rsidRDefault="0082284C" w:rsidP="004B6A49">
            <w:pPr>
              <w:rPr>
                <w:rFonts w:ascii="Times New Roman" w:hAnsi="Times New Roman" w:cs="Times New Roman"/>
                <w:sz w:val="20"/>
              </w:rPr>
            </w:pPr>
            <w:r w:rsidRPr="00014342">
              <w:rPr>
                <w:rFonts w:ascii="Times New Roman" w:hAnsi="Times New Roman" w:cs="Times New Roman"/>
                <w:sz w:val="20"/>
              </w:rPr>
              <w:t>н/д</w:t>
            </w:r>
          </w:p>
        </w:tc>
        <w:tc>
          <w:tcPr>
            <w:tcW w:w="1024" w:type="dxa"/>
            <w:tcBorders>
              <w:top w:val="nil"/>
              <w:left w:val="nil"/>
              <w:bottom w:val="single" w:sz="4" w:space="0" w:color="auto"/>
              <w:right w:val="single" w:sz="4" w:space="0" w:color="auto"/>
            </w:tcBorders>
            <w:shd w:val="clear" w:color="000000" w:fill="FFFFFF"/>
            <w:vAlign w:val="center"/>
            <w:hideMark/>
          </w:tcPr>
          <w:p w:rsidR="0082284C" w:rsidRPr="00014342" w:rsidRDefault="0082284C" w:rsidP="004B6A49">
            <w:pPr>
              <w:rPr>
                <w:rFonts w:ascii="Times New Roman" w:hAnsi="Times New Roman" w:cs="Times New Roman"/>
                <w:sz w:val="20"/>
              </w:rPr>
            </w:pPr>
            <w:r w:rsidRPr="00014342">
              <w:rPr>
                <w:rFonts w:ascii="Times New Roman" w:hAnsi="Times New Roman" w:cs="Times New Roman"/>
                <w:sz w:val="20"/>
              </w:rPr>
              <w:t>н/д</w:t>
            </w:r>
          </w:p>
        </w:tc>
        <w:tc>
          <w:tcPr>
            <w:tcW w:w="1375" w:type="dxa"/>
            <w:tcBorders>
              <w:top w:val="nil"/>
              <w:left w:val="nil"/>
              <w:bottom w:val="single" w:sz="4" w:space="0" w:color="auto"/>
              <w:right w:val="single" w:sz="4" w:space="0" w:color="auto"/>
            </w:tcBorders>
            <w:shd w:val="clear" w:color="000000" w:fill="FFFFFF"/>
            <w:vAlign w:val="center"/>
            <w:hideMark/>
          </w:tcPr>
          <w:p w:rsidR="0082284C" w:rsidRPr="00014342" w:rsidRDefault="0082284C" w:rsidP="004B6A49">
            <w:pPr>
              <w:rPr>
                <w:rFonts w:ascii="Times New Roman" w:hAnsi="Times New Roman" w:cs="Times New Roman"/>
                <w:sz w:val="20"/>
              </w:rPr>
            </w:pPr>
            <w:r w:rsidRPr="00014342">
              <w:rPr>
                <w:rFonts w:ascii="Times New Roman" w:hAnsi="Times New Roman" w:cs="Times New Roman"/>
                <w:sz w:val="20"/>
              </w:rPr>
              <w:t>0,187</w:t>
            </w:r>
          </w:p>
        </w:tc>
      </w:tr>
      <w:tr w:rsidR="0082284C" w:rsidRPr="00014342" w:rsidTr="0040342D">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2284C" w:rsidRPr="00014342" w:rsidRDefault="0082284C" w:rsidP="004B6A49">
            <w:pPr>
              <w:rPr>
                <w:rFonts w:ascii="Times New Roman" w:hAnsi="Times New Roman" w:cs="Times New Roman"/>
                <w:sz w:val="20"/>
              </w:rPr>
            </w:pPr>
            <w:r w:rsidRPr="00014342">
              <w:rPr>
                <w:rFonts w:ascii="Times New Roman" w:hAnsi="Times New Roman" w:cs="Times New Roman"/>
                <w:sz w:val="20"/>
              </w:rPr>
              <w:t>жилые здания, из них</w:t>
            </w:r>
          </w:p>
        </w:tc>
        <w:tc>
          <w:tcPr>
            <w:tcW w:w="0" w:type="auto"/>
            <w:tcBorders>
              <w:top w:val="nil"/>
              <w:left w:val="nil"/>
              <w:bottom w:val="single" w:sz="4" w:space="0" w:color="auto"/>
              <w:right w:val="single" w:sz="4" w:space="0" w:color="auto"/>
            </w:tcBorders>
            <w:shd w:val="clear" w:color="000000" w:fill="FFFFFF"/>
            <w:vAlign w:val="center"/>
            <w:hideMark/>
          </w:tcPr>
          <w:p w:rsidR="0082284C" w:rsidRPr="00014342" w:rsidRDefault="0082284C" w:rsidP="004B6A49">
            <w:pPr>
              <w:jc w:val="center"/>
              <w:rPr>
                <w:rFonts w:ascii="Times New Roman" w:hAnsi="Times New Roman" w:cs="Times New Roman"/>
                <w:sz w:val="20"/>
              </w:rPr>
            </w:pPr>
            <w:r w:rsidRPr="00014342">
              <w:rPr>
                <w:rFonts w:ascii="Times New Roman" w:hAnsi="Times New Roman" w:cs="Times New Roman"/>
                <w:sz w:val="20"/>
              </w:rPr>
              <w:t>н/д</w:t>
            </w:r>
          </w:p>
        </w:tc>
        <w:tc>
          <w:tcPr>
            <w:tcW w:w="864" w:type="dxa"/>
            <w:tcBorders>
              <w:top w:val="nil"/>
              <w:left w:val="nil"/>
              <w:bottom w:val="single" w:sz="4" w:space="0" w:color="auto"/>
              <w:right w:val="single" w:sz="4" w:space="0" w:color="auto"/>
            </w:tcBorders>
            <w:shd w:val="clear" w:color="000000" w:fill="FFFFFF"/>
            <w:vAlign w:val="center"/>
            <w:hideMark/>
          </w:tcPr>
          <w:p w:rsidR="0082284C" w:rsidRPr="00014342" w:rsidRDefault="0082284C" w:rsidP="004B6A49">
            <w:pPr>
              <w:rPr>
                <w:rFonts w:ascii="Times New Roman" w:hAnsi="Times New Roman" w:cs="Times New Roman"/>
                <w:sz w:val="20"/>
              </w:rPr>
            </w:pPr>
            <w:r w:rsidRPr="00014342">
              <w:rPr>
                <w:rFonts w:ascii="Times New Roman" w:hAnsi="Times New Roman" w:cs="Times New Roman"/>
                <w:sz w:val="20"/>
              </w:rPr>
              <w:t>н/д</w:t>
            </w:r>
          </w:p>
        </w:tc>
        <w:tc>
          <w:tcPr>
            <w:tcW w:w="1024" w:type="dxa"/>
            <w:tcBorders>
              <w:top w:val="nil"/>
              <w:left w:val="nil"/>
              <w:bottom w:val="single" w:sz="4" w:space="0" w:color="auto"/>
              <w:right w:val="single" w:sz="4" w:space="0" w:color="auto"/>
            </w:tcBorders>
            <w:shd w:val="clear" w:color="000000" w:fill="FFFFFF"/>
            <w:vAlign w:val="center"/>
            <w:hideMark/>
          </w:tcPr>
          <w:p w:rsidR="0082284C" w:rsidRPr="00014342" w:rsidRDefault="0082284C" w:rsidP="004B6A49">
            <w:pPr>
              <w:rPr>
                <w:rFonts w:ascii="Times New Roman" w:hAnsi="Times New Roman" w:cs="Times New Roman"/>
                <w:sz w:val="20"/>
              </w:rPr>
            </w:pPr>
            <w:r w:rsidRPr="00014342">
              <w:rPr>
                <w:rFonts w:ascii="Times New Roman" w:hAnsi="Times New Roman" w:cs="Times New Roman"/>
                <w:sz w:val="20"/>
              </w:rPr>
              <w:t>н/д</w:t>
            </w:r>
          </w:p>
        </w:tc>
        <w:tc>
          <w:tcPr>
            <w:tcW w:w="1375" w:type="dxa"/>
            <w:tcBorders>
              <w:top w:val="nil"/>
              <w:left w:val="nil"/>
              <w:bottom w:val="single" w:sz="4" w:space="0" w:color="auto"/>
              <w:right w:val="single" w:sz="4" w:space="0" w:color="auto"/>
            </w:tcBorders>
            <w:shd w:val="clear" w:color="000000" w:fill="FFFFFF"/>
            <w:vAlign w:val="center"/>
            <w:hideMark/>
          </w:tcPr>
          <w:p w:rsidR="0082284C" w:rsidRPr="00014342" w:rsidRDefault="0082284C" w:rsidP="004B6A49">
            <w:pPr>
              <w:ind w:firstLineChars="100" w:firstLine="200"/>
              <w:rPr>
                <w:rFonts w:ascii="Times New Roman" w:hAnsi="Times New Roman" w:cs="Times New Roman"/>
                <w:sz w:val="20"/>
              </w:rPr>
            </w:pPr>
            <w:r w:rsidRPr="00014342">
              <w:rPr>
                <w:rFonts w:ascii="Times New Roman" w:hAnsi="Times New Roman" w:cs="Times New Roman"/>
                <w:sz w:val="20"/>
              </w:rPr>
              <w:t> </w:t>
            </w:r>
          </w:p>
        </w:tc>
      </w:tr>
      <w:tr w:rsidR="0082284C" w:rsidRPr="00014342" w:rsidTr="0040342D">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2284C" w:rsidRPr="00014342" w:rsidRDefault="0082284C" w:rsidP="004B6A49">
            <w:pPr>
              <w:rPr>
                <w:rFonts w:ascii="Times New Roman" w:hAnsi="Times New Roman" w:cs="Times New Roman"/>
                <w:sz w:val="20"/>
              </w:rPr>
            </w:pPr>
            <w:r w:rsidRPr="00014342">
              <w:rPr>
                <w:rFonts w:ascii="Times New Roman" w:hAnsi="Times New Roman" w:cs="Times New Roman"/>
                <w:sz w:val="20"/>
              </w:rPr>
              <w:t>население</w:t>
            </w:r>
          </w:p>
        </w:tc>
        <w:tc>
          <w:tcPr>
            <w:tcW w:w="0" w:type="auto"/>
            <w:tcBorders>
              <w:top w:val="nil"/>
              <w:left w:val="nil"/>
              <w:bottom w:val="single" w:sz="4" w:space="0" w:color="auto"/>
              <w:right w:val="single" w:sz="4" w:space="0" w:color="auto"/>
            </w:tcBorders>
            <w:shd w:val="clear" w:color="000000" w:fill="FFFFFF"/>
            <w:vAlign w:val="center"/>
            <w:hideMark/>
          </w:tcPr>
          <w:p w:rsidR="0082284C" w:rsidRPr="00014342" w:rsidRDefault="0082284C" w:rsidP="004B6A49">
            <w:pPr>
              <w:jc w:val="center"/>
              <w:rPr>
                <w:rFonts w:ascii="Times New Roman" w:hAnsi="Times New Roman" w:cs="Times New Roman"/>
                <w:sz w:val="20"/>
              </w:rPr>
            </w:pPr>
            <w:r w:rsidRPr="00014342">
              <w:rPr>
                <w:rFonts w:ascii="Times New Roman" w:hAnsi="Times New Roman" w:cs="Times New Roman"/>
                <w:sz w:val="20"/>
              </w:rPr>
              <w:t>н/д</w:t>
            </w:r>
          </w:p>
        </w:tc>
        <w:tc>
          <w:tcPr>
            <w:tcW w:w="864" w:type="dxa"/>
            <w:tcBorders>
              <w:top w:val="nil"/>
              <w:left w:val="nil"/>
              <w:bottom w:val="single" w:sz="4" w:space="0" w:color="auto"/>
              <w:right w:val="single" w:sz="4" w:space="0" w:color="auto"/>
            </w:tcBorders>
            <w:shd w:val="clear" w:color="000000" w:fill="FFFFFF"/>
            <w:vAlign w:val="center"/>
            <w:hideMark/>
          </w:tcPr>
          <w:p w:rsidR="0082284C" w:rsidRPr="00014342" w:rsidRDefault="0082284C" w:rsidP="004B6A49">
            <w:pPr>
              <w:rPr>
                <w:rFonts w:ascii="Times New Roman" w:hAnsi="Times New Roman" w:cs="Times New Roman"/>
                <w:sz w:val="20"/>
              </w:rPr>
            </w:pPr>
            <w:r w:rsidRPr="00014342">
              <w:rPr>
                <w:rFonts w:ascii="Times New Roman" w:hAnsi="Times New Roman" w:cs="Times New Roman"/>
                <w:sz w:val="20"/>
              </w:rPr>
              <w:t>н/д</w:t>
            </w:r>
          </w:p>
        </w:tc>
        <w:tc>
          <w:tcPr>
            <w:tcW w:w="1024" w:type="dxa"/>
            <w:tcBorders>
              <w:top w:val="nil"/>
              <w:left w:val="nil"/>
              <w:bottom w:val="single" w:sz="4" w:space="0" w:color="auto"/>
              <w:right w:val="single" w:sz="4" w:space="0" w:color="auto"/>
            </w:tcBorders>
            <w:shd w:val="clear" w:color="000000" w:fill="FFFFFF"/>
            <w:vAlign w:val="center"/>
            <w:hideMark/>
          </w:tcPr>
          <w:p w:rsidR="0082284C" w:rsidRPr="00014342" w:rsidRDefault="0082284C" w:rsidP="004B6A49">
            <w:pPr>
              <w:rPr>
                <w:rFonts w:ascii="Times New Roman" w:hAnsi="Times New Roman" w:cs="Times New Roman"/>
                <w:sz w:val="20"/>
              </w:rPr>
            </w:pPr>
            <w:r w:rsidRPr="00014342">
              <w:rPr>
                <w:rFonts w:ascii="Times New Roman" w:hAnsi="Times New Roman" w:cs="Times New Roman"/>
                <w:sz w:val="20"/>
              </w:rPr>
              <w:t>н/д</w:t>
            </w:r>
          </w:p>
        </w:tc>
        <w:tc>
          <w:tcPr>
            <w:tcW w:w="1375" w:type="dxa"/>
            <w:tcBorders>
              <w:top w:val="nil"/>
              <w:left w:val="nil"/>
              <w:bottom w:val="single" w:sz="4" w:space="0" w:color="auto"/>
              <w:right w:val="single" w:sz="4" w:space="0" w:color="auto"/>
            </w:tcBorders>
            <w:shd w:val="clear" w:color="000000" w:fill="FFFFFF"/>
            <w:vAlign w:val="center"/>
            <w:hideMark/>
          </w:tcPr>
          <w:p w:rsidR="0082284C" w:rsidRPr="00014342" w:rsidRDefault="0082284C" w:rsidP="004B6A49">
            <w:pPr>
              <w:ind w:firstLineChars="100" w:firstLine="200"/>
              <w:rPr>
                <w:rFonts w:ascii="Times New Roman" w:hAnsi="Times New Roman" w:cs="Times New Roman"/>
                <w:sz w:val="20"/>
              </w:rPr>
            </w:pPr>
            <w:r w:rsidRPr="00014342">
              <w:rPr>
                <w:rFonts w:ascii="Times New Roman" w:hAnsi="Times New Roman" w:cs="Times New Roman"/>
                <w:sz w:val="20"/>
              </w:rPr>
              <w:t> </w:t>
            </w:r>
          </w:p>
        </w:tc>
      </w:tr>
      <w:tr w:rsidR="0082284C" w:rsidRPr="00014342" w:rsidTr="0040342D">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2284C" w:rsidRPr="00014342" w:rsidRDefault="0082284C" w:rsidP="004B6A49">
            <w:pPr>
              <w:rPr>
                <w:rFonts w:ascii="Times New Roman" w:hAnsi="Times New Roman" w:cs="Times New Roman"/>
                <w:sz w:val="20"/>
              </w:rPr>
            </w:pPr>
            <w:r w:rsidRPr="00014342">
              <w:rPr>
                <w:rFonts w:ascii="Times New Roman" w:hAnsi="Times New Roman" w:cs="Times New Roman"/>
                <w:sz w:val="20"/>
              </w:rPr>
              <w:t>нежилые здания, из них</w:t>
            </w:r>
          </w:p>
        </w:tc>
        <w:tc>
          <w:tcPr>
            <w:tcW w:w="0" w:type="auto"/>
            <w:tcBorders>
              <w:top w:val="nil"/>
              <w:left w:val="nil"/>
              <w:bottom w:val="single" w:sz="4" w:space="0" w:color="auto"/>
              <w:right w:val="single" w:sz="4" w:space="0" w:color="auto"/>
            </w:tcBorders>
            <w:shd w:val="clear" w:color="000000" w:fill="FFFFFF"/>
            <w:vAlign w:val="center"/>
            <w:hideMark/>
          </w:tcPr>
          <w:p w:rsidR="0082284C" w:rsidRPr="00014342" w:rsidRDefault="0082284C" w:rsidP="004B6A49">
            <w:pPr>
              <w:jc w:val="center"/>
              <w:rPr>
                <w:rFonts w:ascii="Times New Roman" w:hAnsi="Times New Roman" w:cs="Times New Roman"/>
                <w:sz w:val="20"/>
              </w:rPr>
            </w:pPr>
            <w:r w:rsidRPr="00014342">
              <w:rPr>
                <w:rFonts w:ascii="Times New Roman" w:hAnsi="Times New Roman" w:cs="Times New Roman"/>
                <w:sz w:val="20"/>
              </w:rPr>
              <w:t>н/д</w:t>
            </w:r>
          </w:p>
        </w:tc>
        <w:tc>
          <w:tcPr>
            <w:tcW w:w="864" w:type="dxa"/>
            <w:tcBorders>
              <w:top w:val="nil"/>
              <w:left w:val="nil"/>
              <w:bottom w:val="single" w:sz="4" w:space="0" w:color="auto"/>
              <w:right w:val="single" w:sz="4" w:space="0" w:color="auto"/>
            </w:tcBorders>
            <w:shd w:val="clear" w:color="000000" w:fill="FFFFFF"/>
            <w:vAlign w:val="center"/>
            <w:hideMark/>
          </w:tcPr>
          <w:p w:rsidR="0082284C" w:rsidRPr="00014342" w:rsidRDefault="0082284C" w:rsidP="004B6A49">
            <w:pPr>
              <w:rPr>
                <w:rFonts w:ascii="Times New Roman" w:hAnsi="Times New Roman" w:cs="Times New Roman"/>
                <w:sz w:val="20"/>
              </w:rPr>
            </w:pPr>
            <w:r w:rsidRPr="00014342">
              <w:rPr>
                <w:rFonts w:ascii="Times New Roman" w:hAnsi="Times New Roman" w:cs="Times New Roman"/>
                <w:sz w:val="20"/>
              </w:rPr>
              <w:t>н/д</w:t>
            </w:r>
          </w:p>
        </w:tc>
        <w:tc>
          <w:tcPr>
            <w:tcW w:w="1024" w:type="dxa"/>
            <w:tcBorders>
              <w:top w:val="nil"/>
              <w:left w:val="nil"/>
              <w:bottom w:val="single" w:sz="4" w:space="0" w:color="auto"/>
              <w:right w:val="single" w:sz="4" w:space="0" w:color="auto"/>
            </w:tcBorders>
            <w:shd w:val="clear" w:color="000000" w:fill="FFFFFF"/>
            <w:vAlign w:val="center"/>
            <w:hideMark/>
          </w:tcPr>
          <w:p w:rsidR="0082284C" w:rsidRPr="00014342" w:rsidRDefault="0082284C" w:rsidP="004B6A49">
            <w:pPr>
              <w:rPr>
                <w:rFonts w:ascii="Times New Roman" w:hAnsi="Times New Roman" w:cs="Times New Roman"/>
                <w:sz w:val="20"/>
              </w:rPr>
            </w:pPr>
            <w:r w:rsidRPr="00014342">
              <w:rPr>
                <w:rFonts w:ascii="Times New Roman" w:hAnsi="Times New Roman" w:cs="Times New Roman"/>
                <w:sz w:val="20"/>
              </w:rPr>
              <w:t>н/д</w:t>
            </w:r>
          </w:p>
        </w:tc>
        <w:tc>
          <w:tcPr>
            <w:tcW w:w="1375" w:type="dxa"/>
            <w:tcBorders>
              <w:top w:val="nil"/>
              <w:left w:val="nil"/>
              <w:bottom w:val="single" w:sz="4" w:space="0" w:color="auto"/>
              <w:right w:val="single" w:sz="4" w:space="0" w:color="auto"/>
            </w:tcBorders>
            <w:shd w:val="clear" w:color="000000" w:fill="FFFFFF"/>
            <w:vAlign w:val="center"/>
            <w:hideMark/>
          </w:tcPr>
          <w:p w:rsidR="0082284C" w:rsidRPr="00014342" w:rsidRDefault="0082284C" w:rsidP="004B6A49">
            <w:pPr>
              <w:ind w:firstLineChars="100" w:firstLine="200"/>
              <w:rPr>
                <w:rFonts w:ascii="Times New Roman" w:hAnsi="Times New Roman" w:cs="Times New Roman"/>
                <w:sz w:val="20"/>
              </w:rPr>
            </w:pPr>
            <w:r w:rsidRPr="00014342">
              <w:rPr>
                <w:rFonts w:ascii="Times New Roman" w:hAnsi="Times New Roman" w:cs="Times New Roman"/>
                <w:sz w:val="20"/>
              </w:rPr>
              <w:t> </w:t>
            </w:r>
          </w:p>
        </w:tc>
      </w:tr>
      <w:tr w:rsidR="0082284C" w:rsidRPr="00014342" w:rsidTr="0040342D">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2284C" w:rsidRPr="00014342" w:rsidRDefault="0082284C" w:rsidP="004B6A49">
            <w:pPr>
              <w:rPr>
                <w:rFonts w:ascii="Times New Roman" w:hAnsi="Times New Roman" w:cs="Times New Roman"/>
                <w:sz w:val="20"/>
              </w:rPr>
            </w:pPr>
            <w:r w:rsidRPr="00014342">
              <w:rPr>
                <w:rFonts w:ascii="Times New Roman" w:hAnsi="Times New Roman" w:cs="Times New Roman"/>
                <w:sz w:val="20"/>
              </w:rPr>
              <w:t>финансируемые из бюджета</w:t>
            </w:r>
          </w:p>
        </w:tc>
        <w:tc>
          <w:tcPr>
            <w:tcW w:w="0" w:type="auto"/>
            <w:tcBorders>
              <w:top w:val="nil"/>
              <w:left w:val="nil"/>
              <w:bottom w:val="single" w:sz="4" w:space="0" w:color="auto"/>
              <w:right w:val="single" w:sz="4" w:space="0" w:color="auto"/>
            </w:tcBorders>
            <w:shd w:val="clear" w:color="000000" w:fill="FFFFFF"/>
            <w:vAlign w:val="center"/>
            <w:hideMark/>
          </w:tcPr>
          <w:p w:rsidR="0082284C" w:rsidRPr="00014342" w:rsidRDefault="0082284C" w:rsidP="004B6A49">
            <w:pPr>
              <w:jc w:val="center"/>
              <w:rPr>
                <w:rFonts w:ascii="Times New Roman" w:hAnsi="Times New Roman" w:cs="Times New Roman"/>
                <w:sz w:val="20"/>
              </w:rPr>
            </w:pPr>
            <w:r w:rsidRPr="00014342">
              <w:rPr>
                <w:rFonts w:ascii="Times New Roman" w:hAnsi="Times New Roman" w:cs="Times New Roman"/>
                <w:sz w:val="20"/>
              </w:rPr>
              <w:t>н/д</w:t>
            </w:r>
          </w:p>
        </w:tc>
        <w:tc>
          <w:tcPr>
            <w:tcW w:w="864" w:type="dxa"/>
            <w:tcBorders>
              <w:top w:val="nil"/>
              <w:left w:val="nil"/>
              <w:bottom w:val="single" w:sz="4" w:space="0" w:color="auto"/>
              <w:right w:val="single" w:sz="4" w:space="0" w:color="auto"/>
            </w:tcBorders>
            <w:shd w:val="clear" w:color="000000" w:fill="FFFFFF"/>
            <w:vAlign w:val="center"/>
            <w:hideMark/>
          </w:tcPr>
          <w:p w:rsidR="0082284C" w:rsidRPr="00014342" w:rsidRDefault="0082284C" w:rsidP="004B6A49">
            <w:pPr>
              <w:rPr>
                <w:rFonts w:ascii="Times New Roman" w:hAnsi="Times New Roman" w:cs="Times New Roman"/>
                <w:sz w:val="20"/>
              </w:rPr>
            </w:pPr>
            <w:r w:rsidRPr="00014342">
              <w:rPr>
                <w:rFonts w:ascii="Times New Roman" w:hAnsi="Times New Roman" w:cs="Times New Roman"/>
                <w:sz w:val="20"/>
              </w:rPr>
              <w:t>н/д</w:t>
            </w:r>
          </w:p>
        </w:tc>
        <w:tc>
          <w:tcPr>
            <w:tcW w:w="1024" w:type="dxa"/>
            <w:tcBorders>
              <w:top w:val="nil"/>
              <w:left w:val="nil"/>
              <w:bottom w:val="single" w:sz="4" w:space="0" w:color="auto"/>
              <w:right w:val="single" w:sz="4" w:space="0" w:color="auto"/>
            </w:tcBorders>
            <w:shd w:val="clear" w:color="000000" w:fill="FFFFFF"/>
            <w:vAlign w:val="center"/>
            <w:hideMark/>
          </w:tcPr>
          <w:p w:rsidR="0082284C" w:rsidRPr="00014342" w:rsidRDefault="0082284C" w:rsidP="004B6A49">
            <w:pPr>
              <w:rPr>
                <w:rFonts w:ascii="Times New Roman" w:hAnsi="Times New Roman" w:cs="Times New Roman"/>
                <w:sz w:val="20"/>
              </w:rPr>
            </w:pPr>
            <w:r w:rsidRPr="00014342">
              <w:rPr>
                <w:rFonts w:ascii="Times New Roman" w:hAnsi="Times New Roman" w:cs="Times New Roman"/>
                <w:sz w:val="20"/>
              </w:rPr>
              <w:t>н/д</w:t>
            </w:r>
          </w:p>
        </w:tc>
        <w:tc>
          <w:tcPr>
            <w:tcW w:w="1375" w:type="dxa"/>
            <w:tcBorders>
              <w:top w:val="nil"/>
              <w:left w:val="nil"/>
              <w:bottom w:val="single" w:sz="4" w:space="0" w:color="auto"/>
              <w:right w:val="single" w:sz="4" w:space="0" w:color="auto"/>
            </w:tcBorders>
            <w:shd w:val="clear" w:color="000000" w:fill="FFFFFF"/>
            <w:vAlign w:val="center"/>
            <w:hideMark/>
          </w:tcPr>
          <w:p w:rsidR="0082284C" w:rsidRPr="00014342" w:rsidRDefault="0082284C" w:rsidP="004B6A49">
            <w:pPr>
              <w:ind w:firstLineChars="100" w:firstLine="200"/>
              <w:rPr>
                <w:rFonts w:ascii="Times New Roman" w:hAnsi="Times New Roman" w:cs="Times New Roman"/>
                <w:sz w:val="20"/>
              </w:rPr>
            </w:pPr>
            <w:r w:rsidRPr="00014342">
              <w:rPr>
                <w:rFonts w:ascii="Times New Roman" w:hAnsi="Times New Roman" w:cs="Times New Roman"/>
                <w:sz w:val="20"/>
              </w:rPr>
              <w:t> </w:t>
            </w:r>
          </w:p>
        </w:tc>
      </w:tr>
      <w:tr w:rsidR="0082284C" w:rsidRPr="00014342" w:rsidTr="0040342D">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2284C" w:rsidRPr="00014342" w:rsidRDefault="0082284C" w:rsidP="004B6A49">
            <w:pPr>
              <w:rPr>
                <w:rFonts w:ascii="Times New Roman" w:hAnsi="Times New Roman" w:cs="Times New Roman"/>
                <w:sz w:val="20"/>
              </w:rPr>
            </w:pPr>
            <w:r w:rsidRPr="00014342">
              <w:rPr>
                <w:rFonts w:ascii="Times New Roman" w:hAnsi="Times New Roman" w:cs="Times New Roman"/>
                <w:sz w:val="20"/>
              </w:rPr>
              <w:t>Прочие в горячей воде</w:t>
            </w:r>
          </w:p>
        </w:tc>
        <w:tc>
          <w:tcPr>
            <w:tcW w:w="0" w:type="auto"/>
            <w:tcBorders>
              <w:top w:val="nil"/>
              <w:left w:val="nil"/>
              <w:bottom w:val="single" w:sz="4" w:space="0" w:color="auto"/>
              <w:right w:val="single" w:sz="4" w:space="0" w:color="auto"/>
            </w:tcBorders>
            <w:shd w:val="clear" w:color="000000" w:fill="FFFFFF"/>
            <w:vAlign w:val="center"/>
            <w:hideMark/>
          </w:tcPr>
          <w:p w:rsidR="0082284C" w:rsidRPr="00014342" w:rsidRDefault="0082284C" w:rsidP="004B6A49">
            <w:pPr>
              <w:jc w:val="center"/>
              <w:rPr>
                <w:rFonts w:ascii="Times New Roman" w:hAnsi="Times New Roman" w:cs="Times New Roman"/>
                <w:sz w:val="20"/>
              </w:rPr>
            </w:pPr>
            <w:r w:rsidRPr="00014342">
              <w:rPr>
                <w:rFonts w:ascii="Times New Roman" w:hAnsi="Times New Roman" w:cs="Times New Roman"/>
                <w:sz w:val="20"/>
              </w:rPr>
              <w:t>-</w:t>
            </w:r>
          </w:p>
        </w:tc>
        <w:tc>
          <w:tcPr>
            <w:tcW w:w="864" w:type="dxa"/>
            <w:tcBorders>
              <w:top w:val="nil"/>
              <w:left w:val="nil"/>
              <w:bottom w:val="single" w:sz="4" w:space="0" w:color="auto"/>
              <w:right w:val="single" w:sz="4" w:space="0" w:color="auto"/>
            </w:tcBorders>
            <w:shd w:val="clear" w:color="000000" w:fill="FFFFFF"/>
            <w:vAlign w:val="center"/>
            <w:hideMark/>
          </w:tcPr>
          <w:p w:rsidR="0082284C" w:rsidRPr="00014342" w:rsidRDefault="0082284C" w:rsidP="004B6A49">
            <w:pPr>
              <w:ind w:firstLine="400"/>
              <w:jc w:val="center"/>
              <w:rPr>
                <w:rFonts w:ascii="Times New Roman" w:hAnsi="Times New Roman" w:cs="Times New Roman"/>
                <w:sz w:val="20"/>
              </w:rPr>
            </w:pPr>
            <w:r w:rsidRPr="00014342">
              <w:rPr>
                <w:rFonts w:ascii="Times New Roman" w:hAnsi="Times New Roman" w:cs="Times New Roman"/>
                <w:sz w:val="20"/>
              </w:rPr>
              <w:t>-</w:t>
            </w:r>
          </w:p>
        </w:tc>
        <w:tc>
          <w:tcPr>
            <w:tcW w:w="1024" w:type="dxa"/>
            <w:tcBorders>
              <w:top w:val="nil"/>
              <w:left w:val="nil"/>
              <w:bottom w:val="single" w:sz="4" w:space="0" w:color="auto"/>
              <w:right w:val="single" w:sz="4" w:space="0" w:color="auto"/>
            </w:tcBorders>
            <w:shd w:val="clear" w:color="000000" w:fill="FFFFFF"/>
            <w:vAlign w:val="center"/>
            <w:hideMark/>
          </w:tcPr>
          <w:p w:rsidR="0082284C" w:rsidRPr="00014342" w:rsidRDefault="0082284C" w:rsidP="004B6A49">
            <w:pPr>
              <w:ind w:firstLine="400"/>
              <w:jc w:val="center"/>
              <w:rPr>
                <w:rFonts w:ascii="Times New Roman" w:hAnsi="Times New Roman" w:cs="Times New Roman"/>
                <w:sz w:val="20"/>
              </w:rPr>
            </w:pPr>
            <w:r w:rsidRPr="00014342">
              <w:rPr>
                <w:rFonts w:ascii="Times New Roman" w:hAnsi="Times New Roman" w:cs="Times New Roman"/>
                <w:sz w:val="20"/>
              </w:rPr>
              <w:t>-</w:t>
            </w:r>
          </w:p>
        </w:tc>
        <w:tc>
          <w:tcPr>
            <w:tcW w:w="1375" w:type="dxa"/>
            <w:tcBorders>
              <w:top w:val="nil"/>
              <w:left w:val="nil"/>
              <w:bottom w:val="single" w:sz="4" w:space="0" w:color="auto"/>
              <w:right w:val="single" w:sz="4" w:space="0" w:color="auto"/>
            </w:tcBorders>
            <w:shd w:val="clear" w:color="000000" w:fill="FFFFFF"/>
            <w:vAlign w:val="center"/>
            <w:hideMark/>
          </w:tcPr>
          <w:p w:rsidR="0082284C" w:rsidRPr="00014342" w:rsidRDefault="0082284C" w:rsidP="004B6A49">
            <w:pPr>
              <w:ind w:firstLine="400"/>
              <w:jc w:val="center"/>
              <w:rPr>
                <w:rFonts w:ascii="Times New Roman" w:hAnsi="Times New Roman" w:cs="Times New Roman"/>
                <w:sz w:val="20"/>
              </w:rPr>
            </w:pPr>
            <w:r w:rsidRPr="00014342">
              <w:rPr>
                <w:rFonts w:ascii="Times New Roman" w:hAnsi="Times New Roman" w:cs="Times New Roman"/>
                <w:sz w:val="20"/>
              </w:rPr>
              <w:t>-</w:t>
            </w:r>
          </w:p>
        </w:tc>
      </w:tr>
      <w:tr w:rsidR="0082284C" w:rsidRPr="00014342" w:rsidTr="0040342D">
        <w:trPr>
          <w:trHeight w:val="263"/>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2284C" w:rsidRPr="00014342" w:rsidRDefault="0082284C" w:rsidP="004B6A49">
            <w:pPr>
              <w:rPr>
                <w:rFonts w:ascii="Times New Roman" w:hAnsi="Times New Roman" w:cs="Times New Roman"/>
                <w:sz w:val="20"/>
              </w:rPr>
            </w:pPr>
            <w:r w:rsidRPr="00014342">
              <w:rPr>
                <w:rFonts w:ascii="Times New Roman" w:hAnsi="Times New Roman" w:cs="Times New Roman"/>
                <w:sz w:val="20"/>
              </w:rPr>
              <w:t>Достигнутый максимум тепловой нагрузки в горячей воде</w:t>
            </w:r>
          </w:p>
        </w:tc>
        <w:tc>
          <w:tcPr>
            <w:tcW w:w="0" w:type="auto"/>
            <w:tcBorders>
              <w:top w:val="nil"/>
              <w:left w:val="nil"/>
              <w:bottom w:val="single" w:sz="4" w:space="0" w:color="auto"/>
              <w:right w:val="single" w:sz="4" w:space="0" w:color="auto"/>
            </w:tcBorders>
            <w:shd w:val="clear" w:color="000000" w:fill="FFFFFF"/>
            <w:vAlign w:val="center"/>
            <w:hideMark/>
          </w:tcPr>
          <w:p w:rsidR="0082284C" w:rsidRPr="00014342" w:rsidRDefault="0082284C" w:rsidP="004B6A49">
            <w:pPr>
              <w:jc w:val="center"/>
              <w:rPr>
                <w:rFonts w:ascii="Times New Roman" w:hAnsi="Times New Roman" w:cs="Times New Roman"/>
                <w:sz w:val="20"/>
              </w:rPr>
            </w:pPr>
            <w:r w:rsidRPr="00014342">
              <w:rPr>
                <w:rFonts w:ascii="Times New Roman" w:hAnsi="Times New Roman" w:cs="Times New Roman"/>
                <w:sz w:val="20"/>
              </w:rPr>
              <w:t>-</w:t>
            </w:r>
          </w:p>
        </w:tc>
        <w:tc>
          <w:tcPr>
            <w:tcW w:w="864" w:type="dxa"/>
            <w:tcBorders>
              <w:top w:val="nil"/>
              <w:left w:val="nil"/>
              <w:bottom w:val="single" w:sz="4" w:space="0" w:color="auto"/>
              <w:right w:val="single" w:sz="4" w:space="0" w:color="auto"/>
            </w:tcBorders>
            <w:shd w:val="clear" w:color="000000" w:fill="FFFFFF"/>
            <w:vAlign w:val="center"/>
            <w:hideMark/>
          </w:tcPr>
          <w:p w:rsidR="0082284C" w:rsidRPr="00014342" w:rsidRDefault="0082284C" w:rsidP="004B6A49">
            <w:pPr>
              <w:ind w:firstLine="400"/>
              <w:jc w:val="center"/>
              <w:rPr>
                <w:rFonts w:ascii="Times New Roman" w:hAnsi="Times New Roman" w:cs="Times New Roman"/>
                <w:sz w:val="20"/>
              </w:rPr>
            </w:pPr>
            <w:r w:rsidRPr="00014342">
              <w:rPr>
                <w:rFonts w:ascii="Times New Roman" w:hAnsi="Times New Roman" w:cs="Times New Roman"/>
                <w:sz w:val="20"/>
              </w:rPr>
              <w:t>-</w:t>
            </w:r>
          </w:p>
        </w:tc>
        <w:tc>
          <w:tcPr>
            <w:tcW w:w="1024" w:type="dxa"/>
            <w:tcBorders>
              <w:top w:val="nil"/>
              <w:left w:val="nil"/>
              <w:bottom w:val="single" w:sz="4" w:space="0" w:color="auto"/>
              <w:right w:val="single" w:sz="4" w:space="0" w:color="auto"/>
            </w:tcBorders>
            <w:shd w:val="clear" w:color="000000" w:fill="FFFFFF"/>
            <w:vAlign w:val="center"/>
            <w:hideMark/>
          </w:tcPr>
          <w:p w:rsidR="0082284C" w:rsidRPr="00014342" w:rsidRDefault="0082284C" w:rsidP="004B6A49">
            <w:pPr>
              <w:ind w:firstLine="400"/>
              <w:jc w:val="center"/>
              <w:rPr>
                <w:rFonts w:ascii="Times New Roman" w:hAnsi="Times New Roman" w:cs="Times New Roman"/>
                <w:sz w:val="20"/>
              </w:rPr>
            </w:pPr>
            <w:r w:rsidRPr="00014342">
              <w:rPr>
                <w:rFonts w:ascii="Times New Roman" w:hAnsi="Times New Roman" w:cs="Times New Roman"/>
                <w:sz w:val="20"/>
              </w:rPr>
              <w:t>-</w:t>
            </w:r>
          </w:p>
        </w:tc>
        <w:tc>
          <w:tcPr>
            <w:tcW w:w="1375" w:type="dxa"/>
            <w:tcBorders>
              <w:top w:val="nil"/>
              <w:left w:val="nil"/>
              <w:bottom w:val="single" w:sz="4" w:space="0" w:color="auto"/>
              <w:right w:val="single" w:sz="4" w:space="0" w:color="auto"/>
            </w:tcBorders>
            <w:shd w:val="clear" w:color="000000" w:fill="FFFFFF"/>
            <w:vAlign w:val="center"/>
            <w:hideMark/>
          </w:tcPr>
          <w:p w:rsidR="0082284C" w:rsidRPr="00014342" w:rsidRDefault="0082284C" w:rsidP="004B6A49">
            <w:pPr>
              <w:ind w:firstLine="400"/>
              <w:jc w:val="center"/>
              <w:rPr>
                <w:rFonts w:ascii="Times New Roman" w:hAnsi="Times New Roman" w:cs="Times New Roman"/>
                <w:sz w:val="20"/>
              </w:rPr>
            </w:pPr>
            <w:r w:rsidRPr="00014342">
              <w:rPr>
                <w:rFonts w:ascii="Times New Roman" w:hAnsi="Times New Roman" w:cs="Times New Roman"/>
                <w:sz w:val="20"/>
              </w:rPr>
              <w:t>-</w:t>
            </w:r>
          </w:p>
        </w:tc>
      </w:tr>
      <w:tr w:rsidR="0082284C" w:rsidRPr="00014342" w:rsidTr="0040342D">
        <w:trPr>
          <w:trHeight w:val="21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2284C" w:rsidRPr="00014342" w:rsidRDefault="0082284C" w:rsidP="004B6A49">
            <w:pPr>
              <w:rPr>
                <w:rFonts w:ascii="Times New Roman" w:hAnsi="Times New Roman" w:cs="Times New Roman"/>
                <w:sz w:val="20"/>
              </w:rPr>
            </w:pPr>
            <w:r w:rsidRPr="00014342">
              <w:rPr>
                <w:rFonts w:ascii="Times New Roman" w:hAnsi="Times New Roman" w:cs="Times New Roman"/>
                <w:sz w:val="20"/>
              </w:rPr>
              <w:t>отопительно-вентиляционная тепловая нагрузка</w:t>
            </w:r>
          </w:p>
        </w:tc>
        <w:tc>
          <w:tcPr>
            <w:tcW w:w="0" w:type="auto"/>
            <w:tcBorders>
              <w:top w:val="nil"/>
              <w:left w:val="nil"/>
              <w:bottom w:val="single" w:sz="4" w:space="0" w:color="auto"/>
              <w:right w:val="single" w:sz="4" w:space="0" w:color="auto"/>
            </w:tcBorders>
            <w:shd w:val="clear" w:color="000000" w:fill="FFFFFF"/>
            <w:vAlign w:val="center"/>
            <w:hideMark/>
          </w:tcPr>
          <w:p w:rsidR="0082284C" w:rsidRPr="00014342" w:rsidRDefault="0082284C" w:rsidP="004B6A49">
            <w:pPr>
              <w:jc w:val="center"/>
              <w:rPr>
                <w:rFonts w:ascii="Times New Roman" w:hAnsi="Times New Roman" w:cs="Times New Roman"/>
                <w:sz w:val="20"/>
              </w:rPr>
            </w:pPr>
            <w:r w:rsidRPr="00014342">
              <w:rPr>
                <w:rFonts w:ascii="Times New Roman" w:hAnsi="Times New Roman" w:cs="Times New Roman"/>
                <w:sz w:val="20"/>
              </w:rPr>
              <w:t>-</w:t>
            </w:r>
          </w:p>
        </w:tc>
        <w:tc>
          <w:tcPr>
            <w:tcW w:w="864" w:type="dxa"/>
            <w:tcBorders>
              <w:top w:val="nil"/>
              <w:left w:val="nil"/>
              <w:bottom w:val="single" w:sz="4" w:space="0" w:color="auto"/>
              <w:right w:val="single" w:sz="4" w:space="0" w:color="auto"/>
            </w:tcBorders>
            <w:shd w:val="clear" w:color="000000" w:fill="FFFFFF"/>
            <w:vAlign w:val="center"/>
            <w:hideMark/>
          </w:tcPr>
          <w:p w:rsidR="0082284C" w:rsidRPr="00014342" w:rsidRDefault="0082284C" w:rsidP="004B6A49">
            <w:pPr>
              <w:ind w:firstLine="400"/>
              <w:jc w:val="center"/>
              <w:rPr>
                <w:rFonts w:ascii="Times New Roman" w:hAnsi="Times New Roman" w:cs="Times New Roman"/>
                <w:sz w:val="20"/>
              </w:rPr>
            </w:pPr>
            <w:r w:rsidRPr="00014342">
              <w:rPr>
                <w:rFonts w:ascii="Times New Roman" w:hAnsi="Times New Roman" w:cs="Times New Roman"/>
                <w:sz w:val="20"/>
              </w:rPr>
              <w:t>-</w:t>
            </w:r>
          </w:p>
        </w:tc>
        <w:tc>
          <w:tcPr>
            <w:tcW w:w="1024" w:type="dxa"/>
            <w:tcBorders>
              <w:top w:val="nil"/>
              <w:left w:val="nil"/>
              <w:bottom w:val="single" w:sz="4" w:space="0" w:color="auto"/>
              <w:right w:val="single" w:sz="4" w:space="0" w:color="auto"/>
            </w:tcBorders>
            <w:shd w:val="clear" w:color="000000" w:fill="FFFFFF"/>
            <w:vAlign w:val="center"/>
            <w:hideMark/>
          </w:tcPr>
          <w:p w:rsidR="0082284C" w:rsidRPr="00014342" w:rsidRDefault="0082284C" w:rsidP="004B6A49">
            <w:pPr>
              <w:ind w:firstLine="400"/>
              <w:jc w:val="center"/>
              <w:rPr>
                <w:rFonts w:ascii="Times New Roman" w:hAnsi="Times New Roman" w:cs="Times New Roman"/>
                <w:sz w:val="20"/>
              </w:rPr>
            </w:pPr>
            <w:r w:rsidRPr="00014342">
              <w:rPr>
                <w:rFonts w:ascii="Times New Roman" w:hAnsi="Times New Roman" w:cs="Times New Roman"/>
                <w:sz w:val="20"/>
              </w:rPr>
              <w:t>-</w:t>
            </w:r>
          </w:p>
        </w:tc>
        <w:tc>
          <w:tcPr>
            <w:tcW w:w="1375" w:type="dxa"/>
            <w:tcBorders>
              <w:top w:val="nil"/>
              <w:left w:val="nil"/>
              <w:bottom w:val="single" w:sz="4" w:space="0" w:color="auto"/>
              <w:right w:val="single" w:sz="4" w:space="0" w:color="auto"/>
            </w:tcBorders>
            <w:shd w:val="clear" w:color="000000" w:fill="FFFFFF"/>
            <w:vAlign w:val="center"/>
            <w:hideMark/>
          </w:tcPr>
          <w:p w:rsidR="0082284C" w:rsidRPr="00014342" w:rsidRDefault="0082284C" w:rsidP="004B6A49">
            <w:pPr>
              <w:ind w:firstLine="400"/>
              <w:jc w:val="center"/>
              <w:rPr>
                <w:rFonts w:ascii="Times New Roman" w:hAnsi="Times New Roman" w:cs="Times New Roman"/>
                <w:sz w:val="20"/>
              </w:rPr>
            </w:pPr>
            <w:r w:rsidRPr="00014342">
              <w:rPr>
                <w:rFonts w:ascii="Times New Roman" w:hAnsi="Times New Roman" w:cs="Times New Roman"/>
                <w:sz w:val="20"/>
              </w:rPr>
              <w:t>-</w:t>
            </w:r>
          </w:p>
        </w:tc>
      </w:tr>
      <w:tr w:rsidR="0082284C" w:rsidRPr="00014342" w:rsidTr="0040342D">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2284C" w:rsidRPr="00014342" w:rsidRDefault="0082284C" w:rsidP="004B6A49">
            <w:pPr>
              <w:rPr>
                <w:rFonts w:ascii="Times New Roman" w:hAnsi="Times New Roman" w:cs="Times New Roman"/>
                <w:sz w:val="20"/>
              </w:rPr>
            </w:pPr>
            <w:r w:rsidRPr="00014342">
              <w:rPr>
                <w:rFonts w:ascii="Times New Roman" w:hAnsi="Times New Roman" w:cs="Times New Roman"/>
                <w:sz w:val="20"/>
              </w:rPr>
              <w:t>нагрузка ГВС (средняя за сутки)</w:t>
            </w:r>
          </w:p>
        </w:tc>
        <w:tc>
          <w:tcPr>
            <w:tcW w:w="0" w:type="auto"/>
            <w:tcBorders>
              <w:top w:val="nil"/>
              <w:left w:val="nil"/>
              <w:bottom w:val="single" w:sz="4" w:space="0" w:color="auto"/>
              <w:right w:val="single" w:sz="4" w:space="0" w:color="auto"/>
            </w:tcBorders>
            <w:shd w:val="clear" w:color="000000" w:fill="FFFFFF"/>
            <w:vAlign w:val="center"/>
            <w:hideMark/>
          </w:tcPr>
          <w:p w:rsidR="0082284C" w:rsidRPr="00014342" w:rsidRDefault="0082284C" w:rsidP="004B6A49">
            <w:pPr>
              <w:jc w:val="center"/>
              <w:rPr>
                <w:rFonts w:ascii="Times New Roman" w:hAnsi="Times New Roman" w:cs="Times New Roman"/>
                <w:sz w:val="20"/>
              </w:rPr>
            </w:pPr>
            <w:r w:rsidRPr="00014342">
              <w:rPr>
                <w:rFonts w:ascii="Times New Roman" w:hAnsi="Times New Roman" w:cs="Times New Roman"/>
                <w:sz w:val="20"/>
              </w:rPr>
              <w:t>-</w:t>
            </w:r>
          </w:p>
        </w:tc>
        <w:tc>
          <w:tcPr>
            <w:tcW w:w="864" w:type="dxa"/>
            <w:tcBorders>
              <w:top w:val="nil"/>
              <w:left w:val="nil"/>
              <w:bottom w:val="single" w:sz="4" w:space="0" w:color="auto"/>
              <w:right w:val="single" w:sz="4" w:space="0" w:color="auto"/>
            </w:tcBorders>
            <w:shd w:val="clear" w:color="000000" w:fill="FFFFFF"/>
            <w:vAlign w:val="center"/>
            <w:hideMark/>
          </w:tcPr>
          <w:p w:rsidR="0082284C" w:rsidRPr="00014342" w:rsidRDefault="0082284C" w:rsidP="004B6A49">
            <w:pPr>
              <w:ind w:firstLine="400"/>
              <w:jc w:val="center"/>
              <w:rPr>
                <w:rFonts w:ascii="Times New Roman" w:hAnsi="Times New Roman" w:cs="Times New Roman"/>
                <w:sz w:val="20"/>
              </w:rPr>
            </w:pPr>
            <w:r w:rsidRPr="00014342">
              <w:rPr>
                <w:rFonts w:ascii="Times New Roman" w:hAnsi="Times New Roman" w:cs="Times New Roman"/>
                <w:sz w:val="20"/>
              </w:rPr>
              <w:t>-</w:t>
            </w:r>
          </w:p>
        </w:tc>
        <w:tc>
          <w:tcPr>
            <w:tcW w:w="1024" w:type="dxa"/>
            <w:tcBorders>
              <w:top w:val="nil"/>
              <w:left w:val="nil"/>
              <w:bottom w:val="single" w:sz="4" w:space="0" w:color="auto"/>
              <w:right w:val="single" w:sz="4" w:space="0" w:color="auto"/>
            </w:tcBorders>
            <w:shd w:val="clear" w:color="000000" w:fill="FFFFFF"/>
            <w:vAlign w:val="center"/>
            <w:hideMark/>
          </w:tcPr>
          <w:p w:rsidR="0082284C" w:rsidRPr="00014342" w:rsidRDefault="0082284C" w:rsidP="004B6A49">
            <w:pPr>
              <w:ind w:firstLine="400"/>
              <w:jc w:val="center"/>
              <w:rPr>
                <w:rFonts w:ascii="Times New Roman" w:hAnsi="Times New Roman" w:cs="Times New Roman"/>
                <w:sz w:val="20"/>
              </w:rPr>
            </w:pPr>
            <w:r w:rsidRPr="00014342">
              <w:rPr>
                <w:rFonts w:ascii="Times New Roman" w:hAnsi="Times New Roman" w:cs="Times New Roman"/>
                <w:sz w:val="20"/>
              </w:rPr>
              <w:t>-</w:t>
            </w:r>
          </w:p>
        </w:tc>
        <w:tc>
          <w:tcPr>
            <w:tcW w:w="1375" w:type="dxa"/>
            <w:tcBorders>
              <w:top w:val="nil"/>
              <w:left w:val="nil"/>
              <w:bottom w:val="single" w:sz="4" w:space="0" w:color="auto"/>
              <w:right w:val="single" w:sz="4" w:space="0" w:color="auto"/>
            </w:tcBorders>
            <w:shd w:val="clear" w:color="000000" w:fill="FFFFFF"/>
            <w:vAlign w:val="center"/>
            <w:hideMark/>
          </w:tcPr>
          <w:p w:rsidR="0082284C" w:rsidRPr="00014342" w:rsidRDefault="0082284C" w:rsidP="004B6A49">
            <w:pPr>
              <w:ind w:firstLine="400"/>
              <w:jc w:val="center"/>
              <w:rPr>
                <w:rFonts w:ascii="Times New Roman" w:hAnsi="Times New Roman" w:cs="Times New Roman"/>
                <w:sz w:val="20"/>
              </w:rPr>
            </w:pPr>
            <w:r w:rsidRPr="00014342">
              <w:rPr>
                <w:rFonts w:ascii="Times New Roman" w:hAnsi="Times New Roman" w:cs="Times New Roman"/>
                <w:sz w:val="20"/>
              </w:rPr>
              <w:t>-</w:t>
            </w:r>
          </w:p>
        </w:tc>
      </w:tr>
      <w:tr w:rsidR="0082284C" w:rsidRPr="00014342" w:rsidTr="0040342D">
        <w:trPr>
          <w:trHeight w:val="28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2284C" w:rsidRPr="00014342" w:rsidRDefault="0082284C" w:rsidP="004B6A49">
            <w:pPr>
              <w:rPr>
                <w:rFonts w:ascii="Times New Roman" w:hAnsi="Times New Roman" w:cs="Times New Roman"/>
                <w:sz w:val="20"/>
              </w:rPr>
            </w:pPr>
            <w:r w:rsidRPr="00014342">
              <w:rPr>
                <w:rFonts w:ascii="Times New Roman" w:hAnsi="Times New Roman" w:cs="Times New Roman"/>
                <w:sz w:val="20"/>
              </w:rPr>
              <w:t>Резерв (+) / дефицит (-) тепловой мощности</w:t>
            </w:r>
          </w:p>
        </w:tc>
        <w:tc>
          <w:tcPr>
            <w:tcW w:w="0" w:type="auto"/>
            <w:tcBorders>
              <w:top w:val="nil"/>
              <w:left w:val="nil"/>
              <w:bottom w:val="single" w:sz="4" w:space="0" w:color="auto"/>
              <w:right w:val="single" w:sz="4" w:space="0" w:color="auto"/>
            </w:tcBorders>
            <w:shd w:val="clear" w:color="000000" w:fill="FFFFFF"/>
            <w:vAlign w:val="center"/>
            <w:hideMark/>
          </w:tcPr>
          <w:p w:rsidR="0082284C" w:rsidRPr="00014342" w:rsidRDefault="0082284C" w:rsidP="004B6A49">
            <w:pPr>
              <w:jc w:val="center"/>
              <w:rPr>
                <w:rFonts w:ascii="Times New Roman" w:hAnsi="Times New Roman" w:cs="Times New Roman"/>
                <w:sz w:val="20"/>
              </w:rPr>
            </w:pPr>
            <w:r w:rsidRPr="00014342">
              <w:rPr>
                <w:rFonts w:ascii="Times New Roman" w:hAnsi="Times New Roman" w:cs="Times New Roman"/>
                <w:sz w:val="20"/>
              </w:rPr>
              <w:t>н/д</w:t>
            </w:r>
          </w:p>
        </w:tc>
        <w:tc>
          <w:tcPr>
            <w:tcW w:w="864" w:type="dxa"/>
            <w:tcBorders>
              <w:top w:val="nil"/>
              <w:left w:val="nil"/>
              <w:bottom w:val="single" w:sz="4" w:space="0" w:color="auto"/>
              <w:right w:val="single" w:sz="4" w:space="0" w:color="auto"/>
            </w:tcBorders>
            <w:shd w:val="clear" w:color="000000" w:fill="FFFFFF"/>
            <w:vAlign w:val="center"/>
            <w:hideMark/>
          </w:tcPr>
          <w:p w:rsidR="0082284C" w:rsidRPr="00014342" w:rsidRDefault="0082284C" w:rsidP="004B6A49">
            <w:pPr>
              <w:rPr>
                <w:rFonts w:ascii="Times New Roman" w:hAnsi="Times New Roman" w:cs="Times New Roman"/>
                <w:sz w:val="20"/>
              </w:rPr>
            </w:pPr>
            <w:r w:rsidRPr="00014342">
              <w:rPr>
                <w:rFonts w:ascii="Times New Roman" w:hAnsi="Times New Roman" w:cs="Times New Roman"/>
                <w:sz w:val="20"/>
              </w:rPr>
              <w:t>н/д</w:t>
            </w:r>
          </w:p>
        </w:tc>
        <w:tc>
          <w:tcPr>
            <w:tcW w:w="1024" w:type="dxa"/>
            <w:tcBorders>
              <w:top w:val="nil"/>
              <w:left w:val="nil"/>
              <w:bottom w:val="single" w:sz="4" w:space="0" w:color="auto"/>
              <w:right w:val="single" w:sz="4" w:space="0" w:color="auto"/>
            </w:tcBorders>
            <w:shd w:val="clear" w:color="000000" w:fill="FFFFFF"/>
            <w:vAlign w:val="center"/>
            <w:hideMark/>
          </w:tcPr>
          <w:p w:rsidR="0082284C" w:rsidRPr="00014342" w:rsidRDefault="0082284C" w:rsidP="004B6A49">
            <w:pPr>
              <w:rPr>
                <w:rFonts w:ascii="Times New Roman" w:hAnsi="Times New Roman" w:cs="Times New Roman"/>
                <w:sz w:val="20"/>
              </w:rPr>
            </w:pPr>
            <w:r w:rsidRPr="00014342">
              <w:rPr>
                <w:rFonts w:ascii="Times New Roman" w:hAnsi="Times New Roman" w:cs="Times New Roman"/>
                <w:sz w:val="20"/>
              </w:rPr>
              <w:t>н/д</w:t>
            </w:r>
          </w:p>
        </w:tc>
        <w:tc>
          <w:tcPr>
            <w:tcW w:w="1375" w:type="dxa"/>
            <w:tcBorders>
              <w:top w:val="nil"/>
              <w:left w:val="nil"/>
              <w:bottom w:val="single" w:sz="4" w:space="0" w:color="auto"/>
              <w:right w:val="single" w:sz="4" w:space="0" w:color="auto"/>
            </w:tcBorders>
            <w:shd w:val="clear" w:color="000000" w:fill="FFFFFF"/>
            <w:vAlign w:val="center"/>
            <w:hideMark/>
          </w:tcPr>
          <w:p w:rsidR="0082284C" w:rsidRPr="00014342" w:rsidRDefault="0082284C" w:rsidP="004B6A49">
            <w:pPr>
              <w:ind w:firstLineChars="100" w:firstLine="200"/>
              <w:rPr>
                <w:rFonts w:ascii="Times New Roman" w:hAnsi="Times New Roman" w:cs="Times New Roman"/>
                <w:sz w:val="20"/>
              </w:rPr>
            </w:pPr>
            <w:r w:rsidRPr="00014342">
              <w:rPr>
                <w:rFonts w:ascii="Times New Roman" w:hAnsi="Times New Roman" w:cs="Times New Roman"/>
                <w:sz w:val="20"/>
              </w:rPr>
              <w:t>1,0086</w:t>
            </w:r>
          </w:p>
        </w:tc>
      </w:tr>
      <w:tr w:rsidR="0082284C" w:rsidRPr="00014342" w:rsidTr="0040342D">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2284C" w:rsidRPr="00014342" w:rsidRDefault="0082284C" w:rsidP="004B6A49">
            <w:pPr>
              <w:rPr>
                <w:rFonts w:ascii="Times New Roman" w:hAnsi="Times New Roman" w:cs="Times New Roman"/>
                <w:sz w:val="20"/>
              </w:rPr>
            </w:pPr>
            <w:r w:rsidRPr="00014342">
              <w:rPr>
                <w:rFonts w:ascii="Times New Roman" w:hAnsi="Times New Roman" w:cs="Times New Roman"/>
                <w:sz w:val="20"/>
              </w:rPr>
              <w:t>Доля резерва, %</w:t>
            </w:r>
          </w:p>
        </w:tc>
        <w:tc>
          <w:tcPr>
            <w:tcW w:w="0" w:type="auto"/>
            <w:tcBorders>
              <w:top w:val="nil"/>
              <w:left w:val="nil"/>
              <w:bottom w:val="single" w:sz="4" w:space="0" w:color="auto"/>
              <w:right w:val="single" w:sz="4" w:space="0" w:color="auto"/>
            </w:tcBorders>
            <w:shd w:val="clear" w:color="000000" w:fill="FFFFFF"/>
            <w:vAlign w:val="center"/>
            <w:hideMark/>
          </w:tcPr>
          <w:p w:rsidR="0082284C" w:rsidRPr="00014342" w:rsidRDefault="0082284C" w:rsidP="004B6A49">
            <w:pPr>
              <w:jc w:val="center"/>
              <w:rPr>
                <w:rFonts w:ascii="Times New Roman" w:hAnsi="Times New Roman" w:cs="Times New Roman"/>
                <w:sz w:val="20"/>
              </w:rPr>
            </w:pPr>
            <w:r w:rsidRPr="00014342">
              <w:rPr>
                <w:rFonts w:ascii="Times New Roman" w:hAnsi="Times New Roman" w:cs="Times New Roman"/>
                <w:sz w:val="20"/>
              </w:rPr>
              <w:t>н/д</w:t>
            </w:r>
          </w:p>
        </w:tc>
        <w:tc>
          <w:tcPr>
            <w:tcW w:w="864" w:type="dxa"/>
            <w:tcBorders>
              <w:top w:val="nil"/>
              <w:left w:val="nil"/>
              <w:bottom w:val="single" w:sz="4" w:space="0" w:color="auto"/>
              <w:right w:val="single" w:sz="4" w:space="0" w:color="auto"/>
            </w:tcBorders>
            <w:shd w:val="clear" w:color="000000" w:fill="FFFFFF"/>
            <w:vAlign w:val="center"/>
            <w:hideMark/>
          </w:tcPr>
          <w:p w:rsidR="0082284C" w:rsidRPr="00014342" w:rsidRDefault="0082284C" w:rsidP="004B6A49">
            <w:pPr>
              <w:rPr>
                <w:rFonts w:ascii="Times New Roman" w:hAnsi="Times New Roman" w:cs="Times New Roman"/>
                <w:sz w:val="20"/>
              </w:rPr>
            </w:pPr>
            <w:r w:rsidRPr="00014342">
              <w:rPr>
                <w:rFonts w:ascii="Times New Roman" w:hAnsi="Times New Roman" w:cs="Times New Roman"/>
                <w:sz w:val="20"/>
              </w:rPr>
              <w:t>н/д</w:t>
            </w:r>
          </w:p>
        </w:tc>
        <w:tc>
          <w:tcPr>
            <w:tcW w:w="1024" w:type="dxa"/>
            <w:tcBorders>
              <w:top w:val="nil"/>
              <w:left w:val="nil"/>
              <w:bottom w:val="single" w:sz="4" w:space="0" w:color="auto"/>
              <w:right w:val="single" w:sz="4" w:space="0" w:color="auto"/>
            </w:tcBorders>
            <w:shd w:val="clear" w:color="000000" w:fill="FFFFFF"/>
            <w:vAlign w:val="center"/>
            <w:hideMark/>
          </w:tcPr>
          <w:p w:rsidR="0082284C" w:rsidRPr="00014342" w:rsidRDefault="0082284C" w:rsidP="004B6A49">
            <w:pPr>
              <w:rPr>
                <w:rFonts w:ascii="Times New Roman" w:hAnsi="Times New Roman" w:cs="Times New Roman"/>
                <w:sz w:val="20"/>
              </w:rPr>
            </w:pPr>
            <w:r w:rsidRPr="00014342">
              <w:rPr>
                <w:rFonts w:ascii="Times New Roman" w:hAnsi="Times New Roman" w:cs="Times New Roman"/>
                <w:sz w:val="20"/>
              </w:rPr>
              <w:t>н/д</w:t>
            </w:r>
          </w:p>
        </w:tc>
        <w:tc>
          <w:tcPr>
            <w:tcW w:w="1375" w:type="dxa"/>
            <w:tcBorders>
              <w:top w:val="nil"/>
              <w:left w:val="nil"/>
              <w:bottom w:val="single" w:sz="4" w:space="0" w:color="auto"/>
              <w:right w:val="single" w:sz="4" w:space="0" w:color="auto"/>
            </w:tcBorders>
            <w:shd w:val="clear" w:color="000000" w:fill="FFFFFF"/>
            <w:vAlign w:val="center"/>
            <w:hideMark/>
          </w:tcPr>
          <w:p w:rsidR="0082284C" w:rsidRPr="00014342" w:rsidRDefault="0082284C" w:rsidP="004B6A49">
            <w:pPr>
              <w:ind w:firstLineChars="100" w:firstLine="200"/>
              <w:rPr>
                <w:rFonts w:ascii="Times New Roman" w:hAnsi="Times New Roman" w:cs="Times New Roman"/>
                <w:sz w:val="20"/>
              </w:rPr>
            </w:pPr>
            <w:r w:rsidRPr="00014342">
              <w:rPr>
                <w:rFonts w:ascii="Times New Roman" w:hAnsi="Times New Roman" w:cs="Times New Roman"/>
                <w:sz w:val="20"/>
              </w:rPr>
              <w:t>84,0%</w:t>
            </w:r>
          </w:p>
        </w:tc>
      </w:tr>
      <w:tr w:rsidR="0082284C" w:rsidRPr="00014342" w:rsidTr="004B6A49">
        <w:trPr>
          <w:trHeight w:val="300"/>
        </w:trPr>
        <w:tc>
          <w:tcPr>
            <w:tcW w:w="9145" w:type="dxa"/>
            <w:gridSpan w:val="5"/>
            <w:tcBorders>
              <w:top w:val="single" w:sz="4" w:space="0" w:color="auto"/>
              <w:left w:val="single" w:sz="4" w:space="0" w:color="auto"/>
              <w:bottom w:val="single" w:sz="4" w:space="0" w:color="auto"/>
              <w:right w:val="single" w:sz="4" w:space="0" w:color="000000"/>
            </w:tcBorders>
            <w:shd w:val="clear" w:color="000000" w:fill="FFFFFF"/>
            <w:vAlign w:val="center"/>
            <w:hideMark/>
          </w:tcPr>
          <w:p w:rsidR="0082284C" w:rsidRPr="00014342" w:rsidRDefault="0082284C" w:rsidP="004B6A49">
            <w:pPr>
              <w:ind w:firstLine="400"/>
              <w:jc w:val="center"/>
              <w:rPr>
                <w:rFonts w:ascii="Times New Roman" w:hAnsi="Times New Roman" w:cs="Times New Roman"/>
                <w:sz w:val="20"/>
              </w:rPr>
            </w:pPr>
            <w:r w:rsidRPr="00014342">
              <w:rPr>
                <w:rFonts w:ascii="Times New Roman" w:hAnsi="Times New Roman" w:cs="Times New Roman"/>
                <w:sz w:val="20"/>
              </w:rPr>
              <w:t>Котельная РТМ</w:t>
            </w:r>
          </w:p>
        </w:tc>
      </w:tr>
      <w:tr w:rsidR="0082284C" w:rsidRPr="00014342" w:rsidTr="0040342D">
        <w:trPr>
          <w:trHeight w:val="211"/>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2284C" w:rsidRPr="00014342" w:rsidRDefault="0082284C" w:rsidP="004B6A49">
            <w:pPr>
              <w:rPr>
                <w:rFonts w:ascii="Times New Roman" w:hAnsi="Times New Roman" w:cs="Times New Roman"/>
                <w:sz w:val="20"/>
              </w:rPr>
            </w:pPr>
            <w:r w:rsidRPr="00014342">
              <w:rPr>
                <w:rFonts w:ascii="Times New Roman" w:hAnsi="Times New Roman" w:cs="Times New Roman"/>
                <w:sz w:val="20"/>
              </w:rPr>
              <w:t>Установленная мощность оборудования</w:t>
            </w:r>
          </w:p>
        </w:tc>
        <w:tc>
          <w:tcPr>
            <w:tcW w:w="0" w:type="auto"/>
            <w:tcBorders>
              <w:top w:val="nil"/>
              <w:left w:val="nil"/>
              <w:bottom w:val="single" w:sz="4" w:space="0" w:color="auto"/>
              <w:right w:val="single" w:sz="4" w:space="0" w:color="auto"/>
            </w:tcBorders>
            <w:shd w:val="clear" w:color="000000" w:fill="FFFFFF"/>
            <w:vAlign w:val="center"/>
            <w:hideMark/>
          </w:tcPr>
          <w:p w:rsidR="0082284C" w:rsidRPr="00014342" w:rsidRDefault="0082284C" w:rsidP="004B6A49">
            <w:pPr>
              <w:jc w:val="center"/>
              <w:rPr>
                <w:rFonts w:ascii="Times New Roman" w:hAnsi="Times New Roman" w:cs="Times New Roman"/>
                <w:sz w:val="20"/>
              </w:rPr>
            </w:pPr>
            <w:r w:rsidRPr="00014342">
              <w:rPr>
                <w:rFonts w:ascii="Times New Roman" w:hAnsi="Times New Roman" w:cs="Times New Roman"/>
                <w:sz w:val="20"/>
              </w:rPr>
              <w:t>н/д</w:t>
            </w:r>
          </w:p>
        </w:tc>
        <w:tc>
          <w:tcPr>
            <w:tcW w:w="864" w:type="dxa"/>
            <w:tcBorders>
              <w:top w:val="nil"/>
              <w:left w:val="nil"/>
              <w:bottom w:val="single" w:sz="4" w:space="0" w:color="auto"/>
              <w:right w:val="single" w:sz="4" w:space="0" w:color="auto"/>
            </w:tcBorders>
            <w:shd w:val="clear" w:color="000000" w:fill="FFFFFF"/>
            <w:vAlign w:val="center"/>
            <w:hideMark/>
          </w:tcPr>
          <w:p w:rsidR="0082284C" w:rsidRPr="00014342" w:rsidRDefault="0082284C" w:rsidP="004B6A49">
            <w:pPr>
              <w:jc w:val="center"/>
              <w:rPr>
                <w:rFonts w:ascii="Times New Roman" w:hAnsi="Times New Roman" w:cs="Times New Roman"/>
                <w:sz w:val="20"/>
              </w:rPr>
            </w:pPr>
            <w:r w:rsidRPr="00014342">
              <w:rPr>
                <w:rFonts w:ascii="Times New Roman" w:hAnsi="Times New Roman" w:cs="Times New Roman"/>
                <w:sz w:val="20"/>
              </w:rPr>
              <w:t>н/д</w:t>
            </w:r>
          </w:p>
        </w:tc>
        <w:tc>
          <w:tcPr>
            <w:tcW w:w="1024" w:type="dxa"/>
            <w:tcBorders>
              <w:top w:val="nil"/>
              <w:left w:val="nil"/>
              <w:bottom w:val="single" w:sz="4" w:space="0" w:color="auto"/>
              <w:right w:val="single" w:sz="4" w:space="0" w:color="auto"/>
            </w:tcBorders>
            <w:shd w:val="clear" w:color="000000" w:fill="FFFFFF"/>
            <w:vAlign w:val="center"/>
            <w:hideMark/>
          </w:tcPr>
          <w:p w:rsidR="0082284C" w:rsidRPr="00014342" w:rsidRDefault="0082284C" w:rsidP="004B6A49">
            <w:pPr>
              <w:jc w:val="center"/>
              <w:rPr>
                <w:rFonts w:ascii="Times New Roman" w:hAnsi="Times New Roman" w:cs="Times New Roman"/>
                <w:sz w:val="20"/>
              </w:rPr>
            </w:pPr>
            <w:r w:rsidRPr="00014342">
              <w:rPr>
                <w:rFonts w:ascii="Times New Roman" w:hAnsi="Times New Roman" w:cs="Times New Roman"/>
                <w:sz w:val="20"/>
              </w:rPr>
              <w:t>н/д</w:t>
            </w:r>
          </w:p>
        </w:tc>
        <w:tc>
          <w:tcPr>
            <w:tcW w:w="1375" w:type="dxa"/>
            <w:tcBorders>
              <w:top w:val="nil"/>
              <w:left w:val="nil"/>
              <w:bottom w:val="single" w:sz="4" w:space="0" w:color="auto"/>
              <w:right w:val="single" w:sz="4" w:space="0" w:color="auto"/>
            </w:tcBorders>
            <w:shd w:val="clear" w:color="000000" w:fill="FFFFFF"/>
            <w:vAlign w:val="center"/>
            <w:hideMark/>
          </w:tcPr>
          <w:p w:rsidR="0082284C" w:rsidRPr="00014342" w:rsidRDefault="0082284C" w:rsidP="004B6A49">
            <w:pPr>
              <w:jc w:val="center"/>
              <w:rPr>
                <w:rFonts w:ascii="Times New Roman" w:hAnsi="Times New Roman" w:cs="Times New Roman"/>
                <w:sz w:val="20"/>
              </w:rPr>
            </w:pPr>
            <w:r w:rsidRPr="00014342">
              <w:rPr>
                <w:rFonts w:ascii="Times New Roman" w:hAnsi="Times New Roman" w:cs="Times New Roman"/>
                <w:sz w:val="20"/>
              </w:rPr>
              <w:t>1,2</w:t>
            </w:r>
          </w:p>
        </w:tc>
      </w:tr>
      <w:tr w:rsidR="0082284C" w:rsidRPr="00014342" w:rsidTr="0040342D">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2284C" w:rsidRPr="00014342" w:rsidRDefault="0082284C" w:rsidP="004B6A49">
            <w:pPr>
              <w:rPr>
                <w:rFonts w:ascii="Times New Roman" w:hAnsi="Times New Roman" w:cs="Times New Roman"/>
                <w:sz w:val="20"/>
              </w:rPr>
            </w:pPr>
            <w:r w:rsidRPr="00014342">
              <w:rPr>
                <w:rFonts w:ascii="Times New Roman" w:hAnsi="Times New Roman" w:cs="Times New Roman"/>
                <w:sz w:val="20"/>
              </w:rPr>
              <w:t>в том числе в горячей воде</w:t>
            </w:r>
          </w:p>
        </w:tc>
        <w:tc>
          <w:tcPr>
            <w:tcW w:w="0" w:type="auto"/>
            <w:tcBorders>
              <w:top w:val="nil"/>
              <w:left w:val="nil"/>
              <w:bottom w:val="single" w:sz="4" w:space="0" w:color="auto"/>
              <w:right w:val="single" w:sz="4" w:space="0" w:color="auto"/>
            </w:tcBorders>
            <w:shd w:val="clear" w:color="000000" w:fill="FFFFFF"/>
            <w:vAlign w:val="center"/>
            <w:hideMark/>
          </w:tcPr>
          <w:p w:rsidR="0082284C" w:rsidRPr="00014342" w:rsidRDefault="0082284C" w:rsidP="004B6A49">
            <w:pPr>
              <w:jc w:val="center"/>
              <w:rPr>
                <w:rFonts w:ascii="Times New Roman" w:hAnsi="Times New Roman" w:cs="Times New Roman"/>
                <w:sz w:val="20"/>
              </w:rPr>
            </w:pPr>
            <w:r w:rsidRPr="00014342">
              <w:rPr>
                <w:rFonts w:ascii="Times New Roman" w:hAnsi="Times New Roman" w:cs="Times New Roman"/>
                <w:sz w:val="20"/>
              </w:rPr>
              <w:t>-</w:t>
            </w:r>
          </w:p>
        </w:tc>
        <w:tc>
          <w:tcPr>
            <w:tcW w:w="864" w:type="dxa"/>
            <w:tcBorders>
              <w:top w:val="nil"/>
              <w:left w:val="nil"/>
              <w:bottom w:val="single" w:sz="4" w:space="0" w:color="auto"/>
              <w:right w:val="single" w:sz="4" w:space="0" w:color="auto"/>
            </w:tcBorders>
            <w:shd w:val="clear" w:color="000000" w:fill="FFFFFF"/>
            <w:vAlign w:val="center"/>
            <w:hideMark/>
          </w:tcPr>
          <w:p w:rsidR="0082284C" w:rsidRPr="00014342" w:rsidRDefault="0082284C" w:rsidP="004B6A49">
            <w:pPr>
              <w:jc w:val="center"/>
              <w:rPr>
                <w:rFonts w:ascii="Times New Roman" w:hAnsi="Times New Roman" w:cs="Times New Roman"/>
                <w:sz w:val="20"/>
              </w:rPr>
            </w:pPr>
            <w:r w:rsidRPr="00014342">
              <w:rPr>
                <w:rFonts w:ascii="Times New Roman" w:hAnsi="Times New Roman" w:cs="Times New Roman"/>
                <w:sz w:val="20"/>
              </w:rPr>
              <w:t>-</w:t>
            </w:r>
          </w:p>
        </w:tc>
        <w:tc>
          <w:tcPr>
            <w:tcW w:w="1024" w:type="dxa"/>
            <w:tcBorders>
              <w:top w:val="nil"/>
              <w:left w:val="nil"/>
              <w:bottom w:val="single" w:sz="4" w:space="0" w:color="auto"/>
              <w:right w:val="single" w:sz="4" w:space="0" w:color="auto"/>
            </w:tcBorders>
            <w:shd w:val="clear" w:color="000000" w:fill="FFFFFF"/>
            <w:vAlign w:val="center"/>
            <w:hideMark/>
          </w:tcPr>
          <w:p w:rsidR="0082284C" w:rsidRPr="00014342" w:rsidRDefault="0082284C" w:rsidP="004B6A49">
            <w:pPr>
              <w:jc w:val="center"/>
              <w:rPr>
                <w:rFonts w:ascii="Times New Roman" w:hAnsi="Times New Roman" w:cs="Times New Roman"/>
                <w:sz w:val="20"/>
              </w:rPr>
            </w:pPr>
            <w:r w:rsidRPr="00014342">
              <w:rPr>
                <w:rFonts w:ascii="Times New Roman" w:hAnsi="Times New Roman" w:cs="Times New Roman"/>
                <w:sz w:val="20"/>
              </w:rPr>
              <w:t>-</w:t>
            </w:r>
          </w:p>
        </w:tc>
        <w:tc>
          <w:tcPr>
            <w:tcW w:w="1375" w:type="dxa"/>
            <w:tcBorders>
              <w:top w:val="nil"/>
              <w:left w:val="nil"/>
              <w:bottom w:val="single" w:sz="4" w:space="0" w:color="auto"/>
              <w:right w:val="single" w:sz="4" w:space="0" w:color="auto"/>
            </w:tcBorders>
            <w:shd w:val="clear" w:color="000000" w:fill="FFFFFF"/>
            <w:vAlign w:val="center"/>
            <w:hideMark/>
          </w:tcPr>
          <w:p w:rsidR="0082284C" w:rsidRPr="00014342" w:rsidRDefault="0082284C" w:rsidP="004B6A49">
            <w:pPr>
              <w:jc w:val="center"/>
              <w:rPr>
                <w:rFonts w:ascii="Times New Roman" w:hAnsi="Times New Roman" w:cs="Times New Roman"/>
                <w:sz w:val="20"/>
              </w:rPr>
            </w:pPr>
            <w:r w:rsidRPr="00014342">
              <w:rPr>
                <w:rFonts w:ascii="Times New Roman" w:hAnsi="Times New Roman" w:cs="Times New Roman"/>
                <w:sz w:val="20"/>
              </w:rPr>
              <w:t>-</w:t>
            </w:r>
          </w:p>
        </w:tc>
      </w:tr>
      <w:tr w:rsidR="0082284C" w:rsidRPr="00014342" w:rsidTr="0040342D">
        <w:trPr>
          <w:trHeight w:val="91"/>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2284C" w:rsidRPr="00014342" w:rsidRDefault="0082284C" w:rsidP="004B6A49">
            <w:pPr>
              <w:rPr>
                <w:rFonts w:ascii="Times New Roman" w:hAnsi="Times New Roman" w:cs="Times New Roman"/>
                <w:sz w:val="20"/>
              </w:rPr>
            </w:pPr>
            <w:r w:rsidRPr="00014342">
              <w:rPr>
                <w:rFonts w:ascii="Times New Roman" w:hAnsi="Times New Roman" w:cs="Times New Roman"/>
                <w:sz w:val="20"/>
              </w:rPr>
              <w:t>Средневзвешенный срок службы котлоагрегатов (лет)</w:t>
            </w:r>
          </w:p>
        </w:tc>
        <w:tc>
          <w:tcPr>
            <w:tcW w:w="0" w:type="auto"/>
            <w:tcBorders>
              <w:top w:val="nil"/>
              <w:left w:val="nil"/>
              <w:bottom w:val="single" w:sz="4" w:space="0" w:color="auto"/>
              <w:right w:val="single" w:sz="4" w:space="0" w:color="auto"/>
            </w:tcBorders>
            <w:shd w:val="clear" w:color="000000" w:fill="FFFFFF"/>
            <w:vAlign w:val="center"/>
            <w:hideMark/>
          </w:tcPr>
          <w:p w:rsidR="0082284C" w:rsidRPr="00014342" w:rsidRDefault="0082284C" w:rsidP="004B6A49">
            <w:pPr>
              <w:jc w:val="center"/>
              <w:rPr>
                <w:rFonts w:ascii="Times New Roman" w:hAnsi="Times New Roman" w:cs="Times New Roman"/>
                <w:sz w:val="20"/>
              </w:rPr>
            </w:pPr>
            <w:r w:rsidRPr="00014342">
              <w:rPr>
                <w:rFonts w:ascii="Times New Roman" w:hAnsi="Times New Roman" w:cs="Times New Roman"/>
                <w:sz w:val="20"/>
              </w:rPr>
              <w:t>н/д</w:t>
            </w:r>
          </w:p>
        </w:tc>
        <w:tc>
          <w:tcPr>
            <w:tcW w:w="864" w:type="dxa"/>
            <w:tcBorders>
              <w:top w:val="nil"/>
              <w:left w:val="nil"/>
              <w:bottom w:val="single" w:sz="4" w:space="0" w:color="auto"/>
              <w:right w:val="single" w:sz="4" w:space="0" w:color="auto"/>
            </w:tcBorders>
            <w:shd w:val="clear" w:color="000000" w:fill="FFFFFF"/>
            <w:vAlign w:val="center"/>
            <w:hideMark/>
          </w:tcPr>
          <w:p w:rsidR="0082284C" w:rsidRPr="00014342" w:rsidRDefault="0082284C" w:rsidP="004B6A49">
            <w:pPr>
              <w:jc w:val="center"/>
              <w:rPr>
                <w:rFonts w:ascii="Times New Roman" w:hAnsi="Times New Roman" w:cs="Times New Roman"/>
                <w:sz w:val="20"/>
              </w:rPr>
            </w:pPr>
            <w:r w:rsidRPr="00014342">
              <w:rPr>
                <w:rFonts w:ascii="Times New Roman" w:hAnsi="Times New Roman" w:cs="Times New Roman"/>
                <w:sz w:val="20"/>
              </w:rPr>
              <w:t>н/д</w:t>
            </w:r>
          </w:p>
        </w:tc>
        <w:tc>
          <w:tcPr>
            <w:tcW w:w="1024" w:type="dxa"/>
            <w:tcBorders>
              <w:top w:val="nil"/>
              <w:left w:val="nil"/>
              <w:bottom w:val="single" w:sz="4" w:space="0" w:color="auto"/>
              <w:right w:val="single" w:sz="4" w:space="0" w:color="auto"/>
            </w:tcBorders>
            <w:shd w:val="clear" w:color="000000" w:fill="FFFFFF"/>
            <w:vAlign w:val="center"/>
            <w:hideMark/>
          </w:tcPr>
          <w:p w:rsidR="0082284C" w:rsidRPr="00014342" w:rsidRDefault="0082284C" w:rsidP="004B6A49">
            <w:pPr>
              <w:jc w:val="center"/>
              <w:rPr>
                <w:rFonts w:ascii="Times New Roman" w:hAnsi="Times New Roman" w:cs="Times New Roman"/>
                <w:sz w:val="20"/>
              </w:rPr>
            </w:pPr>
            <w:r w:rsidRPr="00014342">
              <w:rPr>
                <w:rFonts w:ascii="Times New Roman" w:hAnsi="Times New Roman" w:cs="Times New Roman"/>
                <w:sz w:val="20"/>
              </w:rPr>
              <w:t>н/д</w:t>
            </w:r>
          </w:p>
        </w:tc>
        <w:tc>
          <w:tcPr>
            <w:tcW w:w="1375" w:type="dxa"/>
            <w:tcBorders>
              <w:top w:val="nil"/>
              <w:left w:val="nil"/>
              <w:bottom w:val="single" w:sz="4" w:space="0" w:color="auto"/>
              <w:right w:val="single" w:sz="4" w:space="0" w:color="auto"/>
            </w:tcBorders>
            <w:shd w:val="clear" w:color="000000" w:fill="FFFFFF"/>
            <w:vAlign w:val="center"/>
            <w:hideMark/>
          </w:tcPr>
          <w:p w:rsidR="0082284C" w:rsidRPr="00014342" w:rsidRDefault="0082284C" w:rsidP="004B6A49">
            <w:pPr>
              <w:jc w:val="center"/>
              <w:rPr>
                <w:rFonts w:ascii="Times New Roman" w:hAnsi="Times New Roman" w:cs="Times New Roman"/>
                <w:sz w:val="20"/>
              </w:rPr>
            </w:pPr>
            <w:r w:rsidRPr="00014342">
              <w:rPr>
                <w:rFonts w:ascii="Times New Roman" w:hAnsi="Times New Roman" w:cs="Times New Roman"/>
                <w:sz w:val="20"/>
              </w:rPr>
              <w:t>16</w:t>
            </w:r>
          </w:p>
        </w:tc>
      </w:tr>
      <w:tr w:rsidR="0082284C" w:rsidRPr="00014342" w:rsidTr="0040342D">
        <w:trPr>
          <w:trHeight w:val="5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2284C" w:rsidRPr="00014342" w:rsidRDefault="0082284C" w:rsidP="004B6A49">
            <w:pPr>
              <w:rPr>
                <w:rFonts w:ascii="Times New Roman" w:hAnsi="Times New Roman" w:cs="Times New Roman"/>
                <w:sz w:val="20"/>
              </w:rPr>
            </w:pPr>
            <w:r w:rsidRPr="00014342">
              <w:rPr>
                <w:rFonts w:ascii="Times New Roman" w:hAnsi="Times New Roman" w:cs="Times New Roman"/>
                <w:sz w:val="20"/>
              </w:rPr>
              <w:t>Располагаемая мощность оборудования</w:t>
            </w:r>
          </w:p>
        </w:tc>
        <w:tc>
          <w:tcPr>
            <w:tcW w:w="0" w:type="auto"/>
            <w:tcBorders>
              <w:top w:val="nil"/>
              <w:left w:val="nil"/>
              <w:bottom w:val="single" w:sz="4" w:space="0" w:color="auto"/>
              <w:right w:val="single" w:sz="4" w:space="0" w:color="auto"/>
            </w:tcBorders>
            <w:shd w:val="clear" w:color="000000" w:fill="FFFFFF"/>
            <w:vAlign w:val="center"/>
            <w:hideMark/>
          </w:tcPr>
          <w:p w:rsidR="0082284C" w:rsidRPr="00014342" w:rsidRDefault="0082284C" w:rsidP="004B6A49">
            <w:pPr>
              <w:jc w:val="center"/>
              <w:rPr>
                <w:rFonts w:ascii="Times New Roman" w:hAnsi="Times New Roman" w:cs="Times New Roman"/>
                <w:sz w:val="20"/>
              </w:rPr>
            </w:pPr>
            <w:r w:rsidRPr="00014342">
              <w:rPr>
                <w:rFonts w:ascii="Times New Roman" w:hAnsi="Times New Roman" w:cs="Times New Roman"/>
                <w:sz w:val="20"/>
              </w:rPr>
              <w:t>н/д</w:t>
            </w:r>
          </w:p>
        </w:tc>
        <w:tc>
          <w:tcPr>
            <w:tcW w:w="864" w:type="dxa"/>
            <w:tcBorders>
              <w:top w:val="nil"/>
              <w:left w:val="nil"/>
              <w:bottom w:val="single" w:sz="4" w:space="0" w:color="auto"/>
              <w:right w:val="single" w:sz="4" w:space="0" w:color="auto"/>
            </w:tcBorders>
            <w:shd w:val="clear" w:color="000000" w:fill="FFFFFF"/>
            <w:vAlign w:val="center"/>
            <w:hideMark/>
          </w:tcPr>
          <w:p w:rsidR="0082284C" w:rsidRPr="00014342" w:rsidRDefault="0082284C" w:rsidP="004B6A49">
            <w:pPr>
              <w:jc w:val="center"/>
              <w:rPr>
                <w:rFonts w:ascii="Times New Roman" w:hAnsi="Times New Roman" w:cs="Times New Roman"/>
                <w:sz w:val="20"/>
              </w:rPr>
            </w:pPr>
            <w:r w:rsidRPr="00014342">
              <w:rPr>
                <w:rFonts w:ascii="Times New Roman" w:hAnsi="Times New Roman" w:cs="Times New Roman"/>
                <w:sz w:val="20"/>
              </w:rPr>
              <w:t>н/д</w:t>
            </w:r>
          </w:p>
        </w:tc>
        <w:tc>
          <w:tcPr>
            <w:tcW w:w="1024" w:type="dxa"/>
            <w:tcBorders>
              <w:top w:val="nil"/>
              <w:left w:val="nil"/>
              <w:bottom w:val="single" w:sz="4" w:space="0" w:color="auto"/>
              <w:right w:val="single" w:sz="4" w:space="0" w:color="auto"/>
            </w:tcBorders>
            <w:shd w:val="clear" w:color="000000" w:fill="FFFFFF"/>
            <w:vAlign w:val="center"/>
            <w:hideMark/>
          </w:tcPr>
          <w:p w:rsidR="0082284C" w:rsidRPr="00014342" w:rsidRDefault="0082284C" w:rsidP="004B6A49">
            <w:pPr>
              <w:jc w:val="center"/>
              <w:rPr>
                <w:rFonts w:ascii="Times New Roman" w:hAnsi="Times New Roman" w:cs="Times New Roman"/>
                <w:sz w:val="20"/>
              </w:rPr>
            </w:pPr>
            <w:r w:rsidRPr="00014342">
              <w:rPr>
                <w:rFonts w:ascii="Times New Roman" w:hAnsi="Times New Roman" w:cs="Times New Roman"/>
                <w:sz w:val="20"/>
              </w:rPr>
              <w:t>н/д</w:t>
            </w:r>
          </w:p>
        </w:tc>
        <w:tc>
          <w:tcPr>
            <w:tcW w:w="1375" w:type="dxa"/>
            <w:tcBorders>
              <w:top w:val="nil"/>
              <w:left w:val="nil"/>
              <w:bottom w:val="single" w:sz="4" w:space="0" w:color="auto"/>
              <w:right w:val="single" w:sz="4" w:space="0" w:color="auto"/>
            </w:tcBorders>
            <w:shd w:val="clear" w:color="000000" w:fill="FFFFFF"/>
            <w:vAlign w:val="center"/>
            <w:hideMark/>
          </w:tcPr>
          <w:p w:rsidR="0082284C" w:rsidRPr="00014342" w:rsidRDefault="0082284C" w:rsidP="004B6A49">
            <w:pPr>
              <w:jc w:val="center"/>
              <w:rPr>
                <w:rFonts w:ascii="Times New Roman" w:hAnsi="Times New Roman" w:cs="Times New Roman"/>
                <w:sz w:val="20"/>
              </w:rPr>
            </w:pPr>
            <w:r w:rsidRPr="00014342">
              <w:rPr>
                <w:rFonts w:ascii="Times New Roman" w:hAnsi="Times New Roman" w:cs="Times New Roman"/>
                <w:sz w:val="20"/>
              </w:rPr>
              <w:t>1,2</w:t>
            </w:r>
          </w:p>
        </w:tc>
      </w:tr>
      <w:tr w:rsidR="0082284C" w:rsidRPr="00014342" w:rsidTr="0040342D">
        <w:trPr>
          <w:trHeight w:val="5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2284C" w:rsidRPr="00014342" w:rsidRDefault="0082284C" w:rsidP="004B6A49">
            <w:pPr>
              <w:rPr>
                <w:rFonts w:ascii="Times New Roman" w:hAnsi="Times New Roman" w:cs="Times New Roman"/>
                <w:sz w:val="20"/>
              </w:rPr>
            </w:pPr>
            <w:r w:rsidRPr="00014342">
              <w:rPr>
                <w:rFonts w:ascii="Times New Roman" w:hAnsi="Times New Roman" w:cs="Times New Roman"/>
                <w:sz w:val="20"/>
              </w:rPr>
              <w:t>Потери располагаемой тепловой мощности в том числе:</w:t>
            </w:r>
          </w:p>
        </w:tc>
        <w:tc>
          <w:tcPr>
            <w:tcW w:w="0" w:type="auto"/>
            <w:tcBorders>
              <w:top w:val="nil"/>
              <w:left w:val="nil"/>
              <w:bottom w:val="single" w:sz="4" w:space="0" w:color="auto"/>
              <w:right w:val="single" w:sz="4" w:space="0" w:color="auto"/>
            </w:tcBorders>
            <w:shd w:val="clear" w:color="000000" w:fill="FFFFFF"/>
            <w:vAlign w:val="center"/>
            <w:hideMark/>
          </w:tcPr>
          <w:p w:rsidR="0082284C" w:rsidRPr="00014342" w:rsidRDefault="0082284C" w:rsidP="004B6A49">
            <w:pPr>
              <w:jc w:val="center"/>
              <w:rPr>
                <w:rFonts w:ascii="Times New Roman" w:hAnsi="Times New Roman" w:cs="Times New Roman"/>
                <w:sz w:val="20"/>
              </w:rPr>
            </w:pPr>
            <w:r w:rsidRPr="00014342">
              <w:rPr>
                <w:rFonts w:ascii="Times New Roman" w:hAnsi="Times New Roman" w:cs="Times New Roman"/>
                <w:sz w:val="20"/>
              </w:rPr>
              <w:t>н/д</w:t>
            </w:r>
          </w:p>
        </w:tc>
        <w:tc>
          <w:tcPr>
            <w:tcW w:w="864" w:type="dxa"/>
            <w:tcBorders>
              <w:top w:val="nil"/>
              <w:left w:val="nil"/>
              <w:bottom w:val="single" w:sz="4" w:space="0" w:color="auto"/>
              <w:right w:val="single" w:sz="4" w:space="0" w:color="auto"/>
            </w:tcBorders>
            <w:shd w:val="clear" w:color="000000" w:fill="FFFFFF"/>
            <w:vAlign w:val="center"/>
            <w:hideMark/>
          </w:tcPr>
          <w:p w:rsidR="0082284C" w:rsidRPr="00014342" w:rsidRDefault="0082284C" w:rsidP="004B6A49">
            <w:pPr>
              <w:jc w:val="center"/>
              <w:rPr>
                <w:rFonts w:ascii="Times New Roman" w:hAnsi="Times New Roman" w:cs="Times New Roman"/>
                <w:sz w:val="20"/>
              </w:rPr>
            </w:pPr>
            <w:r w:rsidRPr="00014342">
              <w:rPr>
                <w:rFonts w:ascii="Times New Roman" w:hAnsi="Times New Roman" w:cs="Times New Roman"/>
                <w:sz w:val="20"/>
              </w:rPr>
              <w:t>н/д</w:t>
            </w:r>
          </w:p>
        </w:tc>
        <w:tc>
          <w:tcPr>
            <w:tcW w:w="1024" w:type="dxa"/>
            <w:tcBorders>
              <w:top w:val="nil"/>
              <w:left w:val="nil"/>
              <w:bottom w:val="single" w:sz="4" w:space="0" w:color="auto"/>
              <w:right w:val="single" w:sz="4" w:space="0" w:color="auto"/>
            </w:tcBorders>
            <w:shd w:val="clear" w:color="000000" w:fill="FFFFFF"/>
            <w:vAlign w:val="center"/>
            <w:hideMark/>
          </w:tcPr>
          <w:p w:rsidR="0082284C" w:rsidRPr="00014342" w:rsidRDefault="0082284C" w:rsidP="004B6A49">
            <w:pPr>
              <w:jc w:val="center"/>
              <w:rPr>
                <w:rFonts w:ascii="Times New Roman" w:hAnsi="Times New Roman" w:cs="Times New Roman"/>
                <w:sz w:val="20"/>
              </w:rPr>
            </w:pPr>
            <w:r w:rsidRPr="00014342">
              <w:rPr>
                <w:rFonts w:ascii="Times New Roman" w:hAnsi="Times New Roman" w:cs="Times New Roman"/>
                <w:sz w:val="20"/>
              </w:rPr>
              <w:t>н/д</w:t>
            </w:r>
          </w:p>
        </w:tc>
        <w:tc>
          <w:tcPr>
            <w:tcW w:w="1375" w:type="dxa"/>
            <w:tcBorders>
              <w:top w:val="nil"/>
              <w:left w:val="nil"/>
              <w:bottom w:val="single" w:sz="4" w:space="0" w:color="auto"/>
              <w:right w:val="single" w:sz="4" w:space="0" w:color="auto"/>
            </w:tcBorders>
            <w:shd w:val="clear" w:color="000000" w:fill="FFFFFF"/>
            <w:vAlign w:val="center"/>
            <w:hideMark/>
          </w:tcPr>
          <w:p w:rsidR="0082284C" w:rsidRPr="00014342" w:rsidRDefault="0082284C" w:rsidP="004B6A49">
            <w:pPr>
              <w:jc w:val="center"/>
              <w:rPr>
                <w:rFonts w:ascii="Times New Roman" w:hAnsi="Times New Roman" w:cs="Times New Roman"/>
                <w:sz w:val="20"/>
              </w:rPr>
            </w:pPr>
            <w:r w:rsidRPr="00014342">
              <w:rPr>
                <w:rFonts w:ascii="Times New Roman" w:hAnsi="Times New Roman" w:cs="Times New Roman"/>
                <w:sz w:val="20"/>
              </w:rPr>
              <w:t>0,1871</w:t>
            </w:r>
          </w:p>
        </w:tc>
      </w:tr>
      <w:tr w:rsidR="0082284C" w:rsidRPr="00014342" w:rsidTr="0040342D">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2284C" w:rsidRPr="00014342" w:rsidRDefault="0082284C" w:rsidP="004B6A49">
            <w:pPr>
              <w:rPr>
                <w:rFonts w:ascii="Times New Roman" w:hAnsi="Times New Roman" w:cs="Times New Roman"/>
                <w:sz w:val="20"/>
              </w:rPr>
            </w:pPr>
            <w:r w:rsidRPr="00014342">
              <w:rPr>
                <w:rFonts w:ascii="Times New Roman" w:hAnsi="Times New Roman" w:cs="Times New Roman"/>
                <w:sz w:val="20"/>
              </w:rPr>
              <w:t>Собственные нужды</w:t>
            </w:r>
          </w:p>
        </w:tc>
        <w:tc>
          <w:tcPr>
            <w:tcW w:w="0" w:type="auto"/>
            <w:tcBorders>
              <w:top w:val="nil"/>
              <w:left w:val="nil"/>
              <w:bottom w:val="single" w:sz="4" w:space="0" w:color="auto"/>
              <w:right w:val="single" w:sz="4" w:space="0" w:color="auto"/>
            </w:tcBorders>
            <w:shd w:val="clear" w:color="000000" w:fill="FFFFFF"/>
            <w:vAlign w:val="center"/>
            <w:hideMark/>
          </w:tcPr>
          <w:p w:rsidR="0082284C" w:rsidRPr="00014342" w:rsidRDefault="0082284C" w:rsidP="004B6A49">
            <w:pPr>
              <w:jc w:val="center"/>
              <w:rPr>
                <w:rFonts w:ascii="Times New Roman" w:hAnsi="Times New Roman" w:cs="Times New Roman"/>
                <w:sz w:val="20"/>
              </w:rPr>
            </w:pPr>
            <w:r w:rsidRPr="00014342">
              <w:rPr>
                <w:rFonts w:ascii="Times New Roman" w:hAnsi="Times New Roman" w:cs="Times New Roman"/>
                <w:sz w:val="20"/>
              </w:rPr>
              <w:t>н/д</w:t>
            </w:r>
          </w:p>
        </w:tc>
        <w:tc>
          <w:tcPr>
            <w:tcW w:w="864" w:type="dxa"/>
            <w:tcBorders>
              <w:top w:val="nil"/>
              <w:left w:val="nil"/>
              <w:bottom w:val="single" w:sz="4" w:space="0" w:color="auto"/>
              <w:right w:val="single" w:sz="4" w:space="0" w:color="auto"/>
            </w:tcBorders>
            <w:shd w:val="clear" w:color="000000" w:fill="FFFFFF"/>
            <w:vAlign w:val="center"/>
            <w:hideMark/>
          </w:tcPr>
          <w:p w:rsidR="0082284C" w:rsidRPr="00014342" w:rsidRDefault="0082284C" w:rsidP="004B6A49">
            <w:pPr>
              <w:jc w:val="center"/>
              <w:rPr>
                <w:rFonts w:ascii="Times New Roman" w:hAnsi="Times New Roman" w:cs="Times New Roman"/>
                <w:sz w:val="20"/>
              </w:rPr>
            </w:pPr>
            <w:r w:rsidRPr="00014342">
              <w:rPr>
                <w:rFonts w:ascii="Times New Roman" w:hAnsi="Times New Roman" w:cs="Times New Roman"/>
                <w:sz w:val="20"/>
              </w:rPr>
              <w:t>н/д</w:t>
            </w:r>
          </w:p>
        </w:tc>
        <w:tc>
          <w:tcPr>
            <w:tcW w:w="1024" w:type="dxa"/>
            <w:tcBorders>
              <w:top w:val="nil"/>
              <w:left w:val="nil"/>
              <w:bottom w:val="single" w:sz="4" w:space="0" w:color="auto"/>
              <w:right w:val="single" w:sz="4" w:space="0" w:color="auto"/>
            </w:tcBorders>
            <w:shd w:val="clear" w:color="000000" w:fill="FFFFFF"/>
            <w:vAlign w:val="center"/>
            <w:hideMark/>
          </w:tcPr>
          <w:p w:rsidR="0082284C" w:rsidRPr="00014342" w:rsidRDefault="0082284C" w:rsidP="004B6A49">
            <w:pPr>
              <w:ind w:firstLineChars="200" w:firstLine="400"/>
              <w:rPr>
                <w:rFonts w:ascii="Times New Roman" w:hAnsi="Times New Roman" w:cs="Times New Roman"/>
                <w:sz w:val="20"/>
              </w:rPr>
            </w:pPr>
            <w:r w:rsidRPr="00014342">
              <w:rPr>
                <w:rFonts w:ascii="Times New Roman" w:hAnsi="Times New Roman" w:cs="Times New Roman"/>
                <w:sz w:val="20"/>
              </w:rPr>
              <w:t>н/д</w:t>
            </w:r>
          </w:p>
        </w:tc>
        <w:tc>
          <w:tcPr>
            <w:tcW w:w="1375" w:type="dxa"/>
            <w:tcBorders>
              <w:top w:val="nil"/>
              <w:left w:val="nil"/>
              <w:bottom w:val="single" w:sz="4" w:space="0" w:color="auto"/>
              <w:right w:val="single" w:sz="4" w:space="0" w:color="auto"/>
            </w:tcBorders>
            <w:shd w:val="clear" w:color="000000" w:fill="FFFFFF"/>
            <w:vAlign w:val="center"/>
            <w:hideMark/>
          </w:tcPr>
          <w:p w:rsidR="0082284C" w:rsidRPr="00014342" w:rsidRDefault="0082284C" w:rsidP="004B6A49">
            <w:pPr>
              <w:ind w:firstLineChars="100" w:firstLine="200"/>
              <w:rPr>
                <w:rFonts w:ascii="Times New Roman" w:hAnsi="Times New Roman" w:cs="Times New Roman"/>
                <w:sz w:val="20"/>
              </w:rPr>
            </w:pPr>
            <w:r w:rsidRPr="00014342">
              <w:rPr>
                <w:rFonts w:ascii="Times New Roman" w:hAnsi="Times New Roman" w:cs="Times New Roman"/>
                <w:sz w:val="20"/>
              </w:rPr>
              <w:t>0,0072</w:t>
            </w:r>
          </w:p>
        </w:tc>
      </w:tr>
      <w:tr w:rsidR="0082284C" w:rsidRPr="00014342" w:rsidTr="0040342D">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2284C" w:rsidRPr="00014342" w:rsidRDefault="0082284C" w:rsidP="004B6A49">
            <w:pPr>
              <w:rPr>
                <w:rFonts w:ascii="Times New Roman" w:hAnsi="Times New Roman" w:cs="Times New Roman"/>
                <w:sz w:val="20"/>
              </w:rPr>
            </w:pPr>
            <w:r w:rsidRPr="00014342">
              <w:rPr>
                <w:rFonts w:ascii="Times New Roman" w:hAnsi="Times New Roman" w:cs="Times New Roman"/>
                <w:sz w:val="20"/>
              </w:rPr>
              <w:t>Потери мощности в тепловой сети</w:t>
            </w:r>
          </w:p>
        </w:tc>
        <w:tc>
          <w:tcPr>
            <w:tcW w:w="0" w:type="auto"/>
            <w:tcBorders>
              <w:top w:val="nil"/>
              <w:left w:val="nil"/>
              <w:bottom w:val="single" w:sz="4" w:space="0" w:color="auto"/>
              <w:right w:val="single" w:sz="4" w:space="0" w:color="auto"/>
            </w:tcBorders>
            <w:shd w:val="clear" w:color="000000" w:fill="FFFFFF"/>
            <w:vAlign w:val="center"/>
            <w:hideMark/>
          </w:tcPr>
          <w:p w:rsidR="0082284C" w:rsidRPr="00014342" w:rsidRDefault="0082284C" w:rsidP="004B6A49">
            <w:pPr>
              <w:jc w:val="center"/>
              <w:rPr>
                <w:rFonts w:ascii="Times New Roman" w:hAnsi="Times New Roman" w:cs="Times New Roman"/>
                <w:sz w:val="20"/>
              </w:rPr>
            </w:pPr>
            <w:r w:rsidRPr="00014342">
              <w:rPr>
                <w:rFonts w:ascii="Times New Roman" w:hAnsi="Times New Roman" w:cs="Times New Roman"/>
                <w:sz w:val="20"/>
              </w:rPr>
              <w:t>н/д</w:t>
            </w:r>
          </w:p>
        </w:tc>
        <w:tc>
          <w:tcPr>
            <w:tcW w:w="864" w:type="dxa"/>
            <w:tcBorders>
              <w:top w:val="nil"/>
              <w:left w:val="nil"/>
              <w:bottom w:val="single" w:sz="4" w:space="0" w:color="auto"/>
              <w:right w:val="single" w:sz="4" w:space="0" w:color="auto"/>
            </w:tcBorders>
            <w:shd w:val="clear" w:color="000000" w:fill="FFFFFF"/>
            <w:vAlign w:val="center"/>
            <w:hideMark/>
          </w:tcPr>
          <w:p w:rsidR="0082284C" w:rsidRPr="00014342" w:rsidRDefault="0082284C" w:rsidP="004B6A49">
            <w:pPr>
              <w:jc w:val="center"/>
              <w:rPr>
                <w:rFonts w:ascii="Times New Roman" w:hAnsi="Times New Roman" w:cs="Times New Roman"/>
                <w:sz w:val="20"/>
              </w:rPr>
            </w:pPr>
            <w:r w:rsidRPr="00014342">
              <w:rPr>
                <w:rFonts w:ascii="Times New Roman" w:hAnsi="Times New Roman" w:cs="Times New Roman"/>
                <w:sz w:val="20"/>
              </w:rPr>
              <w:t>н/д</w:t>
            </w:r>
          </w:p>
        </w:tc>
        <w:tc>
          <w:tcPr>
            <w:tcW w:w="1024" w:type="dxa"/>
            <w:tcBorders>
              <w:top w:val="nil"/>
              <w:left w:val="nil"/>
              <w:bottom w:val="single" w:sz="4" w:space="0" w:color="auto"/>
              <w:right w:val="single" w:sz="4" w:space="0" w:color="auto"/>
            </w:tcBorders>
            <w:shd w:val="clear" w:color="000000" w:fill="FFFFFF"/>
            <w:vAlign w:val="center"/>
            <w:hideMark/>
          </w:tcPr>
          <w:p w:rsidR="0082284C" w:rsidRPr="00014342" w:rsidRDefault="0082284C" w:rsidP="004B6A49">
            <w:pPr>
              <w:jc w:val="center"/>
              <w:rPr>
                <w:rFonts w:ascii="Times New Roman" w:hAnsi="Times New Roman" w:cs="Times New Roman"/>
                <w:sz w:val="20"/>
              </w:rPr>
            </w:pPr>
            <w:r w:rsidRPr="00014342">
              <w:rPr>
                <w:rFonts w:ascii="Times New Roman" w:hAnsi="Times New Roman" w:cs="Times New Roman"/>
                <w:sz w:val="20"/>
              </w:rPr>
              <w:t>н/д</w:t>
            </w:r>
          </w:p>
        </w:tc>
        <w:tc>
          <w:tcPr>
            <w:tcW w:w="1375" w:type="dxa"/>
            <w:tcBorders>
              <w:top w:val="nil"/>
              <w:left w:val="nil"/>
              <w:bottom w:val="single" w:sz="4" w:space="0" w:color="auto"/>
              <w:right w:val="single" w:sz="4" w:space="0" w:color="auto"/>
            </w:tcBorders>
            <w:shd w:val="clear" w:color="000000" w:fill="FFFFFF"/>
            <w:vAlign w:val="center"/>
            <w:hideMark/>
          </w:tcPr>
          <w:p w:rsidR="0082284C" w:rsidRPr="00014342" w:rsidRDefault="0082284C" w:rsidP="004B6A49">
            <w:pPr>
              <w:jc w:val="center"/>
              <w:rPr>
                <w:rFonts w:ascii="Times New Roman" w:hAnsi="Times New Roman" w:cs="Times New Roman"/>
                <w:sz w:val="20"/>
              </w:rPr>
            </w:pPr>
            <w:r w:rsidRPr="00014342">
              <w:rPr>
                <w:rFonts w:ascii="Times New Roman" w:hAnsi="Times New Roman" w:cs="Times New Roman"/>
                <w:sz w:val="20"/>
              </w:rPr>
              <w:t>0,1799</w:t>
            </w:r>
          </w:p>
        </w:tc>
      </w:tr>
      <w:tr w:rsidR="0082284C" w:rsidRPr="00014342" w:rsidTr="0040342D">
        <w:trPr>
          <w:trHeight w:val="168"/>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2284C" w:rsidRPr="00014342" w:rsidRDefault="0082284C" w:rsidP="004B6A49">
            <w:pPr>
              <w:rPr>
                <w:rFonts w:ascii="Times New Roman" w:hAnsi="Times New Roman" w:cs="Times New Roman"/>
                <w:sz w:val="20"/>
              </w:rPr>
            </w:pPr>
            <w:r w:rsidRPr="00014342">
              <w:rPr>
                <w:rFonts w:ascii="Times New Roman" w:hAnsi="Times New Roman" w:cs="Times New Roman"/>
                <w:sz w:val="20"/>
              </w:rPr>
              <w:t>Хозяйственные нужды</w:t>
            </w:r>
          </w:p>
        </w:tc>
        <w:tc>
          <w:tcPr>
            <w:tcW w:w="0" w:type="auto"/>
            <w:tcBorders>
              <w:top w:val="nil"/>
              <w:left w:val="nil"/>
              <w:bottom w:val="single" w:sz="4" w:space="0" w:color="auto"/>
              <w:right w:val="single" w:sz="4" w:space="0" w:color="auto"/>
            </w:tcBorders>
            <w:shd w:val="clear" w:color="000000" w:fill="FFFFFF"/>
            <w:vAlign w:val="center"/>
            <w:hideMark/>
          </w:tcPr>
          <w:p w:rsidR="0082284C" w:rsidRPr="00014342" w:rsidRDefault="0082284C" w:rsidP="004B6A49">
            <w:pPr>
              <w:jc w:val="center"/>
              <w:rPr>
                <w:rFonts w:ascii="Times New Roman" w:hAnsi="Times New Roman" w:cs="Times New Roman"/>
                <w:sz w:val="20"/>
              </w:rPr>
            </w:pPr>
            <w:r w:rsidRPr="00014342">
              <w:rPr>
                <w:rFonts w:ascii="Times New Roman" w:hAnsi="Times New Roman" w:cs="Times New Roman"/>
                <w:sz w:val="20"/>
              </w:rPr>
              <w:t>-</w:t>
            </w:r>
          </w:p>
        </w:tc>
        <w:tc>
          <w:tcPr>
            <w:tcW w:w="864" w:type="dxa"/>
            <w:tcBorders>
              <w:top w:val="nil"/>
              <w:left w:val="nil"/>
              <w:bottom w:val="single" w:sz="4" w:space="0" w:color="auto"/>
              <w:right w:val="single" w:sz="4" w:space="0" w:color="auto"/>
            </w:tcBorders>
            <w:shd w:val="clear" w:color="000000" w:fill="FFFFFF"/>
            <w:vAlign w:val="center"/>
            <w:hideMark/>
          </w:tcPr>
          <w:p w:rsidR="0082284C" w:rsidRPr="00014342" w:rsidRDefault="0082284C" w:rsidP="004B6A49">
            <w:pPr>
              <w:jc w:val="center"/>
              <w:rPr>
                <w:rFonts w:ascii="Times New Roman" w:hAnsi="Times New Roman" w:cs="Times New Roman"/>
                <w:sz w:val="20"/>
              </w:rPr>
            </w:pPr>
            <w:r w:rsidRPr="00014342">
              <w:rPr>
                <w:rFonts w:ascii="Times New Roman" w:hAnsi="Times New Roman" w:cs="Times New Roman"/>
                <w:sz w:val="20"/>
              </w:rPr>
              <w:t>-</w:t>
            </w:r>
          </w:p>
        </w:tc>
        <w:tc>
          <w:tcPr>
            <w:tcW w:w="1024" w:type="dxa"/>
            <w:tcBorders>
              <w:top w:val="nil"/>
              <w:left w:val="nil"/>
              <w:bottom w:val="single" w:sz="4" w:space="0" w:color="auto"/>
              <w:right w:val="single" w:sz="4" w:space="0" w:color="auto"/>
            </w:tcBorders>
            <w:shd w:val="clear" w:color="000000" w:fill="FFFFFF"/>
            <w:vAlign w:val="center"/>
            <w:hideMark/>
          </w:tcPr>
          <w:p w:rsidR="0082284C" w:rsidRPr="00014342" w:rsidRDefault="0082284C" w:rsidP="004B6A49">
            <w:pPr>
              <w:jc w:val="center"/>
              <w:rPr>
                <w:rFonts w:ascii="Times New Roman" w:hAnsi="Times New Roman" w:cs="Times New Roman"/>
                <w:sz w:val="20"/>
              </w:rPr>
            </w:pPr>
            <w:r w:rsidRPr="00014342">
              <w:rPr>
                <w:rFonts w:ascii="Times New Roman" w:hAnsi="Times New Roman" w:cs="Times New Roman"/>
                <w:sz w:val="20"/>
              </w:rPr>
              <w:t>-</w:t>
            </w:r>
          </w:p>
        </w:tc>
        <w:tc>
          <w:tcPr>
            <w:tcW w:w="1375" w:type="dxa"/>
            <w:tcBorders>
              <w:top w:val="nil"/>
              <w:left w:val="nil"/>
              <w:bottom w:val="single" w:sz="4" w:space="0" w:color="auto"/>
              <w:right w:val="single" w:sz="4" w:space="0" w:color="auto"/>
            </w:tcBorders>
            <w:shd w:val="clear" w:color="000000" w:fill="FFFFFF"/>
            <w:vAlign w:val="center"/>
            <w:hideMark/>
          </w:tcPr>
          <w:p w:rsidR="0082284C" w:rsidRPr="00014342" w:rsidRDefault="0082284C" w:rsidP="004B6A49">
            <w:pPr>
              <w:jc w:val="center"/>
              <w:rPr>
                <w:rFonts w:ascii="Times New Roman" w:hAnsi="Times New Roman" w:cs="Times New Roman"/>
                <w:sz w:val="20"/>
              </w:rPr>
            </w:pPr>
            <w:r w:rsidRPr="00014342">
              <w:rPr>
                <w:rFonts w:ascii="Times New Roman" w:hAnsi="Times New Roman" w:cs="Times New Roman"/>
                <w:sz w:val="20"/>
              </w:rPr>
              <w:t>-</w:t>
            </w:r>
          </w:p>
        </w:tc>
      </w:tr>
      <w:tr w:rsidR="0082284C" w:rsidRPr="00014342" w:rsidTr="0040342D">
        <w:trPr>
          <w:trHeight w:val="213"/>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2284C" w:rsidRPr="00014342" w:rsidRDefault="0082284C" w:rsidP="004B6A49">
            <w:pPr>
              <w:rPr>
                <w:rFonts w:ascii="Times New Roman" w:hAnsi="Times New Roman" w:cs="Times New Roman"/>
                <w:sz w:val="20"/>
              </w:rPr>
            </w:pPr>
            <w:r w:rsidRPr="00014342">
              <w:rPr>
                <w:rFonts w:ascii="Times New Roman" w:hAnsi="Times New Roman" w:cs="Times New Roman"/>
                <w:sz w:val="20"/>
              </w:rPr>
              <w:t>Присоединённая тепловая нагрузка, в т. ч.:</w:t>
            </w:r>
          </w:p>
        </w:tc>
        <w:tc>
          <w:tcPr>
            <w:tcW w:w="0" w:type="auto"/>
            <w:tcBorders>
              <w:top w:val="nil"/>
              <w:left w:val="nil"/>
              <w:bottom w:val="single" w:sz="4" w:space="0" w:color="auto"/>
              <w:right w:val="single" w:sz="4" w:space="0" w:color="auto"/>
            </w:tcBorders>
            <w:shd w:val="clear" w:color="000000" w:fill="FFFFFF"/>
            <w:vAlign w:val="center"/>
            <w:hideMark/>
          </w:tcPr>
          <w:p w:rsidR="0082284C" w:rsidRPr="00014342" w:rsidRDefault="0082284C" w:rsidP="004B6A49">
            <w:pPr>
              <w:jc w:val="center"/>
              <w:rPr>
                <w:rFonts w:ascii="Times New Roman" w:hAnsi="Times New Roman" w:cs="Times New Roman"/>
                <w:sz w:val="20"/>
              </w:rPr>
            </w:pPr>
            <w:r w:rsidRPr="00014342">
              <w:rPr>
                <w:rFonts w:ascii="Times New Roman" w:hAnsi="Times New Roman" w:cs="Times New Roman"/>
                <w:sz w:val="20"/>
              </w:rPr>
              <w:t>н/д</w:t>
            </w:r>
          </w:p>
        </w:tc>
        <w:tc>
          <w:tcPr>
            <w:tcW w:w="864" w:type="dxa"/>
            <w:tcBorders>
              <w:top w:val="nil"/>
              <w:left w:val="nil"/>
              <w:bottom w:val="single" w:sz="4" w:space="0" w:color="auto"/>
              <w:right w:val="single" w:sz="4" w:space="0" w:color="auto"/>
            </w:tcBorders>
            <w:shd w:val="clear" w:color="000000" w:fill="FFFFFF"/>
            <w:vAlign w:val="center"/>
            <w:hideMark/>
          </w:tcPr>
          <w:p w:rsidR="0082284C" w:rsidRPr="00014342" w:rsidRDefault="0082284C" w:rsidP="004B6A49">
            <w:pPr>
              <w:jc w:val="center"/>
              <w:rPr>
                <w:rFonts w:ascii="Times New Roman" w:hAnsi="Times New Roman" w:cs="Times New Roman"/>
                <w:sz w:val="20"/>
              </w:rPr>
            </w:pPr>
            <w:r w:rsidRPr="00014342">
              <w:rPr>
                <w:rFonts w:ascii="Times New Roman" w:hAnsi="Times New Roman" w:cs="Times New Roman"/>
                <w:sz w:val="20"/>
              </w:rPr>
              <w:t>н/д</w:t>
            </w:r>
          </w:p>
        </w:tc>
        <w:tc>
          <w:tcPr>
            <w:tcW w:w="1024" w:type="dxa"/>
            <w:tcBorders>
              <w:top w:val="nil"/>
              <w:left w:val="nil"/>
              <w:bottom w:val="single" w:sz="4" w:space="0" w:color="auto"/>
              <w:right w:val="single" w:sz="4" w:space="0" w:color="auto"/>
            </w:tcBorders>
            <w:shd w:val="clear" w:color="000000" w:fill="FFFFFF"/>
            <w:vAlign w:val="center"/>
            <w:hideMark/>
          </w:tcPr>
          <w:p w:rsidR="0082284C" w:rsidRPr="00014342" w:rsidRDefault="0082284C" w:rsidP="004B6A49">
            <w:pPr>
              <w:jc w:val="center"/>
              <w:rPr>
                <w:rFonts w:ascii="Times New Roman" w:hAnsi="Times New Roman" w:cs="Times New Roman"/>
                <w:sz w:val="20"/>
              </w:rPr>
            </w:pPr>
            <w:r w:rsidRPr="00014342">
              <w:rPr>
                <w:rFonts w:ascii="Times New Roman" w:hAnsi="Times New Roman" w:cs="Times New Roman"/>
                <w:sz w:val="20"/>
              </w:rPr>
              <w:t>н/д</w:t>
            </w:r>
          </w:p>
        </w:tc>
        <w:tc>
          <w:tcPr>
            <w:tcW w:w="1375" w:type="dxa"/>
            <w:tcBorders>
              <w:top w:val="nil"/>
              <w:left w:val="nil"/>
              <w:bottom w:val="single" w:sz="4" w:space="0" w:color="auto"/>
              <w:right w:val="single" w:sz="4" w:space="0" w:color="auto"/>
            </w:tcBorders>
            <w:shd w:val="clear" w:color="000000" w:fill="FFFFFF"/>
            <w:vAlign w:val="center"/>
            <w:hideMark/>
          </w:tcPr>
          <w:p w:rsidR="0082284C" w:rsidRPr="00014342" w:rsidRDefault="0082284C" w:rsidP="004B6A49">
            <w:pPr>
              <w:jc w:val="center"/>
              <w:rPr>
                <w:rFonts w:ascii="Times New Roman" w:hAnsi="Times New Roman" w:cs="Times New Roman"/>
                <w:sz w:val="20"/>
              </w:rPr>
            </w:pPr>
            <w:r w:rsidRPr="00014342">
              <w:rPr>
                <w:rFonts w:ascii="Times New Roman" w:hAnsi="Times New Roman" w:cs="Times New Roman"/>
                <w:sz w:val="20"/>
              </w:rPr>
              <w:t>0,22</w:t>
            </w:r>
          </w:p>
        </w:tc>
      </w:tr>
      <w:tr w:rsidR="0082284C" w:rsidRPr="00014342" w:rsidTr="0040342D">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2284C" w:rsidRPr="00014342" w:rsidRDefault="0082284C" w:rsidP="004B6A49">
            <w:pPr>
              <w:rPr>
                <w:rFonts w:ascii="Times New Roman" w:hAnsi="Times New Roman" w:cs="Times New Roman"/>
                <w:sz w:val="20"/>
              </w:rPr>
            </w:pPr>
            <w:r w:rsidRPr="00014342">
              <w:rPr>
                <w:rFonts w:ascii="Times New Roman" w:hAnsi="Times New Roman" w:cs="Times New Roman"/>
                <w:sz w:val="20"/>
              </w:rPr>
              <w:t>отопление</w:t>
            </w:r>
          </w:p>
        </w:tc>
        <w:tc>
          <w:tcPr>
            <w:tcW w:w="0" w:type="auto"/>
            <w:tcBorders>
              <w:top w:val="nil"/>
              <w:left w:val="nil"/>
              <w:bottom w:val="single" w:sz="4" w:space="0" w:color="auto"/>
              <w:right w:val="single" w:sz="4" w:space="0" w:color="auto"/>
            </w:tcBorders>
            <w:shd w:val="clear" w:color="000000" w:fill="FFFFFF"/>
            <w:vAlign w:val="center"/>
            <w:hideMark/>
          </w:tcPr>
          <w:p w:rsidR="0082284C" w:rsidRPr="00014342" w:rsidRDefault="0082284C" w:rsidP="004B6A49">
            <w:pPr>
              <w:jc w:val="center"/>
              <w:rPr>
                <w:rFonts w:ascii="Times New Roman" w:hAnsi="Times New Roman" w:cs="Times New Roman"/>
                <w:sz w:val="20"/>
              </w:rPr>
            </w:pPr>
            <w:r w:rsidRPr="00014342">
              <w:rPr>
                <w:rFonts w:ascii="Times New Roman" w:hAnsi="Times New Roman" w:cs="Times New Roman"/>
                <w:sz w:val="20"/>
              </w:rPr>
              <w:t>н/д</w:t>
            </w:r>
          </w:p>
        </w:tc>
        <w:tc>
          <w:tcPr>
            <w:tcW w:w="864" w:type="dxa"/>
            <w:tcBorders>
              <w:top w:val="nil"/>
              <w:left w:val="nil"/>
              <w:bottom w:val="single" w:sz="4" w:space="0" w:color="auto"/>
              <w:right w:val="single" w:sz="4" w:space="0" w:color="auto"/>
            </w:tcBorders>
            <w:shd w:val="clear" w:color="000000" w:fill="FFFFFF"/>
            <w:vAlign w:val="center"/>
            <w:hideMark/>
          </w:tcPr>
          <w:p w:rsidR="0082284C" w:rsidRPr="00014342" w:rsidRDefault="0082284C" w:rsidP="004B6A49">
            <w:pPr>
              <w:jc w:val="center"/>
              <w:rPr>
                <w:rFonts w:ascii="Times New Roman" w:hAnsi="Times New Roman" w:cs="Times New Roman"/>
                <w:sz w:val="20"/>
              </w:rPr>
            </w:pPr>
            <w:r w:rsidRPr="00014342">
              <w:rPr>
                <w:rFonts w:ascii="Times New Roman" w:hAnsi="Times New Roman" w:cs="Times New Roman"/>
                <w:sz w:val="20"/>
              </w:rPr>
              <w:t>н/д</w:t>
            </w:r>
          </w:p>
        </w:tc>
        <w:tc>
          <w:tcPr>
            <w:tcW w:w="1024" w:type="dxa"/>
            <w:tcBorders>
              <w:top w:val="nil"/>
              <w:left w:val="nil"/>
              <w:bottom w:val="single" w:sz="4" w:space="0" w:color="auto"/>
              <w:right w:val="single" w:sz="4" w:space="0" w:color="auto"/>
            </w:tcBorders>
            <w:shd w:val="clear" w:color="000000" w:fill="FFFFFF"/>
            <w:vAlign w:val="center"/>
            <w:hideMark/>
          </w:tcPr>
          <w:p w:rsidR="0082284C" w:rsidRPr="00014342" w:rsidRDefault="0082284C" w:rsidP="004B6A49">
            <w:pPr>
              <w:jc w:val="center"/>
              <w:rPr>
                <w:rFonts w:ascii="Times New Roman" w:hAnsi="Times New Roman" w:cs="Times New Roman"/>
                <w:sz w:val="20"/>
              </w:rPr>
            </w:pPr>
            <w:r w:rsidRPr="00014342">
              <w:rPr>
                <w:rFonts w:ascii="Times New Roman" w:hAnsi="Times New Roman" w:cs="Times New Roman"/>
                <w:sz w:val="20"/>
              </w:rPr>
              <w:t>н/д</w:t>
            </w:r>
          </w:p>
        </w:tc>
        <w:tc>
          <w:tcPr>
            <w:tcW w:w="1375" w:type="dxa"/>
            <w:tcBorders>
              <w:top w:val="nil"/>
              <w:left w:val="nil"/>
              <w:bottom w:val="single" w:sz="4" w:space="0" w:color="auto"/>
              <w:right w:val="single" w:sz="4" w:space="0" w:color="auto"/>
            </w:tcBorders>
            <w:shd w:val="clear" w:color="000000" w:fill="FFFFFF"/>
            <w:vAlign w:val="center"/>
            <w:hideMark/>
          </w:tcPr>
          <w:p w:rsidR="0082284C" w:rsidRPr="00014342" w:rsidRDefault="0082284C" w:rsidP="004B6A49">
            <w:pPr>
              <w:jc w:val="center"/>
              <w:rPr>
                <w:rFonts w:ascii="Times New Roman" w:hAnsi="Times New Roman" w:cs="Times New Roman"/>
                <w:sz w:val="20"/>
              </w:rPr>
            </w:pPr>
            <w:r w:rsidRPr="00014342">
              <w:rPr>
                <w:rFonts w:ascii="Times New Roman" w:hAnsi="Times New Roman" w:cs="Times New Roman"/>
                <w:sz w:val="20"/>
              </w:rPr>
              <w:t>0,22</w:t>
            </w:r>
          </w:p>
        </w:tc>
      </w:tr>
      <w:tr w:rsidR="0082284C" w:rsidRPr="00014342" w:rsidTr="0040342D">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2284C" w:rsidRPr="00014342" w:rsidRDefault="0082284C" w:rsidP="004B6A49">
            <w:pPr>
              <w:rPr>
                <w:rFonts w:ascii="Times New Roman" w:hAnsi="Times New Roman" w:cs="Times New Roman"/>
                <w:sz w:val="20"/>
              </w:rPr>
            </w:pPr>
            <w:r w:rsidRPr="00014342">
              <w:rPr>
                <w:rFonts w:ascii="Times New Roman" w:hAnsi="Times New Roman" w:cs="Times New Roman"/>
                <w:sz w:val="20"/>
              </w:rPr>
              <w:t>вентиляция</w:t>
            </w:r>
          </w:p>
        </w:tc>
        <w:tc>
          <w:tcPr>
            <w:tcW w:w="0" w:type="auto"/>
            <w:tcBorders>
              <w:top w:val="nil"/>
              <w:left w:val="nil"/>
              <w:bottom w:val="single" w:sz="4" w:space="0" w:color="auto"/>
              <w:right w:val="single" w:sz="4" w:space="0" w:color="auto"/>
            </w:tcBorders>
            <w:shd w:val="clear" w:color="000000" w:fill="FFFFFF"/>
            <w:vAlign w:val="center"/>
            <w:hideMark/>
          </w:tcPr>
          <w:p w:rsidR="0082284C" w:rsidRPr="00014342" w:rsidRDefault="0082284C" w:rsidP="004B6A49">
            <w:pPr>
              <w:jc w:val="center"/>
              <w:rPr>
                <w:rFonts w:ascii="Times New Roman" w:hAnsi="Times New Roman" w:cs="Times New Roman"/>
                <w:sz w:val="20"/>
              </w:rPr>
            </w:pPr>
            <w:r w:rsidRPr="00014342">
              <w:rPr>
                <w:rFonts w:ascii="Times New Roman" w:hAnsi="Times New Roman" w:cs="Times New Roman"/>
                <w:sz w:val="20"/>
              </w:rPr>
              <w:t>-</w:t>
            </w:r>
          </w:p>
        </w:tc>
        <w:tc>
          <w:tcPr>
            <w:tcW w:w="864" w:type="dxa"/>
            <w:tcBorders>
              <w:top w:val="nil"/>
              <w:left w:val="nil"/>
              <w:bottom w:val="single" w:sz="4" w:space="0" w:color="auto"/>
              <w:right w:val="single" w:sz="4" w:space="0" w:color="auto"/>
            </w:tcBorders>
            <w:shd w:val="clear" w:color="000000" w:fill="FFFFFF"/>
            <w:vAlign w:val="center"/>
            <w:hideMark/>
          </w:tcPr>
          <w:p w:rsidR="0082284C" w:rsidRPr="00014342" w:rsidRDefault="0082284C" w:rsidP="004B6A49">
            <w:pPr>
              <w:jc w:val="center"/>
              <w:rPr>
                <w:rFonts w:ascii="Times New Roman" w:hAnsi="Times New Roman" w:cs="Times New Roman"/>
                <w:sz w:val="20"/>
              </w:rPr>
            </w:pPr>
            <w:r w:rsidRPr="00014342">
              <w:rPr>
                <w:rFonts w:ascii="Times New Roman" w:hAnsi="Times New Roman" w:cs="Times New Roman"/>
                <w:sz w:val="20"/>
              </w:rPr>
              <w:t>-</w:t>
            </w:r>
          </w:p>
        </w:tc>
        <w:tc>
          <w:tcPr>
            <w:tcW w:w="1024" w:type="dxa"/>
            <w:tcBorders>
              <w:top w:val="nil"/>
              <w:left w:val="nil"/>
              <w:bottom w:val="single" w:sz="4" w:space="0" w:color="auto"/>
              <w:right w:val="single" w:sz="4" w:space="0" w:color="auto"/>
            </w:tcBorders>
            <w:shd w:val="clear" w:color="000000" w:fill="FFFFFF"/>
            <w:vAlign w:val="center"/>
            <w:hideMark/>
          </w:tcPr>
          <w:p w:rsidR="0082284C" w:rsidRPr="00014342" w:rsidRDefault="0082284C" w:rsidP="004B6A49">
            <w:pPr>
              <w:jc w:val="center"/>
              <w:rPr>
                <w:rFonts w:ascii="Times New Roman" w:hAnsi="Times New Roman" w:cs="Times New Roman"/>
                <w:sz w:val="20"/>
              </w:rPr>
            </w:pPr>
            <w:r w:rsidRPr="00014342">
              <w:rPr>
                <w:rFonts w:ascii="Times New Roman" w:hAnsi="Times New Roman" w:cs="Times New Roman"/>
                <w:sz w:val="20"/>
              </w:rPr>
              <w:t>-</w:t>
            </w:r>
          </w:p>
        </w:tc>
        <w:tc>
          <w:tcPr>
            <w:tcW w:w="1375" w:type="dxa"/>
            <w:tcBorders>
              <w:top w:val="nil"/>
              <w:left w:val="nil"/>
              <w:bottom w:val="single" w:sz="4" w:space="0" w:color="auto"/>
              <w:right w:val="single" w:sz="4" w:space="0" w:color="auto"/>
            </w:tcBorders>
            <w:shd w:val="clear" w:color="000000" w:fill="FFFFFF"/>
            <w:vAlign w:val="center"/>
            <w:hideMark/>
          </w:tcPr>
          <w:p w:rsidR="0082284C" w:rsidRPr="00014342" w:rsidRDefault="0082284C" w:rsidP="004B6A49">
            <w:pPr>
              <w:jc w:val="center"/>
              <w:rPr>
                <w:rFonts w:ascii="Times New Roman" w:hAnsi="Times New Roman" w:cs="Times New Roman"/>
                <w:sz w:val="20"/>
              </w:rPr>
            </w:pPr>
            <w:r w:rsidRPr="00014342">
              <w:rPr>
                <w:rFonts w:ascii="Times New Roman" w:hAnsi="Times New Roman" w:cs="Times New Roman"/>
                <w:sz w:val="20"/>
              </w:rPr>
              <w:t>-</w:t>
            </w:r>
          </w:p>
        </w:tc>
      </w:tr>
      <w:tr w:rsidR="0082284C" w:rsidRPr="00014342" w:rsidTr="0040342D">
        <w:trPr>
          <w:trHeight w:val="136"/>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2284C" w:rsidRPr="00014342" w:rsidRDefault="0082284C" w:rsidP="004B6A49">
            <w:pPr>
              <w:rPr>
                <w:rFonts w:ascii="Times New Roman" w:hAnsi="Times New Roman" w:cs="Times New Roman"/>
                <w:sz w:val="20"/>
              </w:rPr>
            </w:pPr>
            <w:r w:rsidRPr="00014342">
              <w:rPr>
                <w:rFonts w:ascii="Times New Roman" w:hAnsi="Times New Roman" w:cs="Times New Roman"/>
                <w:sz w:val="20"/>
              </w:rPr>
              <w:t>горячее водоснабжение (среднее за сутки)</w:t>
            </w:r>
          </w:p>
        </w:tc>
        <w:tc>
          <w:tcPr>
            <w:tcW w:w="0" w:type="auto"/>
            <w:tcBorders>
              <w:top w:val="nil"/>
              <w:left w:val="nil"/>
              <w:bottom w:val="single" w:sz="4" w:space="0" w:color="auto"/>
              <w:right w:val="single" w:sz="4" w:space="0" w:color="auto"/>
            </w:tcBorders>
            <w:shd w:val="clear" w:color="000000" w:fill="FFFFFF"/>
            <w:vAlign w:val="center"/>
            <w:hideMark/>
          </w:tcPr>
          <w:p w:rsidR="0082284C" w:rsidRPr="00014342" w:rsidRDefault="0082284C" w:rsidP="004B6A49">
            <w:pPr>
              <w:jc w:val="center"/>
              <w:rPr>
                <w:rFonts w:ascii="Times New Roman" w:hAnsi="Times New Roman" w:cs="Times New Roman"/>
                <w:sz w:val="20"/>
              </w:rPr>
            </w:pPr>
            <w:r w:rsidRPr="00014342">
              <w:rPr>
                <w:rFonts w:ascii="Times New Roman" w:hAnsi="Times New Roman" w:cs="Times New Roman"/>
                <w:sz w:val="20"/>
              </w:rPr>
              <w:t>-</w:t>
            </w:r>
          </w:p>
        </w:tc>
        <w:tc>
          <w:tcPr>
            <w:tcW w:w="864" w:type="dxa"/>
            <w:tcBorders>
              <w:top w:val="nil"/>
              <w:left w:val="nil"/>
              <w:bottom w:val="single" w:sz="4" w:space="0" w:color="auto"/>
              <w:right w:val="single" w:sz="4" w:space="0" w:color="auto"/>
            </w:tcBorders>
            <w:shd w:val="clear" w:color="000000" w:fill="FFFFFF"/>
            <w:vAlign w:val="center"/>
            <w:hideMark/>
          </w:tcPr>
          <w:p w:rsidR="0082284C" w:rsidRPr="00014342" w:rsidRDefault="0082284C" w:rsidP="004B6A49">
            <w:pPr>
              <w:jc w:val="center"/>
              <w:rPr>
                <w:rFonts w:ascii="Times New Roman" w:hAnsi="Times New Roman" w:cs="Times New Roman"/>
                <w:sz w:val="20"/>
              </w:rPr>
            </w:pPr>
            <w:r w:rsidRPr="00014342">
              <w:rPr>
                <w:rFonts w:ascii="Times New Roman" w:hAnsi="Times New Roman" w:cs="Times New Roman"/>
                <w:sz w:val="20"/>
              </w:rPr>
              <w:t>-</w:t>
            </w:r>
          </w:p>
        </w:tc>
        <w:tc>
          <w:tcPr>
            <w:tcW w:w="1024" w:type="dxa"/>
            <w:tcBorders>
              <w:top w:val="nil"/>
              <w:left w:val="nil"/>
              <w:bottom w:val="single" w:sz="4" w:space="0" w:color="auto"/>
              <w:right w:val="single" w:sz="4" w:space="0" w:color="auto"/>
            </w:tcBorders>
            <w:shd w:val="clear" w:color="000000" w:fill="FFFFFF"/>
            <w:vAlign w:val="center"/>
            <w:hideMark/>
          </w:tcPr>
          <w:p w:rsidR="0082284C" w:rsidRPr="00014342" w:rsidRDefault="0082284C" w:rsidP="004B6A49">
            <w:pPr>
              <w:jc w:val="center"/>
              <w:rPr>
                <w:rFonts w:ascii="Times New Roman" w:hAnsi="Times New Roman" w:cs="Times New Roman"/>
                <w:sz w:val="20"/>
              </w:rPr>
            </w:pPr>
            <w:r w:rsidRPr="00014342">
              <w:rPr>
                <w:rFonts w:ascii="Times New Roman" w:hAnsi="Times New Roman" w:cs="Times New Roman"/>
                <w:sz w:val="20"/>
              </w:rPr>
              <w:t>-</w:t>
            </w:r>
          </w:p>
        </w:tc>
        <w:tc>
          <w:tcPr>
            <w:tcW w:w="1375" w:type="dxa"/>
            <w:tcBorders>
              <w:top w:val="nil"/>
              <w:left w:val="nil"/>
              <w:bottom w:val="single" w:sz="4" w:space="0" w:color="auto"/>
              <w:right w:val="single" w:sz="4" w:space="0" w:color="auto"/>
            </w:tcBorders>
            <w:shd w:val="clear" w:color="000000" w:fill="FFFFFF"/>
            <w:vAlign w:val="center"/>
            <w:hideMark/>
          </w:tcPr>
          <w:p w:rsidR="0082284C" w:rsidRPr="00014342" w:rsidRDefault="0082284C" w:rsidP="004B6A49">
            <w:pPr>
              <w:jc w:val="center"/>
              <w:rPr>
                <w:rFonts w:ascii="Times New Roman" w:hAnsi="Times New Roman" w:cs="Times New Roman"/>
                <w:sz w:val="20"/>
              </w:rPr>
            </w:pPr>
            <w:r w:rsidRPr="00014342">
              <w:rPr>
                <w:rFonts w:ascii="Times New Roman" w:hAnsi="Times New Roman" w:cs="Times New Roman"/>
                <w:sz w:val="20"/>
              </w:rPr>
              <w:t>-</w:t>
            </w:r>
          </w:p>
        </w:tc>
      </w:tr>
      <w:tr w:rsidR="0082284C" w:rsidRPr="00014342" w:rsidTr="0040342D">
        <w:trPr>
          <w:trHeight w:val="6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2284C" w:rsidRPr="00014342" w:rsidRDefault="0082284C" w:rsidP="004B6A49">
            <w:pPr>
              <w:rPr>
                <w:rFonts w:ascii="Times New Roman" w:hAnsi="Times New Roman" w:cs="Times New Roman"/>
                <w:sz w:val="20"/>
              </w:rPr>
            </w:pPr>
            <w:r w:rsidRPr="00014342">
              <w:rPr>
                <w:rFonts w:ascii="Times New Roman" w:hAnsi="Times New Roman" w:cs="Times New Roman"/>
                <w:sz w:val="20"/>
              </w:rPr>
              <w:t>Присоединённая тепловая нагрузка, в т. ч.:</w:t>
            </w:r>
          </w:p>
        </w:tc>
        <w:tc>
          <w:tcPr>
            <w:tcW w:w="0" w:type="auto"/>
            <w:tcBorders>
              <w:top w:val="nil"/>
              <w:left w:val="nil"/>
              <w:bottom w:val="single" w:sz="4" w:space="0" w:color="auto"/>
              <w:right w:val="single" w:sz="4" w:space="0" w:color="auto"/>
            </w:tcBorders>
            <w:shd w:val="clear" w:color="000000" w:fill="FFFFFF"/>
            <w:vAlign w:val="center"/>
            <w:hideMark/>
          </w:tcPr>
          <w:p w:rsidR="0082284C" w:rsidRPr="00014342" w:rsidRDefault="0082284C" w:rsidP="004B6A49">
            <w:pPr>
              <w:jc w:val="center"/>
              <w:rPr>
                <w:rFonts w:ascii="Times New Roman" w:hAnsi="Times New Roman" w:cs="Times New Roman"/>
                <w:sz w:val="20"/>
              </w:rPr>
            </w:pPr>
            <w:r w:rsidRPr="00014342">
              <w:rPr>
                <w:rFonts w:ascii="Times New Roman" w:hAnsi="Times New Roman" w:cs="Times New Roman"/>
                <w:sz w:val="20"/>
              </w:rPr>
              <w:t>н/д</w:t>
            </w:r>
          </w:p>
        </w:tc>
        <w:tc>
          <w:tcPr>
            <w:tcW w:w="864" w:type="dxa"/>
            <w:tcBorders>
              <w:top w:val="nil"/>
              <w:left w:val="nil"/>
              <w:bottom w:val="single" w:sz="4" w:space="0" w:color="auto"/>
              <w:right w:val="single" w:sz="4" w:space="0" w:color="auto"/>
            </w:tcBorders>
            <w:shd w:val="clear" w:color="000000" w:fill="FFFFFF"/>
            <w:vAlign w:val="center"/>
            <w:hideMark/>
          </w:tcPr>
          <w:p w:rsidR="0082284C" w:rsidRPr="00014342" w:rsidRDefault="0082284C" w:rsidP="004B6A49">
            <w:pPr>
              <w:ind w:firstLine="400"/>
              <w:jc w:val="center"/>
              <w:rPr>
                <w:rFonts w:ascii="Times New Roman" w:hAnsi="Times New Roman" w:cs="Times New Roman"/>
                <w:sz w:val="20"/>
              </w:rPr>
            </w:pPr>
            <w:r w:rsidRPr="00014342">
              <w:rPr>
                <w:rFonts w:ascii="Times New Roman" w:hAnsi="Times New Roman" w:cs="Times New Roman"/>
                <w:sz w:val="20"/>
              </w:rPr>
              <w:t>н/д</w:t>
            </w:r>
          </w:p>
        </w:tc>
        <w:tc>
          <w:tcPr>
            <w:tcW w:w="1024" w:type="dxa"/>
            <w:tcBorders>
              <w:top w:val="nil"/>
              <w:left w:val="nil"/>
              <w:bottom w:val="single" w:sz="4" w:space="0" w:color="auto"/>
              <w:right w:val="single" w:sz="4" w:space="0" w:color="auto"/>
            </w:tcBorders>
            <w:shd w:val="clear" w:color="000000" w:fill="FFFFFF"/>
            <w:vAlign w:val="center"/>
            <w:hideMark/>
          </w:tcPr>
          <w:p w:rsidR="0082284C" w:rsidRPr="00014342" w:rsidRDefault="0082284C" w:rsidP="004B6A49">
            <w:pPr>
              <w:ind w:firstLine="400"/>
              <w:jc w:val="center"/>
              <w:rPr>
                <w:rFonts w:ascii="Times New Roman" w:hAnsi="Times New Roman" w:cs="Times New Roman"/>
                <w:sz w:val="20"/>
              </w:rPr>
            </w:pPr>
            <w:r w:rsidRPr="00014342">
              <w:rPr>
                <w:rFonts w:ascii="Times New Roman" w:hAnsi="Times New Roman" w:cs="Times New Roman"/>
                <w:sz w:val="20"/>
              </w:rPr>
              <w:t>н/д</w:t>
            </w:r>
          </w:p>
        </w:tc>
        <w:tc>
          <w:tcPr>
            <w:tcW w:w="1375" w:type="dxa"/>
            <w:tcBorders>
              <w:top w:val="nil"/>
              <w:left w:val="nil"/>
              <w:bottom w:val="single" w:sz="4" w:space="0" w:color="auto"/>
              <w:right w:val="single" w:sz="4" w:space="0" w:color="auto"/>
            </w:tcBorders>
            <w:shd w:val="clear" w:color="000000" w:fill="FFFFFF"/>
            <w:vAlign w:val="center"/>
            <w:hideMark/>
          </w:tcPr>
          <w:p w:rsidR="0082284C" w:rsidRPr="00014342" w:rsidRDefault="0082284C" w:rsidP="004B6A49">
            <w:pPr>
              <w:ind w:firstLineChars="100" w:firstLine="200"/>
              <w:rPr>
                <w:rFonts w:ascii="Times New Roman" w:hAnsi="Times New Roman" w:cs="Times New Roman"/>
                <w:sz w:val="20"/>
              </w:rPr>
            </w:pPr>
            <w:r w:rsidRPr="00014342">
              <w:rPr>
                <w:rFonts w:ascii="Times New Roman" w:hAnsi="Times New Roman" w:cs="Times New Roman"/>
                <w:sz w:val="20"/>
              </w:rPr>
              <w:t>0,22</w:t>
            </w:r>
          </w:p>
        </w:tc>
      </w:tr>
      <w:tr w:rsidR="0082284C" w:rsidRPr="00014342" w:rsidTr="0040342D">
        <w:trPr>
          <w:trHeight w:val="5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2284C" w:rsidRPr="00014342" w:rsidRDefault="0082284C" w:rsidP="004B6A49">
            <w:pPr>
              <w:rPr>
                <w:rFonts w:ascii="Times New Roman" w:hAnsi="Times New Roman" w:cs="Times New Roman"/>
                <w:sz w:val="20"/>
              </w:rPr>
            </w:pPr>
            <w:r w:rsidRPr="00014342">
              <w:rPr>
                <w:rFonts w:ascii="Times New Roman" w:hAnsi="Times New Roman" w:cs="Times New Roman"/>
                <w:sz w:val="20"/>
              </w:rPr>
              <w:t>жилые здания, из них</w:t>
            </w:r>
          </w:p>
        </w:tc>
        <w:tc>
          <w:tcPr>
            <w:tcW w:w="0" w:type="auto"/>
            <w:tcBorders>
              <w:top w:val="nil"/>
              <w:left w:val="nil"/>
              <w:bottom w:val="single" w:sz="4" w:space="0" w:color="auto"/>
              <w:right w:val="single" w:sz="4" w:space="0" w:color="auto"/>
            </w:tcBorders>
            <w:shd w:val="clear" w:color="000000" w:fill="FFFFFF"/>
            <w:vAlign w:val="center"/>
            <w:hideMark/>
          </w:tcPr>
          <w:p w:rsidR="0082284C" w:rsidRPr="00014342" w:rsidRDefault="0082284C" w:rsidP="004B6A49">
            <w:pPr>
              <w:jc w:val="center"/>
              <w:rPr>
                <w:rFonts w:ascii="Times New Roman" w:hAnsi="Times New Roman" w:cs="Times New Roman"/>
                <w:sz w:val="20"/>
              </w:rPr>
            </w:pPr>
            <w:r w:rsidRPr="00014342">
              <w:rPr>
                <w:rFonts w:ascii="Times New Roman" w:hAnsi="Times New Roman" w:cs="Times New Roman"/>
                <w:sz w:val="20"/>
              </w:rPr>
              <w:t>н/д</w:t>
            </w:r>
          </w:p>
        </w:tc>
        <w:tc>
          <w:tcPr>
            <w:tcW w:w="864" w:type="dxa"/>
            <w:tcBorders>
              <w:top w:val="nil"/>
              <w:left w:val="nil"/>
              <w:bottom w:val="single" w:sz="4" w:space="0" w:color="auto"/>
              <w:right w:val="single" w:sz="4" w:space="0" w:color="auto"/>
            </w:tcBorders>
            <w:shd w:val="clear" w:color="000000" w:fill="FFFFFF"/>
            <w:vAlign w:val="center"/>
            <w:hideMark/>
          </w:tcPr>
          <w:p w:rsidR="0082284C" w:rsidRPr="00014342" w:rsidRDefault="0082284C" w:rsidP="004B6A49">
            <w:pPr>
              <w:jc w:val="center"/>
              <w:rPr>
                <w:rFonts w:ascii="Times New Roman" w:hAnsi="Times New Roman" w:cs="Times New Roman"/>
                <w:sz w:val="20"/>
              </w:rPr>
            </w:pPr>
            <w:r w:rsidRPr="00014342">
              <w:rPr>
                <w:rFonts w:ascii="Times New Roman" w:hAnsi="Times New Roman" w:cs="Times New Roman"/>
                <w:sz w:val="20"/>
              </w:rPr>
              <w:t>н/д</w:t>
            </w:r>
          </w:p>
        </w:tc>
        <w:tc>
          <w:tcPr>
            <w:tcW w:w="1024" w:type="dxa"/>
            <w:tcBorders>
              <w:top w:val="nil"/>
              <w:left w:val="nil"/>
              <w:bottom w:val="single" w:sz="4" w:space="0" w:color="auto"/>
              <w:right w:val="single" w:sz="4" w:space="0" w:color="auto"/>
            </w:tcBorders>
            <w:shd w:val="clear" w:color="000000" w:fill="FFFFFF"/>
            <w:vAlign w:val="center"/>
            <w:hideMark/>
          </w:tcPr>
          <w:p w:rsidR="0082284C" w:rsidRPr="00014342" w:rsidRDefault="0082284C" w:rsidP="004B6A49">
            <w:pPr>
              <w:jc w:val="center"/>
              <w:rPr>
                <w:rFonts w:ascii="Times New Roman" w:hAnsi="Times New Roman" w:cs="Times New Roman"/>
                <w:sz w:val="20"/>
              </w:rPr>
            </w:pPr>
            <w:r w:rsidRPr="00014342">
              <w:rPr>
                <w:rFonts w:ascii="Times New Roman" w:hAnsi="Times New Roman" w:cs="Times New Roman"/>
                <w:sz w:val="20"/>
              </w:rPr>
              <w:t>н/д</w:t>
            </w:r>
          </w:p>
        </w:tc>
        <w:tc>
          <w:tcPr>
            <w:tcW w:w="1375" w:type="dxa"/>
            <w:tcBorders>
              <w:top w:val="nil"/>
              <w:left w:val="nil"/>
              <w:bottom w:val="single" w:sz="4" w:space="0" w:color="auto"/>
              <w:right w:val="single" w:sz="4" w:space="0" w:color="auto"/>
            </w:tcBorders>
            <w:shd w:val="clear" w:color="000000" w:fill="FFFFFF"/>
            <w:vAlign w:val="center"/>
            <w:hideMark/>
          </w:tcPr>
          <w:p w:rsidR="0082284C" w:rsidRPr="00014342" w:rsidRDefault="0082284C" w:rsidP="004B6A49">
            <w:pPr>
              <w:jc w:val="center"/>
              <w:rPr>
                <w:rFonts w:ascii="Times New Roman" w:hAnsi="Times New Roman" w:cs="Times New Roman"/>
                <w:sz w:val="20"/>
              </w:rPr>
            </w:pPr>
            <w:r w:rsidRPr="00014342">
              <w:rPr>
                <w:rFonts w:ascii="Times New Roman" w:hAnsi="Times New Roman" w:cs="Times New Roman"/>
                <w:sz w:val="20"/>
              </w:rPr>
              <w:t> </w:t>
            </w:r>
          </w:p>
        </w:tc>
      </w:tr>
      <w:tr w:rsidR="0082284C" w:rsidRPr="00014342" w:rsidTr="0040342D">
        <w:trPr>
          <w:trHeight w:val="101"/>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2284C" w:rsidRPr="00014342" w:rsidRDefault="0082284C" w:rsidP="004B6A49">
            <w:pPr>
              <w:rPr>
                <w:rFonts w:ascii="Times New Roman" w:hAnsi="Times New Roman" w:cs="Times New Roman"/>
                <w:sz w:val="20"/>
              </w:rPr>
            </w:pPr>
            <w:r w:rsidRPr="00014342">
              <w:rPr>
                <w:rFonts w:ascii="Times New Roman" w:hAnsi="Times New Roman" w:cs="Times New Roman"/>
                <w:sz w:val="20"/>
              </w:rPr>
              <w:t>население</w:t>
            </w:r>
          </w:p>
        </w:tc>
        <w:tc>
          <w:tcPr>
            <w:tcW w:w="0" w:type="auto"/>
            <w:tcBorders>
              <w:top w:val="nil"/>
              <w:left w:val="nil"/>
              <w:bottom w:val="single" w:sz="4" w:space="0" w:color="auto"/>
              <w:right w:val="single" w:sz="4" w:space="0" w:color="auto"/>
            </w:tcBorders>
            <w:shd w:val="clear" w:color="000000" w:fill="FFFFFF"/>
            <w:vAlign w:val="center"/>
            <w:hideMark/>
          </w:tcPr>
          <w:p w:rsidR="0082284C" w:rsidRPr="00014342" w:rsidRDefault="0082284C" w:rsidP="004B6A49">
            <w:pPr>
              <w:jc w:val="center"/>
              <w:rPr>
                <w:rFonts w:ascii="Times New Roman" w:hAnsi="Times New Roman" w:cs="Times New Roman"/>
                <w:sz w:val="20"/>
              </w:rPr>
            </w:pPr>
            <w:r w:rsidRPr="00014342">
              <w:rPr>
                <w:rFonts w:ascii="Times New Roman" w:hAnsi="Times New Roman" w:cs="Times New Roman"/>
                <w:sz w:val="20"/>
              </w:rPr>
              <w:t>н/д</w:t>
            </w:r>
          </w:p>
        </w:tc>
        <w:tc>
          <w:tcPr>
            <w:tcW w:w="864" w:type="dxa"/>
            <w:tcBorders>
              <w:top w:val="nil"/>
              <w:left w:val="nil"/>
              <w:bottom w:val="single" w:sz="4" w:space="0" w:color="auto"/>
              <w:right w:val="single" w:sz="4" w:space="0" w:color="auto"/>
            </w:tcBorders>
            <w:shd w:val="clear" w:color="000000" w:fill="FFFFFF"/>
            <w:vAlign w:val="center"/>
            <w:hideMark/>
          </w:tcPr>
          <w:p w:rsidR="0082284C" w:rsidRPr="00014342" w:rsidRDefault="0082284C" w:rsidP="004B6A49">
            <w:pPr>
              <w:jc w:val="center"/>
              <w:rPr>
                <w:rFonts w:ascii="Times New Roman" w:hAnsi="Times New Roman" w:cs="Times New Roman"/>
                <w:sz w:val="20"/>
              </w:rPr>
            </w:pPr>
            <w:r w:rsidRPr="00014342">
              <w:rPr>
                <w:rFonts w:ascii="Times New Roman" w:hAnsi="Times New Roman" w:cs="Times New Roman"/>
                <w:sz w:val="20"/>
              </w:rPr>
              <w:t>н/д</w:t>
            </w:r>
          </w:p>
        </w:tc>
        <w:tc>
          <w:tcPr>
            <w:tcW w:w="1024" w:type="dxa"/>
            <w:tcBorders>
              <w:top w:val="nil"/>
              <w:left w:val="nil"/>
              <w:bottom w:val="single" w:sz="4" w:space="0" w:color="auto"/>
              <w:right w:val="single" w:sz="4" w:space="0" w:color="auto"/>
            </w:tcBorders>
            <w:shd w:val="clear" w:color="000000" w:fill="FFFFFF"/>
            <w:vAlign w:val="center"/>
            <w:hideMark/>
          </w:tcPr>
          <w:p w:rsidR="0082284C" w:rsidRPr="00014342" w:rsidRDefault="0082284C" w:rsidP="004B6A49">
            <w:pPr>
              <w:jc w:val="center"/>
              <w:rPr>
                <w:rFonts w:ascii="Times New Roman" w:hAnsi="Times New Roman" w:cs="Times New Roman"/>
                <w:sz w:val="20"/>
              </w:rPr>
            </w:pPr>
            <w:r w:rsidRPr="00014342">
              <w:rPr>
                <w:rFonts w:ascii="Times New Roman" w:hAnsi="Times New Roman" w:cs="Times New Roman"/>
                <w:sz w:val="20"/>
              </w:rPr>
              <w:t>н/д</w:t>
            </w:r>
          </w:p>
        </w:tc>
        <w:tc>
          <w:tcPr>
            <w:tcW w:w="1375" w:type="dxa"/>
            <w:tcBorders>
              <w:top w:val="nil"/>
              <w:left w:val="nil"/>
              <w:bottom w:val="single" w:sz="4" w:space="0" w:color="auto"/>
              <w:right w:val="single" w:sz="4" w:space="0" w:color="auto"/>
            </w:tcBorders>
            <w:shd w:val="clear" w:color="000000" w:fill="FFFFFF"/>
            <w:vAlign w:val="center"/>
            <w:hideMark/>
          </w:tcPr>
          <w:p w:rsidR="0082284C" w:rsidRPr="00014342" w:rsidRDefault="0082284C" w:rsidP="004B6A49">
            <w:pPr>
              <w:ind w:firstLineChars="100" w:firstLine="200"/>
              <w:rPr>
                <w:rFonts w:ascii="Times New Roman" w:hAnsi="Times New Roman" w:cs="Times New Roman"/>
                <w:sz w:val="20"/>
              </w:rPr>
            </w:pPr>
            <w:r w:rsidRPr="00014342">
              <w:rPr>
                <w:rFonts w:ascii="Times New Roman" w:hAnsi="Times New Roman" w:cs="Times New Roman"/>
                <w:sz w:val="20"/>
              </w:rPr>
              <w:t> </w:t>
            </w:r>
          </w:p>
        </w:tc>
      </w:tr>
      <w:tr w:rsidR="0082284C" w:rsidRPr="00014342" w:rsidTr="0040342D">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2284C" w:rsidRPr="00014342" w:rsidRDefault="0082284C" w:rsidP="004B6A49">
            <w:pPr>
              <w:rPr>
                <w:rFonts w:ascii="Times New Roman" w:hAnsi="Times New Roman" w:cs="Times New Roman"/>
                <w:sz w:val="20"/>
              </w:rPr>
            </w:pPr>
            <w:r w:rsidRPr="00014342">
              <w:rPr>
                <w:rFonts w:ascii="Times New Roman" w:hAnsi="Times New Roman" w:cs="Times New Roman"/>
                <w:sz w:val="20"/>
              </w:rPr>
              <w:t>нежилые здания, из них</w:t>
            </w:r>
          </w:p>
        </w:tc>
        <w:tc>
          <w:tcPr>
            <w:tcW w:w="0" w:type="auto"/>
            <w:tcBorders>
              <w:top w:val="nil"/>
              <w:left w:val="nil"/>
              <w:bottom w:val="single" w:sz="4" w:space="0" w:color="auto"/>
              <w:right w:val="single" w:sz="4" w:space="0" w:color="auto"/>
            </w:tcBorders>
            <w:shd w:val="clear" w:color="000000" w:fill="FFFFFF"/>
            <w:vAlign w:val="center"/>
            <w:hideMark/>
          </w:tcPr>
          <w:p w:rsidR="0082284C" w:rsidRPr="00014342" w:rsidRDefault="0082284C" w:rsidP="004B6A49">
            <w:pPr>
              <w:jc w:val="center"/>
              <w:rPr>
                <w:rFonts w:ascii="Times New Roman" w:hAnsi="Times New Roman" w:cs="Times New Roman"/>
                <w:sz w:val="20"/>
              </w:rPr>
            </w:pPr>
            <w:r w:rsidRPr="00014342">
              <w:rPr>
                <w:rFonts w:ascii="Times New Roman" w:hAnsi="Times New Roman" w:cs="Times New Roman"/>
                <w:sz w:val="20"/>
              </w:rPr>
              <w:t>н/д</w:t>
            </w:r>
          </w:p>
        </w:tc>
        <w:tc>
          <w:tcPr>
            <w:tcW w:w="864" w:type="dxa"/>
            <w:tcBorders>
              <w:top w:val="nil"/>
              <w:left w:val="nil"/>
              <w:bottom w:val="single" w:sz="4" w:space="0" w:color="auto"/>
              <w:right w:val="single" w:sz="4" w:space="0" w:color="auto"/>
            </w:tcBorders>
            <w:shd w:val="clear" w:color="000000" w:fill="FFFFFF"/>
            <w:vAlign w:val="center"/>
            <w:hideMark/>
          </w:tcPr>
          <w:p w:rsidR="0082284C" w:rsidRPr="00014342" w:rsidRDefault="0082284C" w:rsidP="004B6A49">
            <w:pPr>
              <w:jc w:val="center"/>
              <w:rPr>
                <w:rFonts w:ascii="Times New Roman" w:hAnsi="Times New Roman" w:cs="Times New Roman"/>
                <w:sz w:val="20"/>
              </w:rPr>
            </w:pPr>
            <w:r w:rsidRPr="00014342">
              <w:rPr>
                <w:rFonts w:ascii="Times New Roman" w:hAnsi="Times New Roman" w:cs="Times New Roman"/>
                <w:sz w:val="20"/>
              </w:rPr>
              <w:t>н/д</w:t>
            </w:r>
          </w:p>
        </w:tc>
        <w:tc>
          <w:tcPr>
            <w:tcW w:w="1024" w:type="dxa"/>
            <w:tcBorders>
              <w:top w:val="nil"/>
              <w:left w:val="nil"/>
              <w:bottom w:val="single" w:sz="4" w:space="0" w:color="auto"/>
              <w:right w:val="single" w:sz="4" w:space="0" w:color="auto"/>
            </w:tcBorders>
            <w:shd w:val="clear" w:color="000000" w:fill="FFFFFF"/>
            <w:vAlign w:val="center"/>
            <w:hideMark/>
          </w:tcPr>
          <w:p w:rsidR="0082284C" w:rsidRPr="00014342" w:rsidRDefault="0082284C" w:rsidP="004B6A49">
            <w:pPr>
              <w:jc w:val="center"/>
              <w:rPr>
                <w:rFonts w:ascii="Times New Roman" w:hAnsi="Times New Roman" w:cs="Times New Roman"/>
                <w:sz w:val="20"/>
              </w:rPr>
            </w:pPr>
            <w:r w:rsidRPr="00014342">
              <w:rPr>
                <w:rFonts w:ascii="Times New Roman" w:hAnsi="Times New Roman" w:cs="Times New Roman"/>
                <w:sz w:val="20"/>
              </w:rPr>
              <w:t>н/д</w:t>
            </w:r>
          </w:p>
        </w:tc>
        <w:tc>
          <w:tcPr>
            <w:tcW w:w="1375" w:type="dxa"/>
            <w:tcBorders>
              <w:top w:val="nil"/>
              <w:left w:val="nil"/>
              <w:bottom w:val="single" w:sz="4" w:space="0" w:color="auto"/>
              <w:right w:val="single" w:sz="4" w:space="0" w:color="auto"/>
            </w:tcBorders>
            <w:shd w:val="clear" w:color="000000" w:fill="FFFFFF"/>
            <w:vAlign w:val="center"/>
            <w:hideMark/>
          </w:tcPr>
          <w:p w:rsidR="0082284C" w:rsidRPr="00014342" w:rsidRDefault="0082284C" w:rsidP="004B6A49">
            <w:pPr>
              <w:ind w:firstLineChars="100" w:firstLine="200"/>
              <w:rPr>
                <w:rFonts w:ascii="Times New Roman" w:hAnsi="Times New Roman" w:cs="Times New Roman"/>
                <w:sz w:val="20"/>
              </w:rPr>
            </w:pPr>
            <w:r w:rsidRPr="00014342">
              <w:rPr>
                <w:rFonts w:ascii="Times New Roman" w:hAnsi="Times New Roman" w:cs="Times New Roman"/>
                <w:sz w:val="20"/>
              </w:rPr>
              <w:t> </w:t>
            </w:r>
          </w:p>
        </w:tc>
      </w:tr>
      <w:tr w:rsidR="0082284C" w:rsidRPr="00014342" w:rsidTr="0040342D">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2284C" w:rsidRPr="00014342" w:rsidRDefault="0082284C" w:rsidP="004B6A49">
            <w:pPr>
              <w:rPr>
                <w:rFonts w:ascii="Times New Roman" w:hAnsi="Times New Roman" w:cs="Times New Roman"/>
                <w:sz w:val="20"/>
              </w:rPr>
            </w:pPr>
            <w:r w:rsidRPr="00014342">
              <w:rPr>
                <w:rFonts w:ascii="Times New Roman" w:hAnsi="Times New Roman" w:cs="Times New Roman"/>
                <w:sz w:val="20"/>
              </w:rPr>
              <w:t>финансируемые из бюджета</w:t>
            </w:r>
          </w:p>
        </w:tc>
        <w:tc>
          <w:tcPr>
            <w:tcW w:w="0" w:type="auto"/>
            <w:tcBorders>
              <w:top w:val="nil"/>
              <w:left w:val="nil"/>
              <w:bottom w:val="single" w:sz="4" w:space="0" w:color="auto"/>
              <w:right w:val="single" w:sz="4" w:space="0" w:color="auto"/>
            </w:tcBorders>
            <w:shd w:val="clear" w:color="000000" w:fill="FFFFFF"/>
            <w:vAlign w:val="center"/>
            <w:hideMark/>
          </w:tcPr>
          <w:p w:rsidR="0082284C" w:rsidRPr="00014342" w:rsidRDefault="0082284C" w:rsidP="004B6A49">
            <w:pPr>
              <w:jc w:val="center"/>
              <w:rPr>
                <w:rFonts w:ascii="Times New Roman" w:hAnsi="Times New Roman" w:cs="Times New Roman"/>
                <w:sz w:val="20"/>
              </w:rPr>
            </w:pPr>
            <w:r w:rsidRPr="00014342">
              <w:rPr>
                <w:rFonts w:ascii="Times New Roman" w:hAnsi="Times New Roman" w:cs="Times New Roman"/>
                <w:sz w:val="20"/>
              </w:rPr>
              <w:t>н/д</w:t>
            </w:r>
          </w:p>
        </w:tc>
        <w:tc>
          <w:tcPr>
            <w:tcW w:w="864" w:type="dxa"/>
            <w:tcBorders>
              <w:top w:val="nil"/>
              <w:left w:val="nil"/>
              <w:bottom w:val="single" w:sz="4" w:space="0" w:color="auto"/>
              <w:right w:val="single" w:sz="4" w:space="0" w:color="auto"/>
            </w:tcBorders>
            <w:shd w:val="clear" w:color="000000" w:fill="FFFFFF"/>
            <w:vAlign w:val="center"/>
            <w:hideMark/>
          </w:tcPr>
          <w:p w:rsidR="0082284C" w:rsidRPr="00014342" w:rsidRDefault="0082284C" w:rsidP="004B6A49">
            <w:pPr>
              <w:jc w:val="center"/>
              <w:rPr>
                <w:rFonts w:ascii="Times New Roman" w:hAnsi="Times New Roman" w:cs="Times New Roman"/>
                <w:sz w:val="20"/>
              </w:rPr>
            </w:pPr>
            <w:r w:rsidRPr="00014342">
              <w:rPr>
                <w:rFonts w:ascii="Times New Roman" w:hAnsi="Times New Roman" w:cs="Times New Roman"/>
                <w:sz w:val="20"/>
              </w:rPr>
              <w:t>н/д</w:t>
            </w:r>
          </w:p>
        </w:tc>
        <w:tc>
          <w:tcPr>
            <w:tcW w:w="1024" w:type="dxa"/>
            <w:tcBorders>
              <w:top w:val="nil"/>
              <w:left w:val="nil"/>
              <w:bottom w:val="single" w:sz="4" w:space="0" w:color="auto"/>
              <w:right w:val="single" w:sz="4" w:space="0" w:color="auto"/>
            </w:tcBorders>
            <w:shd w:val="clear" w:color="000000" w:fill="FFFFFF"/>
            <w:vAlign w:val="center"/>
            <w:hideMark/>
          </w:tcPr>
          <w:p w:rsidR="0082284C" w:rsidRPr="00014342" w:rsidRDefault="0082284C" w:rsidP="004B6A49">
            <w:pPr>
              <w:jc w:val="center"/>
              <w:rPr>
                <w:rFonts w:ascii="Times New Roman" w:hAnsi="Times New Roman" w:cs="Times New Roman"/>
                <w:sz w:val="20"/>
              </w:rPr>
            </w:pPr>
            <w:r w:rsidRPr="00014342">
              <w:rPr>
                <w:rFonts w:ascii="Times New Roman" w:hAnsi="Times New Roman" w:cs="Times New Roman"/>
                <w:sz w:val="20"/>
              </w:rPr>
              <w:t>н/д</w:t>
            </w:r>
          </w:p>
        </w:tc>
        <w:tc>
          <w:tcPr>
            <w:tcW w:w="1375" w:type="dxa"/>
            <w:tcBorders>
              <w:top w:val="nil"/>
              <w:left w:val="nil"/>
              <w:bottom w:val="single" w:sz="4" w:space="0" w:color="auto"/>
              <w:right w:val="single" w:sz="4" w:space="0" w:color="auto"/>
            </w:tcBorders>
            <w:shd w:val="clear" w:color="000000" w:fill="FFFFFF"/>
            <w:vAlign w:val="center"/>
            <w:hideMark/>
          </w:tcPr>
          <w:p w:rsidR="0082284C" w:rsidRPr="00014342" w:rsidRDefault="0082284C" w:rsidP="004B6A49">
            <w:pPr>
              <w:jc w:val="center"/>
              <w:rPr>
                <w:rFonts w:ascii="Times New Roman" w:hAnsi="Times New Roman" w:cs="Times New Roman"/>
                <w:sz w:val="20"/>
              </w:rPr>
            </w:pPr>
            <w:r w:rsidRPr="00014342">
              <w:rPr>
                <w:rFonts w:ascii="Times New Roman" w:hAnsi="Times New Roman" w:cs="Times New Roman"/>
                <w:sz w:val="20"/>
              </w:rPr>
              <w:t> </w:t>
            </w:r>
          </w:p>
        </w:tc>
      </w:tr>
      <w:tr w:rsidR="0082284C" w:rsidRPr="00014342" w:rsidTr="0040342D">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2284C" w:rsidRPr="00014342" w:rsidRDefault="0082284C" w:rsidP="004B6A49">
            <w:pPr>
              <w:rPr>
                <w:rFonts w:ascii="Times New Roman" w:hAnsi="Times New Roman" w:cs="Times New Roman"/>
                <w:sz w:val="20"/>
              </w:rPr>
            </w:pPr>
            <w:r w:rsidRPr="00014342">
              <w:rPr>
                <w:rFonts w:ascii="Times New Roman" w:hAnsi="Times New Roman" w:cs="Times New Roman"/>
                <w:sz w:val="20"/>
              </w:rPr>
              <w:t>Прочие в горячей воде</w:t>
            </w:r>
          </w:p>
        </w:tc>
        <w:tc>
          <w:tcPr>
            <w:tcW w:w="0" w:type="auto"/>
            <w:tcBorders>
              <w:top w:val="nil"/>
              <w:left w:val="nil"/>
              <w:bottom w:val="single" w:sz="4" w:space="0" w:color="auto"/>
              <w:right w:val="single" w:sz="4" w:space="0" w:color="auto"/>
            </w:tcBorders>
            <w:shd w:val="clear" w:color="000000" w:fill="FFFFFF"/>
            <w:vAlign w:val="center"/>
            <w:hideMark/>
          </w:tcPr>
          <w:p w:rsidR="0082284C" w:rsidRPr="00014342" w:rsidRDefault="0082284C" w:rsidP="004B6A49">
            <w:pPr>
              <w:jc w:val="center"/>
              <w:rPr>
                <w:rFonts w:ascii="Times New Roman" w:hAnsi="Times New Roman" w:cs="Times New Roman"/>
                <w:sz w:val="20"/>
              </w:rPr>
            </w:pPr>
            <w:r w:rsidRPr="00014342">
              <w:rPr>
                <w:rFonts w:ascii="Times New Roman" w:hAnsi="Times New Roman" w:cs="Times New Roman"/>
                <w:sz w:val="20"/>
              </w:rPr>
              <w:t>-</w:t>
            </w:r>
          </w:p>
        </w:tc>
        <w:tc>
          <w:tcPr>
            <w:tcW w:w="864" w:type="dxa"/>
            <w:tcBorders>
              <w:top w:val="nil"/>
              <w:left w:val="nil"/>
              <w:bottom w:val="single" w:sz="4" w:space="0" w:color="auto"/>
              <w:right w:val="single" w:sz="4" w:space="0" w:color="auto"/>
            </w:tcBorders>
            <w:shd w:val="clear" w:color="000000" w:fill="FFFFFF"/>
            <w:vAlign w:val="center"/>
            <w:hideMark/>
          </w:tcPr>
          <w:p w:rsidR="0082284C" w:rsidRPr="00014342" w:rsidRDefault="0082284C" w:rsidP="004B6A49">
            <w:pPr>
              <w:jc w:val="center"/>
              <w:rPr>
                <w:rFonts w:ascii="Times New Roman" w:hAnsi="Times New Roman" w:cs="Times New Roman"/>
                <w:sz w:val="20"/>
              </w:rPr>
            </w:pPr>
            <w:r w:rsidRPr="00014342">
              <w:rPr>
                <w:rFonts w:ascii="Times New Roman" w:hAnsi="Times New Roman" w:cs="Times New Roman"/>
                <w:sz w:val="20"/>
              </w:rPr>
              <w:t>-</w:t>
            </w:r>
          </w:p>
        </w:tc>
        <w:tc>
          <w:tcPr>
            <w:tcW w:w="1024" w:type="dxa"/>
            <w:tcBorders>
              <w:top w:val="nil"/>
              <w:left w:val="nil"/>
              <w:bottom w:val="single" w:sz="4" w:space="0" w:color="auto"/>
              <w:right w:val="single" w:sz="4" w:space="0" w:color="auto"/>
            </w:tcBorders>
            <w:shd w:val="clear" w:color="000000" w:fill="FFFFFF"/>
            <w:vAlign w:val="center"/>
            <w:hideMark/>
          </w:tcPr>
          <w:p w:rsidR="0082284C" w:rsidRPr="00014342" w:rsidRDefault="0082284C" w:rsidP="004B6A49">
            <w:pPr>
              <w:jc w:val="center"/>
              <w:rPr>
                <w:rFonts w:ascii="Times New Roman" w:hAnsi="Times New Roman" w:cs="Times New Roman"/>
                <w:sz w:val="20"/>
              </w:rPr>
            </w:pPr>
            <w:r w:rsidRPr="00014342">
              <w:rPr>
                <w:rFonts w:ascii="Times New Roman" w:hAnsi="Times New Roman" w:cs="Times New Roman"/>
                <w:sz w:val="20"/>
              </w:rPr>
              <w:t>-</w:t>
            </w:r>
          </w:p>
        </w:tc>
        <w:tc>
          <w:tcPr>
            <w:tcW w:w="1375" w:type="dxa"/>
            <w:tcBorders>
              <w:top w:val="nil"/>
              <w:left w:val="nil"/>
              <w:bottom w:val="single" w:sz="4" w:space="0" w:color="auto"/>
              <w:right w:val="single" w:sz="4" w:space="0" w:color="auto"/>
            </w:tcBorders>
            <w:shd w:val="clear" w:color="000000" w:fill="FFFFFF"/>
            <w:vAlign w:val="center"/>
            <w:hideMark/>
          </w:tcPr>
          <w:p w:rsidR="0082284C" w:rsidRPr="00014342" w:rsidRDefault="0082284C" w:rsidP="004B6A49">
            <w:pPr>
              <w:jc w:val="center"/>
              <w:rPr>
                <w:rFonts w:ascii="Times New Roman" w:hAnsi="Times New Roman" w:cs="Times New Roman"/>
                <w:sz w:val="20"/>
              </w:rPr>
            </w:pPr>
            <w:r w:rsidRPr="00014342">
              <w:rPr>
                <w:rFonts w:ascii="Times New Roman" w:hAnsi="Times New Roman" w:cs="Times New Roman"/>
                <w:sz w:val="20"/>
              </w:rPr>
              <w:t>-</w:t>
            </w:r>
          </w:p>
        </w:tc>
      </w:tr>
      <w:tr w:rsidR="0082284C" w:rsidRPr="00014342" w:rsidTr="0040342D">
        <w:trPr>
          <w:trHeight w:val="298"/>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2284C" w:rsidRPr="00014342" w:rsidRDefault="0082284C" w:rsidP="004B6A49">
            <w:pPr>
              <w:rPr>
                <w:rFonts w:ascii="Times New Roman" w:hAnsi="Times New Roman" w:cs="Times New Roman"/>
                <w:sz w:val="20"/>
              </w:rPr>
            </w:pPr>
            <w:r w:rsidRPr="00014342">
              <w:rPr>
                <w:rFonts w:ascii="Times New Roman" w:hAnsi="Times New Roman" w:cs="Times New Roman"/>
                <w:sz w:val="20"/>
              </w:rPr>
              <w:t>Достигнутый максимум тепловой нагрузки в горячей воде</w:t>
            </w:r>
          </w:p>
        </w:tc>
        <w:tc>
          <w:tcPr>
            <w:tcW w:w="0" w:type="auto"/>
            <w:tcBorders>
              <w:top w:val="nil"/>
              <w:left w:val="nil"/>
              <w:bottom w:val="single" w:sz="4" w:space="0" w:color="auto"/>
              <w:right w:val="single" w:sz="4" w:space="0" w:color="auto"/>
            </w:tcBorders>
            <w:shd w:val="clear" w:color="000000" w:fill="FFFFFF"/>
            <w:vAlign w:val="center"/>
            <w:hideMark/>
          </w:tcPr>
          <w:p w:rsidR="0082284C" w:rsidRPr="00014342" w:rsidRDefault="0082284C" w:rsidP="004B6A49">
            <w:pPr>
              <w:jc w:val="center"/>
              <w:rPr>
                <w:rFonts w:ascii="Times New Roman" w:hAnsi="Times New Roman" w:cs="Times New Roman"/>
                <w:sz w:val="20"/>
              </w:rPr>
            </w:pPr>
            <w:r w:rsidRPr="00014342">
              <w:rPr>
                <w:rFonts w:ascii="Times New Roman" w:hAnsi="Times New Roman" w:cs="Times New Roman"/>
                <w:sz w:val="20"/>
              </w:rPr>
              <w:t>-</w:t>
            </w:r>
          </w:p>
        </w:tc>
        <w:tc>
          <w:tcPr>
            <w:tcW w:w="864" w:type="dxa"/>
            <w:tcBorders>
              <w:top w:val="nil"/>
              <w:left w:val="nil"/>
              <w:bottom w:val="single" w:sz="4" w:space="0" w:color="auto"/>
              <w:right w:val="single" w:sz="4" w:space="0" w:color="auto"/>
            </w:tcBorders>
            <w:shd w:val="clear" w:color="000000" w:fill="FFFFFF"/>
            <w:vAlign w:val="center"/>
            <w:hideMark/>
          </w:tcPr>
          <w:p w:rsidR="0082284C" w:rsidRPr="00014342" w:rsidRDefault="0082284C" w:rsidP="004B6A49">
            <w:pPr>
              <w:jc w:val="center"/>
              <w:rPr>
                <w:rFonts w:ascii="Times New Roman" w:hAnsi="Times New Roman" w:cs="Times New Roman"/>
                <w:sz w:val="20"/>
              </w:rPr>
            </w:pPr>
            <w:r w:rsidRPr="00014342">
              <w:rPr>
                <w:rFonts w:ascii="Times New Roman" w:hAnsi="Times New Roman" w:cs="Times New Roman"/>
                <w:sz w:val="20"/>
              </w:rPr>
              <w:t>-</w:t>
            </w:r>
          </w:p>
        </w:tc>
        <w:tc>
          <w:tcPr>
            <w:tcW w:w="1024" w:type="dxa"/>
            <w:tcBorders>
              <w:top w:val="nil"/>
              <w:left w:val="nil"/>
              <w:bottom w:val="single" w:sz="4" w:space="0" w:color="auto"/>
              <w:right w:val="single" w:sz="4" w:space="0" w:color="auto"/>
            </w:tcBorders>
            <w:shd w:val="clear" w:color="000000" w:fill="FFFFFF"/>
            <w:vAlign w:val="center"/>
            <w:hideMark/>
          </w:tcPr>
          <w:p w:rsidR="0082284C" w:rsidRPr="00014342" w:rsidRDefault="0082284C" w:rsidP="004B6A49">
            <w:pPr>
              <w:jc w:val="center"/>
              <w:rPr>
                <w:rFonts w:ascii="Times New Roman" w:hAnsi="Times New Roman" w:cs="Times New Roman"/>
                <w:sz w:val="20"/>
              </w:rPr>
            </w:pPr>
            <w:r w:rsidRPr="00014342">
              <w:rPr>
                <w:rFonts w:ascii="Times New Roman" w:hAnsi="Times New Roman" w:cs="Times New Roman"/>
                <w:sz w:val="20"/>
              </w:rPr>
              <w:t>-</w:t>
            </w:r>
          </w:p>
        </w:tc>
        <w:tc>
          <w:tcPr>
            <w:tcW w:w="1375" w:type="dxa"/>
            <w:tcBorders>
              <w:top w:val="nil"/>
              <w:left w:val="nil"/>
              <w:bottom w:val="single" w:sz="4" w:space="0" w:color="auto"/>
              <w:right w:val="single" w:sz="4" w:space="0" w:color="auto"/>
            </w:tcBorders>
            <w:shd w:val="clear" w:color="000000" w:fill="FFFFFF"/>
            <w:vAlign w:val="center"/>
            <w:hideMark/>
          </w:tcPr>
          <w:p w:rsidR="0082284C" w:rsidRPr="00014342" w:rsidRDefault="0082284C" w:rsidP="004B6A49">
            <w:pPr>
              <w:jc w:val="center"/>
              <w:rPr>
                <w:rFonts w:ascii="Times New Roman" w:hAnsi="Times New Roman" w:cs="Times New Roman"/>
                <w:sz w:val="20"/>
              </w:rPr>
            </w:pPr>
            <w:r w:rsidRPr="00014342">
              <w:rPr>
                <w:rFonts w:ascii="Times New Roman" w:hAnsi="Times New Roman" w:cs="Times New Roman"/>
                <w:sz w:val="20"/>
              </w:rPr>
              <w:t>-</w:t>
            </w:r>
          </w:p>
        </w:tc>
      </w:tr>
      <w:tr w:rsidR="0082284C" w:rsidRPr="00014342" w:rsidTr="0040342D">
        <w:trPr>
          <w:trHeight w:val="131"/>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2284C" w:rsidRPr="00014342" w:rsidRDefault="0082284C" w:rsidP="004B6A49">
            <w:pPr>
              <w:rPr>
                <w:rFonts w:ascii="Times New Roman" w:hAnsi="Times New Roman" w:cs="Times New Roman"/>
                <w:sz w:val="20"/>
              </w:rPr>
            </w:pPr>
            <w:r w:rsidRPr="00014342">
              <w:rPr>
                <w:rFonts w:ascii="Times New Roman" w:hAnsi="Times New Roman" w:cs="Times New Roman"/>
                <w:sz w:val="20"/>
              </w:rPr>
              <w:t>отопительно-вентиляционная тепловая нагрузка</w:t>
            </w:r>
          </w:p>
        </w:tc>
        <w:tc>
          <w:tcPr>
            <w:tcW w:w="0" w:type="auto"/>
            <w:tcBorders>
              <w:top w:val="nil"/>
              <w:left w:val="nil"/>
              <w:bottom w:val="single" w:sz="4" w:space="0" w:color="auto"/>
              <w:right w:val="single" w:sz="4" w:space="0" w:color="auto"/>
            </w:tcBorders>
            <w:shd w:val="clear" w:color="000000" w:fill="FFFFFF"/>
            <w:vAlign w:val="center"/>
            <w:hideMark/>
          </w:tcPr>
          <w:p w:rsidR="0082284C" w:rsidRPr="00014342" w:rsidRDefault="0082284C" w:rsidP="004B6A49">
            <w:pPr>
              <w:jc w:val="center"/>
              <w:rPr>
                <w:rFonts w:ascii="Times New Roman" w:hAnsi="Times New Roman" w:cs="Times New Roman"/>
                <w:sz w:val="20"/>
              </w:rPr>
            </w:pPr>
            <w:r w:rsidRPr="00014342">
              <w:rPr>
                <w:rFonts w:ascii="Times New Roman" w:hAnsi="Times New Roman" w:cs="Times New Roman"/>
                <w:sz w:val="20"/>
              </w:rPr>
              <w:t>-</w:t>
            </w:r>
          </w:p>
        </w:tc>
        <w:tc>
          <w:tcPr>
            <w:tcW w:w="864" w:type="dxa"/>
            <w:tcBorders>
              <w:top w:val="nil"/>
              <w:left w:val="nil"/>
              <w:bottom w:val="single" w:sz="4" w:space="0" w:color="auto"/>
              <w:right w:val="single" w:sz="4" w:space="0" w:color="auto"/>
            </w:tcBorders>
            <w:shd w:val="clear" w:color="000000" w:fill="FFFFFF"/>
            <w:vAlign w:val="center"/>
            <w:hideMark/>
          </w:tcPr>
          <w:p w:rsidR="0082284C" w:rsidRPr="00014342" w:rsidRDefault="0082284C" w:rsidP="004B6A49">
            <w:pPr>
              <w:jc w:val="center"/>
              <w:rPr>
                <w:rFonts w:ascii="Times New Roman" w:hAnsi="Times New Roman" w:cs="Times New Roman"/>
                <w:sz w:val="20"/>
              </w:rPr>
            </w:pPr>
            <w:r w:rsidRPr="00014342">
              <w:rPr>
                <w:rFonts w:ascii="Times New Roman" w:hAnsi="Times New Roman" w:cs="Times New Roman"/>
                <w:sz w:val="20"/>
              </w:rPr>
              <w:t>-</w:t>
            </w:r>
          </w:p>
        </w:tc>
        <w:tc>
          <w:tcPr>
            <w:tcW w:w="1024" w:type="dxa"/>
            <w:tcBorders>
              <w:top w:val="nil"/>
              <w:left w:val="nil"/>
              <w:bottom w:val="single" w:sz="4" w:space="0" w:color="auto"/>
              <w:right w:val="single" w:sz="4" w:space="0" w:color="auto"/>
            </w:tcBorders>
            <w:shd w:val="clear" w:color="000000" w:fill="FFFFFF"/>
            <w:vAlign w:val="center"/>
            <w:hideMark/>
          </w:tcPr>
          <w:p w:rsidR="0082284C" w:rsidRPr="00014342" w:rsidRDefault="0082284C" w:rsidP="004B6A49">
            <w:pPr>
              <w:jc w:val="center"/>
              <w:rPr>
                <w:rFonts w:ascii="Times New Roman" w:hAnsi="Times New Roman" w:cs="Times New Roman"/>
                <w:sz w:val="20"/>
              </w:rPr>
            </w:pPr>
            <w:r w:rsidRPr="00014342">
              <w:rPr>
                <w:rFonts w:ascii="Times New Roman" w:hAnsi="Times New Roman" w:cs="Times New Roman"/>
                <w:sz w:val="20"/>
              </w:rPr>
              <w:t>-</w:t>
            </w:r>
          </w:p>
        </w:tc>
        <w:tc>
          <w:tcPr>
            <w:tcW w:w="1375" w:type="dxa"/>
            <w:tcBorders>
              <w:top w:val="nil"/>
              <w:left w:val="nil"/>
              <w:bottom w:val="single" w:sz="4" w:space="0" w:color="auto"/>
              <w:right w:val="single" w:sz="4" w:space="0" w:color="auto"/>
            </w:tcBorders>
            <w:shd w:val="clear" w:color="000000" w:fill="FFFFFF"/>
            <w:vAlign w:val="center"/>
            <w:hideMark/>
          </w:tcPr>
          <w:p w:rsidR="0082284C" w:rsidRPr="00014342" w:rsidRDefault="0082284C" w:rsidP="004B6A49">
            <w:pPr>
              <w:jc w:val="center"/>
              <w:rPr>
                <w:rFonts w:ascii="Times New Roman" w:hAnsi="Times New Roman" w:cs="Times New Roman"/>
                <w:sz w:val="20"/>
              </w:rPr>
            </w:pPr>
            <w:r w:rsidRPr="00014342">
              <w:rPr>
                <w:rFonts w:ascii="Times New Roman" w:hAnsi="Times New Roman" w:cs="Times New Roman"/>
                <w:sz w:val="20"/>
              </w:rPr>
              <w:t>-</w:t>
            </w:r>
          </w:p>
        </w:tc>
      </w:tr>
      <w:tr w:rsidR="0082284C" w:rsidRPr="00014342" w:rsidTr="0040342D">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2284C" w:rsidRPr="00014342" w:rsidRDefault="0082284C" w:rsidP="004B6A49">
            <w:pPr>
              <w:rPr>
                <w:rFonts w:ascii="Times New Roman" w:hAnsi="Times New Roman" w:cs="Times New Roman"/>
                <w:sz w:val="20"/>
              </w:rPr>
            </w:pPr>
            <w:r w:rsidRPr="00014342">
              <w:rPr>
                <w:rFonts w:ascii="Times New Roman" w:hAnsi="Times New Roman" w:cs="Times New Roman"/>
                <w:sz w:val="20"/>
              </w:rPr>
              <w:t>нагрузка ГВС (средняя за сутки)</w:t>
            </w:r>
          </w:p>
        </w:tc>
        <w:tc>
          <w:tcPr>
            <w:tcW w:w="0" w:type="auto"/>
            <w:tcBorders>
              <w:top w:val="nil"/>
              <w:left w:val="nil"/>
              <w:bottom w:val="single" w:sz="4" w:space="0" w:color="auto"/>
              <w:right w:val="single" w:sz="4" w:space="0" w:color="auto"/>
            </w:tcBorders>
            <w:shd w:val="clear" w:color="000000" w:fill="FFFFFF"/>
            <w:vAlign w:val="center"/>
            <w:hideMark/>
          </w:tcPr>
          <w:p w:rsidR="0082284C" w:rsidRPr="00014342" w:rsidRDefault="0082284C" w:rsidP="004B6A49">
            <w:pPr>
              <w:jc w:val="center"/>
              <w:rPr>
                <w:rFonts w:ascii="Times New Roman" w:hAnsi="Times New Roman" w:cs="Times New Roman"/>
                <w:sz w:val="20"/>
              </w:rPr>
            </w:pPr>
            <w:r w:rsidRPr="00014342">
              <w:rPr>
                <w:rFonts w:ascii="Times New Roman" w:hAnsi="Times New Roman" w:cs="Times New Roman"/>
                <w:sz w:val="20"/>
              </w:rPr>
              <w:t>-</w:t>
            </w:r>
          </w:p>
        </w:tc>
        <w:tc>
          <w:tcPr>
            <w:tcW w:w="864" w:type="dxa"/>
            <w:tcBorders>
              <w:top w:val="nil"/>
              <w:left w:val="nil"/>
              <w:bottom w:val="single" w:sz="4" w:space="0" w:color="auto"/>
              <w:right w:val="single" w:sz="4" w:space="0" w:color="auto"/>
            </w:tcBorders>
            <w:shd w:val="clear" w:color="000000" w:fill="FFFFFF"/>
            <w:vAlign w:val="center"/>
            <w:hideMark/>
          </w:tcPr>
          <w:p w:rsidR="0082284C" w:rsidRPr="00014342" w:rsidRDefault="0082284C" w:rsidP="004B6A49">
            <w:pPr>
              <w:jc w:val="center"/>
              <w:rPr>
                <w:rFonts w:ascii="Times New Roman" w:hAnsi="Times New Roman" w:cs="Times New Roman"/>
                <w:sz w:val="20"/>
              </w:rPr>
            </w:pPr>
            <w:r w:rsidRPr="00014342">
              <w:rPr>
                <w:rFonts w:ascii="Times New Roman" w:hAnsi="Times New Roman" w:cs="Times New Roman"/>
                <w:sz w:val="20"/>
              </w:rPr>
              <w:t>-</w:t>
            </w:r>
          </w:p>
        </w:tc>
        <w:tc>
          <w:tcPr>
            <w:tcW w:w="1024" w:type="dxa"/>
            <w:tcBorders>
              <w:top w:val="nil"/>
              <w:left w:val="nil"/>
              <w:bottom w:val="single" w:sz="4" w:space="0" w:color="auto"/>
              <w:right w:val="single" w:sz="4" w:space="0" w:color="auto"/>
            </w:tcBorders>
            <w:shd w:val="clear" w:color="000000" w:fill="FFFFFF"/>
            <w:vAlign w:val="center"/>
            <w:hideMark/>
          </w:tcPr>
          <w:p w:rsidR="0082284C" w:rsidRPr="00014342" w:rsidRDefault="0082284C" w:rsidP="004B6A49">
            <w:pPr>
              <w:jc w:val="center"/>
              <w:rPr>
                <w:rFonts w:ascii="Times New Roman" w:hAnsi="Times New Roman" w:cs="Times New Roman"/>
                <w:sz w:val="20"/>
              </w:rPr>
            </w:pPr>
            <w:r w:rsidRPr="00014342">
              <w:rPr>
                <w:rFonts w:ascii="Times New Roman" w:hAnsi="Times New Roman" w:cs="Times New Roman"/>
                <w:sz w:val="20"/>
              </w:rPr>
              <w:t>-</w:t>
            </w:r>
          </w:p>
        </w:tc>
        <w:tc>
          <w:tcPr>
            <w:tcW w:w="1375" w:type="dxa"/>
            <w:tcBorders>
              <w:top w:val="nil"/>
              <w:left w:val="nil"/>
              <w:bottom w:val="single" w:sz="4" w:space="0" w:color="auto"/>
              <w:right w:val="single" w:sz="4" w:space="0" w:color="auto"/>
            </w:tcBorders>
            <w:shd w:val="clear" w:color="000000" w:fill="FFFFFF"/>
            <w:vAlign w:val="center"/>
            <w:hideMark/>
          </w:tcPr>
          <w:p w:rsidR="0082284C" w:rsidRPr="00014342" w:rsidRDefault="0082284C" w:rsidP="004B6A49">
            <w:pPr>
              <w:jc w:val="center"/>
              <w:rPr>
                <w:rFonts w:ascii="Times New Roman" w:hAnsi="Times New Roman" w:cs="Times New Roman"/>
                <w:sz w:val="20"/>
              </w:rPr>
            </w:pPr>
            <w:r w:rsidRPr="00014342">
              <w:rPr>
                <w:rFonts w:ascii="Times New Roman" w:hAnsi="Times New Roman" w:cs="Times New Roman"/>
                <w:sz w:val="20"/>
              </w:rPr>
              <w:t>-</w:t>
            </w:r>
          </w:p>
        </w:tc>
      </w:tr>
      <w:tr w:rsidR="0082284C" w:rsidRPr="00014342" w:rsidTr="0040342D">
        <w:trPr>
          <w:trHeight w:val="139"/>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2284C" w:rsidRPr="00014342" w:rsidRDefault="0082284C" w:rsidP="004B6A49">
            <w:pPr>
              <w:rPr>
                <w:rFonts w:ascii="Times New Roman" w:hAnsi="Times New Roman" w:cs="Times New Roman"/>
                <w:sz w:val="20"/>
              </w:rPr>
            </w:pPr>
            <w:r w:rsidRPr="00014342">
              <w:rPr>
                <w:rFonts w:ascii="Times New Roman" w:hAnsi="Times New Roman" w:cs="Times New Roman"/>
                <w:sz w:val="20"/>
              </w:rPr>
              <w:t>Резерв (+) / дефицит (-) тепловой мощности</w:t>
            </w:r>
          </w:p>
        </w:tc>
        <w:tc>
          <w:tcPr>
            <w:tcW w:w="0" w:type="auto"/>
            <w:tcBorders>
              <w:top w:val="nil"/>
              <w:left w:val="nil"/>
              <w:bottom w:val="single" w:sz="4" w:space="0" w:color="auto"/>
              <w:right w:val="single" w:sz="4" w:space="0" w:color="auto"/>
            </w:tcBorders>
            <w:shd w:val="clear" w:color="000000" w:fill="FFFFFF"/>
            <w:vAlign w:val="center"/>
            <w:hideMark/>
          </w:tcPr>
          <w:p w:rsidR="0082284C" w:rsidRPr="00014342" w:rsidRDefault="0082284C" w:rsidP="004B6A49">
            <w:pPr>
              <w:jc w:val="center"/>
              <w:rPr>
                <w:rFonts w:ascii="Times New Roman" w:hAnsi="Times New Roman" w:cs="Times New Roman"/>
                <w:sz w:val="20"/>
              </w:rPr>
            </w:pPr>
            <w:r w:rsidRPr="00014342">
              <w:rPr>
                <w:rFonts w:ascii="Times New Roman" w:hAnsi="Times New Roman" w:cs="Times New Roman"/>
                <w:sz w:val="20"/>
              </w:rPr>
              <w:t>н/д</w:t>
            </w:r>
          </w:p>
        </w:tc>
        <w:tc>
          <w:tcPr>
            <w:tcW w:w="864" w:type="dxa"/>
            <w:tcBorders>
              <w:top w:val="nil"/>
              <w:left w:val="nil"/>
              <w:bottom w:val="single" w:sz="4" w:space="0" w:color="auto"/>
              <w:right w:val="single" w:sz="4" w:space="0" w:color="auto"/>
            </w:tcBorders>
            <w:shd w:val="clear" w:color="000000" w:fill="FFFFFF"/>
            <w:vAlign w:val="center"/>
            <w:hideMark/>
          </w:tcPr>
          <w:p w:rsidR="0082284C" w:rsidRPr="00014342" w:rsidRDefault="0082284C" w:rsidP="004B6A49">
            <w:pPr>
              <w:jc w:val="center"/>
              <w:rPr>
                <w:rFonts w:ascii="Times New Roman" w:hAnsi="Times New Roman" w:cs="Times New Roman"/>
                <w:sz w:val="20"/>
              </w:rPr>
            </w:pPr>
            <w:r w:rsidRPr="00014342">
              <w:rPr>
                <w:rFonts w:ascii="Times New Roman" w:hAnsi="Times New Roman" w:cs="Times New Roman"/>
                <w:sz w:val="20"/>
              </w:rPr>
              <w:t>н/д</w:t>
            </w:r>
          </w:p>
        </w:tc>
        <w:tc>
          <w:tcPr>
            <w:tcW w:w="1024" w:type="dxa"/>
            <w:tcBorders>
              <w:top w:val="nil"/>
              <w:left w:val="nil"/>
              <w:bottom w:val="single" w:sz="4" w:space="0" w:color="auto"/>
              <w:right w:val="single" w:sz="4" w:space="0" w:color="auto"/>
            </w:tcBorders>
            <w:shd w:val="clear" w:color="000000" w:fill="FFFFFF"/>
            <w:vAlign w:val="center"/>
            <w:hideMark/>
          </w:tcPr>
          <w:p w:rsidR="0082284C" w:rsidRPr="00014342" w:rsidRDefault="0082284C" w:rsidP="004B6A49">
            <w:pPr>
              <w:jc w:val="center"/>
              <w:rPr>
                <w:rFonts w:ascii="Times New Roman" w:hAnsi="Times New Roman" w:cs="Times New Roman"/>
                <w:sz w:val="20"/>
              </w:rPr>
            </w:pPr>
            <w:r w:rsidRPr="00014342">
              <w:rPr>
                <w:rFonts w:ascii="Times New Roman" w:hAnsi="Times New Roman" w:cs="Times New Roman"/>
                <w:sz w:val="20"/>
              </w:rPr>
              <w:t>н/д</w:t>
            </w:r>
          </w:p>
        </w:tc>
        <w:tc>
          <w:tcPr>
            <w:tcW w:w="1375" w:type="dxa"/>
            <w:tcBorders>
              <w:top w:val="nil"/>
              <w:left w:val="nil"/>
              <w:bottom w:val="single" w:sz="4" w:space="0" w:color="auto"/>
              <w:right w:val="single" w:sz="4" w:space="0" w:color="auto"/>
            </w:tcBorders>
            <w:shd w:val="clear" w:color="000000" w:fill="FFFFFF"/>
            <w:vAlign w:val="center"/>
            <w:hideMark/>
          </w:tcPr>
          <w:p w:rsidR="0082284C" w:rsidRPr="00014342" w:rsidRDefault="0082284C" w:rsidP="004B6A49">
            <w:pPr>
              <w:jc w:val="center"/>
              <w:rPr>
                <w:rFonts w:ascii="Times New Roman" w:hAnsi="Times New Roman" w:cs="Times New Roman"/>
                <w:sz w:val="20"/>
              </w:rPr>
            </w:pPr>
            <w:r w:rsidRPr="00014342">
              <w:rPr>
                <w:rFonts w:ascii="Times New Roman" w:hAnsi="Times New Roman" w:cs="Times New Roman"/>
                <w:sz w:val="20"/>
              </w:rPr>
              <w:t>0,9728</w:t>
            </w:r>
          </w:p>
        </w:tc>
      </w:tr>
      <w:tr w:rsidR="0082284C" w:rsidRPr="00014342" w:rsidTr="0040342D">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2284C" w:rsidRPr="00014342" w:rsidRDefault="0082284C" w:rsidP="004B6A49">
            <w:pPr>
              <w:rPr>
                <w:rFonts w:ascii="Times New Roman" w:hAnsi="Times New Roman" w:cs="Times New Roman"/>
                <w:sz w:val="20"/>
              </w:rPr>
            </w:pPr>
            <w:r w:rsidRPr="00014342">
              <w:rPr>
                <w:rFonts w:ascii="Times New Roman" w:hAnsi="Times New Roman" w:cs="Times New Roman"/>
                <w:sz w:val="20"/>
              </w:rPr>
              <w:t>Доля резерва, %</w:t>
            </w:r>
          </w:p>
        </w:tc>
        <w:tc>
          <w:tcPr>
            <w:tcW w:w="0" w:type="auto"/>
            <w:tcBorders>
              <w:top w:val="nil"/>
              <w:left w:val="nil"/>
              <w:bottom w:val="single" w:sz="4" w:space="0" w:color="auto"/>
              <w:right w:val="single" w:sz="4" w:space="0" w:color="auto"/>
            </w:tcBorders>
            <w:shd w:val="clear" w:color="000000" w:fill="FFFFFF"/>
            <w:vAlign w:val="center"/>
            <w:hideMark/>
          </w:tcPr>
          <w:p w:rsidR="0082284C" w:rsidRPr="00014342" w:rsidRDefault="0082284C" w:rsidP="004B6A49">
            <w:pPr>
              <w:jc w:val="center"/>
              <w:rPr>
                <w:rFonts w:ascii="Times New Roman" w:hAnsi="Times New Roman" w:cs="Times New Roman"/>
                <w:sz w:val="20"/>
              </w:rPr>
            </w:pPr>
            <w:r w:rsidRPr="00014342">
              <w:rPr>
                <w:rFonts w:ascii="Times New Roman" w:hAnsi="Times New Roman" w:cs="Times New Roman"/>
                <w:sz w:val="20"/>
              </w:rPr>
              <w:t>н/д</w:t>
            </w:r>
          </w:p>
        </w:tc>
        <w:tc>
          <w:tcPr>
            <w:tcW w:w="864" w:type="dxa"/>
            <w:tcBorders>
              <w:top w:val="nil"/>
              <w:left w:val="nil"/>
              <w:bottom w:val="single" w:sz="4" w:space="0" w:color="auto"/>
              <w:right w:val="single" w:sz="4" w:space="0" w:color="auto"/>
            </w:tcBorders>
            <w:shd w:val="clear" w:color="000000" w:fill="FFFFFF"/>
            <w:vAlign w:val="center"/>
            <w:hideMark/>
          </w:tcPr>
          <w:p w:rsidR="0082284C" w:rsidRPr="00014342" w:rsidRDefault="0082284C" w:rsidP="004B6A49">
            <w:pPr>
              <w:jc w:val="center"/>
              <w:rPr>
                <w:rFonts w:ascii="Times New Roman" w:hAnsi="Times New Roman" w:cs="Times New Roman"/>
                <w:sz w:val="20"/>
              </w:rPr>
            </w:pPr>
            <w:r w:rsidRPr="00014342">
              <w:rPr>
                <w:rFonts w:ascii="Times New Roman" w:hAnsi="Times New Roman" w:cs="Times New Roman"/>
                <w:sz w:val="20"/>
              </w:rPr>
              <w:t>н/д</w:t>
            </w:r>
          </w:p>
        </w:tc>
        <w:tc>
          <w:tcPr>
            <w:tcW w:w="1024" w:type="dxa"/>
            <w:tcBorders>
              <w:top w:val="nil"/>
              <w:left w:val="nil"/>
              <w:bottom w:val="single" w:sz="4" w:space="0" w:color="auto"/>
              <w:right w:val="single" w:sz="4" w:space="0" w:color="auto"/>
            </w:tcBorders>
            <w:shd w:val="clear" w:color="000000" w:fill="FFFFFF"/>
            <w:vAlign w:val="center"/>
            <w:hideMark/>
          </w:tcPr>
          <w:p w:rsidR="0082284C" w:rsidRPr="00014342" w:rsidRDefault="0082284C" w:rsidP="004B6A49">
            <w:pPr>
              <w:jc w:val="center"/>
              <w:rPr>
                <w:rFonts w:ascii="Times New Roman" w:hAnsi="Times New Roman" w:cs="Times New Roman"/>
                <w:sz w:val="20"/>
              </w:rPr>
            </w:pPr>
            <w:r w:rsidRPr="00014342">
              <w:rPr>
                <w:rFonts w:ascii="Times New Roman" w:hAnsi="Times New Roman" w:cs="Times New Roman"/>
                <w:sz w:val="20"/>
              </w:rPr>
              <w:t>н/д</w:t>
            </w:r>
          </w:p>
        </w:tc>
        <w:tc>
          <w:tcPr>
            <w:tcW w:w="1375" w:type="dxa"/>
            <w:tcBorders>
              <w:top w:val="nil"/>
              <w:left w:val="nil"/>
              <w:bottom w:val="single" w:sz="4" w:space="0" w:color="auto"/>
              <w:right w:val="single" w:sz="4" w:space="0" w:color="auto"/>
            </w:tcBorders>
            <w:shd w:val="clear" w:color="000000" w:fill="FFFFFF"/>
            <w:vAlign w:val="center"/>
            <w:hideMark/>
          </w:tcPr>
          <w:p w:rsidR="0082284C" w:rsidRPr="00014342" w:rsidRDefault="0082284C" w:rsidP="004B6A49">
            <w:pPr>
              <w:ind w:firstLineChars="100" w:firstLine="200"/>
              <w:rPr>
                <w:rFonts w:ascii="Times New Roman" w:hAnsi="Times New Roman" w:cs="Times New Roman"/>
                <w:sz w:val="20"/>
              </w:rPr>
            </w:pPr>
            <w:r w:rsidRPr="00014342">
              <w:rPr>
                <w:rFonts w:ascii="Times New Roman" w:hAnsi="Times New Roman" w:cs="Times New Roman"/>
                <w:sz w:val="20"/>
              </w:rPr>
              <w:t>81,1%</w:t>
            </w:r>
          </w:p>
        </w:tc>
      </w:tr>
      <w:tr w:rsidR="0082284C" w:rsidRPr="00014342" w:rsidTr="004B6A49">
        <w:trPr>
          <w:trHeight w:val="300"/>
        </w:trPr>
        <w:tc>
          <w:tcPr>
            <w:tcW w:w="9145" w:type="dxa"/>
            <w:gridSpan w:val="5"/>
            <w:tcBorders>
              <w:top w:val="single" w:sz="4" w:space="0" w:color="auto"/>
              <w:left w:val="single" w:sz="4" w:space="0" w:color="auto"/>
              <w:bottom w:val="single" w:sz="4" w:space="0" w:color="auto"/>
              <w:right w:val="single" w:sz="4" w:space="0" w:color="000000"/>
            </w:tcBorders>
            <w:shd w:val="clear" w:color="000000" w:fill="FFFFFF"/>
            <w:vAlign w:val="center"/>
            <w:hideMark/>
          </w:tcPr>
          <w:p w:rsidR="0082284C" w:rsidRPr="00014342" w:rsidRDefault="0082284C" w:rsidP="004B6A49">
            <w:pPr>
              <w:ind w:firstLine="400"/>
              <w:jc w:val="center"/>
              <w:rPr>
                <w:rFonts w:ascii="Times New Roman" w:hAnsi="Times New Roman" w:cs="Times New Roman"/>
                <w:sz w:val="20"/>
              </w:rPr>
            </w:pPr>
            <w:r w:rsidRPr="00014342">
              <w:rPr>
                <w:rFonts w:ascii="Times New Roman" w:hAnsi="Times New Roman" w:cs="Times New Roman"/>
                <w:sz w:val="20"/>
              </w:rPr>
              <w:t>Котельная бани</w:t>
            </w:r>
          </w:p>
        </w:tc>
      </w:tr>
      <w:tr w:rsidR="0082284C" w:rsidRPr="00014342" w:rsidTr="0040342D">
        <w:trPr>
          <w:trHeight w:val="5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2284C" w:rsidRPr="00014342" w:rsidRDefault="0082284C" w:rsidP="004B6A49">
            <w:pPr>
              <w:rPr>
                <w:rFonts w:ascii="Times New Roman" w:hAnsi="Times New Roman" w:cs="Times New Roman"/>
                <w:sz w:val="20"/>
              </w:rPr>
            </w:pPr>
            <w:r w:rsidRPr="00014342">
              <w:rPr>
                <w:rFonts w:ascii="Times New Roman" w:hAnsi="Times New Roman" w:cs="Times New Roman"/>
                <w:sz w:val="20"/>
              </w:rPr>
              <w:t>Установленная мощность оборудования</w:t>
            </w:r>
          </w:p>
        </w:tc>
        <w:tc>
          <w:tcPr>
            <w:tcW w:w="0" w:type="auto"/>
            <w:tcBorders>
              <w:top w:val="nil"/>
              <w:left w:val="nil"/>
              <w:bottom w:val="single" w:sz="4" w:space="0" w:color="auto"/>
              <w:right w:val="single" w:sz="4" w:space="0" w:color="auto"/>
            </w:tcBorders>
            <w:shd w:val="clear" w:color="000000" w:fill="FFFFFF"/>
            <w:vAlign w:val="center"/>
            <w:hideMark/>
          </w:tcPr>
          <w:p w:rsidR="0082284C" w:rsidRPr="00014342" w:rsidRDefault="0082284C" w:rsidP="004B6A49">
            <w:pPr>
              <w:jc w:val="center"/>
              <w:rPr>
                <w:rFonts w:ascii="Times New Roman" w:hAnsi="Times New Roman" w:cs="Times New Roman"/>
                <w:sz w:val="20"/>
              </w:rPr>
            </w:pPr>
            <w:r w:rsidRPr="00014342">
              <w:rPr>
                <w:rFonts w:ascii="Times New Roman" w:hAnsi="Times New Roman" w:cs="Times New Roman"/>
                <w:sz w:val="20"/>
              </w:rPr>
              <w:t>н/д</w:t>
            </w:r>
          </w:p>
        </w:tc>
        <w:tc>
          <w:tcPr>
            <w:tcW w:w="864" w:type="dxa"/>
            <w:tcBorders>
              <w:top w:val="nil"/>
              <w:left w:val="nil"/>
              <w:bottom w:val="single" w:sz="4" w:space="0" w:color="auto"/>
              <w:right w:val="single" w:sz="4" w:space="0" w:color="auto"/>
            </w:tcBorders>
            <w:shd w:val="clear" w:color="000000" w:fill="FFFFFF"/>
            <w:vAlign w:val="center"/>
            <w:hideMark/>
          </w:tcPr>
          <w:p w:rsidR="0082284C" w:rsidRPr="00014342" w:rsidRDefault="0082284C" w:rsidP="004B6A49">
            <w:pPr>
              <w:jc w:val="center"/>
              <w:rPr>
                <w:rFonts w:ascii="Times New Roman" w:hAnsi="Times New Roman" w:cs="Times New Roman"/>
                <w:sz w:val="20"/>
              </w:rPr>
            </w:pPr>
            <w:r w:rsidRPr="00014342">
              <w:rPr>
                <w:rFonts w:ascii="Times New Roman" w:hAnsi="Times New Roman" w:cs="Times New Roman"/>
                <w:sz w:val="20"/>
              </w:rPr>
              <w:t>н/д</w:t>
            </w:r>
          </w:p>
        </w:tc>
        <w:tc>
          <w:tcPr>
            <w:tcW w:w="1024" w:type="dxa"/>
            <w:tcBorders>
              <w:top w:val="nil"/>
              <w:left w:val="nil"/>
              <w:bottom w:val="single" w:sz="4" w:space="0" w:color="auto"/>
              <w:right w:val="single" w:sz="4" w:space="0" w:color="auto"/>
            </w:tcBorders>
            <w:shd w:val="clear" w:color="000000" w:fill="FFFFFF"/>
            <w:vAlign w:val="center"/>
            <w:hideMark/>
          </w:tcPr>
          <w:p w:rsidR="0082284C" w:rsidRPr="00014342" w:rsidRDefault="0082284C" w:rsidP="004B6A49">
            <w:pPr>
              <w:jc w:val="center"/>
              <w:rPr>
                <w:rFonts w:ascii="Times New Roman" w:hAnsi="Times New Roman" w:cs="Times New Roman"/>
                <w:sz w:val="20"/>
              </w:rPr>
            </w:pPr>
            <w:r w:rsidRPr="00014342">
              <w:rPr>
                <w:rFonts w:ascii="Times New Roman" w:hAnsi="Times New Roman" w:cs="Times New Roman"/>
                <w:sz w:val="20"/>
              </w:rPr>
              <w:t>н/д</w:t>
            </w:r>
          </w:p>
        </w:tc>
        <w:tc>
          <w:tcPr>
            <w:tcW w:w="1375" w:type="dxa"/>
            <w:tcBorders>
              <w:top w:val="nil"/>
              <w:left w:val="nil"/>
              <w:bottom w:val="single" w:sz="4" w:space="0" w:color="auto"/>
              <w:right w:val="single" w:sz="4" w:space="0" w:color="auto"/>
            </w:tcBorders>
            <w:shd w:val="clear" w:color="000000" w:fill="FFFFFF"/>
            <w:vAlign w:val="center"/>
            <w:hideMark/>
          </w:tcPr>
          <w:p w:rsidR="0082284C" w:rsidRPr="00014342" w:rsidRDefault="0082284C" w:rsidP="004B6A49">
            <w:pPr>
              <w:jc w:val="center"/>
              <w:rPr>
                <w:rFonts w:ascii="Times New Roman" w:hAnsi="Times New Roman" w:cs="Times New Roman"/>
                <w:sz w:val="20"/>
              </w:rPr>
            </w:pPr>
            <w:r w:rsidRPr="00014342">
              <w:rPr>
                <w:rFonts w:ascii="Times New Roman" w:hAnsi="Times New Roman" w:cs="Times New Roman"/>
                <w:sz w:val="20"/>
              </w:rPr>
              <w:t>1,7</w:t>
            </w:r>
          </w:p>
        </w:tc>
      </w:tr>
      <w:tr w:rsidR="0082284C" w:rsidRPr="00014342" w:rsidTr="0040342D">
        <w:trPr>
          <w:trHeight w:val="183"/>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2284C" w:rsidRPr="00014342" w:rsidRDefault="0082284C" w:rsidP="004B6A49">
            <w:pPr>
              <w:rPr>
                <w:rFonts w:ascii="Times New Roman" w:hAnsi="Times New Roman" w:cs="Times New Roman"/>
                <w:sz w:val="20"/>
              </w:rPr>
            </w:pPr>
            <w:r w:rsidRPr="00014342">
              <w:rPr>
                <w:rFonts w:ascii="Times New Roman" w:hAnsi="Times New Roman" w:cs="Times New Roman"/>
                <w:sz w:val="20"/>
              </w:rPr>
              <w:t>в том числе в горячей воде</w:t>
            </w:r>
          </w:p>
        </w:tc>
        <w:tc>
          <w:tcPr>
            <w:tcW w:w="0" w:type="auto"/>
            <w:tcBorders>
              <w:top w:val="nil"/>
              <w:left w:val="nil"/>
              <w:bottom w:val="single" w:sz="4" w:space="0" w:color="auto"/>
              <w:right w:val="single" w:sz="4" w:space="0" w:color="auto"/>
            </w:tcBorders>
            <w:shd w:val="clear" w:color="000000" w:fill="FFFFFF"/>
            <w:vAlign w:val="center"/>
            <w:hideMark/>
          </w:tcPr>
          <w:p w:rsidR="0082284C" w:rsidRPr="00014342" w:rsidRDefault="0082284C" w:rsidP="004B6A49">
            <w:pPr>
              <w:jc w:val="center"/>
              <w:rPr>
                <w:rFonts w:ascii="Times New Roman" w:hAnsi="Times New Roman" w:cs="Times New Roman"/>
                <w:sz w:val="20"/>
              </w:rPr>
            </w:pPr>
            <w:r w:rsidRPr="00014342">
              <w:rPr>
                <w:rFonts w:ascii="Times New Roman" w:hAnsi="Times New Roman" w:cs="Times New Roman"/>
                <w:sz w:val="20"/>
              </w:rPr>
              <w:t>-</w:t>
            </w:r>
          </w:p>
        </w:tc>
        <w:tc>
          <w:tcPr>
            <w:tcW w:w="864" w:type="dxa"/>
            <w:tcBorders>
              <w:top w:val="nil"/>
              <w:left w:val="nil"/>
              <w:bottom w:val="single" w:sz="4" w:space="0" w:color="auto"/>
              <w:right w:val="single" w:sz="4" w:space="0" w:color="auto"/>
            </w:tcBorders>
            <w:shd w:val="clear" w:color="000000" w:fill="FFFFFF"/>
            <w:vAlign w:val="center"/>
            <w:hideMark/>
          </w:tcPr>
          <w:p w:rsidR="0082284C" w:rsidRPr="00014342" w:rsidRDefault="0082284C" w:rsidP="004B6A49">
            <w:pPr>
              <w:jc w:val="center"/>
              <w:rPr>
                <w:rFonts w:ascii="Times New Roman" w:hAnsi="Times New Roman" w:cs="Times New Roman"/>
                <w:sz w:val="20"/>
              </w:rPr>
            </w:pPr>
            <w:r w:rsidRPr="00014342">
              <w:rPr>
                <w:rFonts w:ascii="Times New Roman" w:hAnsi="Times New Roman" w:cs="Times New Roman"/>
                <w:sz w:val="20"/>
              </w:rPr>
              <w:t>-</w:t>
            </w:r>
          </w:p>
        </w:tc>
        <w:tc>
          <w:tcPr>
            <w:tcW w:w="1024" w:type="dxa"/>
            <w:tcBorders>
              <w:top w:val="nil"/>
              <w:left w:val="nil"/>
              <w:bottom w:val="single" w:sz="4" w:space="0" w:color="auto"/>
              <w:right w:val="single" w:sz="4" w:space="0" w:color="auto"/>
            </w:tcBorders>
            <w:shd w:val="clear" w:color="000000" w:fill="FFFFFF"/>
            <w:vAlign w:val="center"/>
            <w:hideMark/>
          </w:tcPr>
          <w:p w:rsidR="0082284C" w:rsidRPr="00014342" w:rsidRDefault="0082284C" w:rsidP="004B6A49">
            <w:pPr>
              <w:jc w:val="center"/>
              <w:rPr>
                <w:rFonts w:ascii="Times New Roman" w:hAnsi="Times New Roman" w:cs="Times New Roman"/>
                <w:sz w:val="20"/>
              </w:rPr>
            </w:pPr>
            <w:r w:rsidRPr="00014342">
              <w:rPr>
                <w:rFonts w:ascii="Times New Roman" w:hAnsi="Times New Roman" w:cs="Times New Roman"/>
                <w:sz w:val="20"/>
              </w:rPr>
              <w:t>-</w:t>
            </w:r>
          </w:p>
        </w:tc>
        <w:tc>
          <w:tcPr>
            <w:tcW w:w="1375" w:type="dxa"/>
            <w:tcBorders>
              <w:top w:val="nil"/>
              <w:left w:val="nil"/>
              <w:bottom w:val="single" w:sz="4" w:space="0" w:color="auto"/>
              <w:right w:val="single" w:sz="4" w:space="0" w:color="auto"/>
            </w:tcBorders>
            <w:shd w:val="clear" w:color="000000" w:fill="FFFFFF"/>
            <w:vAlign w:val="center"/>
            <w:hideMark/>
          </w:tcPr>
          <w:p w:rsidR="0082284C" w:rsidRPr="00014342" w:rsidRDefault="0082284C" w:rsidP="004B6A49">
            <w:pPr>
              <w:jc w:val="center"/>
              <w:rPr>
                <w:rFonts w:ascii="Times New Roman" w:hAnsi="Times New Roman" w:cs="Times New Roman"/>
                <w:sz w:val="20"/>
              </w:rPr>
            </w:pPr>
            <w:r w:rsidRPr="00014342">
              <w:rPr>
                <w:rFonts w:ascii="Times New Roman" w:hAnsi="Times New Roman" w:cs="Times New Roman"/>
                <w:sz w:val="20"/>
              </w:rPr>
              <w:t>-</w:t>
            </w:r>
          </w:p>
        </w:tc>
      </w:tr>
      <w:tr w:rsidR="0082284C" w:rsidRPr="00014342" w:rsidTr="0040342D">
        <w:trPr>
          <w:trHeight w:val="216"/>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2284C" w:rsidRPr="00014342" w:rsidRDefault="0082284C" w:rsidP="004B6A49">
            <w:pPr>
              <w:rPr>
                <w:rFonts w:ascii="Times New Roman" w:hAnsi="Times New Roman" w:cs="Times New Roman"/>
                <w:sz w:val="20"/>
              </w:rPr>
            </w:pPr>
            <w:r w:rsidRPr="00014342">
              <w:rPr>
                <w:rFonts w:ascii="Times New Roman" w:hAnsi="Times New Roman" w:cs="Times New Roman"/>
                <w:sz w:val="20"/>
              </w:rPr>
              <w:t>Средневзвешенный срок службы котлоагрегатов (лет)</w:t>
            </w:r>
          </w:p>
        </w:tc>
        <w:tc>
          <w:tcPr>
            <w:tcW w:w="0" w:type="auto"/>
            <w:tcBorders>
              <w:top w:val="nil"/>
              <w:left w:val="nil"/>
              <w:bottom w:val="single" w:sz="4" w:space="0" w:color="auto"/>
              <w:right w:val="single" w:sz="4" w:space="0" w:color="auto"/>
            </w:tcBorders>
            <w:shd w:val="clear" w:color="000000" w:fill="FFFFFF"/>
            <w:vAlign w:val="center"/>
            <w:hideMark/>
          </w:tcPr>
          <w:p w:rsidR="0082284C" w:rsidRPr="00014342" w:rsidRDefault="0082284C" w:rsidP="004B6A49">
            <w:pPr>
              <w:jc w:val="center"/>
              <w:rPr>
                <w:rFonts w:ascii="Times New Roman" w:hAnsi="Times New Roman" w:cs="Times New Roman"/>
                <w:sz w:val="20"/>
              </w:rPr>
            </w:pPr>
            <w:r w:rsidRPr="00014342">
              <w:rPr>
                <w:rFonts w:ascii="Times New Roman" w:hAnsi="Times New Roman" w:cs="Times New Roman"/>
                <w:sz w:val="20"/>
              </w:rPr>
              <w:t>н/д</w:t>
            </w:r>
          </w:p>
        </w:tc>
        <w:tc>
          <w:tcPr>
            <w:tcW w:w="864" w:type="dxa"/>
            <w:tcBorders>
              <w:top w:val="nil"/>
              <w:left w:val="nil"/>
              <w:bottom w:val="single" w:sz="4" w:space="0" w:color="auto"/>
              <w:right w:val="single" w:sz="4" w:space="0" w:color="auto"/>
            </w:tcBorders>
            <w:shd w:val="clear" w:color="000000" w:fill="FFFFFF"/>
            <w:vAlign w:val="center"/>
            <w:hideMark/>
          </w:tcPr>
          <w:p w:rsidR="0082284C" w:rsidRPr="00014342" w:rsidRDefault="0082284C" w:rsidP="004B6A49">
            <w:pPr>
              <w:jc w:val="center"/>
              <w:rPr>
                <w:rFonts w:ascii="Times New Roman" w:hAnsi="Times New Roman" w:cs="Times New Roman"/>
                <w:sz w:val="20"/>
              </w:rPr>
            </w:pPr>
            <w:r w:rsidRPr="00014342">
              <w:rPr>
                <w:rFonts w:ascii="Times New Roman" w:hAnsi="Times New Roman" w:cs="Times New Roman"/>
                <w:sz w:val="20"/>
              </w:rPr>
              <w:t>н/д</w:t>
            </w:r>
          </w:p>
        </w:tc>
        <w:tc>
          <w:tcPr>
            <w:tcW w:w="1024" w:type="dxa"/>
            <w:tcBorders>
              <w:top w:val="nil"/>
              <w:left w:val="nil"/>
              <w:bottom w:val="single" w:sz="4" w:space="0" w:color="auto"/>
              <w:right w:val="single" w:sz="4" w:space="0" w:color="auto"/>
            </w:tcBorders>
            <w:shd w:val="clear" w:color="000000" w:fill="FFFFFF"/>
            <w:vAlign w:val="center"/>
            <w:hideMark/>
          </w:tcPr>
          <w:p w:rsidR="0082284C" w:rsidRPr="00014342" w:rsidRDefault="0082284C" w:rsidP="004B6A49">
            <w:pPr>
              <w:jc w:val="center"/>
              <w:rPr>
                <w:rFonts w:ascii="Times New Roman" w:hAnsi="Times New Roman" w:cs="Times New Roman"/>
                <w:sz w:val="20"/>
              </w:rPr>
            </w:pPr>
            <w:r w:rsidRPr="00014342">
              <w:rPr>
                <w:rFonts w:ascii="Times New Roman" w:hAnsi="Times New Roman" w:cs="Times New Roman"/>
                <w:sz w:val="20"/>
              </w:rPr>
              <w:t>н/д</w:t>
            </w:r>
          </w:p>
        </w:tc>
        <w:tc>
          <w:tcPr>
            <w:tcW w:w="1375" w:type="dxa"/>
            <w:tcBorders>
              <w:top w:val="nil"/>
              <w:left w:val="nil"/>
              <w:bottom w:val="single" w:sz="4" w:space="0" w:color="auto"/>
              <w:right w:val="single" w:sz="4" w:space="0" w:color="auto"/>
            </w:tcBorders>
            <w:shd w:val="clear" w:color="000000" w:fill="FFFFFF"/>
            <w:vAlign w:val="center"/>
            <w:hideMark/>
          </w:tcPr>
          <w:p w:rsidR="0082284C" w:rsidRPr="00014342" w:rsidRDefault="0082284C" w:rsidP="004B6A49">
            <w:pPr>
              <w:jc w:val="center"/>
              <w:rPr>
                <w:rFonts w:ascii="Times New Roman" w:hAnsi="Times New Roman" w:cs="Times New Roman"/>
                <w:sz w:val="20"/>
              </w:rPr>
            </w:pPr>
            <w:r w:rsidRPr="00014342">
              <w:rPr>
                <w:rFonts w:ascii="Times New Roman" w:hAnsi="Times New Roman" w:cs="Times New Roman"/>
                <w:sz w:val="20"/>
              </w:rPr>
              <w:t>13</w:t>
            </w:r>
          </w:p>
        </w:tc>
      </w:tr>
      <w:tr w:rsidR="0082284C" w:rsidRPr="00014342" w:rsidTr="0040342D">
        <w:trPr>
          <w:trHeight w:val="5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2284C" w:rsidRPr="00014342" w:rsidRDefault="0082284C" w:rsidP="004B6A49">
            <w:pPr>
              <w:rPr>
                <w:rFonts w:ascii="Times New Roman" w:hAnsi="Times New Roman" w:cs="Times New Roman"/>
                <w:sz w:val="20"/>
              </w:rPr>
            </w:pPr>
            <w:r w:rsidRPr="00014342">
              <w:rPr>
                <w:rFonts w:ascii="Times New Roman" w:hAnsi="Times New Roman" w:cs="Times New Roman"/>
                <w:sz w:val="20"/>
              </w:rPr>
              <w:t>Располагаемая мощность оборудования</w:t>
            </w:r>
          </w:p>
        </w:tc>
        <w:tc>
          <w:tcPr>
            <w:tcW w:w="0" w:type="auto"/>
            <w:tcBorders>
              <w:top w:val="nil"/>
              <w:left w:val="nil"/>
              <w:bottom w:val="single" w:sz="4" w:space="0" w:color="auto"/>
              <w:right w:val="single" w:sz="4" w:space="0" w:color="auto"/>
            </w:tcBorders>
            <w:shd w:val="clear" w:color="000000" w:fill="FFFFFF"/>
            <w:vAlign w:val="center"/>
            <w:hideMark/>
          </w:tcPr>
          <w:p w:rsidR="0082284C" w:rsidRPr="00014342" w:rsidRDefault="0082284C" w:rsidP="004B6A49">
            <w:pPr>
              <w:jc w:val="center"/>
              <w:rPr>
                <w:rFonts w:ascii="Times New Roman" w:hAnsi="Times New Roman" w:cs="Times New Roman"/>
                <w:sz w:val="20"/>
              </w:rPr>
            </w:pPr>
            <w:r w:rsidRPr="00014342">
              <w:rPr>
                <w:rFonts w:ascii="Times New Roman" w:hAnsi="Times New Roman" w:cs="Times New Roman"/>
                <w:sz w:val="20"/>
              </w:rPr>
              <w:t>н/д</w:t>
            </w:r>
          </w:p>
        </w:tc>
        <w:tc>
          <w:tcPr>
            <w:tcW w:w="864" w:type="dxa"/>
            <w:tcBorders>
              <w:top w:val="nil"/>
              <w:left w:val="nil"/>
              <w:bottom w:val="single" w:sz="4" w:space="0" w:color="auto"/>
              <w:right w:val="single" w:sz="4" w:space="0" w:color="auto"/>
            </w:tcBorders>
            <w:shd w:val="clear" w:color="000000" w:fill="FFFFFF"/>
            <w:vAlign w:val="center"/>
            <w:hideMark/>
          </w:tcPr>
          <w:p w:rsidR="0082284C" w:rsidRPr="00014342" w:rsidRDefault="0082284C" w:rsidP="004B6A49">
            <w:pPr>
              <w:jc w:val="center"/>
              <w:rPr>
                <w:rFonts w:ascii="Times New Roman" w:hAnsi="Times New Roman" w:cs="Times New Roman"/>
                <w:sz w:val="20"/>
              </w:rPr>
            </w:pPr>
            <w:r w:rsidRPr="00014342">
              <w:rPr>
                <w:rFonts w:ascii="Times New Roman" w:hAnsi="Times New Roman" w:cs="Times New Roman"/>
                <w:sz w:val="20"/>
              </w:rPr>
              <w:t>н/д</w:t>
            </w:r>
          </w:p>
        </w:tc>
        <w:tc>
          <w:tcPr>
            <w:tcW w:w="1024" w:type="dxa"/>
            <w:tcBorders>
              <w:top w:val="nil"/>
              <w:left w:val="nil"/>
              <w:bottom w:val="single" w:sz="4" w:space="0" w:color="auto"/>
              <w:right w:val="single" w:sz="4" w:space="0" w:color="auto"/>
            </w:tcBorders>
            <w:shd w:val="clear" w:color="000000" w:fill="FFFFFF"/>
            <w:vAlign w:val="center"/>
            <w:hideMark/>
          </w:tcPr>
          <w:p w:rsidR="0082284C" w:rsidRPr="00014342" w:rsidRDefault="0082284C" w:rsidP="004B6A49">
            <w:pPr>
              <w:jc w:val="center"/>
              <w:rPr>
                <w:rFonts w:ascii="Times New Roman" w:hAnsi="Times New Roman" w:cs="Times New Roman"/>
                <w:sz w:val="20"/>
              </w:rPr>
            </w:pPr>
            <w:r w:rsidRPr="00014342">
              <w:rPr>
                <w:rFonts w:ascii="Times New Roman" w:hAnsi="Times New Roman" w:cs="Times New Roman"/>
                <w:sz w:val="20"/>
              </w:rPr>
              <w:t>н/д</w:t>
            </w:r>
          </w:p>
        </w:tc>
        <w:tc>
          <w:tcPr>
            <w:tcW w:w="1375" w:type="dxa"/>
            <w:tcBorders>
              <w:top w:val="nil"/>
              <w:left w:val="nil"/>
              <w:bottom w:val="single" w:sz="4" w:space="0" w:color="auto"/>
              <w:right w:val="single" w:sz="4" w:space="0" w:color="auto"/>
            </w:tcBorders>
            <w:shd w:val="clear" w:color="000000" w:fill="FFFFFF"/>
            <w:vAlign w:val="center"/>
            <w:hideMark/>
          </w:tcPr>
          <w:p w:rsidR="0082284C" w:rsidRPr="00014342" w:rsidRDefault="0082284C" w:rsidP="004B6A49">
            <w:pPr>
              <w:jc w:val="center"/>
              <w:rPr>
                <w:rFonts w:ascii="Times New Roman" w:hAnsi="Times New Roman" w:cs="Times New Roman"/>
                <w:sz w:val="20"/>
              </w:rPr>
            </w:pPr>
            <w:r w:rsidRPr="00014342">
              <w:rPr>
                <w:rFonts w:ascii="Times New Roman" w:hAnsi="Times New Roman" w:cs="Times New Roman"/>
                <w:sz w:val="20"/>
              </w:rPr>
              <w:t>1,7</w:t>
            </w:r>
          </w:p>
        </w:tc>
      </w:tr>
      <w:tr w:rsidR="0082284C" w:rsidRPr="00014342" w:rsidTr="0040342D">
        <w:trPr>
          <w:trHeight w:val="5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2284C" w:rsidRPr="00014342" w:rsidRDefault="0082284C" w:rsidP="004B6A49">
            <w:pPr>
              <w:rPr>
                <w:rFonts w:ascii="Times New Roman" w:hAnsi="Times New Roman" w:cs="Times New Roman"/>
                <w:sz w:val="20"/>
              </w:rPr>
            </w:pPr>
            <w:r w:rsidRPr="00014342">
              <w:rPr>
                <w:rFonts w:ascii="Times New Roman" w:hAnsi="Times New Roman" w:cs="Times New Roman"/>
                <w:sz w:val="20"/>
              </w:rPr>
              <w:t>Потери располагаемой тепловой мощности в том числе:</w:t>
            </w:r>
          </w:p>
        </w:tc>
        <w:tc>
          <w:tcPr>
            <w:tcW w:w="0" w:type="auto"/>
            <w:tcBorders>
              <w:top w:val="nil"/>
              <w:left w:val="nil"/>
              <w:bottom w:val="single" w:sz="4" w:space="0" w:color="auto"/>
              <w:right w:val="single" w:sz="4" w:space="0" w:color="auto"/>
            </w:tcBorders>
            <w:shd w:val="clear" w:color="000000" w:fill="FFFFFF"/>
            <w:vAlign w:val="center"/>
            <w:hideMark/>
          </w:tcPr>
          <w:p w:rsidR="0082284C" w:rsidRPr="00014342" w:rsidRDefault="0082284C" w:rsidP="004B6A49">
            <w:pPr>
              <w:jc w:val="center"/>
              <w:rPr>
                <w:rFonts w:ascii="Times New Roman" w:hAnsi="Times New Roman" w:cs="Times New Roman"/>
                <w:sz w:val="20"/>
              </w:rPr>
            </w:pPr>
            <w:r w:rsidRPr="00014342">
              <w:rPr>
                <w:rFonts w:ascii="Times New Roman" w:hAnsi="Times New Roman" w:cs="Times New Roman"/>
                <w:sz w:val="20"/>
              </w:rPr>
              <w:t>н/д</w:t>
            </w:r>
          </w:p>
        </w:tc>
        <w:tc>
          <w:tcPr>
            <w:tcW w:w="864" w:type="dxa"/>
            <w:tcBorders>
              <w:top w:val="nil"/>
              <w:left w:val="nil"/>
              <w:bottom w:val="single" w:sz="4" w:space="0" w:color="auto"/>
              <w:right w:val="single" w:sz="4" w:space="0" w:color="auto"/>
            </w:tcBorders>
            <w:shd w:val="clear" w:color="000000" w:fill="FFFFFF"/>
            <w:vAlign w:val="center"/>
            <w:hideMark/>
          </w:tcPr>
          <w:p w:rsidR="0082284C" w:rsidRPr="00014342" w:rsidRDefault="0082284C" w:rsidP="004B6A49">
            <w:pPr>
              <w:jc w:val="center"/>
              <w:rPr>
                <w:rFonts w:ascii="Times New Roman" w:hAnsi="Times New Roman" w:cs="Times New Roman"/>
                <w:sz w:val="20"/>
              </w:rPr>
            </w:pPr>
            <w:r w:rsidRPr="00014342">
              <w:rPr>
                <w:rFonts w:ascii="Times New Roman" w:hAnsi="Times New Roman" w:cs="Times New Roman"/>
                <w:sz w:val="20"/>
              </w:rPr>
              <w:t>н/д</w:t>
            </w:r>
          </w:p>
        </w:tc>
        <w:tc>
          <w:tcPr>
            <w:tcW w:w="1024" w:type="dxa"/>
            <w:tcBorders>
              <w:top w:val="nil"/>
              <w:left w:val="nil"/>
              <w:bottom w:val="single" w:sz="4" w:space="0" w:color="auto"/>
              <w:right w:val="single" w:sz="4" w:space="0" w:color="auto"/>
            </w:tcBorders>
            <w:shd w:val="clear" w:color="000000" w:fill="FFFFFF"/>
            <w:vAlign w:val="center"/>
            <w:hideMark/>
          </w:tcPr>
          <w:p w:rsidR="0082284C" w:rsidRPr="00014342" w:rsidRDefault="0082284C" w:rsidP="004B6A49">
            <w:pPr>
              <w:jc w:val="center"/>
              <w:rPr>
                <w:rFonts w:ascii="Times New Roman" w:hAnsi="Times New Roman" w:cs="Times New Roman"/>
                <w:sz w:val="20"/>
              </w:rPr>
            </w:pPr>
            <w:r w:rsidRPr="00014342">
              <w:rPr>
                <w:rFonts w:ascii="Times New Roman" w:hAnsi="Times New Roman" w:cs="Times New Roman"/>
                <w:sz w:val="20"/>
              </w:rPr>
              <w:t>н/д</w:t>
            </w:r>
          </w:p>
        </w:tc>
        <w:tc>
          <w:tcPr>
            <w:tcW w:w="1375" w:type="dxa"/>
            <w:tcBorders>
              <w:top w:val="nil"/>
              <w:left w:val="nil"/>
              <w:bottom w:val="single" w:sz="4" w:space="0" w:color="auto"/>
              <w:right w:val="single" w:sz="4" w:space="0" w:color="auto"/>
            </w:tcBorders>
            <w:shd w:val="clear" w:color="000000" w:fill="FFFFFF"/>
            <w:vAlign w:val="center"/>
            <w:hideMark/>
          </w:tcPr>
          <w:p w:rsidR="0082284C" w:rsidRPr="00014342" w:rsidRDefault="0082284C" w:rsidP="004B6A49">
            <w:pPr>
              <w:jc w:val="center"/>
              <w:rPr>
                <w:rFonts w:ascii="Times New Roman" w:hAnsi="Times New Roman" w:cs="Times New Roman"/>
                <w:sz w:val="20"/>
              </w:rPr>
            </w:pPr>
            <w:r w:rsidRPr="00014342">
              <w:rPr>
                <w:rFonts w:ascii="Times New Roman" w:hAnsi="Times New Roman" w:cs="Times New Roman"/>
                <w:sz w:val="20"/>
              </w:rPr>
              <w:t>0,2100</w:t>
            </w:r>
          </w:p>
        </w:tc>
      </w:tr>
      <w:tr w:rsidR="0082284C" w:rsidRPr="00014342" w:rsidTr="0040342D">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2284C" w:rsidRPr="00014342" w:rsidRDefault="0082284C" w:rsidP="004B6A49">
            <w:pPr>
              <w:rPr>
                <w:rFonts w:ascii="Times New Roman" w:hAnsi="Times New Roman" w:cs="Times New Roman"/>
                <w:sz w:val="20"/>
              </w:rPr>
            </w:pPr>
            <w:r w:rsidRPr="00014342">
              <w:rPr>
                <w:rFonts w:ascii="Times New Roman" w:hAnsi="Times New Roman" w:cs="Times New Roman"/>
                <w:sz w:val="20"/>
              </w:rPr>
              <w:t>Собственные нужды</w:t>
            </w:r>
          </w:p>
        </w:tc>
        <w:tc>
          <w:tcPr>
            <w:tcW w:w="0" w:type="auto"/>
            <w:tcBorders>
              <w:top w:val="nil"/>
              <w:left w:val="nil"/>
              <w:bottom w:val="single" w:sz="4" w:space="0" w:color="auto"/>
              <w:right w:val="single" w:sz="4" w:space="0" w:color="auto"/>
            </w:tcBorders>
            <w:shd w:val="clear" w:color="000000" w:fill="FFFFFF"/>
            <w:vAlign w:val="center"/>
            <w:hideMark/>
          </w:tcPr>
          <w:p w:rsidR="0082284C" w:rsidRPr="00014342" w:rsidRDefault="0082284C" w:rsidP="004B6A49">
            <w:pPr>
              <w:jc w:val="center"/>
              <w:rPr>
                <w:rFonts w:ascii="Times New Roman" w:hAnsi="Times New Roman" w:cs="Times New Roman"/>
                <w:sz w:val="20"/>
              </w:rPr>
            </w:pPr>
            <w:r w:rsidRPr="00014342">
              <w:rPr>
                <w:rFonts w:ascii="Times New Roman" w:hAnsi="Times New Roman" w:cs="Times New Roman"/>
                <w:sz w:val="20"/>
              </w:rPr>
              <w:t>н/д</w:t>
            </w:r>
          </w:p>
        </w:tc>
        <w:tc>
          <w:tcPr>
            <w:tcW w:w="864" w:type="dxa"/>
            <w:tcBorders>
              <w:top w:val="nil"/>
              <w:left w:val="nil"/>
              <w:bottom w:val="single" w:sz="4" w:space="0" w:color="auto"/>
              <w:right w:val="single" w:sz="4" w:space="0" w:color="auto"/>
            </w:tcBorders>
            <w:shd w:val="clear" w:color="000000" w:fill="FFFFFF"/>
            <w:vAlign w:val="center"/>
            <w:hideMark/>
          </w:tcPr>
          <w:p w:rsidR="0082284C" w:rsidRPr="00014342" w:rsidRDefault="0082284C" w:rsidP="004B6A49">
            <w:pPr>
              <w:jc w:val="center"/>
              <w:rPr>
                <w:rFonts w:ascii="Times New Roman" w:hAnsi="Times New Roman" w:cs="Times New Roman"/>
                <w:sz w:val="20"/>
              </w:rPr>
            </w:pPr>
            <w:r w:rsidRPr="00014342">
              <w:rPr>
                <w:rFonts w:ascii="Times New Roman" w:hAnsi="Times New Roman" w:cs="Times New Roman"/>
                <w:sz w:val="20"/>
              </w:rPr>
              <w:t>н/д</w:t>
            </w:r>
          </w:p>
        </w:tc>
        <w:tc>
          <w:tcPr>
            <w:tcW w:w="1024" w:type="dxa"/>
            <w:tcBorders>
              <w:top w:val="nil"/>
              <w:left w:val="nil"/>
              <w:bottom w:val="single" w:sz="4" w:space="0" w:color="auto"/>
              <w:right w:val="single" w:sz="4" w:space="0" w:color="auto"/>
            </w:tcBorders>
            <w:shd w:val="clear" w:color="000000" w:fill="FFFFFF"/>
            <w:vAlign w:val="center"/>
            <w:hideMark/>
          </w:tcPr>
          <w:p w:rsidR="0082284C" w:rsidRPr="00014342" w:rsidRDefault="0082284C" w:rsidP="004B6A49">
            <w:pPr>
              <w:ind w:firstLineChars="200" w:firstLine="400"/>
              <w:rPr>
                <w:rFonts w:ascii="Times New Roman" w:hAnsi="Times New Roman" w:cs="Times New Roman"/>
                <w:sz w:val="20"/>
              </w:rPr>
            </w:pPr>
            <w:r w:rsidRPr="00014342">
              <w:rPr>
                <w:rFonts w:ascii="Times New Roman" w:hAnsi="Times New Roman" w:cs="Times New Roman"/>
                <w:sz w:val="20"/>
              </w:rPr>
              <w:t>н/д</w:t>
            </w:r>
          </w:p>
        </w:tc>
        <w:tc>
          <w:tcPr>
            <w:tcW w:w="1375" w:type="dxa"/>
            <w:tcBorders>
              <w:top w:val="nil"/>
              <w:left w:val="nil"/>
              <w:bottom w:val="single" w:sz="4" w:space="0" w:color="auto"/>
              <w:right w:val="single" w:sz="4" w:space="0" w:color="auto"/>
            </w:tcBorders>
            <w:shd w:val="clear" w:color="000000" w:fill="FFFFFF"/>
            <w:vAlign w:val="center"/>
            <w:hideMark/>
          </w:tcPr>
          <w:p w:rsidR="0082284C" w:rsidRPr="00014342" w:rsidRDefault="0082284C" w:rsidP="004B6A49">
            <w:pPr>
              <w:ind w:firstLineChars="100" w:firstLine="200"/>
              <w:rPr>
                <w:rFonts w:ascii="Times New Roman" w:hAnsi="Times New Roman" w:cs="Times New Roman"/>
                <w:sz w:val="20"/>
              </w:rPr>
            </w:pPr>
            <w:r w:rsidRPr="00014342">
              <w:rPr>
                <w:rFonts w:ascii="Times New Roman" w:hAnsi="Times New Roman" w:cs="Times New Roman"/>
                <w:sz w:val="20"/>
              </w:rPr>
              <w:t>0,0072</w:t>
            </w:r>
          </w:p>
        </w:tc>
      </w:tr>
      <w:tr w:rsidR="0082284C" w:rsidRPr="00014342" w:rsidTr="0040342D">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2284C" w:rsidRPr="00014342" w:rsidRDefault="0082284C" w:rsidP="004B6A49">
            <w:pPr>
              <w:rPr>
                <w:rFonts w:ascii="Times New Roman" w:hAnsi="Times New Roman" w:cs="Times New Roman"/>
                <w:sz w:val="20"/>
              </w:rPr>
            </w:pPr>
            <w:r w:rsidRPr="00014342">
              <w:rPr>
                <w:rFonts w:ascii="Times New Roman" w:hAnsi="Times New Roman" w:cs="Times New Roman"/>
                <w:sz w:val="20"/>
              </w:rPr>
              <w:t>Потери мощности в тепловой сети</w:t>
            </w:r>
          </w:p>
        </w:tc>
        <w:tc>
          <w:tcPr>
            <w:tcW w:w="0" w:type="auto"/>
            <w:tcBorders>
              <w:top w:val="nil"/>
              <w:left w:val="nil"/>
              <w:bottom w:val="single" w:sz="4" w:space="0" w:color="auto"/>
              <w:right w:val="single" w:sz="4" w:space="0" w:color="auto"/>
            </w:tcBorders>
            <w:shd w:val="clear" w:color="000000" w:fill="FFFFFF"/>
            <w:vAlign w:val="center"/>
            <w:hideMark/>
          </w:tcPr>
          <w:p w:rsidR="0082284C" w:rsidRPr="00014342" w:rsidRDefault="0082284C" w:rsidP="004B6A49">
            <w:pPr>
              <w:jc w:val="center"/>
              <w:rPr>
                <w:rFonts w:ascii="Times New Roman" w:hAnsi="Times New Roman" w:cs="Times New Roman"/>
                <w:sz w:val="20"/>
              </w:rPr>
            </w:pPr>
            <w:r w:rsidRPr="00014342">
              <w:rPr>
                <w:rFonts w:ascii="Times New Roman" w:hAnsi="Times New Roman" w:cs="Times New Roman"/>
                <w:sz w:val="20"/>
              </w:rPr>
              <w:t>н/д</w:t>
            </w:r>
          </w:p>
        </w:tc>
        <w:tc>
          <w:tcPr>
            <w:tcW w:w="864" w:type="dxa"/>
            <w:tcBorders>
              <w:top w:val="nil"/>
              <w:left w:val="nil"/>
              <w:bottom w:val="single" w:sz="4" w:space="0" w:color="auto"/>
              <w:right w:val="single" w:sz="4" w:space="0" w:color="auto"/>
            </w:tcBorders>
            <w:shd w:val="clear" w:color="000000" w:fill="FFFFFF"/>
            <w:vAlign w:val="center"/>
            <w:hideMark/>
          </w:tcPr>
          <w:p w:rsidR="0082284C" w:rsidRPr="00014342" w:rsidRDefault="0082284C" w:rsidP="004B6A49">
            <w:pPr>
              <w:jc w:val="center"/>
              <w:rPr>
                <w:rFonts w:ascii="Times New Roman" w:hAnsi="Times New Roman" w:cs="Times New Roman"/>
                <w:sz w:val="20"/>
              </w:rPr>
            </w:pPr>
            <w:r w:rsidRPr="00014342">
              <w:rPr>
                <w:rFonts w:ascii="Times New Roman" w:hAnsi="Times New Roman" w:cs="Times New Roman"/>
                <w:sz w:val="20"/>
              </w:rPr>
              <w:t>н/д</w:t>
            </w:r>
          </w:p>
        </w:tc>
        <w:tc>
          <w:tcPr>
            <w:tcW w:w="1024" w:type="dxa"/>
            <w:tcBorders>
              <w:top w:val="nil"/>
              <w:left w:val="nil"/>
              <w:bottom w:val="single" w:sz="4" w:space="0" w:color="auto"/>
              <w:right w:val="single" w:sz="4" w:space="0" w:color="auto"/>
            </w:tcBorders>
            <w:shd w:val="clear" w:color="000000" w:fill="FFFFFF"/>
            <w:vAlign w:val="center"/>
            <w:hideMark/>
          </w:tcPr>
          <w:p w:rsidR="0082284C" w:rsidRPr="00014342" w:rsidRDefault="0082284C" w:rsidP="004B6A49">
            <w:pPr>
              <w:jc w:val="center"/>
              <w:rPr>
                <w:rFonts w:ascii="Times New Roman" w:hAnsi="Times New Roman" w:cs="Times New Roman"/>
                <w:sz w:val="20"/>
              </w:rPr>
            </w:pPr>
            <w:r w:rsidRPr="00014342">
              <w:rPr>
                <w:rFonts w:ascii="Times New Roman" w:hAnsi="Times New Roman" w:cs="Times New Roman"/>
                <w:sz w:val="20"/>
              </w:rPr>
              <w:t>н/д</w:t>
            </w:r>
          </w:p>
        </w:tc>
        <w:tc>
          <w:tcPr>
            <w:tcW w:w="1375" w:type="dxa"/>
            <w:tcBorders>
              <w:top w:val="nil"/>
              <w:left w:val="nil"/>
              <w:bottom w:val="single" w:sz="4" w:space="0" w:color="auto"/>
              <w:right w:val="single" w:sz="4" w:space="0" w:color="auto"/>
            </w:tcBorders>
            <w:shd w:val="clear" w:color="000000" w:fill="FFFFFF"/>
            <w:vAlign w:val="center"/>
            <w:hideMark/>
          </w:tcPr>
          <w:p w:rsidR="0082284C" w:rsidRPr="00014342" w:rsidRDefault="0082284C" w:rsidP="004B6A49">
            <w:pPr>
              <w:jc w:val="center"/>
              <w:rPr>
                <w:rFonts w:ascii="Times New Roman" w:hAnsi="Times New Roman" w:cs="Times New Roman"/>
                <w:sz w:val="20"/>
              </w:rPr>
            </w:pPr>
            <w:r w:rsidRPr="00014342">
              <w:rPr>
                <w:rFonts w:ascii="Times New Roman" w:hAnsi="Times New Roman" w:cs="Times New Roman"/>
                <w:sz w:val="20"/>
              </w:rPr>
              <w:t>0,2028</w:t>
            </w:r>
          </w:p>
        </w:tc>
      </w:tr>
      <w:tr w:rsidR="0082284C" w:rsidRPr="00014342" w:rsidTr="0040342D">
        <w:trPr>
          <w:trHeight w:val="164"/>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2284C" w:rsidRPr="00014342" w:rsidRDefault="0082284C" w:rsidP="004B6A49">
            <w:pPr>
              <w:rPr>
                <w:rFonts w:ascii="Times New Roman" w:hAnsi="Times New Roman" w:cs="Times New Roman"/>
                <w:sz w:val="20"/>
              </w:rPr>
            </w:pPr>
            <w:r w:rsidRPr="00014342">
              <w:rPr>
                <w:rFonts w:ascii="Times New Roman" w:hAnsi="Times New Roman" w:cs="Times New Roman"/>
                <w:sz w:val="20"/>
              </w:rPr>
              <w:t>Хозяйственные нужды</w:t>
            </w:r>
          </w:p>
        </w:tc>
        <w:tc>
          <w:tcPr>
            <w:tcW w:w="0" w:type="auto"/>
            <w:tcBorders>
              <w:top w:val="nil"/>
              <w:left w:val="nil"/>
              <w:bottom w:val="single" w:sz="4" w:space="0" w:color="auto"/>
              <w:right w:val="single" w:sz="4" w:space="0" w:color="auto"/>
            </w:tcBorders>
            <w:shd w:val="clear" w:color="000000" w:fill="FFFFFF"/>
            <w:vAlign w:val="center"/>
            <w:hideMark/>
          </w:tcPr>
          <w:p w:rsidR="0082284C" w:rsidRPr="00014342" w:rsidRDefault="0082284C" w:rsidP="004B6A49">
            <w:pPr>
              <w:jc w:val="center"/>
              <w:rPr>
                <w:rFonts w:ascii="Times New Roman" w:hAnsi="Times New Roman" w:cs="Times New Roman"/>
                <w:sz w:val="20"/>
              </w:rPr>
            </w:pPr>
            <w:r w:rsidRPr="00014342">
              <w:rPr>
                <w:rFonts w:ascii="Times New Roman" w:hAnsi="Times New Roman" w:cs="Times New Roman"/>
                <w:sz w:val="20"/>
              </w:rPr>
              <w:t>-</w:t>
            </w:r>
          </w:p>
        </w:tc>
        <w:tc>
          <w:tcPr>
            <w:tcW w:w="864" w:type="dxa"/>
            <w:tcBorders>
              <w:top w:val="nil"/>
              <w:left w:val="nil"/>
              <w:bottom w:val="single" w:sz="4" w:space="0" w:color="auto"/>
              <w:right w:val="single" w:sz="4" w:space="0" w:color="auto"/>
            </w:tcBorders>
            <w:shd w:val="clear" w:color="000000" w:fill="FFFFFF"/>
            <w:vAlign w:val="center"/>
            <w:hideMark/>
          </w:tcPr>
          <w:p w:rsidR="0082284C" w:rsidRPr="00014342" w:rsidRDefault="0082284C" w:rsidP="004B6A49">
            <w:pPr>
              <w:jc w:val="center"/>
              <w:rPr>
                <w:rFonts w:ascii="Times New Roman" w:hAnsi="Times New Roman" w:cs="Times New Roman"/>
                <w:sz w:val="20"/>
              </w:rPr>
            </w:pPr>
            <w:r w:rsidRPr="00014342">
              <w:rPr>
                <w:rFonts w:ascii="Times New Roman" w:hAnsi="Times New Roman" w:cs="Times New Roman"/>
                <w:sz w:val="20"/>
              </w:rPr>
              <w:t>-</w:t>
            </w:r>
          </w:p>
        </w:tc>
        <w:tc>
          <w:tcPr>
            <w:tcW w:w="1024" w:type="dxa"/>
            <w:tcBorders>
              <w:top w:val="nil"/>
              <w:left w:val="nil"/>
              <w:bottom w:val="single" w:sz="4" w:space="0" w:color="auto"/>
              <w:right w:val="single" w:sz="4" w:space="0" w:color="auto"/>
            </w:tcBorders>
            <w:shd w:val="clear" w:color="000000" w:fill="FFFFFF"/>
            <w:vAlign w:val="center"/>
            <w:hideMark/>
          </w:tcPr>
          <w:p w:rsidR="0082284C" w:rsidRPr="00014342" w:rsidRDefault="0082284C" w:rsidP="004B6A49">
            <w:pPr>
              <w:jc w:val="center"/>
              <w:rPr>
                <w:rFonts w:ascii="Times New Roman" w:hAnsi="Times New Roman" w:cs="Times New Roman"/>
                <w:sz w:val="20"/>
              </w:rPr>
            </w:pPr>
            <w:r w:rsidRPr="00014342">
              <w:rPr>
                <w:rFonts w:ascii="Times New Roman" w:hAnsi="Times New Roman" w:cs="Times New Roman"/>
                <w:sz w:val="20"/>
              </w:rPr>
              <w:t>-</w:t>
            </w:r>
          </w:p>
        </w:tc>
        <w:tc>
          <w:tcPr>
            <w:tcW w:w="1375" w:type="dxa"/>
            <w:tcBorders>
              <w:top w:val="nil"/>
              <w:left w:val="nil"/>
              <w:bottom w:val="single" w:sz="4" w:space="0" w:color="auto"/>
              <w:right w:val="single" w:sz="4" w:space="0" w:color="auto"/>
            </w:tcBorders>
            <w:shd w:val="clear" w:color="000000" w:fill="FFFFFF"/>
            <w:vAlign w:val="center"/>
            <w:hideMark/>
          </w:tcPr>
          <w:p w:rsidR="0082284C" w:rsidRPr="00014342" w:rsidRDefault="0082284C" w:rsidP="004B6A49">
            <w:pPr>
              <w:jc w:val="center"/>
              <w:rPr>
                <w:rFonts w:ascii="Times New Roman" w:hAnsi="Times New Roman" w:cs="Times New Roman"/>
                <w:sz w:val="20"/>
              </w:rPr>
            </w:pPr>
            <w:r w:rsidRPr="00014342">
              <w:rPr>
                <w:rFonts w:ascii="Times New Roman" w:hAnsi="Times New Roman" w:cs="Times New Roman"/>
                <w:sz w:val="20"/>
              </w:rPr>
              <w:t>-</w:t>
            </w:r>
          </w:p>
        </w:tc>
      </w:tr>
      <w:tr w:rsidR="0082284C" w:rsidRPr="00014342" w:rsidTr="0040342D">
        <w:trPr>
          <w:trHeight w:val="53"/>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2284C" w:rsidRPr="00014342" w:rsidRDefault="0082284C" w:rsidP="004B6A49">
            <w:pPr>
              <w:rPr>
                <w:rFonts w:ascii="Times New Roman" w:hAnsi="Times New Roman" w:cs="Times New Roman"/>
                <w:sz w:val="20"/>
              </w:rPr>
            </w:pPr>
            <w:r w:rsidRPr="00014342">
              <w:rPr>
                <w:rFonts w:ascii="Times New Roman" w:hAnsi="Times New Roman" w:cs="Times New Roman"/>
                <w:sz w:val="20"/>
              </w:rPr>
              <w:t>Присоединённая тепловая нагрузка, в т. ч.:</w:t>
            </w:r>
          </w:p>
        </w:tc>
        <w:tc>
          <w:tcPr>
            <w:tcW w:w="0" w:type="auto"/>
            <w:tcBorders>
              <w:top w:val="nil"/>
              <w:left w:val="nil"/>
              <w:bottom w:val="single" w:sz="4" w:space="0" w:color="auto"/>
              <w:right w:val="single" w:sz="4" w:space="0" w:color="auto"/>
            </w:tcBorders>
            <w:shd w:val="clear" w:color="000000" w:fill="FFFFFF"/>
            <w:vAlign w:val="center"/>
            <w:hideMark/>
          </w:tcPr>
          <w:p w:rsidR="0082284C" w:rsidRPr="00014342" w:rsidRDefault="0082284C" w:rsidP="004B6A49">
            <w:pPr>
              <w:jc w:val="center"/>
              <w:rPr>
                <w:rFonts w:ascii="Times New Roman" w:hAnsi="Times New Roman" w:cs="Times New Roman"/>
                <w:sz w:val="20"/>
              </w:rPr>
            </w:pPr>
            <w:r w:rsidRPr="00014342">
              <w:rPr>
                <w:rFonts w:ascii="Times New Roman" w:hAnsi="Times New Roman" w:cs="Times New Roman"/>
                <w:sz w:val="20"/>
              </w:rPr>
              <w:t>н/д</w:t>
            </w:r>
          </w:p>
        </w:tc>
        <w:tc>
          <w:tcPr>
            <w:tcW w:w="864" w:type="dxa"/>
            <w:tcBorders>
              <w:top w:val="nil"/>
              <w:left w:val="nil"/>
              <w:bottom w:val="single" w:sz="4" w:space="0" w:color="auto"/>
              <w:right w:val="single" w:sz="4" w:space="0" w:color="auto"/>
            </w:tcBorders>
            <w:shd w:val="clear" w:color="000000" w:fill="FFFFFF"/>
            <w:vAlign w:val="center"/>
            <w:hideMark/>
          </w:tcPr>
          <w:p w:rsidR="0082284C" w:rsidRPr="00014342" w:rsidRDefault="0082284C" w:rsidP="004B6A49">
            <w:pPr>
              <w:jc w:val="center"/>
              <w:rPr>
                <w:rFonts w:ascii="Times New Roman" w:hAnsi="Times New Roman" w:cs="Times New Roman"/>
                <w:sz w:val="20"/>
              </w:rPr>
            </w:pPr>
            <w:r w:rsidRPr="00014342">
              <w:rPr>
                <w:rFonts w:ascii="Times New Roman" w:hAnsi="Times New Roman" w:cs="Times New Roman"/>
                <w:sz w:val="20"/>
              </w:rPr>
              <w:t>н/д</w:t>
            </w:r>
          </w:p>
        </w:tc>
        <w:tc>
          <w:tcPr>
            <w:tcW w:w="1024" w:type="dxa"/>
            <w:tcBorders>
              <w:top w:val="nil"/>
              <w:left w:val="nil"/>
              <w:bottom w:val="single" w:sz="4" w:space="0" w:color="auto"/>
              <w:right w:val="single" w:sz="4" w:space="0" w:color="auto"/>
            </w:tcBorders>
            <w:shd w:val="clear" w:color="000000" w:fill="FFFFFF"/>
            <w:vAlign w:val="center"/>
            <w:hideMark/>
          </w:tcPr>
          <w:p w:rsidR="0082284C" w:rsidRPr="00014342" w:rsidRDefault="0082284C" w:rsidP="004B6A49">
            <w:pPr>
              <w:jc w:val="center"/>
              <w:rPr>
                <w:rFonts w:ascii="Times New Roman" w:hAnsi="Times New Roman" w:cs="Times New Roman"/>
                <w:sz w:val="20"/>
              </w:rPr>
            </w:pPr>
            <w:r w:rsidRPr="00014342">
              <w:rPr>
                <w:rFonts w:ascii="Times New Roman" w:hAnsi="Times New Roman" w:cs="Times New Roman"/>
                <w:sz w:val="20"/>
              </w:rPr>
              <w:t>н/д</w:t>
            </w:r>
          </w:p>
        </w:tc>
        <w:tc>
          <w:tcPr>
            <w:tcW w:w="1375" w:type="dxa"/>
            <w:tcBorders>
              <w:top w:val="nil"/>
              <w:left w:val="nil"/>
              <w:bottom w:val="single" w:sz="4" w:space="0" w:color="auto"/>
              <w:right w:val="single" w:sz="4" w:space="0" w:color="auto"/>
            </w:tcBorders>
            <w:shd w:val="clear" w:color="000000" w:fill="FFFFFF"/>
            <w:vAlign w:val="center"/>
            <w:hideMark/>
          </w:tcPr>
          <w:p w:rsidR="0082284C" w:rsidRPr="00014342" w:rsidRDefault="0082284C" w:rsidP="004B6A49">
            <w:pPr>
              <w:jc w:val="center"/>
              <w:rPr>
                <w:rFonts w:ascii="Times New Roman" w:hAnsi="Times New Roman" w:cs="Times New Roman"/>
                <w:sz w:val="20"/>
              </w:rPr>
            </w:pPr>
            <w:r w:rsidRPr="00014342">
              <w:rPr>
                <w:rFonts w:ascii="Times New Roman" w:hAnsi="Times New Roman" w:cs="Times New Roman"/>
                <w:sz w:val="20"/>
              </w:rPr>
              <w:t>0,213</w:t>
            </w:r>
          </w:p>
        </w:tc>
      </w:tr>
      <w:tr w:rsidR="0082284C" w:rsidRPr="00014342" w:rsidTr="0040342D">
        <w:trPr>
          <w:trHeight w:val="242"/>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2284C" w:rsidRPr="00014342" w:rsidRDefault="0082284C" w:rsidP="004B6A49">
            <w:pPr>
              <w:rPr>
                <w:rFonts w:ascii="Times New Roman" w:hAnsi="Times New Roman" w:cs="Times New Roman"/>
                <w:sz w:val="20"/>
              </w:rPr>
            </w:pPr>
            <w:r w:rsidRPr="00014342">
              <w:rPr>
                <w:rFonts w:ascii="Times New Roman" w:hAnsi="Times New Roman" w:cs="Times New Roman"/>
                <w:sz w:val="20"/>
              </w:rPr>
              <w:t>отопление</w:t>
            </w:r>
          </w:p>
        </w:tc>
        <w:tc>
          <w:tcPr>
            <w:tcW w:w="0" w:type="auto"/>
            <w:tcBorders>
              <w:top w:val="nil"/>
              <w:left w:val="nil"/>
              <w:bottom w:val="single" w:sz="4" w:space="0" w:color="auto"/>
              <w:right w:val="single" w:sz="4" w:space="0" w:color="auto"/>
            </w:tcBorders>
            <w:shd w:val="clear" w:color="000000" w:fill="FFFFFF"/>
            <w:vAlign w:val="center"/>
            <w:hideMark/>
          </w:tcPr>
          <w:p w:rsidR="0082284C" w:rsidRPr="00014342" w:rsidRDefault="0082284C" w:rsidP="004B6A49">
            <w:pPr>
              <w:jc w:val="center"/>
              <w:rPr>
                <w:rFonts w:ascii="Times New Roman" w:hAnsi="Times New Roman" w:cs="Times New Roman"/>
                <w:sz w:val="20"/>
              </w:rPr>
            </w:pPr>
            <w:r w:rsidRPr="00014342">
              <w:rPr>
                <w:rFonts w:ascii="Times New Roman" w:hAnsi="Times New Roman" w:cs="Times New Roman"/>
                <w:sz w:val="20"/>
              </w:rPr>
              <w:t>н/д</w:t>
            </w:r>
          </w:p>
        </w:tc>
        <w:tc>
          <w:tcPr>
            <w:tcW w:w="864" w:type="dxa"/>
            <w:tcBorders>
              <w:top w:val="nil"/>
              <w:left w:val="nil"/>
              <w:bottom w:val="single" w:sz="4" w:space="0" w:color="auto"/>
              <w:right w:val="single" w:sz="4" w:space="0" w:color="auto"/>
            </w:tcBorders>
            <w:shd w:val="clear" w:color="000000" w:fill="FFFFFF"/>
            <w:vAlign w:val="center"/>
            <w:hideMark/>
          </w:tcPr>
          <w:p w:rsidR="0082284C" w:rsidRPr="00014342" w:rsidRDefault="0082284C" w:rsidP="004B6A49">
            <w:pPr>
              <w:jc w:val="center"/>
              <w:rPr>
                <w:rFonts w:ascii="Times New Roman" w:hAnsi="Times New Roman" w:cs="Times New Roman"/>
                <w:sz w:val="20"/>
              </w:rPr>
            </w:pPr>
            <w:r w:rsidRPr="00014342">
              <w:rPr>
                <w:rFonts w:ascii="Times New Roman" w:hAnsi="Times New Roman" w:cs="Times New Roman"/>
                <w:sz w:val="20"/>
              </w:rPr>
              <w:t>н/д</w:t>
            </w:r>
          </w:p>
        </w:tc>
        <w:tc>
          <w:tcPr>
            <w:tcW w:w="1024" w:type="dxa"/>
            <w:tcBorders>
              <w:top w:val="nil"/>
              <w:left w:val="nil"/>
              <w:bottom w:val="single" w:sz="4" w:space="0" w:color="auto"/>
              <w:right w:val="single" w:sz="4" w:space="0" w:color="auto"/>
            </w:tcBorders>
            <w:shd w:val="clear" w:color="000000" w:fill="FFFFFF"/>
            <w:vAlign w:val="center"/>
            <w:hideMark/>
          </w:tcPr>
          <w:p w:rsidR="0082284C" w:rsidRPr="00014342" w:rsidRDefault="0082284C" w:rsidP="004B6A49">
            <w:pPr>
              <w:jc w:val="center"/>
              <w:rPr>
                <w:rFonts w:ascii="Times New Roman" w:hAnsi="Times New Roman" w:cs="Times New Roman"/>
                <w:sz w:val="20"/>
              </w:rPr>
            </w:pPr>
            <w:r w:rsidRPr="00014342">
              <w:rPr>
                <w:rFonts w:ascii="Times New Roman" w:hAnsi="Times New Roman" w:cs="Times New Roman"/>
                <w:sz w:val="20"/>
              </w:rPr>
              <w:t>н/д</w:t>
            </w:r>
          </w:p>
        </w:tc>
        <w:tc>
          <w:tcPr>
            <w:tcW w:w="1375" w:type="dxa"/>
            <w:tcBorders>
              <w:top w:val="nil"/>
              <w:left w:val="nil"/>
              <w:bottom w:val="single" w:sz="4" w:space="0" w:color="auto"/>
              <w:right w:val="single" w:sz="4" w:space="0" w:color="auto"/>
            </w:tcBorders>
            <w:shd w:val="clear" w:color="000000" w:fill="FFFFFF"/>
            <w:vAlign w:val="center"/>
            <w:hideMark/>
          </w:tcPr>
          <w:p w:rsidR="0082284C" w:rsidRPr="00014342" w:rsidRDefault="0082284C" w:rsidP="004B6A49">
            <w:pPr>
              <w:jc w:val="center"/>
              <w:rPr>
                <w:rFonts w:ascii="Times New Roman" w:hAnsi="Times New Roman" w:cs="Times New Roman"/>
                <w:sz w:val="20"/>
              </w:rPr>
            </w:pPr>
            <w:r w:rsidRPr="00014342">
              <w:rPr>
                <w:rFonts w:ascii="Times New Roman" w:hAnsi="Times New Roman" w:cs="Times New Roman"/>
                <w:sz w:val="20"/>
              </w:rPr>
              <w:t>0,213</w:t>
            </w:r>
          </w:p>
        </w:tc>
      </w:tr>
      <w:tr w:rsidR="0082284C" w:rsidRPr="00014342" w:rsidTr="0040342D">
        <w:trPr>
          <w:trHeight w:val="7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2284C" w:rsidRPr="00014342" w:rsidRDefault="0082284C" w:rsidP="004B6A49">
            <w:pPr>
              <w:rPr>
                <w:rFonts w:ascii="Times New Roman" w:hAnsi="Times New Roman" w:cs="Times New Roman"/>
                <w:sz w:val="20"/>
              </w:rPr>
            </w:pPr>
            <w:r w:rsidRPr="00014342">
              <w:rPr>
                <w:rFonts w:ascii="Times New Roman" w:hAnsi="Times New Roman" w:cs="Times New Roman"/>
                <w:sz w:val="20"/>
              </w:rPr>
              <w:t>вентиляция</w:t>
            </w:r>
          </w:p>
        </w:tc>
        <w:tc>
          <w:tcPr>
            <w:tcW w:w="0" w:type="auto"/>
            <w:tcBorders>
              <w:top w:val="nil"/>
              <w:left w:val="nil"/>
              <w:bottom w:val="single" w:sz="4" w:space="0" w:color="auto"/>
              <w:right w:val="single" w:sz="4" w:space="0" w:color="auto"/>
            </w:tcBorders>
            <w:shd w:val="clear" w:color="000000" w:fill="FFFFFF"/>
            <w:vAlign w:val="center"/>
            <w:hideMark/>
          </w:tcPr>
          <w:p w:rsidR="0082284C" w:rsidRPr="00014342" w:rsidRDefault="0082284C" w:rsidP="004B6A49">
            <w:pPr>
              <w:jc w:val="center"/>
              <w:rPr>
                <w:rFonts w:ascii="Times New Roman" w:hAnsi="Times New Roman" w:cs="Times New Roman"/>
                <w:sz w:val="20"/>
              </w:rPr>
            </w:pPr>
            <w:r w:rsidRPr="00014342">
              <w:rPr>
                <w:rFonts w:ascii="Times New Roman" w:hAnsi="Times New Roman" w:cs="Times New Roman"/>
                <w:sz w:val="20"/>
              </w:rPr>
              <w:t>-</w:t>
            </w:r>
          </w:p>
        </w:tc>
        <w:tc>
          <w:tcPr>
            <w:tcW w:w="864" w:type="dxa"/>
            <w:tcBorders>
              <w:top w:val="nil"/>
              <w:left w:val="nil"/>
              <w:bottom w:val="single" w:sz="4" w:space="0" w:color="auto"/>
              <w:right w:val="single" w:sz="4" w:space="0" w:color="auto"/>
            </w:tcBorders>
            <w:shd w:val="clear" w:color="000000" w:fill="FFFFFF"/>
            <w:vAlign w:val="center"/>
            <w:hideMark/>
          </w:tcPr>
          <w:p w:rsidR="0082284C" w:rsidRPr="00014342" w:rsidRDefault="0082284C" w:rsidP="004B6A49">
            <w:pPr>
              <w:jc w:val="center"/>
              <w:rPr>
                <w:rFonts w:ascii="Times New Roman" w:hAnsi="Times New Roman" w:cs="Times New Roman"/>
                <w:sz w:val="20"/>
              </w:rPr>
            </w:pPr>
            <w:r w:rsidRPr="00014342">
              <w:rPr>
                <w:rFonts w:ascii="Times New Roman" w:hAnsi="Times New Roman" w:cs="Times New Roman"/>
                <w:sz w:val="20"/>
              </w:rPr>
              <w:t>-</w:t>
            </w:r>
          </w:p>
        </w:tc>
        <w:tc>
          <w:tcPr>
            <w:tcW w:w="1024" w:type="dxa"/>
            <w:tcBorders>
              <w:top w:val="nil"/>
              <w:left w:val="nil"/>
              <w:bottom w:val="single" w:sz="4" w:space="0" w:color="auto"/>
              <w:right w:val="single" w:sz="4" w:space="0" w:color="auto"/>
            </w:tcBorders>
            <w:shd w:val="clear" w:color="000000" w:fill="FFFFFF"/>
            <w:vAlign w:val="center"/>
            <w:hideMark/>
          </w:tcPr>
          <w:p w:rsidR="0082284C" w:rsidRPr="00014342" w:rsidRDefault="0082284C" w:rsidP="004B6A49">
            <w:pPr>
              <w:jc w:val="center"/>
              <w:rPr>
                <w:rFonts w:ascii="Times New Roman" w:hAnsi="Times New Roman" w:cs="Times New Roman"/>
                <w:sz w:val="20"/>
              </w:rPr>
            </w:pPr>
            <w:r w:rsidRPr="00014342">
              <w:rPr>
                <w:rFonts w:ascii="Times New Roman" w:hAnsi="Times New Roman" w:cs="Times New Roman"/>
                <w:sz w:val="20"/>
              </w:rPr>
              <w:t>-</w:t>
            </w:r>
          </w:p>
        </w:tc>
        <w:tc>
          <w:tcPr>
            <w:tcW w:w="1375" w:type="dxa"/>
            <w:tcBorders>
              <w:top w:val="nil"/>
              <w:left w:val="nil"/>
              <w:bottom w:val="single" w:sz="4" w:space="0" w:color="auto"/>
              <w:right w:val="single" w:sz="4" w:space="0" w:color="auto"/>
            </w:tcBorders>
            <w:shd w:val="clear" w:color="000000" w:fill="FFFFFF"/>
            <w:vAlign w:val="center"/>
            <w:hideMark/>
          </w:tcPr>
          <w:p w:rsidR="0082284C" w:rsidRPr="00014342" w:rsidRDefault="0082284C" w:rsidP="004B6A49">
            <w:pPr>
              <w:jc w:val="center"/>
              <w:rPr>
                <w:rFonts w:ascii="Times New Roman" w:hAnsi="Times New Roman" w:cs="Times New Roman"/>
                <w:sz w:val="20"/>
              </w:rPr>
            </w:pPr>
            <w:r w:rsidRPr="00014342">
              <w:rPr>
                <w:rFonts w:ascii="Times New Roman" w:hAnsi="Times New Roman" w:cs="Times New Roman"/>
                <w:sz w:val="20"/>
              </w:rPr>
              <w:t>-</w:t>
            </w:r>
          </w:p>
        </w:tc>
      </w:tr>
      <w:tr w:rsidR="0082284C" w:rsidRPr="00014342" w:rsidTr="0040342D">
        <w:trPr>
          <w:trHeight w:val="178"/>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2284C" w:rsidRPr="00014342" w:rsidRDefault="0082284C" w:rsidP="004B6A49">
            <w:pPr>
              <w:rPr>
                <w:rFonts w:ascii="Times New Roman" w:hAnsi="Times New Roman" w:cs="Times New Roman"/>
                <w:sz w:val="20"/>
              </w:rPr>
            </w:pPr>
            <w:r w:rsidRPr="00014342">
              <w:rPr>
                <w:rFonts w:ascii="Times New Roman" w:hAnsi="Times New Roman" w:cs="Times New Roman"/>
                <w:sz w:val="20"/>
              </w:rPr>
              <w:t>горячее водоснабжение (среднее за сутки)</w:t>
            </w:r>
          </w:p>
        </w:tc>
        <w:tc>
          <w:tcPr>
            <w:tcW w:w="0" w:type="auto"/>
            <w:tcBorders>
              <w:top w:val="nil"/>
              <w:left w:val="nil"/>
              <w:bottom w:val="single" w:sz="4" w:space="0" w:color="auto"/>
              <w:right w:val="single" w:sz="4" w:space="0" w:color="auto"/>
            </w:tcBorders>
            <w:shd w:val="clear" w:color="000000" w:fill="FFFFFF"/>
            <w:vAlign w:val="center"/>
            <w:hideMark/>
          </w:tcPr>
          <w:p w:rsidR="0082284C" w:rsidRPr="00014342" w:rsidRDefault="0082284C" w:rsidP="004B6A49">
            <w:pPr>
              <w:jc w:val="center"/>
              <w:rPr>
                <w:rFonts w:ascii="Times New Roman" w:hAnsi="Times New Roman" w:cs="Times New Roman"/>
                <w:sz w:val="20"/>
              </w:rPr>
            </w:pPr>
            <w:r w:rsidRPr="00014342">
              <w:rPr>
                <w:rFonts w:ascii="Times New Roman" w:hAnsi="Times New Roman" w:cs="Times New Roman"/>
                <w:sz w:val="20"/>
              </w:rPr>
              <w:t>-</w:t>
            </w:r>
          </w:p>
        </w:tc>
        <w:tc>
          <w:tcPr>
            <w:tcW w:w="864" w:type="dxa"/>
            <w:tcBorders>
              <w:top w:val="nil"/>
              <w:left w:val="nil"/>
              <w:bottom w:val="single" w:sz="4" w:space="0" w:color="auto"/>
              <w:right w:val="single" w:sz="4" w:space="0" w:color="auto"/>
            </w:tcBorders>
            <w:shd w:val="clear" w:color="000000" w:fill="FFFFFF"/>
            <w:vAlign w:val="center"/>
            <w:hideMark/>
          </w:tcPr>
          <w:p w:rsidR="0082284C" w:rsidRPr="00014342" w:rsidRDefault="0082284C" w:rsidP="004B6A49">
            <w:pPr>
              <w:jc w:val="center"/>
              <w:rPr>
                <w:rFonts w:ascii="Times New Roman" w:hAnsi="Times New Roman" w:cs="Times New Roman"/>
                <w:sz w:val="20"/>
              </w:rPr>
            </w:pPr>
            <w:r w:rsidRPr="00014342">
              <w:rPr>
                <w:rFonts w:ascii="Times New Roman" w:hAnsi="Times New Roman" w:cs="Times New Roman"/>
                <w:sz w:val="20"/>
              </w:rPr>
              <w:t>-</w:t>
            </w:r>
          </w:p>
        </w:tc>
        <w:tc>
          <w:tcPr>
            <w:tcW w:w="1024" w:type="dxa"/>
            <w:tcBorders>
              <w:top w:val="nil"/>
              <w:left w:val="nil"/>
              <w:bottom w:val="single" w:sz="4" w:space="0" w:color="auto"/>
              <w:right w:val="single" w:sz="4" w:space="0" w:color="auto"/>
            </w:tcBorders>
            <w:shd w:val="clear" w:color="000000" w:fill="FFFFFF"/>
            <w:vAlign w:val="center"/>
            <w:hideMark/>
          </w:tcPr>
          <w:p w:rsidR="0082284C" w:rsidRPr="00014342" w:rsidRDefault="0082284C" w:rsidP="004B6A49">
            <w:pPr>
              <w:jc w:val="center"/>
              <w:rPr>
                <w:rFonts w:ascii="Times New Roman" w:hAnsi="Times New Roman" w:cs="Times New Roman"/>
                <w:sz w:val="20"/>
              </w:rPr>
            </w:pPr>
            <w:r w:rsidRPr="00014342">
              <w:rPr>
                <w:rFonts w:ascii="Times New Roman" w:hAnsi="Times New Roman" w:cs="Times New Roman"/>
                <w:sz w:val="20"/>
              </w:rPr>
              <w:t>-</w:t>
            </w:r>
          </w:p>
        </w:tc>
        <w:tc>
          <w:tcPr>
            <w:tcW w:w="1375" w:type="dxa"/>
            <w:tcBorders>
              <w:top w:val="nil"/>
              <w:left w:val="nil"/>
              <w:bottom w:val="single" w:sz="4" w:space="0" w:color="auto"/>
              <w:right w:val="single" w:sz="4" w:space="0" w:color="auto"/>
            </w:tcBorders>
            <w:shd w:val="clear" w:color="000000" w:fill="FFFFFF"/>
            <w:vAlign w:val="center"/>
            <w:hideMark/>
          </w:tcPr>
          <w:p w:rsidR="0082284C" w:rsidRPr="00014342" w:rsidRDefault="0082284C" w:rsidP="004B6A49">
            <w:pPr>
              <w:jc w:val="center"/>
              <w:rPr>
                <w:rFonts w:ascii="Times New Roman" w:hAnsi="Times New Roman" w:cs="Times New Roman"/>
                <w:sz w:val="20"/>
              </w:rPr>
            </w:pPr>
            <w:r w:rsidRPr="00014342">
              <w:rPr>
                <w:rFonts w:ascii="Times New Roman" w:hAnsi="Times New Roman" w:cs="Times New Roman"/>
                <w:sz w:val="20"/>
              </w:rPr>
              <w:t>-</w:t>
            </w:r>
          </w:p>
        </w:tc>
      </w:tr>
      <w:tr w:rsidR="0082284C" w:rsidRPr="00014342" w:rsidTr="0040342D">
        <w:trPr>
          <w:trHeight w:val="81"/>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2284C" w:rsidRPr="00014342" w:rsidRDefault="0082284C" w:rsidP="004B6A49">
            <w:pPr>
              <w:rPr>
                <w:rFonts w:ascii="Times New Roman" w:hAnsi="Times New Roman" w:cs="Times New Roman"/>
                <w:sz w:val="20"/>
              </w:rPr>
            </w:pPr>
            <w:r w:rsidRPr="00014342">
              <w:rPr>
                <w:rFonts w:ascii="Times New Roman" w:hAnsi="Times New Roman" w:cs="Times New Roman"/>
                <w:sz w:val="20"/>
              </w:rPr>
              <w:t>Присоединённая тепловая нагрузка, в т. ч.:</w:t>
            </w:r>
          </w:p>
        </w:tc>
        <w:tc>
          <w:tcPr>
            <w:tcW w:w="0" w:type="auto"/>
            <w:tcBorders>
              <w:top w:val="nil"/>
              <w:left w:val="nil"/>
              <w:bottom w:val="single" w:sz="4" w:space="0" w:color="auto"/>
              <w:right w:val="single" w:sz="4" w:space="0" w:color="auto"/>
            </w:tcBorders>
            <w:shd w:val="clear" w:color="000000" w:fill="FFFFFF"/>
            <w:vAlign w:val="center"/>
            <w:hideMark/>
          </w:tcPr>
          <w:p w:rsidR="0082284C" w:rsidRPr="00014342" w:rsidRDefault="0082284C" w:rsidP="004B6A49">
            <w:pPr>
              <w:jc w:val="center"/>
              <w:rPr>
                <w:rFonts w:ascii="Times New Roman" w:hAnsi="Times New Roman" w:cs="Times New Roman"/>
                <w:sz w:val="20"/>
              </w:rPr>
            </w:pPr>
            <w:r w:rsidRPr="00014342">
              <w:rPr>
                <w:rFonts w:ascii="Times New Roman" w:hAnsi="Times New Roman" w:cs="Times New Roman"/>
                <w:sz w:val="20"/>
              </w:rPr>
              <w:t>н/д</w:t>
            </w:r>
          </w:p>
        </w:tc>
        <w:tc>
          <w:tcPr>
            <w:tcW w:w="864" w:type="dxa"/>
            <w:tcBorders>
              <w:top w:val="nil"/>
              <w:left w:val="nil"/>
              <w:bottom w:val="single" w:sz="4" w:space="0" w:color="auto"/>
              <w:right w:val="single" w:sz="4" w:space="0" w:color="auto"/>
            </w:tcBorders>
            <w:shd w:val="clear" w:color="000000" w:fill="FFFFFF"/>
            <w:vAlign w:val="center"/>
            <w:hideMark/>
          </w:tcPr>
          <w:p w:rsidR="0082284C" w:rsidRPr="00014342" w:rsidRDefault="0082284C" w:rsidP="004B6A49">
            <w:pPr>
              <w:jc w:val="center"/>
              <w:rPr>
                <w:rFonts w:ascii="Times New Roman" w:hAnsi="Times New Roman" w:cs="Times New Roman"/>
                <w:sz w:val="20"/>
              </w:rPr>
            </w:pPr>
            <w:r w:rsidRPr="00014342">
              <w:rPr>
                <w:rFonts w:ascii="Times New Roman" w:hAnsi="Times New Roman" w:cs="Times New Roman"/>
                <w:sz w:val="20"/>
              </w:rPr>
              <w:t>н/д</w:t>
            </w:r>
          </w:p>
        </w:tc>
        <w:tc>
          <w:tcPr>
            <w:tcW w:w="1024" w:type="dxa"/>
            <w:tcBorders>
              <w:top w:val="nil"/>
              <w:left w:val="nil"/>
              <w:bottom w:val="single" w:sz="4" w:space="0" w:color="auto"/>
              <w:right w:val="single" w:sz="4" w:space="0" w:color="auto"/>
            </w:tcBorders>
            <w:shd w:val="clear" w:color="000000" w:fill="FFFFFF"/>
            <w:vAlign w:val="center"/>
            <w:hideMark/>
          </w:tcPr>
          <w:p w:rsidR="0082284C" w:rsidRPr="00014342" w:rsidRDefault="0082284C" w:rsidP="004B6A49">
            <w:pPr>
              <w:jc w:val="center"/>
              <w:rPr>
                <w:rFonts w:ascii="Times New Roman" w:hAnsi="Times New Roman" w:cs="Times New Roman"/>
                <w:sz w:val="20"/>
              </w:rPr>
            </w:pPr>
            <w:r w:rsidRPr="00014342">
              <w:rPr>
                <w:rFonts w:ascii="Times New Roman" w:hAnsi="Times New Roman" w:cs="Times New Roman"/>
                <w:sz w:val="20"/>
              </w:rPr>
              <w:t>н/д</w:t>
            </w:r>
          </w:p>
        </w:tc>
        <w:tc>
          <w:tcPr>
            <w:tcW w:w="1375" w:type="dxa"/>
            <w:tcBorders>
              <w:top w:val="nil"/>
              <w:left w:val="nil"/>
              <w:bottom w:val="single" w:sz="4" w:space="0" w:color="auto"/>
              <w:right w:val="single" w:sz="4" w:space="0" w:color="auto"/>
            </w:tcBorders>
            <w:shd w:val="clear" w:color="000000" w:fill="FFFFFF"/>
            <w:vAlign w:val="center"/>
            <w:hideMark/>
          </w:tcPr>
          <w:p w:rsidR="0082284C" w:rsidRPr="00014342" w:rsidRDefault="0082284C" w:rsidP="004B6A49">
            <w:pPr>
              <w:ind w:firstLineChars="100" w:firstLine="200"/>
              <w:rPr>
                <w:rFonts w:ascii="Times New Roman" w:hAnsi="Times New Roman" w:cs="Times New Roman"/>
                <w:sz w:val="20"/>
              </w:rPr>
            </w:pPr>
            <w:r w:rsidRPr="00014342">
              <w:rPr>
                <w:rFonts w:ascii="Times New Roman" w:hAnsi="Times New Roman" w:cs="Times New Roman"/>
                <w:sz w:val="20"/>
              </w:rPr>
              <w:t>0,213</w:t>
            </w:r>
          </w:p>
        </w:tc>
      </w:tr>
      <w:tr w:rsidR="0082284C" w:rsidRPr="00014342" w:rsidTr="0040342D">
        <w:trPr>
          <w:trHeight w:val="128"/>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2284C" w:rsidRPr="00014342" w:rsidRDefault="0082284C" w:rsidP="004B6A49">
            <w:pPr>
              <w:rPr>
                <w:rFonts w:ascii="Times New Roman" w:hAnsi="Times New Roman" w:cs="Times New Roman"/>
                <w:sz w:val="20"/>
              </w:rPr>
            </w:pPr>
            <w:r w:rsidRPr="00014342">
              <w:rPr>
                <w:rFonts w:ascii="Times New Roman" w:hAnsi="Times New Roman" w:cs="Times New Roman"/>
                <w:sz w:val="20"/>
              </w:rPr>
              <w:t>жилые здания, из них</w:t>
            </w:r>
          </w:p>
        </w:tc>
        <w:tc>
          <w:tcPr>
            <w:tcW w:w="0" w:type="auto"/>
            <w:tcBorders>
              <w:top w:val="nil"/>
              <w:left w:val="nil"/>
              <w:bottom w:val="single" w:sz="4" w:space="0" w:color="auto"/>
              <w:right w:val="single" w:sz="4" w:space="0" w:color="auto"/>
            </w:tcBorders>
            <w:shd w:val="clear" w:color="000000" w:fill="FFFFFF"/>
            <w:vAlign w:val="center"/>
            <w:hideMark/>
          </w:tcPr>
          <w:p w:rsidR="0082284C" w:rsidRPr="00014342" w:rsidRDefault="0082284C" w:rsidP="004B6A49">
            <w:pPr>
              <w:jc w:val="center"/>
              <w:rPr>
                <w:rFonts w:ascii="Times New Roman" w:hAnsi="Times New Roman" w:cs="Times New Roman"/>
                <w:sz w:val="20"/>
              </w:rPr>
            </w:pPr>
            <w:r w:rsidRPr="00014342">
              <w:rPr>
                <w:rFonts w:ascii="Times New Roman" w:hAnsi="Times New Roman" w:cs="Times New Roman"/>
                <w:sz w:val="20"/>
              </w:rPr>
              <w:t>н/д</w:t>
            </w:r>
          </w:p>
        </w:tc>
        <w:tc>
          <w:tcPr>
            <w:tcW w:w="864" w:type="dxa"/>
            <w:tcBorders>
              <w:top w:val="nil"/>
              <w:left w:val="nil"/>
              <w:bottom w:val="single" w:sz="4" w:space="0" w:color="auto"/>
              <w:right w:val="single" w:sz="4" w:space="0" w:color="auto"/>
            </w:tcBorders>
            <w:shd w:val="clear" w:color="000000" w:fill="FFFFFF"/>
            <w:vAlign w:val="center"/>
            <w:hideMark/>
          </w:tcPr>
          <w:p w:rsidR="0082284C" w:rsidRPr="00014342" w:rsidRDefault="0082284C" w:rsidP="004B6A49">
            <w:pPr>
              <w:jc w:val="center"/>
              <w:rPr>
                <w:rFonts w:ascii="Times New Roman" w:hAnsi="Times New Roman" w:cs="Times New Roman"/>
                <w:sz w:val="20"/>
              </w:rPr>
            </w:pPr>
            <w:r w:rsidRPr="00014342">
              <w:rPr>
                <w:rFonts w:ascii="Times New Roman" w:hAnsi="Times New Roman" w:cs="Times New Roman"/>
                <w:sz w:val="20"/>
              </w:rPr>
              <w:t>н/д</w:t>
            </w:r>
          </w:p>
        </w:tc>
        <w:tc>
          <w:tcPr>
            <w:tcW w:w="1024" w:type="dxa"/>
            <w:tcBorders>
              <w:top w:val="nil"/>
              <w:left w:val="nil"/>
              <w:bottom w:val="single" w:sz="4" w:space="0" w:color="auto"/>
              <w:right w:val="single" w:sz="4" w:space="0" w:color="auto"/>
            </w:tcBorders>
            <w:shd w:val="clear" w:color="000000" w:fill="FFFFFF"/>
            <w:vAlign w:val="center"/>
            <w:hideMark/>
          </w:tcPr>
          <w:p w:rsidR="0082284C" w:rsidRPr="00014342" w:rsidRDefault="0082284C" w:rsidP="004B6A49">
            <w:pPr>
              <w:jc w:val="center"/>
              <w:rPr>
                <w:rFonts w:ascii="Times New Roman" w:hAnsi="Times New Roman" w:cs="Times New Roman"/>
                <w:sz w:val="20"/>
              </w:rPr>
            </w:pPr>
            <w:r w:rsidRPr="00014342">
              <w:rPr>
                <w:rFonts w:ascii="Times New Roman" w:hAnsi="Times New Roman" w:cs="Times New Roman"/>
                <w:sz w:val="20"/>
              </w:rPr>
              <w:t>н/д</w:t>
            </w:r>
          </w:p>
        </w:tc>
        <w:tc>
          <w:tcPr>
            <w:tcW w:w="1375" w:type="dxa"/>
            <w:tcBorders>
              <w:top w:val="nil"/>
              <w:left w:val="nil"/>
              <w:bottom w:val="single" w:sz="4" w:space="0" w:color="auto"/>
              <w:right w:val="single" w:sz="4" w:space="0" w:color="auto"/>
            </w:tcBorders>
            <w:shd w:val="clear" w:color="000000" w:fill="FFFFFF"/>
            <w:vAlign w:val="center"/>
            <w:hideMark/>
          </w:tcPr>
          <w:p w:rsidR="0082284C" w:rsidRPr="00014342" w:rsidRDefault="0082284C" w:rsidP="004B6A49">
            <w:pPr>
              <w:jc w:val="center"/>
              <w:rPr>
                <w:rFonts w:ascii="Times New Roman" w:hAnsi="Times New Roman" w:cs="Times New Roman"/>
                <w:sz w:val="20"/>
              </w:rPr>
            </w:pPr>
            <w:r w:rsidRPr="00014342">
              <w:rPr>
                <w:rFonts w:ascii="Times New Roman" w:hAnsi="Times New Roman" w:cs="Times New Roman"/>
                <w:sz w:val="20"/>
              </w:rPr>
              <w:t> </w:t>
            </w:r>
          </w:p>
        </w:tc>
      </w:tr>
      <w:tr w:rsidR="0082284C" w:rsidRPr="00014342" w:rsidTr="0040342D">
        <w:trPr>
          <w:trHeight w:val="103"/>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2284C" w:rsidRPr="00014342" w:rsidRDefault="0082284C" w:rsidP="004B6A49">
            <w:pPr>
              <w:rPr>
                <w:rFonts w:ascii="Times New Roman" w:hAnsi="Times New Roman" w:cs="Times New Roman"/>
                <w:sz w:val="20"/>
              </w:rPr>
            </w:pPr>
            <w:r w:rsidRPr="00014342">
              <w:rPr>
                <w:rFonts w:ascii="Times New Roman" w:hAnsi="Times New Roman" w:cs="Times New Roman"/>
                <w:sz w:val="20"/>
              </w:rPr>
              <w:t>население</w:t>
            </w:r>
          </w:p>
        </w:tc>
        <w:tc>
          <w:tcPr>
            <w:tcW w:w="0" w:type="auto"/>
            <w:tcBorders>
              <w:top w:val="nil"/>
              <w:left w:val="nil"/>
              <w:bottom w:val="single" w:sz="4" w:space="0" w:color="auto"/>
              <w:right w:val="single" w:sz="4" w:space="0" w:color="auto"/>
            </w:tcBorders>
            <w:shd w:val="clear" w:color="000000" w:fill="FFFFFF"/>
            <w:vAlign w:val="center"/>
            <w:hideMark/>
          </w:tcPr>
          <w:p w:rsidR="0082284C" w:rsidRPr="00014342" w:rsidRDefault="0082284C" w:rsidP="004B6A49">
            <w:pPr>
              <w:jc w:val="center"/>
              <w:rPr>
                <w:rFonts w:ascii="Times New Roman" w:hAnsi="Times New Roman" w:cs="Times New Roman"/>
                <w:sz w:val="20"/>
              </w:rPr>
            </w:pPr>
            <w:r w:rsidRPr="00014342">
              <w:rPr>
                <w:rFonts w:ascii="Times New Roman" w:hAnsi="Times New Roman" w:cs="Times New Roman"/>
                <w:sz w:val="20"/>
              </w:rPr>
              <w:t>н/д</w:t>
            </w:r>
          </w:p>
        </w:tc>
        <w:tc>
          <w:tcPr>
            <w:tcW w:w="864" w:type="dxa"/>
            <w:tcBorders>
              <w:top w:val="nil"/>
              <w:left w:val="nil"/>
              <w:bottom w:val="single" w:sz="4" w:space="0" w:color="auto"/>
              <w:right w:val="single" w:sz="4" w:space="0" w:color="auto"/>
            </w:tcBorders>
            <w:shd w:val="clear" w:color="000000" w:fill="FFFFFF"/>
            <w:vAlign w:val="center"/>
            <w:hideMark/>
          </w:tcPr>
          <w:p w:rsidR="0082284C" w:rsidRPr="00014342" w:rsidRDefault="0082284C" w:rsidP="004B6A49">
            <w:pPr>
              <w:jc w:val="center"/>
              <w:rPr>
                <w:rFonts w:ascii="Times New Roman" w:hAnsi="Times New Roman" w:cs="Times New Roman"/>
                <w:sz w:val="20"/>
              </w:rPr>
            </w:pPr>
            <w:r w:rsidRPr="00014342">
              <w:rPr>
                <w:rFonts w:ascii="Times New Roman" w:hAnsi="Times New Roman" w:cs="Times New Roman"/>
                <w:sz w:val="20"/>
              </w:rPr>
              <w:t>н/д</w:t>
            </w:r>
          </w:p>
        </w:tc>
        <w:tc>
          <w:tcPr>
            <w:tcW w:w="1024" w:type="dxa"/>
            <w:tcBorders>
              <w:top w:val="nil"/>
              <w:left w:val="nil"/>
              <w:bottom w:val="single" w:sz="4" w:space="0" w:color="auto"/>
              <w:right w:val="single" w:sz="4" w:space="0" w:color="auto"/>
            </w:tcBorders>
            <w:shd w:val="clear" w:color="000000" w:fill="FFFFFF"/>
            <w:vAlign w:val="center"/>
            <w:hideMark/>
          </w:tcPr>
          <w:p w:rsidR="0082284C" w:rsidRPr="00014342" w:rsidRDefault="0082284C" w:rsidP="004B6A49">
            <w:pPr>
              <w:jc w:val="center"/>
              <w:rPr>
                <w:rFonts w:ascii="Times New Roman" w:hAnsi="Times New Roman" w:cs="Times New Roman"/>
                <w:sz w:val="20"/>
              </w:rPr>
            </w:pPr>
            <w:r w:rsidRPr="00014342">
              <w:rPr>
                <w:rFonts w:ascii="Times New Roman" w:hAnsi="Times New Roman" w:cs="Times New Roman"/>
                <w:sz w:val="20"/>
              </w:rPr>
              <w:t>н/д</w:t>
            </w:r>
          </w:p>
        </w:tc>
        <w:tc>
          <w:tcPr>
            <w:tcW w:w="1375" w:type="dxa"/>
            <w:tcBorders>
              <w:top w:val="nil"/>
              <w:left w:val="nil"/>
              <w:bottom w:val="single" w:sz="4" w:space="0" w:color="auto"/>
              <w:right w:val="single" w:sz="4" w:space="0" w:color="auto"/>
            </w:tcBorders>
            <w:shd w:val="clear" w:color="000000" w:fill="FFFFFF"/>
            <w:vAlign w:val="center"/>
            <w:hideMark/>
          </w:tcPr>
          <w:p w:rsidR="0082284C" w:rsidRPr="00014342" w:rsidRDefault="0082284C" w:rsidP="004B6A49">
            <w:pPr>
              <w:ind w:firstLineChars="100" w:firstLine="200"/>
              <w:rPr>
                <w:rFonts w:ascii="Times New Roman" w:hAnsi="Times New Roman" w:cs="Times New Roman"/>
                <w:sz w:val="20"/>
              </w:rPr>
            </w:pPr>
            <w:r w:rsidRPr="00014342">
              <w:rPr>
                <w:rFonts w:ascii="Times New Roman" w:hAnsi="Times New Roman" w:cs="Times New Roman"/>
                <w:sz w:val="20"/>
              </w:rPr>
              <w:t> </w:t>
            </w:r>
          </w:p>
        </w:tc>
      </w:tr>
      <w:tr w:rsidR="0082284C" w:rsidRPr="00014342" w:rsidTr="0040342D">
        <w:trPr>
          <w:trHeight w:val="208"/>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2284C" w:rsidRPr="00014342" w:rsidRDefault="0082284C" w:rsidP="004B6A49">
            <w:pPr>
              <w:rPr>
                <w:rFonts w:ascii="Times New Roman" w:hAnsi="Times New Roman" w:cs="Times New Roman"/>
                <w:sz w:val="20"/>
              </w:rPr>
            </w:pPr>
            <w:r w:rsidRPr="00014342">
              <w:rPr>
                <w:rFonts w:ascii="Times New Roman" w:hAnsi="Times New Roman" w:cs="Times New Roman"/>
                <w:sz w:val="20"/>
              </w:rPr>
              <w:t>нежилые здания, из них</w:t>
            </w:r>
          </w:p>
        </w:tc>
        <w:tc>
          <w:tcPr>
            <w:tcW w:w="0" w:type="auto"/>
            <w:tcBorders>
              <w:top w:val="nil"/>
              <w:left w:val="nil"/>
              <w:bottom w:val="single" w:sz="4" w:space="0" w:color="auto"/>
              <w:right w:val="single" w:sz="4" w:space="0" w:color="auto"/>
            </w:tcBorders>
            <w:shd w:val="clear" w:color="000000" w:fill="FFFFFF"/>
            <w:vAlign w:val="center"/>
            <w:hideMark/>
          </w:tcPr>
          <w:p w:rsidR="0082284C" w:rsidRPr="00014342" w:rsidRDefault="0082284C" w:rsidP="004B6A49">
            <w:pPr>
              <w:jc w:val="center"/>
              <w:rPr>
                <w:rFonts w:ascii="Times New Roman" w:hAnsi="Times New Roman" w:cs="Times New Roman"/>
                <w:sz w:val="20"/>
              </w:rPr>
            </w:pPr>
            <w:r w:rsidRPr="00014342">
              <w:rPr>
                <w:rFonts w:ascii="Times New Roman" w:hAnsi="Times New Roman" w:cs="Times New Roman"/>
                <w:sz w:val="20"/>
              </w:rPr>
              <w:t>н/д</w:t>
            </w:r>
          </w:p>
        </w:tc>
        <w:tc>
          <w:tcPr>
            <w:tcW w:w="864" w:type="dxa"/>
            <w:tcBorders>
              <w:top w:val="nil"/>
              <w:left w:val="nil"/>
              <w:bottom w:val="single" w:sz="4" w:space="0" w:color="auto"/>
              <w:right w:val="single" w:sz="4" w:space="0" w:color="auto"/>
            </w:tcBorders>
            <w:shd w:val="clear" w:color="000000" w:fill="FFFFFF"/>
            <w:vAlign w:val="center"/>
            <w:hideMark/>
          </w:tcPr>
          <w:p w:rsidR="0082284C" w:rsidRPr="00014342" w:rsidRDefault="0082284C" w:rsidP="004B6A49">
            <w:pPr>
              <w:jc w:val="center"/>
              <w:rPr>
                <w:rFonts w:ascii="Times New Roman" w:hAnsi="Times New Roman" w:cs="Times New Roman"/>
                <w:sz w:val="20"/>
              </w:rPr>
            </w:pPr>
            <w:r w:rsidRPr="00014342">
              <w:rPr>
                <w:rFonts w:ascii="Times New Roman" w:hAnsi="Times New Roman" w:cs="Times New Roman"/>
                <w:sz w:val="20"/>
              </w:rPr>
              <w:t>н/д</w:t>
            </w:r>
          </w:p>
        </w:tc>
        <w:tc>
          <w:tcPr>
            <w:tcW w:w="1024" w:type="dxa"/>
            <w:tcBorders>
              <w:top w:val="nil"/>
              <w:left w:val="nil"/>
              <w:bottom w:val="single" w:sz="4" w:space="0" w:color="auto"/>
              <w:right w:val="single" w:sz="4" w:space="0" w:color="auto"/>
            </w:tcBorders>
            <w:shd w:val="clear" w:color="000000" w:fill="FFFFFF"/>
            <w:vAlign w:val="center"/>
            <w:hideMark/>
          </w:tcPr>
          <w:p w:rsidR="0082284C" w:rsidRPr="00014342" w:rsidRDefault="0082284C" w:rsidP="004B6A49">
            <w:pPr>
              <w:jc w:val="center"/>
              <w:rPr>
                <w:rFonts w:ascii="Times New Roman" w:hAnsi="Times New Roman" w:cs="Times New Roman"/>
                <w:sz w:val="20"/>
              </w:rPr>
            </w:pPr>
            <w:r w:rsidRPr="00014342">
              <w:rPr>
                <w:rFonts w:ascii="Times New Roman" w:hAnsi="Times New Roman" w:cs="Times New Roman"/>
                <w:sz w:val="20"/>
              </w:rPr>
              <w:t>н/д</w:t>
            </w:r>
          </w:p>
        </w:tc>
        <w:tc>
          <w:tcPr>
            <w:tcW w:w="1375" w:type="dxa"/>
            <w:tcBorders>
              <w:top w:val="nil"/>
              <w:left w:val="nil"/>
              <w:bottom w:val="single" w:sz="4" w:space="0" w:color="auto"/>
              <w:right w:val="single" w:sz="4" w:space="0" w:color="auto"/>
            </w:tcBorders>
            <w:shd w:val="clear" w:color="000000" w:fill="FFFFFF"/>
            <w:vAlign w:val="center"/>
            <w:hideMark/>
          </w:tcPr>
          <w:p w:rsidR="0082284C" w:rsidRPr="00014342" w:rsidRDefault="0082284C" w:rsidP="004B6A49">
            <w:pPr>
              <w:ind w:firstLineChars="100" w:firstLine="200"/>
              <w:rPr>
                <w:rFonts w:ascii="Times New Roman" w:hAnsi="Times New Roman" w:cs="Times New Roman"/>
                <w:sz w:val="20"/>
              </w:rPr>
            </w:pPr>
            <w:r w:rsidRPr="00014342">
              <w:rPr>
                <w:rFonts w:ascii="Times New Roman" w:hAnsi="Times New Roman" w:cs="Times New Roman"/>
                <w:sz w:val="20"/>
              </w:rPr>
              <w:t> </w:t>
            </w:r>
          </w:p>
        </w:tc>
      </w:tr>
      <w:tr w:rsidR="0082284C" w:rsidRPr="00014342" w:rsidTr="0040342D">
        <w:trPr>
          <w:trHeight w:val="183"/>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2284C" w:rsidRPr="00014342" w:rsidRDefault="0082284C" w:rsidP="004B6A49">
            <w:pPr>
              <w:rPr>
                <w:rFonts w:ascii="Times New Roman" w:hAnsi="Times New Roman" w:cs="Times New Roman"/>
                <w:sz w:val="20"/>
              </w:rPr>
            </w:pPr>
            <w:r w:rsidRPr="00014342">
              <w:rPr>
                <w:rFonts w:ascii="Times New Roman" w:hAnsi="Times New Roman" w:cs="Times New Roman"/>
                <w:sz w:val="20"/>
              </w:rPr>
              <w:t>финансируемые из бюджета</w:t>
            </w:r>
          </w:p>
        </w:tc>
        <w:tc>
          <w:tcPr>
            <w:tcW w:w="0" w:type="auto"/>
            <w:tcBorders>
              <w:top w:val="nil"/>
              <w:left w:val="nil"/>
              <w:bottom w:val="single" w:sz="4" w:space="0" w:color="auto"/>
              <w:right w:val="single" w:sz="4" w:space="0" w:color="auto"/>
            </w:tcBorders>
            <w:shd w:val="clear" w:color="000000" w:fill="FFFFFF"/>
            <w:vAlign w:val="center"/>
            <w:hideMark/>
          </w:tcPr>
          <w:p w:rsidR="0082284C" w:rsidRPr="00014342" w:rsidRDefault="0082284C" w:rsidP="004B6A49">
            <w:pPr>
              <w:jc w:val="center"/>
              <w:rPr>
                <w:rFonts w:ascii="Times New Roman" w:hAnsi="Times New Roman" w:cs="Times New Roman"/>
                <w:sz w:val="20"/>
              </w:rPr>
            </w:pPr>
            <w:r w:rsidRPr="00014342">
              <w:rPr>
                <w:rFonts w:ascii="Times New Roman" w:hAnsi="Times New Roman" w:cs="Times New Roman"/>
                <w:sz w:val="20"/>
              </w:rPr>
              <w:t>н/д</w:t>
            </w:r>
          </w:p>
        </w:tc>
        <w:tc>
          <w:tcPr>
            <w:tcW w:w="864" w:type="dxa"/>
            <w:tcBorders>
              <w:top w:val="nil"/>
              <w:left w:val="nil"/>
              <w:bottom w:val="single" w:sz="4" w:space="0" w:color="auto"/>
              <w:right w:val="single" w:sz="4" w:space="0" w:color="auto"/>
            </w:tcBorders>
            <w:shd w:val="clear" w:color="000000" w:fill="FFFFFF"/>
            <w:vAlign w:val="center"/>
            <w:hideMark/>
          </w:tcPr>
          <w:p w:rsidR="0082284C" w:rsidRPr="00014342" w:rsidRDefault="0082284C" w:rsidP="004B6A49">
            <w:pPr>
              <w:jc w:val="center"/>
              <w:rPr>
                <w:rFonts w:ascii="Times New Roman" w:hAnsi="Times New Roman" w:cs="Times New Roman"/>
                <w:sz w:val="20"/>
              </w:rPr>
            </w:pPr>
            <w:r w:rsidRPr="00014342">
              <w:rPr>
                <w:rFonts w:ascii="Times New Roman" w:hAnsi="Times New Roman" w:cs="Times New Roman"/>
                <w:sz w:val="20"/>
              </w:rPr>
              <w:t>н/д</w:t>
            </w:r>
          </w:p>
        </w:tc>
        <w:tc>
          <w:tcPr>
            <w:tcW w:w="1024" w:type="dxa"/>
            <w:tcBorders>
              <w:top w:val="nil"/>
              <w:left w:val="nil"/>
              <w:bottom w:val="single" w:sz="4" w:space="0" w:color="auto"/>
              <w:right w:val="single" w:sz="4" w:space="0" w:color="auto"/>
            </w:tcBorders>
            <w:shd w:val="clear" w:color="000000" w:fill="FFFFFF"/>
            <w:vAlign w:val="center"/>
            <w:hideMark/>
          </w:tcPr>
          <w:p w:rsidR="0082284C" w:rsidRPr="00014342" w:rsidRDefault="0082284C" w:rsidP="004B6A49">
            <w:pPr>
              <w:jc w:val="center"/>
              <w:rPr>
                <w:rFonts w:ascii="Times New Roman" w:hAnsi="Times New Roman" w:cs="Times New Roman"/>
                <w:sz w:val="20"/>
              </w:rPr>
            </w:pPr>
            <w:r w:rsidRPr="00014342">
              <w:rPr>
                <w:rFonts w:ascii="Times New Roman" w:hAnsi="Times New Roman" w:cs="Times New Roman"/>
                <w:sz w:val="20"/>
              </w:rPr>
              <w:t>н/д</w:t>
            </w:r>
          </w:p>
        </w:tc>
        <w:tc>
          <w:tcPr>
            <w:tcW w:w="1375" w:type="dxa"/>
            <w:tcBorders>
              <w:top w:val="nil"/>
              <w:left w:val="nil"/>
              <w:bottom w:val="single" w:sz="4" w:space="0" w:color="auto"/>
              <w:right w:val="single" w:sz="4" w:space="0" w:color="auto"/>
            </w:tcBorders>
            <w:shd w:val="clear" w:color="000000" w:fill="FFFFFF"/>
            <w:vAlign w:val="center"/>
            <w:hideMark/>
          </w:tcPr>
          <w:p w:rsidR="0082284C" w:rsidRPr="00014342" w:rsidRDefault="0082284C" w:rsidP="004B6A49">
            <w:pPr>
              <w:jc w:val="center"/>
              <w:rPr>
                <w:rFonts w:ascii="Times New Roman" w:hAnsi="Times New Roman" w:cs="Times New Roman"/>
                <w:sz w:val="20"/>
              </w:rPr>
            </w:pPr>
            <w:r w:rsidRPr="00014342">
              <w:rPr>
                <w:rFonts w:ascii="Times New Roman" w:hAnsi="Times New Roman" w:cs="Times New Roman"/>
                <w:sz w:val="20"/>
              </w:rPr>
              <w:t> </w:t>
            </w:r>
          </w:p>
        </w:tc>
      </w:tr>
      <w:tr w:rsidR="0082284C" w:rsidRPr="00014342" w:rsidTr="0040342D">
        <w:trPr>
          <w:trHeight w:val="16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2284C" w:rsidRPr="00014342" w:rsidRDefault="0082284C" w:rsidP="004B6A49">
            <w:pPr>
              <w:rPr>
                <w:rFonts w:ascii="Times New Roman" w:hAnsi="Times New Roman" w:cs="Times New Roman"/>
                <w:sz w:val="20"/>
              </w:rPr>
            </w:pPr>
            <w:r w:rsidRPr="00014342">
              <w:rPr>
                <w:rFonts w:ascii="Times New Roman" w:hAnsi="Times New Roman" w:cs="Times New Roman"/>
                <w:sz w:val="20"/>
              </w:rPr>
              <w:t>Прочие в горячей воде</w:t>
            </w:r>
          </w:p>
        </w:tc>
        <w:tc>
          <w:tcPr>
            <w:tcW w:w="0" w:type="auto"/>
            <w:tcBorders>
              <w:top w:val="nil"/>
              <w:left w:val="nil"/>
              <w:bottom w:val="single" w:sz="4" w:space="0" w:color="auto"/>
              <w:right w:val="single" w:sz="4" w:space="0" w:color="auto"/>
            </w:tcBorders>
            <w:shd w:val="clear" w:color="000000" w:fill="FFFFFF"/>
            <w:vAlign w:val="center"/>
            <w:hideMark/>
          </w:tcPr>
          <w:p w:rsidR="0082284C" w:rsidRPr="00014342" w:rsidRDefault="0082284C" w:rsidP="004B6A49">
            <w:pPr>
              <w:jc w:val="center"/>
              <w:rPr>
                <w:rFonts w:ascii="Times New Roman" w:hAnsi="Times New Roman" w:cs="Times New Roman"/>
                <w:sz w:val="20"/>
              </w:rPr>
            </w:pPr>
            <w:r w:rsidRPr="00014342">
              <w:rPr>
                <w:rFonts w:ascii="Times New Roman" w:hAnsi="Times New Roman" w:cs="Times New Roman"/>
                <w:sz w:val="20"/>
              </w:rPr>
              <w:t>-</w:t>
            </w:r>
          </w:p>
        </w:tc>
        <w:tc>
          <w:tcPr>
            <w:tcW w:w="864" w:type="dxa"/>
            <w:tcBorders>
              <w:top w:val="nil"/>
              <w:left w:val="nil"/>
              <w:bottom w:val="single" w:sz="4" w:space="0" w:color="auto"/>
              <w:right w:val="single" w:sz="4" w:space="0" w:color="auto"/>
            </w:tcBorders>
            <w:shd w:val="clear" w:color="000000" w:fill="FFFFFF"/>
            <w:vAlign w:val="center"/>
            <w:hideMark/>
          </w:tcPr>
          <w:p w:rsidR="0082284C" w:rsidRPr="00014342" w:rsidRDefault="0082284C" w:rsidP="004B6A49">
            <w:pPr>
              <w:jc w:val="center"/>
              <w:rPr>
                <w:rFonts w:ascii="Times New Roman" w:hAnsi="Times New Roman" w:cs="Times New Roman"/>
                <w:sz w:val="20"/>
              </w:rPr>
            </w:pPr>
            <w:r w:rsidRPr="00014342">
              <w:rPr>
                <w:rFonts w:ascii="Times New Roman" w:hAnsi="Times New Roman" w:cs="Times New Roman"/>
                <w:sz w:val="20"/>
              </w:rPr>
              <w:t>-</w:t>
            </w:r>
          </w:p>
        </w:tc>
        <w:tc>
          <w:tcPr>
            <w:tcW w:w="1024" w:type="dxa"/>
            <w:tcBorders>
              <w:top w:val="nil"/>
              <w:left w:val="nil"/>
              <w:bottom w:val="single" w:sz="4" w:space="0" w:color="auto"/>
              <w:right w:val="single" w:sz="4" w:space="0" w:color="auto"/>
            </w:tcBorders>
            <w:shd w:val="clear" w:color="000000" w:fill="FFFFFF"/>
            <w:vAlign w:val="center"/>
            <w:hideMark/>
          </w:tcPr>
          <w:p w:rsidR="0082284C" w:rsidRPr="00014342" w:rsidRDefault="0082284C" w:rsidP="004B6A49">
            <w:pPr>
              <w:jc w:val="center"/>
              <w:rPr>
                <w:rFonts w:ascii="Times New Roman" w:hAnsi="Times New Roman" w:cs="Times New Roman"/>
                <w:sz w:val="20"/>
              </w:rPr>
            </w:pPr>
            <w:r w:rsidRPr="00014342">
              <w:rPr>
                <w:rFonts w:ascii="Times New Roman" w:hAnsi="Times New Roman" w:cs="Times New Roman"/>
                <w:sz w:val="20"/>
              </w:rPr>
              <w:t>-</w:t>
            </w:r>
          </w:p>
        </w:tc>
        <w:tc>
          <w:tcPr>
            <w:tcW w:w="1375" w:type="dxa"/>
            <w:tcBorders>
              <w:top w:val="nil"/>
              <w:left w:val="nil"/>
              <w:bottom w:val="single" w:sz="4" w:space="0" w:color="auto"/>
              <w:right w:val="single" w:sz="4" w:space="0" w:color="auto"/>
            </w:tcBorders>
            <w:shd w:val="clear" w:color="000000" w:fill="FFFFFF"/>
            <w:vAlign w:val="center"/>
            <w:hideMark/>
          </w:tcPr>
          <w:p w:rsidR="0082284C" w:rsidRPr="00014342" w:rsidRDefault="0082284C" w:rsidP="004B6A49">
            <w:pPr>
              <w:jc w:val="center"/>
              <w:rPr>
                <w:rFonts w:ascii="Times New Roman" w:hAnsi="Times New Roman" w:cs="Times New Roman"/>
                <w:sz w:val="20"/>
              </w:rPr>
            </w:pPr>
            <w:r w:rsidRPr="00014342">
              <w:rPr>
                <w:rFonts w:ascii="Times New Roman" w:hAnsi="Times New Roman" w:cs="Times New Roman"/>
                <w:sz w:val="20"/>
              </w:rPr>
              <w:t>-</w:t>
            </w:r>
          </w:p>
        </w:tc>
      </w:tr>
      <w:tr w:rsidR="0082284C" w:rsidRPr="00014342" w:rsidTr="0040342D">
        <w:trPr>
          <w:trHeight w:val="6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2284C" w:rsidRPr="00014342" w:rsidRDefault="0082284C" w:rsidP="004B6A49">
            <w:pPr>
              <w:rPr>
                <w:rFonts w:ascii="Times New Roman" w:hAnsi="Times New Roman" w:cs="Times New Roman"/>
                <w:sz w:val="20"/>
              </w:rPr>
            </w:pPr>
            <w:r w:rsidRPr="00014342">
              <w:rPr>
                <w:rFonts w:ascii="Times New Roman" w:hAnsi="Times New Roman" w:cs="Times New Roman"/>
                <w:sz w:val="20"/>
              </w:rPr>
              <w:t>Достигнутый максимум тепловой нагрузки в горячей воде</w:t>
            </w:r>
          </w:p>
        </w:tc>
        <w:tc>
          <w:tcPr>
            <w:tcW w:w="0" w:type="auto"/>
            <w:tcBorders>
              <w:top w:val="nil"/>
              <w:left w:val="nil"/>
              <w:bottom w:val="single" w:sz="4" w:space="0" w:color="auto"/>
              <w:right w:val="single" w:sz="4" w:space="0" w:color="auto"/>
            </w:tcBorders>
            <w:shd w:val="clear" w:color="000000" w:fill="FFFFFF"/>
            <w:vAlign w:val="center"/>
            <w:hideMark/>
          </w:tcPr>
          <w:p w:rsidR="0082284C" w:rsidRPr="00014342" w:rsidRDefault="0082284C" w:rsidP="004B6A49">
            <w:pPr>
              <w:jc w:val="center"/>
              <w:rPr>
                <w:rFonts w:ascii="Times New Roman" w:hAnsi="Times New Roman" w:cs="Times New Roman"/>
                <w:sz w:val="20"/>
              </w:rPr>
            </w:pPr>
            <w:r w:rsidRPr="00014342">
              <w:rPr>
                <w:rFonts w:ascii="Times New Roman" w:hAnsi="Times New Roman" w:cs="Times New Roman"/>
                <w:sz w:val="20"/>
              </w:rPr>
              <w:t>-</w:t>
            </w:r>
          </w:p>
        </w:tc>
        <w:tc>
          <w:tcPr>
            <w:tcW w:w="864" w:type="dxa"/>
            <w:tcBorders>
              <w:top w:val="nil"/>
              <w:left w:val="nil"/>
              <w:bottom w:val="single" w:sz="4" w:space="0" w:color="auto"/>
              <w:right w:val="single" w:sz="4" w:space="0" w:color="auto"/>
            </w:tcBorders>
            <w:shd w:val="clear" w:color="000000" w:fill="FFFFFF"/>
            <w:vAlign w:val="center"/>
            <w:hideMark/>
          </w:tcPr>
          <w:p w:rsidR="0082284C" w:rsidRPr="00014342" w:rsidRDefault="0082284C" w:rsidP="004B6A49">
            <w:pPr>
              <w:jc w:val="center"/>
              <w:rPr>
                <w:rFonts w:ascii="Times New Roman" w:hAnsi="Times New Roman" w:cs="Times New Roman"/>
                <w:sz w:val="20"/>
              </w:rPr>
            </w:pPr>
            <w:r w:rsidRPr="00014342">
              <w:rPr>
                <w:rFonts w:ascii="Times New Roman" w:hAnsi="Times New Roman" w:cs="Times New Roman"/>
                <w:sz w:val="20"/>
              </w:rPr>
              <w:t>-</w:t>
            </w:r>
          </w:p>
        </w:tc>
        <w:tc>
          <w:tcPr>
            <w:tcW w:w="1024" w:type="dxa"/>
            <w:tcBorders>
              <w:top w:val="nil"/>
              <w:left w:val="nil"/>
              <w:bottom w:val="single" w:sz="4" w:space="0" w:color="auto"/>
              <w:right w:val="single" w:sz="4" w:space="0" w:color="auto"/>
            </w:tcBorders>
            <w:shd w:val="clear" w:color="000000" w:fill="FFFFFF"/>
            <w:vAlign w:val="center"/>
            <w:hideMark/>
          </w:tcPr>
          <w:p w:rsidR="0082284C" w:rsidRPr="00014342" w:rsidRDefault="0082284C" w:rsidP="004B6A49">
            <w:pPr>
              <w:jc w:val="center"/>
              <w:rPr>
                <w:rFonts w:ascii="Times New Roman" w:hAnsi="Times New Roman" w:cs="Times New Roman"/>
                <w:sz w:val="20"/>
              </w:rPr>
            </w:pPr>
            <w:r w:rsidRPr="00014342">
              <w:rPr>
                <w:rFonts w:ascii="Times New Roman" w:hAnsi="Times New Roman" w:cs="Times New Roman"/>
                <w:sz w:val="20"/>
              </w:rPr>
              <w:t>-</w:t>
            </w:r>
          </w:p>
        </w:tc>
        <w:tc>
          <w:tcPr>
            <w:tcW w:w="1375" w:type="dxa"/>
            <w:tcBorders>
              <w:top w:val="nil"/>
              <w:left w:val="nil"/>
              <w:bottom w:val="single" w:sz="4" w:space="0" w:color="auto"/>
              <w:right w:val="single" w:sz="4" w:space="0" w:color="auto"/>
            </w:tcBorders>
            <w:shd w:val="clear" w:color="000000" w:fill="FFFFFF"/>
            <w:vAlign w:val="center"/>
            <w:hideMark/>
          </w:tcPr>
          <w:p w:rsidR="0082284C" w:rsidRPr="00014342" w:rsidRDefault="0082284C" w:rsidP="004B6A49">
            <w:pPr>
              <w:jc w:val="center"/>
              <w:rPr>
                <w:rFonts w:ascii="Times New Roman" w:hAnsi="Times New Roman" w:cs="Times New Roman"/>
                <w:sz w:val="20"/>
              </w:rPr>
            </w:pPr>
            <w:r w:rsidRPr="00014342">
              <w:rPr>
                <w:rFonts w:ascii="Times New Roman" w:hAnsi="Times New Roman" w:cs="Times New Roman"/>
                <w:sz w:val="20"/>
              </w:rPr>
              <w:t>-</w:t>
            </w:r>
          </w:p>
        </w:tc>
      </w:tr>
      <w:tr w:rsidR="0082284C" w:rsidRPr="00014342" w:rsidTr="0040342D">
        <w:trPr>
          <w:trHeight w:val="247"/>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2284C" w:rsidRPr="00014342" w:rsidRDefault="0082284C" w:rsidP="004B6A49">
            <w:pPr>
              <w:rPr>
                <w:rFonts w:ascii="Times New Roman" w:hAnsi="Times New Roman" w:cs="Times New Roman"/>
                <w:sz w:val="20"/>
              </w:rPr>
            </w:pPr>
            <w:r w:rsidRPr="00014342">
              <w:rPr>
                <w:rFonts w:ascii="Times New Roman" w:hAnsi="Times New Roman" w:cs="Times New Roman"/>
                <w:sz w:val="20"/>
              </w:rPr>
              <w:t>отопительно-вентиляционная тепловая нагрузка</w:t>
            </w:r>
          </w:p>
        </w:tc>
        <w:tc>
          <w:tcPr>
            <w:tcW w:w="0" w:type="auto"/>
            <w:tcBorders>
              <w:top w:val="nil"/>
              <w:left w:val="nil"/>
              <w:bottom w:val="single" w:sz="4" w:space="0" w:color="auto"/>
              <w:right w:val="single" w:sz="4" w:space="0" w:color="auto"/>
            </w:tcBorders>
            <w:shd w:val="clear" w:color="000000" w:fill="FFFFFF"/>
            <w:vAlign w:val="center"/>
            <w:hideMark/>
          </w:tcPr>
          <w:p w:rsidR="0082284C" w:rsidRPr="00014342" w:rsidRDefault="0082284C" w:rsidP="004B6A49">
            <w:pPr>
              <w:jc w:val="center"/>
              <w:rPr>
                <w:rFonts w:ascii="Times New Roman" w:hAnsi="Times New Roman" w:cs="Times New Roman"/>
                <w:sz w:val="20"/>
              </w:rPr>
            </w:pPr>
            <w:r w:rsidRPr="00014342">
              <w:rPr>
                <w:rFonts w:ascii="Times New Roman" w:hAnsi="Times New Roman" w:cs="Times New Roman"/>
                <w:sz w:val="20"/>
              </w:rPr>
              <w:t>-</w:t>
            </w:r>
          </w:p>
        </w:tc>
        <w:tc>
          <w:tcPr>
            <w:tcW w:w="864" w:type="dxa"/>
            <w:tcBorders>
              <w:top w:val="nil"/>
              <w:left w:val="nil"/>
              <w:bottom w:val="single" w:sz="4" w:space="0" w:color="auto"/>
              <w:right w:val="single" w:sz="4" w:space="0" w:color="auto"/>
            </w:tcBorders>
            <w:shd w:val="clear" w:color="000000" w:fill="FFFFFF"/>
            <w:vAlign w:val="center"/>
            <w:hideMark/>
          </w:tcPr>
          <w:p w:rsidR="0082284C" w:rsidRPr="00014342" w:rsidRDefault="0082284C" w:rsidP="004B6A49">
            <w:pPr>
              <w:jc w:val="center"/>
              <w:rPr>
                <w:rFonts w:ascii="Times New Roman" w:hAnsi="Times New Roman" w:cs="Times New Roman"/>
                <w:sz w:val="20"/>
              </w:rPr>
            </w:pPr>
            <w:r w:rsidRPr="00014342">
              <w:rPr>
                <w:rFonts w:ascii="Times New Roman" w:hAnsi="Times New Roman" w:cs="Times New Roman"/>
                <w:sz w:val="20"/>
              </w:rPr>
              <w:t>-</w:t>
            </w:r>
          </w:p>
        </w:tc>
        <w:tc>
          <w:tcPr>
            <w:tcW w:w="1024" w:type="dxa"/>
            <w:tcBorders>
              <w:top w:val="nil"/>
              <w:left w:val="nil"/>
              <w:bottom w:val="single" w:sz="4" w:space="0" w:color="auto"/>
              <w:right w:val="single" w:sz="4" w:space="0" w:color="auto"/>
            </w:tcBorders>
            <w:shd w:val="clear" w:color="000000" w:fill="FFFFFF"/>
            <w:vAlign w:val="center"/>
            <w:hideMark/>
          </w:tcPr>
          <w:p w:rsidR="0082284C" w:rsidRPr="00014342" w:rsidRDefault="0082284C" w:rsidP="004B6A49">
            <w:pPr>
              <w:jc w:val="center"/>
              <w:rPr>
                <w:rFonts w:ascii="Times New Roman" w:hAnsi="Times New Roman" w:cs="Times New Roman"/>
                <w:sz w:val="20"/>
              </w:rPr>
            </w:pPr>
            <w:r w:rsidRPr="00014342">
              <w:rPr>
                <w:rFonts w:ascii="Times New Roman" w:hAnsi="Times New Roman" w:cs="Times New Roman"/>
                <w:sz w:val="20"/>
              </w:rPr>
              <w:t>-</w:t>
            </w:r>
          </w:p>
        </w:tc>
        <w:tc>
          <w:tcPr>
            <w:tcW w:w="1375" w:type="dxa"/>
            <w:tcBorders>
              <w:top w:val="nil"/>
              <w:left w:val="nil"/>
              <w:bottom w:val="single" w:sz="4" w:space="0" w:color="auto"/>
              <w:right w:val="single" w:sz="4" w:space="0" w:color="auto"/>
            </w:tcBorders>
            <w:shd w:val="clear" w:color="000000" w:fill="FFFFFF"/>
            <w:vAlign w:val="center"/>
            <w:hideMark/>
          </w:tcPr>
          <w:p w:rsidR="0082284C" w:rsidRPr="00014342" w:rsidRDefault="0082284C" w:rsidP="004B6A49">
            <w:pPr>
              <w:jc w:val="center"/>
              <w:rPr>
                <w:rFonts w:ascii="Times New Roman" w:hAnsi="Times New Roman" w:cs="Times New Roman"/>
                <w:sz w:val="20"/>
              </w:rPr>
            </w:pPr>
            <w:r w:rsidRPr="00014342">
              <w:rPr>
                <w:rFonts w:ascii="Times New Roman" w:hAnsi="Times New Roman" w:cs="Times New Roman"/>
                <w:sz w:val="20"/>
              </w:rPr>
              <w:t>-</w:t>
            </w:r>
          </w:p>
        </w:tc>
      </w:tr>
      <w:tr w:rsidR="0082284C" w:rsidRPr="00014342" w:rsidTr="0040342D">
        <w:trPr>
          <w:trHeight w:val="124"/>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2284C" w:rsidRPr="00014342" w:rsidRDefault="0082284C" w:rsidP="004B6A49">
            <w:pPr>
              <w:rPr>
                <w:rFonts w:ascii="Times New Roman" w:hAnsi="Times New Roman" w:cs="Times New Roman"/>
                <w:sz w:val="20"/>
              </w:rPr>
            </w:pPr>
            <w:r w:rsidRPr="00014342">
              <w:rPr>
                <w:rFonts w:ascii="Times New Roman" w:hAnsi="Times New Roman" w:cs="Times New Roman"/>
                <w:sz w:val="20"/>
              </w:rPr>
              <w:t>нагрузка ГВС (средняя за сутки)</w:t>
            </w:r>
          </w:p>
        </w:tc>
        <w:tc>
          <w:tcPr>
            <w:tcW w:w="0" w:type="auto"/>
            <w:tcBorders>
              <w:top w:val="nil"/>
              <w:left w:val="nil"/>
              <w:bottom w:val="single" w:sz="4" w:space="0" w:color="auto"/>
              <w:right w:val="single" w:sz="4" w:space="0" w:color="auto"/>
            </w:tcBorders>
            <w:shd w:val="clear" w:color="000000" w:fill="FFFFFF"/>
            <w:vAlign w:val="center"/>
            <w:hideMark/>
          </w:tcPr>
          <w:p w:rsidR="0082284C" w:rsidRPr="00014342" w:rsidRDefault="0082284C" w:rsidP="004B6A49">
            <w:pPr>
              <w:jc w:val="center"/>
              <w:rPr>
                <w:rFonts w:ascii="Times New Roman" w:hAnsi="Times New Roman" w:cs="Times New Roman"/>
                <w:sz w:val="20"/>
              </w:rPr>
            </w:pPr>
            <w:r w:rsidRPr="00014342">
              <w:rPr>
                <w:rFonts w:ascii="Times New Roman" w:hAnsi="Times New Roman" w:cs="Times New Roman"/>
                <w:sz w:val="20"/>
              </w:rPr>
              <w:t>-</w:t>
            </w:r>
          </w:p>
        </w:tc>
        <w:tc>
          <w:tcPr>
            <w:tcW w:w="864" w:type="dxa"/>
            <w:tcBorders>
              <w:top w:val="nil"/>
              <w:left w:val="nil"/>
              <w:bottom w:val="single" w:sz="4" w:space="0" w:color="auto"/>
              <w:right w:val="single" w:sz="4" w:space="0" w:color="auto"/>
            </w:tcBorders>
            <w:shd w:val="clear" w:color="000000" w:fill="FFFFFF"/>
            <w:vAlign w:val="center"/>
            <w:hideMark/>
          </w:tcPr>
          <w:p w:rsidR="0082284C" w:rsidRPr="00014342" w:rsidRDefault="0082284C" w:rsidP="004B6A49">
            <w:pPr>
              <w:jc w:val="center"/>
              <w:rPr>
                <w:rFonts w:ascii="Times New Roman" w:hAnsi="Times New Roman" w:cs="Times New Roman"/>
                <w:sz w:val="20"/>
              </w:rPr>
            </w:pPr>
            <w:r w:rsidRPr="00014342">
              <w:rPr>
                <w:rFonts w:ascii="Times New Roman" w:hAnsi="Times New Roman" w:cs="Times New Roman"/>
                <w:sz w:val="20"/>
              </w:rPr>
              <w:t>-</w:t>
            </w:r>
          </w:p>
        </w:tc>
        <w:tc>
          <w:tcPr>
            <w:tcW w:w="1024" w:type="dxa"/>
            <w:tcBorders>
              <w:top w:val="nil"/>
              <w:left w:val="nil"/>
              <w:bottom w:val="single" w:sz="4" w:space="0" w:color="auto"/>
              <w:right w:val="single" w:sz="4" w:space="0" w:color="auto"/>
            </w:tcBorders>
            <w:shd w:val="clear" w:color="000000" w:fill="FFFFFF"/>
            <w:vAlign w:val="center"/>
            <w:hideMark/>
          </w:tcPr>
          <w:p w:rsidR="0082284C" w:rsidRPr="00014342" w:rsidRDefault="0082284C" w:rsidP="004B6A49">
            <w:pPr>
              <w:jc w:val="center"/>
              <w:rPr>
                <w:rFonts w:ascii="Times New Roman" w:hAnsi="Times New Roman" w:cs="Times New Roman"/>
                <w:sz w:val="20"/>
              </w:rPr>
            </w:pPr>
            <w:r w:rsidRPr="00014342">
              <w:rPr>
                <w:rFonts w:ascii="Times New Roman" w:hAnsi="Times New Roman" w:cs="Times New Roman"/>
                <w:sz w:val="20"/>
              </w:rPr>
              <w:t>-</w:t>
            </w:r>
          </w:p>
        </w:tc>
        <w:tc>
          <w:tcPr>
            <w:tcW w:w="1375" w:type="dxa"/>
            <w:tcBorders>
              <w:top w:val="nil"/>
              <w:left w:val="nil"/>
              <w:bottom w:val="single" w:sz="4" w:space="0" w:color="auto"/>
              <w:right w:val="single" w:sz="4" w:space="0" w:color="auto"/>
            </w:tcBorders>
            <w:shd w:val="clear" w:color="000000" w:fill="FFFFFF"/>
            <w:vAlign w:val="center"/>
            <w:hideMark/>
          </w:tcPr>
          <w:p w:rsidR="0082284C" w:rsidRPr="00014342" w:rsidRDefault="0082284C" w:rsidP="004B6A49">
            <w:pPr>
              <w:jc w:val="center"/>
              <w:rPr>
                <w:rFonts w:ascii="Times New Roman" w:hAnsi="Times New Roman" w:cs="Times New Roman"/>
                <w:sz w:val="20"/>
              </w:rPr>
            </w:pPr>
            <w:r w:rsidRPr="00014342">
              <w:rPr>
                <w:rFonts w:ascii="Times New Roman" w:hAnsi="Times New Roman" w:cs="Times New Roman"/>
                <w:sz w:val="20"/>
              </w:rPr>
              <w:t>-</w:t>
            </w:r>
          </w:p>
        </w:tc>
      </w:tr>
      <w:tr w:rsidR="0082284C" w:rsidRPr="00014342" w:rsidTr="0040342D">
        <w:trPr>
          <w:trHeight w:val="5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2284C" w:rsidRPr="00014342" w:rsidRDefault="0082284C" w:rsidP="004B6A49">
            <w:pPr>
              <w:rPr>
                <w:rFonts w:ascii="Times New Roman" w:hAnsi="Times New Roman" w:cs="Times New Roman"/>
                <w:sz w:val="20"/>
              </w:rPr>
            </w:pPr>
            <w:r w:rsidRPr="00014342">
              <w:rPr>
                <w:rFonts w:ascii="Times New Roman" w:hAnsi="Times New Roman" w:cs="Times New Roman"/>
                <w:sz w:val="20"/>
              </w:rPr>
              <w:t>Резерв (+) / дефицит (-) тепловой мощности</w:t>
            </w:r>
          </w:p>
        </w:tc>
        <w:tc>
          <w:tcPr>
            <w:tcW w:w="0" w:type="auto"/>
            <w:tcBorders>
              <w:top w:val="nil"/>
              <w:left w:val="nil"/>
              <w:bottom w:val="single" w:sz="4" w:space="0" w:color="auto"/>
              <w:right w:val="single" w:sz="4" w:space="0" w:color="auto"/>
            </w:tcBorders>
            <w:shd w:val="clear" w:color="000000" w:fill="FFFFFF"/>
            <w:vAlign w:val="center"/>
            <w:hideMark/>
          </w:tcPr>
          <w:p w:rsidR="0082284C" w:rsidRPr="00014342" w:rsidRDefault="0082284C" w:rsidP="004B6A49">
            <w:pPr>
              <w:jc w:val="center"/>
              <w:rPr>
                <w:rFonts w:ascii="Times New Roman" w:hAnsi="Times New Roman" w:cs="Times New Roman"/>
                <w:sz w:val="20"/>
              </w:rPr>
            </w:pPr>
            <w:r w:rsidRPr="00014342">
              <w:rPr>
                <w:rFonts w:ascii="Times New Roman" w:hAnsi="Times New Roman" w:cs="Times New Roman"/>
                <w:sz w:val="20"/>
              </w:rPr>
              <w:t>н/д</w:t>
            </w:r>
          </w:p>
        </w:tc>
        <w:tc>
          <w:tcPr>
            <w:tcW w:w="864" w:type="dxa"/>
            <w:tcBorders>
              <w:top w:val="nil"/>
              <w:left w:val="nil"/>
              <w:bottom w:val="single" w:sz="4" w:space="0" w:color="auto"/>
              <w:right w:val="single" w:sz="4" w:space="0" w:color="auto"/>
            </w:tcBorders>
            <w:shd w:val="clear" w:color="000000" w:fill="FFFFFF"/>
            <w:vAlign w:val="center"/>
            <w:hideMark/>
          </w:tcPr>
          <w:p w:rsidR="0082284C" w:rsidRPr="00014342" w:rsidRDefault="0082284C" w:rsidP="004B6A49">
            <w:pPr>
              <w:jc w:val="center"/>
              <w:rPr>
                <w:rFonts w:ascii="Times New Roman" w:hAnsi="Times New Roman" w:cs="Times New Roman"/>
                <w:sz w:val="20"/>
              </w:rPr>
            </w:pPr>
            <w:r w:rsidRPr="00014342">
              <w:rPr>
                <w:rFonts w:ascii="Times New Roman" w:hAnsi="Times New Roman" w:cs="Times New Roman"/>
                <w:sz w:val="20"/>
              </w:rPr>
              <w:t>н/д</w:t>
            </w:r>
          </w:p>
        </w:tc>
        <w:tc>
          <w:tcPr>
            <w:tcW w:w="1024" w:type="dxa"/>
            <w:tcBorders>
              <w:top w:val="nil"/>
              <w:left w:val="nil"/>
              <w:bottom w:val="single" w:sz="4" w:space="0" w:color="auto"/>
              <w:right w:val="single" w:sz="4" w:space="0" w:color="auto"/>
            </w:tcBorders>
            <w:shd w:val="clear" w:color="000000" w:fill="FFFFFF"/>
            <w:vAlign w:val="center"/>
            <w:hideMark/>
          </w:tcPr>
          <w:p w:rsidR="0082284C" w:rsidRPr="00014342" w:rsidRDefault="0082284C" w:rsidP="004B6A49">
            <w:pPr>
              <w:jc w:val="center"/>
              <w:rPr>
                <w:rFonts w:ascii="Times New Roman" w:hAnsi="Times New Roman" w:cs="Times New Roman"/>
                <w:sz w:val="20"/>
              </w:rPr>
            </w:pPr>
            <w:r w:rsidRPr="00014342">
              <w:rPr>
                <w:rFonts w:ascii="Times New Roman" w:hAnsi="Times New Roman" w:cs="Times New Roman"/>
                <w:sz w:val="20"/>
              </w:rPr>
              <w:t>н/д</w:t>
            </w:r>
          </w:p>
        </w:tc>
        <w:tc>
          <w:tcPr>
            <w:tcW w:w="1375" w:type="dxa"/>
            <w:tcBorders>
              <w:top w:val="nil"/>
              <w:left w:val="nil"/>
              <w:bottom w:val="single" w:sz="4" w:space="0" w:color="auto"/>
              <w:right w:val="single" w:sz="4" w:space="0" w:color="auto"/>
            </w:tcBorders>
            <w:shd w:val="clear" w:color="000000" w:fill="FFFFFF"/>
            <w:vAlign w:val="center"/>
            <w:hideMark/>
          </w:tcPr>
          <w:p w:rsidR="0082284C" w:rsidRPr="00014342" w:rsidRDefault="0082284C" w:rsidP="004B6A49">
            <w:pPr>
              <w:jc w:val="center"/>
              <w:rPr>
                <w:rFonts w:ascii="Times New Roman" w:hAnsi="Times New Roman" w:cs="Times New Roman"/>
                <w:sz w:val="20"/>
              </w:rPr>
            </w:pPr>
            <w:r w:rsidRPr="00014342">
              <w:rPr>
                <w:rFonts w:ascii="Times New Roman" w:hAnsi="Times New Roman" w:cs="Times New Roman"/>
                <w:sz w:val="20"/>
              </w:rPr>
              <w:t>1,4798</w:t>
            </w:r>
          </w:p>
        </w:tc>
      </w:tr>
      <w:tr w:rsidR="0082284C" w:rsidRPr="00014342" w:rsidTr="0040342D">
        <w:trPr>
          <w:trHeight w:val="73"/>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2284C" w:rsidRPr="00014342" w:rsidRDefault="0082284C" w:rsidP="004B6A49">
            <w:pPr>
              <w:rPr>
                <w:rFonts w:ascii="Times New Roman" w:hAnsi="Times New Roman" w:cs="Times New Roman"/>
                <w:sz w:val="20"/>
              </w:rPr>
            </w:pPr>
            <w:r w:rsidRPr="00014342">
              <w:rPr>
                <w:rFonts w:ascii="Times New Roman" w:hAnsi="Times New Roman" w:cs="Times New Roman"/>
                <w:sz w:val="20"/>
              </w:rPr>
              <w:t>Доля резерва, %</w:t>
            </w:r>
          </w:p>
        </w:tc>
        <w:tc>
          <w:tcPr>
            <w:tcW w:w="0" w:type="auto"/>
            <w:tcBorders>
              <w:top w:val="nil"/>
              <w:left w:val="nil"/>
              <w:bottom w:val="single" w:sz="4" w:space="0" w:color="auto"/>
              <w:right w:val="single" w:sz="4" w:space="0" w:color="auto"/>
            </w:tcBorders>
            <w:shd w:val="clear" w:color="000000" w:fill="FFFFFF"/>
            <w:vAlign w:val="center"/>
            <w:hideMark/>
          </w:tcPr>
          <w:p w:rsidR="0082284C" w:rsidRPr="00014342" w:rsidRDefault="0082284C" w:rsidP="004B6A49">
            <w:pPr>
              <w:jc w:val="center"/>
              <w:rPr>
                <w:rFonts w:ascii="Times New Roman" w:hAnsi="Times New Roman" w:cs="Times New Roman"/>
                <w:sz w:val="20"/>
              </w:rPr>
            </w:pPr>
            <w:r w:rsidRPr="00014342">
              <w:rPr>
                <w:rFonts w:ascii="Times New Roman" w:hAnsi="Times New Roman" w:cs="Times New Roman"/>
                <w:sz w:val="20"/>
              </w:rPr>
              <w:t>н/д</w:t>
            </w:r>
          </w:p>
        </w:tc>
        <w:tc>
          <w:tcPr>
            <w:tcW w:w="864" w:type="dxa"/>
            <w:tcBorders>
              <w:top w:val="nil"/>
              <w:left w:val="nil"/>
              <w:bottom w:val="single" w:sz="4" w:space="0" w:color="auto"/>
              <w:right w:val="single" w:sz="4" w:space="0" w:color="auto"/>
            </w:tcBorders>
            <w:shd w:val="clear" w:color="000000" w:fill="FFFFFF"/>
            <w:vAlign w:val="center"/>
            <w:hideMark/>
          </w:tcPr>
          <w:p w:rsidR="0082284C" w:rsidRPr="00014342" w:rsidRDefault="0082284C" w:rsidP="004B6A49">
            <w:pPr>
              <w:jc w:val="center"/>
              <w:rPr>
                <w:rFonts w:ascii="Times New Roman" w:hAnsi="Times New Roman" w:cs="Times New Roman"/>
                <w:sz w:val="20"/>
              </w:rPr>
            </w:pPr>
            <w:r w:rsidRPr="00014342">
              <w:rPr>
                <w:rFonts w:ascii="Times New Roman" w:hAnsi="Times New Roman" w:cs="Times New Roman"/>
                <w:sz w:val="20"/>
              </w:rPr>
              <w:t>н/д</w:t>
            </w:r>
          </w:p>
        </w:tc>
        <w:tc>
          <w:tcPr>
            <w:tcW w:w="1024" w:type="dxa"/>
            <w:tcBorders>
              <w:top w:val="nil"/>
              <w:left w:val="nil"/>
              <w:bottom w:val="single" w:sz="4" w:space="0" w:color="auto"/>
              <w:right w:val="single" w:sz="4" w:space="0" w:color="auto"/>
            </w:tcBorders>
            <w:shd w:val="clear" w:color="000000" w:fill="FFFFFF"/>
            <w:vAlign w:val="center"/>
            <w:hideMark/>
          </w:tcPr>
          <w:p w:rsidR="0082284C" w:rsidRPr="00014342" w:rsidRDefault="0082284C" w:rsidP="004B6A49">
            <w:pPr>
              <w:jc w:val="center"/>
              <w:rPr>
                <w:rFonts w:ascii="Times New Roman" w:hAnsi="Times New Roman" w:cs="Times New Roman"/>
                <w:sz w:val="20"/>
              </w:rPr>
            </w:pPr>
            <w:r w:rsidRPr="00014342">
              <w:rPr>
                <w:rFonts w:ascii="Times New Roman" w:hAnsi="Times New Roman" w:cs="Times New Roman"/>
                <w:sz w:val="20"/>
              </w:rPr>
              <w:t>н/д</w:t>
            </w:r>
          </w:p>
        </w:tc>
        <w:tc>
          <w:tcPr>
            <w:tcW w:w="1375" w:type="dxa"/>
            <w:tcBorders>
              <w:top w:val="nil"/>
              <w:left w:val="nil"/>
              <w:bottom w:val="single" w:sz="4" w:space="0" w:color="auto"/>
              <w:right w:val="single" w:sz="4" w:space="0" w:color="auto"/>
            </w:tcBorders>
            <w:shd w:val="clear" w:color="000000" w:fill="FFFFFF"/>
            <w:vAlign w:val="center"/>
            <w:hideMark/>
          </w:tcPr>
          <w:p w:rsidR="0082284C" w:rsidRPr="00014342" w:rsidRDefault="0082284C" w:rsidP="004B6A49">
            <w:pPr>
              <w:ind w:firstLineChars="100" w:firstLine="200"/>
              <w:rPr>
                <w:rFonts w:ascii="Times New Roman" w:hAnsi="Times New Roman" w:cs="Times New Roman"/>
                <w:sz w:val="20"/>
              </w:rPr>
            </w:pPr>
            <w:r w:rsidRPr="00014342">
              <w:rPr>
                <w:rFonts w:ascii="Times New Roman" w:hAnsi="Times New Roman" w:cs="Times New Roman"/>
                <w:sz w:val="20"/>
              </w:rPr>
              <w:t>87,0%</w:t>
            </w:r>
          </w:p>
        </w:tc>
      </w:tr>
      <w:tr w:rsidR="0082284C" w:rsidRPr="00014342" w:rsidTr="004B6A49">
        <w:trPr>
          <w:trHeight w:val="300"/>
        </w:trPr>
        <w:tc>
          <w:tcPr>
            <w:tcW w:w="9145" w:type="dxa"/>
            <w:gridSpan w:val="5"/>
            <w:tcBorders>
              <w:top w:val="single" w:sz="4" w:space="0" w:color="auto"/>
              <w:left w:val="single" w:sz="4" w:space="0" w:color="auto"/>
              <w:bottom w:val="single" w:sz="4" w:space="0" w:color="auto"/>
              <w:right w:val="single" w:sz="4" w:space="0" w:color="000000"/>
            </w:tcBorders>
            <w:shd w:val="clear" w:color="000000" w:fill="FFFFFF"/>
            <w:vAlign w:val="center"/>
            <w:hideMark/>
          </w:tcPr>
          <w:p w:rsidR="0082284C" w:rsidRPr="00014342" w:rsidRDefault="0082284C" w:rsidP="004B6A49">
            <w:pPr>
              <w:ind w:firstLine="400"/>
              <w:jc w:val="center"/>
              <w:rPr>
                <w:rFonts w:ascii="Times New Roman" w:hAnsi="Times New Roman" w:cs="Times New Roman"/>
                <w:sz w:val="20"/>
              </w:rPr>
            </w:pPr>
            <w:r w:rsidRPr="00014342">
              <w:rPr>
                <w:rFonts w:ascii="Times New Roman" w:hAnsi="Times New Roman" w:cs="Times New Roman"/>
                <w:sz w:val="20"/>
              </w:rPr>
              <w:t>Котельная  школы</w:t>
            </w:r>
          </w:p>
        </w:tc>
      </w:tr>
      <w:tr w:rsidR="0082284C" w:rsidRPr="00014342" w:rsidTr="0040342D">
        <w:trPr>
          <w:trHeight w:val="81"/>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2284C" w:rsidRPr="00014342" w:rsidRDefault="0082284C" w:rsidP="004B6A49">
            <w:pPr>
              <w:rPr>
                <w:rFonts w:ascii="Times New Roman" w:hAnsi="Times New Roman" w:cs="Times New Roman"/>
                <w:sz w:val="20"/>
              </w:rPr>
            </w:pPr>
            <w:r w:rsidRPr="00014342">
              <w:rPr>
                <w:rFonts w:ascii="Times New Roman" w:hAnsi="Times New Roman" w:cs="Times New Roman"/>
                <w:sz w:val="20"/>
              </w:rPr>
              <w:t>Установленная мощность оборудования</w:t>
            </w:r>
          </w:p>
        </w:tc>
        <w:tc>
          <w:tcPr>
            <w:tcW w:w="0" w:type="auto"/>
            <w:tcBorders>
              <w:top w:val="nil"/>
              <w:left w:val="nil"/>
              <w:bottom w:val="single" w:sz="4" w:space="0" w:color="auto"/>
              <w:right w:val="single" w:sz="4" w:space="0" w:color="auto"/>
            </w:tcBorders>
            <w:shd w:val="clear" w:color="000000" w:fill="FFFFFF"/>
            <w:vAlign w:val="center"/>
            <w:hideMark/>
          </w:tcPr>
          <w:p w:rsidR="0082284C" w:rsidRPr="00014342" w:rsidRDefault="0082284C" w:rsidP="004B6A49">
            <w:pPr>
              <w:jc w:val="center"/>
              <w:rPr>
                <w:rFonts w:ascii="Times New Roman" w:hAnsi="Times New Roman" w:cs="Times New Roman"/>
                <w:sz w:val="20"/>
              </w:rPr>
            </w:pPr>
            <w:r w:rsidRPr="00014342">
              <w:rPr>
                <w:rFonts w:ascii="Times New Roman" w:hAnsi="Times New Roman" w:cs="Times New Roman"/>
                <w:sz w:val="20"/>
              </w:rPr>
              <w:t>н/д</w:t>
            </w:r>
          </w:p>
        </w:tc>
        <w:tc>
          <w:tcPr>
            <w:tcW w:w="864" w:type="dxa"/>
            <w:tcBorders>
              <w:top w:val="nil"/>
              <w:left w:val="nil"/>
              <w:bottom w:val="single" w:sz="4" w:space="0" w:color="auto"/>
              <w:right w:val="single" w:sz="4" w:space="0" w:color="auto"/>
            </w:tcBorders>
            <w:shd w:val="clear" w:color="000000" w:fill="FFFFFF"/>
            <w:vAlign w:val="center"/>
            <w:hideMark/>
          </w:tcPr>
          <w:p w:rsidR="0082284C" w:rsidRPr="00014342" w:rsidRDefault="0082284C" w:rsidP="004B6A49">
            <w:pPr>
              <w:jc w:val="center"/>
              <w:rPr>
                <w:rFonts w:ascii="Times New Roman" w:hAnsi="Times New Roman" w:cs="Times New Roman"/>
                <w:sz w:val="20"/>
              </w:rPr>
            </w:pPr>
            <w:r w:rsidRPr="00014342">
              <w:rPr>
                <w:rFonts w:ascii="Times New Roman" w:hAnsi="Times New Roman" w:cs="Times New Roman"/>
                <w:sz w:val="20"/>
              </w:rPr>
              <w:t>н/д</w:t>
            </w:r>
          </w:p>
        </w:tc>
        <w:tc>
          <w:tcPr>
            <w:tcW w:w="1024" w:type="dxa"/>
            <w:tcBorders>
              <w:top w:val="nil"/>
              <w:left w:val="nil"/>
              <w:bottom w:val="single" w:sz="4" w:space="0" w:color="auto"/>
              <w:right w:val="single" w:sz="4" w:space="0" w:color="auto"/>
            </w:tcBorders>
            <w:shd w:val="clear" w:color="000000" w:fill="FFFFFF"/>
            <w:vAlign w:val="center"/>
            <w:hideMark/>
          </w:tcPr>
          <w:p w:rsidR="0082284C" w:rsidRPr="00014342" w:rsidRDefault="0082284C" w:rsidP="004B6A49">
            <w:pPr>
              <w:jc w:val="center"/>
              <w:rPr>
                <w:rFonts w:ascii="Times New Roman" w:hAnsi="Times New Roman" w:cs="Times New Roman"/>
                <w:sz w:val="20"/>
              </w:rPr>
            </w:pPr>
            <w:r w:rsidRPr="00014342">
              <w:rPr>
                <w:rFonts w:ascii="Times New Roman" w:hAnsi="Times New Roman" w:cs="Times New Roman"/>
                <w:sz w:val="20"/>
              </w:rPr>
              <w:t>н/д</w:t>
            </w:r>
          </w:p>
        </w:tc>
        <w:tc>
          <w:tcPr>
            <w:tcW w:w="1375" w:type="dxa"/>
            <w:tcBorders>
              <w:top w:val="nil"/>
              <w:left w:val="nil"/>
              <w:bottom w:val="single" w:sz="4" w:space="0" w:color="auto"/>
              <w:right w:val="single" w:sz="4" w:space="0" w:color="auto"/>
            </w:tcBorders>
            <w:shd w:val="clear" w:color="000000" w:fill="FFFFFF"/>
            <w:vAlign w:val="center"/>
            <w:hideMark/>
          </w:tcPr>
          <w:p w:rsidR="0082284C" w:rsidRPr="00014342" w:rsidRDefault="0082284C" w:rsidP="004B6A49">
            <w:pPr>
              <w:jc w:val="center"/>
              <w:rPr>
                <w:rFonts w:ascii="Times New Roman" w:hAnsi="Times New Roman" w:cs="Times New Roman"/>
                <w:sz w:val="20"/>
              </w:rPr>
            </w:pPr>
            <w:r w:rsidRPr="00014342">
              <w:rPr>
                <w:rFonts w:ascii="Times New Roman" w:hAnsi="Times New Roman" w:cs="Times New Roman"/>
                <w:sz w:val="20"/>
              </w:rPr>
              <w:t>1,2</w:t>
            </w:r>
          </w:p>
        </w:tc>
      </w:tr>
      <w:tr w:rsidR="0082284C" w:rsidRPr="00014342" w:rsidTr="0040342D">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2284C" w:rsidRPr="00014342" w:rsidRDefault="0082284C" w:rsidP="004B6A49">
            <w:pPr>
              <w:rPr>
                <w:rFonts w:ascii="Times New Roman" w:hAnsi="Times New Roman" w:cs="Times New Roman"/>
                <w:sz w:val="20"/>
              </w:rPr>
            </w:pPr>
            <w:r w:rsidRPr="00014342">
              <w:rPr>
                <w:rFonts w:ascii="Times New Roman" w:hAnsi="Times New Roman" w:cs="Times New Roman"/>
                <w:sz w:val="20"/>
              </w:rPr>
              <w:t>в том числе в горячей воде</w:t>
            </w:r>
          </w:p>
        </w:tc>
        <w:tc>
          <w:tcPr>
            <w:tcW w:w="0" w:type="auto"/>
            <w:tcBorders>
              <w:top w:val="nil"/>
              <w:left w:val="nil"/>
              <w:bottom w:val="single" w:sz="4" w:space="0" w:color="auto"/>
              <w:right w:val="single" w:sz="4" w:space="0" w:color="auto"/>
            </w:tcBorders>
            <w:shd w:val="clear" w:color="000000" w:fill="FFFFFF"/>
            <w:vAlign w:val="center"/>
            <w:hideMark/>
          </w:tcPr>
          <w:p w:rsidR="0082284C" w:rsidRPr="00014342" w:rsidRDefault="0082284C" w:rsidP="004B6A49">
            <w:pPr>
              <w:jc w:val="center"/>
              <w:rPr>
                <w:rFonts w:ascii="Times New Roman" w:hAnsi="Times New Roman" w:cs="Times New Roman"/>
                <w:sz w:val="20"/>
              </w:rPr>
            </w:pPr>
            <w:r w:rsidRPr="00014342">
              <w:rPr>
                <w:rFonts w:ascii="Times New Roman" w:hAnsi="Times New Roman" w:cs="Times New Roman"/>
                <w:sz w:val="20"/>
              </w:rPr>
              <w:t>-</w:t>
            </w:r>
          </w:p>
        </w:tc>
        <w:tc>
          <w:tcPr>
            <w:tcW w:w="864" w:type="dxa"/>
            <w:tcBorders>
              <w:top w:val="nil"/>
              <w:left w:val="nil"/>
              <w:bottom w:val="single" w:sz="4" w:space="0" w:color="auto"/>
              <w:right w:val="single" w:sz="4" w:space="0" w:color="auto"/>
            </w:tcBorders>
            <w:shd w:val="clear" w:color="000000" w:fill="FFFFFF"/>
            <w:vAlign w:val="center"/>
            <w:hideMark/>
          </w:tcPr>
          <w:p w:rsidR="0082284C" w:rsidRPr="00014342" w:rsidRDefault="0082284C" w:rsidP="004B6A49">
            <w:pPr>
              <w:jc w:val="center"/>
              <w:rPr>
                <w:rFonts w:ascii="Times New Roman" w:hAnsi="Times New Roman" w:cs="Times New Roman"/>
                <w:sz w:val="20"/>
              </w:rPr>
            </w:pPr>
            <w:r w:rsidRPr="00014342">
              <w:rPr>
                <w:rFonts w:ascii="Times New Roman" w:hAnsi="Times New Roman" w:cs="Times New Roman"/>
                <w:sz w:val="20"/>
              </w:rPr>
              <w:t>-</w:t>
            </w:r>
          </w:p>
        </w:tc>
        <w:tc>
          <w:tcPr>
            <w:tcW w:w="1024" w:type="dxa"/>
            <w:tcBorders>
              <w:top w:val="nil"/>
              <w:left w:val="nil"/>
              <w:bottom w:val="single" w:sz="4" w:space="0" w:color="auto"/>
              <w:right w:val="single" w:sz="4" w:space="0" w:color="auto"/>
            </w:tcBorders>
            <w:shd w:val="clear" w:color="000000" w:fill="FFFFFF"/>
            <w:vAlign w:val="center"/>
            <w:hideMark/>
          </w:tcPr>
          <w:p w:rsidR="0082284C" w:rsidRPr="00014342" w:rsidRDefault="0082284C" w:rsidP="004B6A49">
            <w:pPr>
              <w:jc w:val="center"/>
              <w:rPr>
                <w:rFonts w:ascii="Times New Roman" w:hAnsi="Times New Roman" w:cs="Times New Roman"/>
                <w:sz w:val="20"/>
              </w:rPr>
            </w:pPr>
            <w:r w:rsidRPr="00014342">
              <w:rPr>
                <w:rFonts w:ascii="Times New Roman" w:hAnsi="Times New Roman" w:cs="Times New Roman"/>
                <w:sz w:val="20"/>
              </w:rPr>
              <w:t>-</w:t>
            </w:r>
          </w:p>
        </w:tc>
        <w:tc>
          <w:tcPr>
            <w:tcW w:w="1375" w:type="dxa"/>
            <w:tcBorders>
              <w:top w:val="nil"/>
              <w:left w:val="nil"/>
              <w:bottom w:val="single" w:sz="4" w:space="0" w:color="auto"/>
              <w:right w:val="single" w:sz="4" w:space="0" w:color="auto"/>
            </w:tcBorders>
            <w:shd w:val="clear" w:color="000000" w:fill="FFFFFF"/>
            <w:vAlign w:val="center"/>
            <w:hideMark/>
          </w:tcPr>
          <w:p w:rsidR="0082284C" w:rsidRPr="00014342" w:rsidRDefault="0082284C" w:rsidP="004B6A49">
            <w:pPr>
              <w:jc w:val="center"/>
              <w:rPr>
                <w:rFonts w:ascii="Times New Roman" w:hAnsi="Times New Roman" w:cs="Times New Roman"/>
                <w:sz w:val="20"/>
              </w:rPr>
            </w:pPr>
            <w:r w:rsidRPr="00014342">
              <w:rPr>
                <w:rFonts w:ascii="Times New Roman" w:hAnsi="Times New Roman" w:cs="Times New Roman"/>
                <w:sz w:val="20"/>
              </w:rPr>
              <w:t>-</w:t>
            </w:r>
          </w:p>
        </w:tc>
      </w:tr>
      <w:tr w:rsidR="0082284C" w:rsidRPr="00014342" w:rsidTr="0040342D">
        <w:trPr>
          <w:trHeight w:val="5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2284C" w:rsidRPr="00014342" w:rsidRDefault="0082284C" w:rsidP="004B6A49">
            <w:pPr>
              <w:rPr>
                <w:rFonts w:ascii="Times New Roman" w:hAnsi="Times New Roman" w:cs="Times New Roman"/>
                <w:sz w:val="20"/>
              </w:rPr>
            </w:pPr>
            <w:r w:rsidRPr="00014342">
              <w:rPr>
                <w:rFonts w:ascii="Times New Roman" w:hAnsi="Times New Roman" w:cs="Times New Roman"/>
                <w:sz w:val="20"/>
              </w:rPr>
              <w:t>Средневзвешенный срок службы котлоагрегатов (лет)</w:t>
            </w:r>
          </w:p>
        </w:tc>
        <w:tc>
          <w:tcPr>
            <w:tcW w:w="0" w:type="auto"/>
            <w:tcBorders>
              <w:top w:val="nil"/>
              <w:left w:val="nil"/>
              <w:bottom w:val="single" w:sz="4" w:space="0" w:color="auto"/>
              <w:right w:val="single" w:sz="4" w:space="0" w:color="auto"/>
            </w:tcBorders>
            <w:shd w:val="clear" w:color="000000" w:fill="FFFFFF"/>
            <w:vAlign w:val="center"/>
            <w:hideMark/>
          </w:tcPr>
          <w:p w:rsidR="0082284C" w:rsidRPr="00014342" w:rsidRDefault="0082284C" w:rsidP="004B6A49">
            <w:pPr>
              <w:jc w:val="center"/>
              <w:rPr>
                <w:rFonts w:ascii="Times New Roman" w:hAnsi="Times New Roman" w:cs="Times New Roman"/>
                <w:sz w:val="20"/>
              </w:rPr>
            </w:pPr>
            <w:r w:rsidRPr="00014342">
              <w:rPr>
                <w:rFonts w:ascii="Times New Roman" w:hAnsi="Times New Roman" w:cs="Times New Roman"/>
                <w:sz w:val="20"/>
              </w:rPr>
              <w:t>н/д</w:t>
            </w:r>
          </w:p>
        </w:tc>
        <w:tc>
          <w:tcPr>
            <w:tcW w:w="864" w:type="dxa"/>
            <w:tcBorders>
              <w:top w:val="nil"/>
              <w:left w:val="nil"/>
              <w:bottom w:val="single" w:sz="4" w:space="0" w:color="auto"/>
              <w:right w:val="single" w:sz="4" w:space="0" w:color="auto"/>
            </w:tcBorders>
            <w:shd w:val="clear" w:color="000000" w:fill="FFFFFF"/>
            <w:vAlign w:val="center"/>
            <w:hideMark/>
          </w:tcPr>
          <w:p w:rsidR="0082284C" w:rsidRPr="00014342" w:rsidRDefault="0082284C" w:rsidP="004B6A49">
            <w:pPr>
              <w:jc w:val="center"/>
              <w:rPr>
                <w:rFonts w:ascii="Times New Roman" w:hAnsi="Times New Roman" w:cs="Times New Roman"/>
                <w:sz w:val="20"/>
              </w:rPr>
            </w:pPr>
            <w:r w:rsidRPr="00014342">
              <w:rPr>
                <w:rFonts w:ascii="Times New Roman" w:hAnsi="Times New Roman" w:cs="Times New Roman"/>
                <w:sz w:val="20"/>
              </w:rPr>
              <w:t>н/д</w:t>
            </w:r>
          </w:p>
        </w:tc>
        <w:tc>
          <w:tcPr>
            <w:tcW w:w="1024" w:type="dxa"/>
            <w:tcBorders>
              <w:top w:val="nil"/>
              <w:left w:val="nil"/>
              <w:bottom w:val="single" w:sz="4" w:space="0" w:color="auto"/>
              <w:right w:val="single" w:sz="4" w:space="0" w:color="auto"/>
            </w:tcBorders>
            <w:shd w:val="clear" w:color="000000" w:fill="FFFFFF"/>
            <w:vAlign w:val="center"/>
            <w:hideMark/>
          </w:tcPr>
          <w:p w:rsidR="0082284C" w:rsidRPr="00014342" w:rsidRDefault="0082284C" w:rsidP="004B6A49">
            <w:pPr>
              <w:jc w:val="center"/>
              <w:rPr>
                <w:rFonts w:ascii="Times New Roman" w:hAnsi="Times New Roman" w:cs="Times New Roman"/>
                <w:sz w:val="20"/>
              </w:rPr>
            </w:pPr>
            <w:r w:rsidRPr="00014342">
              <w:rPr>
                <w:rFonts w:ascii="Times New Roman" w:hAnsi="Times New Roman" w:cs="Times New Roman"/>
                <w:sz w:val="20"/>
              </w:rPr>
              <w:t>н/д</w:t>
            </w:r>
          </w:p>
        </w:tc>
        <w:tc>
          <w:tcPr>
            <w:tcW w:w="1375" w:type="dxa"/>
            <w:tcBorders>
              <w:top w:val="nil"/>
              <w:left w:val="nil"/>
              <w:bottom w:val="single" w:sz="4" w:space="0" w:color="auto"/>
              <w:right w:val="single" w:sz="4" w:space="0" w:color="auto"/>
            </w:tcBorders>
            <w:shd w:val="clear" w:color="000000" w:fill="FFFFFF"/>
            <w:vAlign w:val="center"/>
            <w:hideMark/>
          </w:tcPr>
          <w:p w:rsidR="0082284C" w:rsidRPr="00014342" w:rsidRDefault="0082284C" w:rsidP="004B6A49">
            <w:pPr>
              <w:jc w:val="center"/>
              <w:rPr>
                <w:rFonts w:ascii="Times New Roman" w:hAnsi="Times New Roman" w:cs="Times New Roman"/>
                <w:sz w:val="20"/>
              </w:rPr>
            </w:pPr>
            <w:r w:rsidRPr="00014342">
              <w:rPr>
                <w:rFonts w:ascii="Times New Roman" w:hAnsi="Times New Roman" w:cs="Times New Roman"/>
                <w:sz w:val="20"/>
              </w:rPr>
              <w:t>11</w:t>
            </w:r>
          </w:p>
        </w:tc>
      </w:tr>
      <w:tr w:rsidR="0082284C" w:rsidRPr="00014342" w:rsidTr="0040342D">
        <w:trPr>
          <w:trHeight w:val="15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2284C" w:rsidRPr="00014342" w:rsidRDefault="0082284C" w:rsidP="004B6A49">
            <w:pPr>
              <w:rPr>
                <w:rFonts w:ascii="Times New Roman" w:hAnsi="Times New Roman" w:cs="Times New Roman"/>
                <w:sz w:val="20"/>
              </w:rPr>
            </w:pPr>
            <w:r w:rsidRPr="00014342">
              <w:rPr>
                <w:rFonts w:ascii="Times New Roman" w:hAnsi="Times New Roman" w:cs="Times New Roman"/>
                <w:sz w:val="20"/>
              </w:rPr>
              <w:t>Располагаемая мощность оборудования</w:t>
            </w:r>
          </w:p>
        </w:tc>
        <w:tc>
          <w:tcPr>
            <w:tcW w:w="0" w:type="auto"/>
            <w:tcBorders>
              <w:top w:val="nil"/>
              <w:left w:val="nil"/>
              <w:bottom w:val="single" w:sz="4" w:space="0" w:color="auto"/>
              <w:right w:val="single" w:sz="4" w:space="0" w:color="auto"/>
            </w:tcBorders>
            <w:shd w:val="clear" w:color="000000" w:fill="FFFFFF"/>
            <w:vAlign w:val="center"/>
            <w:hideMark/>
          </w:tcPr>
          <w:p w:rsidR="0082284C" w:rsidRPr="00014342" w:rsidRDefault="0082284C" w:rsidP="004B6A49">
            <w:pPr>
              <w:jc w:val="center"/>
              <w:rPr>
                <w:rFonts w:ascii="Times New Roman" w:hAnsi="Times New Roman" w:cs="Times New Roman"/>
                <w:sz w:val="20"/>
              </w:rPr>
            </w:pPr>
            <w:r w:rsidRPr="00014342">
              <w:rPr>
                <w:rFonts w:ascii="Times New Roman" w:hAnsi="Times New Roman" w:cs="Times New Roman"/>
                <w:sz w:val="20"/>
              </w:rPr>
              <w:t>н/д</w:t>
            </w:r>
          </w:p>
        </w:tc>
        <w:tc>
          <w:tcPr>
            <w:tcW w:w="864" w:type="dxa"/>
            <w:tcBorders>
              <w:top w:val="nil"/>
              <w:left w:val="nil"/>
              <w:bottom w:val="single" w:sz="4" w:space="0" w:color="auto"/>
              <w:right w:val="single" w:sz="4" w:space="0" w:color="auto"/>
            </w:tcBorders>
            <w:shd w:val="clear" w:color="000000" w:fill="FFFFFF"/>
            <w:vAlign w:val="center"/>
            <w:hideMark/>
          </w:tcPr>
          <w:p w:rsidR="0082284C" w:rsidRPr="00014342" w:rsidRDefault="0082284C" w:rsidP="004B6A49">
            <w:pPr>
              <w:jc w:val="center"/>
              <w:rPr>
                <w:rFonts w:ascii="Times New Roman" w:hAnsi="Times New Roman" w:cs="Times New Roman"/>
                <w:sz w:val="20"/>
              </w:rPr>
            </w:pPr>
            <w:r w:rsidRPr="00014342">
              <w:rPr>
                <w:rFonts w:ascii="Times New Roman" w:hAnsi="Times New Roman" w:cs="Times New Roman"/>
                <w:sz w:val="20"/>
              </w:rPr>
              <w:t>н/д</w:t>
            </w:r>
          </w:p>
        </w:tc>
        <w:tc>
          <w:tcPr>
            <w:tcW w:w="1024" w:type="dxa"/>
            <w:tcBorders>
              <w:top w:val="nil"/>
              <w:left w:val="nil"/>
              <w:bottom w:val="single" w:sz="4" w:space="0" w:color="auto"/>
              <w:right w:val="single" w:sz="4" w:space="0" w:color="auto"/>
            </w:tcBorders>
            <w:shd w:val="clear" w:color="000000" w:fill="FFFFFF"/>
            <w:vAlign w:val="center"/>
            <w:hideMark/>
          </w:tcPr>
          <w:p w:rsidR="0082284C" w:rsidRPr="00014342" w:rsidRDefault="0082284C" w:rsidP="004B6A49">
            <w:pPr>
              <w:jc w:val="center"/>
              <w:rPr>
                <w:rFonts w:ascii="Times New Roman" w:hAnsi="Times New Roman" w:cs="Times New Roman"/>
                <w:sz w:val="20"/>
              </w:rPr>
            </w:pPr>
            <w:r w:rsidRPr="00014342">
              <w:rPr>
                <w:rFonts w:ascii="Times New Roman" w:hAnsi="Times New Roman" w:cs="Times New Roman"/>
                <w:sz w:val="20"/>
              </w:rPr>
              <w:t>н/д</w:t>
            </w:r>
          </w:p>
        </w:tc>
        <w:tc>
          <w:tcPr>
            <w:tcW w:w="1375" w:type="dxa"/>
            <w:tcBorders>
              <w:top w:val="nil"/>
              <w:left w:val="nil"/>
              <w:bottom w:val="single" w:sz="4" w:space="0" w:color="auto"/>
              <w:right w:val="single" w:sz="4" w:space="0" w:color="auto"/>
            </w:tcBorders>
            <w:shd w:val="clear" w:color="000000" w:fill="FFFFFF"/>
            <w:vAlign w:val="center"/>
            <w:hideMark/>
          </w:tcPr>
          <w:p w:rsidR="0082284C" w:rsidRPr="00014342" w:rsidRDefault="0082284C" w:rsidP="004B6A49">
            <w:pPr>
              <w:jc w:val="center"/>
              <w:rPr>
                <w:rFonts w:ascii="Times New Roman" w:hAnsi="Times New Roman" w:cs="Times New Roman"/>
                <w:sz w:val="20"/>
              </w:rPr>
            </w:pPr>
            <w:r w:rsidRPr="00014342">
              <w:rPr>
                <w:rFonts w:ascii="Times New Roman" w:hAnsi="Times New Roman" w:cs="Times New Roman"/>
                <w:sz w:val="20"/>
              </w:rPr>
              <w:t>1,2</w:t>
            </w:r>
          </w:p>
        </w:tc>
      </w:tr>
      <w:tr w:rsidR="0082284C" w:rsidRPr="00014342" w:rsidTr="0040342D">
        <w:trPr>
          <w:trHeight w:val="19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2284C" w:rsidRPr="00014342" w:rsidRDefault="0082284C" w:rsidP="004B6A49">
            <w:pPr>
              <w:rPr>
                <w:rFonts w:ascii="Times New Roman" w:hAnsi="Times New Roman" w:cs="Times New Roman"/>
                <w:sz w:val="20"/>
              </w:rPr>
            </w:pPr>
            <w:r w:rsidRPr="00014342">
              <w:rPr>
                <w:rFonts w:ascii="Times New Roman" w:hAnsi="Times New Roman" w:cs="Times New Roman"/>
                <w:sz w:val="20"/>
              </w:rPr>
              <w:t>Потери располагаемой тепловой мощности в том числе:</w:t>
            </w:r>
          </w:p>
        </w:tc>
        <w:tc>
          <w:tcPr>
            <w:tcW w:w="0" w:type="auto"/>
            <w:tcBorders>
              <w:top w:val="nil"/>
              <w:left w:val="nil"/>
              <w:bottom w:val="single" w:sz="4" w:space="0" w:color="auto"/>
              <w:right w:val="single" w:sz="4" w:space="0" w:color="auto"/>
            </w:tcBorders>
            <w:shd w:val="clear" w:color="000000" w:fill="FFFFFF"/>
            <w:vAlign w:val="center"/>
            <w:hideMark/>
          </w:tcPr>
          <w:p w:rsidR="0082284C" w:rsidRPr="00014342" w:rsidRDefault="0082284C" w:rsidP="004B6A49">
            <w:pPr>
              <w:jc w:val="center"/>
              <w:rPr>
                <w:rFonts w:ascii="Times New Roman" w:hAnsi="Times New Roman" w:cs="Times New Roman"/>
                <w:sz w:val="20"/>
              </w:rPr>
            </w:pPr>
            <w:r w:rsidRPr="00014342">
              <w:rPr>
                <w:rFonts w:ascii="Times New Roman" w:hAnsi="Times New Roman" w:cs="Times New Roman"/>
                <w:sz w:val="20"/>
              </w:rPr>
              <w:t>н/д</w:t>
            </w:r>
          </w:p>
        </w:tc>
        <w:tc>
          <w:tcPr>
            <w:tcW w:w="864" w:type="dxa"/>
            <w:tcBorders>
              <w:top w:val="nil"/>
              <w:left w:val="nil"/>
              <w:bottom w:val="single" w:sz="4" w:space="0" w:color="auto"/>
              <w:right w:val="single" w:sz="4" w:space="0" w:color="auto"/>
            </w:tcBorders>
            <w:shd w:val="clear" w:color="000000" w:fill="FFFFFF"/>
            <w:vAlign w:val="center"/>
            <w:hideMark/>
          </w:tcPr>
          <w:p w:rsidR="0082284C" w:rsidRPr="00014342" w:rsidRDefault="0082284C" w:rsidP="004B6A49">
            <w:pPr>
              <w:jc w:val="center"/>
              <w:rPr>
                <w:rFonts w:ascii="Times New Roman" w:hAnsi="Times New Roman" w:cs="Times New Roman"/>
                <w:sz w:val="20"/>
              </w:rPr>
            </w:pPr>
            <w:r w:rsidRPr="00014342">
              <w:rPr>
                <w:rFonts w:ascii="Times New Roman" w:hAnsi="Times New Roman" w:cs="Times New Roman"/>
                <w:sz w:val="20"/>
              </w:rPr>
              <w:t>н/д</w:t>
            </w:r>
          </w:p>
        </w:tc>
        <w:tc>
          <w:tcPr>
            <w:tcW w:w="1024" w:type="dxa"/>
            <w:tcBorders>
              <w:top w:val="nil"/>
              <w:left w:val="nil"/>
              <w:bottom w:val="single" w:sz="4" w:space="0" w:color="auto"/>
              <w:right w:val="single" w:sz="4" w:space="0" w:color="auto"/>
            </w:tcBorders>
            <w:shd w:val="clear" w:color="000000" w:fill="FFFFFF"/>
            <w:vAlign w:val="center"/>
            <w:hideMark/>
          </w:tcPr>
          <w:p w:rsidR="0082284C" w:rsidRPr="00014342" w:rsidRDefault="0082284C" w:rsidP="004B6A49">
            <w:pPr>
              <w:jc w:val="center"/>
              <w:rPr>
                <w:rFonts w:ascii="Times New Roman" w:hAnsi="Times New Roman" w:cs="Times New Roman"/>
                <w:sz w:val="20"/>
              </w:rPr>
            </w:pPr>
            <w:r w:rsidRPr="00014342">
              <w:rPr>
                <w:rFonts w:ascii="Times New Roman" w:hAnsi="Times New Roman" w:cs="Times New Roman"/>
                <w:sz w:val="20"/>
              </w:rPr>
              <w:t>н/д</w:t>
            </w:r>
          </w:p>
        </w:tc>
        <w:tc>
          <w:tcPr>
            <w:tcW w:w="1375" w:type="dxa"/>
            <w:tcBorders>
              <w:top w:val="nil"/>
              <w:left w:val="nil"/>
              <w:bottom w:val="single" w:sz="4" w:space="0" w:color="auto"/>
              <w:right w:val="single" w:sz="4" w:space="0" w:color="auto"/>
            </w:tcBorders>
            <w:shd w:val="clear" w:color="000000" w:fill="FFFFFF"/>
            <w:vAlign w:val="center"/>
            <w:hideMark/>
          </w:tcPr>
          <w:p w:rsidR="0082284C" w:rsidRPr="00014342" w:rsidRDefault="0082284C" w:rsidP="004B6A49">
            <w:pPr>
              <w:jc w:val="center"/>
              <w:rPr>
                <w:rFonts w:ascii="Times New Roman" w:hAnsi="Times New Roman" w:cs="Times New Roman"/>
                <w:sz w:val="20"/>
              </w:rPr>
            </w:pPr>
            <w:r w:rsidRPr="00014342">
              <w:rPr>
                <w:rFonts w:ascii="Times New Roman" w:hAnsi="Times New Roman" w:cs="Times New Roman"/>
                <w:sz w:val="20"/>
              </w:rPr>
              <w:t>0,0223</w:t>
            </w:r>
          </w:p>
        </w:tc>
      </w:tr>
      <w:tr w:rsidR="0082284C" w:rsidRPr="00014342" w:rsidTr="0040342D">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2284C" w:rsidRPr="00014342" w:rsidRDefault="0082284C" w:rsidP="004B6A49">
            <w:pPr>
              <w:rPr>
                <w:rFonts w:ascii="Times New Roman" w:hAnsi="Times New Roman" w:cs="Times New Roman"/>
                <w:sz w:val="20"/>
              </w:rPr>
            </w:pPr>
            <w:r w:rsidRPr="00014342">
              <w:rPr>
                <w:rFonts w:ascii="Times New Roman" w:hAnsi="Times New Roman" w:cs="Times New Roman"/>
                <w:sz w:val="20"/>
              </w:rPr>
              <w:t>Собственные нужды</w:t>
            </w:r>
          </w:p>
        </w:tc>
        <w:tc>
          <w:tcPr>
            <w:tcW w:w="0" w:type="auto"/>
            <w:tcBorders>
              <w:top w:val="nil"/>
              <w:left w:val="nil"/>
              <w:bottom w:val="single" w:sz="4" w:space="0" w:color="auto"/>
              <w:right w:val="single" w:sz="4" w:space="0" w:color="auto"/>
            </w:tcBorders>
            <w:shd w:val="clear" w:color="000000" w:fill="FFFFFF"/>
            <w:vAlign w:val="center"/>
            <w:hideMark/>
          </w:tcPr>
          <w:p w:rsidR="0082284C" w:rsidRPr="00014342" w:rsidRDefault="0082284C" w:rsidP="004B6A49">
            <w:pPr>
              <w:jc w:val="center"/>
              <w:rPr>
                <w:rFonts w:ascii="Times New Roman" w:hAnsi="Times New Roman" w:cs="Times New Roman"/>
                <w:sz w:val="20"/>
              </w:rPr>
            </w:pPr>
            <w:r w:rsidRPr="00014342">
              <w:rPr>
                <w:rFonts w:ascii="Times New Roman" w:hAnsi="Times New Roman" w:cs="Times New Roman"/>
                <w:sz w:val="20"/>
              </w:rPr>
              <w:t>н/д</w:t>
            </w:r>
          </w:p>
        </w:tc>
        <w:tc>
          <w:tcPr>
            <w:tcW w:w="864" w:type="dxa"/>
            <w:tcBorders>
              <w:top w:val="nil"/>
              <w:left w:val="nil"/>
              <w:bottom w:val="single" w:sz="4" w:space="0" w:color="auto"/>
              <w:right w:val="single" w:sz="4" w:space="0" w:color="auto"/>
            </w:tcBorders>
            <w:shd w:val="clear" w:color="000000" w:fill="FFFFFF"/>
            <w:vAlign w:val="center"/>
            <w:hideMark/>
          </w:tcPr>
          <w:p w:rsidR="0082284C" w:rsidRPr="00014342" w:rsidRDefault="0082284C" w:rsidP="004B6A49">
            <w:pPr>
              <w:jc w:val="center"/>
              <w:rPr>
                <w:rFonts w:ascii="Times New Roman" w:hAnsi="Times New Roman" w:cs="Times New Roman"/>
                <w:sz w:val="20"/>
              </w:rPr>
            </w:pPr>
            <w:r w:rsidRPr="00014342">
              <w:rPr>
                <w:rFonts w:ascii="Times New Roman" w:hAnsi="Times New Roman" w:cs="Times New Roman"/>
                <w:sz w:val="20"/>
              </w:rPr>
              <w:t>н/д</w:t>
            </w:r>
          </w:p>
        </w:tc>
        <w:tc>
          <w:tcPr>
            <w:tcW w:w="1024" w:type="dxa"/>
            <w:tcBorders>
              <w:top w:val="nil"/>
              <w:left w:val="nil"/>
              <w:bottom w:val="single" w:sz="4" w:space="0" w:color="auto"/>
              <w:right w:val="single" w:sz="4" w:space="0" w:color="auto"/>
            </w:tcBorders>
            <w:shd w:val="clear" w:color="000000" w:fill="FFFFFF"/>
            <w:vAlign w:val="center"/>
            <w:hideMark/>
          </w:tcPr>
          <w:p w:rsidR="0082284C" w:rsidRPr="00014342" w:rsidRDefault="0082284C" w:rsidP="004B6A49">
            <w:pPr>
              <w:ind w:firstLineChars="200" w:firstLine="400"/>
              <w:rPr>
                <w:rFonts w:ascii="Times New Roman" w:hAnsi="Times New Roman" w:cs="Times New Roman"/>
                <w:sz w:val="20"/>
              </w:rPr>
            </w:pPr>
            <w:r w:rsidRPr="00014342">
              <w:rPr>
                <w:rFonts w:ascii="Times New Roman" w:hAnsi="Times New Roman" w:cs="Times New Roman"/>
                <w:sz w:val="20"/>
              </w:rPr>
              <w:t>н/д</w:t>
            </w:r>
          </w:p>
        </w:tc>
        <w:tc>
          <w:tcPr>
            <w:tcW w:w="1375" w:type="dxa"/>
            <w:tcBorders>
              <w:top w:val="nil"/>
              <w:left w:val="nil"/>
              <w:bottom w:val="single" w:sz="4" w:space="0" w:color="auto"/>
              <w:right w:val="single" w:sz="4" w:space="0" w:color="auto"/>
            </w:tcBorders>
            <w:shd w:val="clear" w:color="000000" w:fill="FFFFFF"/>
            <w:vAlign w:val="center"/>
            <w:hideMark/>
          </w:tcPr>
          <w:p w:rsidR="0082284C" w:rsidRPr="00014342" w:rsidRDefault="0082284C" w:rsidP="004B6A49">
            <w:pPr>
              <w:ind w:firstLineChars="100" w:firstLine="200"/>
              <w:rPr>
                <w:rFonts w:ascii="Times New Roman" w:hAnsi="Times New Roman" w:cs="Times New Roman"/>
                <w:sz w:val="20"/>
              </w:rPr>
            </w:pPr>
            <w:r w:rsidRPr="00014342">
              <w:rPr>
                <w:rFonts w:ascii="Times New Roman" w:hAnsi="Times New Roman" w:cs="Times New Roman"/>
                <w:sz w:val="20"/>
              </w:rPr>
              <w:t>0,0044</w:t>
            </w:r>
          </w:p>
        </w:tc>
      </w:tr>
      <w:tr w:rsidR="0082284C" w:rsidRPr="00014342" w:rsidTr="0040342D">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2284C" w:rsidRPr="00014342" w:rsidRDefault="0082284C" w:rsidP="004B6A49">
            <w:pPr>
              <w:rPr>
                <w:rFonts w:ascii="Times New Roman" w:hAnsi="Times New Roman" w:cs="Times New Roman"/>
                <w:sz w:val="20"/>
              </w:rPr>
            </w:pPr>
            <w:r w:rsidRPr="00014342">
              <w:rPr>
                <w:rFonts w:ascii="Times New Roman" w:hAnsi="Times New Roman" w:cs="Times New Roman"/>
                <w:sz w:val="20"/>
              </w:rPr>
              <w:t>Потери мощности в тепловой сети</w:t>
            </w:r>
          </w:p>
        </w:tc>
        <w:tc>
          <w:tcPr>
            <w:tcW w:w="0" w:type="auto"/>
            <w:tcBorders>
              <w:top w:val="nil"/>
              <w:left w:val="nil"/>
              <w:bottom w:val="single" w:sz="4" w:space="0" w:color="auto"/>
              <w:right w:val="single" w:sz="4" w:space="0" w:color="auto"/>
            </w:tcBorders>
            <w:shd w:val="clear" w:color="000000" w:fill="FFFFFF"/>
            <w:vAlign w:val="center"/>
            <w:hideMark/>
          </w:tcPr>
          <w:p w:rsidR="0082284C" w:rsidRPr="00014342" w:rsidRDefault="0082284C" w:rsidP="004B6A49">
            <w:pPr>
              <w:jc w:val="center"/>
              <w:rPr>
                <w:rFonts w:ascii="Times New Roman" w:hAnsi="Times New Roman" w:cs="Times New Roman"/>
                <w:sz w:val="20"/>
              </w:rPr>
            </w:pPr>
            <w:r w:rsidRPr="00014342">
              <w:rPr>
                <w:rFonts w:ascii="Times New Roman" w:hAnsi="Times New Roman" w:cs="Times New Roman"/>
                <w:sz w:val="20"/>
              </w:rPr>
              <w:t>н/д</w:t>
            </w:r>
          </w:p>
        </w:tc>
        <w:tc>
          <w:tcPr>
            <w:tcW w:w="864" w:type="dxa"/>
            <w:tcBorders>
              <w:top w:val="nil"/>
              <w:left w:val="nil"/>
              <w:bottom w:val="single" w:sz="4" w:space="0" w:color="auto"/>
              <w:right w:val="single" w:sz="4" w:space="0" w:color="auto"/>
            </w:tcBorders>
            <w:shd w:val="clear" w:color="000000" w:fill="FFFFFF"/>
            <w:vAlign w:val="center"/>
            <w:hideMark/>
          </w:tcPr>
          <w:p w:rsidR="0082284C" w:rsidRPr="00014342" w:rsidRDefault="0082284C" w:rsidP="004B6A49">
            <w:pPr>
              <w:jc w:val="center"/>
              <w:rPr>
                <w:rFonts w:ascii="Times New Roman" w:hAnsi="Times New Roman" w:cs="Times New Roman"/>
                <w:sz w:val="20"/>
              </w:rPr>
            </w:pPr>
            <w:r w:rsidRPr="00014342">
              <w:rPr>
                <w:rFonts w:ascii="Times New Roman" w:hAnsi="Times New Roman" w:cs="Times New Roman"/>
                <w:sz w:val="20"/>
              </w:rPr>
              <w:t>н/д</w:t>
            </w:r>
          </w:p>
        </w:tc>
        <w:tc>
          <w:tcPr>
            <w:tcW w:w="1024" w:type="dxa"/>
            <w:tcBorders>
              <w:top w:val="nil"/>
              <w:left w:val="nil"/>
              <w:bottom w:val="single" w:sz="4" w:space="0" w:color="auto"/>
              <w:right w:val="single" w:sz="4" w:space="0" w:color="auto"/>
            </w:tcBorders>
            <w:shd w:val="clear" w:color="000000" w:fill="FFFFFF"/>
            <w:vAlign w:val="center"/>
            <w:hideMark/>
          </w:tcPr>
          <w:p w:rsidR="0082284C" w:rsidRPr="00014342" w:rsidRDefault="0082284C" w:rsidP="004B6A49">
            <w:pPr>
              <w:jc w:val="center"/>
              <w:rPr>
                <w:rFonts w:ascii="Times New Roman" w:hAnsi="Times New Roman" w:cs="Times New Roman"/>
                <w:sz w:val="20"/>
              </w:rPr>
            </w:pPr>
            <w:r w:rsidRPr="00014342">
              <w:rPr>
                <w:rFonts w:ascii="Times New Roman" w:hAnsi="Times New Roman" w:cs="Times New Roman"/>
                <w:sz w:val="20"/>
              </w:rPr>
              <w:t>н/д</w:t>
            </w:r>
          </w:p>
        </w:tc>
        <w:tc>
          <w:tcPr>
            <w:tcW w:w="1375" w:type="dxa"/>
            <w:tcBorders>
              <w:top w:val="nil"/>
              <w:left w:val="nil"/>
              <w:bottom w:val="single" w:sz="4" w:space="0" w:color="auto"/>
              <w:right w:val="single" w:sz="4" w:space="0" w:color="auto"/>
            </w:tcBorders>
            <w:shd w:val="clear" w:color="000000" w:fill="FFFFFF"/>
            <w:vAlign w:val="center"/>
            <w:hideMark/>
          </w:tcPr>
          <w:p w:rsidR="0082284C" w:rsidRPr="00014342" w:rsidRDefault="0082284C" w:rsidP="004B6A49">
            <w:pPr>
              <w:jc w:val="center"/>
              <w:rPr>
                <w:rFonts w:ascii="Times New Roman" w:hAnsi="Times New Roman" w:cs="Times New Roman"/>
                <w:sz w:val="20"/>
              </w:rPr>
            </w:pPr>
            <w:r w:rsidRPr="00014342">
              <w:rPr>
                <w:rFonts w:ascii="Times New Roman" w:hAnsi="Times New Roman" w:cs="Times New Roman"/>
                <w:sz w:val="20"/>
              </w:rPr>
              <w:t>0,0179</w:t>
            </w:r>
          </w:p>
        </w:tc>
      </w:tr>
      <w:tr w:rsidR="0082284C" w:rsidRPr="00014342" w:rsidTr="0040342D">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2284C" w:rsidRPr="00014342" w:rsidRDefault="0082284C" w:rsidP="004B6A49">
            <w:pPr>
              <w:rPr>
                <w:rFonts w:ascii="Times New Roman" w:hAnsi="Times New Roman" w:cs="Times New Roman"/>
                <w:sz w:val="20"/>
              </w:rPr>
            </w:pPr>
            <w:r w:rsidRPr="00014342">
              <w:rPr>
                <w:rFonts w:ascii="Times New Roman" w:hAnsi="Times New Roman" w:cs="Times New Roman"/>
                <w:sz w:val="20"/>
              </w:rPr>
              <w:t>Хозяйственные нужды</w:t>
            </w:r>
          </w:p>
        </w:tc>
        <w:tc>
          <w:tcPr>
            <w:tcW w:w="0" w:type="auto"/>
            <w:tcBorders>
              <w:top w:val="nil"/>
              <w:left w:val="nil"/>
              <w:bottom w:val="single" w:sz="4" w:space="0" w:color="auto"/>
              <w:right w:val="single" w:sz="4" w:space="0" w:color="auto"/>
            </w:tcBorders>
            <w:shd w:val="clear" w:color="000000" w:fill="FFFFFF"/>
            <w:vAlign w:val="center"/>
            <w:hideMark/>
          </w:tcPr>
          <w:p w:rsidR="0082284C" w:rsidRPr="00014342" w:rsidRDefault="0082284C" w:rsidP="004B6A49">
            <w:pPr>
              <w:jc w:val="center"/>
              <w:rPr>
                <w:rFonts w:ascii="Times New Roman" w:hAnsi="Times New Roman" w:cs="Times New Roman"/>
                <w:sz w:val="20"/>
              </w:rPr>
            </w:pPr>
            <w:r w:rsidRPr="00014342">
              <w:rPr>
                <w:rFonts w:ascii="Times New Roman" w:hAnsi="Times New Roman" w:cs="Times New Roman"/>
                <w:sz w:val="20"/>
              </w:rPr>
              <w:t>-</w:t>
            </w:r>
          </w:p>
        </w:tc>
        <w:tc>
          <w:tcPr>
            <w:tcW w:w="864" w:type="dxa"/>
            <w:tcBorders>
              <w:top w:val="nil"/>
              <w:left w:val="nil"/>
              <w:bottom w:val="single" w:sz="4" w:space="0" w:color="auto"/>
              <w:right w:val="single" w:sz="4" w:space="0" w:color="auto"/>
            </w:tcBorders>
            <w:shd w:val="clear" w:color="000000" w:fill="FFFFFF"/>
            <w:vAlign w:val="center"/>
            <w:hideMark/>
          </w:tcPr>
          <w:p w:rsidR="0082284C" w:rsidRPr="00014342" w:rsidRDefault="0082284C" w:rsidP="004B6A49">
            <w:pPr>
              <w:jc w:val="center"/>
              <w:rPr>
                <w:rFonts w:ascii="Times New Roman" w:hAnsi="Times New Roman" w:cs="Times New Roman"/>
                <w:sz w:val="20"/>
              </w:rPr>
            </w:pPr>
            <w:r w:rsidRPr="00014342">
              <w:rPr>
                <w:rFonts w:ascii="Times New Roman" w:hAnsi="Times New Roman" w:cs="Times New Roman"/>
                <w:sz w:val="20"/>
              </w:rPr>
              <w:t>-</w:t>
            </w:r>
          </w:p>
        </w:tc>
        <w:tc>
          <w:tcPr>
            <w:tcW w:w="1024" w:type="dxa"/>
            <w:tcBorders>
              <w:top w:val="nil"/>
              <w:left w:val="nil"/>
              <w:bottom w:val="single" w:sz="4" w:space="0" w:color="auto"/>
              <w:right w:val="single" w:sz="4" w:space="0" w:color="auto"/>
            </w:tcBorders>
            <w:shd w:val="clear" w:color="000000" w:fill="FFFFFF"/>
            <w:vAlign w:val="center"/>
            <w:hideMark/>
          </w:tcPr>
          <w:p w:rsidR="0082284C" w:rsidRPr="00014342" w:rsidRDefault="0082284C" w:rsidP="004B6A49">
            <w:pPr>
              <w:jc w:val="center"/>
              <w:rPr>
                <w:rFonts w:ascii="Times New Roman" w:hAnsi="Times New Roman" w:cs="Times New Roman"/>
                <w:sz w:val="20"/>
              </w:rPr>
            </w:pPr>
            <w:r w:rsidRPr="00014342">
              <w:rPr>
                <w:rFonts w:ascii="Times New Roman" w:hAnsi="Times New Roman" w:cs="Times New Roman"/>
                <w:sz w:val="20"/>
              </w:rPr>
              <w:t>-</w:t>
            </w:r>
          </w:p>
        </w:tc>
        <w:tc>
          <w:tcPr>
            <w:tcW w:w="1375" w:type="dxa"/>
            <w:tcBorders>
              <w:top w:val="nil"/>
              <w:left w:val="nil"/>
              <w:bottom w:val="single" w:sz="4" w:space="0" w:color="auto"/>
              <w:right w:val="single" w:sz="4" w:space="0" w:color="auto"/>
            </w:tcBorders>
            <w:shd w:val="clear" w:color="000000" w:fill="FFFFFF"/>
            <w:vAlign w:val="center"/>
            <w:hideMark/>
          </w:tcPr>
          <w:p w:rsidR="0082284C" w:rsidRPr="00014342" w:rsidRDefault="0082284C" w:rsidP="004B6A49">
            <w:pPr>
              <w:jc w:val="center"/>
              <w:rPr>
                <w:rFonts w:ascii="Times New Roman" w:hAnsi="Times New Roman" w:cs="Times New Roman"/>
                <w:sz w:val="20"/>
              </w:rPr>
            </w:pPr>
            <w:r w:rsidRPr="00014342">
              <w:rPr>
                <w:rFonts w:ascii="Times New Roman" w:hAnsi="Times New Roman" w:cs="Times New Roman"/>
                <w:sz w:val="20"/>
              </w:rPr>
              <w:t>-</w:t>
            </w:r>
          </w:p>
        </w:tc>
      </w:tr>
      <w:tr w:rsidR="0082284C" w:rsidRPr="00014342" w:rsidTr="0040342D">
        <w:trPr>
          <w:trHeight w:val="15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2284C" w:rsidRPr="00014342" w:rsidRDefault="0082284C" w:rsidP="004B6A49">
            <w:pPr>
              <w:rPr>
                <w:rFonts w:ascii="Times New Roman" w:hAnsi="Times New Roman" w:cs="Times New Roman"/>
                <w:sz w:val="20"/>
              </w:rPr>
            </w:pPr>
            <w:r w:rsidRPr="00014342">
              <w:rPr>
                <w:rFonts w:ascii="Times New Roman" w:hAnsi="Times New Roman" w:cs="Times New Roman"/>
                <w:sz w:val="20"/>
              </w:rPr>
              <w:t>Присоединённая тепловая нагрузка, в т. ч.:</w:t>
            </w:r>
          </w:p>
        </w:tc>
        <w:tc>
          <w:tcPr>
            <w:tcW w:w="0" w:type="auto"/>
            <w:tcBorders>
              <w:top w:val="nil"/>
              <w:left w:val="nil"/>
              <w:bottom w:val="single" w:sz="4" w:space="0" w:color="auto"/>
              <w:right w:val="single" w:sz="4" w:space="0" w:color="auto"/>
            </w:tcBorders>
            <w:shd w:val="clear" w:color="000000" w:fill="FFFFFF"/>
            <w:vAlign w:val="center"/>
            <w:hideMark/>
          </w:tcPr>
          <w:p w:rsidR="0082284C" w:rsidRPr="00014342" w:rsidRDefault="0082284C" w:rsidP="004B6A49">
            <w:pPr>
              <w:jc w:val="center"/>
              <w:rPr>
                <w:rFonts w:ascii="Times New Roman" w:hAnsi="Times New Roman" w:cs="Times New Roman"/>
                <w:sz w:val="20"/>
              </w:rPr>
            </w:pPr>
            <w:r w:rsidRPr="00014342">
              <w:rPr>
                <w:rFonts w:ascii="Times New Roman" w:hAnsi="Times New Roman" w:cs="Times New Roman"/>
                <w:sz w:val="20"/>
              </w:rPr>
              <w:t>н/д</w:t>
            </w:r>
          </w:p>
        </w:tc>
        <w:tc>
          <w:tcPr>
            <w:tcW w:w="864" w:type="dxa"/>
            <w:tcBorders>
              <w:top w:val="nil"/>
              <w:left w:val="nil"/>
              <w:bottom w:val="single" w:sz="4" w:space="0" w:color="auto"/>
              <w:right w:val="single" w:sz="4" w:space="0" w:color="auto"/>
            </w:tcBorders>
            <w:shd w:val="clear" w:color="000000" w:fill="FFFFFF"/>
            <w:vAlign w:val="center"/>
            <w:hideMark/>
          </w:tcPr>
          <w:p w:rsidR="0082284C" w:rsidRPr="00014342" w:rsidRDefault="0082284C" w:rsidP="004B6A49">
            <w:pPr>
              <w:jc w:val="center"/>
              <w:rPr>
                <w:rFonts w:ascii="Times New Roman" w:hAnsi="Times New Roman" w:cs="Times New Roman"/>
                <w:sz w:val="20"/>
              </w:rPr>
            </w:pPr>
            <w:r w:rsidRPr="00014342">
              <w:rPr>
                <w:rFonts w:ascii="Times New Roman" w:hAnsi="Times New Roman" w:cs="Times New Roman"/>
                <w:sz w:val="20"/>
              </w:rPr>
              <w:t>н/д</w:t>
            </w:r>
          </w:p>
        </w:tc>
        <w:tc>
          <w:tcPr>
            <w:tcW w:w="1024" w:type="dxa"/>
            <w:tcBorders>
              <w:top w:val="nil"/>
              <w:left w:val="nil"/>
              <w:bottom w:val="single" w:sz="4" w:space="0" w:color="auto"/>
              <w:right w:val="single" w:sz="4" w:space="0" w:color="auto"/>
            </w:tcBorders>
            <w:shd w:val="clear" w:color="000000" w:fill="FFFFFF"/>
            <w:vAlign w:val="center"/>
            <w:hideMark/>
          </w:tcPr>
          <w:p w:rsidR="0082284C" w:rsidRPr="00014342" w:rsidRDefault="0082284C" w:rsidP="004B6A49">
            <w:pPr>
              <w:jc w:val="center"/>
              <w:rPr>
                <w:rFonts w:ascii="Times New Roman" w:hAnsi="Times New Roman" w:cs="Times New Roman"/>
                <w:sz w:val="20"/>
              </w:rPr>
            </w:pPr>
            <w:r w:rsidRPr="00014342">
              <w:rPr>
                <w:rFonts w:ascii="Times New Roman" w:hAnsi="Times New Roman" w:cs="Times New Roman"/>
                <w:sz w:val="20"/>
              </w:rPr>
              <w:t>н/д</w:t>
            </w:r>
          </w:p>
        </w:tc>
        <w:tc>
          <w:tcPr>
            <w:tcW w:w="1375" w:type="dxa"/>
            <w:tcBorders>
              <w:top w:val="nil"/>
              <w:left w:val="nil"/>
              <w:bottom w:val="single" w:sz="4" w:space="0" w:color="auto"/>
              <w:right w:val="single" w:sz="4" w:space="0" w:color="auto"/>
            </w:tcBorders>
            <w:shd w:val="clear" w:color="000000" w:fill="FFFFFF"/>
            <w:vAlign w:val="center"/>
            <w:hideMark/>
          </w:tcPr>
          <w:p w:rsidR="0082284C" w:rsidRPr="00014342" w:rsidRDefault="0082284C" w:rsidP="004B6A49">
            <w:pPr>
              <w:jc w:val="center"/>
              <w:rPr>
                <w:rFonts w:ascii="Times New Roman" w:hAnsi="Times New Roman" w:cs="Times New Roman"/>
                <w:sz w:val="20"/>
              </w:rPr>
            </w:pPr>
            <w:r w:rsidRPr="00014342">
              <w:rPr>
                <w:rFonts w:ascii="Times New Roman" w:hAnsi="Times New Roman" w:cs="Times New Roman"/>
                <w:sz w:val="20"/>
              </w:rPr>
              <w:t>0,395</w:t>
            </w:r>
          </w:p>
        </w:tc>
      </w:tr>
      <w:tr w:rsidR="0082284C" w:rsidRPr="00014342" w:rsidTr="0040342D">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2284C" w:rsidRPr="00014342" w:rsidRDefault="0082284C" w:rsidP="004B6A49">
            <w:pPr>
              <w:rPr>
                <w:rFonts w:ascii="Times New Roman" w:hAnsi="Times New Roman" w:cs="Times New Roman"/>
                <w:sz w:val="20"/>
              </w:rPr>
            </w:pPr>
            <w:r w:rsidRPr="00014342">
              <w:rPr>
                <w:rFonts w:ascii="Times New Roman" w:hAnsi="Times New Roman" w:cs="Times New Roman"/>
                <w:sz w:val="20"/>
              </w:rPr>
              <w:t>отопление</w:t>
            </w:r>
          </w:p>
        </w:tc>
        <w:tc>
          <w:tcPr>
            <w:tcW w:w="0" w:type="auto"/>
            <w:tcBorders>
              <w:top w:val="nil"/>
              <w:left w:val="nil"/>
              <w:bottom w:val="single" w:sz="4" w:space="0" w:color="auto"/>
              <w:right w:val="single" w:sz="4" w:space="0" w:color="auto"/>
            </w:tcBorders>
            <w:shd w:val="clear" w:color="000000" w:fill="FFFFFF"/>
            <w:vAlign w:val="center"/>
            <w:hideMark/>
          </w:tcPr>
          <w:p w:rsidR="0082284C" w:rsidRPr="00014342" w:rsidRDefault="0082284C" w:rsidP="004B6A49">
            <w:pPr>
              <w:jc w:val="center"/>
              <w:rPr>
                <w:rFonts w:ascii="Times New Roman" w:hAnsi="Times New Roman" w:cs="Times New Roman"/>
                <w:sz w:val="20"/>
              </w:rPr>
            </w:pPr>
            <w:r w:rsidRPr="00014342">
              <w:rPr>
                <w:rFonts w:ascii="Times New Roman" w:hAnsi="Times New Roman" w:cs="Times New Roman"/>
                <w:sz w:val="20"/>
              </w:rPr>
              <w:t>н/д</w:t>
            </w:r>
          </w:p>
        </w:tc>
        <w:tc>
          <w:tcPr>
            <w:tcW w:w="864" w:type="dxa"/>
            <w:tcBorders>
              <w:top w:val="nil"/>
              <w:left w:val="nil"/>
              <w:bottom w:val="single" w:sz="4" w:space="0" w:color="auto"/>
              <w:right w:val="single" w:sz="4" w:space="0" w:color="auto"/>
            </w:tcBorders>
            <w:shd w:val="clear" w:color="000000" w:fill="FFFFFF"/>
            <w:vAlign w:val="center"/>
            <w:hideMark/>
          </w:tcPr>
          <w:p w:rsidR="0082284C" w:rsidRPr="00014342" w:rsidRDefault="0082284C" w:rsidP="004B6A49">
            <w:pPr>
              <w:jc w:val="center"/>
              <w:rPr>
                <w:rFonts w:ascii="Times New Roman" w:hAnsi="Times New Roman" w:cs="Times New Roman"/>
                <w:sz w:val="20"/>
              </w:rPr>
            </w:pPr>
            <w:r w:rsidRPr="00014342">
              <w:rPr>
                <w:rFonts w:ascii="Times New Roman" w:hAnsi="Times New Roman" w:cs="Times New Roman"/>
                <w:sz w:val="20"/>
              </w:rPr>
              <w:t>н/д</w:t>
            </w:r>
          </w:p>
        </w:tc>
        <w:tc>
          <w:tcPr>
            <w:tcW w:w="1024" w:type="dxa"/>
            <w:tcBorders>
              <w:top w:val="nil"/>
              <w:left w:val="nil"/>
              <w:bottom w:val="single" w:sz="4" w:space="0" w:color="auto"/>
              <w:right w:val="single" w:sz="4" w:space="0" w:color="auto"/>
            </w:tcBorders>
            <w:shd w:val="clear" w:color="000000" w:fill="FFFFFF"/>
            <w:vAlign w:val="center"/>
            <w:hideMark/>
          </w:tcPr>
          <w:p w:rsidR="0082284C" w:rsidRPr="00014342" w:rsidRDefault="0082284C" w:rsidP="004B6A49">
            <w:pPr>
              <w:jc w:val="center"/>
              <w:rPr>
                <w:rFonts w:ascii="Times New Roman" w:hAnsi="Times New Roman" w:cs="Times New Roman"/>
                <w:sz w:val="20"/>
              </w:rPr>
            </w:pPr>
            <w:r w:rsidRPr="00014342">
              <w:rPr>
                <w:rFonts w:ascii="Times New Roman" w:hAnsi="Times New Roman" w:cs="Times New Roman"/>
                <w:sz w:val="20"/>
              </w:rPr>
              <w:t>н/д</w:t>
            </w:r>
          </w:p>
        </w:tc>
        <w:tc>
          <w:tcPr>
            <w:tcW w:w="1375" w:type="dxa"/>
            <w:tcBorders>
              <w:top w:val="nil"/>
              <w:left w:val="nil"/>
              <w:bottom w:val="single" w:sz="4" w:space="0" w:color="auto"/>
              <w:right w:val="single" w:sz="4" w:space="0" w:color="auto"/>
            </w:tcBorders>
            <w:shd w:val="clear" w:color="000000" w:fill="FFFFFF"/>
            <w:vAlign w:val="center"/>
            <w:hideMark/>
          </w:tcPr>
          <w:p w:rsidR="0082284C" w:rsidRPr="00014342" w:rsidRDefault="0082284C" w:rsidP="004B6A49">
            <w:pPr>
              <w:jc w:val="center"/>
              <w:rPr>
                <w:rFonts w:ascii="Times New Roman" w:hAnsi="Times New Roman" w:cs="Times New Roman"/>
                <w:sz w:val="20"/>
              </w:rPr>
            </w:pPr>
            <w:r w:rsidRPr="00014342">
              <w:rPr>
                <w:rFonts w:ascii="Times New Roman" w:hAnsi="Times New Roman" w:cs="Times New Roman"/>
                <w:sz w:val="20"/>
              </w:rPr>
              <w:t>0,395</w:t>
            </w:r>
          </w:p>
        </w:tc>
      </w:tr>
      <w:tr w:rsidR="0082284C" w:rsidRPr="00014342" w:rsidTr="0040342D">
        <w:trPr>
          <w:trHeight w:val="177"/>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2284C" w:rsidRPr="00014342" w:rsidRDefault="0082284C" w:rsidP="004B6A49">
            <w:pPr>
              <w:rPr>
                <w:rFonts w:ascii="Times New Roman" w:hAnsi="Times New Roman" w:cs="Times New Roman"/>
                <w:sz w:val="20"/>
              </w:rPr>
            </w:pPr>
            <w:r w:rsidRPr="00014342">
              <w:rPr>
                <w:rFonts w:ascii="Times New Roman" w:hAnsi="Times New Roman" w:cs="Times New Roman"/>
                <w:sz w:val="20"/>
              </w:rPr>
              <w:t>вентиляция</w:t>
            </w:r>
          </w:p>
        </w:tc>
        <w:tc>
          <w:tcPr>
            <w:tcW w:w="0" w:type="auto"/>
            <w:tcBorders>
              <w:top w:val="nil"/>
              <w:left w:val="nil"/>
              <w:bottom w:val="single" w:sz="4" w:space="0" w:color="auto"/>
              <w:right w:val="single" w:sz="4" w:space="0" w:color="auto"/>
            </w:tcBorders>
            <w:shd w:val="clear" w:color="000000" w:fill="FFFFFF"/>
            <w:vAlign w:val="center"/>
            <w:hideMark/>
          </w:tcPr>
          <w:p w:rsidR="0082284C" w:rsidRPr="00014342" w:rsidRDefault="0082284C" w:rsidP="004B6A49">
            <w:pPr>
              <w:jc w:val="center"/>
              <w:rPr>
                <w:rFonts w:ascii="Times New Roman" w:hAnsi="Times New Roman" w:cs="Times New Roman"/>
                <w:sz w:val="20"/>
              </w:rPr>
            </w:pPr>
            <w:r w:rsidRPr="00014342">
              <w:rPr>
                <w:rFonts w:ascii="Times New Roman" w:hAnsi="Times New Roman" w:cs="Times New Roman"/>
                <w:sz w:val="20"/>
              </w:rPr>
              <w:t>-</w:t>
            </w:r>
          </w:p>
        </w:tc>
        <w:tc>
          <w:tcPr>
            <w:tcW w:w="864" w:type="dxa"/>
            <w:tcBorders>
              <w:top w:val="nil"/>
              <w:left w:val="nil"/>
              <w:bottom w:val="single" w:sz="4" w:space="0" w:color="auto"/>
              <w:right w:val="single" w:sz="4" w:space="0" w:color="auto"/>
            </w:tcBorders>
            <w:shd w:val="clear" w:color="000000" w:fill="FFFFFF"/>
            <w:vAlign w:val="center"/>
            <w:hideMark/>
          </w:tcPr>
          <w:p w:rsidR="0082284C" w:rsidRPr="00014342" w:rsidRDefault="0082284C" w:rsidP="004B6A49">
            <w:pPr>
              <w:jc w:val="center"/>
              <w:rPr>
                <w:rFonts w:ascii="Times New Roman" w:hAnsi="Times New Roman" w:cs="Times New Roman"/>
                <w:sz w:val="20"/>
              </w:rPr>
            </w:pPr>
            <w:r w:rsidRPr="00014342">
              <w:rPr>
                <w:rFonts w:ascii="Times New Roman" w:hAnsi="Times New Roman" w:cs="Times New Roman"/>
                <w:sz w:val="20"/>
              </w:rPr>
              <w:t>-</w:t>
            </w:r>
          </w:p>
        </w:tc>
        <w:tc>
          <w:tcPr>
            <w:tcW w:w="1024" w:type="dxa"/>
            <w:tcBorders>
              <w:top w:val="nil"/>
              <w:left w:val="nil"/>
              <w:bottom w:val="single" w:sz="4" w:space="0" w:color="auto"/>
              <w:right w:val="single" w:sz="4" w:space="0" w:color="auto"/>
            </w:tcBorders>
            <w:shd w:val="clear" w:color="000000" w:fill="FFFFFF"/>
            <w:vAlign w:val="center"/>
            <w:hideMark/>
          </w:tcPr>
          <w:p w:rsidR="0082284C" w:rsidRPr="00014342" w:rsidRDefault="0082284C" w:rsidP="004B6A49">
            <w:pPr>
              <w:jc w:val="center"/>
              <w:rPr>
                <w:rFonts w:ascii="Times New Roman" w:hAnsi="Times New Roman" w:cs="Times New Roman"/>
                <w:sz w:val="20"/>
              </w:rPr>
            </w:pPr>
            <w:r w:rsidRPr="00014342">
              <w:rPr>
                <w:rFonts w:ascii="Times New Roman" w:hAnsi="Times New Roman" w:cs="Times New Roman"/>
                <w:sz w:val="20"/>
              </w:rPr>
              <w:t>-</w:t>
            </w:r>
          </w:p>
        </w:tc>
        <w:tc>
          <w:tcPr>
            <w:tcW w:w="1375" w:type="dxa"/>
            <w:tcBorders>
              <w:top w:val="nil"/>
              <w:left w:val="nil"/>
              <w:bottom w:val="single" w:sz="4" w:space="0" w:color="auto"/>
              <w:right w:val="single" w:sz="4" w:space="0" w:color="auto"/>
            </w:tcBorders>
            <w:shd w:val="clear" w:color="000000" w:fill="FFFFFF"/>
            <w:vAlign w:val="center"/>
            <w:hideMark/>
          </w:tcPr>
          <w:p w:rsidR="0082284C" w:rsidRPr="00014342" w:rsidRDefault="0082284C" w:rsidP="004B6A49">
            <w:pPr>
              <w:jc w:val="center"/>
              <w:rPr>
                <w:rFonts w:ascii="Times New Roman" w:hAnsi="Times New Roman" w:cs="Times New Roman"/>
                <w:sz w:val="20"/>
              </w:rPr>
            </w:pPr>
            <w:r w:rsidRPr="00014342">
              <w:rPr>
                <w:rFonts w:ascii="Times New Roman" w:hAnsi="Times New Roman" w:cs="Times New Roman"/>
                <w:sz w:val="20"/>
              </w:rPr>
              <w:t>-</w:t>
            </w:r>
          </w:p>
        </w:tc>
      </w:tr>
      <w:tr w:rsidR="0082284C" w:rsidRPr="00014342" w:rsidTr="0040342D">
        <w:trPr>
          <w:trHeight w:val="68"/>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2284C" w:rsidRPr="00014342" w:rsidRDefault="0082284C" w:rsidP="004B6A49">
            <w:pPr>
              <w:rPr>
                <w:rFonts w:ascii="Times New Roman" w:hAnsi="Times New Roman" w:cs="Times New Roman"/>
                <w:sz w:val="20"/>
              </w:rPr>
            </w:pPr>
            <w:r w:rsidRPr="00014342">
              <w:rPr>
                <w:rFonts w:ascii="Times New Roman" w:hAnsi="Times New Roman" w:cs="Times New Roman"/>
                <w:sz w:val="20"/>
              </w:rPr>
              <w:t>горячее водоснабжение (среднее за сутки)</w:t>
            </w:r>
          </w:p>
        </w:tc>
        <w:tc>
          <w:tcPr>
            <w:tcW w:w="0" w:type="auto"/>
            <w:tcBorders>
              <w:top w:val="nil"/>
              <w:left w:val="nil"/>
              <w:bottom w:val="single" w:sz="4" w:space="0" w:color="auto"/>
              <w:right w:val="single" w:sz="4" w:space="0" w:color="auto"/>
            </w:tcBorders>
            <w:shd w:val="clear" w:color="000000" w:fill="FFFFFF"/>
            <w:vAlign w:val="center"/>
            <w:hideMark/>
          </w:tcPr>
          <w:p w:rsidR="0082284C" w:rsidRPr="00014342" w:rsidRDefault="0082284C" w:rsidP="004B6A49">
            <w:pPr>
              <w:jc w:val="center"/>
              <w:rPr>
                <w:rFonts w:ascii="Times New Roman" w:hAnsi="Times New Roman" w:cs="Times New Roman"/>
                <w:sz w:val="20"/>
              </w:rPr>
            </w:pPr>
            <w:r w:rsidRPr="00014342">
              <w:rPr>
                <w:rFonts w:ascii="Times New Roman" w:hAnsi="Times New Roman" w:cs="Times New Roman"/>
                <w:sz w:val="20"/>
              </w:rPr>
              <w:t>-</w:t>
            </w:r>
          </w:p>
        </w:tc>
        <w:tc>
          <w:tcPr>
            <w:tcW w:w="864" w:type="dxa"/>
            <w:tcBorders>
              <w:top w:val="nil"/>
              <w:left w:val="nil"/>
              <w:bottom w:val="single" w:sz="4" w:space="0" w:color="auto"/>
              <w:right w:val="single" w:sz="4" w:space="0" w:color="auto"/>
            </w:tcBorders>
            <w:shd w:val="clear" w:color="000000" w:fill="FFFFFF"/>
            <w:vAlign w:val="center"/>
            <w:hideMark/>
          </w:tcPr>
          <w:p w:rsidR="0082284C" w:rsidRPr="00014342" w:rsidRDefault="0082284C" w:rsidP="004B6A49">
            <w:pPr>
              <w:jc w:val="center"/>
              <w:rPr>
                <w:rFonts w:ascii="Times New Roman" w:hAnsi="Times New Roman" w:cs="Times New Roman"/>
                <w:sz w:val="20"/>
              </w:rPr>
            </w:pPr>
            <w:r w:rsidRPr="00014342">
              <w:rPr>
                <w:rFonts w:ascii="Times New Roman" w:hAnsi="Times New Roman" w:cs="Times New Roman"/>
                <w:sz w:val="20"/>
              </w:rPr>
              <w:t>-</w:t>
            </w:r>
          </w:p>
        </w:tc>
        <w:tc>
          <w:tcPr>
            <w:tcW w:w="1024" w:type="dxa"/>
            <w:tcBorders>
              <w:top w:val="nil"/>
              <w:left w:val="nil"/>
              <w:bottom w:val="single" w:sz="4" w:space="0" w:color="auto"/>
              <w:right w:val="single" w:sz="4" w:space="0" w:color="auto"/>
            </w:tcBorders>
            <w:shd w:val="clear" w:color="000000" w:fill="FFFFFF"/>
            <w:vAlign w:val="center"/>
            <w:hideMark/>
          </w:tcPr>
          <w:p w:rsidR="0082284C" w:rsidRPr="00014342" w:rsidRDefault="0082284C" w:rsidP="004B6A49">
            <w:pPr>
              <w:jc w:val="center"/>
              <w:rPr>
                <w:rFonts w:ascii="Times New Roman" w:hAnsi="Times New Roman" w:cs="Times New Roman"/>
                <w:sz w:val="20"/>
              </w:rPr>
            </w:pPr>
            <w:r w:rsidRPr="00014342">
              <w:rPr>
                <w:rFonts w:ascii="Times New Roman" w:hAnsi="Times New Roman" w:cs="Times New Roman"/>
                <w:sz w:val="20"/>
              </w:rPr>
              <w:t>-</w:t>
            </w:r>
          </w:p>
        </w:tc>
        <w:tc>
          <w:tcPr>
            <w:tcW w:w="1375" w:type="dxa"/>
            <w:tcBorders>
              <w:top w:val="nil"/>
              <w:left w:val="nil"/>
              <w:bottom w:val="single" w:sz="4" w:space="0" w:color="auto"/>
              <w:right w:val="single" w:sz="4" w:space="0" w:color="auto"/>
            </w:tcBorders>
            <w:shd w:val="clear" w:color="000000" w:fill="FFFFFF"/>
            <w:vAlign w:val="center"/>
            <w:hideMark/>
          </w:tcPr>
          <w:p w:rsidR="0082284C" w:rsidRPr="00014342" w:rsidRDefault="0082284C" w:rsidP="004B6A49">
            <w:pPr>
              <w:jc w:val="center"/>
              <w:rPr>
                <w:rFonts w:ascii="Times New Roman" w:hAnsi="Times New Roman" w:cs="Times New Roman"/>
                <w:sz w:val="20"/>
              </w:rPr>
            </w:pPr>
            <w:r w:rsidRPr="00014342">
              <w:rPr>
                <w:rFonts w:ascii="Times New Roman" w:hAnsi="Times New Roman" w:cs="Times New Roman"/>
                <w:sz w:val="20"/>
              </w:rPr>
              <w:t>-</w:t>
            </w:r>
          </w:p>
        </w:tc>
      </w:tr>
      <w:tr w:rsidR="0082284C" w:rsidRPr="00014342" w:rsidTr="0040342D">
        <w:trPr>
          <w:trHeight w:val="114"/>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2284C" w:rsidRPr="00014342" w:rsidRDefault="0082284C" w:rsidP="004B6A49">
            <w:pPr>
              <w:rPr>
                <w:rFonts w:ascii="Times New Roman" w:hAnsi="Times New Roman" w:cs="Times New Roman"/>
                <w:sz w:val="20"/>
              </w:rPr>
            </w:pPr>
            <w:r w:rsidRPr="00014342">
              <w:rPr>
                <w:rFonts w:ascii="Times New Roman" w:hAnsi="Times New Roman" w:cs="Times New Roman"/>
                <w:sz w:val="20"/>
              </w:rPr>
              <w:t>Присоединённая тепловая нагрузка, в т. ч.:</w:t>
            </w:r>
          </w:p>
        </w:tc>
        <w:tc>
          <w:tcPr>
            <w:tcW w:w="0" w:type="auto"/>
            <w:tcBorders>
              <w:top w:val="nil"/>
              <w:left w:val="nil"/>
              <w:bottom w:val="single" w:sz="4" w:space="0" w:color="auto"/>
              <w:right w:val="single" w:sz="4" w:space="0" w:color="auto"/>
            </w:tcBorders>
            <w:shd w:val="clear" w:color="000000" w:fill="FFFFFF"/>
            <w:vAlign w:val="center"/>
            <w:hideMark/>
          </w:tcPr>
          <w:p w:rsidR="0082284C" w:rsidRPr="00014342" w:rsidRDefault="0082284C" w:rsidP="004B6A49">
            <w:pPr>
              <w:jc w:val="center"/>
              <w:rPr>
                <w:rFonts w:ascii="Times New Roman" w:hAnsi="Times New Roman" w:cs="Times New Roman"/>
                <w:sz w:val="20"/>
              </w:rPr>
            </w:pPr>
            <w:r w:rsidRPr="00014342">
              <w:rPr>
                <w:rFonts w:ascii="Times New Roman" w:hAnsi="Times New Roman" w:cs="Times New Roman"/>
                <w:sz w:val="20"/>
              </w:rPr>
              <w:t>н/д</w:t>
            </w:r>
          </w:p>
        </w:tc>
        <w:tc>
          <w:tcPr>
            <w:tcW w:w="864" w:type="dxa"/>
            <w:tcBorders>
              <w:top w:val="nil"/>
              <w:left w:val="nil"/>
              <w:bottom w:val="single" w:sz="4" w:space="0" w:color="auto"/>
              <w:right w:val="single" w:sz="4" w:space="0" w:color="auto"/>
            </w:tcBorders>
            <w:shd w:val="clear" w:color="000000" w:fill="FFFFFF"/>
            <w:vAlign w:val="center"/>
            <w:hideMark/>
          </w:tcPr>
          <w:p w:rsidR="0082284C" w:rsidRPr="00014342" w:rsidRDefault="0082284C" w:rsidP="004B6A49">
            <w:pPr>
              <w:jc w:val="center"/>
              <w:rPr>
                <w:rFonts w:ascii="Times New Roman" w:hAnsi="Times New Roman" w:cs="Times New Roman"/>
                <w:sz w:val="20"/>
              </w:rPr>
            </w:pPr>
            <w:r w:rsidRPr="00014342">
              <w:rPr>
                <w:rFonts w:ascii="Times New Roman" w:hAnsi="Times New Roman" w:cs="Times New Roman"/>
                <w:sz w:val="20"/>
              </w:rPr>
              <w:t>н/д</w:t>
            </w:r>
          </w:p>
        </w:tc>
        <w:tc>
          <w:tcPr>
            <w:tcW w:w="1024" w:type="dxa"/>
            <w:tcBorders>
              <w:top w:val="nil"/>
              <w:left w:val="nil"/>
              <w:bottom w:val="single" w:sz="4" w:space="0" w:color="auto"/>
              <w:right w:val="single" w:sz="4" w:space="0" w:color="auto"/>
            </w:tcBorders>
            <w:shd w:val="clear" w:color="000000" w:fill="FFFFFF"/>
            <w:vAlign w:val="center"/>
            <w:hideMark/>
          </w:tcPr>
          <w:p w:rsidR="0082284C" w:rsidRPr="00014342" w:rsidRDefault="0082284C" w:rsidP="004B6A49">
            <w:pPr>
              <w:jc w:val="center"/>
              <w:rPr>
                <w:rFonts w:ascii="Times New Roman" w:hAnsi="Times New Roman" w:cs="Times New Roman"/>
                <w:sz w:val="20"/>
              </w:rPr>
            </w:pPr>
            <w:r w:rsidRPr="00014342">
              <w:rPr>
                <w:rFonts w:ascii="Times New Roman" w:hAnsi="Times New Roman" w:cs="Times New Roman"/>
                <w:sz w:val="20"/>
              </w:rPr>
              <w:t>н/д</w:t>
            </w:r>
          </w:p>
        </w:tc>
        <w:tc>
          <w:tcPr>
            <w:tcW w:w="1375" w:type="dxa"/>
            <w:tcBorders>
              <w:top w:val="nil"/>
              <w:left w:val="nil"/>
              <w:bottom w:val="single" w:sz="4" w:space="0" w:color="auto"/>
              <w:right w:val="single" w:sz="4" w:space="0" w:color="auto"/>
            </w:tcBorders>
            <w:shd w:val="clear" w:color="000000" w:fill="FFFFFF"/>
            <w:vAlign w:val="center"/>
            <w:hideMark/>
          </w:tcPr>
          <w:p w:rsidR="0082284C" w:rsidRPr="00014342" w:rsidRDefault="0082284C" w:rsidP="004B6A49">
            <w:pPr>
              <w:ind w:firstLineChars="100" w:firstLine="200"/>
              <w:rPr>
                <w:rFonts w:ascii="Times New Roman" w:hAnsi="Times New Roman" w:cs="Times New Roman"/>
                <w:sz w:val="20"/>
              </w:rPr>
            </w:pPr>
            <w:r w:rsidRPr="00014342">
              <w:rPr>
                <w:rFonts w:ascii="Times New Roman" w:hAnsi="Times New Roman" w:cs="Times New Roman"/>
                <w:sz w:val="20"/>
              </w:rPr>
              <w:t>0,395</w:t>
            </w:r>
          </w:p>
        </w:tc>
      </w:tr>
      <w:tr w:rsidR="0082284C" w:rsidRPr="00014342" w:rsidTr="0040342D">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2284C" w:rsidRPr="00014342" w:rsidRDefault="0082284C" w:rsidP="004B6A49">
            <w:pPr>
              <w:rPr>
                <w:rFonts w:ascii="Times New Roman" w:hAnsi="Times New Roman" w:cs="Times New Roman"/>
                <w:sz w:val="20"/>
              </w:rPr>
            </w:pPr>
            <w:r w:rsidRPr="00014342">
              <w:rPr>
                <w:rFonts w:ascii="Times New Roman" w:hAnsi="Times New Roman" w:cs="Times New Roman"/>
                <w:sz w:val="20"/>
              </w:rPr>
              <w:t>жилые здания, из них</w:t>
            </w:r>
          </w:p>
        </w:tc>
        <w:tc>
          <w:tcPr>
            <w:tcW w:w="0" w:type="auto"/>
            <w:tcBorders>
              <w:top w:val="nil"/>
              <w:left w:val="nil"/>
              <w:bottom w:val="single" w:sz="4" w:space="0" w:color="auto"/>
              <w:right w:val="single" w:sz="4" w:space="0" w:color="auto"/>
            </w:tcBorders>
            <w:shd w:val="clear" w:color="000000" w:fill="FFFFFF"/>
            <w:vAlign w:val="center"/>
            <w:hideMark/>
          </w:tcPr>
          <w:p w:rsidR="0082284C" w:rsidRPr="00014342" w:rsidRDefault="0082284C" w:rsidP="004B6A49">
            <w:pPr>
              <w:jc w:val="center"/>
              <w:rPr>
                <w:rFonts w:ascii="Times New Roman" w:hAnsi="Times New Roman" w:cs="Times New Roman"/>
                <w:sz w:val="20"/>
              </w:rPr>
            </w:pPr>
            <w:r w:rsidRPr="00014342">
              <w:rPr>
                <w:rFonts w:ascii="Times New Roman" w:hAnsi="Times New Roman" w:cs="Times New Roman"/>
                <w:sz w:val="20"/>
              </w:rPr>
              <w:t>н/д</w:t>
            </w:r>
          </w:p>
        </w:tc>
        <w:tc>
          <w:tcPr>
            <w:tcW w:w="864" w:type="dxa"/>
            <w:tcBorders>
              <w:top w:val="nil"/>
              <w:left w:val="nil"/>
              <w:bottom w:val="single" w:sz="4" w:space="0" w:color="auto"/>
              <w:right w:val="single" w:sz="4" w:space="0" w:color="auto"/>
            </w:tcBorders>
            <w:shd w:val="clear" w:color="000000" w:fill="FFFFFF"/>
            <w:vAlign w:val="center"/>
            <w:hideMark/>
          </w:tcPr>
          <w:p w:rsidR="0082284C" w:rsidRPr="00014342" w:rsidRDefault="0082284C" w:rsidP="004B6A49">
            <w:pPr>
              <w:jc w:val="center"/>
              <w:rPr>
                <w:rFonts w:ascii="Times New Roman" w:hAnsi="Times New Roman" w:cs="Times New Roman"/>
                <w:sz w:val="20"/>
              </w:rPr>
            </w:pPr>
            <w:r w:rsidRPr="00014342">
              <w:rPr>
                <w:rFonts w:ascii="Times New Roman" w:hAnsi="Times New Roman" w:cs="Times New Roman"/>
                <w:sz w:val="20"/>
              </w:rPr>
              <w:t>н/д</w:t>
            </w:r>
          </w:p>
        </w:tc>
        <w:tc>
          <w:tcPr>
            <w:tcW w:w="1024" w:type="dxa"/>
            <w:tcBorders>
              <w:top w:val="nil"/>
              <w:left w:val="nil"/>
              <w:bottom w:val="single" w:sz="4" w:space="0" w:color="auto"/>
              <w:right w:val="single" w:sz="4" w:space="0" w:color="auto"/>
            </w:tcBorders>
            <w:shd w:val="clear" w:color="000000" w:fill="FFFFFF"/>
            <w:vAlign w:val="center"/>
            <w:hideMark/>
          </w:tcPr>
          <w:p w:rsidR="0082284C" w:rsidRPr="00014342" w:rsidRDefault="0082284C" w:rsidP="004B6A49">
            <w:pPr>
              <w:jc w:val="center"/>
              <w:rPr>
                <w:rFonts w:ascii="Times New Roman" w:hAnsi="Times New Roman" w:cs="Times New Roman"/>
                <w:sz w:val="20"/>
              </w:rPr>
            </w:pPr>
            <w:r w:rsidRPr="00014342">
              <w:rPr>
                <w:rFonts w:ascii="Times New Roman" w:hAnsi="Times New Roman" w:cs="Times New Roman"/>
                <w:sz w:val="20"/>
              </w:rPr>
              <w:t>н/д</w:t>
            </w:r>
          </w:p>
        </w:tc>
        <w:tc>
          <w:tcPr>
            <w:tcW w:w="1375" w:type="dxa"/>
            <w:tcBorders>
              <w:top w:val="nil"/>
              <w:left w:val="nil"/>
              <w:bottom w:val="single" w:sz="4" w:space="0" w:color="auto"/>
              <w:right w:val="single" w:sz="4" w:space="0" w:color="auto"/>
            </w:tcBorders>
            <w:shd w:val="clear" w:color="000000" w:fill="FFFFFF"/>
            <w:vAlign w:val="center"/>
            <w:hideMark/>
          </w:tcPr>
          <w:p w:rsidR="0082284C" w:rsidRPr="00014342" w:rsidRDefault="0082284C" w:rsidP="004B6A49">
            <w:pPr>
              <w:jc w:val="center"/>
              <w:rPr>
                <w:rFonts w:ascii="Times New Roman" w:hAnsi="Times New Roman" w:cs="Times New Roman"/>
                <w:sz w:val="20"/>
              </w:rPr>
            </w:pPr>
            <w:r w:rsidRPr="00014342">
              <w:rPr>
                <w:rFonts w:ascii="Times New Roman" w:hAnsi="Times New Roman" w:cs="Times New Roman"/>
                <w:sz w:val="20"/>
              </w:rPr>
              <w:t> </w:t>
            </w:r>
          </w:p>
        </w:tc>
      </w:tr>
      <w:tr w:rsidR="0082284C" w:rsidRPr="00014342" w:rsidTr="0040342D">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2284C" w:rsidRPr="00014342" w:rsidRDefault="0082284C" w:rsidP="004B6A49">
            <w:pPr>
              <w:rPr>
                <w:rFonts w:ascii="Times New Roman" w:hAnsi="Times New Roman" w:cs="Times New Roman"/>
                <w:sz w:val="20"/>
              </w:rPr>
            </w:pPr>
            <w:r w:rsidRPr="00014342">
              <w:rPr>
                <w:rFonts w:ascii="Times New Roman" w:hAnsi="Times New Roman" w:cs="Times New Roman"/>
                <w:sz w:val="20"/>
              </w:rPr>
              <w:t>население</w:t>
            </w:r>
          </w:p>
        </w:tc>
        <w:tc>
          <w:tcPr>
            <w:tcW w:w="0" w:type="auto"/>
            <w:tcBorders>
              <w:top w:val="nil"/>
              <w:left w:val="nil"/>
              <w:bottom w:val="single" w:sz="4" w:space="0" w:color="auto"/>
              <w:right w:val="single" w:sz="4" w:space="0" w:color="auto"/>
            </w:tcBorders>
            <w:shd w:val="clear" w:color="000000" w:fill="FFFFFF"/>
            <w:vAlign w:val="center"/>
            <w:hideMark/>
          </w:tcPr>
          <w:p w:rsidR="0082284C" w:rsidRPr="00014342" w:rsidRDefault="0082284C" w:rsidP="004B6A49">
            <w:pPr>
              <w:jc w:val="center"/>
              <w:rPr>
                <w:rFonts w:ascii="Times New Roman" w:hAnsi="Times New Roman" w:cs="Times New Roman"/>
                <w:sz w:val="20"/>
              </w:rPr>
            </w:pPr>
            <w:r w:rsidRPr="00014342">
              <w:rPr>
                <w:rFonts w:ascii="Times New Roman" w:hAnsi="Times New Roman" w:cs="Times New Roman"/>
                <w:sz w:val="20"/>
              </w:rPr>
              <w:t>н/д</w:t>
            </w:r>
          </w:p>
        </w:tc>
        <w:tc>
          <w:tcPr>
            <w:tcW w:w="864" w:type="dxa"/>
            <w:tcBorders>
              <w:top w:val="nil"/>
              <w:left w:val="nil"/>
              <w:bottom w:val="single" w:sz="4" w:space="0" w:color="auto"/>
              <w:right w:val="single" w:sz="4" w:space="0" w:color="auto"/>
            </w:tcBorders>
            <w:shd w:val="clear" w:color="000000" w:fill="FFFFFF"/>
            <w:vAlign w:val="center"/>
            <w:hideMark/>
          </w:tcPr>
          <w:p w:rsidR="0082284C" w:rsidRPr="00014342" w:rsidRDefault="0082284C" w:rsidP="004B6A49">
            <w:pPr>
              <w:jc w:val="center"/>
              <w:rPr>
                <w:rFonts w:ascii="Times New Roman" w:hAnsi="Times New Roman" w:cs="Times New Roman"/>
                <w:sz w:val="20"/>
              </w:rPr>
            </w:pPr>
            <w:r w:rsidRPr="00014342">
              <w:rPr>
                <w:rFonts w:ascii="Times New Roman" w:hAnsi="Times New Roman" w:cs="Times New Roman"/>
                <w:sz w:val="20"/>
              </w:rPr>
              <w:t>н/д</w:t>
            </w:r>
          </w:p>
        </w:tc>
        <w:tc>
          <w:tcPr>
            <w:tcW w:w="1024" w:type="dxa"/>
            <w:tcBorders>
              <w:top w:val="nil"/>
              <w:left w:val="nil"/>
              <w:bottom w:val="single" w:sz="4" w:space="0" w:color="auto"/>
              <w:right w:val="single" w:sz="4" w:space="0" w:color="auto"/>
            </w:tcBorders>
            <w:shd w:val="clear" w:color="000000" w:fill="FFFFFF"/>
            <w:vAlign w:val="center"/>
            <w:hideMark/>
          </w:tcPr>
          <w:p w:rsidR="0082284C" w:rsidRPr="00014342" w:rsidRDefault="0082284C" w:rsidP="004B6A49">
            <w:pPr>
              <w:jc w:val="center"/>
              <w:rPr>
                <w:rFonts w:ascii="Times New Roman" w:hAnsi="Times New Roman" w:cs="Times New Roman"/>
                <w:sz w:val="20"/>
              </w:rPr>
            </w:pPr>
            <w:r w:rsidRPr="00014342">
              <w:rPr>
                <w:rFonts w:ascii="Times New Roman" w:hAnsi="Times New Roman" w:cs="Times New Roman"/>
                <w:sz w:val="20"/>
              </w:rPr>
              <w:t>н/д</w:t>
            </w:r>
          </w:p>
        </w:tc>
        <w:tc>
          <w:tcPr>
            <w:tcW w:w="1375" w:type="dxa"/>
            <w:tcBorders>
              <w:top w:val="nil"/>
              <w:left w:val="nil"/>
              <w:bottom w:val="single" w:sz="4" w:space="0" w:color="auto"/>
              <w:right w:val="single" w:sz="4" w:space="0" w:color="auto"/>
            </w:tcBorders>
            <w:shd w:val="clear" w:color="000000" w:fill="FFFFFF"/>
            <w:vAlign w:val="center"/>
            <w:hideMark/>
          </w:tcPr>
          <w:p w:rsidR="0082284C" w:rsidRPr="00014342" w:rsidRDefault="0082284C" w:rsidP="004B6A49">
            <w:pPr>
              <w:ind w:firstLineChars="100" w:firstLine="200"/>
              <w:rPr>
                <w:rFonts w:ascii="Times New Roman" w:hAnsi="Times New Roman" w:cs="Times New Roman"/>
                <w:sz w:val="20"/>
              </w:rPr>
            </w:pPr>
            <w:r w:rsidRPr="00014342">
              <w:rPr>
                <w:rFonts w:ascii="Times New Roman" w:hAnsi="Times New Roman" w:cs="Times New Roman"/>
                <w:sz w:val="20"/>
              </w:rPr>
              <w:t> </w:t>
            </w:r>
          </w:p>
        </w:tc>
      </w:tr>
      <w:tr w:rsidR="0082284C" w:rsidRPr="00014342" w:rsidTr="0040342D">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2284C" w:rsidRPr="00014342" w:rsidRDefault="0082284C" w:rsidP="004B6A49">
            <w:pPr>
              <w:rPr>
                <w:rFonts w:ascii="Times New Roman" w:hAnsi="Times New Roman" w:cs="Times New Roman"/>
                <w:sz w:val="20"/>
              </w:rPr>
            </w:pPr>
            <w:r w:rsidRPr="00014342">
              <w:rPr>
                <w:rFonts w:ascii="Times New Roman" w:hAnsi="Times New Roman" w:cs="Times New Roman"/>
                <w:sz w:val="20"/>
              </w:rPr>
              <w:t>нежилые здания, из них</w:t>
            </w:r>
          </w:p>
        </w:tc>
        <w:tc>
          <w:tcPr>
            <w:tcW w:w="0" w:type="auto"/>
            <w:tcBorders>
              <w:top w:val="nil"/>
              <w:left w:val="nil"/>
              <w:bottom w:val="single" w:sz="4" w:space="0" w:color="auto"/>
              <w:right w:val="single" w:sz="4" w:space="0" w:color="auto"/>
            </w:tcBorders>
            <w:shd w:val="clear" w:color="000000" w:fill="FFFFFF"/>
            <w:vAlign w:val="center"/>
            <w:hideMark/>
          </w:tcPr>
          <w:p w:rsidR="0082284C" w:rsidRPr="00014342" w:rsidRDefault="0082284C" w:rsidP="004B6A49">
            <w:pPr>
              <w:jc w:val="center"/>
              <w:rPr>
                <w:rFonts w:ascii="Times New Roman" w:hAnsi="Times New Roman" w:cs="Times New Roman"/>
                <w:sz w:val="20"/>
              </w:rPr>
            </w:pPr>
            <w:r w:rsidRPr="00014342">
              <w:rPr>
                <w:rFonts w:ascii="Times New Roman" w:hAnsi="Times New Roman" w:cs="Times New Roman"/>
                <w:sz w:val="20"/>
              </w:rPr>
              <w:t>н/д</w:t>
            </w:r>
          </w:p>
        </w:tc>
        <w:tc>
          <w:tcPr>
            <w:tcW w:w="864" w:type="dxa"/>
            <w:tcBorders>
              <w:top w:val="nil"/>
              <w:left w:val="nil"/>
              <w:bottom w:val="single" w:sz="4" w:space="0" w:color="auto"/>
              <w:right w:val="single" w:sz="4" w:space="0" w:color="auto"/>
            </w:tcBorders>
            <w:shd w:val="clear" w:color="000000" w:fill="FFFFFF"/>
            <w:vAlign w:val="center"/>
            <w:hideMark/>
          </w:tcPr>
          <w:p w:rsidR="0082284C" w:rsidRPr="00014342" w:rsidRDefault="0082284C" w:rsidP="004B6A49">
            <w:pPr>
              <w:jc w:val="center"/>
              <w:rPr>
                <w:rFonts w:ascii="Times New Roman" w:hAnsi="Times New Roman" w:cs="Times New Roman"/>
                <w:sz w:val="20"/>
              </w:rPr>
            </w:pPr>
            <w:r w:rsidRPr="00014342">
              <w:rPr>
                <w:rFonts w:ascii="Times New Roman" w:hAnsi="Times New Roman" w:cs="Times New Roman"/>
                <w:sz w:val="20"/>
              </w:rPr>
              <w:t>н/д</w:t>
            </w:r>
          </w:p>
        </w:tc>
        <w:tc>
          <w:tcPr>
            <w:tcW w:w="1024" w:type="dxa"/>
            <w:tcBorders>
              <w:top w:val="nil"/>
              <w:left w:val="nil"/>
              <w:bottom w:val="single" w:sz="4" w:space="0" w:color="auto"/>
              <w:right w:val="single" w:sz="4" w:space="0" w:color="auto"/>
            </w:tcBorders>
            <w:shd w:val="clear" w:color="000000" w:fill="FFFFFF"/>
            <w:vAlign w:val="center"/>
            <w:hideMark/>
          </w:tcPr>
          <w:p w:rsidR="0082284C" w:rsidRPr="00014342" w:rsidRDefault="0082284C" w:rsidP="004B6A49">
            <w:pPr>
              <w:jc w:val="center"/>
              <w:rPr>
                <w:rFonts w:ascii="Times New Roman" w:hAnsi="Times New Roman" w:cs="Times New Roman"/>
                <w:sz w:val="20"/>
              </w:rPr>
            </w:pPr>
            <w:r w:rsidRPr="00014342">
              <w:rPr>
                <w:rFonts w:ascii="Times New Roman" w:hAnsi="Times New Roman" w:cs="Times New Roman"/>
                <w:sz w:val="20"/>
              </w:rPr>
              <w:t>н/д</w:t>
            </w:r>
          </w:p>
        </w:tc>
        <w:tc>
          <w:tcPr>
            <w:tcW w:w="1375" w:type="dxa"/>
            <w:tcBorders>
              <w:top w:val="nil"/>
              <w:left w:val="nil"/>
              <w:bottom w:val="single" w:sz="4" w:space="0" w:color="auto"/>
              <w:right w:val="single" w:sz="4" w:space="0" w:color="auto"/>
            </w:tcBorders>
            <w:shd w:val="clear" w:color="000000" w:fill="FFFFFF"/>
            <w:vAlign w:val="center"/>
            <w:hideMark/>
          </w:tcPr>
          <w:p w:rsidR="0082284C" w:rsidRPr="00014342" w:rsidRDefault="0082284C" w:rsidP="004B6A49">
            <w:pPr>
              <w:ind w:firstLineChars="100" w:firstLine="200"/>
              <w:rPr>
                <w:rFonts w:ascii="Times New Roman" w:hAnsi="Times New Roman" w:cs="Times New Roman"/>
                <w:sz w:val="20"/>
              </w:rPr>
            </w:pPr>
            <w:r w:rsidRPr="00014342">
              <w:rPr>
                <w:rFonts w:ascii="Times New Roman" w:hAnsi="Times New Roman" w:cs="Times New Roman"/>
                <w:sz w:val="20"/>
              </w:rPr>
              <w:t> </w:t>
            </w:r>
          </w:p>
        </w:tc>
      </w:tr>
      <w:tr w:rsidR="0082284C" w:rsidRPr="00014342" w:rsidTr="0040342D">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2284C" w:rsidRPr="00014342" w:rsidRDefault="0082284C" w:rsidP="004B6A49">
            <w:pPr>
              <w:rPr>
                <w:rFonts w:ascii="Times New Roman" w:hAnsi="Times New Roman" w:cs="Times New Roman"/>
                <w:sz w:val="20"/>
              </w:rPr>
            </w:pPr>
            <w:r w:rsidRPr="00014342">
              <w:rPr>
                <w:rFonts w:ascii="Times New Roman" w:hAnsi="Times New Roman" w:cs="Times New Roman"/>
                <w:sz w:val="20"/>
              </w:rPr>
              <w:t>финансируемые из бюджета</w:t>
            </w:r>
          </w:p>
        </w:tc>
        <w:tc>
          <w:tcPr>
            <w:tcW w:w="0" w:type="auto"/>
            <w:tcBorders>
              <w:top w:val="nil"/>
              <w:left w:val="nil"/>
              <w:bottom w:val="single" w:sz="4" w:space="0" w:color="auto"/>
              <w:right w:val="single" w:sz="4" w:space="0" w:color="auto"/>
            </w:tcBorders>
            <w:shd w:val="clear" w:color="000000" w:fill="FFFFFF"/>
            <w:vAlign w:val="center"/>
            <w:hideMark/>
          </w:tcPr>
          <w:p w:rsidR="0082284C" w:rsidRPr="00014342" w:rsidRDefault="0082284C" w:rsidP="004B6A49">
            <w:pPr>
              <w:jc w:val="center"/>
              <w:rPr>
                <w:rFonts w:ascii="Times New Roman" w:hAnsi="Times New Roman" w:cs="Times New Roman"/>
                <w:sz w:val="20"/>
              </w:rPr>
            </w:pPr>
            <w:r w:rsidRPr="00014342">
              <w:rPr>
                <w:rFonts w:ascii="Times New Roman" w:hAnsi="Times New Roman" w:cs="Times New Roman"/>
                <w:sz w:val="20"/>
              </w:rPr>
              <w:t>н/д</w:t>
            </w:r>
          </w:p>
        </w:tc>
        <w:tc>
          <w:tcPr>
            <w:tcW w:w="864" w:type="dxa"/>
            <w:tcBorders>
              <w:top w:val="nil"/>
              <w:left w:val="nil"/>
              <w:bottom w:val="single" w:sz="4" w:space="0" w:color="auto"/>
              <w:right w:val="single" w:sz="4" w:space="0" w:color="auto"/>
            </w:tcBorders>
            <w:shd w:val="clear" w:color="000000" w:fill="FFFFFF"/>
            <w:vAlign w:val="center"/>
            <w:hideMark/>
          </w:tcPr>
          <w:p w:rsidR="0082284C" w:rsidRPr="00014342" w:rsidRDefault="0082284C" w:rsidP="004B6A49">
            <w:pPr>
              <w:jc w:val="center"/>
              <w:rPr>
                <w:rFonts w:ascii="Times New Roman" w:hAnsi="Times New Roman" w:cs="Times New Roman"/>
                <w:sz w:val="20"/>
              </w:rPr>
            </w:pPr>
            <w:r w:rsidRPr="00014342">
              <w:rPr>
                <w:rFonts w:ascii="Times New Roman" w:hAnsi="Times New Roman" w:cs="Times New Roman"/>
                <w:sz w:val="20"/>
              </w:rPr>
              <w:t>н/д</w:t>
            </w:r>
          </w:p>
        </w:tc>
        <w:tc>
          <w:tcPr>
            <w:tcW w:w="1024" w:type="dxa"/>
            <w:tcBorders>
              <w:top w:val="nil"/>
              <w:left w:val="nil"/>
              <w:bottom w:val="single" w:sz="4" w:space="0" w:color="auto"/>
              <w:right w:val="single" w:sz="4" w:space="0" w:color="auto"/>
            </w:tcBorders>
            <w:shd w:val="clear" w:color="000000" w:fill="FFFFFF"/>
            <w:vAlign w:val="center"/>
            <w:hideMark/>
          </w:tcPr>
          <w:p w:rsidR="0082284C" w:rsidRPr="00014342" w:rsidRDefault="0082284C" w:rsidP="004B6A49">
            <w:pPr>
              <w:jc w:val="center"/>
              <w:rPr>
                <w:rFonts w:ascii="Times New Roman" w:hAnsi="Times New Roman" w:cs="Times New Roman"/>
                <w:sz w:val="20"/>
              </w:rPr>
            </w:pPr>
            <w:r w:rsidRPr="00014342">
              <w:rPr>
                <w:rFonts w:ascii="Times New Roman" w:hAnsi="Times New Roman" w:cs="Times New Roman"/>
                <w:sz w:val="20"/>
              </w:rPr>
              <w:t>н/д</w:t>
            </w:r>
          </w:p>
        </w:tc>
        <w:tc>
          <w:tcPr>
            <w:tcW w:w="1375" w:type="dxa"/>
            <w:tcBorders>
              <w:top w:val="nil"/>
              <w:left w:val="nil"/>
              <w:bottom w:val="single" w:sz="4" w:space="0" w:color="auto"/>
              <w:right w:val="single" w:sz="4" w:space="0" w:color="auto"/>
            </w:tcBorders>
            <w:shd w:val="clear" w:color="000000" w:fill="FFFFFF"/>
            <w:vAlign w:val="center"/>
            <w:hideMark/>
          </w:tcPr>
          <w:p w:rsidR="0082284C" w:rsidRPr="00014342" w:rsidRDefault="0082284C" w:rsidP="004B6A49">
            <w:pPr>
              <w:jc w:val="center"/>
              <w:rPr>
                <w:rFonts w:ascii="Times New Roman" w:hAnsi="Times New Roman" w:cs="Times New Roman"/>
                <w:sz w:val="20"/>
              </w:rPr>
            </w:pPr>
            <w:r w:rsidRPr="00014342">
              <w:rPr>
                <w:rFonts w:ascii="Times New Roman" w:hAnsi="Times New Roman" w:cs="Times New Roman"/>
                <w:sz w:val="20"/>
              </w:rPr>
              <w:t> </w:t>
            </w:r>
          </w:p>
        </w:tc>
      </w:tr>
      <w:tr w:rsidR="0082284C" w:rsidRPr="00014342" w:rsidTr="0040342D">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2284C" w:rsidRPr="00014342" w:rsidRDefault="0082284C" w:rsidP="004B6A49">
            <w:pPr>
              <w:rPr>
                <w:rFonts w:ascii="Times New Roman" w:hAnsi="Times New Roman" w:cs="Times New Roman"/>
                <w:sz w:val="20"/>
              </w:rPr>
            </w:pPr>
            <w:r w:rsidRPr="00014342">
              <w:rPr>
                <w:rFonts w:ascii="Times New Roman" w:hAnsi="Times New Roman" w:cs="Times New Roman"/>
                <w:sz w:val="20"/>
              </w:rPr>
              <w:t>Прочие в горячей воде</w:t>
            </w:r>
          </w:p>
        </w:tc>
        <w:tc>
          <w:tcPr>
            <w:tcW w:w="0" w:type="auto"/>
            <w:tcBorders>
              <w:top w:val="nil"/>
              <w:left w:val="nil"/>
              <w:bottom w:val="single" w:sz="4" w:space="0" w:color="auto"/>
              <w:right w:val="single" w:sz="4" w:space="0" w:color="auto"/>
            </w:tcBorders>
            <w:shd w:val="clear" w:color="000000" w:fill="FFFFFF"/>
            <w:vAlign w:val="center"/>
            <w:hideMark/>
          </w:tcPr>
          <w:p w:rsidR="0082284C" w:rsidRPr="00014342" w:rsidRDefault="0082284C" w:rsidP="004B6A49">
            <w:pPr>
              <w:jc w:val="center"/>
              <w:rPr>
                <w:rFonts w:ascii="Times New Roman" w:hAnsi="Times New Roman" w:cs="Times New Roman"/>
                <w:sz w:val="20"/>
              </w:rPr>
            </w:pPr>
            <w:r w:rsidRPr="00014342">
              <w:rPr>
                <w:rFonts w:ascii="Times New Roman" w:hAnsi="Times New Roman" w:cs="Times New Roman"/>
                <w:sz w:val="20"/>
              </w:rPr>
              <w:t>-</w:t>
            </w:r>
          </w:p>
        </w:tc>
        <w:tc>
          <w:tcPr>
            <w:tcW w:w="864" w:type="dxa"/>
            <w:tcBorders>
              <w:top w:val="nil"/>
              <w:left w:val="nil"/>
              <w:bottom w:val="single" w:sz="4" w:space="0" w:color="auto"/>
              <w:right w:val="single" w:sz="4" w:space="0" w:color="auto"/>
            </w:tcBorders>
            <w:shd w:val="clear" w:color="000000" w:fill="FFFFFF"/>
            <w:vAlign w:val="center"/>
            <w:hideMark/>
          </w:tcPr>
          <w:p w:rsidR="0082284C" w:rsidRPr="00014342" w:rsidRDefault="0082284C" w:rsidP="004B6A49">
            <w:pPr>
              <w:jc w:val="center"/>
              <w:rPr>
                <w:rFonts w:ascii="Times New Roman" w:hAnsi="Times New Roman" w:cs="Times New Roman"/>
                <w:sz w:val="20"/>
              </w:rPr>
            </w:pPr>
            <w:r w:rsidRPr="00014342">
              <w:rPr>
                <w:rFonts w:ascii="Times New Roman" w:hAnsi="Times New Roman" w:cs="Times New Roman"/>
                <w:sz w:val="20"/>
              </w:rPr>
              <w:t>-</w:t>
            </w:r>
          </w:p>
        </w:tc>
        <w:tc>
          <w:tcPr>
            <w:tcW w:w="1024" w:type="dxa"/>
            <w:tcBorders>
              <w:top w:val="nil"/>
              <w:left w:val="nil"/>
              <w:bottom w:val="single" w:sz="4" w:space="0" w:color="auto"/>
              <w:right w:val="single" w:sz="4" w:space="0" w:color="auto"/>
            </w:tcBorders>
            <w:shd w:val="clear" w:color="000000" w:fill="FFFFFF"/>
            <w:vAlign w:val="center"/>
            <w:hideMark/>
          </w:tcPr>
          <w:p w:rsidR="0082284C" w:rsidRPr="00014342" w:rsidRDefault="0082284C" w:rsidP="004B6A49">
            <w:pPr>
              <w:jc w:val="center"/>
              <w:rPr>
                <w:rFonts w:ascii="Times New Roman" w:hAnsi="Times New Roman" w:cs="Times New Roman"/>
                <w:sz w:val="20"/>
              </w:rPr>
            </w:pPr>
            <w:r w:rsidRPr="00014342">
              <w:rPr>
                <w:rFonts w:ascii="Times New Roman" w:hAnsi="Times New Roman" w:cs="Times New Roman"/>
                <w:sz w:val="20"/>
              </w:rPr>
              <w:t>-</w:t>
            </w:r>
          </w:p>
        </w:tc>
        <w:tc>
          <w:tcPr>
            <w:tcW w:w="1375" w:type="dxa"/>
            <w:tcBorders>
              <w:top w:val="nil"/>
              <w:left w:val="nil"/>
              <w:bottom w:val="single" w:sz="4" w:space="0" w:color="auto"/>
              <w:right w:val="single" w:sz="4" w:space="0" w:color="auto"/>
            </w:tcBorders>
            <w:shd w:val="clear" w:color="000000" w:fill="FFFFFF"/>
            <w:vAlign w:val="center"/>
            <w:hideMark/>
          </w:tcPr>
          <w:p w:rsidR="0082284C" w:rsidRPr="00014342" w:rsidRDefault="0082284C" w:rsidP="004B6A49">
            <w:pPr>
              <w:jc w:val="center"/>
              <w:rPr>
                <w:rFonts w:ascii="Times New Roman" w:hAnsi="Times New Roman" w:cs="Times New Roman"/>
                <w:sz w:val="20"/>
              </w:rPr>
            </w:pPr>
            <w:r w:rsidRPr="00014342">
              <w:rPr>
                <w:rFonts w:ascii="Times New Roman" w:hAnsi="Times New Roman" w:cs="Times New Roman"/>
                <w:sz w:val="20"/>
              </w:rPr>
              <w:t>-</w:t>
            </w:r>
          </w:p>
        </w:tc>
      </w:tr>
      <w:tr w:rsidR="0082284C" w:rsidRPr="00014342" w:rsidTr="0040342D">
        <w:trPr>
          <w:trHeight w:val="278"/>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2284C" w:rsidRPr="00014342" w:rsidRDefault="0082284C" w:rsidP="004B6A49">
            <w:pPr>
              <w:rPr>
                <w:rFonts w:ascii="Times New Roman" w:hAnsi="Times New Roman" w:cs="Times New Roman"/>
                <w:sz w:val="20"/>
              </w:rPr>
            </w:pPr>
            <w:r w:rsidRPr="00014342">
              <w:rPr>
                <w:rFonts w:ascii="Times New Roman" w:hAnsi="Times New Roman" w:cs="Times New Roman"/>
                <w:sz w:val="20"/>
              </w:rPr>
              <w:t>Достигнутый максимум тепловой нагрузки в горячей воде</w:t>
            </w:r>
          </w:p>
        </w:tc>
        <w:tc>
          <w:tcPr>
            <w:tcW w:w="0" w:type="auto"/>
            <w:tcBorders>
              <w:top w:val="nil"/>
              <w:left w:val="nil"/>
              <w:bottom w:val="single" w:sz="4" w:space="0" w:color="auto"/>
              <w:right w:val="single" w:sz="4" w:space="0" w:color="auto"/>
            </w:tcBorders>
            <w:shd w:val="clear" w:color="000000" w:fill="FFFFFF"/>
            <w:vAlign w:val="center"/>
            <w:hideMark/>
          </w:tcPr>
          <w:p w:rsidR="0082284C" w:rsidRPr="00014342" w:rsidRDefault="0082284C" w:rsidP="004B6A49">
            <w:pPr>
              <w:jc w:val="center"/>
              <w:rPr>
                <w:rFonts w:ascii="Times New Roman" w:hAnsi="Times New Roman" w:cs="Times New Roman"/>
                <w:sz w:val="20"/>
              </w:rPr>
            </w:pPr>
            <w:r w:rsidRPr="00014342">
              <w:rPr>
                <w:rFonts w:ascii="Times New Roman" w:hAnsi="Times New Roman" w:cs="Times New Roman"/>
                <w:sz w:val="20"/>
              </w:rPr>
              <w:t>-</w:t>
            </w:r>
          </w:p>
        </w:tc>
        <w:tc>
          <w:tcPr>
            <w:tcW w:w="864" w:type="dxa"/>
            <w:tcBorders>
              <w:top w:val="nil"/>
              <w:left w:val="nil"/>
              <w:bottom w:val="single" w:sz="4" w:space="0" w:color="auto"/>
              <w:right w:val="single" w:sz="4" w:space="0" w:color="auto"/>
            </w:tcBorders>
            <w:shd w:val="clear" w:color="000000" w:fill="FFFFFF"/>
            <w:vAlign w:val="center"/>
            <w:hideMark/>
          </w:tcPr>
          <w:p w:rsidR="0082284C" w:rsidRPr="00014342" w:rsidRDefault="0082284C" w:rsidP="004B6A49">
            <w:pPr>
              <w:jc w:val="center"/>
              <w:rPr>
                <w:rFonts w:ascii="Times New Roman" w:hAnsi="Times New Roman" w:cs="Times New Roman"/>
                <w:sz w:val="20"/>
              </w:rPr>
            </w:pPr>
            <w:r w:rsidRPr="00014342">
              <w:rPr>
                <w:rFonts w:ascii="Times New Roman" w:hAnsi="Times New Roman" w:cs="Times New Roman"/>
                <w:sz w:val="20"/>
              </w:rPr>
              <w:t>-</w:t>
            </w:r>
          </w:p>
        </w:tc>
        <w:tc>
          <w:tcPr>
            <w:tcW w:w="1024" w:type="dxa"/>
            <w:tcBorders>
              <w:top w:val="nil"/>
              <w:left w:val="nil"/>
              <w:bottom w:val="single" w:sz="4" w:space="0" w:color="auto"/>
              <w:right w:val="single" w:sz="4" w:space="0" w:color="auto"/>
            </w:tcBorders>
            <w:shd w:val="clear" w:color="000000" w:fill="FFFFFF"/>
            <w:vAlign w:val="center"/>
            <w:hideMark/>
          </w:tcPr>
          <w:p w:rsidR="0082284C" w:rsidRPr="00014342" w:rsidRDefault="0082284C" w:rsidP="004B6A49">
            <w:pPr>
              <w:jc w:val="center"/>
              <w:rPr>
                <w:rFonts w:ascii="Times New Roman" w:hAnsi="Times New Roman" w:cs="Times New Roman"/>
                <w:sz w:val="20"/>
              </w:rPr>
            </w:pPr>
            <w:r w:rsidRPr="00014342">
              <w:rPr>
                <w:rFonts w:ascii="Times New Roman" w:hAnsi="Times New Roman" w:cs="Times New Roman"/>
                <w:sz w:val="20"/>
              </w:rPr>
              <w:t>-</w:t>
            </w:r>
          </w:p>
        </w:tc>
        <w:tc>
          <w:tcPr>
            <w:tcW w:w="1375" w:type="dxa"/>
            <w:tcBorders>
              <w:top w:val="nil"/>
              <w:left w:val="nil"/>
              <w:bottom w:val="single" w:sz="4" w:space="0" w:color="auto"/>
              <w:right w:val="single" w:sz="4" w:space="0" w:color="auto"/>
            </w:tcBorders>
            <w:shd w:val="clear" w:color="000000" w:fill="FFFFFF"/>
            <w:vAlign w:val="center"/>
            <w:hideMark/>
          </w:tcPr>
          <w:p w:rsidR="0082284C" w:rsidRPr="00014342" w:rsidRDefault="0082284C" w:rsidP="004B6A49">
            <w:pPr>
              <w:jc w:val="center"/>
              <w:rPr>
                <w:rFonts w:ascii="Times New Roman" w:hAnsi="Times New Roman" w:cs="Times New Roman"/>
                <w:sz w:val="20"/>
              </w:rPr>
            </w:pPr>
            <w:r w:rsidRPr="00014342">
              <w:rPr>
                <w:rFonts w:ascii="Times New Roman" w:hAnsi="Times New Roman" w:cs="Times New Roman"/>
                <w:sz w:val="20"/>
              </w:rPr>
              <w:t>-</w:t>
            </w:r>
          </w:p>
        </w:tc>
      </w:tr>
      <w:tr w:rsidR="0082284C" w:rsidRPr="00014342" w:rsidTr="0040342D">
        <w:trPr>
          <w:trHeight w:val="5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2284C" w:rsidRPr="00014342" w:rsidRDefault="0082284C" w:rsidP="004B6A49">
            <w:pPr>
              <w:rPr>
                <w:rFonts w:ascii="Times New Roman" w:hAnsi="Times New Roman" w:cs="Times New Roman"/>
                <w:sz w:val="20"/>
              </w:rPr>
            </w:pPr>
            <w:r w:rsidRPr="00014342">
              <w:rPr>
                <w:rFonts w:ascii="Times New Roman" w:hAnsi="Times New Roman" w:cs="Times New Roman"/>
                <w:sz w:val="20"/>
              </w:rPr>
              <w:t>отопительно-вентиляционная тепловая нагрузка</w:t>
            </w:r>
          </w:p>
        </w:tc>
        <w:tc>
          <w:tcPr>
            <w:tcW w:w="0" w:type="auto"/>
            <w:tcBorders>
              <w:top w:val="nil"/>
              <w:left w:val="nil"/>
              <w:bottom w:val="single" w:sz="4" w:space="0" w:color="auto"/>
              <w:right w:val="single" w:sz="4" w:space="0" w:color="auto"/>
            </w:tcBorders>
            <w:shd w:val="clear" w:color="000000" w:fill="FFFFFF"/>
            <w:vAlign w:val="center"/>
            <w:hideMark/>
          </w:tcPr>
          <w:p w:rsidR="0082284C" w:rsidRPr="00014342" w:rsidRDefault="0082284C" w:rsidP="004B6A49">
            <w:pPr>
              <w:jc w:val="center"/>
              <w:rPr>
                <w:rFonts w:ascii="Times New Roman" w:hAnsi="Times New Roman" w:cs="Times New Roman"/>
                <w:sz w:val="20"/>
              </w:rPr>
            </w:pPr>
            <w:r w:rsidRPr="00014342">
              <w:rPr>
                <w:rFonts w:ascii="Times New Roman" w:hAnsi="Times New Roman" w:cs="Times New Roman"/>
                <w:sz w:val="20"/>
              </w:rPr>
              <w:t>-</w:t>
            </w:r>
          </w:p>
        </w:tc>
        <w:tc>
          <w:tcPr>
            <w:tcW w:w="864" w:type="dxa"/>
            <w:tcBorders>
              <w:top w:val="nil"/>
              <w:left w:val="nil"/>
              <w:bottom w:val="single" w:sz="4" w:space="0" w:color="auto"/>
              <w:right w:val="single" w:sz="4" w:space="0" w:color="auto"/>
            </w:tcBorders>
            <w:shd w:val="clear" w:color="000000" w:fill="FFFFFF"/>
            <w:vAlign w:val="center"/>
            <w:hideMark/>
          </w:tcPr>
          <w:p w:rsidR="0082284C" w:rsidRPr="00014342" w:rsidRDefault="0082284C" w:rsidP="004B6A49">
            <w:pPr>
              <w:jc w:val="center"/>
              <w:rPr>
                <w:rFonts w:ascii="Times New Roman" w:hAnsi="Times New Roman" w:cs="Times New Roman"/>
                <w:sz w:val="20"/>
              </w:rPr>
            </w:pPr>
            <w:r w:rsidRPr="00014342">
              <w:rPr>
                <w:rFonts w:ascii="Times New Roman" w:hAnsi="Times New Roman" w:cs="Times New Roman"/>
                <w:sz w:val="20"/>
              </w:rPr>
              <w:t>-</w:t>
            </w:r>
          </w:p>
        </w:tc>
        <w:tc>
          <w:tcPr>
            <w:tcW w:w="1024" w:type="dxa"/>
            <w:tcBorders>
              <w:top w:val="nil"/>
              <w:left w:val="nil"/>
              <w:bottom w:val="single" w:sz="4" w:space="0" w:color="auto"/>
              <w:right w:val="single" w:sz="4" w:space="0" w:color="auto"/>
            </w:tcBorders>
            <w:shd w:val="clear" w:color="000000" w:fill="FFFFFF"/>
            <w:vAlign w:val="center"/>
            <w:hideMark/>
          </w:tcPr>
          <w:p w:rsidR="0082284C" w:rsidRPr="00014342" w:rsidRDefault="0082284C" w:rsidP="004B6A49">
            <w:pPr>
              <w:jc w:val="center"/>
              <w:rPr>
                <w:rFonts w:ascii="Times New Roman" w:hAnsi="Times New Roman" w:cs="Times New Roman"/>
                <w:sz w:val="20"/>
              </w:rPr>
            </w:pPr>
            <w:r w:rsidRPr="00014342">
              <w:rPr>
                <w:rFonts w:ascii="Times New Roman" w:hAnsi="Times New Roman" w:cs="Times New Roman"/>
                <w:sz w:val="20"/>
              </w:rPr>
              <w:t>-</w:t>
            </w:r>
          </w:p>
        </w:tc>
        <w:tc>
          <w:tcPr>
            <w:tcW w:w="1375" w:type="dxa"/>
            <w:tcBorders>
              <w:top w:val="nil"/>
              <w:left w:val="nil"/>
              <w:bottom w:val="single" w:sz="4" w:space="0" w:color="auto"/>
              <w:right w:val="single" w:sz="4" w:space="0" w:color="auto"/>
            </w:tcBorders>
            <w:shd w:val="clear" w:color="000000" w:fill="FFFFFF"/>
            <w:vAlign w:val="center"/>
            <w:hideMark/>
          </w:tcPr>
          <w:p w:rsidR="0082284C" w:rsidRPr="00014342" w:rsidRDefault="0082284C" w:rsidP="004B6A49">
            <w:pPr>
              <w:jc w:val="center"/>
              <w:rPr>
                <w:rFonts w:ascii="Times New Roman" w:hAnsi="Times New Roman" w:cs="Times New Roman"/>
                <w:sz w:val="20"/>
              </w:rPr>
            </w:pPr>
            <w:r w:rsidRPr="00014342">
              <w:rPr>
                <w:rFonts w:ascii="Times New Roman" w:hAnsi="Times New Roman" w:cs="Times New Roman"/>
                <w:sz w:val="20"/>
              </w:rPr>
              <w:t>-</w:t>
            </w:r>
          </w:p>
        </w:tc>
      </w:tr>
      <w:tr w:rsidR="0082284C" w:rsidRPr="00014342" w:rsidTr="0040342D">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2284C" w:rsidRPr="00014342" w:rsidRDefault="0082284C" w:rsidP="004B6A49">
            <w:pPr>
              <w:rPr>
                <w:rFonts w:ascii="Times New Roman" w:hAnsi="Times New Roman" w:cs="Times New Roman"/>
                <w:sz w:val="20"/>
              </w:rPr>
            </w:pPr>
            <w:r w:rsidRPr="00014342">
              <w:rPr>
                <w:rFonts w:ascii="Times New Roman" w:hAnsi="Times New Roman" w:cs="Times New Roman"/>
                <w:sz w:val="20"/>
              </w:rPr>
              <w:t>нагрузка ГВС (средняя за сутки)</w:t>
            </w:r>
          </w:p>
        </w:tc>
        <w:tc>
          <w:tcPr>
            <w:tcW w:w="0" w:type="auto"/>
            <w:tcBorders>
              <w:top w:val="nil"/>
              <w:left w:val="nil"/>
              <w:bottom w:val="single" w:sz="4" w:space="0" w:color="auto"/>
              <w:right w:val="single" w:sz="4" w:space="0" w:color="auto"/>
            </w:tcBorders>
            <w:shd w:val="clear" w:color="000000" w:fill="FFFFFF"/>
            <w:vAlign w:val="center"/>
            <w:hideMark/>
          </w:tcPr>
          <w:p w:rsidR="0082284C" w:rsidRPr="00014342" w:rsidRDefault="0082284C" w:rsidP="004B6A49">
            <w:pPr>
              <w:jc w:val="center"/>
              <w:rPr>
                <w:rFonts w:ascii="Times New Roman" w:hAnsi="Times New Roman" w:cs="Times New Roman"/>
                <w:sz w:val="20"/>
              </w:rPr>
            </w:pPr>
            <w:r w:rsidRPr="00014342">
              <w:rPr>
                <w:rFonts w:ascii="Times New Roman" w:hAnsi="Times New Roman" w:cs="Times New Roman"/>
                <w:sz w:val="20"/>
              </w:rPr>
              <w:t>-</w:t>
            </w:r>
          </w:p>
        </w:tc>
        <w:tc>
          <w:tcPr>
            <w:tcW w:w="864" w:type="dxa"/>
            <w:tcBorders>
              <w:top w:val="nil"/>
              <w:left w:val="nil"/>
              <w:bottom w:val="single" w:sz="4" w:space="0" w:color="auto"/>
              <w:right w:val="single" w:sz="4" w:space="0" w:color="auto"/>
            </w:tcBorders>
            <w:shd w:val="clear" w:color="000000" w:fill="FFFFFF"/>
            <w:vAlign w:val="center"/>
            <w:hideMark/>
          </w:tcPr>
          <w:p w:rsidR="0082284C" w:rsidRPr="00014342" w:rsidRDefault="0082284C" w:rsidP="004B6A49">
            <w:pPr>
              <w:jc w:val="center"/>
              <w:rPr>
                <w:rFonts w:ascii="Times New Roman" w:hAnsi="Times New Roman" w:cs="Times New Roman"/>
                <w:sz w:val="20"/>
              </w:rPr>
            </w:pPr>
            <w:r w:rsidRPr="00014342">
              <w:rPr>
                <w:rFonts w:ascii="Times New Roman" w:hAnsi="Times New Roman" w:cs="Times New Roman"/>
                <w:sz w:val="20"/>
              </w:rPr>
              <w:t>-</w:t>
            </w:r>
          </w:p>
        </w:tc>
        <w:tc>
          <w:tcPr>
            <w:tcW w:w="1024" w:type="dxa"/>
            <w:tcBorders>
              <w:top w:val="nil"/>
              <w:left w:val="nil"/>
              <w:bottom w:val="single" w:sz="4" w:space="0" w:color="auto"/>
              <w:right w:val="single" w:sz="4" w:space="0" w:color="auto"/>
            </w:tcBorders>
            <w:shd w:val="clear" w:color="000000" w:fill="FFFFFF"/>
            <w:vAlign w:val="center"/>
            <w:hideMark/>
          </w:tcPr>
          <w:p w:rsidR="0082284C" w:rsidRPr="00014342" w:rsidRDefault="0082284C" w:rsidP="004B6A49">
            <w:pPr>
              <w:jc w:val="center"/>
              <w:rPr>
                <w:rFonts w:ascii="Times New Roman" w:hAnsi="Times New Roman" w:cs="Times New Roman"/>
                <w:sz w:val="20"/>
              </w:rPr>
            </w:pPr>
            <w:r w:rsidRPr="00014342">
              <w:rPr>
                <w:rFonts w:ascii="Times New Roman" w:hAnsi="Times New Roman" w:cs="Times New Roman"/>
                <w:sz w:val="20"/>
              </w:rPr>
              <w:t>-</w:t>
            </w:r>
          </w:p>
        </w:tc>
        <w:tc>
          <w:tcPr>
            <w:tcW w:w="1375" w:type="dxa"/>
            <w:tcBorders>
              <w:top w:val="nil"/>
              <w:left w:val="nil"/>
              <w:bottom w:val="single" w:sz="4" w:space="0" w:color="auto"/>
              <w:right w:val="single" w:sz="4" w:space="0" w:color="auto"/>
            </w:tcBorders>
            <w:shd w:val="clear" w:color="000000" w:fill="FFFFFF"/>
            <w:vAlign w:val="center"/>
            <w:hideMark/>
          </w:tcPr>
          <w:p w:rsidR="0082284C" w:rsidRPr="00014342" w:rsidRDefault="0082284C" w:rsidP="004B6A49">
            <w:pPr>
              <w:jc w:val="center"/>
              <w:rPr>
                <w:rFonts w:ascii="Times New Roman" w:hAnsi="Times New Roman" w:cs="Times New Roman"/>
                <w:sz w:val="20"/>
              </w:rPr>
            </w:pPr>
            <w:r w:rsidRPr="00014342">
              <w:rPr>
                <w:rFonts w:ascii="Times New Roman" w:hAnsi="Times New Roman" w:cs="Times New Roman"/>
                <w:sz w:val="20"/>
              </w:rPr>
              <w:t>-</w:t>
            </w:r>
          </w:p>
        </w:tc>
      </w:tr>
      <w:tr w:rsidR="0082284C" w:rsidRPr="00014342" w:rsidTr="0040342D">
        <w:trPr>
          <w:trHeight w:val="5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2284C" w:rsidRPr="00014342" w:rsidRDefault="0082284C" w:rsidP="004B6A49">
            <w:pPr>
              <w:rPr>
                <w:rFonts w:ascii="Times New Roman" w:hAnsi="Times New Roman" w:cs="Times New Roman"/>
                <w:sz w:val="20"/>
              </w:rPr>
            </w:pPr>
            <w:r w:rsidRPr="00014342">
              <w:rPr>
                <w:rFonts w:ascii="Times New Roman" w:hAnsi="Times New Roman" w:cs="Times New Roman"/>
                <w:sz w:val="20"/>
              </w:rPr>
              <w:t>Резерв (+) / дефицит (-) тепловой мощности</w:t>
            </w:r>
          </w:p>
        </w:tc>
        <w:tc>
          <w:tcPr>
            <w:tcW w:w="0" w:type="auto"/>
            <w:tcBorders>
              <w:top w:val="nil"/>
              <w:left w:val="nil"/>
              <w:bottom w:val="single" w:sz="4" w:space="0" w:color="auto"/>
              <w:right w:val="single" w:sz="4" w:space="0" w:color="auto"/>
            </w:tcBorders>
            <w:shd w:val="clear" w:color="000000" w:fill="FFFFFF"/>
            <w:vAlign w:val="center"/>
            <w:hideMark/>
          </w:tcPr>
          <w:p w:rsidR="0082284C" w:rsidRPr="00014342" w:rsidRDefault="0082284C" w:rsidP="004B6A49">
            <w:pPr>
              <w:jc w:val="center"/>
              <w:rPr>
                <w:rFonts w:ascii="Times New Roman" w:hAnsi="Times New Roman" w:cs="Times New Roman"/>
                <w:sz w:val="20"/>
              </w:rPr>
            </w:pPr>
            <w:r w:rsidRPr="00014342">
              <w:rPr>
                <w:rFonts w:ascii="Times New Roman" w:hAnsi="Times New Roman" w:cs="Times New Roman"/>
                <w:sz w:val="20"/>
              </w:rPr>
              <w:t>н/д</w:t>
            </w:r>
          </w:p>
        </w:tc>
        <w:tc>
          <w:tcPr>
            <w:tcW w:w="864" w:type="dxa"/>
            <w:tcBorders>
              <w:top w:val="nil"/>
              <w:left w:val="nil"/>
              <w:bottom w:val="single" w:sz="4" w:space="0" w:color="auto"/>
              <w:right w:val="single" w:sz="4" w:space="0" w:color="auto"/>
            </w:tcBorders>
            <w:shd w:val="clear" w:color="000000" w:fill="FFFFFF"/>
            <w:vAlign w:val="center"/>
            <w:hideMark/>
          </w:tcPr>
          <w:p w:rsidR="0082284C" w:rsidRPr="00014342" w:rsidRDefault="0082284C" w:rsidP="004B6A49">
            <w:pPr>
              <w:jc w:val="center"/>
              <w:rPr>
                <w:rFonts w:ascii="Times New Roman" w:hAnsi="Times New Roman" w:cs="Times New Roman"/>
                <w:sz w:val="20"/>
              </w:rPr>
            </w:pPr>
            <w:r w:rsidRPr="00014342">
              <w:rPr>
                <w:rFonts w:ascii="Times New Roman" w:hAnsi="Times New Roman" w:cs="Times New Roman"/>
                <w:sz w:val="20"/>
              </w:rPr>
              <w:t>н/д</w:t>
            </w:r>
          </w:p>
        </w:tc>
        <w:tc>
          <w:tcPr>
            <w:tcW w:w="1024" w:type="dxa"/>
            <w:tcBorders>
              <w:top w:val="nil"/>
              <w:left w:val="nil"/>
              <w:bottom w:val="single" w:sz="4" w:space="0" w:color="auto"/>
              <w:right w:val="single" w:sz="4" w:space="0" w:color="auto"/>
            </w:tcBorders>
            <w:shd w:val="clear" w:color="000000" w:fill="FFFFFF"/>
            <w:vAlign w:val="center"/>
            <w:hideMark/>
          </w:tcPr>
          <w:p w:rsidR="0082284C" w:rsidRPr="00014342" w:rsidRDefault="0082284C" w:rsidP="004B6A49">
            <w:pPr>
              <w:jc w:val="center"/>
              <w:rPr>
                <w:rFonts w:ascii="Times New Roman" w:hAnsi="Times New Roman" w:cs="Times New Roman"/>
                <w:sz w:val="20"/>
              </w:rPr>
            </w:pPr>
            <w:r w:rsidRPr="00014342">
              <w:rPr>
                <w:rFonts w:ascii="Times New Roman" w:hAnsi="Times New Roman" w:cs="Times New Roman"/>
                <w:sz w:val="20"/>
              </w:rPr>
              <w:t>н/д</w:t>
            </w:r>
          </w:p>
        </w:tc>
        <w:tc>
          <w:tcPr>
            <w:tcW w:w="1375" w:type="dxa"/>
            <w:tcBorders>
              <w:top w:val="nil"/>
              <w:left w:val="nil"/>
              <w:bottom w:val="single" w:sz="4" w:space="0" w:color="auto"/>
              <w:right w:val="single" w:sz="4" w:space="0" w:color="auto"/>
            </w:tcBorders>
            <w:shd w:val="clear" w:color="000000" w:fill="FFFFFF"/>
            <w:vAlign w:val="center"/>
            <w:hideMark/>
          </w:tcPr>
          <w:p w:rsidR="0082284C" w:rsidRPr="00014342" w:rsidRDefault="0082284C" w:rsidP="004B6A49">
            <w:pPr>
              <w:jc w:val="center"/>
              <w:rPr>
                <w:rFonts w:ascii="Times New Roman" w:hAnsi="Times New Roman" w:cs="Times New Roman"/>
                <w:sz w:val="20"/>
              </w:rPr>
            </w:pPr>
            <w:r w:rsidRPr="00014342">
              <w:rPr>
                <w:rFonts w:ascii="Times New Roman" w:hAnsi="Times New Roman" w:cs="Times New Roman"/>
                <w:sz w:val="20"/>
              </w:rPr>
              <w:t>0,8006</w:t>
            </w:r>
          </w:p>
        </w:tc>
      </w:tr>
      <w:tr w:rsidR="0082284C" w:rsidRPr="00014342" w:rsidTr="0040342D">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2284C" w:rsidRPr="00014342" w:rsidRDefault="0082284C" w:rsidP="004B6A49">
            <w:pPr>
              <w:rPr>
                <w:rFonts w:ascii="Times New Roman" w:hAnsi="Times New Roman" w:cs="Times New Roman"/>
                <w:sz w:val="20"/>
              </w:rPr>
            </w:pPr>
            <w:r w:rsidRPr="00014342">
              <w:rPr>
                <w:rFonts w:ascii="Times New Roman" w:hAnsi="Times New Roman" w:cs="Times New Roman"/>
                <w:sz w:val="20"/>
              </w:rPr>
              <w:t>Доля резерва, %</w:t>
            </w:r>
          </w:p>
        </w:tc>
        <w:tc>
          <w:tcPr>
            <w:tcW w:w="0" w:type="auto"/>
            <w:tcBorders>
              <w:top w:val="nil"/>
              <w:left w:val="nil"/>
              <w:bottom w:val="single" w:sz="4" w:space="0" w:color="auto"/>
              <w:right w:val="single" w:sz="4" w:space="0" w:color="auto"/>
            </w:tcBorders>
            <w:shd w:val="clear" w:color="000000" w:fill="FFFFFF"/>
            <w:vAlign w:val="center"/>
            <w:hideMark/>
          </w:tcPr>
          <w:p w:rsidR="0082284C" w:rsidRPr="00014342" w:rsidRDefault="0082284C" w:rsidP="004B6A49">
            <w:pPr>
              <w:jc w:val="center"/>
              <w:rPr>
                <w:rFonts w:ascii="Times New Roman" w:hAnsi="Times New Roman" w:cs="Times New Roman"/>
                <w:sz w:val="20"/>
              </w:rPr>
            </w:pPr>
            <w:r w:rsidRPr="00014342">
              <w:rPr>
                <w:rFonts w:ascii="Times New Roman" w:hAnsi="Times New Roman" w:cs="Times New Roman"/>
                <w:sz w:val="20"/>
              </w:rPr>
              <w:t>н/д</w:t>
            </w:r>
          </w:p>
        </w:tc>
        <w:tc>
          <w:tcPr>
            <w:tcW w:w="864" w:type="dxa"/>
            <w:tcBorders>
              <w:top w:val="nil"/>
              <w:left w:val="nil"/>
              <w:bottom w:val="single" w:sz="4" w:space="0" w:color="auto"/>
              <w:right w:val="single" w:sz="4" w:space="0" w:color="auto"/>
            </w:tcBorders>
            <w:shd w:val="clear" w:color="000000" w:fill="FFFFFF"/>
            <w:vAlign w:val="center"/>
            <w:hideMark/>
          </w:tcPr>
          <w:p w:rsidR="0082284C" w:rsidRPr="00014342" w:rsidRDefault="0082284C" w:rsidP="004B6A49">
            <w:pPr>
              <w:jc w:val="center"/>
              <w:rPr>
                <w:rFonts w:ascii="Times New Roman" w:hAnsi="Times New Roman" w:cs="Times New Roman"/>
                <w:sz w:val="20"/>
              </w:rPr>
            </w:pPr>
            <w:r w:rsidRPr="00014342">
              <w:rPr>
                <w:rFonts w:ascii="Times New Roman" w:hAnsi="Times New Roman" w:cs="Times New Roman"/>
                <w:sz w:val="20"/>
              </w:rPr>
              <w:t>н/д</w:t>
            </w:r>
          </w:p>
        </w:tc>
        <w:tc>
          <w:tcPr>
            <w:tcW w:w="1024" w:type="dxa"/>
            <w:tcBorders>
              <w:top w:val="nil"/>
              <w:left w:val="nil"/>
              <w:bottom w:val="single" w:sz="4" w:space="0" w:color="auto"/>
              <w:right w:val="single" w:sz="4" w:space="0" w:color="auto"/>
            </w:tcBorders>
            <w:shd w:val="clear" w:color="000000" w:fill="FFFFFF"/>
            <w:vAlign w:val="center"/>
            <w:hideMark/>
          </w:tcPr>
          <w:p w:rsidR="0082284C" w:rsidRPr="00014342" w:rsidRDefault="0082284C" w:rsidP="004B6A49">
            <w:pPr>
              <w:jc w:val="center"/>
              <w:rPr>
                <w:rFonts w:ascii="Times New Roman" w:hAnsi="Times New Roman" w:cs="Times New Roman"/>
                <w:sz w:val="20"/>
              </w:rPr>
            </w:pPr>
            <w:r w:rsidRPr="00014342">
              <w:rPr>
                <w:rFonts w:ascii="Times New Roman" w:hAnsi="Times New Roman" w:cs="Times New Roman"/>
                <w:sz w:val="20"/>
              </w:rPr>
              <w:t>н/д</w:t>
            </w:r>
          </w:p>
        </w:tc>
        <w:tc>
          <w:tcPr>
            <w:tcW w:w="1375" w:type="dxa"/>
            <w:tcBorders>
              <w:top w:val="nil"/>
              <w:left w:val="nil"/>
              <w:bottom w:val="single" w:sz="4" w:space="0" w:color="auto"/>
              <w:right w:val="single" w:sz="4" w:space="0" w:color="auto"/>
            </w:tcBorders>
            <w:shd w:val="clear" w:color="000000" w:fill="FFFFFF"/>
            <w:vAlign w:val="center"/>
            <w:hideMark/>
          </w:tcPr>
          <w:p w:rsidR="0082284C" w:rsidRPr="00014342" w:rsidRDefault="0082284C" w:rsidP="004B6A49">
            <w:pPr>
              <w:ind w:firstLineChars="100" w:firstLine="200"/>
              <w:rPr>
                <w:rFonts w:ascii="Times New Roman" w:hAnsi="Times New Roman" w:cs="Times New Roman"/>
                <w:sz w:val="20"/>
              </w:rPr>
            </w:pPr>
            <w:r w:rsidRPr="00014342">
              <w:rPr>
                <w:rFonts w:ascii="Times New Roman" w:hAnsi="Times New Roman" w:cs="Times New Roman"/>
                <w:sz w:val="20"/>
              </w:rPr>
              <w:t>66,7%</w:t>
            </w:r>
          </w:p>
        </w:tc>
      </w:tr>
    </w:tbl>
    <w:p w:rsidR="0082284C" w:rsidRDefault="0082284C" w:rsidP="0082284C">
      <w:pPr>
        <w:spacing w:line="360" w:lineRule="auto"/>
        <w:jc w:val="both"/>
        <w:rPr>
          <w:rFonts w:ascii="Times New Roman" w:eastAsia="Times New Roman" w:hAnsi="Times New Roman" w:cs="Times New Roman"/>
          <w:sz w:val="28"/>
          <w:szCs w:val="26"/>
        </w:rPr>
      </w:pPr>
    </w:p>
    <w:p w:rsidR="0082284C" w:rsidRPr="0082284C" w:rsidRDefault="0082284C" w:rsidP="0082284C">
      <w:pPr>
        <w:pStyle w:val="2"/>
        <w:jc w:val="center"/>
        <w:rPr>
          <w:rFonts w:ascii="Times New Roman" w:eastAsia="Times New Roman" w:hAnsi="Times New Roman" w:cs="Times New Roman"/>
          <w:color w:val="000000" w:themeColor="text1"/>
          <w:sz w:val="32"/>
          <w:szCs w:val="32"/>
        </w:rPr>
      </w:pPr>
      <w:bookmarkStart w:id="50" w:name="_Toc513030704"/>
      <w:r w:rsidRPr="0082284C">
        <w:rPr>
          <w:rFonts w:ascii="Times New Roman" w:eastAsia="Times New Roman" w:hAnsi="Times New Roman" w:cs="Times New Roman"/>
          <w:color w:val="000000" w:themeColor="text1"/>
          <w:sz w:val="32"/>
          <w:szCs w:val="32"/>
        </w:rPr>
        <w:t>2.6.2</w:t>
      </w:r>
      <w:r w:rsidRPr="0082284C">
        <w:rPr>
          <w:rFonts w:ascii="Times New Roman" w:eastAsia="Times New Roman" w:hAnsi="Times New Roman" w:cs="Times New Roman"/>
          <w:color w:val="000000" w:themeColor="text1"/>
          <w:sz w:val="32"/>
          <w:szCs w:val="32"/>
        </w:rPr>
        <w:tab/>
        <w:t>Гидравлические режимы, обеспечивающие передачу тепловой энергии от источника тепловой энергии до самого удалённого потребителя и характеризующие существующие возможности (резервы и дефициты по пропускной способности) передачи тепловой энергии от источника к потребителю</w:t>
      </w:r>
      <w:bookmarkEnd w:id="50"/>
    </w:p>
    <w:p w:rsidR="0082284C" w:rsidRDefault="0082284C" w:rsidP="0082284C">
      <w:pPr>
        <w:spacing w:line="360" w:lineRule="auto"/>
        <w:ind w:firstLine="708"/>
        <w:jc w:val="both"/>
        <w:rPr>
          <w:rFonts w:ascii="Times New Roman" w:eastAsia="Times New Roman" w:hAnsi="Times New Roman" w:cs="Times New Roman"/>
          <w:sz w:val="28"/>
          <w:szCs w:val="26"/>
        </w:rPr>
      </w:pPr>
    </w:p>
    <w:p w:rsidR="0082284C" w:rsidRPr="0082284C" w:rsidRDefault="0082284C" w:rsidP="0082284C">
      <w:pPr>
        <w:spacing w:line="360" w:lineRule="auto"/>
        <w:ind w:firstLine="708"/>
        <w:jc w:val="both"/>
        <w:rPr>
          <w:rFonts w:ascii="Times New Roman" w:eastAsia="Times New Roman" w:hAnsi="Times New Roman" w:cs="Times New Roman"/>
          <w:sz w:val="28"/>
          <w:szCs w:val="26"/>
        </w:rPr>
      </w:pPr>
      <w:r w:rsidRPr="0082284C">
        <w:rPr>
          <w:rFonts w:ascii="Times New Roman" w:eastAsia="Times New Roman" w:hAnsi="Times New Roman" w:cs="Times New Roman"/>
          <w:sz w:val="28"/>
          <w:szCs w:val="26"/>
        </w:rPr>
        <w:t>В системе централизованного теплоснабжения МО Новоильинский сельсовет принято централизованное качественное регулирование отпуска тепловой энергии по отопительной нагрузке. Утверждённый график - 95/70 °С. Система теплоснабжения закрытая.</w:t>
      </w:r>
    </w:p>
    <w:p w:rsidR="0082284C" w:rsidRPr="0082284C" w:rsidRDefault="0082284C" w:rsidP="0082284C">
      <w:pPr>
        <w:spacing w:line="360" w:lineRule="auto"/>
        <w:jc w:val="both"/>
        <w:rPr>
          <w:rFonts w:ascii="Times New Roman" w:eastAsia="Times New Roman" w:hAnsi="Times New Roman" w:cs="Times New Roman"/>
          <w:sz w:val="28"/>
          <w:szCs w:val="26"/>
        </w:rPr>
      </w:pPr>
      <w:r w:rsidRPr="0082284C">
        <w:rPr>
          <w:rFonts w:ascii="Times New Roman" w:eastAsia="Times New Roman" w:hAnsi="Times New Roman" w:cs="Times New Roman"/>
          <w:sz w:val="28"/>
          <w:szCs w:val="26"/>
        </w:rPr>
        <w:t>Анализ гидравлического режима должен производиться по данным карт эксплуатационных гидравлических режимов тепловых сетей, утверждённых руководителем теплоснабжающей организации:</w:t>
      </w:r>
    </w:p>
    <w:p w:rsidR="0082284C" w:rsidRPr="0082284C" w:rsidRDefault="0082284C" w:rsidP="0082284C">
      <w:pPr>
        <w:spacing w:line="360" w:lineRule="auto"/>
        <w:jc w:val="both"/>
        <w:rPr>
          <w:rFonts w:ascii="Times New Roman" w:eastAsia="Times New Roman" w:hAnsi="Times New Roman" w:cs="Times New Roman"/>
          <w:sz w:val="28"/>
          <w:szCs w:val="26"/>
        </w:rPr>
      </w:pPr>
      <w:r w:rsidRPr="0082284C">
        <w:rPr>
          <w:rFonts w:ascii="Times New Roman" w:eastAsia="Times New Roman" w:hAnsi="Times New Roman" w:cs="Times New Roman"/>
          <w:sz w:val="28"/>
          <w:szCs w:val="26"/>
        </w:rPr>
        <w:t>-</w:t>
      </w:r>
      <w:r w:rsidRPr="0082284C">
        <w:rPr>
          <w:rFonts w:ascii="Times New Roman" w:eastAsia="Times New Roman" w:hAnsi="Times New Roman" w:cs="Times New Roman"/>
          <w:sz w:val="28"/>
          <w:szCs w:val="26"/>
        </w:rPr>
        <w:tab/>
        <w:t>данные о суточном отпуске тепловой энергии за отопительный период для котельной;</w:t>
      </w:r>
    </w:p>
    <w:p w:rsidR="0082284C" w:rsidRPr="0082284C" w:rsidRDefault="0082284C" w:rsidP="0082284C">
      <w:pPr>
        <w:spacing w:line="360" w:lineRule="auto"/>
        <w:jc w:val="both"/>
        <w:rPr>
          <w:rFonts w:ascii="Times New Roman" w:eastAsia="Times New Roman" w:hAnsi="Times New Roman" w:cs="Times New Roman"/>
          <w:sz w:val="28"/>
          <w:szCs w:val="26"/>
        </w:rPr>
      </w:pPr>
      <w:r w:rsidRPr="0082284C">
        <w:rPr>
          <w:rFonts w:ascii="Times New Roman" w:eastAsia="Times New Roman" w:hAnsi="Times New Roman" w:cs="Times New Roman"/>
          <w:sz w:val="28"/>
          <w:szCs w:val="26"/>
        </w:rPr>
        <w:t>-</w:t>
      </w:r>
      <w:r w:rsidRPr="0082284C">
        <w:rPr>
          <w:rFonts w:ascii="Times New Roman" w:eastAsia="Times New Roman" w:hAnsi="Times New Roman" w:cs="Times New Roman"/>
          <w:sz w:val="28"/>
          <w:szCs w:val="26"/>
        </w:rPr>
        <w:tab/>
        <w:t>данные о фактических параметрах теплоносителя на выводе из котельной;</w:t>
      </w:r>
    </w:p>
    <w:p w:rsidR="0082284C" w:rsidRPr="0082284C" w:rsidRDefault="0082284C" w:rsidP="0082284C">
      <w:pPr>
        <w:spacing w:line="360" w:lineRule="auto"/>
        <w:jc w:val="both"/>
        <w:rPr>
          <w:rFonts w:ascii="Times New Roman" w:eastAsia="Times New Roman" w:hAnsi="Times New Roman" w:cs="Times New Roman"/>
          <w:sz w:val="28"/>
          <w:szCs w:val="26"/>
        </w:rPr>
      </w:pPr>
      <w:r w:rsidRPr="0082284C">
        <w:rPr>
          <w:rFonts w:ascii="Times New Roman" w:eastAsia="Times New Roman" w:hAnsi="Times New Roman" w:cs="Times New Roman"/>
          <w:sz w:val="28"/>
          <w:szCs w:val="26"/>
        </w:rPr>
        <w:t>-</w:t>
      </w:r>
      <w:r w:rsidRPr="0082284C">
        <w:rPr>
          <w:rFonts w:ascii="Times New Roman" w:eastAsia="Times New Roman" w:hAnsi="Times New Roman" w:cs="Times New Roman"/>
          <w:sz w:val="28"/>
          <w:szCs w:val="26"/>
        </w:rPr>
        <w:tab/>
        <w:t>данные о фактических удельных расходах сетевой воды за отопительный период для котельной;</w:t>
      </w:r>
    </w:p>
    <w:p w:rsidR="0082284C" w:rsidRPr="0082284C" w:rsidRDefault="0082284C" w:rsidP="0082284C">
      <w:pPr>
        <w:spacing w:line="360" w:lineRule="auto"/>
        <w:jc w:val="both"/>
        <w:rPr>
          <w:rFonts w:ascii="Times New Roman" w:eastAsia="Times New Roman" w:hAnsi="Times New Roman" w:cs="Times New Roman"/>
          <w:sz w:val="28"/>
          <w:szCs w:val="26"/>
        </w:rPr>
      </w:pPr>
      <w:r w:rsidRPr="0082284C">
        <w:rPr>
          <w:rFonts w:ascii="Times New Roman" w:eastAsia="Times New Roman" w:hAnsi="Times New Roman" w:cs="Times New Roman"/>
          <w:sz w:val="28"/>
          <w:szCs w:val="26"/>
        </w:rPr>
        <w:t>-</w:t>
      </w:r>
      <w:r w:rsidRPr="0082284C">
        <w:rPr>
          <w:rFonts w:ascii="Times New Roman" w:eastAsia="Times New Roman" w:hAnsi="Times New Roman" w:cs="Times New Roman"/>
          <w:sz w:val="28"/>
          <w:szCs w:val="26"/>
        </w:rPr>
        <w:tab/>
        <w:t>проектные температурные графики отпуска тепловой энергии для котельной.</w:t>
      </w:r>
    </w:p>
    <w:p w:rsidR="0082284C" w:rsidRPr="0082284C" w:rsidRDefault="0082284C" w:rsidP="0082284C">
      <w:pPr>
        <w:spacing w:line="360" w:lineRule="auto"/>
        <w:jc w:val="both"/>
        <w:rPr>
          <w:rFonts w:ascii="Times New Roman" w:eastAsia="Times New Roman" w:hAnsi="Times New Roman" w:cs="Times New Roman"/>
          <w:sz w:val="28"/>
          <w:szCs w:val="26"/>
        </w:rPr>
      </w:pPr>
      <w:r w:rsidRPr="0082284C">
        <w:rPr>
          <w:rFonts w:ascii="Times New Roman" w:eastAsia="Times New Roman" w:hAnsi="Times New Roman" w:cs="Times New Roman"/>
          <w:sz w:val="28"/>
          <w:szCs w:val="26"/>
        </w:rPr>
        <w:t>Текущие показатели теплоносителя (температура, давление подачи и обратное) фиксируются обслуживающим персоналом в вахтенном журнале котельных.</w:t>
      </w:r>
    </w:p>
    <w:p w:rsidR="0082284C" w:rsidRPr="0082284C" w:rsidRDefault="0082284C" w:rsidP="0082284C">
      <w:pPr>
        <w:spacing w:line="360" w:lineRule="auto"/>
        <w:jc w:val="both"/>
        <w:rPr>
          <w:rFonts w:ascii="Times New Roman" w:eastAsia="Times New Roman" w:hAnsi="Times New Roman" w:cs="Times New Roman"/>
          <w:sz w:val="28"/>
          <w:szCs w:val="26"/>
        </w:rPr>
      </w:pPr>
      <w:r w:rsidRPr="0082284C">
        <w:rPr>
          <w:rFonts w:ascii="Times New Roman" w:eastAsia="Times New Roman" w:hAnsi="Times New Roman" w:cs="Times New Roman"/>
          <w:sz w:val="28"/>
          <w:szCs w:val="26"/>
        </w:rPr>
        <w:t>Фактические гидравлические режимы тепловых сетей от котельных не предоставлены.</w:t>
      </w:r>
    </w:p>
    <w:p w:rsidR="0082284C" w:rsidRPr="0082284C" w:rsidRDefault="0082284C" w:rsidP="0082284C">
      <w:pPr>
        <w:pStyle w:val="1"/>
        <w:jc w:val="center"/>
        <w:rPr>
          <w:rFonts w:ascii="Times New Roman" w:eastAsia="Times New Roman" w:hAnsi="Times New Roman" w:cs="Times New Roman"/>
          <w:color w:val="000000" w:themeColor="text1"/>
        </w:rPr>
      </w:pPr>
      <w:bookmarkStart w:id="51" w:name="_Toc513030705"/>
      <w:r w:rsidRPr="0082284C">
        <w:rPr>
          <w:rFonts w:ascii="Times New Roman" w:eastAsia="Times New Roman" w:hAnsi="Times New Roman" w:cs="Times New Roman"/>
          <w:color w:val="000000" w:themeColor="text1"/>
        </w:rPr>
        <w:t>2.7</w:t>
      </w:r>
      <w:r w:rsidRPr="0082284C">
        <w:rPr>
          <w:rFonts w:ascii="Times New Roman" w:eastAsia="Times New Roman" w:hAnsi="Times New Roman" w:cs="Times New Roman"/>
          <w:color w:val="000000" w:themeColor="text1"/>
        </w:rPr>
        <w:tab/>
        <w:t>Балансы теплоносителя</w:t>
      </w:r>
      <w:bookmarkEnd w:id="51"/>
    </w:p>
    <w:p w:rsidR="0082284C" w:rsidRDefault="0082284C" w:rsidP="0082284C">
      <w:pPr>
        <w:spacing w:line="360" w:lineRule="auto"/>
        <w:jc w:val="both"/>
        <w:rPr>
          <w:rFonts w:ascii="Times New Roman" w:eastAsia="Times New Roman" w:hAnsi="Times New Roman" w:cs="Times New Roman"/>
          <w:sz w:val="28"/>
          <w:szCs w:val="26"/>
        </w:rPr>
      </w:pPr>
    </w:p>
    <w:p w:rsidR="0082284C" w:rsidRPr="0082284C" w:rsidRDefault="0082284C" w:rsidP="0082284C">
      <w:pPr>
        <w:spacing w:line="360" w:lineRule="auto"/>
        <w:ind w:firstLine="708"/>
        <w:jc w:val="both"/>
        <w:rPr>
          <w:rFonts w:ascii="Times New Roman" w:eastAsia="Times New Roman" w:hAnsi="Times New Roman" w:cs="Times New Roman"/>
          <w:sz w:val="28"/>
          <w:szCs w:val="26"/>
        </w:rPr>
      </w:pPr>
      <w:r w:rsidRPr="0082284C">
        <w:rPr>
          <w:rFonts w:ascii="Times New Roman" w:eastAsia="Times New Roman" w:hAnsi="Times New Roman" w:cs="Times New Roman"/>
          <w:sz w:val="28"/>
          <w:szCs w:val="26"/>
        </w:rPr>
        <w:t>Водоподготовительные установки теплоносителя для тепловых сетей на источниках тепловой энергии отсутствуют.</w:t>
      </w:r>
    </w:p>
    <w:p w:rsidR="0082284C" w:rsidRDefault="0082284C" w:rsidP="0082284C">
      <w:pPr>
        <w:spacing w:line="360" w:lineRule="auto"/>
        <w:jc w:val="both"/>
        <w:rPr>
          <w:rFonts w:ascii="Times New Roman" w:eastAsia="Times New Roman" w:hAnsi="Times New Roman" w:cs="Times New Roman"/>
          <w:sz w:val="28"/>
          <w:szCs w:val="26"/>
        </w:rPr>
      </w:pPr>
      <w:r w:rsidRPr="0082284C">
        <w:rPr>
          <w:rFonts w:ascii="Times New Roman" w:eastAsia="Times New Roman" w:hAnsi="Times New Roman" w:cs="Times New Roman"/>
          <w:sz w:val="28"/>
          <w:szCs w:val="26"/>
        </w:rPr>
        <w:t>В таблице 2.7 приведены годовые расходы теплоносителя.</w:t>
      </w:r>
    </w:p>
    <w:p w:rsidR="0082284C" w:rsidRDefault="0082284C" w:rsidP="0082284C">
      <w:pPr>
        <w:spacing w:line="360" w:lineRule="auto"/>
        <w:jc w:val="both"/>
        <w:rPr>
          <w:rFonts w:ascii="Times New Roman" w:eastAsia="Times New Roman" w:hAnsi="Times New Roman" w:cs="Times New Roman"/>
          <w:sz w:val="28"/>
          <w:szCs w:val="26"/>
        </w:rPr>
      </w:pPr>
      <w:r w:rsidRPr="0082284C">
        <w:rPr>
          <w:rFonts w:ascii="Times New Roman" w:eastAsia="Times New Roman" w:hAnsi="Times New Roman" w:cs="Times New Roman"/>
          <w:sz w:val="28"/>
          <w:szCs w:val="26"/>
        </w:rPr>
        <w:t>Таблица 2.7 - Годовой расход теплоносителя на котельной, с. Новоильинка</w:t>
      </w:r>
    </w:p>
    <w:tbl>
      <w:tblPr>
        <w:tblW w:w="5000" w:type="pct"/>
        <w:tblLook w:val="04A0" w:firstRow="1" w:lastRow="0" w:firstColumn="1" w:lastColumn="0" w:noHBand="0" w:noVBand="1"/>
      </w:tblPr>
      <w:tblGrid>
        <w:gridCol w:w="3386"/>
        <w:gridCol w:w="1638"/>
        <w:gridCol w:w="1135"/>
        <w:gridCol w:w="1135"/>
        <w:gridCol w:w="1135"/>
        <w:gridCol w:w="1141"/>
      </w:tblGrid>
      <w:tr w:rsidR="0082284C" w:rsidRPr="00D13758" w:rsidTr="0040342D">
        <w:trPr>
          <w:trHeight w:val="300"/>
        </w:trPr>
        <w:tc>
          <w:tcPr>
            <w:tcW w:w="176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2284C" w:rsidRPr="00D13758" w:rsidRDefault="0082284C" w:rsidP="004B6A49">
            <w:pPr>
              <w:jc w:val="center"/>
              <w:rPr>
                <w:rFonts w:ascii="Times New Roman" w:eastAsia="Times New Roman" w:hAnsi="Times New Roman" w:cs="Times New Roman"/>
              </w:rPr>
            </w:pPr>
            <w:r w:rsidRPr="00D13758">
              <w:rPr>
                <w:rFonts w:ascii="Times New Roman" w:eastAsia="Times New Roman" w:hAnsi="Times New Roman" w:cs="Times New Roman"/>
              </w:rPr>
              <w:t>Год</w:t>
            </w:r>
          </w:p>
        </w:tc>
        <w:tc>
          <w:tcPr>
            <w:tcW w:w="856" w:type="pct"/>
            <w:tcBorders>
              <w:top w:val="single" w:sz="4" w:space="0" w:color="auto"/>
              <w:left w:val="nil"/>
              <w:bottom w:val="single" w:sz="4" w:space="0" w:color="auto"/>
              <w:right w:val="single" w:sz="4" w:space="0" w:color="auto"/>
            </w:tcBorders>
            <w:shd w:val="clear" w:color="000000" w:fill="FFFFFF"/>
            <w:vAlign w:val="center"/>
            <w:hideMark/>
          </w:tcPr>
          <w:p w:rsidR="0082284C" w:rsidRPr="00D13758" w:rsidRDefault="0082284C" w:rsidP="004B6A49">
            <w:pPr>
              <w:ind w:firstLineChars="200" w:firstLine="440"/>
              <w:rPr>
                <w:rFonts w:ascii="Times New Roman" w:eastAsia="Times New Roman" w:hAnsi="Times New Roman" w:cs="Times New Roman"/>
              </w:rPr>
            </w:pPr>
            <w:r w:rsidRPr="00D13758">
              <w:rPr>
                <w:rFonts w:ascii="Times New Roman" w:eastAsia="Times New Roman" w:hAnsi="Times New Roman" w:cs="Times New Roman"/>
              </w:rPr>
              <w:t>Ед.изм.</w:t>
            </w:r>
          </w:p>
        </w:tc>
        <w:tc>
          <w:tcPr>
            <w:tcW w:w="593" w:type="pct"/>
            <w:tcBorders>
              <w:top w:val="single" w:sz="4" w:space="0" w:color="auto"/>
              <w:left w:val="nil"/>
              <w:bottom w:val="single" w:sz="4" w:space="0" w:color="auto"/>
              <w:right w:val="single" w:sz="4" w:space="0" w:color="auto"/>
            </w:tcBorders>
            <w:shd w:val="clear" w:color="000000" w:fill="FFFFFF"/>
            <w:vAlign w:val="center"/>
            <w:hideMark/>
          </w:tcPr>
          <w:p w:rsidR="0082284C" w:rsidRPr="00D13758" w:rsidRDefault="0082284C" w:rsidP="004B6A49">
            <w:pPr>
              <w:ind w:firstLineChars="100" w:firstLine="220"/>
              <w:rPr>
                <w:rFonts w:ascii="Times New Roman" w:eastAsia="Times New Roman" w:hAnsi="Times New Roman" w:cs="Times New Roman"/>
              </w:rPr>
            </w:pPr>
            <w:r w:rsidRPr="00D13758">
              <w:rPr>
                <w:rFonts w:ascii="Times New Roman" w:eastAsia="Times New Roman" w:hAnsi="Times New Roman" w:cs="Times New Roman"/>
              </w:rPr>
              <w:t>2014</w:t>
            </w:r>
          </w:p>
        </w:tc>
        <w:tc>
          <w:tcPr>
            <w:tcW w:w="593" w:type="pct"/>
            <w:tcBorders>
              <w:top w:val="single" w:sz="4" w:space="0" w:color="auto"/>
              <w:left w:val="nil"/>
              <w:bottom w:val="single" w:sz="4" w:space="0" w:color="auto"/>
              <w:right w:val="single" w:sz="4" w:space="0" w:color="auto"/>
            </w:tcBorders>
            <w:shd w:val="clear" w:color="000000" w:fill="FFFFFF"/>
            <w:vAlign w:val="center"/>
            <w:hideMark/>
          </w:tcPr>
          <w:p w:rsidR="0082284C" w:rsidRPr="00D13758" w:rsidRDefault="0082284C" w:rsidP="004B6A49">
            <w:pPr>
              <w:ind w:firstLineChars="100" w:firstLine="220"/>
              <w:rPr>
                <w:rFonts w:ascii="Times New Roman" w:eastAsia="Times New Roman" w:hAnsi="Times New Roman" w:cs="Times New Roman"/>
              </w:rPr>
            </w:pPr>
            <w:r w:rsidRPr="00D13758">
              <w:rPr>
                <w:rFonts w:ascii="Times New Roman" w:eastAsia="Times New Roman" w:hAnsi="Times New Roman" w:cs="Times New Roman"/>
              </w:rPr>
              <w:t>2015</w:t>
            </w:r>
          </w:p>
        </w:tc>
        <w:tc>
          <w:tcPr>
            <w:tcW w:w="593" w:type="pct"/>
            <w:tcBorders>
              <w:top w:val="single" w:sz="4" w:space="0" w:color="auto"/>
              <w:left w:val="nil"/>
              <w:bottom w:val="single" w:sz="4" w:space="0" w:color="auto"/>
              <w:right w:val="single" w:sz="4" w:space="0" w:color="auto"/>
            </w:tcBorders>
            <w:shd w:val="clear" w:color="000000" w:fill="FFFFFF"/>
            <w:vAlign w:val="center"/>
            <w:hideMark/>
          </w:tcPr>
          <w:p w:rsidR="0082284C" w:rsidRPr="00D13758" w:rsidRDefault="0082284C" w:rsidP="004B6A49">
            <w:pPr>
              <w:ind w:firstLineChars="200" w:firstLine="440"/>
              <w:rPr>
                <w:rFonts w:ascii="Times New Roman" w:eastAsia="Times New Roman" w:hAnsi="Times New Roman" w:cs="Times New Roman"/>
              </w:rPr>
            </w:pPr>
            <w:r w:rsidRPr="00D13758">
              <w:rPr>
                <w:rFonts w:ascii="Times New Roman" w:eastAsia="Times New Roman" w:hAnsi="Times New Roman" w:cs="Times New Roman"/>
              </w:rPr>
              <w:t>2016</w:t>
            </w:r>
          </w:p>
        </w:tc>
        <w:tc>
          <w:tcPr>
            <w:tcW w:w="596" w:type="pct"/>
            <w:tcBorders>
              <w:top w:val="single" w:sz="4" w:space="0" w:color="auto"/>
              <w:left w:val="nil"/>
              <w:bottom w:val="single" w:sz="4" w:space="0" w:color="auto"/>
              <w:right w:val="single" w:sz="4" w:space="0" w:color="auto"/>
            </w:tcBorders>
            <w:shd w:val="clear" w:color="000000" w:fill="FFFFFF"/>
            <w:vAlign w:val="center"/>
            <w:hideMark/>
          </w:tcPr>
          <w:p w:rsidR="0082284C" w:rsidRPr="00D13758" w:rsidRDefault="0082284C" w:rsidP="004B6A49">
            <w:pPr>
              <w:ind w:firstLineChars="100" w:firstLine="220"/>
              <w:rPr>
                <w:rFonts w:ascii="Times New Roman" w:eastAsia="Times New Roman" w:hAnsi="Times New Roman" w:cs="Times New Roman"/>
              </w:rPr>
            </w:pPr>
            <w:r w:rsidRPr="00D13758">
              <w:rPr>
                <w:rFonts w:ascii="Times New Roman" w:eastAsia="Times New Roman" w:hAnsi="Times New Roman" w:cs="Times New Roman"/>
              </w:rPr>
              <w:t>2017</w:t>
            </w:r>
          </w:p>
        </w:tc>
      </w:tr>
      <w:tr w:rsidR="0082284C" w:rsidRPr="00D13758" w:rsidTr="004B6A49">
        <w:trPr>
          <w:trHeight w:val="300"/>
        </w:trPr>
        <w:tc>
          <w:tcPr>
            <w:tcW w:w="5000" w:type="pct"/>
            <w:gridSpan w:val="6"/>
            <w:tcBorders>
              <w:top w:val="single" w:sz="4" w:space="0" w:color="auto"/>
              <w:left w:val="single" w:sz="4" w:space="0" w:color="auto"/>
              <w:bottom w:val="single" w:sz="4" w:space="0" w:color="auto"/>
              <w:right w:val="single" w:sz="4" w:space="0" w:color="000000"/>
            </w:tcBorders>
            <w:shd w:val="clear" w:color="000000" w:fill="FFFFFF"/>
            <w:vAlign w:val="center"/>
            <w:hideMark/>
          </w:tcPr>
          <w:p w:rsidR="0082284C" w:rsidRPr="00D13758" w:rsidRDefault="0082284C" w:rsidP="004B6A49">
            <w:pPr>
              <w:jc w:val="center"/>
              <w:rPr>
                <w:rFonts w:ascii="Times New Roman" w:eastAsia="Times New Roman" w:hAnsi="Times New Roman" w:cs="Times New Roman"/>
              </w:rPr>
            </w:pPr>
            <w:r w:rsidRPr="00D13758">
              <w:rPr>
                <w:rFonts w:ascii="Times New Roman" w:eastAsia="Times New Roman" w:hAnsi="Times New Roman" w:cs="Times New Roman"/>
              </w:rPr>
              <w:t>Котельная  больницы</w:t>
            </w:r>
          </w:p>
        </w:tc>
      </w:tr>
      <w:tr w:rsidR="0082284C" w:rsidRPr="00D13758" w:rsidTr="0040342D">
        <w:trPr>
          <w:trHeight w:val="600"/>
        </w:trPr>
        <w:tc>
          <w:tcPr>
            <w:tcW w:w="1769" w:type="pct"/>
            <w:tcBorders>
              <w:top w:val="nil"/>
              <w:left w:val="single" w:sz="4" w:space="0" w:color="auto"/>
              <w:bottom w:val="single" w:sz="4" w:space="0" w:color="auto"/>
              <w:right w:val="single" w:sz="4" w:space="0" w:color="auto"/>
            </w:tcBorders>
            <w:shd w:val="clear" w:color="000000" w:fill="FFFFFF"/>
            <w:vAlign w:val="center"/>
            <w:hideMark/>
          </w:tcPr>
          <w:p w:rsidR="0082284C" w:rsidRPr="00D13758" w:rsidRDefault="0082284C" w:rsidP="004B6A49">
            <w:pPr>
              <w:rPr>
                <w:rFonts w:ascii="Times New Roman" w:eastAsia="Times New Roman" w:hAnsi="Times New Roman" w:cs="Times New Roman"/>
              </w:rPr>
            </w:pPr>
            <w:r w:rsidRPr="00D13758">
              <w:rPr>
                <w:rFonts w:ascii="Times New Roman" w:eastAsia="Times New Roman" w:hAnsi="Times New Roman" w:cs="Times New Roman"/>
              </w:rPr>
              <w:t>Всего подпитка тепловой сети, в т.ч.:</w:t>
            </w:r>
          </w:p>
        </w:tc>
        <w:tc>
          <w:tcPr>
            <w:tcW w:w="856" w:type="pct"/>
            <w:tcBorders>
              <w:top w:val="nil"/>
              <w:left w:val="nil"/>
              <w:bottom w:val="single" w:sz="4" w:space="0" w:color="auto"/>
              <w:right w:val="single" w:sz="4" w:space="0" w:color="auto"/>
            </w:tcBorders>
            <w:shd w:val="clear" w:color="000000" w:fill="FFFFFF"/>
            <w:vAlign w:val="center"/>
            <w:hideMark/>
          </w:tcPr>
          <w:p w:rsidR="0082284C" w:rsidRPr="00D13758" w:rsidRDefault="0082284C" w:rsidP="004B6A49">
            <w:pPr>
              <w:rPr>
                <w:rFonts w:ascii="Times New Roman" w:eastAsia="Times New Roman" w:hAnsi="Times New Roman" w:cs="Times New Roman"/>
                <w:i/>
                <w:iCs/>
                <w:sz w:val="26"/>
                <w:szCs w:val="26"/>
              </w:rPr>
            </w:pPr>
            <w:r w:rsidRPr="00D13758">
              <w:rPr>
                <w:rFonts w:ascii="Times New Roman" w:eastAsia="Times New Roman" w:hAnsi="Times New Roman" w:cs="Times New Roman"/>
                <w:i/>
                <w:iCs/>
                <w:sz w:val="26"/>
                <w:szCs w:val="26"/>
              </w:rPr>
              <w:t>тыс.т/год</w:t>
            </w:r>
          </w:p>
        </w:tc>
        <w:tc>
          <w:tcPr>
            <w:tcW w:w="593" w:type="pct"/>
            <w:tcBorders>
              <w:top w:val="nil"/>
              <w:left w:val="nil"/>
              <w:bottom w:val="single" w:sz="4" w:space="0" w:color="auto"/>
              <w:right w:val="single" w:sz="4" w:space="0" w:color="auto"/>
            </w:tcBorders>
            <w:shd w:val="clear" w:color="000000" w:fill="FFFFFF"/>
            <w:vAlign w:val="center"/>
            <w:hideMark/>
          </w:tcPr>
          <w:p w:rsidR="0082284C" w:rsidRPr="00D13758" w:rsidRDefault="0082284C" w:rsidP="004B6A49">
            <w:pPr>
              <w:jc w:val="center"/>
              <w:rPr>
                <w:rFonts w:ascii="Times New Roman" w:eastAsia="Times New Roman" w:hAnsi="Times New Roman" w:cs="Times New Roman"/>
              </w:rPr>
            </w:pPr>
            <w:r w:rsidRPr="00D13758">
              <w:rPr>
                <w:rFonts w:ascii="Times New Roman" w:eastAsia="Times New Roman" w:hAnsi="Times New Roman" w:cs="Times New Roman"/>
              </w:rPr>
              <w:t>н/д</w:t>
            </w:r>
          </w:p>
        </w:tc>
        <w:tc>
          <w:tcPr>
            <w:tcW w:w="593" w:type="pct"/>
            <w:tcBorders>
              <w:top w:val="nil"/>
              <w:left w:val="nil"/>
              <w:bottom w:val="single" w:sz="4" w:space="0" w:color="auto"/>
              <w:right w:val="single" w:sz="4" w:space="0" w:color="auto"/>
            </w:tcBorders>
            <w:shd w:val="clear" w:color="000000" w:fill="FFFFFF"/>
            <w:vAlign w:val="center"/>
            <w:hideMark/>
          </w:tcPr>
          <w:p w:rsidR="0082284C" w:rsidRPr="00D13758" w:rsidRDefault="0082284C" w:rsidP="004B6A49">
            <w:pPr>
              <w:jc w:val="center"/>
              <w:rPr>
                <w:rFonts w:ascii="Times New Roman" w:eastAsia="Times New Roman" w:hAnsi="Times New Roman" w:cs="Times New Roman"/>
              </w:rPr>
            </w:pPr>
            <w:r w:rsidRPr="00D13758">
              <w:rPr>
                <w:rFonts w:ascii="Times New Roman" w:eastAsia="Times New Roman" w:hAnsi="Times New Roman" w:cs="Times New Roman"/>
              </w:rPr>
              <w:t>н/д</w:t>
            </w:r>
          </w:p>
        </w:tc>
        <w:tc>
          <w:tcPr>
            <w:tcW w:w="593" w:type="pct"/>
            <w:tcBorders>
              <w:top w:val="nil"/>
              <w:left w:val="nil"/>
              <w:bottom w:val="single" w:sz="4" w:space="0" w:color="auto"/>
              <w:right w:val="single" w:sz="4" w:space="0" w:color="auto"/>
            </w:tcBorders>
            <w:shd w:val="clear" w:color="000000" w:fill="FFFFFF"/>
            <w:vAlign w:val="center"/>
            <w:hideMark/>
          </w:tcPr>
          <w:p w:rsidR="0082284C" w:rsidRPr="00D13758" w:rsidRDefault="0082284C" w:rsidP="004B6A49">
            <w:pPr>
              <w:jc w:val="center"/>
              <w:rPr>
                <w:rFonts w:ascii="Times New Roman" w:eastAsia="Times New Roman" w:hAnsi="Times New Roman" w:cs="Times New Roman"/>
              </w:rPr>
            </w:pPr>
            <w:r w:rsidRPr="00D13758">
              <w:rPr>
                <w:rFonts w:ascii="Times New Roman" w:eastAsia="Times New Roman" w:hAnsi="Times New Roman" w:cs="Times New Roman"/>
              </w:rPr>
              <w:t>н/д</w:t>
            </w:r>
          </w:p>
        </w:tc>
        <w:tc>
          <w:tcPr>
            <w:tcW w:w="596" w:type="pct"/>
            <w:tcBorders>
              <w:top w:val="nil"/>
              <w:left w:val="nil"/>
              <w:bottom w:val="single" w:sz="4" w:space="0" w:color="auto"/>
              <w:right w:val="single" w:sz="4" w:space="0" w:color="auto"/>
            </w:tcBorders>
            <w:shd w:val="clear" w:color="000000" w:fill="FFFFFF"/>
            <w:vAlign w:val="center"/>
            <w:hideMark/>
          </w:tcPr>
          <w:p w:rsidR="0082284C" w:rsidRPr="00D13758" w:rsidRDefault="0082284C" w:rsidP="004B6A49">
            <w:pPr>
              <w:jc w:val="center"/>
              <w:rPr>
                <w:rFonts w:ascii="Times New Roman" w:eastAsia="Times New Roman" w:hAnsi="Times New Roman" w:cs="Times New Roman"/>
              </w:rPr>
            </w:pPr>
            <w:r w:rsidRPr="00D13758">
              <w:rPr>
                <w:rFonts w:ascii="Times New Roman" w:eastAsia="Times New Roman" w:hAnsi="Times New Roman" w:cs="Times New Roman"/>
              </w:rPr>
              <w:t> </w:t>
            </w:r>
          </w:p>
        </w:tc>
      </w:tr>
      <w:tr w:rsidR="0082284C" w:rsidRPr="00D13758" w:rsidTr="0040342D">
        <w:trPr>
          <w:trHeight w:val="600"/>
        </w:trPr>
        <w:tc>
          <w:tcPr>
            <w:tcW w:w="1769" w:type="pct"/>
            <w:tcBorders>
              <w:top w:val="nil"/>
              <w:left w:val="single" w:sz="4" w:space="0" w:color="auto"/>
              <w:bottom w:val="nil"/>
              <w:right w:val="single" w:sz="4" w:space="0" w:color="auto"/>
            </w:tcBorders>
            <w:shd w:val="clear" w:color="000000" w:fill="FFFFFF"/>
            <w:vAlign w:val="center"/>
            <w:hideMark/>
          </w:tcPr>
          <w:p w:rsidR="0082284C" w:rsidRPr="00D13758" w:rsidRDefault="0082284C" w:rsidP="004B6A49">
            <w:pPr>
              <w:rPr>
                <w:rFonts w:ascii="Times New Roman" w:eastAsia="Times New Roman" w:hAnsi="Times New Roman" w:cs="Times New Roman"/>
              </w:rPr>
            </w:pPr>
            <w:r w:rsidRPr="00D13758">
              <w:rPr>
                <w:rFonts w:ascii="Times New Roman" w:eastAsia="Times New Roman" w:hAnsi="Times New Roman" w:cs="Times New Roman"/>
              </w:rPr>
              <w:t>нормативные утечки теплоносителя</w:t>
            </w:r>
          </w:p>
        </w:tc>
        <w:tc>
          <w:tcPr>
            <w:tcW w:w="856" w:type="pct"/>
            <w:tcBorders>
              <w:top w:val="nil"/>
              <w:left w:val="nil"/>
              <w:bottom w:val="nil"/>
              <w:right w:val="single" w:sz="4" w:space="0" w:color="auto"/>
            </w:tcBorders>
            <w:shd w:val="clear" w:color="000000" w:fill="FFFFFF"/>
            <w:vAlign w:val="center"/>
            <w:hideMark/>
          </w:tcPr>
          <w:p w:rsidR="0082284C" w:rsidRPr="00D13758" w:rsidRDefault="0082284C" w:rsidP="004B6A49">
            <w:pPr>
              <w:rPr>
                <w:rFonts w:ascii="Times New Roman" w:eastAsia="Times New Roman" w:hAnsi="Times New Roman" w:cs="Times New Roman"/>
                <w:i/>
                <w:iCs/>
                <w:sz w:val="26"/>
                <w:szCs w:val="26"/>
              </w:rPr>
            </w:pPr>
            <w:r w:rsidRPr="00D13758">
              <w:rPr>
                <w:rFonts w:ascii="Times New Roman" w:eastAsia="Times New Roman" w:hAnsi="Times New Roman" w:cs="Times New Roman"/>
                <w:i/>
                <w:iCs/>
                <w:sz w:val="26"/>
                <w:szCs w:val="26"/>
              </w:rPr>
              <w:t>тыс.т/год</w:t>
            </w:r>
          </w:p>
        </w:tc>
        <w:tc>
          <w:tcPr>
            <w:tcW w:w="593" w:type="pct"/>
            <w:tcBorders>
              <w:top w:val="nil"/>
              <w:left w:val="nil"/>
              <w:bottom w:val="single" w:sz="4" w:space="0" w:color="auto"/>
              <w:right w:val="single" w:sz="4" w:space="0" w:color="auto"/>
            </w:tcBorders>
            <w:shd w:val="clear" w:color="000000" w:fill="FFFFFF"/>
            <w:vAlign w:val="center"/>
            <w:hideMark/>
          </w:tcPr>
          <w:p w:rsidR="0082284C" w:rsidRPr="00D13758" w:rsidRDefault="0082284C" w:rsidP="004B6A49">
            <w:pPr>
              <w:jc w:val="center"/>
              <w:rPr>
                <w:rFonts w:ascii="Times New Roman" w:eastAsia="Times New Roman" w:hAnsi="Times New Roman" w:cs="Times New Roman"/>
              </w:rPr>
            </w:pPr>
            <w:r w:rsidRPr="00D13758">
              <w:rPr>
                <w:rFonts w:ascii="Times New Roman" w:eastAsia="Times New Roman" w:hAnsi="Times New Roman" w:cs="Times New Roman"/>
              </w:rPr>
              <w:t>н/д</w:t>
            </w:r>
          </w:p>
        </w:tc>
        <w:tc>
          <w:tcPr>
            <w:tcW w:w="593" w:type="pct"/>
            <w:tcBorders>
              <w:top w:val="nil"/>
              <w:left w:val="nil"/>
              <w:bottom w:val="single" w:sz="4" w:space="0" w:color="auto"/>
              <w:right w:val="single" w:sz="4" w:space="0" w:color="auto"/>
            </w:tcBorders>
            <w:shd w:val="clear" w:color="000000" w:fill="FFFFFF"/>
            <w:vAlign w:val="center"/>
            <w:hideMark/>
          </w:tcPr>
          <w:p w:rsidR="0082284C" w:rsidRPr="00D13758" w:rsidRDefault="0082284C" w:rsidP="004B6A49">
            <w:pPr>
              <w:jc w:val="center"/>
              <w:rPr>
                <w:rFonts w:ascii="Times New Roman" w:eastAsia="Times New Roman" w:hAnsi="Times New Roman" w:cs="Times New Roman"/>
              </w:rPr>
            </w:pPr>
            <w:r w:rsidRPr="00D13758">
              <w:rPr>
                <w:rFonts w:ascii="Times New Roman" w:eastAsia="Times New Roman" w:hAnsi="Times New Roman" w:cs="Times New Roman"/>
              </w:rPr>
              <w:t>н/д</w:t>
            </w:r>
          </w:p>
        </w:tc>
        <w:tc>
          <w:tcPr>
            <w:tcW w:w="593" w:type="pct"/>
            <w:tcBorders>
              <w:top w:val="nil"/>
              <w:left w:val="nil"/>
              <w:bottom w:val="single" w:sz="4" w:space="0" w:color="auto"/>
              <w:right w:val="single" w:sz="4" w:space="0" w:color="auto"/>
            </w:tcBorders>
            <w:shd w:val="clear" w:color="000000" w:fill="FFFFFF"/>
            <w:vAlign w:val="center"/>
            <w:hideMark/>
          </w:tcPr>
          <w:p w:rsidR="0082284C" w:rsidRPr="00D13758" w:rsidRDefault="0082284C" w:rsidP="004B6A49">
            <w:pPr>
              <w:jc w:val="center"/>
              <w:rPr>
                <w:rFonts w:ascii="Times New Roman" w:eastAsia="Times New Roman" w:hAnsi="Times New Roman" w:cs="Times New Roman"/>
              </w:rPr>
            </w:pPr>
            <w:r w:rsidRPr="00D13758">
              <w:rPr>
                <w:rFonts w:ascii="Times New Roman" w:eastAsia="Times New Roman" w:hAnsi="Times New Roman" w:cs="Times New Roman"/>
              </w:rPr>
              <w:t>н/д</w:t>
            </w:r>
          </w:p>
        </w:tc>
        <w:tc>
          <w:tcPr>
            <w:tcW w:w="596" w:type="pct"/>
            <w:tcBorders>
              <w:top w:val="nil"/>
              <w:left w:val="nil"/>
              <w:bottom w:val="single" w:sz="4" w:space="0" w:color="auto"/>
              <w:right w:val="single" w:sz="4" w:space="0" w:color="auto"/>
            </w:tcBorders>
            <w:shd w:val="clear" w:color="000000" w:fill="FFFFFF"/>
            <w:vAlign w:val="center"/>
            <w:hideMark/>
          </w:tcPr>
          <w:p w:rsidR="0082284C" w:rsidRPr="00D13758" w:rsidRDefault="0082284C" w:rsidP="004B6A49">
            <w:pPr>
              <w:jc w:val="center"/>
              <w:rPr>
                <w:rFonts w:ascii="Times New Roman" w:eastAsia="Times New Roman" w:hAnsi="Times New Roman" w:cs="Times New Roman"/>
              </w:rPr>
            </w:pPr>
            <w:r w:rsidRPr="00D13758">
              <w:rPr>
                <w:rFonts w:ascii="Times New Roman" w:eastAsia="Times New Roman" w:hAnsi="Times New Roman" w:cs="Times New Roman"/>
              </w:rPr>
              <w:t>0,221</w:t>
            </w:r>
          </w:p>
        </w:tc>
      </w:tr>
      <w:tr w:rsidR="0082284C" w:rsidRPr="00D13758" w:rsidTr="0040342D">
        <w:trPr>
          <w:trHeight w:val="660"/>
        </w:trPr>
        <w:tc>
          <w:tcPr>
            <w:tcW w:w="176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2284C" w:rsidRPr="00D13758" w:rsidRDefault="0082284C" w:rsidP="004B6A49">
            <w:pPr>
              <w:rPr>
                <w:rFonts w:ascii="Times New Roman" w:eastAsia="Times New Roman" w:hAnsi="Times New Roman" w:cs="Times New Roman"/>
              </w:rPr>
            </w:pPr>
            <w:r w:rsidRPr="00D13758">
              <w:rPr>
                <w:rFonts w:ascii="Times New Roman" w:eastAsia="Times New Roman" w:hAnsi="Times New Roman" w:cs="Times New Roman"/>
              </w:rPr>
              <w:t>сверхнормативные утечки теплоносителя</w:t>
            </w:r>
          </w:p>
        </w:tc>
        <w:tc>
          <w:tcPr>
            <w:tcW w:w="856" w:type="pct"/>
            <w:tcBorders>
              <w:top w:val="single" w:sz="4" w:space="0" w:color="auto"/>
              <w:left w:val="nil"/>
              <w:bottom w:val="single" w:sz="4" w:space="0" w:color="auto"/>
              <w:right w:val="single" w:sz="4" w:space="0" w:color="auto"/>
            </w:tcBorders>
            <w:shd w:val="clear" w:color="000000" w:fill="FFFFFF"/>
            <w:vAlign w:val="center"/>
            <w:hideMark/>
          </w:tcPr>
          <w:p w:rsidR="0082284C" w:rsidRPr="00D13758" w:rsidRDefault="0082284C" w:rsidP="004B6A49">
            <w:pPr>
              <w:rPr>
                <w:rFonts w:ascii="Times New Roman" w:eastAsia="Times New Roman" w:hAnsi="Times New Roman" w:cs="Times New Roman"/>
                <w:i/>
                <w:iCs/>
                <w:sz w:val="26"/>
                <w:szCs w:val="26"/>
              </w:rPr>
            </w:pPr>
            <w:r w:rsidRPr="00D13758">
              <w:rPr>
                <w:rFonts w:ascii="Times New Roman" w:eastAsia="Times New Roman" w:hAnsi="Times New Roman" w:cs="Times New Roman"/>
                <w:i/>
                <w:iCs/>
                <w:sz w:val="26"/>
                <w:szCs w:val="26"/>
              </w:rPr>
              <w:t>тыс. т /год</w:t>
            </w:r>
          </w:p>
        </w:tc>
        <w:tc>
          <w:tcPr>
            <w:tcW w:w="593" w:type="pct"/>
            <w:tcBorders>
              <w:top w:val="nil"/>
              <w:left w:val="nil"/>
              <w:bottom w:val="single" w:sz="4" w:space="0" w:color="auto"/>
              <w:right w:val="single" w:sz="4" w:space="0" w:color="auto"/>
            </w:tcBorders>
            <w:shd w:val="clear" w:color="000000" w:fill="FFFFFF"/>
            <w:vAlign w:val="center"/>
            <w:hideMark/>
          </w:tcPr>
          <w:p w:rsidR="0082284C" w:rsidRPr="00D13758" w:rsidRDefault="0082284C" w:rsidP="004B6A49">
            <w:pPr>
              <w:jc w:val="center"/>
              <w:rPr>
                <w:rFonts w:ascii="Times New Roman" w:eastAsia="Times New Roman" w:hAnsi="Times New Roman" w:cs="Times New Roman"/>
              </w:rPr>
            </w:pPr>
            <w:r w:rsidRPr="00D13758">
              <w:rPr>
                <w:rFonts w:ascii="Times New Roman" w:eastAsia="Times New Roman" w:hAnsi="Times New Roman" w:cs="Times New Roman"/>
              </w:rPr>
              <w:t>н/д</w:t>
            </w:r>
          </w:p>
        </w:tc>
        <w:tc>
          <w:tcPr>
            <w:tcW w:w="593" w:type="pct"/>
            <w:tcBorders>
              <w:top w:val="nil"/>
              <w:left w:val="nil"/>
              <w:bottom w:val="single" w:sz="4" w:space="0" w:color="auto"/>
              <w:right w:val="single" w:sz="4" w:space="0" w:color="auto"/>
            </w:tcBorders>
            <w:shd w:val="clear" w:color="000000" w:fill="FFFFFF"/>
            <w:vAlign w:val="center"/>
            <w:hideMark/>
          </w:tcPr>
          <w:p w:rsidR="0082284C" w:rsidRPr="00D13758" w:rsidRDefault="0082284C" w:rsidP="004B6A49">
            <w:pPr>
              <w:jc w:val="center"/>
              <w:rPr>
                <w:rFonts w:ascii="Times New Roman" w:eastAsia="Times New Roman" w:hAnsi="Times New Roman" w:cs="Times New Roman"/>
              </w:rPr>
            </w:pPr>
            <w:r w:rsidRPr="00D13758">
              <w:rPr>
                <w:rFonts w:ascii="Times New Roman" w:eastAsia="Times New Roman" w:hAnsi="Times New Roman" w:cs="Times New Roman"/>
              </w:rPr>
              <w:t>н/д</w:t>
            </w:r>
          </w:p>
        </w:tc>
        <w:tc>
          <w:tcPr>
            <w:tcW w:w="593" w:type="pct"/>
            <w:tcBorders>
              <w:top w:val="nil"/>
              <w:left w:val="nil"/>
              <w:bottom w:val="single" w:sz="4" w:space="0" w:color="auto"/>
              <w:right w:val="single" w:sz="4" w:space="0" w:color="auto"/>
            </w:tcBorders>
            <w:shd w:val="clear" w:color="000000" w:fill="FFFFFF"/>
            <w:vAlign w:val="center"/>
            <w:hideMark/>
          </w:tcPr>
          <w:p w:rsidR="0082284C" w:rsidRPr="00D13758" w:rsidRDefault="0082284C" w:rsidP="004B6A49">
            <w:pPr>
              <w:jc w:val="center"/>
              <w:rPr>
                <w:rFonts w:ascii="Times New Roman" w:eastAsia="Times New Roman" w:hAnsi="Times New Roman" w:cs="Times New Roman"/>
              </w:rPr>
            </w:pPr>
            <w:r w:rsidRPr="00D13758">
              <w:rPr>
                <w:rFonts w:ascii="Times New Roman" w:eastAsia="Times New Roman" w:hAnsi="Times New Roman" w:cs="Times New Roman"/>
              </w:rPr>
              <w:t>н/д</w:t>
            </w:r>
          </w:p>
        </w:tc>
        <w:tc>
          <w:tcPr>
            <w:tcW w:w="596" w:type="pct"/>
            <w:tcBorders>
              <w:top w:val="nil"/>
              <w:left w:val="nil"/>
              <w:bottom w:val="single" w:sz="4" w:space="0" w:color="auto"/>
              <w:right w:val="single" w:sz="4" w:space="0" w:color="auto"/>
            </w:tcBorders>
            <w:shd w:val="clear" w:color="000000" w:fill="FFFFFF"/>
            <w:vAlign w:val="center"/>
            <w:hideMark/>
          </w:tcPr>
          <w:p w:rsidR="0082284C" w:rsidRPr="00D13758" w:rsidRDefault="0082284C" w:rsidP="004B6A49">
            <w:pPr>
              <w:jc w:val="center"/>
              <w:rPr>
                <w:rFonts w:ascii="Times New Roman" w:eastAsia="Times New Roman" w:hAnsi="Times New Roman" w:cs="Times New Roman"/>
              </w:rPr>
            </w:pPr>
            <w:r w:rsidRPr="00D13758">
              <w:rPr>
                <w:rFonts w:ascii="Times New Roman" w:eastAsia="Times New Roman" w:hAnsi="Times New Roman" w:cs="Times New Roman"/>
              </w:rPr>
              <w:t> </w:t>
            </w:r>
          </w:p>
        </w:tc>
      </w:tr>
      <w:tr w:rsidR="0082284C" w:rsidRPr="00D13758" w:rsidTr="0040342D">
        <w:trPr>
          <w:trHeight w:val="1500"/>
        </w:trPr>
        <w:tc>
          <w:tcPr>
            <w:tcW w:w="1769" w:type="pct"/>
            <w:tcBorders>
              <w:top w:val="nil"/>
              <w:left w:val="single" w:sz="4" w:space="0" w:color="auto"/>
              <w:bottom w:val="single" w:sz="4" w:space="0" w:color="auto"/>
              <w:right w:val="single" w:sz="4" w:space="0" w:color="auto"/>
            </w:tcBorders>
            <w:shd w:val="clear" w:color="000000" w:fill="FFFFFF"/>
            <w:vAlign w:val="center"/>
            <w:hideMark/>
          </w:tcPr>
          <w:p w:rsidR="0082284C" w:rsidRPr="00D13758" w:rsidRDefault="0082284C" w:rsidP="004B6A49">
            <w:pPr>
              <w:rPr>
                <w:rFonts w:ascii="Times New Roman" w:eastAsia="Times New Roman" w:hAnsi="Times New Roman" w:cs="Times New Roman"/>
              </w:rPr>
            </w:pPr>
            <w:r w:rsidRPr="00D13758">
              <w:rPr>
                <w:rFonts w:ascii="Times New Roman" w:eastAsia="Times New Roman" w:hAnsi="Times New Roman" w:cs="Times New Roman"/>
              </w:rPr>
              <w:t>Отпуск теплоносителя из тепловых сетей на цели горячего водоснабжения (для открытых систем теплоснабжения)</w:t>
            </w:r>
          </w:p>
        </w:tc>
        <w:tc>
          <w:tcPr>
            <w:tcW w:w="856" w:type="pct"/>
            <w:tcBorders>
              <w:top w:val="nil"/>
              <w:left w:val="nil"/>
              <w:bottom w:val="single" w:sz="4" w:space="0" w:color="auto"/>
              <w:right w:val="single" w:sz="4" w:space="0" w:color="auto"/>
            </w:tcBorders>
            <w:shd w:val="clear" w:color="000000" w:fill="FFFFFF"/>
            <w:vAlign w:val="center"/>
            <w:hideMark/>
          </w:tcPr>
          <w:p w:rsidR="0082284C" w:rsidRPr="00D13758" w:rsidRDefault="0082284C" w:rsidP="004B6A49">
            <w:pPr>
              <w:rPr>
                <w:rFonts w:ascii="Times New Roman" w:eastAsia="Times New Roman" w:hAnsi="Times New Roman" w:cs="Times New Roman"/>
                <w:i/>
                <w:iCs/>
                <w:sz w:val="26"/>
                <w:szCs w:val="26"/>
              </w:rPr>
            </w:pPr>
            <w:r w:rsidRPr="00D13758">
              <w:rPr>
                <w:rFonts w:ascii="Times New Roman" w:eastAsia="Times New Roman" w:hAnsi="Times New Roman" w:cs="Times New Roman"/>
                <w:i/>
                <w:iCs/>
                <w:sz w:val="26"/>
                <w:szCs w:val="26"/>
              </w:rPr>
              <w:t>тыс. т /год</w:t>
            </w:r>
          </w:p>
        </w:tc>
        <w:tc>
          <w:tcPr>
            <w:tcW w:w="593" w:type="pct"/>
            <w:tcBorders>
              <w:top w:val="nil"/>
              <w:left w:val="nil"/>
              <w:bottom w:val="single" w:sz="4" w:space="0" w:color="auto"/>
              <w:right w:val="single" w:sz="4" w:space="0" w:color="auto"/>
            </w:tcBorders>
            <w:shd w:val="clear" w:color="000000" w:fill="FFFFFF"/>
            <w:vAlign w:val="center"/>
            <w:hideMark/>
          </w:tcPr>
          <w:p w:rsidR="0082284C" w:rsidRPr="00D13758" w:rsidRDefault="0082284C" w:rsidP="004B6A49">
            <w:pPr>
              <w:jc w:val="center"/>
              <w:rPr>
                <w:rFonts w:ascii="Times New Roman" w:eastAsia="Times New Roman" w:hAnsi="Times New Roman" w:cs="Times New Roman"/>
              </w:rPr>
            </w:pPr>
            <w:r w:rsidRPr="00D13758">
              <w:rPr>
                <w:rFonts w:ascii="Times New Roman" w:eastAsia="Times New Roman" w:hAnsi="Times New Roman" w:cs="Times New Roman"/>
              </w:rPr>
              <w:t>-</w:t>
            </w:r>
          </w:p>
        </w:tc>
        <w:tc>
          <w:tcPr>
            <w:tcW w:w="593" w:type="pct"/>
            <w:tcBorders>
              <w:top w:val="nil"/>
              <w:left w:val="nil"/>
              <w:bottom w:val="single" w:sz="4" w:space="0" w:color="auto"/>
              <w:right w:val="single" w:sz="4" w:space="0" w:color="auto"/>
            </w:tcBorders>
            <w:shd w:val="clear" w:color="000000" w:fill="FFFFFF"/>
            <w:vAlign w:val="center"/>
            <w:hideMark/>
          </w:tcPr>
          <w:p w:rsidR="0082284C" w:rsidRPr="00D13758" w:rsidRDefault="0082284C" w:rsidP="004B6A49">
            <w:pPr>
              <w:jc w:val="center"/>
              <w:rPr>
                <w:rFonts w:ascii="Times New Roman" w:eastAsia="Times New Roman" w:hAnsi="Times New Roman" w:cs="Times New Roman"/>
              </w:rPr>
            </w:pPr>
            <w:r w:rsidRPr="00D13758">
              <w:rPr>
                <w:rFonts w:ascii="Times New Roman" w:eastAsia="Times New Roman" w:hAnsi="Times New Roman" w:cs="Times New Roman"/>
              </w:rPr>
              <w:t>-</w:t>
            </w:r>
          </w:p>
        </w:tc>
        <w:tc>
          <w:tcPr>
            <w:tcW w:w="593" w:type="pct"/>
            <w:tcBorders>
              <w:top w:val="nil"/>
              <w:left w:val="nil"/>
              <w:bottom w:val="single" w:sz="4" w:space="0" w:color="auto"/>
              <w:right w:val="single" w:sz="4" w:space="0" w:color="auto"/>
            </w:tcBorders>
            <w:shd w:val="clear" w:color="000000" w:fill="FFFFFF"/>
            <w:vAlign w:val="center"/>
            <w:hideMark/>
          </w:tcPr>
          <w:p w:rsidR="0082284C" w:rsidRPr="00D13758" w:rsidRDefault="0082284C" w:rsidP="004B6A49">
            <w:pPr>
              <w:jc w:val="center"/>
              <w:rPr>
                <w:rFonts w:ascii="Times New Roman" w:eastAsia="Times New Roman" w:hAnsi="Times New Roman" w:cs="Times New Roman"/>
              </w:rPr>
            </w:pPr>
            <w:r w:rsidRPr="00D13758">
              <w:rPr>
                <w:rFonts w:ascii="Times New Roman" w:eastAsia="Times New Roman" w:hAnsi="Times New Roman" w:cs="Times New Roman"/>
              </w:rPr>
              <w:t>-</w:t>
            </w:r>
          </w:p>
        </w:tc>
        <w:tc>
          <w:tcPr>
            <w:tcW w:w="596" w:type="pct"/>
            <w:tcBorders>
              <w:top w:val="nil"/>
              <w:left w:val="nil"/>
              <w:bottom w:val="single" w:sz="4" w:space="0" w:color="auto"/>
              <w:right w:val="single" w:sz="4" w:space="0" w:color="auto"/>
            </w:tcBorders>
            <w:shd w:val="clear" w:color="000000" w:fill="FFFFFF"/>
            <w:vAlign w:val="center"/>
            <w:hideMark/>
          </w:tcPr>
          <w:p w:rsidR="0082284C" w:rsidRPr="00D13758" w:rsidRDefault="0082284C" w:rsidP="004B6A49">
            <w:pPr>
              <w:jc w:val="center"/>
              <w:rPr>
                <w:rFonts w:ascii="Times New Roman" w:eastAsia="Times New Roman" w:hAnsi="Times New Roman" w:cs="Times New Roman"/>
              </w:rPr>
            </w:pPr>
            <w:r w:rsidRPr="00D13758">
              <w:rPr>
                <w:rFonts w:ascii="Times New Roman" w:eastAsia="Times New Roman" w:hAnsi="Times New Roman" w:cs="Times New Roman"/>
              </w:rPr>
              <w:t>-</w:t>
            </w:r>
          </w:p>
        </w:tc>
      </w:tr>
      <w:tr w:rsidR="0082284C" w:rsidRPr="00D13758" w:rsidTr="004B6A49">
        <w:trPr>
          <w:trHeight w:val="300"/>
        </w:trPr>
        <w:tc>
          <w:tcPr>
            <w:tcW w:w="5000" w:type="pct"/>
            <w:gridSpan w:val="6"/>
            <w:tcBorders>
              <w:top w:val="single" w:sz="4" w:space="0" w:color="auto"/>
              <w:left w:val="single" w:sz="4" w:space="0" w:color="auto"/>
              <w:bottom w:val="single" w:sz="4" w:space="0" w:color="auto"/>
              <w:right w:val="single" w:sz="4" w:space="0" w:color="000000"/>
            </w:tcBorders>
            <w:shd w:val="clear" w:color="000000" w:fill="FFFFFF"/>
            <w:vAlign w:val="center"/>
            <w:hideMark/>
          </w:tcPr>
          <w:p w:rsidR="0082284C" w:rsidRPr="00D13758" w:rsidRDefault="0082284C" w:rsidP="004B6A49">
            <w:pPr>
              <w:jc w:val="center"/>
              <w:rPr>
                <w:rFonts w:ascii="Times New Roman" w:eastAsia="Times New Roman" w:hAnsi="Times New Roman" w:cs="Times New Roman"/>
              </w:rPr>
            </w:pPr>
            <w:r w:rsidRPr="00D13758">
              <w:rPr>
                <w:rFonts w:ascii="Times New Roman" w:eastAsia="Times New Roman" w:hAnsi="Times New Roman" w:cs="Times New Roman"/>
              </w:rPr>
              <w:t>Котельная РТМ</w:t>
            </w:r>
          </w:p>
        </w:tc>
      </w:tr>
      <w:tr w:rsidR="0082284C" w:rsidRPr="00D13758" w:rsidTr="0040342D">
        <w:trPr>
          <w:trHeight w:val="600"/>
        </w:trPr>
        <w:tc>
          <w:tcPr>
            <w:tcW w:w="1769" w:type="pct"/>
            <w:tcBorders>
              <w:top w:val="nil"/>
              <w:left w:val="single" w:sz="4" w:space="0" w:color="auto"/>
              <w:bottom w:val="single" w:sz="4" w:space="0" w:color="auto"/>
              <w:right w:val="single" w:sz="4" w:space="0" w:color="auto"/>
            </w:tcBorders>
            <w:shd w:val="clear" w:color="000000" w:fill="FFFFFF"/>
            <w:vAlign w:val="center"/>
            <w:hideMark/>
          </w:tcPr>
          <w:p w:rsidR="0082284C" w:rsidRPr="00D13758" w:rsidRDefault="0082284C" w:rsidP="004B6A49">
            <w:pPr>
              <w:rPr>
                <w:rFonts w:ascii="Times New Roman" w:eastAsia="Times New Roman" w:hAnsi="Times New Roman" w:cs="Times New Roman"/>
              </w:rPr>
            </w:pPr>
            <w:r w:rsidRPr="00D13758">
              <w:rPr>
                <w:rFonts w:ascii="Times New Roman" w:eastAsia="Times New Roman" w:hAnsi="Times New Roman" w:cs="Times New Roman"/>
              </w:rPr>
              <w:t>Всего подпитка тепловой сети, в т.ч.:</w:t>
            </w:r>
          </w:p>
        </w:tc>
        <w:tc>
          <w:tcPr>
            <w:tcW w:w="856" w:type="pct"/>
            <w:tcBorders>
              <w:top w:val="nil"/>
              <w:left w:val="nil"/>
              <w:bottom w:val="single" w:sz="4" w:space="0" w:color="auto"/>
              <w:right w:val="single" w:sz="4" w:space="0" w:color="auto"/>
            </w:tcBorders>
            <w:shd w:val="clear" w:color="000000" w:fill="FFFFFF"/>
            <w:vAlign w:val="center"/>
            <w:hideMark/>
          </w:tcPr>
          <w:p w:rsidR="0082284C" w:rsidRPr="00D13758" w:rsidRDefault="0082284C" w:rsidP="004B6A49">
            <w:pPr>
              <w:rPr>
                <w:rFonts w:ascii="Times New Roman" w:eastAsia="Times New Roman" w:hAnsi="Times New Roman" w:cs="Times New Roman"/>
                <w:i/>
                <w:iCs/>
                <w:sz w:val="26"/>
                <w:szCs w:val="26"/>
              </w:rPr>
            </w:pPr>
            <w:r w:rsidRPr="00D13758">
              <w:rPr>
                <w:rFonts w:ascii="Times New Roman" w:eastAsia="Times New Roman" w:hAnsi="Times New Roman" w:cs="Times New Roman"/>
                <w:i/>
                <w:iCs/>
                <w:sz w:val="26"/>
                <w:szCs w:val="26"/>
              </w:rPr>
              <w:t>тыс.т/год</w:t>
            </w:r>
          </w:p>
        </w:tc>
        <w:tc>
          <w:tcPr>
            <w:tcW w:w="593" w:type="pct"/>
            <w:tcBorders>
              <w:top w:val="nil"/>
              <w:left w:val="nil"/>
              <w:bottom w:val="single" w:sz="4" w:space="0" w:color="auto"/>
              <w:right w:val="single" w:sz="4" w:space="0" w:color="auto"/>
            </w:tcBorders>
            <w:shd w:val="clear" w:color="000000" w:fill="FFFFFF"/>
            <w:vAlign w:val="center"/>
            <w:hideMark/>
          </w:tcPr>
          <w:p w:rsidR="0082284C" w:rsidRPr="00D13758" w:rsidRDefault="0082284C" w:rsidP="004B6A49">
            <w:pPr>
              <w:jc w:val="center"/>
              <w:rPr>
                <w:rFonts w:ascii="Times New Roman" w:eastAsia="Times New Roman" w:hAnsi="Times New Roman" w:cs="Times New Roman"/>
              </w:rPr>
            </w:pPr>
            <w:r w:rsidRPr="00D13758">
              <w:rPr>
                <w:rFonts w:ascii="Times New Roman" w:eastAsia="Times New Roman" w:hAnsi="Times New Roman" w:cs="Times New Roman"/>
              </w:rPr>
              <w:t>н/д</w:t>
            </w:r>
          </w:p>
        </w:tc>
        <w:tc>
          <w:tcPr>
            <w:tcW w:w="593" w:type="pct"/>
            <w:tcBorders>
              <w:top w:val="nil"/>
              <w:left w:val="nil"/>
              <w:bottom w:val="single" w:sz="4" w:space="0" w:color="auto"/>
              <w:right w:val="single" w:sz="4" w:space="0" w:color="auto"/>
            </w:tcBorders>
            <w:shd w:val="clear" w:color="000000" w:fill="FFFFFF"/>
            <w:vAlign w:val="center"/>
            <w:hideMark/>
          </w:tcPr>
          <w:p w:rsidR="0082284C" w:rsidRPr="00D13758" w:rsidRDefault="0082284C" w:rsidP="004B6A49">
            <w:pPr>
              <w:jc w:val="center"/>
              <w:rPr>
                <w:rFonts w:ascii="Times New Roman" w:eastAsia="Times New Roman" w:hAnsi="Times New Roman" w:cs="Times New Roman"/>
              </w:rPr>
            </w:pPr>
            <w:r w:rsidRPr="00D13758">
              <w:rPr>
                <w:rFonts w:ascii="Times New Roman" w:eastAsia="Times New Roman" w:hAnsi="Times New Roman" w:cs="Times New Roman"/>
              </w:rPr>
              <w:t>н/д</w:t>
            </w:r>
          </w:p>
        </w:tc>
        <w:tc>
          <w:tcPr>
            <w:tcW w:w="593" w:type="pct"/>
            <w:tcBorders>
              <w:top w:val="nil"/>
              <w:left w:val="nil"/>
              <w:bottom w:val="single" w:sz="4" w:space="0" w:color="auto"/>
              <w:right w:val="single" w:sz="4" w:space="0" w:color="auto"/>
            </w:tcBorders>
            <w:shd w:val="clear" w:color="000000" w:fill="FFFFFF"/>
            <w:vAlign w:val="center"/>
            <w:hideMark/>
          </w:tcPr>
          <w:p w:rsidR="0082284C" w:rsidRPr="00D13758" w:rsidRDefault="0082284C" w:rsidP="004B6A49">
            <w:pPr>
              <w:jc w:val="center"/>
              <w:rPr>
                <w:rFonts w:ascii="Times New Roman" w:eastAsia="Times New Roman" w:hAnsi="Times New Roman" w:cs="Times New Roman"/>
              </w:rPr>
            </w:pPr>
            <w:r w:rsidRPr="00D13758">
              <w:rPr>
                <w:rFonts w:ascii="Times New Roman" w:eastAsia="Times New Roman" w:hAnsi="Times New Roman" w:cs="Times New Roman"/>
              </w:rPr>
              <w:t>н/д</w:t>
            </w:r>
          </w:p>
        </w:tc>
        <w:tc>
          <w:tcPr>
            <w:tcW w:w="596" w:type="pct"/>
            <w:tcBorders>
              <w:top w:val="nil"/>
              <w:left w:val="nil"/>
              <w:bottom w:val="single" w:sz="4" w:space="0" w:color="auto"/>
              <w:right w:val="single" w:sz="4" w:space="0" w:color="auto"/>
            </w:tcBorders>
            <w:shd w:val="clear" w:color="000000" w:fill="FFFFFF"/>
            <w:vAlign w:val="center"/>
            <w:hideMark/>
          </w:tcPr>
          <w:p w:rsidR="0082284C" w:rsidRPr="00D13758" w:rsidRDefault="0082284C" w:rsidP="004B6A49">
            <w:pPr>
              <w:jc w:val="center"/>
              <w:rPr>
                <w:rFonts w:ascii="Times New Roman" w:eastAsia="Times New Roman" w:hAnsi="Times New Roman" w:cs="Times New Roman"/>
              </w:rPr>
            </w:pPr>
            <w:r w:rsidRPr="00D13758">
              <w:rPr>
                <w:rFonts w:ascii="Times New Roman" w:eastAsia="Times New Roman" w:hAnsi="Times New Roman" w:cs="Times New Roman"/>
              </w:rPr>
              <w:t> </w:t>
            </w:r>
          </w:p>
        </w:tc>
      </w:tr>
      <w:tr w:rsidR="0082284C" w:rsidRPr="00D13758" w:rsidTr="0040342D">
        <w:trPr>
          <w:trHeight w:val="600"/>
        </w:trPr>
        <w:tc>
          <w:tcPr>
            <w:tcW w:w="1769" w:type="pct"/>
            <w:tcBorders>
              <w:top w:val="nil"/>
              <w:left w:val="single" w:sz="4" w:space="0" w:color="auto"/>
              <w:bottom w:val="single" w:sz="4" w:space="0" w:color="auto"/>
              <w:right w:val="single" w:sz="4" w:space="0" w:color="auto"/>
            </w:tcBorders>
            <w:shd w:val="clear" w:color="000000" w:fill="FFFFFF"/>
            <w:vAlign w:val="center"/>
            <w:hideMark/>
          </w:tcPr>
          <w:p w:rsidR="0082284C" w:rsidRPr="00D13758" w:rsidRDefault="0082284C" w:rsidP="004B6A49">
            <w:pPr>
              <w:rPr>
                <w:rFonts w:ascii="Times New Roman" w:eastAsia="Times New Roman" w:hAnsi="Times New Roman" w:cs="Times New Roman"/>
              </w:rPr>
            </w:pPr>
            <w:r w:rsidRPr="00D13758">
              <w:rPr>
                <w:rFonts w:ascii="Times New Roman" w:eastAsia="Times New Roman" w:hAnsi="Times New Roman" w:cs="Times New Roman"/>
              </w:rPr>
              <w:t>нормативные утечки теплоносителя</w:t>
            </w:r>
          </w:p>
        </w:tc>
        <w:tc>
          <w:tcPr>
            <w:tcW w:w="856" w:type="pct"/>
            <w:tcBorders>
              <w:top w:val="nil"/>
              <w:left w:val="nil"/>
              <w:bottom w:val="single" w:sz="4" w:space="0" w:color="auto"/>
              <w:right w:val="single" w:sz="4" w:space="0" w:color="auto"/>
            </w:tcBorders>
            <w:shd w:val="clear" w:color="000000" w:fill="FFFFFF"/>
            <w:vAlign w:val="center"/>
            <w:hideMark/>
          </w:tcPr>
          <w:p w:rsidR="0082284C" w:rsidRPr="00D13758" w:rsidRDefault="0082284C" w:rsidP="004B6A49">
            <w:pPr>
              <w:rPr>
                <w:rFonts w:ascii="Times New Roman" w:eastAsia="Times New Roman" w:hAnsi="Times New Roman" w:cs="Times New Roman"/>
                <w:i/>
                <w:iCs/>
                <w:sz w:val="26"/>
                <w:szCs w:val="26"/>
              </w:rPr>
            </w:pPr>
            <w:r w:rsidRPr="00D13758">
              <w:rPr>
                <w:rFonts w:ascii="Times New Roman" w:eastAsia="Times New Roman" w:hAnsi="Times New Roman" w:cs="Times New Roman"/>
                <w:i/>
                <w:iCs/>
                <w:sz w:val="26"/>
                <w:szCs w:val="26"/>
              </w:rPr>
              <w:t>тыс.т/год</w:t>
            </w:r>
          </w:p>
        </w:tc>
        <w:tc>
          <w:tcPr>
            <w:tcW w:w="593" w:type="pct"/>
            <w:tcBorders>
              <w:top w:val="nil"/>
              <w:left w:val="nil"/>
              <w:bottom w:val="single" w:sz="4" w:space="0" w:color="auto"/>
              <w:right w:val="single" w:sz="4" w:space="0" w:color="auto"/>
            </w:tcBorders>
            <w:shd w:val="clear" w:color="000000" w:fill="FFFFFF"/>
            <w:vAlign w:val="center"/>
            <w:hideMark/>
          </w:tcPr>
          <w:p w:rsidR="0082284C" w:rsidRPr="00D13758" w:rsidRDefault="0082284C" w:rsidP="004B6A49">
            <w:pPr>
              <w:jc w:val="center"/>
              <w:rPr>
                <w:rFonts w:ascii="Times New Roman" w:eastAsia="Times New Roman" w:hAnsi="Times New Roman" w:cs="Times New Roman"/>
              </w:rPr>
            </w:pPr>
            <w:r w:rsidRPr="00D13758">
              <w:rPr>
                <w:rFonts w:ascii="Times New Roman" w:eastAsia="Times New Roman" w:hAnsi="Times New Roman" w:cs="Times New Roman"/>
              </w:rPr>
              <w:t>н/д</w:t>
            </w:r>
          </w:p>
        </w:tc>
        <w:tc>
          <w:tcPr>
            <w:tcW w:w="593" w:type="pct"/>
            <w:tcBorders>
              <w:top w:val="nil"/>
              <w:left w:val="nil"/>
              <w:bottom w:val="single" w:sz="4" w:space="0" w:color="auto"/>
              <w:right w:val="single" w:sz="4" w:space="0" w:color="auto"/>
            </w:tcBorders>
            <w:shd w:val="clear" w:color="000000" w:fill="FFFFFF"/>
            <w:vAlign w:val="center"/>
            <w:hideMark/>
          </w:tcPr>
          <w:p w:rsidR="0082284C" w:rsidRPr="00D13758" w:rsidRDefault="0082284C" w:rsidP="004B6A49">
            <w:pPr>
              <w:jc w:val="center"/>
              <w:rPr>
                <w:rFonts w:ascii="Times New Roman" w:eastAsia="Times New Roman" w:hAnsi="Times New Roman" w:cs="Times New Roman"/>
              </w:rPr>
            </w:pPr>
            <w:r w:rsidRPr="00D13758">
              <w:rPr>
                <w:rFonts w:ascii="Times New Roman" w:eastAsia="Times New Roman" w:hAnsi="Times New Roman" w:cs="Times New Roman"/>
              </w:rPr>
              <w:t>н/д</w:t>
            </w:r>
          </w:p>
        </w:tc>
        <w:tc>
          <w:tcPr>
            <w:tcW w:w="593" w:type="pct"/>
            <w:tcBorders>
              <w:top w:val="nil"/>
              <w:left w:val="nil"/>
              <w:bottom w:val="single" w:sz="4" w:space="0" w:color="auto"/>
              <w:right w:val="single" w:sz="4" w:space="0" w:color="auto"/>
            </w:tcBorders>
            <w:shd w:val="clear" w:color="000000" w:fill="FFFFFF"/>
            <w:vAlign w:val="center"/>
            <w:hideMark/>
          </w:tcPr>
          <w:p w:rsidR="0082284C" w:rsidRPr="00D13758" w:rsidRDefault="0082284C" w:rsidP="004B6A49">
            <w:pPr>
              <w:jc w:val="center"/>
              <w:rPr>
                <w:rFonts w:ascii="Times New Roman" w:eastAsia="Times New Roman" w:hAnsi="Times New Roman" w:cs="Times New Roman"/>
              </w:rPr>
            </w:pPr>
            <w:r w:rsidRPr="00D13758">
              <w:rPr>
                <w:rFonts w:ascii="Times New Roman" w:eastAsia="Times New Roman" w:hAnsi="Times New Roman" w:cs="Times New Roman"/>
              </w:rPr>
              <w:t>н/д</w:t>
            </w:r>
          </w:p>
        </w:tc>
        <w:tc>
          <w:tcPr>
            <w:tcW w:w="596" w:type="pct"/>
            <w:tcBorders>
              <w:top w:val="nil"/>
              <w:left w:val="nil"/>
              <w:bottom w:val="single" w:sz="4" w:space="0" w:color="auto"/>
              <w:right w:val="single" w:sz="4" w:space="0" w:color="auto"/>
            </w:tcBorders>
            <w:shd w:val="clear" w:color="000000" w:fill="FFFFFF"/>
            <w:vAlign w:val="center"/>
            <w:hideMark/>
          </w:tcPr>
          <w:p w:rsidR="0082284C" w:rsidRPr="00D13758" w:rsidRDefault="0082284C" w:rsidP="004B6A49">
            <w:pPr>
              <w:jc w:val="center"/>
              <w:rPr>
                <w:rFonts w:ascii="Times New Roman" w:eastAsia="Times New Roman" w:hAnsi="Times New Roman" w:cs="Times New Roman"/>
              </w:rPr>
            </w:pPr>
            <w:r w:rsidRPr="00D13758">
              <w:rPr>
                <w:rFonts w:ascii="Times New Roman" w:eastAsia="Times New Roman" w:hAnsi="Times New Roman" w:cs="Times New Roman"/>
              </w:rPr>
              <w:t>0,335</w:t>
            </w:r>
          </w:p>
        </w:tc>
      </w:tr>
      <w:tr w:rsidR="0082284C" w:rsidRPr="00D13758" w:rsidTr="0040342D">
        <w:trPr>
          <w:trHeight w:val="660"/>
        </w:trPr>
        <w:tc>
          <w:tcPr>
            <w:tcW w:w="1769" w:type="pct"/>
            <w:tcBorders>
              <w:top w:val="nil"/>
              <w:left w:val="single" w:sz="4" w:space="0" w:color="auto"/>
              <w:bottom w:val="single" w:sz="4" w:space="0" w:color="auto"/>
              <w:right w:val="single" w:sz="4" w:space="0" w:color="auto"/>
            </w:tcBorders>
            <w:shd w:val="clear" w:color="000000" w:fill="FFFFFF"/>
            <w:vAlign w:val="center"/>
            <w:hideMark/>
          </w:tcPr>
          <w:p w:rsidR="0082284C" w:rsidRPr="00D13758" w:rsidRDefault="0082284C" w:rsidP="004B6A49">
            <w:pPr>
              <w:rPr>
                <w:rFonts w:ascii="Times New Roman" w:eastAsia="Times New Roman" w:hAnsi="Times New Roman" w:cs="Times New Roman"/>
              </w:rPr>
            </w:pPr>
            <w:r w:rsidRPr="00D13758">
              <w:rPr>
                <w:rFonts w:ascii="Times New Roman" w:eastAsia="Times New Roman" w:hAnsi="Times New Roman" w:cs="Times New Roman"/>
              </w:rPr>
              <w:t>сверхнормативные утечки теплоносителя</w:t>
            </w:r>
          </w:p>
        </w:tc>
        <w:tc>
          <w:tcPr>
            <w:tcW w:w="856" w:type="pct"/>
            <w:tcBorders>
              <w:top w:val="nil"/>
              <w:left w:val="nil"/>
              <w:bottom w:val="single" w:sz="4" w:space="0" w:color="auto"/>
              <w:right w:val="single" w:sz="4" w:space="0" w:color="auto"/>
            </w:tcBorders>
            <w:shd w:val="clear" w:color="000000" w:fill="FFFFFF"/>
            <w:vAlign w:val="center"/>
            <w:hideMark/>
          </w:tcPr>
          <w:p w:rsidR="0082284C" w:rsidRPr="00D13758" w:rsidRDefault="0082284C" w:rsidP="004B6A49">
            <w:pPr>
              <w:rPr>
                <w:rFonts w:ascii="Times New Roman" w:eastAsia="Times New Roman" w:hAnsi="Times New Roman" w:cs="Times New Roman"/>
                <w:i/>
                <w:iCs/>
                <w:sz w:val="26"/>
                <w:szCs w:val="26"/>
              </w:rPr>
            </w:pPr>
            <w:r w:rsidRPr="00D13758">
              <w:rPr>
                <w:rFonts w:ascii="Times New Roman" w:eastAsia="Times New Roman" w:hAnsi="Times New Roman" w:cs="Times New Roman"/>
                <w:i/>
                <w:iCs/>
                <w:sz w:val="26"/>
                <w:szCs w:val="26"/>
              </w:rPr>
              <w:t>тыс. т /год</w:t>
            </w:r>
          </w:p>
        </w:tc>
        <w:tc>
          <w:tcPr>
            <w:tcW w:w="593" w:type="pct"/>
            <w:tcBorders>
              <w:top w:val="nil"/>
              <w:left w:val="nil"/>
              <w:bottom w:val="single" w:sz="4" w:space="0" w:color="auto"/>
              <w:right w:val="single" w:sz="4" w:space="0" w:color="auto"/>
            </w:tcBorders>
            <w:shd w:val="clear" w:color="000000" w:fill="FFFFFF"/>
            <w:vAlign w:val="center"/>
            <w:hideMark/>
          </w:tcPr>
          <w:p w:rsidR="0082284C" w:rsidRPr="00D13758" w:rsidRDefault="0082284C" w:rsidP="004B6A49">
            <w:pPr>
              <w:jc w:val="center"/>
              <w:rPr>
                <w:rFonts w:ascii="Times New Roman" w:eastAsia="Times New Roman" w:hAnsi="Times New Roman" w:cs="Times New Roman"/>
              </w:rPr>
            </w:pPr>
            <w:r w:rsidRPr="00D13758">
              <w:rPr>
                <w:rFonts w:ascii="Times New Roman" w:eastAsia="Times New Roman" w:hAnsi="Times New Roman" w:cs="Times New Roman"/>
              </w:rPr>
              <w:t>н/д</w:t>
            </w:r>
          </w:p>
        </w:tc>
        <w:tc>
          <w:tcPr>
            <w:tcW w:w="593" w:type="pct"/>
            <w:tcBorders>
              <w:top w:val="nil"/>
              <w:left w:val="nil"/>
              <w:bottom w:val="single" w:sz="4" w:space="0" w:color="auto"/>
              <w:right w:val="single" w:sz="4" w:space="0" w:color="auto"/>
            </w:tcBorders>
            <w:shd w:val="clear" w:color="000000" w:fill="FFFFFF"/>
            <w:vAlign w:val="center"/>
            <w:hideMark/>
          </w:tcPr>
          <w:p w:rsidR="0082284C" w:rsidRPr="00D13758" w:rsidRDefault="0082284C" w:rsidP="004B6A49">
            <w:pPr>
              <w:jc w:val="center"/>
              <w:rPr>
                <w:rFonts w:ascii="Times New Roman" w:eastAsia="Times New Roman" w:hAnsi="Times New Roman" w:cs="Times New Roman"/>
              </w:rPr>
            </w:pPr>
            <w:r w:rsidRPr="00D13758">
              <w:rPr>
                <w:rFonts w:ascii="Times New Roman" w:eastAsia="Times New Roman" w:hAnsi="Times New Roman" w:cs="Times New Roman"/>
              </w:rPr>
              <w:t>н/д</w:t>
            </w:r>
          </w:p>
        </w:tc>
        <w:tc>
          <w:tcPr>
            <w:tcW w:w="593" w:type="pct"/>
            <w:tcBorders>
              <w:top w:val="nil"/>
              <w:left w:val="nil"/>
              <w:bottom w:val="single" w:sz="4" w:space="0" w:color="auto"/>
              <w:right w:val="single" w:sz="4" w:space="0" w:color="auto"/>
            </w:tcBorders>
            <w:shd w:val="clear" w:color="000000" w:fill="FFFFFF"/>
            <w:vAlign w:val="center"/>
            <w:hideMark/>
          </w:tcPr>
          <w:p w:rsidR="0082284C" w:rsidRPr="00D13758" w:rsidRDefault="0082284C" w:rsidP="004B6A49">
            <w:pPr>
              <w:jc w:val="center"/>
              <w:rPr>
                <w:rFonts w:ascii="Times New Roman" w:eastAsia="Times New Roman" w:hAnsi="Times New Roman" w:cs="Times New Roman"/>
              </w:rPr>
            </w:pPr>
            <w:r w:rsidRPr="00D13758">
              <w:rPr>
                <w:rFonts w:ascii="Times New Roman" w:eastAsia="Times New Roman" w:hAnsi="Times New Roman" w:cs="Times New Roman"/>
              </w:rPr>
              <w:t>н/д</w:t>
            </w:r>
          </w:p>
        </w:tc>
        <w:tc>
          <w:tcPr>
            <w:tcW w:w="596" w:type="pct"/>
            <w:tcBorders>
              <w:top w:val="nil"/>
              <w:left w:val="nil"/>
              <w:bottom w:val="single" w:sz="4" w:space="0" w:color="auto"/>
              <w:right w:val="single" w:sz="4" w:space="0" w:color="auto"/>
            </w:tcBorders>
            <w:shd w:val="clear" w:color="000000" w:fill="FFFFFF"/>
            <w:vAlign w:val="center"/>
            <w:hideMark/>
          </w:tcPr>
          <w:p w:rsidR="0082284C" w:rsidRPr="00D13758" w:rsidRDefault="0082284C" w:rsidP="004B6A49">
            <w:pPr>
              <w:jc w:val="center"/>
              <w:rPr>
                <w:rFonts w:ascii="Times New Roman" w:eastAsia="Times New Roman" w:hAnsi="Times New Roman" w:cs="Times New Roman"/>
              </w:rPr>
            </w:pPr>
            <w:r w:rsidRPr="00D13758">
              <w:rPr>
                <w:rFonts w:ascii="Times New Roman" w:eastAsia="Times New Roman" w:hAnsi="Times New Roman" w:cs="Times New Roman"/>
              </w:rPr>
              <w:t> </w:t>
            </w:r>
          </w:p>
        </w:tc>
      </w:tr>
      <w:tr w:rsidR="0082284C" w:rsidRPr="00D13758" w:rsidTr="0040342D">
        <w:trPr>
          <w:trHeight w:val="1500"/>
        </w:trPr>
        <w:tc>
          <w:tcPr>
            <w:tcW w:w="1769" w:type="pct"/>
            <w:tcBorders>
              <w:top w:val="nil"/>
              <w:left w:val="single" w:sz="4" w:space="0" w:color="auto"/>
              <w:bottom w:val="single" w:sz="4" w:space="0" w:color="auto"/>
              <w:right w:val="single" w:sz="4" w:space="0" w:color="auto"/>
            </w:tcBorders>
            <w:shd w:val="clear" w:color="000000" w:fill="FFFFFF"/>
            <w:vAlign w:val="center"/>
            <w:hideMark/>
          </w:tcPr>
          <w:p w:rsidR="0082284C" w:rsidRPr="00D13758" w:rsidRDefault="0082284C" w:rsidP="004B6A49">
            <w:pPr>
              <w:rPr>
                <w:rFonts w:ascii="Times New Roman" w:eastAsia="Times New Roman" w:hAnsi="Times New Roman" w:cs="Times New Roman"/>
              </w:rPr>
            </w:pPr>
            <w:r w:rsidRPr="00D13758">
              <w:rPr>
                <w:rFonts w:ascii="Times New Roman" w:eastAsia="Times New Roman" w:hAnsi="Times New Roman" w:cs="Times New Roman"/>
              </w:rPr>
              <w:t>Отпуск теплоносителя из тепловых сетей на цели горячего водоснабжения (для открытых систем теплоснабжения)</w:t>
            </w:r>
          </w:p>
        </w:tc>
        <w:tc>
          <w:tcPr>
            <w:tcW w:w="856" w:type="pct"/>
            <w:tcBorders>
              <w:top w:val="nil"/>
              <w:left w:val="nil"/>
              <w:bottom w:val="single" w:sz="4" w:space="0" w:color="auto"/>
              <w:right w:val="single" w:sz="4" w:space="0" w:color="auto"/>
            </w:tcBorders>
            <w:shd w:val="clear" w:color="000000" w:fill="FFFFFF"/>
            <w:vAlign w:val="center"/>
            <w:hideMark/>
          </w:tcPr>
          <w:p w:rsidR="0082284C" w:rsidRPr="00D13758" w:rsidRDefault="0082284C" w:rsidP="004B6A49">
            <w:pPr>
              <w:rPr>
                <w:rFonts w:ascii="Times New Roman" w:eastAsia="Times New Roman" w:hAnsi="Times New Roman" w:cs="Times New Roman"/>
                <w:i/>
                <w:iCs/>
                <w:sz w:val="26"/>
                <w:szCs w:val="26"/>
              </w:rPr>
            </w:pPr>
            <w:r w:rsidRPr="00D13758">
              <w:rPr>
                <w:rFonts w:ascii="Times New Roman" w:eastAsia="Times New Roman" w:hAnsi="Times New Roman" w:cs="Times New Roman"/>
                <w:i/>
                <w:iCs/>
                <w:sz w:val="26"/>
                <w:szCs w:val="26"/>
              </w:rPr>
              <w:t>тыс. т /год</w:t>
            </w:r>
          </w:p>
        </w:tc>
        <w:tc>
          <w:tcPr>
            <w:tcW w:w="593" w:type="pct"/>
            <w:tcBorders>
              <w:top w:val="nil"/>
              <w:left w:val="nil"/>
              <w:bottom w:val="single" w:sz="4" w:space="0" w:color="auto"/>
              <w:right w:val="single" w:sz="4" w:space="0" w:color="auto"/>
            </w:tcBorders>
            <w:shd w:val="clear" w:color="000000" w:fill="FFFFFF"/>
            <w:vAlign w:val="center"/>
            <w:hideMark/>
          </w:tcPr>
          <w:p w:rsidR="0082284C" w:rsidRPr="00D13758" w:rsidRDefault="0082284C" w:rsidP="004B6A49">
            <w:pPr>
              <w:jc w:val="center"/>
              <w:rPr>
                <w:rFonts w:ascii="Times New Roman" w:eastAsia="Times New Roman" w:hAnsi="Times New Roman" w:cs="Times New Roman"/>
              </w:rPr>
            </w:pPr>
            <w:r w:rsidRPr="00D13758">
              <w:rPr>
                <w:rFonts w:ascii="Times New Roman" w:eastAsia="Times New Roman" w:hAnsi="Times New Roman" w:cs="Times New Roman"/>
              </w:rPr>
              <w:t>-</w:t>
            </w:r>
          </w:p>
        </w:tc>
        <w:tc>
          <w:tcPr>
            <w:tcW w:w="593" w:type="pct"/>
            <w:tcBorders>
              <w:top w:val="nil"/>
              <w:left w:val="nil"/>
              <w:bottom w:val="single" w:sz="4" w:space="0" w:color="auto"/>
              <w:right w:val="single" w:sz="4" w:space="0" w:color="auto"/>
            </w:tcBorders>
            <w:shd w:val="clear" w:color="000000" w:fill="FFFFFF"/>
            <w:vAlign w:val="center"/>
            <w:hideMark/>
          </w:tcPr>
          <w:p w:rsidR="0082284C" w:rsidRPr="00D13758" w:rsidRDefault="0082284C" w:rsidP="004B6A49">
            <w:pPr>
              <w:jc w:val="center"/>
              <w:rPr>
                <w:rFonts w:ascii="Times New Roman" w:eastAsia="Times New Roman" w:hAnsi="Times New Roman" w:cs="Times New Roman"/>
              </w:rPr>
            </w:pPr>
            <w:r w:rsidRPr="00D13758">
              <w:rPr>
                <w:rFonts w:ascii="Times New Roman" w:eastAsia="Times New Roman" w:hAnsi="Times New Roman" w:cs="Times New Roman"/>
              </w:rPr>
              <w:t>-</w:t>
            </w:r>
          </w:p>
        </w:tc>
        <w:tc>
          <w:tcPr>
            <w:tcW w:w="593" w:type="pct"/>
            <w:tcBorders>
              <w:top w:val="nil"/>
              <w:left w:val="nil"/>
              <w:bottom w:val="single" w:sz="4" w:space="0" w:color="auto"/>
              <w:right w:val="single" w:sz="4" w:space="0" w:color="auto"/>
            </w:tcBorders>
            <w:shd w:val="clear" w:color="000000" w:fill="FFFFFF"/>
            <w:vAlign w:val="center"/>
            <w:hideMark/>
          </w:tcPr>
          <w:p w:rsidR="0082284C" w:rsidRPr="00D13758" w:rsidRDefault="0082284C" w:rsidP="004B6A49">
            <w:pPr>
              <w:jc w:val="center"/>
              <w:rPr>
                <w:rFonts w:ascii="Times New Roman" w:eastAsia="Times New Roman" w:hAnsi="Times New Roman" w:cs="Times New Roman"/>
              </w:rPr>
            </w:pPr>
            <w:r w:rsidRPr="00D13758">
              <w:rPr>
                <w:rFonts w:ascii="Times New Roman" w:eastAsia="Times New Roman" w:hAnsi="Times New Roman" w:cs="Times New Roman"/>
              </w:rPr>
              <w:t>-</w:t>
            </w:r>
          </w:p>
        </w:tc>
        <w:tc>
          <w:tcPr>
            <w:tcW w:w="596" w:type="pct"/>
            <w:tcBorders>
              <w:top w:val="nil"/>
              <w:left w:val="nil"/>
              <w:bottom w:val="single" w:sz="4" w:space="0" w:color="auto"/>
              <w:right w:val="single" w:sz="4" w:space="0" w:color="auto"/>
            </w:tcBorders>
            <w:shd w:val="clear" w:color="000000" w:fill="FFFFFF"/>
            <w:vAlign w:val="center"/>
            <w:hideMark/>
          </w:tcPr>
          <w:p w:rsidR="0082284C" w:rsidRPr="00D13758" w:rsidRDefault="0082284C" w:rsidP="004B6A49">
            <w:pPr>
              <w:jc w:val="center"/>
              <w:rPr>
                <w:rFonts w:ascii="Times New Roman" w:eastAsia="Times New Roman" w:hAnsi="Times New Roman" w:cs="Times New Roman"/>
              </w:rPr>
            </w:pPr>
            <w:r w:rsidRPr="00D13758">
              <w:rPr>
                <w:rFonts w:ascii="Times New Roman" w:eastAsia="Times New Roman" w:hAnsi="Times New Roman" w:cs="Times New Roman"/>
              </w:rPr>
              <w:t>-</w:t>
            </w:r>
          </w:p>
        </w:tc>
      </w:tr>
      <w:tr w:rsidR="0082284C" w:rsidRPr="00D13758" w:rsidTr="004B6A49">
        <w:trPr>
          <w:trHeight w:val="300"/>
        </w:trPr>
        <w:tc>
          <w:tcPr>
            <w:tcW w:w="5000" w:type="pct"/>
            <w:gridSpan w:val="6"/>
            <w:tcBorders>
              <w:top w:val="single" w:sz="4" w:space="0" w:color="auto"/>
              <w:left w:val="single" w:sz="4" w:space="0" w:color="auto"/>
              <w:bottom w:val="single" w:sz="4" w:space="0" w:color="auto"/>
              <w:right w:val="single" w:sz="4" w:space="0" w:color="000000"/>
            </w:tcBorders>
            <w:shd w:val="clear" w:color="000000" w:fill="FFFFFF"/>
            <w:vAlign w:val="center"/>
            <w:hideMark/>
          </w:tcPr>
          <w:p w:rsidR="0082284C" w:rsidRPr="00D13758" w:rsidRDefault="0082284C" w:rsidP="004B6A49">
            <w:pPr>
              <w:jc w:val="center"/>
              <w:rPr>
                <w:rFonts w:ascii="Times New Roman" w:eastAsia="Times New Roman" w:hAnsi="Times New Roman" w:cs="Times New Roman"/>
              </w:rPr>
            </w:pPr>
            <w:r w:rsidRPr="00D13758">
              <w:rPr>
                <w:rFonts w:ascii="Times New Roman" w:eastAsia="Times New Roman" w:hAnsi="Times New Roman" w:cs="Times New Roman"/>
              </w:rPr>
              <w:t>Котельная бани</w:t>
            </w:r>
          </w:p>
        </w:tc>
      </w:tr>
      <w:tr w:rsidR="0082284C" w:rsidRPr="00D13758" w:rsidTr="0040342D">
        <w:trPr>
          <w:trHeight w:val="600"/>
        </w:trPr>
        <w:tc>
          <w:tcPr>
            <w:tcW w:w="1769" w:type="pct"/>
            <w:tcBorders>
              <w:top w:val="nil"/>
              <w:left w:val="single" w:sz="4" w:space="0" w:color="auto"/>
              <w:bottom w:val="single" w:sz="4" w:space="0" w:color="auto"/>
              <w:right w:val="single" w:sz="4" w:space="0" w:color="auto"/>
            </w:tcBorders>
            <w:shd w:val="clear" w:color="000000" w:fill="FFFFFF"/>
            <w:vAlign w:val="center"/>
            <w:hideMark/>
          </w:tcPr>
          <w:p w:rsidR="0082284C" w:rsidRPr="00D13758" w:rsidRDefault="0082284C" w:rsidP="004B6A49">
            <w:pPr>
              <w:rPr>
                <w:rFonts w:ascii="Times New Roman" w:eastAsia="Times New Roman" w:hAnsi="Times New Roman" w:cs="Times New Roman"/>
              </w:rPr>
            </w:pPr>
            <w:r w:rsidRPr="00D13758">
              <w:rPr>
                <w:rFonts w:ascii="Times New Roman" w:eastAsia="Times New Roman" w:hAnsi="Times New Roman" w:cs="Times New Roman"/>
              </w:rPr>
              <w:t>Всего подпитка тепловой сети, в т.ч.:</w:t>
            </w:r>
          </w:p>
        </w:tc>
        <w:tc>
          <w:tcPr>
            <w:tcW w:w="856" w:type="pct"/>
            <w:tcBorders>
              <w:top w:val="nil"/>
              <w:left w:val="nil"/>
              <w:bottom w:val="single" w:sz="4" w:space="0" w:color="auto"/>
              <w:right w:val="single" w:sz="4" w:space="0" w:color="auto"/>
            </w:tcBorders>
            <w:shd w:val="clear" w:color="000000" w:fill="FFFFFF"/>
            <w:vAlign w:val="center"/>
            <w:hideMark/>
          </w:tcPr>
          <w:p w:rsidR="0082284C" w:rsidRPr="00D13758" w:rsidRDefault="0082284C" w:rsidP="004B6A49">
            <w:pPr>
              <w:rPr>
                <w:rFonts w:ascii="Times New Roman" w:eastAsia="Times New Roman" w:hAnsi="Times New Roman" w:cs="Times New Roman"/>
                <w:i/>
                <w:iCs/>
                <w:sz w:val="26"/>
                <w:szCs w:val="26"/>
              </w:rPr>
            </w:pPr>
            <w:r w:rsidRPr="00D13758">
              <w:rPr>
                <w:rFonts w:ascii="Times New Roman" w:eastAsia="Times New Roman" w:hAnsi="Times New Roman" w:cs="Times New Roman"/>
                <w:i/>
                <w:iCs/>
                <w:sz w:val="26"/>
                <w:szCs w:val="26"/>
              </w:rPr>
              <w:t>тыс.т/год</w:t>
            </w:r>
          </w:p>
        </w:tc>
        <w:tc>
          <w:tcPr>
            <w:tcW w:w="593" w:type="pct"/>
            <w:tcBorders>
              <w:top w:val="nil"/>
              <w:left w:val="nil"/>
              <w:bottom w:val="single" w:sz="4" w:space="0" w:color="auto"/>
              <w:right w:val="single" w:sz="4" w:space="0" w:color="auto"/>
            </w:tcBorders>
            <w:shd w:val="clear" w:color="000000" w:fill="FFFFFF"/>
            <w:vAlign w:val="center"/>
            <w:hideMark/>
          </w:tcPr>
          <w:p w:rsidR="0082284C" w:rsidRPr="00D13758" w:rsidRDefault="0082284C" w:rsidP="004B6A49">
            <w:pPr>
              <w:jc w:val="center"/>
              <w:rPr>
                <w:rFonts w:ascii="Times New Roman" w:eastAsia="Times New Roman" w:hAnsi="Times New Roman" w:cs="Times New Roman"/>
              </w:rPr>
            </w:pPr>
            <w:r w:rsidRPr="00D13758">
              <w:rPr>
                <w:rFonts w:ascii="Times New Roman" w:eastAsia="Times New Roman" w:hAnsi="Times New Roman" w:cs="Times New Roman"/>
              </w:rPr>
              <w:t>н/д</w:t>
            </w:r>
          </w:p>
        </w:tc>
        <w:tc>
          <w:tcPr>
            <w:tcW w:w="593" w:type="pct"/>
            <w:tcBorders>
              <w:top w:val="nil"/>
              <w:left w:val="nil"/>
              <w:bottom w:val="single" w:sz="4" w:space="0" w:color="auto"/>
              <w:right w:val="single" w:sz="4" w:space="0" w:color="auto"/>
            </w:tcBorders>
            <w:shd w:val="clear" w:color="000000" w:fill="FFFFFF"/>
            <w:vAlign w:val="center"/>
            <w:hideMark/>
          </w:tcPr>
          <w:p w:rsidR="0082284C" w:rsidRPr="00D13758" w:rsidRDefault="0082284C" w:rsidP="004B6A49">
            <w:pPr>
              <w:jc w:val="center"/>
              <w:rPr>
                <w:rFonts w:ascii="Times New Roman" w:eastAsia="Times New Roman" w:hAnsi="Times New Roman" w:cs="Times New Roman"/>
              </w:rPr>
            </w:pPr>
            <w:r w:rsidRPr="00D13758">
              <w:rPr>
                <w:rFonts w:ascii="Times New Roman" w:eastAsia="Times New Roman" w:hAnsi="Times New Roman" w:cs="Times New Roman"/>
              </w:rPr>
              <w:t>н/д</w:t>
            </w:r>
          </w:p>
        </w:tc>
        <w:tc>
          <w:tcPr>
            <w:tcW w:w="593" w:type="pct"/>
            <w:tcBorders>
              <w:top w:val="nil"/>
              <w:left w:val="nil"/>
              <w:bottom w:val="single" w:sz="4" w:space="0" w:color="auto"/>
              <w:right w:val="single" w:sz="4" w:space="0" w:color="auto"/>
            </w:tcBorders>
            <w:shd w:val="clear" w:color="000000" w:fill="FFFFFF"/>
            <w:vAlign w:val="center"/>
            <w:hideMark/>
          </w:tcPr>
          <w:p w:rsidR="0082284C" w:rsidRPr="00D13758" w:rsidRDefault="0082284C" w:rsidP="004B6A49">
            <w:pPr>
              <w:jc w:val="center"/>
              <w:rPr>
                <w:rFonts w:ascii="Times New Roman" w:eastAsia="Times New Roman" w:hAnsi="Times New Roman" w:cs="Times New Roman"/>
              </w:rPr>
            </w:pPr>
            <w:r w:rsidRPr="00D13758">
              <w:rPr>
                <w:rFonts w:ascii="Times New Roman" w:eastAsia="Times New Roman" w:hAnsi="Times New Roman" w:cs="Times New Roman"/>
              </w:rPr>
              <w:t>н/д</w:t>
            </w:r>
          </w:p>
        </w:tc>
        <w:tc>
          <w:tcPr>
            <w:tcW w:w="596" w:type="pct"/>
            <w:tcBorders>
              <w:top w:val="nil"/>
              <w:left w:val="nil"/>
              <w:bottom w:val="single" w:sz="4" w:space="0" w:color="auto"/>
              <w:right w:val="single" w:sz="4" w:space="0" w:color="auto"/>
            </w:tcBorders>
            <w:shd w:val="clear" w:color="000000" w:fill="FFFFFF"/>
            <w:vAlign w:val="center"/>
            <w:hideMark/>
          </w:tcPr>
          <w:p w:rsidR="0082284C" w:rsidRPr="00D13758" w:rsidRDefault="0082284C" w:rsidP="004B6A49">
            <w:pPr>
              <w:jc w:val="center"/>
              <w:rPr>
                <w:rFonts w:ascii="Times New Roman" w:eastAsia="Times New Roman" w:hAnsi="Times New Roman" w:cs="Times New Roman"/>
              </w:rPr>
            </w:pPr>
            <w:r w:rsidRPr="00D13758">
              <w:rPr>
                <w:rFonts w:ascii="Times New Roman" w:eastAsia="Times New Roman" w:hAnsi="Times New Roman" w:cs="Times New Roman"/>
              </w:rPr>
              <w:t> </w:t>
            </w:r>
          </w:p>
        </w:tc>
      </w:tr>
      <w:tr w:rsidR="0082284C" w:rsidRPr="00D13758" w:rsidTr="0040342D">
        <w:trPr>
          <w:trHeight w:val="600"/>
        </w:trPr>
        <w:tc>
          <w:tcPr>
            <w:tcW w:w="1769" w:type="pct"/>
            <w:tcBorders>
              <w:top w:val="nil"/>
              <w:left w:val="single" w:sz="4" w:space="0" w:color="auto"/>
              <w:bottom w:val="single" w:sz="4" w:space="0" w:color="auto"/>
              <w:right w:val="single" w:sz="4" w:space="0" w:color="auto"/>
            </w:tcBorders>
            <w:shd w:val="clear" w:color="000000" w:fill="FFFFFF"/>
            <w:vAlign w:val="center"/>
            <w:hideMark/>
          </w:tcPr>
          <w:p w:rsidR="0082284C" w:rsidRPr="00D13758" w:rsidRDefault="0082284C" w:rsidP="004B6A49">
            <w:pPr>
              <w:rPr>
                <w:rFonts w:ascii="Times New Roman" w:eastAsia="Times New Roman" w:hAnsi="Times New Roman" w:cs="Times New Roman"/>
              </w:rPr>
            </w:pPr>
            <w:r w:rsidRPr="00D13758">
              <w:rPr>
                <w:rFonts w:ascii="Times New Roman" w:eastAsia="Times New Roman" w:hAnsi="Times New Roman" w:cs="Times New Roman"/>
              </w:rPr>
              <w:t>нормативные утечки теплоносителя</w:t>
            </w:r>
          </w:p>
        </w:tc>
        <w:tc>
          <w:tcPr>
            <w:tcW w:w="856" w:type="pct"/>
            <w:tcBorders>
              <w:top w:val="nil"/>
              <w:left w:val="nil"/>
              <w:bottom w:val="single" w:sz="4" w:space="0" w:color="auto"/>
              <w:right w:val="single" w:sz="4" w:space="0" w:color="auto"/>
            </w:tcBorders>
            <w:shd w:val="clear" w:color="000000" w:fill="FFFFFF"/>
            <w:vAlign w:val="center"/>
            <w:hideMark/>
          </w:tcPr>
          <w:p w:rsidR="0082284C" w:rsidRPr="00D13758" w:rsidRDefault="0082284C" w:rsidP="004B6A49">
            <w:pPr>
              <w:rPr>
                <w:rFonts w:ascii="Times New Roman" w:eastAsia="Times New Roman" w:hAnsi="Times New Roman" w:cs="Times New Roman"/>
                <w:i/>
                <w:iCs/>
                <w:sz w:val="26"/>
                <w:szCs w:val="26"/>
              </w:rPr>
            </w:pPr>
            <w:r w:rsidRPr="00D13758">
              <w:rPr>
                <w:rFonts w:ascii="Times New Roman" w:eastAsia="Times New Roman" w:hAnsi="Times New Roman" w:cs="Times New Roman"/>
                <w:i/>
                <w:iCs/>
                <w:sz w:val="26"/>
                <w:szCs w:val="26"/>
              </w:rPr>
              <w:t>тыс.т/год</w:t>
            </w:r>
          </w:p>
        </w:tc>
        <w:tc>
          <w:tcPr>
            <w:tcW w:w="593" w:type="pct"/>
            <w:tcBorders>
              <w:top w:val="nil"/>
              <w:left w:val="nil"/>
              <w:bottom w:val="single" w:sz="4" w:space="0" w:color="auto"/>
              <w:right w:val="single" w:sz="4" w:space="0" w:color="auto"/>
            </w:tcBorders>
            <w:shd w:val="clear" w:color="000000" w:fill="FFFFFF"/>
            <w:vAlign w:val="center"/>
            <w:hideMark/>
          </w:tcPr>
          <w:p w:rsidR="0082284C" w:rsidRPr="00D13758" w:rsidRDefault="0082284C" w:rsidP="004B6A49">
            <w:pPr>
              <w:jc w:val="center"/>
              <w:rPr>
                <w:rFonts w:ascii="Times New Roman" w:eastAsia="Times New Roman" w:hAnsi="Times New Roman" w:cs="Times New Roman"/>
              </w:rPr>
            </w:pPr>
            <w:r w:rsidRPr="00D13758">
              <w:rPr>
                <w:rFonts w:ascii="Times New Roman" w:eastAsia="Times New Roman" w:hAnsi="Times New Roman" w:cs="Times New Roman"/>
              </w:rPr>
              <w:t>н/д</w:t>
            </w:r>
          </w:p>
        </w:tc>
        <w:tc>
          <w:tcPr>
            <w:tcW w:w="593" w:type="pct"/>
            <w:tcBorders>
              <w:top w:val="nil"/>
              <w:left w:val="nil"/>
              <w:bottom w:val="single" w:sz="4" w:space="0" w:color="auto"/>
              <w:right w:val="single" w:sz="4" w:space="0" w:color="auto"/>
            </w:tcBorders>
            <w:shd w:val="clear" w:color="000000" w:fill="FFFFFF"/>
            <w:vAlign w:val="center"/>
            <w:hideMark/>
          </w:tcPr>
          <w:p w:rsidR="0082284C" w:rsidRPr="00D13758" w:rsidRDefault="0082284C" w:rsidP="004B6A49">
            <w:pPr>
              <w:jc w:val="center"/>
              <w:rPr>
                <w:rFonts w:ascii="Times New Roman" w:eastAsia="Times New Roman" w:hAnsi="Times New Roman" w:cs="Times New Roman"/>
              </w:rPr>
            </w:pPr>
            <w:r w:rsidRPr="00D13758">
              <w:rPr>
                <w:rFonts w:ascii="Times New Roman" w:eastAsia="Times New Roman" w:hAnsi="Times New Roman" w:cs="Times New Roman"/>
              </w:rPr>
              <w:t>н/д</w:t>
            </w:r>
          </w:p>
        </w:tc>
        <w:tc>
          <w:tcPr>
            <w:tcW w:w="593" w:type="pct"/>
            <w:tcBorders>
              <w:top w:val="nil"/>
              <w:left w:val="nil"/>
              <w:bottom w:val="single" w:sz="4" w:space="0" w:color="auto"/>
              <w:right w:val="single" w:sz="4" w:space="0" w:color="auto"/>
            </w:tcBorders>
            <w:shd w:val="clear" w:color="000000" w:fill="FFFFFF"/>
            <w:vAlign w:val="center"/>
            <w:hideMark/>
          </w:tcPr>
          <w:p w:rsidR="0082284C" w:rsidRPr="00D13758" w:rsidRDefault="0082284C" w:rsidP="004B6A49">
            <w:pPr>
              <w:jc w:val="center"/>
              <w:rPr>
                <w:rFonts w:ascii="Times New Roman" w:eastAsia="Times New Roman" w:hAnsi="Times New Roman" w:cs="Times New Roman"/>
              </w:rPr>
            </w:pPr>
            <w:r w:rsidRPr="00D13758">
              <w:rPr>
                <w:rFonts w:ascii="Times New Roman" w:eastAsia="Times New Roman" w:hAnsi="Times New Roman" w:cs="Times New Roman"/>
              </w:rPr>
              <w:t>н/д</w:t>
            </w:r>
          </w:p>
        </w:tc>
        <w:tc>
          <w:tcPr>
            <w:tcW w:w="596" w:type="pct"/>
            <w:tcBorders>
              <w:top w:val="nil"/>
              <w:left w:val="nil"/>
              <w:bottom w:val="single" w:sz="4" w:space="0" w:color="auto"/>
              <w:right w:val="single" w:sz="4" w:space="0" w:color="auto"/>
            </w:tcBorders>
            <w:shd w:val="clear" w:color="000000" w:fill="FFFFFF"/>
            <w:vAlign w:val="center"/>
            <w:hideMark/>
          </w:tcPr>
          <w:p w:rsidR="0082284C" w:rsidRPr="00D13758" w:rsidRDefault="0082284C" w:rsidP="004B6A49">
            <w:pPr>
              <w:jc w:val="center"/>
              <w:rPr>
                <w:rFonts w:ascii="Times New Roman" w:eastAsia="Times New Roman" w:hAnsi="Times New Roman" w:cs="Times New Roman"/>
              </w:rPr>
            </w:pPr>
            <w:r w:rsidRPr="00D13758">
              <w:rPr>
                <w:rFonts w:ascii="Times New Roman" w:eastAsia="Times New Roman" w:hAnsi="Times New Roman" w:cs="Times New Roman"/>
              </w:rPr>
              <w:t>0,559</w:t>
            </w:r>
          </w:p>
        </w:tc>
      </w:tr>
      <w:tr w:rsidR="0082284C" w:rsidRPr="00D13758" w:rsidTr="0040342D">
        <w:trPr>
          <w:trHeight w:val="660"/>
        </w:trPr>
        <w:tc>
          <w:tcPr>
            <w:tcW w:w="1769" w:type="pct"/>
            <w:tcBorders>
              <w:top w:val="nil"/>
              <w:left w:val="single" w:sz="4" w:space="0" w:color="auto"/>
              <w:bottom w:val="single" w:sz="4" w:space="0" w:color="auto"/>
              <w:right w:val="single" w:sz="4" w:space="0" w:color="auto"/>
            </w:tcBorders>
            <w:shd w:val="clear" w:color="000000" w:fill="FFFFFF"/>
            <w:vAlign w:val="center"/>
            <w:hideMark/>
          </w:tcPr>
          <w:p w:rsidR="0082284C" w:rsidRPr="00D13758" w:rsidRDefault="0082284C" w:rsidP="004B6A49">
            <w:pPr>
              <w:rPr>
                <w:rFonts w:ascii="Times New Roman" w:eastAsia="Times New Roman" w:hAnsi="Times New Roman" w:cs="Times New Roman"/>
              </w:rPr>
            </w:pPr>
            <w:r w:rsidRPr="00D13758">
              <w:rPr>
                <w:rFonts w:ascii="Times New Roman" w:eastAsia="Times New Roman" w:hAnsi="Times New Roman" w:cs="Times New Roman"/>
              </w:rPr>
              <w:t>сверхнормативные утечки теплоносителя</w:t>
            </w:r>
          </w:p>
        </w:tc>
        <w:tc>
          <w:tcPr>
            <w:tcW w:w="856" w:type="pct"/>
            <w:tcBorders>
              <w:top w:val="nil"/>
              <w:left w:val="nil"/>
              <w:bottom w:val="single" w:sz="4" w:space="0" w:color="auto"/>
              <w:right w:val="single" w:sz="4" w:space="0" w:color="auto"/>
            </w:tcBorders>
            <w:shd w:val="clear" w:color="000000" w:fill="FFFFFF"/>
            <w:vAlign w:val="center"/>
            <w:hideMark/>
          </w:tcPr>
          <w:p w:rsidR="0082284C" w:rsidRPr="00D13758" w:rsidRDefault="0082284C" w:rsidP="004B6A49">
            <w:pPr>
              <w:rPr>
                <w:rFonts w:ascii="Times New Roman" w:eastAsia="Times New Roman" w:hAnsi="Times New Roman" w:cs="Times New Roman"/>
                <w:i/>
                <w:iCs/>
                <w:sz w:val="26"/>
                <w:szCs w:val="26"/>
              </w:rPr>
            </w:pPr>
            <w:r w:rsidRPr="00D13758">
              <w:rPr>
                <w:rFonts w:ascii="Times New Roman" w:eastAsia="Times New Roman" w:hAnsi="Times New Roman" w:cs="Times New Roman"/>
                <w:i/>
                <w:iCs/>
                <w:sz w:val="26"/>
                <w:szCs w:val="26"/>
              </w:rPr>
              <w:t>тыс. т /год</w:t>
            </w:r>
          </w:p>
        </w:tc>
        <w:tc>
          <w:tcPr>
            <w:tcW w:w="593" w:type="pct"/>
            <w:tcBorders>
              <w:top w:val="nil"/>
              <w:left w:val="nil"/>
              <w:bottom w:val="single" w:sz="4" w:space="0" w:color="auto"/>
              <w:right w:val="single" w:sz="4" w:space="0" w:color="auto"/>
            </w:tcBorders>
            <w:shd w:val="clear" w:color="000000" w:fill="FFFFFF"/>
            <w:vAlign w:val="center"/>
            <w:hideMark/>
          </w:tcPr>
          <w:p w:rsidR="0082284C" w:rsidRPr="00D13758" w:rsidRDefault="0082284C" w:rsidP="004B6A49">
            <w:pPr>
              <w:jc w:val="center"/>
              <w:rPr>
                <w:rFonts w:ascii="Times New Roman" w:eastAsia="Times New Roman" w:hAnsi="Times New Roman" w:cs="Times New Roman"/>
              </w:rPr>
            </w:pPr>
            <w:r w:rsidRPr="00D13758">
              <w:rPr>
                <w:rFonts w:ascii="Times New Roman" w:eastAsia="Times New Roman" w:hAnsi="Times New Roman" w:cs="Times New Roman"/>
              </w:rPr>
              <w:t>н/д</w:t>
            </w:r>
          </w:p>
        </w:tc>
        <w:tc>
          <w:tcPr>
            <w:tcW w:w="593" w:type="pct"/>
            <w:tcBorders>
              <w:top w:val="nil"/>
              <w:left w:val="nil"/>
              <w:bottom w:val="single" w:sz="4" w:space="0" w:color="auto"/>
              <w:right w:val="single" w:sz="4" w:space="0" w:color="auto"/>
            </w:tcBorders>
            <w:shd w:val="clear" w:color="000000" w:fill="FFFFFF"/>
            <w:vAlign w:val="center"/>
            <w:hideMark/>
          </w:tcPr>
          <w:p w:rsidR="0082284C" w:rsidRPr="00D13758" w:rsidRDefault="0082284C" w:rsidP="004B6A49">
            <w:pPr>
              <w:jc w:val="center"/>
              <w:rPr>
                <w:rFonts w:ascii="Times New Roman" w:eastAsia="Times New Roman" w:hAnsi="Times New Roman" w:cs="Times New Roman"/>
              </w:rPr>
            </w:pPr>
            <w:r w:rsidRPr="00D13758">
              <w:rPr>
                <w:rFonts w:ascii="Times New Roman" w:eastAsia="Times New Roman" w:hAnsi="Times New Roman" w:cs="Times New Roman"/>
              </w:rPr>
              <w:t>н/д</w:t>
            </w:r>
          </w:p>
        </w:tc>
        <w:tc>
          <w:tcPr>
            <w:tcW w:w="593" w:type="pct"/>
            <w:tcBorders>
              <w:top w:val="nil"/>
              <w:left w:val="nil"/>
              <w:bottom w:val="single" w:sz="4" w:space="0" w:color="auto"/>
              <w:right w:val="single" w:sz="4" w:space="0" w:color="auto"/>
            </w:tcBorders>
            <w:shd w:val="clear" w:color="000000" w:fill="FFFFFF"/>
            <w:vAlign w:val="center"/>
            <w:hideMark/>
          </w:tcPr>
          <w:p w:rsidR="0082284C" w:rsidRPr="00D13758" w:rsidRDefault="0082284C" w:rsidP="004B6A49">
            <w:pPr>
              <w:jc w:val="center"/>
              <w:rPr>
                <w:rFonts w:ascii="Times New Roman" w:eastAsia="Times New Roman" w:hAnsi="Times New Roman" w:cs="Times New Roman"/>
              </w:rPr>
            </w:pPr>
            <w:r w:rsidRPr="00D13758">
              <w:rPr>
                <w:rFonts w:ascii="Times New Roman" w:eastAsia="Times New Roman" w:hAnsi="Times New Roman" w:cs="Times New Roman"/>
              </w:rPr>
              <w:t>н/д</w:t>
            </w:r>
          </w:p>
        </w:tc>
        <w:tc>
          <w:tcPr>
            <w:tcW w:w="596" w:type="pct"/>
            <w:tcBorders>
              <w:top w:val="nil"/>
              <w:left w:val="nil"/>
              <w:bottom w:val="single" w:sz="4" w:space="0" w:color="auto"/>
              <w:right w:val="single" w:sz="4" w:space="0" w:color="auto"/>
            </w:tcBorders>
            <w:shd w:val="clear" w:color="000000" w:fill="FFFFFF"/>
            <w:vAlign w:val="center"/>
            <w:hideMark/>
          </w:tcPr>
          <w:p w:rsidR="0082284C" w:rsidRPr="00D13758" w:rsidRDefault="0082284C" w:rsidP="004B6A49">
            <w:pPr>
              <w:jc w:val="center"/>
              <w:rPr>
                <w:rFonts w:ascii="Times New Roman" w:eastAsia="Times New Roman" w:hAnsi="Times New Roman" w:cs="Times New Roman"/>
              </w:rPr>
            </w:pPr>
            <w:r w:rsidRPr="00D13758">
              <w:rPr>
                <w:rFonts w:ascii="Times New Roman" w:eastAsia="Times New Roman" w:hAnsi="Times New Roman" w:cs="Times New Roman"/>
              </w:rPr>
              <w:t> </w:t>
            </w:r>
          </w:p>
        </w:tc>
      </w:tr>
      <w:tr w:rsidR="0082284C" w:rsidRPr="00D13758" w:rsidTr="0040342D">
        <w:trPr>
          <w:trHeight w:val="1500"/>
        </w:trPr>
        <w:tc>
          <w:tcPr>
            <w:tcW w:w="1769" w:type="pct"/>
            <w:tcBorders>
              <w:top w:val="nil"/>
              <w:left w:val="single" w:sz="4" w:space="0" w:color="auto"/>
              <w:bottom w:val="single" w:sz="4" w:space="0" w:color="auto"/>
              <w:right w:val="single" w:sz="4" w:space="0" w:color="auto"/>
            </w:tcBorders>
            <w:shd w:val="clear" w:color="000000" w:fill="FFFFFF"/>
            <w:vAlign w:val="center"/>
            <w:hideMark/>
          </w:tcPr>
          <w:p w:rsidR="0082284C" w:rsidRPr="00D13758" w:rsidRDefault="0082284C" w:rsidP="004B6A49">
            <w:pPr>
              <w:rPr>
                <w:rFonts w:ascii="Times New Roman" w:eastAsia="Times New Roman" w:hAnsi="Times New Roman" w:cs="Times New Roman"/>
              </w:rPr>
            </w:pPr>
            <w:r w:rsidRPr="00D13758">
              <w:rPr>
                <w:rFonts w:ascii="Times New Roman" w:eastAsia="Times New Roman" w:hAnsi="Times New Roman" w:cs="Times New Roman"/>
              </w:rPr>
              <w:t>Отпуск теплоносителя из тепловых сетей на цели горячего водоснабжения (для открытых систем теплоснабжения)</w:t>
            </w:r>
          </w:p>
        </w:tc>
        <w:tc>
          <w:tcPr>
            <w:tcW w:w="856" w:type="pct"/>
            <w:tcBorders>
              <w:top w:val="nil"/>
              <w:left w:val="nil"/>
              <w:bottom w:val="single" w:sz="4" w:space="0" w:color="auto"/>
              <w:right w:val="single" w:sz="4" w:space="0" w:color="auto"/>
            </w:tcBorders>
            <w:shd w:val="clear" w:color="000000" w:fill="FFFFFF"/>
            <w:vAlign w:val="center"/>
            <w:hideMark/>
          </w:tcPr>
          <w:p w:rsidR="0082284C" w:rsidRPr="00D13758" w:rsidRDefault="0082284C" w:rsidP="004B6A49">
            <w:pPr>
              <w:rPr>
                <w:rFonts w:ascii="Times New Roman" w:eastAsia="Times New Roman" w:hAnsi="Times New Roman" w:cs="Times New Roman"/>
                <w:i/>
                <w:iCs/>
                <w:sz w:val="26"/>
                <w:szCs w:val="26"/>
              </w:rPr>
            </w:pPr>
            <w:r w:rsidRPr="00D13758">
              <w:rPr>
                <w:rFonts w:ascii="Times New Roman" w:eastAsia="Times New Roman" w:hAnsi="Times New Roman" w:cs="Times New Roman"/>
                <w:i/>
                <w:iCs/>
                <w:sz w:val="26"/>
                <w:szCs w:val="26"/>
              </w:rPr>
              <w:t>тыс. т /год</w:t>
            </w:r>
          </w:p>
        </w:tc>
        <w:tc>
          <w:tcPr>
            <w:tcW w:w="593" w:type="pct"/>
            <w:tcBorders>
              <w:top w:val="nil"/>
              <w:left w:val="nil"/>
              <w:bottom w:val="single" w:sz="4" w:space="0" w:color="auto"/>
              <w:right w:val="single" w:sz="4" w:space="0" w:color="auto"/>
            </w:tcBorders>
            <w:shd w:val="clear" w:color="000000" w:fill="FFFFFF"/>
            <w:vAlign w:val="center"/>
            <w:hideMark/>
          </w:tcPr>
          <w:p w:rsidR="0082284C" w:rsidRPr="00D13758" w:rsidRDefault="0082284C" w:rsidP="004B6A49">
            <w:pPr>
              <w:jc w:val="center"/>
              <w:rPr>
                <w:rFonts w:ascii="Times New Roman" w:eastAsia="Times New Roman" w:hAnsi="Times New Roman" w:cs="Times New Roman"/>
              </w:rPr>
            </w:pPr>
            <w:r w:rsidRPr="00D13758">
              <w:rPr>
                <w:rFonts w:ascii="Times New Roman" w:eastAsia="Times New Roman" w:hAnsi="Times New Roman" w:cs="Times New Roman"/>
              </w:rPr>
              <w:t>-</w:t>
            </w:r>
          </w:p>
        </w:tc>
        <w:tc>
          <w:tcPr>
            <w:tcW w:w="593" w:type="pct"/>
            <w:tcBorders>
              <w:top w:val="nil"/>
              <w:left w:val="nil"/>
              <w:bottom w:val="single" w:sz="4" w:space="0" w:color="auto"/>
              <w:right w:val="single" w:sz="4" w:space="0" w:color="auto"/>
            </w:tcBorders>
            <w:shd w:val="clear" w:color="000000" w:fill="FFFFFF"/>
            <w:vAlign w:val="center"/>
            <w:hideMark/>
          </w:tcPr>
          <w:p w:rsidR="0082284C" w:rsidRPr="00D13758" w:rsidRDefault="0082284C" w:rsidP="004B6A49">
            <w:pPr>
              <w:jc w:val="center"/>
              <w:rPr>
                <w:rFonts w:ascii="Times New Roman" w:eastAsia="Times New Roman" w:hAnsi="Times New Roman" w:cs="Times New Roman"/>
              </w:rPr>
            </w:pPr>
            <w:r w:rsidRPr="00D13758">
              <w:rPr>
                <w:rFonts w:ascii="Times New Roman" w:eastAsia="Times New Roman" w:hAnsi="Times New Roman" w:cs="Times New Roman"/>
              </w:rPr>
              <w:t>-</w:t>
            </w:r>
          </w:p>
        </w:tc>
        <w:tc>
          <w:tcPr>
            <w:tcW w:w="593" w:type="pct"/>
            <w:tcBorders>
              <w:top w:val="nil"/>
              <w:left w:val="nil"/>
              <w:bottom w:val="single" w:sz="4" w:space="0" w:color="auto"/>
              <w:right w:val="single" w:sz="4" w:space="0" w:color="auto"/>
            </w:tcBorders>
            <w:shd w:val="clear" w:color="000000" w:fill="FFFFFF"/>
            <w:vAlign w:val="center"/>
            <w:hideMark/>
          </w:tcPr>
          <w:p w:rsidR="0082284C" w:rsidRPr="00D13758" w:rsidRDefault="0082284C" w:rsidP="004B6A49">
            <w:pPr>
              <w:jc w:val="center"/>
              <w:rPr>
                <w:rFonts w:ascii="Times New Roman" w:eastAsia="Times New Roman" w:hAnsi="Times New Roman" w:cs="Times New Roman"/>
              </w:rPr>
            </w:pPr>
            <w:r w:rsidRPr="00D13758">
              <w:rPr>
                <w:rFonts w:ascii="Times New Roman" w:eastAsia="Times New Roman" w:hAnsi="Times New Roman" w:cs="Times New Roman"/>
              </w:rPr>
              <w:t>-</w:t>
            </w:r>
          </w:p>
        </w:tc>
        <w:tc>
          <w:tcPr>
            <w:tcW w:w="596" w:type="pct"/>
            <w:tcBorders>
              <w:top w:val="nil"/>
              <w:left w:val="nil"/>
              <w:bottom w:val="single" w:sz="4" w:space="0" w:color="auto"/>
              <w:right w:val="single" w:sz="4" w:space="0" w:color="auto"/>
            </w:tcBorders>
            <w:shd w:val="clear" w:color="000000" w:fill="FFFFFF"/>
            <w:vAlign w:val="center"/>
            <w:hideMark/>
          </w:tcPr>
          <w:p w:rsidR="0082284C" w:rsidRPr="00D13758" w:rsidRDefault="0082284C" w:rsidP="004B6A49">
            <w:pPr>
              <w:jc w:val="center"/>
              <w:rPr>
                <w:rFonts w:ascii="Times New Roman" w:eastAsia="Times New Roman" w:hAnsi="Times New Roman" w:cs="Times New Roman"/>
              </w:rPr>
            </w:pPr>
            <w:r w:rsidRPr="00D13758">
              <w:rPr>
                <w:rFonts w:ascii="Times New Roman" w:eastAsia="Times New Roman" w:hAnsi="Times New Roman" w:cs="Times New Roman"/>
              </w:rPr>
              <w:t>-</w:t>
            </w:r>
          </w:p>
        </w:tc>
      </w:tr>
      <w:tr w:rsidR="0082284C" w:rsidRPr="00D13758" w:rsidTr="004B6A49">
        <w:trPr>
          <w:trHeight w:val="300"/>
        </w:trPr>
        <w:tc>
          <w:tcPr>
            <w:tcW w:w="5000" w:type="pct"/>
            <w:gridSpan w:val="6"/>
            <w:tcBorders>
              <w:top w:val="single" w:sz="4" w:space="0" w:color="auto"/>
              <w:left w:val="single" w:sz="4" w:space="0" w:color="auto"/>
              <w:bottom w:val="single" w:sz="4" w:space="0" w:color="auto"/>
              <w:right w:val="single" w:sz="4" w:space="0" w:color="000000"/>
            </w:tcBorders>
            <w:shd w:val="clear" w:color="000000" w:fill="FFFFFF"/>
            <w:vAlign w:val="center"/>
            <w:hideMark/>
          </w:tcPr>
          <w:p w:rsidR="0082284C" w:rsidRPr="00D13758" w:rsidRDefault="0082284C" w:rsidP="004B6A49">
            <w:pPr>
              <w:jc w:val="center"/>
              <w:rPr>
                <w:rFonts w:ascii="Times New Roman" w:eastAsia="Times New Roman" w:hAnsi="Times New Roman" w:cs="Times New Roman"/>
              </w:rPr>
            </w:pPr>
            <w:r w:rsidRPr="00D13758">
              <w:rPr>
                <w:rFonts w:ascii="Times New Roman" w:eastAsia="Times New Roman" w:hAnsi="Times New Roman" w:cs="Times New Roman"/>
              </w:rPr>
              <w:t>Котельная  школы</w:t>
            </w:r>
          </w:p>
        </w:tc>
      </w:tr>
      <w:tr w:rsidR="0082284C" w:rsidRPr="00D13758" w:rsidTr="0040342D">
        <w:trPr>
          <w:trHeight w:val="600"/>
        </w:trPr>
        <w:tc>
          <w:tcPr>
            <w:tcW w:w="1769" w:type="pct"/>
            <w:tcBorders>
              <w:top w:val="nil"/>
              <w:left w:val="single" w:sz="4" w:space="0" w:color="auto"/>
              <w:bottom w:val="single" w:sz="4" w:space="0" w:color="auto"/>
              <w:right w:val="single" w:sz="4" w:space="0" w:color="auto"/>
            </w:tcBorders>
            <w:shd w:val="clear" w:color="000000" w:fill="FFFFFF"/>
            <w:vAlign w:val="center"/>
            <w:hideMark/>
          </w:tcPr>
          <w:p w:rsidR="0082284C" w:rsidRPr="00D13758" w:rsidRDefault="0082284C" w:rsidP="004B6A49">
            <w:pPr>
              <w:rPr>
                <w:rFonts w:ascii="Times New Roman" w:eastAsia="Times New Roman" w:hAnsi="Times New Roman" w:cs="Times New Roman"/>
              </w:rPr>
            </w:pPr>
            <w:r w:rsidRPr="00D13758">
              <w:rPr>
                <w:rFonts w:ascii="Times New Roman" w:eastAsia="Times New Roman" w:hAnsi="Times New Roman" w:cs="Times New Roman"/>
              </w:rPr>
              <w:t>Всего подпитка тепловой сети, в т.ч.:</w:t>
            </w:r>
          </w:p>
        </w:tc>
        <w:tc>
          <w:tcPr>
            <w:tcW w:w="856" w:type="pct"/>
            <w:tcBorders>
              <w:top w:val="nil"/>
              <w:left w:val="nil"/>
              <w:bottom w:val="single" w:sz="4" w:space="0" w:color="auto"/>
              <w:right w:val="single" w:sz="4" w:space="0" w:color="auto"/>
            </w:tcBorders>
            <w:shd w:val="clear" w:color="000000" w:fill="FFFFFF"/>
            <w:vAlign w:val="center"/>
            <w:hideMark/>
          </w:tcPr>
          <w:p w:rsidR="0082284C" w:rsidRPr="00D13758" w:rsidRDefault="0082284C" w:rsidP="004B6A49">
            <w:pPr>
              <w:rPr>
                <w:rFonts w:ascii="Times New Roman" w:eastAsia="Times New Roman" w:hAnsi="Times New Roman" w:cs="Times New Roman"/>
                <w:i/>
                <w:iCs/>
                <w:sz w:val="26"/>
                <w:szCs w:val="26"/>
              </w:rPr>
            </w:pPr>
            <w:r w:rsidRPr="00D13758">
              <w:rPr>
                <w:rFonts w:ascii="Times New Roman" w:eastAsia="Times New Roman" w:hAnsi="Times New Roman" w:cs="Times New Roman"/>
                <w:i/>
                <w:iCs/>
                <w:sz w:val="26"/>
                <w:szCs w:val="26"/>
              </w:rPr>
              <w:t>тыс.т/год</w:t>
            </w:r>
          </w:p>
        </w:tc>
        <w:tc>
          <w:tcPr>
            <w:tcW w:w="593" w:type="pct"/>
            <w:tcBorders>
              <w:top w:val="nil"/>
              <w:left w:val="nil"/>
              <w:bottom w:val="single" w:sz="4" w:space="0" w:color="auto"/>
              <w:right w:val="single" w:sz="4" w:space="0" w:color="auto"/>
            </w:tcBorders>
            <w:shd w:val="clear" w:color="000000" w:fill="FFFFFF"/>
            <w:vAlign w:val="center"/>
            <w:hideMark/>
          </w:tcPr>
          <w:p w:rsidR="0082284C" w:rsidRPr="00D13758" w:rsidRDefault="0082284C" w:rsidP="004B6A49">
            <w:pPr>
              <w:jc w:val="center"/>
              <w:rPr>
                <w:rFonts w:ascii="Times New Roman" w:eastAsia="Times New Roman" w:hAnsi="Times New Roman" w:cs="Times New Roman"/>
              </w:rPr>
            </w:pPr>
            <w:r w:rsidRPr="00D13758">
              <w:rPr>
                <w:rFonts w:ascii="Times New Roman" w:eastAsia="Times New Roman" w:hAnsi="Times New Roman" w:cs="Times New Roman"/>
              </w:rPr>
              <w:t>н/д</w:t>
            </w:r>
          </w:p>
        </w:tc>
        <w:tc>
          <w:tcPr>
            <w:tcW w:w="593" w:type="pct"/>
            <w:tcBorders>
              <w:top w:val="nil"/>
              <w:left w:val="nil"/>
              <w:bottom w:val="single" w:sz="4" w:space="0" w:color="auto"/>
              <w:right w:val="single" w:sz="4" w:space="0" w:color="auto"/>
            </w:tcBorders>
            <w:shd w:val="clear" w:color="000000" w:fill="FFFFFF"/>
            <w:vAlign w:val="center"/>
            <w:hideMark/>
          </w:tcPr>
          <w:p w:rsidR="0082284C" w:rsidRPr="00D13758" w:rsidRDefault="0082284C" w:rsidP="004B6A49">
            <w:pPr>
              <w:jc w:val="center"/>
              <w:rPr>
                <w:rFonts w:ascii="Times New Roman" w:eastAsia="Times New Roman" w:hAnsi="Times New Roman" w:cs="Times New Roman"/>
              </w:rPr>
            </w:pPr>
            <w:r w:rsidRPr="00D13758">
              <w:rPr>
                <w:rFonts w:ascii="Times New Roman" w:eastAsia="Times New Roman" w:hAnsi="Times New Roman" w:cs="Times New Roman"/>
              </w:rPr>
              <w:t>н/д</w:t>
            </w:r>
          </w:p>
        </w:tc>
        <w:tc>
          <w:tcPr>
            <w:tcW w:w="593" w:type="pct"/>
            <w:tcBorders>
              <w:top w:val="nil"/>
              <w:left w:val="nil"/>
              <w:bottom w:val="single" w:sz="4" w:space="0" w:color="auto"/>
              <w:right w:val="single" w:sz="4" w:space="0" w:color="auto"/>
            </w:tcBorders>
            <w:shd w:val="clear" w:color="000000" w:fill="FFFFFF"/>
            <w:vAlign w:val="center"/>
            <w:hideMark/>
          </w:tcPr>
          <w:p w:rsidR="0082284C" w:rsidRPr="00D13758" w:rsidRDefault="0082284C" w:rsidP="004B6A49">
            <w:pPr>
              <w:jc w:val="center"/>
              <w:rPr>
                <w:rFonts w:ascii="Times New Roman" w:eastAsia="Times New Roman" w:hAnsi="Times New Roman" w:cs="Times New Roman"/>
              </w:rPr>
            </w:pPr>
            <w:r w:rsidRPr="00D13758">
              <w:rPr>
                <w:rFonts w:ascii="Times New Roman" w:eastAsia="Times New Roman" w:hAnsi="Times New Roman" w:cs="Times New Roman"/>
              </w:rPr>
              <w:t>н/д</w:t>
            </w:r>
          </w:p>
        </w:tc>
        <w:tc>
          <w:tcPr>
            <w:tcW w:w="596" w:type="pct"/>
            <w:tcBorders>
              <w:top w:val="nil"/>
              <w:left w:val="nil"/>
              <w:bottom w:val="single" w:sz="4" w:space="0" w:color="auto"/>
              <w:right w:val="single" w:sz="4" w:space="0" w:color="auto"/>
            </w:tcBorders>
            <w:shd w:val="clear" w:color="000000" w:fill="FFFFFF"/>
            <w:vAlign w:val="center"/>
            <w:hideMark/>
          </w:tcPr>
          <w:p w:rsidR="0082284C" w:rsidRPr="00D13758" w:rsidRDefault="0082284C" w:rsidP="004B6A49">
            <w:pPr>
              <w:jc w:val="center"/>
              <w:rPr>
                <w:rFonts w:ascii="Times New Roman" w:eastAsia="Times New Roman" w:hAnsi="Times New Roman" w:cs="Times New Roman"/>
              </w:rPr>
            </w:pPr>
            <w:r w:rsidRPr="00D13758">
              <w:rPr>
                <w:rFonts w:ascii="Times New Roman" w:eastAsia="Times New Roman" w:hAnsi="Times New Roman" w:cs="Times New Roman"/>
              </w:rPr>
              <w:t> </w:t>
            </w:r>
          </w:p>
        </w:tc>
      </w:tr>
      <w:tr w:rsidR="0082284C" w:rsidRPr="00D13758" w:rsidTr="0040342D">
        <w:trPr>
          <w:trHeight w:val="600"/>
        </w:trPr>
        <w:tc>
          <w:tcPr>
            <w:tcW w:w="1769" w:type="pct"/>
            <w:tcBorders>
              <w:top w:val="nil"/>
              <w:left w:val="single" w:sz="4" w:space="0" w:color="auto"/>
              <w:bottom w:val="single" w:sz="4" w:space="0" w:color="auto"/>
              <w:right w:val="single" w:sz="4" w:space="0" w:color="auto"/>
            </w:tcBorders>
            <w:shd w:val="clear" w:color="000000" w:fill="FFFFFF"/>
            <w:vAlign w:val="center"/>
            <w:hideMark/>
          </w:tcPr>
          <w:p w:rsidR="0082284C" w:rsidRPr="00D13758" w:rsidRDefault="0082284C" w:rsidP="004B6A49">
            <w:pPr>
              <w:rPr>
                <w:rFonts w:ascii="Times New Roman" w:eastAsia="Times New Roman" w:hAnsi="Times New Roman" w:cs="Times New Roman"/>
              </w:rPr>
            </w:pPr>
            <w:r w:rsidRPr="00D13758">
              <w:rPr>
                <w:rFonts w:ascii="Times New Roman" w:eastAsia="Times New Roman" w:hAnsi="Times New Roman" w:cs="Times New Roman"/>
              </w:rPr>
              <w:t>нормативные утечки теплоносителя</w:t>
            </w:r>
          </w:p>
        </w:tc>
        <w:tc>
          <w:tcPr>
            <w:tcW w:w="856" w:type="pct"/>
            <w:tcBorders>
              <w:top w:val="nil"/>
              <w:left w:val="nil"/>
              <w:bottom w:val="single" w:sz="4" w:space="0" w:color="auto"/>
              <w:right w:val="single" w:sz="4" w:space="0" w:color="auto"/>
            </w:tcBorders>
            <w:shd w:val="clear" w:color="000000" w:fill="FFFFFF"/>
            <w:vAlign w:val="center"/>
            <w:hideMark/>
          </w:tcPr>
          <w:p w:rsidR="0082284C" w:rsidRPr="00D13758" w:rsidRDefault="0082284C" w:rsidP="004B6A49">
            <w:pPr>
              <w:rPr>
                <w:rFonts w:ascii="Times New Roman" w:eastAsia="Times New Roman" w:hAnsi="Times New Roman" w:cs="Times New Roman"/>
                <w:i/>
                <w:iCs/>
                <w:sz w:val="26"/>
                <w:szCs w:val="26"/>
              </w:rPr>
            </w:pPr>
            <w:r w:rsidRPr="00D13758">
              <w:rPr>
                <w:rFonts w:ascii="Times New Roman" w:eastAsia="Times New Roman" w:hAnsi="Times New Roman" w:cs="Times New Roman"/>
                <w:i/>
                <w:iCs/>
                <w:sz w:val="26"/>
                <w:szCs w:val="26"/>
              </w:rPr>
              <w:t>тыс.т/год</w:t>
            </w:r>
          </w:p>
        </w:tc>
        <w:tc>
          <w:tcPr>
            <w:tcW w:w="593" w:type="pct"/>
            <w:tcBorders>
              <w:top w:val="nil"/>
              <w:left w:val="nil"/>
              <w:bottom w:val="single" w:sz="4" w:space="0" w:color="auto"/>
              <w:right w:val="single" w:sz="4" w:space="0" w:color="auto"/>
            </w:tcBorders>
            <w:shd w:val="clear" w:color="000000" w:fill="FFFFFF"/>
            <w:vAlign w:val="center"/>
            <w:hideMark/>
          </w:tcPr>
          <w:p w:rsidR="0082284C" w:rsidRPr="00D13758" w:rsidRDefault="0082284C" w:rsidP="004B6A49">
            <w:pPr>
              <w:jc w:val="center"/>
              <w:rPr>
                <w:rFonts w:ascii="Times New Roman" w:eastAsia="Times New Roman" w:hAnsi="Times New Roman" w:cs="Times New Roman"/>
              </w:rPr>
            </w:pPr>
            <w:r w:rsidRPr="00D13758">
              <w:rPr>
                <w:rFonts w:ascii="Times New Roman" w:eastAsia="Times New Roman" w:hAnsi="Times New Roman" w:cs="Times New Roman"/>
              </w:rPr>
              <w:t>н/д</w:t>
            </w:r>
          </w:p>
        </w:tc>
        <w:tc>
          <w:tcPr>
            <w:tcW w:w="593" w:type="pct"/>
            <w:tcBorders>
              <w:top w:val="nil"/>
              <w:left w:val="nil"/>
              <w:bottom w:val="single" w:sz="4" w:space="0" w:color="auto"/>
              <w:right w:val="single" w:sz="4" w:space="0" w:color="auto"/>
            </w:tcBorders>
            <w:shd w:val="clear" w:color="000000" w:fill="FFFFFF"/>
            <w:vAlign w:val="center"/>
            <w:hideMark/>
          </w:tcPr>
          <w:p w:rsidR="0082284C" w:rsidRPr="00D13758" w:rsidRDefault="0082284C" w:rsidP="004B6A49">
            <w:pPr>
              <w:jc w:val="center"/>
              <w:rPr>
                <w:rFonts w:ascii="Times New Roman" w:eastAsia="Times New Roman" w:hAnsi="Times New Roman" w:cs="Times New Roman"/>
              </w:rPr>
            </w:pPr>
            <w:r w:rsidRPr="00D13758">
              <w:rPr>
                <w:rFonts w:ascii="Times New Roman" w:eastAsia="Times New Roman" w:hAnsi="Times New Roman" w:cs="Times New Roman"/>
              </w:rPr>
              <w:t>н/д</w:t>
            </w:r>
          </w:p>
        </w:tc>
        <w:tc>
          <w:tcPr>
            <w:tcW w:w="593" w:type="pct"/>
            <w:tcBorders>
              <w:top w:val="nil"/>
              <w:left w:val="nil"/>
              <w:bottom w:val="single" w:sz="4" w:space="0" w:color="auto"/>
              <w:right w:val="single" w:sz="4" w:space="0" w:color="auto"/>
            </w:tcBorders>
            <w:shd w:val="clear" w:color="000000" w:fill="FFFFFF"/>
            <w:vAlign w:val="center"/>
            <w:hideMark/>
          </w:tcPr>
          <w:p w:rsidR="0082284C" w:rsidRPr="00D13758" w:rsidRDefault="0082284C" w:rsidP="004B6A49">
            <w:pPr>
              <w:jc w:val="center"/>
              <w:rPr>
                <w:rFonts w:ascii="Times New Roman" w:eastAsia="Times New Roman" w:hAnsi="Times New Roman" w:cs="Times New Roman"/>
              </w:rPr>
            </w:pPr>
            <w:r w:rsidRPr="00D13758">
              <w:rPr>
                <w:rFonts w:ascii="Times New Roman" w:eastAsia="Times New Roman" w:hAnsi="Times New Roman" w:cs="Times New Roman"/>
              </w:rPr>
              <w:t>н/д</w:t>
            </w:r>
          </w:p>
        </w:tc>
        <w:tc>
          <w:tcPr>
            <w:tcW w:w="596" w:type="pct"/>
            <w:tcBorders>
              <w:top w:val="nil"/>
              <w:left w:val="nil"/>
              <w:bottom w:val="single" w:sz="4" w:space="0" w:color="auto"/>
              <w:right w:val="single" w:sz="4" w:space="0" w:color="auto"/>
            </w:tcBorders>
            <w:shd w:val="clear" w:color="000000" w:fill="FFFFFF"/>
            <w:vAlign w:val="center"/>
            <w:hideMark/>
          </w:tcPr>
          <w:p w:rsidR="0082284C" w:rsidRPr="00D13758" w:rsidRDefault="0082284C" w:rsidP="004B6A49">
            <w:pPr>
              <w:jc w:val="center"/>
              <w:rPr>
                <w:rFonts w:ascii="Times New Roman" w:eastAsia="Times New Roman" w:hAnsi="Times New Roman" w:cs="Times New Roman"/>
              </w:rPr>
            </w:pPr>
            <w:r w:rsidRPr="00D13758">
              <w:rPr>
                <w:rFonts w:ascii="Times New Roman" w:eastAsia="Times New Roman" w:hAnsi="Times New Roman" w:cs="Times New Roman"/>
              </w:rPr>
              <w:t>0,036</w:t>
            </w:r>
          </w:p>
        </w:tc>
      </w:tr>
      <w:tr w:rsidR="0082284C" w:rsidRPr="00D13758" w:rsidTr="0040342D">
        <w:trPr>
          <w:trHeight w:val="660"/>
        </w:trPr>
        <w:tc>
          <w:tcPr>
            <w:tcW w:w="1769" w:type="pct"/>
            <w:tcBorders>
              <w:top w:val="nil"/>
              <w:left w:val="single" w:sz="4" w:space="0" w:color="auto"/>
              <w:bottom w:val="single" w:sz="4" w:space="0" w:color="auto"/>
              <w:right w:val="single" w:sz="4" w:space="0" w:color="auto"/>
            </w:tcBorders>
            <w:shd w:val="clear" w:color="000000" w:fill="FFFFFF"/>
            <w:vAlign w:val="center"/>
            <w:hideMark/>
          </w:tcPr>
          <w:p w:rsidR="0082284C" w:rsidRPr="00D13758" w:rsidRDefault="0082284C" w:rsidP="004B6A49">
            <w:pPr>
              <w:rPr>
                <w:rFonts w:ascii="Times New Roman" w:eastAsia="Times New Roman" w:hAnsi="Times New Roman" w:cs="Times New Roman"/>
              </w:rPr>
            </w:pPr>
            <w:r w:rsidRPr="00D13758">
              <w:rPr>
                <w:rFonts w:ascii="Times New Roman" w:eastAsia="Times New Roman" w:hAnsi="Times New Roman" w:cs="Times New Roman"/>
              </w:rPr>
              <w:t>сверхнормативные утечки теплоносителя</w:t>
            </w:r>
          </w:p>
        </w:tc>
        <w:tc>
          <w:tcPr>
            <w:tcW w:w="856" w:type="pct"/>
            <w:tcBorders>
              <w:top w:val="nil"/>
              <w:left w:val="nil"/>
              <w:bottom w:val="single" w:sz="4" w:space="0" w:color="auto"/>
              <w:right w:val="single" w:sz="4" w:space="0" w:color="auto"/>
            </w:tcBorders>
            <w:shd w:val="clear" w:color="000000" w:fill="FFFFFF"/>
            <w:vAlign w:val="center"/>
            <w:hideMark/>
          </w:tcPr>
          <w:p w:rsidR="0082284C" w:rsidRPr="00D13758" w:rsidRDefault="0082284C" w:rsidP="004B6A49">
            <w:pPr>
              <w:rPr>
                <w:rFonts w:ascii="Times New Roman" w:eastAsia="Times New Roman" w:hAnsi="Times New Roman" w:cs="Times New Roman"/>
                <w:i/>
                <w:iCs/>
                <w:sz w:val="26"/>
                <w:szCs w:val="26"/>
              </w:rPr>
            </w:pPr>
            <w:r w:rsidRPr="00D13758">
              <w:rPr>
                <w:rFonts w:ascii="Times New Roman" w:eastAsia="Times New Roman" w:hAnsi="Times New Roman" w:cs="Times New Roman"/>
                <w:i/>
                <w:iCs/>
                <w:sz w:val="26"/>
                <w:szCs w:val="26"/>
              </w:rPr>
              <w:t>тыс. т /год</w:t>
            </w:r>
          </w:p>
        </w:tc>
        <w:tc>
          <w:tcPr>
            <w:tcW w:w="593" w:type="pct"/>
            <w:tcBorders>
              <w:top w:val="nil"/>
              <w:left w:val="nil"/>
              <w:bottom w:val="single" w:sz="4" w:space="0" w:color="auto"/>
              <w:right w:val="single" w:sz="4" w:space="0" w:color="auto"/>
            </w:tcBorders>
            <w:shd w:val="clear" w:color="000000" w:fill="FFFFFF"/>
            <w:vAlign w:val="center"/>
            <w:hideMark/>
          </w:tcPr>
          <w:p w:rsidR="0082284C" w:rsidRPr="00D13758" w:rsidRDefault="0082284C" w:rsidP="004B6A49">
            <w:pPr>
              <w:jc w:val="center"/>
              <w:rPr>
                <w:rFonts w:ascii="Times New Roman" w:eastAsia="Times New Roman" w:hAnsi="Times New Roman" w:cs="Times New Roman"/>
              </w:rPr>
            </w:pPr>
            <w:r w:rsidRPr="00D13758">
              <w:rPr>
                <w:rFonts w:ascii="Times New Roman" w:eastAsia="Times New Roman" w:hAnsi="Times New Roman" w:cs="Times New Roman"/>
              </w:rPr>
              <w:t>н/д</w:t>
            </w:r>
          </w:p>
        </w:tc>
        <w:tc>
          <w:tcPr>
            <w:tcW w:w="593" w:type="pct"/>
            <w:tcBorders>
              <w:top w:val="nil"/>
              <w:left w:val="nil"/>
              <w:bottom w:val="single" w:sz="4" w:space="0" w:color="auto"/>
              <w:right w:val="single" w:sz="4" w:space="0" w:color="auto"/>
            </w:tcBorders>
            <w:shd w:val="clear" w:color="000000" w:fill="FFFFFF"/>
            <w:vAlign w:val="center"/>
            <w:hideMark/>
          </w:tcPr>
          <w:p w:rsidR="0082284C" w:rsidRPr="00D13758" w:rsidRDefault="0082284C" w:rsidP="004B6A49">
            <w:pPr>
              <w:jc w:val="center"/>
              <w:rPr>
                <w:rFonts w:ascii="Times New Roman" w:eastAsia="Times New Roman" w:hAnsi="Times New Roman" w:cs="Times New Roman"/>
              </w:rPr>
            </w:pPr>
            <w:r w:rsidRPr="00D13758">
              <w:rPr>
                <w:rFonts w:ascii="Times New Roman" w:eastAsia="Times New Roman" w:hAnsi="Times New Roman" w:cs="Times New Roman"/>
              </w:rPr>
              <w:t>н/д</w:t>
            </w:r>
          </w:p>
        </w:tc>
        <w:tc>
          <w:tcPr>
            <w:tcW w:w="593" w:type="pct"/>
            <w:tcBorders>
              <w:top w:val="nil"/>
              <w:left w:val="nil"/>
              <w:bottom w:val="single" w:sz="4" w:space="0" w:color="auto"/>
              <w:right w:val="single" w:sz="4" w:space="0" w:color="auto"/>
            </w:tcBorders>
            <w:shd w:val="clear" w:color="000000" w:fill="FFFFFF"/>
            <w:vAlign w:val="center"/>
            <w:hideMark/>
          </w:tcPr>
          <w:p w:rsidR="0082284C" w:rsidRPr="00D13758" w:rsidRDefault="0082284C" w:rsidP="004B6A49">
            <w:pPr>
              <w:jc w:val="center"/>
              <w:rPr>
                <w:rFonts w:ascii="Times New Roman" w:eastAsia="Times New Roman" w:hAnsi="Times New Roman" w:cs="Times New Roman"/>
              </w:rPr>
            </w:pPr>
            <w:r w:rsidRPr="00D13758">
              <w:rPr>
                <w:rFonts w:ascii="Times New Roman" w:eastAsia="Times New Roman" w:hAnsi="Times New Roman" w:cs="Times New Roman"/>
              </w:rPr>
              <w:t>н/д</w:t>
            </w:r>
          </w:p>
        </w:tc>
        <w:tc>
          <w:tcPr>
            <w:tcW w:w="596" w:type="pct"/>
            <w:tcBorders>
              <w:top w:val="nil"/>
              <w:left w:val="nil"/>
              <w:bottom w:val="single" w:sz="4" w:space="0" w:color="auto"/>
              <w:right w:val="single" w:sz="4" w:space="0" w:color="auto"/>
            </w:tcBorders>
            <w:shd w:val="clear" w:color="000000" w:fill="FFFFFF"/>
            <w:vAlign w:val="center"/>
            <w:hideMark/>
          </w:tcPr>
          <w:p w:rsidR="0082284C" w:rsidRPr="00D13758" w:rsidRDefault="0082284C" w:rsidP="004B6A49">
            <w:pPr>
              <w:jc w:val="center"/>
              <w:rPr>
                <w:rFonts w:ascii="Times New Roman" w:eastAsia="Times New Roman" w:hAnsi="Times New Roman" w:cs="Times New Roman"/>
              </w:rPr>
            </w:pPr>
            <w:r w:rsidRPr="00D13758">
              <w:rPr>
                <w:rFonts w:ascii="Times New Roman" w:eastAsia="Times New Roman" w:hAnsi="Times New Roman" w:cs="Times New Roman"/>
              </w:rPr>
              <w:t> </w:t>
            </w:r>
          </w:p>
        </w:tc>
      </w:tr>
      <w:tr w:rsidR="0082284C" w:rsidRPr="00D13758" w:rsidTr="0040342D">
        <w:trPr>
          <w:trHeight w:val="1500"/>
        </w:trPr>
        <w:tc>
          <w:tcPr>
            <w:tcW w:w="1769" w:type="pct"/>
            <w:tcBorders>
              <w:top w:val="nil"/>
              <w:left w:val="single" w:sz="4" w:space="0" w:color="auto"/>
              <w:bottom w:val="single" w:sz="4" w:space="0" w:color="auto"/>
              <w:right w:val="single" w:sz="4" w:space="0" w:color="auto"/>
            </w:tcBorders>
            <w:shd w:val="clear" w:color="000000" w:fill="FFFFFF"/>
            <w:vAlign w:val="center"/>
            <w:hideMark/>
          </w:tcPr>
          <w:p w:rsidR="0082284C" w:rsidRPr="00D13758" w:rsidRDefault="0082284C" w:rsidP="004B6A49">
            <w:pPr>
              <w:rPr>
                <w:rFonts w:ascii="Times New Roman" w:eastAsia="Times New Roman" w:hAnsi="Times New Roman" w:cs="Times New Roman"/>
              </w:rPr>
            </w:pPr>
            <w:r w:rsidRPr="00D13758">
              <w:rPr>
                <w:rFonts w:ascii="Times New Roman" w:eastAsia="Times New Roman" w:hAnsi="Times New Roman" w:cs="Times New Roman"/>
              </w:rPr>
              <w:t>Отпуск теплоносителя из тепловых сетей на цели горячего водоснабжения (для открытых систем теплоснабжения)</w:t>
            </w:r>
          </w:p>
        </w:tc>
        <w:tc>
          <w:tcPr>
            <w:tcW w:w="856" w:type="pct"/>
            <w:tcBorders>
              <w:top w:val="nil"/>
              <w:left w:val="nil"/>
              <w:bottom w:val="single" w:sz="4" w:space="0" w:color="auto"/>
              <w:right w:val="single" w:sz="4" w:space="0" w:color="auto"/>
            </w:tcBorders>
            <w:shd w:val="clear" w:color="000000" w:fill="FFFFFF"/>
            <w:vAlign w:val="center"/>
            <w:hideMark/>
          </w:tcPr>
          <w:p w:rsidR="0082284C" w:rsidRPr="00D13758" w:rsidRDefault="0082284C" w:rsidP="004B6A49">
            <w:pPr>
              <w:rPr>
                <w:rFonts w:ascii="Times New Roman" w:eastAsia="Times New Roman" w:hAnsi="Times New Roman" w:cs="Times New Roman"/>
                <w:i/>
                <w:iCs/>
                <w:sz w:val="26"/>
                <w:szCs w:val="26"/>
              </w:rPr>
            </w:pPr>
            <w:r w:rsidRPr="00D13758">
              <w:rPr>
                <w:rFonts w:ascii="Times New Roman" w:eastAsia="Times New Roman" w:hAnsi="Times New Roman" w:cs="Times New Roman"/>
                <w:i/>
                <w:iCs/>
                <w:sz w:val="26"/>
                <w:szCs w:val="26"/>
              </w:rPr>
              <w:t>тыс. т /год</w:t>
            </w:r>
          </w:p>
        </w:tc>
        <w:tc>
          <w:tcPr>
            <w:tcW w:w="593" w:type="pct"/>
            <w:tcBorders>
              <w:top w:val="nil"/>
              <w:left w:val="nil"/>
              <w:bottom w:val="single" w:sz="4" w:space="0" w:color="auto"/>
              <w:right w:val="single" w:sz="4" w:space="0" w:color="auto"/>
            </w:tcBorders>
            <w:shd w:val="clear" w:color="000000" w:fill="FFFFFF"/>
            <w:vAlign w:val="center"/>
            <w:hideMark/>
          </w:tcPr>
          <w:p w:rsidR="0082284C" w:rsidRPr="00D13758" w:rsidRDefault="0082284C" w:rsidP="004B6A49">
            <w:pPr>
              <w:jc w:val="center"/>
              <w:rPr>
                <w:rFonts w:ascii="Times New Roman" w:eastAsia="Times New Roman" w:hAnsi="Times New Roman" w:cs="Times New Roman"/>
              </w:rPr>
            </w:pPr>
            <w:r w:rsidRPr="00D13758">
              <w:rPr>
                <w:rFonts w:ascii="Times New Roman" w:eastAsia="Times New Roman" w:hAnsi="Times New Roman" w:cs="Times New Roman"/>
              </w:rPr>
              <w:t>-</w:t>
            </w:r>
          </w:p>
        </w:tc>
        <w:tc>
          <w:tcPr>
            <w:tcW w:w="593" w:type="pct"/>
            <w:tcBorders>
              <w:top w:val="nil"/>
              <w:left w:val="nil"/>
              <w:bottom w:val="single" w:sz="4" w:space="0" w:color="auto"/>
              <w:right w:val="single" w:sz="4" w:space="0" w:color="auto"/>
            </w:tcBorders>
            <w:shd w:val="clear" w:color="000000" w:fill="FFFFFF"/>
            <w:vAlign w:val="center"/>
            <w:hideMark/>
          </w:tcPr>
          <w:p w:rsidR="0082284C" w:rsidRPr="00D13758" w:rsidRDefault="0082284C" w:rsidP="004B6A49">
            <w:pPr>
              <w:jc w:val="center"/>
              <w:rPr>
                <w:rFonts w:ascii="Times New Roman" w:eastAsia="Times New Roman" w:hAnsi="Times New Roman" w:cs="Times New Roman"/>
              </w:rPr>
            </w:pPr>
            <w:r w:rsidRPr="00D13758">
              <w:rPr>
                <w:rFonts w:ascii="Times New Roman" w:eastAsia="Times New Roman" w:hAnsi="Times New Roman" w:cs="Times New Roman"/>
              </w:rPr>
              <w:t>-</w:t>
            </w:r>
          </w:p>
        </w:tc>
        <w:tc>
          <w:tcPr>
            <w:tcW w:w="593" w:type="pct"/>
            <w:tcBorders>
              <w:top w:val="nil"/>
              <w:left w:val="nil"/>
              <w:bottom w:val="single" w:sz="4" w:space="0" w:color="auto"/>
              <w:right w:val="single" w:sz="4" w:space="0" w:color="auto"/>
            </w:tcBorders>
            <w:shd w:val="clear" w:color="000000" w:fill="FFFFFF"/>
            <w:vAlign w:val="center"/>
            <w:hideMark/>
          </w:tcPr>
          <w:p w:rsidR="0082284C" w:rsidRPr="00D13758" w:rsidRDefault="0082284C" w:rsidP="004B6A49">
            <w:pPr>
              <w:jc w:val="center"/>
              <w:rPr>
                <w:rFonts w:ascii="Times New Roman" w:eastAsia="Times New Roman" w:hAnsi="Times New Roman" w:cs="Times New Roman"/>
              </w:rPr>
            </w:pPr>
            <w:r w:rsidRPr="00D13758">
              <w:rPr>
                <w:rFonts w:ascii="Times New Roman" w:eastAsia="Times New Roman" w:hAnsi="Times New Roman" w:cs="Times New Roman"/>
              </w:rPr>
              <w:t>-</w:t>
            </w:r>
          </w:p>
        </w:tc>
        <w:tc>
          <w:tcPr>
            <w:tcW w:w="596" w:type="pct"/>
            <w:tcBorders>
              <w:top w:val="nil"/>
              <w:left w:val="nil"/>
              <w:bottom w:val="single" w:sz="4" w:space="0" w:color="auto"/>
              <w:right w:val="single" w:sz="4" w:space="0" w:color="auto"/>
            </w:tcBorders>
            <w:shd w:val="clear" w:color="000000" w:fill="FFFFFF"/>
            <w:vAlign w:val="center"/>
            <w:hideMark/>
          </w:tcPr>
          <w:p w:rsidR="0082284C" w:rsidRPr="00D13758" w:rsidRDefault="0082284C" w:rsidP="004B6A49">
            <w:pPr>
              <w:jc w:val="center"/>
              <w:rPr>
                <w:rFonts w:ascii="Times New Roman" w:eastAsia="Times New Roman" w:hAnsi="Times New Roman" w:cs="Times New Roman"/>
              </w:rPr>
            </w:pPr>
            <w:r w:rsidRPr="00D13758">
              <w:rPr>
                <w:rFonts w:ascii="Times New Roman" w:eastAsia="Times New Roman" w:hAnsi="Times New Roman" w:cs="Times New Roman"/>
              </w:rPr>
              <w:t>-</w:t>
            </w:r>
          </w:p>
        </w:tc>
      </w:tr>
      <w:tr w:rsidR="0082284C" w:rsidRPr="00D13758" w:rsidTr="0040342D">
        <w:trPr>
          <w:trHeight w:val="1500"/>
        </w:trPr>
        <w:tc>
          <w:tcPr>
            <w:tcW w:w="1769" w:type="pct"/>
            <w:tcBorders>
              <w:top w:val="nil"/>
              <w:left w:val="single" w:sz="4" w:space="0" w:color="auto"/>
              <w:bottom w:val="single" w:sz="4" w:space="0" w:color="auto"/>
              <w:right w:val="single" w:sz="4" w:space="0" w:color="auto"/>
            </w:tcBorders>
            <w:shd w:val="clear" w:color="000000" w:fill="FFFFFF"/>
            <w:vAlign w:val="center"/>
            <w:hideMark/>
          </w:tcPr>
          <w:p w:rsidR="0082284C" w:rsidRPr="00D13758" w:rsidRDefault="0082284C" w:rsidP="004B6A49">
            <w:pPr>
              <w:rPr>
                <w:rFonts w:ascii="Times New Roman" w:eastAsia="Times New Roman" w:hAnsi="Times New Roman" w:cs="Times New Roman"/>
              </w:rPr>
            </w:pPr>
            <w:r w:rsidRPr="00D13758">
              <w:rPr>
                <w:rFonts w:ascii="Times New Roman" w:eastAsia="Times New Roman" w:hAnsi="Times New Roman" w:cs="Times New Roman"/>
              </w:rPr>
              <w:t>Отпуск теплоносителя из тепловых сетей на цели горячего водоснабжения (для открытых систем теплоснабжения)</w:t>
            </w:r>
          </w:p>
        </w:tc>
        <w:tc>
          <w:tcPr>
            <w:tcW w:w="856" w:type="pct"/>
            <w:tcBorders>
              <w:top w:val="nil"/>
              <w:left w:val="nil"/>
              <w:bottom w:val="single" w:sz="4" w:space="0" w:color="auto"/>
              <w:right w:val="single" w:sz="4" w:space="0" w:color="auto"/>
            </w:tcBorders>
            <w:shd w:val="clear" w:color="000000" w:fill="FFFFFF"/>
            <w:vAlign w:val="center"/>
            <w:hideMark/>
          </w:tcPr>
          <w:p w:rsidR="0082284C" w:rsidRPr="00D13758" w:rsidRDefault="0082284C" w:rsidP="004B6A49">
            <w:pPr>
              <w:rPr>
                <w:rFonts w:ascii="Times New Roman" w:eastAsia="Times New Roman" w:hAnsi="Times New Roman" w:cs="Times New Roman"/>
                <w:i/>
                <w:iCs/>
                <w:sz w:val="26"/>
                <w:szCs w:val="26"/>
              </w:rPr>
            </w:pPr>
            <w:r w:rsidRPr="00D13758">
              <w:rPr>
                <w:rFonts w:ascii="Times New Roman" w:eastAsia="Times New Roman" w:hAnsi="Times New Roman" w:cs="Times New Roman"/>
                <w:i/>
                <w:iCs/>
                <w:sz w:val="26"/>
                <w:szCs w:val="26"/>
              </w:rPr>
              <w:t>тыс. т /год</w:t>
            </w:r>
          </w:p>
        </w:tc>
        <w:tc>
          <w:tcPr>
            <w:tcW w:w="593" w:type="pct"/>
            <w:tcBorders>
              <w:top w:val="nil"/>
              <w:left w:val="nil"/>
              <w:bottom w:val="single" w:sz="4" w:space="0" w:color="auto"/>
              <w:right w:val="single" w:sz="4" w:space="0" w:color="auto"/>
            </w:tcBorders>
            <w:shd w:val="clear" w:color="000000" w:fill="FFFFFF"/>
            <w:vAlign w:val="center"/>
            <w:hideMark/>
          </w:tcPr>
          <w:p w:rsidR="0082284C" w:rsidRPr="00D13758" w:rsidRDefault="0082284C" w:rsidP="004B6A49">
            <w:pPr>
              <w:jc w:val="center"/>
              <w:rPr>
                <w:rFonts w:ascii="Times New Roman" w:eastAsia="Times New Roman" w:hAnsi="Times New Roman" w:cs="Times New Roman"/>
              </w:rPr>
            </w:pPr>
            <w:r w:rsidRPr="00D13758">
              <w:rPr>
                <w:rFonts w:ascii="Times New Roman" w:eastAsia="Times New Roman" w:hAnsi="Times New Roman" w:cs="Times New Roman"/>
              </w:rPr>
              <w:t>-</w:t>
            </w:r>
          </w:p>
        </w:tc>
        <w:tc>
          <w:tcPr>
            <w:tcW w:w="593" w:type="pct"/>
            <w:tcBorders>
              <w:top w:val="nil"/>
              <w:left w:val="nil"/>
              <w:bottom w:val="single" w:sz="4" w:space="0" w:color="auto"/>
              <w:right w:val="single" w:sz="4" w:space="0" w:color="auto"/>
            </w:tcBorders>
            <w:shd w:val="clear" w:color="000000" w:fill="FFFFFF"/>
            <w:vAlign w:val="center"/>
            <w:hideMark/>
          </w:tcPr>
          <w:p w:rsidR="0082284C" w:rsidRPr="00D13758" w:rsidRDefault="0082284C" w:rsidP="004B6A49">
            <w:pPr>
              <w:jc w:val="center"/>
              <w:rPr>
                <w:rFonts w:ascii="Times New Roman" w:eastAsia="Times New Roman" w:hAnsi="Times New Roman" w:cs="Times New Roman"/>
              </w:rPr>
            </w:pPr>
            <w:r w:rsidRPr="00D13758">
              <w:rPr>
                <w:rFonts w:ascii="Times New Roman" w:eastAsia="Times New Roman" w:hAnsi="Times New Roman" w:cs="Times New Roman"/>
              </w:rPr>
              <w:t>-</w:t>
            </w:r>
          </w:p>
        </w:tc>
        <w:tc>
          <w:tcPr>
            <w:tcW w:w="593" w:type="pct"/>
            <w:tcBorders>
              <w:top w:val="nil"/>
              <w:left w:val="nil"/>
              <w:bottom w:val="single" w:sz="4" w:space="0" w:color="auto"/>
              <w:right w:val="single" w:sz="4" w:space="0" w:color="auto"/>
            </w:tcBorders>
            <w:shd w:val="clear" w:color="000000" w:fill="FFFFFF"/>
            <w:vAlign w:val="center"/>
            <w:hideMark/>
          </w:tcPr>
          <w:p w:rsidR="0082284C" w:rsidRPr="00D13758" w:rsidRDefault="0082284C" w:rsidP="004B6A49">
            <w:pPr>
              <w:jc w:val="center"/>
              <w:rPr>
                <w:rFonts w:ascii="Times New Roman" w:eastAsia="Times New Roman" w:hAnsi="Times New Roman" w:cs="Times New Roman"/>
              </w:rPr>
            </w:pPr>
            <w:r w:rsidRPr="00D13758">
              <w:rPr>
                <w:rFonts w:ascii="Times New Roman" w:eastAsia="Times New Roman" w:hAnsi="Times New Roman" w:cs="Times New Roman"/>
              </w:rPr>
              <w:t>-</w:t>
            </w:r>
          </w:p>
        </w:tc>
        <w:tc>
          <w:tcPr>
            <w:tcW w:w="596" w:type="pct"/>
            <w:tcBorders>
              <w:top w:val="nil"/>
              <w:left w:val="nil"/>
              <w:bottom w:val="single" w:sz="4" w:space="0" w:color="auto"/>
              <w:right w:val="single" w:sz="4" w:space="0" w:color="auto"/>
            </w:tcBorders>
            <w:shd w:val="clear" w:color="000000" w:fill="FFFFFF"/>
            <w:vAlign w:val="center"/>
            <w:hideMark/>
          </w:tcPr>
          <w:p w:rsidR="0082284C" w:rsidRPr="00D13758" w:rsidRDefault="0082284C" w:rsidP="004B6A49">
            <w:pPr>
              <w:jc w:val="center"/>
              <w:rPr>
                <w:rFonts w:ascii="Times New Roman" w:eastAsia="Times New Roman" w:hAnsi="Times New Roman" w:cs="Times New Roman"/>
              </w:rPr>
            </w:pPr>
            <w:r w:rsidRPr="00D13758">
              <w:rPr>
                <w:rFonts w:ascii="Times New Roman" w:eastAsia="Times New Roman" w:hAnsi="Times New Roman" w:cs="Times New Roman"/>
              </w:rPr>
              <w:t>-</w:t>
            </w:r>
          </w:p>
        </w:tc>
      </w:tr>
    </w:tbl>
    <w:p w:rsidR="00085960" w:rsidRDefault="00085960" w:rsidP="0082284C">
      <w:pPr>
        <w:spacing w:line="360" w:lineRule="auto"/>
        <w:jc w:val="both"/>
        <w:rPr>
          <w:rFonts w:ascii="Times New Roman" w:eastAsia="Times New Roman" w:hAnsi="Times New Roman" w:cs="Times New Roman"/>
          <w:sz w:val="28"/>
          <w:szCs w:val="26"/>
        </w:rPr>
      </w:pPr>
    </w:p>
    <w:p w:rsidR="0040342D" w:rsidRDefault="0040342D" w:rsidP="0082284C">
      <w:pPr>
        <w:spacing w:line="360" w:lineRule="auto"/>
        <w:jc w:val="both"/>
        <w:rPr>
          <w:rFonts w:ascii="Times New Roman" w:eastAsia="Times New Roman" w:hAnsi="Times New Roman" w:cs="Times New Roman"/>
          <w:sz w:val="28"/>
          <w:szCs w:val="26"/>
        </w:rPr>
      </w:pPr>
    </w:p>
    <w:p w:rsidR="0040342D" w:rsidRDefault="0040342D" w:rsidP="0082284C">
      <w:pPr>
        <w:spacing w:line="360" w:lineRule="auto"/>
        <w:jc w:val="both"/>
        <w:rPr>
          <w:rFonts w:ascii="Times New Roman" w:eastAsia="Times New Roman" w:hAnsi="Times New Roman" w:cs="Times New Roman"/>
          <w:sz w:val="28"/>
          <w:szCs w:val="26"/>
        </w:rPr>
      </w:pPr>
    </w:p>
    <w:p w:rsidR="0082284C" w:rsidRPr="0082284C" w:rsidRDefault="0082284C" w:rsidP="0082284C">
      <w:pPr>
        <w:pStyle w:val="1"/>
        <w:jc w:val="center"/>
        <w:rPr>
          <w:rFonts w:ascii="Times New Roman" w:eastAsia="Times New Roman" w:hAnsi="Times New Roman" w:cs="Times New Roman"/>
          <w:color w:val="000000" w:themeColor="text1"/>
        </w:rPr>
      </w:pPr>
      <w:bookmarkStart w:id="52" w:name="_Toc513030706"/>
      <w:r w:rsidRPr="0082284C">
        <w:rPr>
          <w:rFonts w:ascii="Times New Roman" w:eastAsia="Times New Roman" w:hAnsi="Times New Roman" w:cs="Times New Roman"/>
          <w:color w:val="000000" w:themeColor="text1"/>
        </w:rPr>
        <w:t>2.8</w:t>
      </w:r>
      <w:r w:rsidRPr="0082284C">
        <w:rPr>
          <w:rFonts w:ascii="Times New Roman" w:eastAsia="Times New Roman" w:hAnsi="Times New Roman" w:cs="Times New Roman"/>
          <w:color w:val="000000" w:themeColor="text1"/>
        </w:rPr>
        <w:tab/>
        <w:t>Топливные балансы источников тепловой энергии и система обеспечения топливом</w:t>
      </w:r>
      <w:bookmarkEnd w:id="52"/>
    </w:p>
    <w:p w:rsidR="0082284C" w:rsidRDefault="0082284C" w:rsidP="0082284C">
      <w:pPr>
        <w:spacing w:line="360" w:lineRule="auto"/>
        <w:jc w:val="both"/>
        <w:rPr>
          <w:rFonts w:ascii="Times New Roman" w:eastAsia="Times New Roman" w:hAnsi="Times New Roman" w:cs="Times New Roman"/>
          <w:sz w:val="28"/>
          <w:szCs w:val="26"/>
        </w:rPr>
      </w:pPr>
    </w:p>
    <w:p w:rsidR="0082284C" w:rsidRPr="00085960" w:rsidRDefault="0082284C" w:rsidP="0082284C">
      <w:pPr>
        <w:spacing w:line="360" w:lineRule="auto"/>
        <w:ind w:firstLine="708"/>
        <w:jc w:val="both"/>
        <w:rPr>
          <w:rFonts w:ascii="Times New Roman" w:eastAsia="Times New Roman" w:hAnsi="Times New Roman" w:cs="Times New Roman"/>
          <w:sz w:val="28"/>
          <w:szCs w:val="26"/>
        </w:rPr>
      </w:pPr>
      <w:r w:rsidRPr="0082284C">
        <w:rPr>
          <w:rFonts w:ascii="Times New Roman" w:eastAsia="Times New Roman" w:hAnsi="Times New Roman" w:cs="Times New Roman"/>
          <w:sz w:val="28"/>
          <w:szCs w:val="26"/>
        </w:rPr>
        <w:t>Для производства тепловой энергии МО Новоильинский сельсовет в качестве основного, резервного и аварийного видов топлива используется каменный уголь марки ДР. Характеристика каменного угля представлена в таблице 2.8.1.</w:t>
      </w:r>
    </w:p>
    <w:p w:rsidR="00085960" w:rsidRDefault="0082284C" w:rsidP="00330D9D">
      <w:pPr>
        <w:spacing w:line="360" w:lineRule="auto"/>
        <w:jc w:val="both"/>
        <w:rPr>
          <w:rFonts w:ascii="Times New Roman" w:eastAsia="Times New Roman" w:hAnsi="Times New Roman" w:cs="Times New Roman"/>
          <w:sz w:val="28"/>
          <w:szCs w:val="26"/>
        </w:rPr>
      </w:pPr>
      <w:r w:rsidRPr="0082284C">
        <w:rPr>
          <w:rFonts w:ascii="Times New Roman" w:eastAsia="Times New Roman" w:hAnsi="Times New Roman" w:cs="Times New Roman"/>
          <w:sz w:val="28"/>
          <w:szCs w:val="26"/>
        </w:rPr>
        <w:t>Таблица 2.8.1 - Основные характеристики используемого топлива</w:t>
      </w:r>
    </w:p>
    <w:tbl>
      <w:tblPr>
        <w:tblW w:w="0" w:type="auto"/>
        <w:tblLayout w:type="fixed"/>
        <w:tblCellMar>
          <w:left w:w="10" w:type="dxa"/>
          <w:right w:w="10" w:type="dxa"/>
        </w:tblCellMar>
        <w:tblLook w:val="04A0" w:firstRow="1" w:lastRow="0" w:firstColumn="1" w:lastColumn="0" w:noHBand="0" w:noVBand="1"/>
      </w:tblPr>
      <w:tblGrid>
        <w:gridCol w:w="2405"/>
        <w:gridCol w:w="2395"/>
        <w:gridCol w:w="2390"/>
        <w:gridCol w:w="2184"/>
      </w:tblGrid>
      <w:tr w:rsidR="0082284C" w:rsidTr="0082284C">
        <w:trPr>
          <w:trHeight w:hRule="exact" w:val="466"/>
        </w:trPr>
        <w:tc>
          <w:tcPr>
            <w:tcW w:w="2405" w:type="dxa"/>
            <w:tcBorders>
              <w:top w:val="single" w:sz="4" w:space="0" w:color="auto"/>
              <w:left w:val="single" w:sz="4" w:space="0" w:color="auto"/>
            </w:tcBorders>
            <w:shd w:val="clear" w:color="auto" w:fill="FFFFFF"/>
            <w:vAlign w:val="center"/>
          </w:tcPr>
          <w:p w:rsidR="0082284C" w:rsidRDefault="0082284C" w:rsidP="0082284C">
            <w:pPr>
              <w:pStyle w:val="22"/>
              <w:shd w:val="clear" w:color="auto" w:fill="auto"/>
              <w:spacing w:line="220" w:lineRule="exact"/>
              <w:jc w:val="center"/>
            </w:pPr>
            <w:r>
              <w:rPr>
                <w:rStyle w:val="211pt"/>
              </w:rPr>
              <w:t>Характеристика</w:t>
            </w:r>
          </w:p>
        </w:tc>
        <w:tc>
          <w:tcPr>
            <w:tcW w:w="2395" w:type="dxa"/>
            <w:tcBorders>
              <w:top w:val="single" w:sz="4" w:space="0" w:color="auto"/>
              <w:left w:val="single" w:sz="4" w:space="0" w:color="auto"/>
            </w:tcBorders>
            <w:shd w:val="clear" w:color="auto" w:fill="FFFFFF"/>
            <w:vAlign w:val="center"/>
          </w:tcPr>
          <w:p w:rsidR="0082284C" w:rsidRDefault="0082284C" w:rsidP="0082284C">
            <w:pPr>
              <w:pStyle w:val="22"/>
              <w:shd w:val="clear" w:color="auto" w:fill="auto"/>
              <w:spacing w:line="220" w:lineRule="exact"/>
              <w:jc w:val="center"/>
            </w:pPr>
            <w:r>
              <w:rPr>
                <w:rStyle w:val="211pt"/>
              </w:rPr>
              <w:t>Обозначение</w:t>
            </w:r>
          </w:p>
        </w:tc>
        <w:tc>
          <w:tcPr>
            <w:tcW w:w="2390" w:type="dxa"/>
            <w:tcBorders>
              <w:top w:val="single" w:sz="4" w:space="0" w:color="auto"/>
              <w:left w:val="single" w:sz="4" w:space="0" w:color="auto"/>
            </w:tcBorders>
            <w:shd w:val="clear" w:color="auto" w:fill="FFFFFF"/>
            <w:vAlign w:val="center"/>
          </w:tcPr>
          <w:p w:rsidR="0082284C" w:rsidRDefault="0082284C" w:rsidP="0082284C">
            <w:pPr>
              <w:pStyle w:val="22"/>
              <w:shd w:val="clear" w:color="auto" w:fill="auto"/>
              <w:spacing w:line="220" w:lineRule="exact"/>
              <w:jc w:val="center"/>
            </w:pPr>
            <w:r>
              <w:rPr>
                <w:rStyle w:val="211pt"/>
              </w:rPr>
              <w:t>Размерность</w:t>
            </w:r>
          </w:p>
        </w:tc>
        <w:tc>
          <w:tcPr>
            <w:tcW w:w="2184" w:type="dxa"/>
            <w:tcBorders>
              <w:top w:val="single" w:sz="4" w:space="0" w:color="auto"/>
              <w:left w:val="single" w:sz="4" w:space="0" w:color="auto"/>
              <w:right w:val="single" w:sz="4" w:space="0" w:color="auto"/>
            </w:tcBorders>
            <w:shd w:val="clear" w:color="auto" w:fill="FFFFFF"/>
            <w:vAlign w:val="center"/>
          </w:tcPr>
          <w:p w:rsidR="0082284C" w:rsidRDefault="0082284C" w:rsidP="0082284C">
            <w:pPr>
              <w:pStyle w:val="22"/>
              <w:shd w:val="clear" w:color="auto" w:fill="auto"/>
              <w:spacing w:line="220" w:lineRule="exact"/>
              <w:jc w:val="center"/>
            </w:pPr>
            <w:r>
              <w:rPr>
                <w:rStyle w:val="211pt"/>
              </w:rPr>
              <w:t>Значение</w:t>
            </w:r>
          </w:p>
        </w:tc>
      </w:tr>
      <w:tr w:rsidR="0082284C" w:rsidTr="0082284C">
        <w:trPr>
          <w:trHeight w:hRule="exact" w:val="538"/>
        </w:trPr>
        <w:tc>
          <w:tcPr>
            <w:tcW w:w="2405" w:type="dxa"/>
            <w:tcBorders>
              <w:top w:val="single" w:sz="4" w:space="0" w:color="auto"/>
              <w:left w:val="single" w:sz="4" w:space="0" w:color="auto"/>
            </w:tcBorders>
            <w:shd w:val="clear" w:color="auto" w:fill="FFFFFF"/>
            <w:vAlign w:val="bottom"/>
          </w:tcPr>
          <w:p w:rsidR="0082284C" w:rsidRDefault="0082284C" w:rsidP="0082284C">
            <w:pPr>
              <w:pStyle w:val="22"/>
              <w:shd w:val="clear" w:color="auto" w:fill="auto"/>
              <w:spacing w:line="264" w:lineRule="exact"/>
              <w:jc w:val="center"/>
            </w:pPr>
            <w:r>
              <w:rPr>
                <w:rStyle w:val="211pt"/>
              </w:rPr>
              <w:t>Низшая теплота сгорания</w:t>
            </w:r>
          </w:p>
        </w:tc>
        <w:tc>
          <w:tcPr>
            <w:tcW w:w="2395" w:type="dxa"/>
            <w:tcBorders>
              <w:top w:val="single" w:sz="4" w:space="0" w:color="auto"/>
              <w:left w:val="single" w:sz="4" w:space="0" w:color="auto"/>
            </w:tcBorders>
            <w:shd w:val="clear" w:color="auto" w:fill="FFFFFF"/>
            <w:vAlign w:val="center"/>
          </w:tcPr>
          <w:p w:rsidR="0082284C" w:rsidRDefault="0082284C" w:rsidP="0082284C">
            <w:pPr>
              <w:pStyle w:val="22"/>
              <w:shd w:val="clear" w:color="auto" w:fill="auto"/>
              <w:spacing w:line="260" w:lineRule="exact"/>
              <w:jc w:val="center"/>
            </w:pPr>
            <w:r>
              <w:rPr>
                <w:rStyle w:val="25"/>
              </w:rPr>
              <w:t>Qh</w:t>
            </w:r>
          </w:p>
        </w:tc>
        <w:tc>
          <w:tcPr>
            <w:tcW w:w="2390" w:type="dxa"/>
            <w:tcBorders>
              <w:top w:val="single" w:sz="4" w:space="0" w:color="auto"/>
              <w:left w:val="single" w:sz="4" w:space="0" w:color="auto"/>
            </w:tcBorders>
            <w:shd w:val="clear" w:color="auto" w:fill="FFFFFF"/>
            <w:vAlign w:val="center"/>
          </w:tcPr>
          <w:p w:rsidR="0082284C" w:rsidRDefault="0082284C" w:rsidP="0082284C">
            <w:pPr>
              <w:pStyle w:val="22"/>
              <w:shd w:val="clear" w:color="auto" w:fill="auto"/>
              <w:spacing w:line="260" w:lineRule="exact"/>
              <w:jc w:val="center"/>
            </w:pPr>
            <w:r>
              <w:rPr>
                <w:rStyle w:val="24"/>
              </w:rPr>
              <w:t>ккал/кг</w:t>
            </w:r>
          </w:p>
        </w:tc>
        <w:tc>
          <w:tcPr>
            <w:tcW w:w="2184" w:type="dxa"/>
            <w:tcBorders>
              <w:top w:val="single" w:sz="4" w:space="0" w:color="auto"/>
              <w:left w:val="single" w:sz="4" w:space="0" w:color="auto"/>
              <w:right w:val="single" w:sz="4" w:space="0" w:color="auto"/>
            </w:tcBorders>
            <w:shd w:val="clear" w:color="auto" w:fill="FFFFFF"/>
            <w:vAlign w:val="center"/>
          </w:tcPr>
          <w:p w:rsidR="0082284C" w:rsidRDefault="0082284C" w:rsidP="0082284C">
            <w:pPr>
              <w:pStyle w:val="22"/>
              <w:shd w:val="clear" w:color="auto" w:fill="auto"/>
              <w:spacing w:line="220" w:lineRule="exact"/>
              <w:jc w:val="center"/>
            </w:pPr>
            <w:r>
              <w:rPr>
                <w:rStyle w:val="211pt"/>
              </w:rPr>
              <w:t>5100</w:t>
            </w:r>
          </w:p>
        </w:tc>
      </w:tr>
      <w:tr w:rsidR="0082284C" w:rsidTr="0082284C">
        <w:trPr>
          <w:trHeight w:hRule="exact" w:val="456"/>
        </w:trPr>
        <w:tc>
          <w:tcPr>
            <w:tcW w:w="2405" w:type="dxa"/>
            <w:tcBorders>
              <w:top w:val="single" w:sz="4" w:space="0" w:color="auto"/>
              <w:left w:val="single" w:sz="4" w:space="0" w:color="auto"/>
            </w:tcBorders>
            <w:shd w:val="clear" w:color="auto" w:fill="FFFFFF"/>
            <w:vAlign w:val="center"/>
          </w:tcPr>
          <w:p w:rsidR="0082284C" w:rsidRDefault="0082284C" w:rsidP="0082284C">
            <w:pPr>
              <w:pStyle w:val="22"/>
              <w:shd w:val="clear" w:color="auto" w:fill="auto"/>
              <w:spacing w:line="220" w:lineRule="exact"/>
              <w:ind w:left="280"/>
            </w:pPr>
            <w:r>
              <w:rPr>
                <w:rStyle w:val="211pt"/>
              </w:rPr>
              <w:t>Зольность рабочая</w:t>
            </w:r>
          </w:p>
        </w:tc>
        <w:tc>
          <w:tcPr>
            <w:tcW w:w="2395" w:type="dxa"/>
            <w:tcBorders>
              <w:top w:val="single" w:sz="4" w:space="0" w:color="auto"/>
              <w:left w:val="single" w:sz="4" w:space="0" w:color="auto"/>
            </w:tcBorders>
            <w:shd w:val="clear" w:color="auto" w:fill="FFFFFF"/>
            <w:vAlign w:val="center"/>
          </w:tcPr>
          <w:p w:rsidR="0082284C" w:rsidRDefault="0082284C" w:rsidP="0082284C">
            <w:pPr>
              <w:pStyle w:val="22"/>
              <w:shd w:val="clear" w:color="auto" w:fill="auto"/>
              <w:spacing w:line="260" w:lineRule="exact"/>
              <w:jc w:val="center"/>
            </w:pPr>
            <w:r>
              <w:rPr>
                <w:rStyle w:val="24"/>
              </w:rPr>
              <w:t>А</w:t>
            </w:r>
            <w:r>
              <w:rPr>
                <w:rStyle w:val="24"/>
                <w:vertAlign w:val="superscript"/>
              </w:rPr>
              <w:t>р</w:t>
            </w:r>
          </w:p>
        </w:tc>
        <w:tc>
          <w:tcPr>
            <w:tcW w:w="2390" w:type="dxa"/>
            <w:tcBorders>
              <w:top w:val="single" w:sz="4" w:space="0" w:color="auto"/>
              <w:left w:val="single" w:sz="4" w:space="0" w:color="auto"/>
            </w:tcBorders>
            <w:shd w:val="clear" w:color="auto" w:fill="FFFFFF"/>
            <w:vAlign w:val="center"/>
          </w:tcPr>
          <w:p w:rsidR="0082284C" w:rsidRDefault="0082284C" w:rsidP="0082284C">
            <w:pPr>
              <w:pStyle w:val="22"/>
              <w:shd w:val="clear" w:color="auto" w:fill="auto"/>
              <w:spacing w:line="260" w:lineRule="exact"/>
              <w:jc w:val="center"/>
            </w:pPr>
            <w:r>
              <w:rPr>
                <w:rStyle w:val="24"/>
              </w:rPr>
              <w:t>%</w:t>
            </w:r>
          </w:p>
        </w:tc>
        <w:tc>
          <w:tcPr>
            <w:tcW w:w="2184" w:type="dxa"/>
            <w:tcBorders>
              <w:top w:val="single" w:sz="4" w:space="0" w:color="auto"/>
              <w:left w:val="single" w:sz="4" w:space="0" w:color="auto"/>
              <w:right w:val="single" w:sz="4" w:space="0" w:color="auto"/>
            </w:tcBorders>
            <w:shd w:val="clear" w:color="auto" w:fill="FFFFFF"/>
            <w:vAlign w:val="bottom"/>
          </w:tcPr>
          <w:p w:rsidR="0082284C" w:rsidRDefault="0082284C" w:rsidP="0082284C">
            <w:pPr>
              <w:pStyle w:val="22"/>
              <w:shd w:val="clear" w:color="auto" w:fill="auto"/>
              <w:spacing w:line="220" w:lineRule="exact"/>
              <w:jc w:val="center"/>
            </w:pPr>
            <w:r>
              <w:rPr>
                <w:rStyle w:val="211pt"/>
              </w:rPr>
              <w:t>18,0</w:t>
            </w:r>
          </w:p>
        </w:tc>
      </w:tr>
      <w:tr w:rsidR="0082284C" w:rsidTr="0082284C">
        <w:trPr>
          <w:trHeight w:hRule="exact" w:val="446"/>
        </w:trPr>
        <w:tc>
          <w:tcPr>
            <w:tcW w:w="2405" w:type="dxa"/>
            <w:tcBorders>
              <w:top w:val="single" w:sz="4" w:space="0" w:color="auto"/>
              <w:left w:val="single" w:sz="4" w:space="0" w:color="auto"/>
            </w:tcBorders>
            <w:shd w:val="clear" w:color="auto" w:fill="FFFFFF"/>
            <w:vAlign w:val="center"/>
          </w:tcPr>
          <w:p w:rsidR="0082284C" w:rsidRDefault="0082284C" w:rsidP="0082284C">
            <w:pPr>
              <w:pStyle w:val="22"/>
              <w:shd w:val="clear" w:color="auto" w:fill="auto"/>
              <w:spacing w:line="220" w:lineRule="exact"/>
              <w:ind w:left="280"/>
            </w:pPr>
            <w:r>
              <w:rPr>
                <w:rStyle w:val="211pt"/>
              </w:rPr>
              <w:t>Влажность рабочая</w:t>
            </w:r>
          </w:p>
        </w:tc>
        <w:tc>
          <w:tcPr>
            <w:tcW w:w="2395" w:type="dxa"/>
            <w:tcBorders>
              <w:top w:val="single" w:sz="4" w:space="0" w:color="auto"/>
              <w:left w:val="single" w:sz="4" w:space="0" w:color="auto"/>
            </w:tcBorders>
            <w:shd w:val="clear" w:color="auto" w:fill="FFFFFF"/>
            <w:vAlign w:val="center"/>
          </w:tcPr>
          <w:p w:rsidR="0082284C" w:rsidRDefault="0082284C" w:rsidP="0082284C">
            <w:pPr>
              <w:pStyle w:val="22"/>
              <w:shd w:val="clear" w:color="auto" w:fill="auto"/>
              <w:spacing w:line="260" w:lineRule="exact"/>
              <w:jc w:val="center"/>
            </w:pPr>
            <w:r>
              <w:rPr>
                <w:rStyle w:val="24"/>
              </w:rPr>
              <w:t>WP</w:t>
            </w:r>
          </w:p>
        </w:tc>
        <w:tc>
          <w:tcPr>
            <w:tcW w:w="2390" w:type="dxa"/>
            <w:tcBorders>
              <w:top w:val="single" w:sz="4" w:space="0" w:color="auto"/>
              <w:left w:val="single" w:sz="4" w:space="0" w:color="auto"/>
            </w:tcBorders>
            <w:shd w:val="clear" w:color="auto" w:fill="FFFFFF"/>
            <w:vAlign w:val="center"/>
          </w:tcPr>
          <w:p w:rsidR="0082284C" w:rsidRDefault="0082284C" w:rsidP="0082284C">
            <w:pPr>
              <w:pStyle w:val="22"/>
              <w:shd w:val="clear" w:color="auto" w:fill="auto"/>
              <w:spacing w:line="260" w:lineRule="exact"/>
              <w:jc w:val="center"/>
            </w:pPr>
            <w:r>
              <w:rPr>
                <w:rStyle w:val="24"/>
              </w:rPr>
              <w:t>%</w:t>
            </w:r>
          </w:p>
        </w:tc>
        <w:tc>
          <w:tcPr>
            <w:tcW w:w="2184" w:type="dxa"/>
            <w:tcBorders>
              <w:top w:val="single" w:sz="4" w:space="0" w:color="auto"/>
              <w:left w:val="single" w:sz="4" w:space="0" w:color="auto"/>
              <w:right w:val="single" w:sz="4" w:space="0" w:color="auto"/>
            </w:tcBorders>
            <w:shd w:val="clear" w:color="auto" w:fill="FFFFFF"/>
            <w:vAlign w:val="bottom"/>
          </w:tcPr>
          <w:p w:rsidR="0082284C" w:rsidRDefault="0082284C" w:rsidP="0082284C">
            <w:pPr>
              <w:pStyle w:val="22"/>
              <w:shd w:val="clear" w:color="auto" w:fill="auto"/>
              <w:spacing w:line="220" w:lineRule="exact"/>
              <w:jc w:val="center"/>
            </w:pPr>
            <w:r>
              <w:rPr>
                <w:rStyle w:val="211pt"/>
              </w:rPr>
              <w:t>18,0</w:t>
            </w:r>
          </w:p>
        </w:tc>
      </w:tr>
      <w:tr w:rsidR="0082284C" w:rsidTr="0082284C">
        <w:trPr>
          <w:trHeight w:hRule="exact" w:val="466"/>
        </w:trPr>
        <w:tc>
          <w:tcPr>
            <w:tcW w:w="2405" w:type="dxa"/>
            <w:tcBorders>
              <w:top w:val="single" w:sz="4" w:space="0" w:color="auto"/>
              <w:left w:val="single" w:sz="4" w:space="0" w:color="auto"/>
              <w:bottom w:val="single" w:sz="4" w:space="0" w:color="auto"/>
            </w:tcBorders>
            <w:shd w:val="clear" w:color="auto" w:fill="FFFFFF"/>
            <w:vAlign w:val="center"/>
          </w:tcPr>
          <w:p w:rsidR="0082284C" w:rsidRDefault="0082284C" w:rsidP="0082284C">
            <w:pPr>
              <w:pStyle w:val="22"/>
              <w:shd w:val="clear" w:color="auto" w:fill="auto"/>
              <w:spacing w:line="220" w:lineRule="exact"/>
              <w:jc w:val="center"/>
            </w:pPr>
            <w:r>
              <w:rPr>
                <w:rStyle w:val="211pt"/>
              </w:rPr>
              <w:t>Выход летучих</w:t>
            </w:r>
          </w:p>
        </w:tc>
        <w:tc>
          <w:tcPr>
            <w:tcW w:w="2395" w:type="dxa"/>
            <w:tcBorders>
              <w:top w:val="single" w:sz="4" w:space="0" w:color="auto"/>
              <w:left w:val="single" w:sz="4" w:space="0" w:color="auto"/>
              <w:bottom w:val="single" w:sz="4" w:space="0" w:color="auto"/>
            </w:tcBorders>
            <w:shd w:val="clear" w:color="auto" w:fill="FFFFFF"/>
            <w:vAlign w:val="center"/>
          </w:tcPr>
          <w:p w:rsidR="0082284C" w:rsidRDefault="0082284C" w:rsidP="0082284C">
            <w:pPr>
              <w:pStyle w:val="22"/>
              <w:shd w:val="clear" w:color="auto" w:fill="auto"/>
              <w:spacing w:line="260" w:lineRule="exact"/>
              <w:jc w:val="center"/>
            </w:pPr>
            <w:r>
              <w:rPr>
                <w:rStyle w:val="24"/>
              </w:rPr>
              <w:t>V</w:t>
            </w:r>
            <w:r>
              <w:rPr>
                <w:rStyle w:val="24"/>
                <w:vertAlign w:val="superscript"/>
              </w:rPr>
              <w:t>2</w:t>
            </w:r>
          </w:p>
        </w:tc>
        <w:tc>
          <w:tcPr>
            <w:tcW w:w="2390" w:type="dxa"/>
            <w:tcBorders>
              <w:top w:val="single" w:sz="4" w:space="0" w:color="auto"/>
              <w:left w:val="single" w:sz="4" w:space="0" w:color="auto"/>
              <w:bottom w:val="single" w:sz="4" w:space="0" w:color="auto"/>
            </w:tcBorders>
            <w:shd w:val="clear" w:color="auto" w:fill="FFFFFF"/>
            <w:vAlign w:val="center"/>
          </w:tcPr>
          <w:p w:rsidR="0082284C" w:rsidRDefault="0082284C" w:rsidP="0082284C">
            <w:pPr>
              <w:pStyle w:val="22"/>
              <w:shd w:val="clear" w:color="auto" w:fill="auto"/>
              <w:spacing w:line="220" w:lineRule="exact"/>
              <w:jc w:val="center"/>
            </w:pPr>
            <w:r>
              <w:rPr>
                <w:rStyle w:val="211pt"/>
              </w:rPr>
              <w:t>%</w:t>
            </w:r>
          </w:p>
        </w:tc>
        <w:tc>
          <w:tcPr>
            <w:tcW w:w="2184" w:type="dxa"/>
            <w:tcBorders>
              <w:top w:val="single" w:sz="4" w:space="0" w:color="auto"/>
              <w:left w:val="single" w:sz="4" w:space="0" w:color="auto"/>
              <w:bottom w:val="single" w:sz="4" w:space="0" w:color="auto"/>
              <w:right w:val="single" w:sz="4" w:space="0" w:color="auto"/>
            </w:tcBorders>
            <w:shd w:val="clear" w:color="auto" w:fill="FFFFFF"/>
            <w:vAlign w:val="center"/>
          </w:tcPr>
          <w:p w:rsidR="0082284C" w:rsidRDefault="0082284C" w:rsidP="0082284C">
            <w:pPr>
              <w:pStyle w:val="22"/>
              <w:shd w:val="clear" w:color="auto" w:fill="auto"/>
              <w:spacing w:line="220" w:lineRule="exact"/>
              <w:jc w:val="center"/>
            </w:pPr>
            <w:r>
              <w:rPr>
                <w:rStyle w:val="211pt"/>
              </w:rPr>
              <w:t>42,5</w:t>
            </w:r>
          </w:p>
        </w:tc>
      </w:tr>
    </w:tbl>
    <w:p w:rsidR="0082284C" w:rsidRDefault="0082284C" w:rsidP="00330D9D">
      <w:pPr>
        <w:spacing w:line="360" w:lineRule="auto"/>
        <w:jc w:val="both"/>
        <w:rPr>
          <w:rFonts w:ascii="Times New Roman" w:eastAsia="Times New Roman" w:hAnsi="Times New Roman" w:cs="Times New Roman"/>
          <w:sz w:val="28"/>
          <w:szCs w:val="26"/>
        </w:rPr>
      </w:pPr>
    </w:p>
    <w:p w:rsidR="0082284C" w:rsidRPr="0082284C" w:rsidRDefault="0082284C" w:rsidP="0082284C">
      <w:pPr>
        <w:spacing w:line="360" w:lineRule="auto"/>
        <w:ind w:firstLine="708"/>
        <w:jc w:val="both"/>
        <w:rPr>
          <w:rFonts w:ascii="Times New Roman" w:eastAsia="Times New Roman" w:hAnsi="Times New Roman" w:cs="Times New Roman"/>
          <w:sz w:val="28"/>
          <w:szCs w:val="26"/>
        </w:rPr>
      </w:pPr>
      <w:r w:rsidRPr="0082284C">
        <w:rPr>
          <w:rFonts w:ascii="Times New Roman" w:eastAsia="Times New Roman" w:hAnsi="Times New Roman" w:cs="Times New Roman"/>
          <w:sz w:val="28"/>
          <w:szCs w:val="26"/>
        </w:rPr>
        <w:t>Поставка и хранение резервного и аварийного топлива теплоснабжающей организацией на котельных не предусмотрены.</w:t>
      </w:r>
    </w:p>
    <w:p w:rsidR="0082284C" w:rsidRDefault="0082284C" w:rsidP="0082284C">
      <w:pPr>
        <w:spacing w:line="360" w:lineRule="auto"/>
        <w:jc w:val="both"/>
        <w:rPr>
          <w:rFonts w:ascii="Times New Roman" w:eastAsia="Times New Roman" w:hAnsi="Times New Roman" w:cs="Times New Roman"/>
          <w:sz w:val="28"/>
          <w:szCs w:val="26"/>
        </w:rPr>
      </w:pPr>
      <w:r w:rsidRPr="0082284C">
        <w:rPr>
          <w:rFonts w:ascii="Times New Roman" w:eastAsia="Times New Roman" w:hAnsi="Times New Roman" w:cs="Times New Roman"/>
          <w:sz w:val="28"/>
          <w:szCs w:val="26"/>
        </w:rPr>
        <w:t>В следующей таблице приведены виды основного используемого топлива и его количество.</w:t>
      </w:r>
    </w:p>
    <w:p w:rsidR="00085960" w:rsidRDefault="0082284C" w:rsidP="00330D9D">
      <w:pPr>
        <w:spacing w:line="360" w:lineRule="auto"/>
        <w:jc w:val="both"/>
        <w:rPr>
          <w:rFonts w:ascii="Times New Roman" w:eastAsia="Times New Roman" w:hAnsi="Times New Roman" w:cs="Times New Roman"/>
          <w:sz w:val="28"/>
          <w:szCs w:val="26"/>
        </w:rPr>
      </w:pPr>
      <w:r w:rsidRPr="0082284C">
        <w:rPr>
          <w:rFonts w:ascii="Times New Roman" w:eastAsia="Times New Roman" w:hAnsi="Times New Roman" w:cs="Times New Roman"/>
          <w:sz w:val="28"/>
          <w:szCs w:val="26"/>
        </w:rPr>
        <w:t>Таблица 2.8.2 - Описание видов и количества основного используемого топлива</w:t>
      </w:r>
    </w:p>
    <w:tbl>
      <w:tblPr>
        <w:tblW w:w="5000" w:type="pct"/>
        <w:tblLook w:val="04A0" w:firstRow="1" w:lastRow="0" w:firstColumn="1" w:lastColumn="0" w:noHBand="0" w:noVBand="1"/>
      </w:tblPr>
      <w:tblGrid>
        <w:gridCol w:w="2816"/>
        <w:gridCol w:w="1688"/>
        <w:gridCol w:w="1688"/>
        <w:gridCol w:w="1688"/>
        <w:gridCol w:w="1690"/>
      </w:tblGrid>
      <w:tr w:rsidR="0082284C" w:rsidRPr="00D13758" w:rsidTr="0040342D">
        <w:trPr>
          <w:trHeight w:val="300"/>
        </w:trPr>
        <w:tc>
          <w:tcPr>
            <w:tcW w:w="1471"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2284C" w:rsidRPr="00D13758" w:rsidRDefault="0082284C" w:rsidP="0082284C">
            <w:pPr>
              <w:jc w:val="center"/>
              <w:rPr>
                <w:rFonts w:ascii="Times New Roman" w:eastAsia="Times New Roman" w:hAnsi="Times New Roman" w:cs="Times New Roman"/>
              </w:rPr>
            </w:pPr>
            <w:r w:rsidRPr="00D13758">
              <w:rPr>
                <w:rFonts w:ascii="Times New Roman" w:eastAsia="Times New Roman" w:hAnsi="Times New Roman" w:cs="Times New Roman"/>
              </w:rPr>
              <w:t>Вид топлива</w:t>
            </w:r>
          </w:p>
        </w:tc>
        <w:tc>
          <w:tcPr>
            <w:tcW w:w="882" w:type="pct"/>
            <w:tcBorders>
              <w:top w:val="single" w:sz="4" w:space="0" w:color="auto"/>
              <w:left w:val="nil"/>
              <w:bottom w:val="single" w:sz="4" w:space="0" w:color="auto"/>
              <w:right w:val="single" w:sz="4" w:space="0" w:color="auto"/>
            </w:tcBorders>
            <w:shd w:val="clear" w:color="000000" w:fill="FFFFFF"/>
            <w:vAlign w:val="center"/>
            <w:hideMark/>
          </w:tcPr>
          <w:p w:rsidR="0082284C" w:rsidRPr="00D13758" w:rsidRDefault="0082284C" w:rsidP="0082284C">
            <w:pPr>
              <w:jc w:val="center"/>
              <w:rPr>
                <w:rFonts w:ascii="Times New Roman" w:eastAsia="Times New Roman" w:hAnsi="Times New Roman" w:cs="Times New Roman"/>
              </w:rPr>
            </w:pPr>
            <w:r w:rsidRPr="00D13758">
              <w:rPr>
                <w:rFonts w:ascii="Times New Roman" w:eastAsia="Times New Roman" w:hAnsi="Times New Roman" w:cs="Times New Roman"/>
              </w:rPr>
              <w:t>2014</w:t>
            </w:r>
          </w:p>
        </w:tc>
        <w:tc>
          <w:tcPr>
            <w:tcW w:w="882" w:type="pct"/>
            <w:tcBorders>
              <w:top w:val="single" w:sz="4" w:space="0" w:color="auto"/>
              <w:left w:val="nil"/>
              <w:bottom w:val="single" w:sz="4" w:space="0" w:color="auto"/>
              <w:right w:val="single" w:sz="4" w:space="0" w:color="auto"/>
            </w:tcBorders>
            <w:shd w:val="clear" w:color="000000" w:fill="FFFFFF"/>
            <w:vAlign w:val="center"/>
            <w:hideMark/>
          </w:tcPr>
          <w:p w:rsidR="0082284C" w:rsidRPr="00D13758" w:rsidRDefault="0082284C" w:rsidP="0082284C">
            <w:pPr>
              <w:ind w:firstLineChars="200" w:firstLine="440"/>
              <w:rPr>
                <w:rFonts w:ascii="Times New Roman" w:eastAsia="Times New Roman" w:hAnsi="Times New Roman" w:cs="Times New Roman"/>
              </w:rPr>
            </w:pPr>
            <w:r w:rsidRPr="00D13758">
              <w:rPr>
                <w:rFonts w:ascii="Times New Roman" w:eastAsia="Times New Roman" w:hAnsi="Times New Roman" w:cs="Times New Roman"/>
              </w:rPr>
              <w:t>2015</w:t>
            </w:r>
          </w:p>
        </w:tc>
        <w:tc>
          <w:tcPr>
            <w:tcW w:w="882" w:type="pct"/>
            <w:tcBorders>
              <w:top w:val="single" w:sz="4" w:space="0" w:color="auto"/>
              <w:left w:val="nil"/>
              <w:bottom w:val="single" w:sz="4" w:space="0" w:color="auto"/>
              <w:right w:val="single" w:sz="4" w:space="0" w:color="auto"/>
            </w:tcBorders>
            <w:shd w:val="clear" w:color="000000" w:fill="FFFFFF"/>
            <w:vAlign w:val="center"/>
            <w:hideMark/>
          </w:tcPr>
          <w:p w:rsidR="0082284C" w:rsidRPr="00D13758" w:rsidRDefault="0082284C" w:rsidP="0082284C">
            <w:pPr>
              <w:ind w:firstLineChars="200" w:firstLine="440"/>
              <w:rPr>
                <w:rFonts w:ascii="Times New Roman" w:eastAsia="Times New Roman" w:hAnsi="Times New Roman" w:cs="Times New Roman"/>
              </w:rPr>
            </w:pPr>
            <w:r w:rsidRPr="00D13758">
              <w:rPr>
                <w:rFonts w:ascii="Times New Roman" w:eastAsia="Times New Roman" w:hAnsi="Times New Roman" w:cs="Times New Roman"/>
              </w:rPr>
              <w:t>2016</w:t>
            </w:r>
          </w:p>
        </w:tc>
        <w:tc>
          <w:tcPr>
            <w:tcW w:w="883" w:type="pct"/>
            <w:tcBorders>
              <w:top w:val="single" w:sz="4" w:space="0" w:color="auto"/>
              <w:left w:val="nil"/>
              <w:bottom w:val="single" w:sz="4" w:space="0" w:color="auto"/>
              <w:right w:val="single" w:sz="4" w:space="0" w:color="auto"/>
            </w:tcBorders>
            <w:shd w:val="clear" w:color="000000" w:fill="FFFFFF"/>
            <w:vAlign w:val="center"/>
            <w:hideMark/>
          </w:tcPr>
          <w:p w:rsidR="0082284C" w:rsidRPr="00D13758" w:rsidRDefault="0082284C" w:rsidP="0082284C">
            <w:pPr>
              <w:jc w:val="center"/>
              <w:rPr>
                <w:rFonts w:ascii="Times New Roman" w:eastAsia="Times New Roman" w:hAnsi="Times New Roman" w:cs="Times New Roman"/>
              </w:rPr>
            </w:pPr>
            <w:r w:rsidRPr="00D13758">
              <w:rPr>
                <w:rFonts w:ascii="Times New Roman" w:eastAsia="Times New Roman" w:hAnsi="Times New Roman" w:cs="Times New Roman"/>
              </w:rPr>
              <w:t>2017</w:t>
            </w:r>
          </w:p>
        </w:tc>
      </w:tr>
      <w:tr w:rsidR="0082284C" w:rsidRPr="00D13758" w:rsidTr="0082284C">
        <w:trPr>
          <w:trHeight w:val="300"/>
        </w:trPr>
        <w:tc>
          <w:tcPr>
            <w:tcW w:w="5000" w:type="pct"/>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82284C" w:rsidRPr="00D13758" w:rsidRDefault="0082284C" w:rsidP="0082284C">
            <w:pPr>
              <w:jc w:val="center"/>
              <w:rPr>
                <w:rFonts w:ascii="Times New Roman" w:eastAsia="Times New Roman" w:hAnsi="Times New Roman" w:cs="Times New Roman"/>
              </w:rPr>
            </w:pPr>
            <w:r w:rsidRPr="00D13758">
              <w:rPr>
                <w:rFonts w:ascii="Times New Roman" w:eastAsia="Times New Roman" w:hAnsi="Times New Roman" w:cs="Times New Roman"/>
              </w:rPr>
              <w:t>Котельная  больницы</w:t>
            </w:r>
          </w:p>
        </w:tc>
      </w:tr>
      <w:tr w:rsidR="0082284C" w:rsidRPr="00D13758" w:rsidTr="0040342D">
        <w:trPr>
          <w:trHeight w:val="600"/>
        </w:trPr>
        <w:tc>
          <w:tcPr>
            <w:tcW w:w="1471" w:type="pct"/>
            <w:tcBorders>
              <w:top w:val="nil"/>
              <w:left w:val="single" w:sz="4" w:space="0" w:color="auto"/>
              <w:bottom w:val="single" w:sz="4" w:space="0" w:color="auto"/>
              <w:right w:val="single" w:sz="4" w:space="0" w:color="auto"/>
            </w:tcBorders>
            <w:shd w:val="clear" w:color="000000" w:fill="FFFFFF"/>
            <w:vAlign w:val="center"/>
            <w:hideMark/>
          </w:tcPr>
          <w:p w:rsidR="0082284C" w:rsidRPr="00D13758" w:rsidRDefault="0082284C" w:rsidP="0082284C">
            <w:pPr>
              <w:jc w:val="center"/>
              <w:rPr>
                <w:rFonts w:ascii="Times New Roman" w:eastAsia="Times New Roman" w:hAnsi="Times New Roman" w:cs="Times New Roman"/>
              </w:rPr>
            </w:pPr>
            <w:r w:rsidRPr="00D13758">
              <w:rPr>
                <w:rFonts w:ascii="Times New Roman" w:eastAsia="Times New Roman" w:hAnsi="Times New Roman" w:cs="Times New Roman"/>
              </w:rPr>
              <w:t>Каменный уголь, т</w:t>
            </w:r>
          </w:p>
        </w:tc>
        <w:tc>
          <w:tcPr>
            <w:tcW w:w="882" w:type="pct"/>
            <w:tcBorders>
              <w:top w:val="nil"/>
              <w:left w:val="nil"/>
              <w:bottom w:val="single" w:sz="4" w:space="0" w:color="auto"/>
              <w:right w:val="single" w:sz="4" w:space="0" w:color="auto"/>
            </w:tcBorders>
            <w:shd w:val="clear" w:color="000000" w:fill="FFFFFF"/>
            <w:vAlign w:val="center"/>
            <w:hideMark/>
          </w:tcPr>
          <w:p w:rsidR="0082284C" w:rsidRPr="00D13758" w:rsidRDefault="0082284C" w:rsidP="0082284C">
            <w:pPr>
              <w:jc w:val="center"/>
              <w:rPr>
                <w:rFonts w:ascii="Times New Roman" w:eastAsia="Times New Roman" w:hAnsi="Times New Roman" w:cs="Times New Roman"/>
              </w:rPr>
            </w:pPr>
            <w:r w:rsidRPr="00D13758">
              <w:rPr>
                <w:rFonts w:ascii="Times New Roman" w:eastAsia="Times New Roman" w:hAnsi="Times New Roman" w:cs="Times New Roman"/>
              </w:rPr>
              <w:t>н/д</w:t>
            </w:r>
          </w:p>
        </w:tc>
        <w:tc>
          <w:tcPr>
            <w:tcW w:w="882" w:type="pct"/>
            <w:tcBorders>
              <w:top w:val="nil"/>
              <w:left w:val="nil"/>
              <w:bottom w:val="single" w:sz="4" w:space="0" w:color="auto"/>
              <w:right w:val="single" w:sz="4" w:space="0" w:color="auto"/>
            </w:tcBorders>
            <w:shd w:val="clear" w:color="000000" w:fill="FFFFFF"/>
            <w:vAlign w:val="center"/>
            <w:hideMark/>
          </w:tcPr>
          <w:p w:rsidR="0082284C" w:rsidRPr="00D13758" w:rsidRDefault="0082284C" w:rsidP="0082284C">
            <w:pPr>
              <w:jc w:val="center"/>
              <w:rPr>
                <w:rFonts w:ascii="Times New Roman" w:eastAsia="Times New Roman" w:hAnsi="Times New Roman" w:cs="Times New Roman"/>
              </w:rPr>
            </w:pPr>
            <w:r w:rsidRPr="00D13758">
              <w:rPr>
                <w:rFonts w:ascii="Times New Roman" w:eastAsia="Times New Roman" w:hAnsi="Times New Roman" w:cs="Times New Roman"/>
              </w:rPr>
              <w:t>н/д</w:t>
            </w:r>
          </w:p>
        </w:tc>
        <w:tc>
          <w:tcPr>
            <w:tcW w:w="882" w:type="pct"/>
            <w:tcBorders>
              <w:top w:val="nil"/>
              <w:left w:val="nil"/>
              <w:bottom w:val="single" w:sz="4" w:space="0" w:color="auto"/>
              <w:right w:val="single" w:sz="4" w:space="0" w:color="auto"/>
            </w:tcBorders>
            <w:shd w:val="clear" w:color="000000" w:fill="FFFFFF"/>
            <w:vAlign w:val="center"/>
            <w:hideMark/>
          </w:tcPr>
          <w:p w:rsidR="0082284C" w:rsidRPr="00D13758" w:rsidRDefault="0082284C" w:rsidP="0082284C">
            <w:pPr>
              <w:jc w:val="center"/>
              <w:rPr>
                <w:rFonts w:ascii="Times New Roman" w:eastAsia="Times New Roman" w:hAnsi="Times New Roman" w:cs="Times New Roman"/>
              </w:rPr>
            </w:pPr>
            <w:r w:rsidRPr="00D13758">
              <w:rPr>
                <w:rFonts w:ascii="Times New Roman" w:eastAsia="Times New Roman" w:hAnsi="Times New Roman" w:cs="Times New Roman"/>
              </w:rPr>
              <w:t>н/д</w:t>
            </w:r>
          </w:p>
        </w:tc>
        <w:tc>
          <w:tcPr>
            <w:tcW w:w="883" w:type="pct"/>
            <w:tcBorders>
              <w:top w:val="nil"/>
              <w:left w:val="nil"/>
              <w:bottom w:val="single" w:sz="4" w:space="0" w:color="auto"/>
              <w:right w:val="single" w:sz="4" w:space="0" w:color="auto"/>
            </w:tcBorders>
            <w:shd w:val="clear" w:color="000000" w:fill="FFFFFF"/>
            <w:vAlign w:val="center"/>
            <w:hideMark/>
          </w:tcPr>
          <w:p w:rsidR="0082284C" w:rsidRPr="00D13758" w:rsidRDefault="0082284C" w:rsidP="0082284C">
            <w:pPr>
              <w:ind w:firstLineChars="100" w:firstLine="220"/>
              <w:rPr>
                <w:rFonts w:ascii="Times New Roman" w:eastAsia="Times New Roman" w:hAnsi="Times New Roman" w:cs="Times New Roman"/>
              </w:rPr>
            </w:pPr>
            <w:r w:rsidRPr="00D13758">
              <w:rPr>
                <w:rFonts w:ascii="Times New Roman" w:eastAsia="Times New Roman" w:hAnsi="Times New Roman" w:cs="Times New Roman"/>
              </w:rPr>
              <w:t>352,61</w:t>
            </w:r>
          </w:p>
        </w:tc>
      </w:tr>
      <w:tr w:rsidR="0082284C" w:rsidRPr="00D13758" w:rsidTr="0082284C">
        <w:trPr>
          <w:trHeight w:val="300"/>
        </w:trPr>
        <w:tc>
          <w:tcPr>
            <w:tcW w:w="5000" w:type="pct"/>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82284C" w:rsidRPr="00D13758" w:rsidRDefault="0082284C" w:rsidP="0082284C">
            <w:pPr>
              <w:jc w:val="center"/>
              <w:rPr>
                <w:rFonts w:ascii="Times New Roman" w:eastAsia="Times New Roman" w:hAnsi="Times New Roman" w:cs="Times New Roman"/>
              </w:rPr>
            </w:pPr>
            <w:r w:rsidRPr="00D13758">
              <w:rPr>
                <w:rFonts w:ascii="Times New Roman" w:eastAsia="Times New Roman" w:hAnsi="Times New Roman" w:cs="Times New Roman"/>
              </w:rPr>
              <w:t>Котельная РТМ</w:t>
            </w:r>
          </w:p>
        </w:tc>
      </w:tr>
      <w:tr w:rsidR="0082284C" w:rsidRPr="00D13758" w:rsidTr="0040342D">
        <w:trPr>
          <w:trHeight w:val="600"/>
        </w:trPr>
        <w:tc>
          <w:tcPr>
            <w:tcW w:w="1471" w:type="pct"/>
            <w:tcBorders>
              <w:top w:val="nil"/>
              <w:left w:val="single" w:sz="4" w:space="0" w:color="auto"/>
              <w:bottom w:val="single" w:sz="4" w:space="0" w:color="auto"/>
              <w:right w:val="single" w:sz="4" w:space="0" w:color="auto"/>
            </w:tcBorders>
            <w:shd w:val="clear" w:color="000000" w:fill="FFFFFF"/>
            <w:vAlign w:val="center"/>
            <w:hideMark/>
          </w:tcPr>
          <w:p w:rsidR="0082284C" w:rsidRPr="00D13758" w:rsidRDefault="0082284C" w:rsidP="0082284C">
            <w:pPr>
              <w:jc w:val="center"/>
              <w:rPr>
                <w:rFonts w:ascii="Times New Roman" w:eastAsia="Times New Roman" w:hAnsi="Times New Roman" w:cs="Times New Roman"/>
              </w:rPr>
            </w:pPr>
            <w:r w:rsidRPr="00D13758">
              <w:rPr>
                <w:rFonts w:ascii="Times New Roman" w:eastAsia="Times New Roman" w:hAnsi="Times New Roman" w:cs="Times New Roman"/>
              </w:rPr>
              <w:t>Каменный уголь, т</w:t>
            </w:r>
          </w:p>
        </w:tc>
        <w:tc>
          <w:tcPr>
            <w:tcW w:w="882" w:type="pct"/>
            <w:tcBorders>
              <w:top w:val="nil"/>
              <w:left w:val="nil"/>
              <w:bottom w:val="single" w:sz="4" w:space="0" w:color="auto"/>
              <w:right w:val="single" w:sz="4" w:space="0" w:color="auto"/>
            </w:tcBorders>
            <w:shd w:val="clear" w:color="000000" w:fill="FFFFFF"/>
            <w:vAlign w:val="center"/>
            <w:hideMark/>
          </w:tcPr>
          <w:p w:rsidR="0082284C" w:rsidRPr="00D13758" w:rsidRDefault="0082284C" w:rsidP="0082284C">
            <w:pPr>
              <w:jc w:val="center"/>
              <w:rPr>
                <w:rFonts w:ascii="Times New Roman" w:eastAsia="Times New Roman" w:hAnsi="Times New Roman" w:cs="Times New Roman"/>
              </w:rPr>
            </w:pPr>
            <w:r w:rsidRPr="00D13758">
              <w:rPr>
                <w:rFonts w:ascii="Times New Roman" w:eastAsia="Times New Roman" w:hAnsi="Times New Roman" w:cs="Times New Roman"/>
              </w:rPr>
              <w:t>н/д</w:t>
            </w:r>
          </w:p>
        </w:tc>
        <w:tc>
          <w:tcPr>
            <w:tcW w:w="882" w:type="pct"/>
            <w:tcBorders>
              <w:top w:val="nil"/>
              <w:left w:val="nil"/>
              <w:bottom w:val="single" w:sz="4" w:space="0" w:color="auto"/>
              <w:right w:val="single" w:sz="4" w:space="0" w:color="auto"/>
            </w:tcBorders>
            <w:shd w:val="clear" w:color="000000" w:fill="FFFFFF"/>
            <w:vAlign w:val="center"/>
            <w:hideMark/>
          </w:tcPr>
          <w:p w:rsidR="0082284C" w:rsidRPr="00D13758" w:rsidRDefault="0082284C" w:rsidP="0082284C">
            <w:pPr>
              <w:jc w:val="center"/>
              <w:rPr>
                <w:rFonts w:ascii="Times New Roman" w:eastAsia="Times New Roman" w:hAnsi="Times New Roman" w:cs="Times New Roman"/>
              </w:rPr>
            </w:pPr>
            <w:r w:rsidRPr="00D13758">
              <w:rPr>
                <w:rFonts w:ascii="Times New Roman" w:eastAsia="Times New Roman" w:hAnsi="Times New Roman" w:cs="Times New Roman"/>
              </w:rPr>
              <w:t>н/д</w:t>
            </w:r>
          </w:p>
        </w:tc>
        <w:tc>
          <w:tcPr>
            <w:tcW w:w="882" w:type="pct"/>
            <w:tcBorders>
              <w:top w:val="nil"/>
              <w:left w:val="nil"/>
              <w:bottom w:val="single" w:sz="4" w:space="0" w:color="auto"/>
              <w:right w:val="single" w:sz="4" w:space="0" w:color="auto"/>
            </w:tcBorders>
            <w:shd w:val="clear" w:color="000000" w:fill="FFFFFF"/>
            <w:vAlign w:val="center"/>
            <w:hideMark/>
          </w:tcPr>
          <w:p w:rsidR="0082284C" w:rsidRPr="00D13758" w:rsidRDefault="0082284C" w:rsidP="0082284C">
            <w:pPr>
              <w:jc w:val="center"/>
              <w:rPr>
                <w:rFonts w:ascii="Times New Roman" w:eastAsia="Times New Roman" w:hAnsi="Times New Roman" w:cs="Times New Roman"/>
              </w:rPr>
            </w:pPr>
            <w:r w:rsidRPr="00D13758">
              <w:rPr>
                <w:rFonts w:ascii="Times New Roman" w:eastAsia="Times New Roman" w:hAnsi="Times New Roman" w:cs="Times New Roman"/>
              </w:rPr>
              <w:t>н/д</w:t>
            </w:r>
          </w:p>
        </w:tc>
        <w:tc>
          <w:tcPr>
            <w:tcW w:w="883" w:type="pct"/>
            <w:tcBorders>
              <w:top w:val="nil"/>
              <w:left w:val="nil"/>
              <w:bottom w:val="single" w:sz="4" w:space="0" w:color="auto"/>
              <w:right w:val="single" w:sz="4" w:space="0" w:color="auto"/>
            </w:tcBorders>
            <w:shd w:val="clear" w:color="000000" w:fill="FFFFFF"/>
            <w:vAlign w:val="center"/>
            <w:hideMark/>
          </w:tcPr>
          <w:p w:rsidR="0082284C" w:rsidRPr="00D13758" w:rsidRDefault="0082284C" w:rsidP="0082284C">
            <w:pPr>
              <w:ind w:firstLineChars="100" w:firstLine="220"/>
              <w:rPr>
                <w:rFonts w:ascii="Times New Roman" w:eastAsia="Times New Roman" w:hAnsi="Times New Roman" w:cs="Times New Roman"/>
              </w:rPr>
            </w:pPr>
            <w:r w:rsidRPr="00D13758">
              <w:rPr>
                <w:rFonts w:ascii="Times New Roman" w:eastAsia="Times New Roman" w:hAnsi="Times New Roman" w:cs="Times New Roman"/>
              </w:rPr>
              <w:t>559,51</w:t>
            </w:r>
          </w:p>
        </w:tc>
      </w:tr>
      <w:tr w:rsidR="0082284C" w:rsidRPr="00D13758" w:rsidTr="0082284C">
        <w:trPr>
          <w:trHeight w:val="300"/>
        </w:trPr>
        <w:tc>
          <w:tcPr>
            <w:tcW w:w="5000" w:type="pct"/>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82284C" w:rsidRPr="00D13758" w:rsidRDefault="0082284C" w:rsidP="0082284C">
            <w:pPr>
              <w:jc w:val="center"/>
              <w:rPr>
                <w:rFonts w:ascii="Times New Roman" w:eastAsia="Times New Roman" w:hAnsi="Times New Roman" w:cs="Times New Roman"/>
              </w:rPr>
            </w:pPr>
            <w:r w:rsidRPr="00D13758">
              <w:rPr>
                <w:rFonts w:ascii="Times New Roman" w:eastAsia="Times New Roman" w:hAnsi="Times New Roman" w:cs="Times New Roman"/>
              </w:rPr>
              <w:t>Котельная бани</w:t>
            </w:r>
          </w:p>
        </w:tc>
      </w:tr>
      <w:tr w:rsidR="0082284C" w:rsidRPr="00D13758" w:rsidTr="0040342D">
        <w:trPr>
          <w:trHeight w:val="600"/>
        </w:trPr>
        <w:tc>
          <w:tcPr>
            <w:tcW w:w="1471" w:type="pct"/>
            <w:tcBorders>
              <w:top w:val="nil"/>
              <w:left w:val="single" w:sz="4" w:space="0" w:color="auto"/>
              <w:bottom w:val="single" w:sz="4" w:space="0" w:color="auto"/>
              <w:right w:val="single" w:sz="4" w:space="0" w:color="auto"/>
            </w:tcBorders>
            <w:shd w:val="clear" w:color="000000" w:fill="FFFFFF"/>
            <w:vAlign w:val="center"/>
            <w:hideMark/>
          </w:tcPr>
          <w:p w:rsidR="0082284C" w:rsidRPr="00D13758" w:rsidRDefault="0082284C" w:rsidP="0082284C">
            <w:pPr>
              <w:jc w:val="center"/>
              <w:rPr>
                <w:rFonts w:ascii="Times New Roman" w:eastAsia="Times New Roman" w:hAnsi="Times New Roman" w:cs="Times New Roman"/>
              </w:rPr>
            </w:pPr>
            <w:r w:rsidRPr="00D13758">
              <w:rPr>
                <w:rFonts w:ascii="Times New Roman" w:eastAsia="Times New Roman" w:hAnsi="Times New Roman" w:cs="Times New Roman"/>
              </w:rPr>
              <w:t>Каменный уголь, т</w:t>
            </w:r>
          </w:p>
        </w:tc>
        <w:tc>
          <w:tcPr>
            <w:tcW w:w="882" w:type="pct"/>
            <w:tcBorders>
              <w:top w:val="nil"/>
              <w:left w:val="nil"/>
              <w:bottom w:val="single" w:sz="4" w:space="0" w:color="auto"/>
              <w:right w:val="single" w:sz="4" w:space="0" w:color="auto"/>
            </w:tcBorders>
            <w:shd w:val="clear" w:color="000000" w:fill="FFFFFF"/>
            <w:vAlign w:val="center"/>
            <w:hideMark/>
          </w:tcPr>
          <w:p w:rsidR="0082284C" w:rsidRPr="00D13758" w:rsidRDefault="0082284C" w:rsidP="0082284C">
            <w:pPr>
              <w:jc w:val="center"/>
              <w:rPr>
                <w:rFonts w:ascii="Times New Roman" w:eastAsia="Times New Roman" w:hAnsi="Times New Roman" w:cs="Times New Roman"/>
              </w:rPr>
            </w:pPr>
            <w:r w:rsidRPr="00D13758">
              <w:rPr>
                <w:rFonts w:ascii="Times New Roman" w:eastAsia="Times New Roman" w:hAnsi="Times New Roman" w:cs="Times New Roman"/>
              </w:rPr>
              <w:t>н/д</w:t>
            </w:r>
          </w:p>
        </w:tc>
        <w:tc>
          <w:tcPr>
            <w:tcW w:w="882" w:type="pct"/>
            <w:tcBorders>
              <w:top w:val="nil"/>
              <w:left w:val="nil"/>
              <w:bottom w:val="single" w:sz="4" w:space="0" w:color="auto"/>
              <w:right w:val="single" w:sz="4" w:space="0" w:color="auto"/>
            </w:tcBorders>
            <w:shd w:val="clear" w:color="000000" w:fill="FFFFFF"/>
            <w:vAlign w:val="center"/>
            <w:hideMark/>
          </w:tcPr>
          <w:p w:rsidR="0082284C" w:rsidRPr="00D13758" w:rsidRDefault="0082284C" w:rsidP="0082284C">
            <w:pPr>
              <w:jc w:val="center"/>
              <w:rPr>
                <w:rFonts w:ascii="Times New Roman" w:eastAsia="Times New Roman" w:hAnsi="Times New Roman" w:cs="Times New Roman"/>
              </w:rPr>
            </w:pPr>
            <w:r w:rsidRPr="00D13758">
              <w:rPr>
                <w:rFonts w:ascii="Times New Roman" w:eastAsia="Times New Roman" w:hAnsi="Times New Roman" w:cs="Times New Roman"/>
              </w:rPr>
              <w:t>н/д</w:t>
            </w:r>
          </w:p>
        </w:tc>
        <w:tc>
          <w:tcPr>
            <w:tcW w:w="882" w:type="pct"/>
            <w:tcBorders>
              <w:top w:val="nil"/>
              <w:left w:val="nil"/>
              <w:bottom w:val="single" w:sz="4" w:space="0" w:color="auto"/>
              <w:right w:val="single" w:sz="4" w:space="0" w:color="auto"/>
            </w:tcBorders>
            <w:shd w:val="clear" w:color="000000" w:fill="FFFFFF"/>
            <w:vAlign w:val="center"/>
            <w:hideMark/>
          </w:tcPr>
          <w:p w:rsidR="0082284C" w:rsidRPr="00D13758" w:rsidRDefault="0082284C" w:rsidP="0082284C">
            <w:pPr>
              <w:jc w:val="center"/>
              <w:rPr>
                <w:rFonts w:ascii="Times New Roman" w:eastAsia="Times New Roman" w:hAnsi="Times New Roman" w:cs="Times New Roman"/>
              </w:rPr>
            </w:pPr>
            <w:r w:rsidRPr="00D13758">
              <w:rPr>
                <w:rFonts w:ascii="Times New Roman" w:eastAsia="Times New Roman" w:hAnsi="Times New Roman" w:cs="Times New Roman"/>
              </w:rPr>
              <w:t>н/д</w:t>
            </w:r>
          </w:p>
        </w:tc>
        <w:tc>
          <w:tcPr>
            <w:tcW w:w="883" w:type="pct"/>
            <w:tcBorders>
              <w:top w:val="nil"/>
              <w:left w:val="nil"/>
              <w:bottom w:val="single" w:sz="4" w:space="0" w:color="auto"/>
              <w:right w:val="single" w:sz="4" w:space="0" w:color="auto"/>
            </w:tcBorders>
            <w:shd w:val="clear" w:color="000000" w:fill="FFFFFF"/>
            <w:vAlign w:val="center"/>
            <w:hideMark/>
          </w:tcPr>
          <w:p w:rsidR="0082284C" w:rsidRPr="00D13758" w:rsidRDefault="0082284C" w:rsidP="0082284C">
            <w:pPr>
              <w:ind w:firstLineChars="100" w:firstLine="220"/>
              <w:rPr>
                <w:rFonts w:ascii="Times New Roman" w:eastAsia="Times New Roman" w:hAnsi="Times New Roman" w:cs="Times New Roman"/>
              </w:rPr>
            </w:pPr>
            <w:r w:rsidRPr="00D13758">
              <w:rPr>
                <w:rFonts w:ascii="Times New Roman" w:eastAsia="Times New Roman" w:hAnsi="Times New Roman" w:cs="Times New Roman"/>
              </w:rPr>
              <w:t>572,83</w:t>
            </w:r>
          </w:p>
        </w:tc>
      </w:tr>
      <w:tr w:rsidR="0082284C" w:rsidRPr="00D13758" w:rsidTr="0082284C">
        <w:trPr>
          <w:trHeight w:val="300"/>
        </w:trPr>
        <w:tc>
          <w:tcPr>
            <w:tcW w:w="5000" w:type="pct"/>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82284C" w:rsidRPr="00D13758" w:rsidRDefault="0082284C" w:rsidP="0082284C">
            <w:pPr>
              <w:jc w:val="center"/>
              <w:rPr>
                <w:rFonts w:ascii="Times New Roman" w:eastAsia="Times New Roman" w:hAnsi="Times New Roman" w:cs="Times New Roman"/>
              </w:rPr>
            </w:pPr>
            <w:r w:rsidRPr="00D13758">
              <w:rPr>
                <w:rFonts w:ascii="Times New Roman" w:eastAsia="Times New Roman" w:hAnsi="Times New Roman" w:cs="Times New Roman"/>
              </w:rPr>
              <w:t>Котельная  школы</w:t>
            </w:r>
          </w:p>
        </w:tc>
      </w:tr>
      <w:tr w:rsidR="0082284C" w:rsidRPr="00D13758" w:rsidTr="0040342D">
        <w:trPr>
          <w:trHeight w:val="600"/>
        </w:trPr>
        <w:tc>
          <w:tcPr>
            <w:tcW w:w="1471" w:type="pct"/>
            <w:tcBorders>
              <w:top w:val="nil"/>
              <w:left w:val="single" w:sz="4" w:space="0" w:color="auto"/>
              <w:bottom w:val="single" w:sz="4" w:space="0" w:color="auto"/>
              <w:right w:val="single" w:sz="4" w:space="0" w:color="auto"/>
            </w:tcBorders>
            <w:shd w:val="clear" w:color="000000" w:fill="FFFFFF"/>
            <w:vAlign w:val="center"/>
            <w:hideMark/>
          </w:tcPr>
          <w:p w:rsidR="0082284C" w:rsidRPr="00D13758" w:rsidRDefault="0082284C" w:rsidP="0082284C">
            <w:pPr>
              <w:jc w:val="center"/>
              <w:rPr>
                <w:rFonts w:ascii="Times New Roman" w:eastAsia="Times New Roman" w:hAnsi="Times New Roman" w:cs="Times New Roman"/>
              </w:rPr>
            </w:pPr>
            <w:r w:rsidRPr="00D13758">
              <w:rPr>
                <w:rFonts w:ascii="Times New Roman" w:eastAsia="Times New Roman" w:hAnsi="Times New Roman" w:cs="Times New Roman"/>
              </w:rPr>
              <w:t>Каменный уголь, т</w:t>
            </w:r>
          </w:p>
        </w:tc>
        <w:tc>
          <w:tcPr>
            <w:tcW w:w="882" w:type="pct"/>
            <w:tcBorders>
              <w:top w:val="nil"/>
              <w:left w:val="nil"/>
              <w:bottom w:val="single" w:sz="4" w:space="0" w:color="auto"/>
              <w:right w:val="single" w:sz="4" w:space="0" w:color="auto"/>
            </w:tcBorders>
            <w:shd w:val="clear" w:color="000000" w:fill="FFFFFF"/>
            <w:vAlign w:val="center"/>
            <w:hideMark/>
          </w:tcPr>
          <w:p w:rsidR="0082284C" w:rsidRPr="00D13758" w:rsidRDefault="0082284C" w:rsidP="0082284C">
            <w:pPr>
              <w:jc w:val="center"/>
              <w:rPr>
                <w:rFonts w:ascii="Times New Roman" w:eastAsia="Times New Roman" w:hAnsi="Times New Roman" w:cs="Times New Roman"/>
              </w:rPr>
            </w:pPr>
            <w:r w:rsidRPr="00D13758">
              <w:rPr>
                <w:rFonts w:ascii="Times New Roman" w:eastAsia="Times New Roman" w:hAnsi="Times New Roman" w:cs="Times New Roman"/>
              </w:rPr>
              <w:t>н/д</w:t>
            </w:r>
          </w:p>
        </w:tc>
        <w:tc>
          <w:tcPr>
            <w:tcW w:w="882" w:type="pct"/>
            <w:tcBorders>
              <w:top w:val="nil"/>
              <w:left w:val="nil"/>
              <w:bottom w:val="single" w:sz="4" w:space="0" w:color="auto"/>
              <w:right w:val="single" w:sz="4" w:space="0" w:color="auto"/>
            </w:tcBorders>
            <w:shd w:val="clear" w:color="000000" w:fill="FFFFFF"/>
            <w:vAlign w:val="center"/>
            <w:hideMark/>
          </w:tcPr>
          <w:p w:rsidR="0082284C" w:rsidRPr="00D13758" w:rsidRDefault="0082284C" w:rsidP="0082284C">
            <w:pPr>
              <w:jc w:val="center"/>
              <w:rPr>
                <w:rFonts w:ascii="Times New Roman" w:eastAsia="Times New Roman" w:hAnsi="Times New Roman" w:cs="Times New Roman"/>
              </w:rPr>
            </w:pPr>
            <w:r w:rsidRPr="00D13758">
              <w:rPr>
                <w:rFonts w:ascii="Times New Roman" w:eastAsia="Times New Roman" w:hAnsi="Times New Roman" w:cs="Times New Roman"/>
              </w:rPr>
              <w:t>н/д</w:t>
            </w:r>
          </w:p>
        </w:tc>
        <w:tc>
          <w:tcPr>
            <w:tcW w:w="882" w:type="pct"/>
            <w:tcBorders>
              <w:top w:val="nil"/>
              <w:left w:val="nil"/>
              <w:bottom w:val="single" w:sz="4" w:space="0" w:color="auto"/>
              <w:right w:val="single" w:sz="4" w:space="0" w:color="auto"/>
            </w:tcBorders>
            <w:shd w:val="clear" w:color="000000" w:fill="FFFFFF"/>
            <w:vAlign w:val="center"/>
            <w:hideMark/>
          </w:tcPr>
          <w:p w:rsidR="0082284C" w:rsidRPr="00D13758" w:rsidRDefault="0082284C" w:rsidP="0082284C">
            <w:pPr>
              <w:jc w:val="center"/>
              <w:rPr>
                <w:rFonts w:ascii="Times New Roman" w:eastAsia="Times New Roman" w:hAnsi="Times New Roman" w:cs="Times New Roman"/>
              </w:rPr>
            </w:pPr>
            <w:r w:rsidRPr="00D13758">
              <w:rPr>
                <w:rFonts w:ascii="Times New Roman" w:eastAsia="Times New Roman" w:hAnsi="Times New Roman" w:cs="Times New Roman"/>
              </w:rPr>
              <w:t>н/д</w:t>
            </w:r>
          </w:p>
        </w:tc>
        <w:tc>
          <w:tcPr>
            <w:tcW w:w="883" w:type="pct"/>
            <w:tcBorders>
              <w:top w:val="nil"/>
              <w:left w:val="nil"/>
              <w:bottom w:val="single" w:sz="4" w:space="0" w:color="auto"/>
              <w:right w:val="single" w:sz="4" w:space="0" w:color="auto"/>
            </w:tcBorders>
            <w:shd w:val="clear" w:color="000000" w:fill="FFFFFF"/>
            <w:vAlign w:val="center"/>
            <w:hideMark/>
          </w:tcPr>
          <w:p w:rsidR="0082284C" w:rsidRPr="00D13758" w:rsidRDefault="0082284C" w:rsidP="0082284C">
            <w:pPr>
              <w:ind w:firstLineChars="100" w:firstLine="220"/>
              <w:rPr>
                <w:rFonts w:ascii="Times New Roman" w:eastAsia="Times New Roman" w:hAnsi="Times New Roman" w:cs="Times New Roman"/>
              </w:rPr>
            </w:pPr>
            <w:r w:rsidRPr="00D13758">
              <w:rPr>
                <w:rFonts w:ascii="Times New Roman" w:eastAsia="Times New Roman" w:hAnsi="Times New Roman" w:cs="Times New Roman"/>
              </w:rPr>
              <w:t>289,57</w:t>
            </w:r>
          </w:p>
        </w:tc>
      </w:tr>
    </w:tbl>
    <w:p w:rsidR="0082284C" w:rsidRDefault="0082284C" w:rsidP="00330D9D">
      <w:pPr>
        <w:spacing w:line="360" w:lineRule="auto"/>
        <w:jc w:val="both"/>
        <w:rPr>
          <w:rFonts w:ascii="Times New Roman" w:eastAsia="Times New Roman" w:hAnsi="Times New Roman" w:cs="Times New Roman"/>
          <w:sz w:val="28"/>
          <w:szCs w:val="26"/>
        </w:rPr>
      </w:pPr>
    </w:p>
    <w:p w:rsidR="0082284C" w:rsidRPr="0082284C" w:rsidRDefault="0082284C" w:rsidP="0082284C">
      <w:pPr>
        <w:pStyle w:val="1"/>
        <w:jc w:val="center"/>
        <w:rPr>
          <w:rFonts w:ascii="Times New Roman" w:eastAsia="Times New Roman" w:hAnsi="Times New Roman" w:cs="Times New Roman"/>
          <w:color w:val="000000" w:themeColor="text1"/>
        </w:rPr>
      </w:pPr>
      <w:bookmarkStart w:id="53" w:name="_Toc513030707"/>
      <w:r w:rsidRPr="0082284C">
        <w:rPr>
          <w:rFonts w:ascii="Times New Roman" w:eastAsia="Times New Roman" w:hAnsi="Times New Roman" w:cs="Times New Roman"/>
          <w:color w:val="000000" w:themeColor="text1"/>
        </w:rPr>
        <w:t>2.9</w:t>
      </w:r>
      <w:r w:rsidRPr="0082284C">
        <w:rPr>
          <w:rFonts w:ascii="Times New Roman" w:eastAsia="Times New Roman" w:hAnsi="Times New Roman" w:cs="Times New Roman"/>
          <w:color w:val="000000" w:themeColor="text1"/>
        </w:rPr>
        <w:tab/>
        <w:t>Надёжность теплоснабжения</w:t>
      </w:r>
      <w:bookmarkEnd w:id="53"/>
    </w:p>
    <w:p w:rsidR="0082284C" w:rsidRDefault="0082284C" w:rsidP="0082284C">
      <w:pPr>
        <w:spacing w:line="360" w:lineRule="auto"/>
        <w:jc w:val="both"/>
        <w:rPr>
          <w:rFonts w:ascii="Times New Roman" w:eastAsia="Times New Roman" w:hAnsi="Times New Roman" w:cs="Times New Roman"/>
          <w:sz w:val="28"/>
          <w:szCs w:val="26"/>
        </w:rPr>
      </w:pPr>
    </w:p>
    <w:p w:rsidR="0082284C" w:rsidRPr="0082284C" w:rsidRDefault="0082284C" w:rsidP="0082284C">
      <w:pPr>
        <w:spacing w:line="360" w:lineRule="auto"/>
        <w:ind w:firstLine="708"/>
        <w:jc w:val="both"/>
        <w:rPr>
          <w:rFonts w:ascii="Times New Roman" w:eastAsia="Times New Roman" w:hAnsi="Times New Roman" w:cs="Times New Roman"/>
          <w:sz w:val="28"/>
          <w:szCs w:val="26"/>
        </w:rPr>
      </w:pPr>
      <w:r w:rsidRPr="0082284C">
        <w:rPr>
          <w:rFonts w:ascii="Times New Roman" w:eastAsia="Times New Roman" w:hAnsi="Times New Roman" w:cs="Times New Roman"/>
          <w:sz w:val="28"/>
          <w:szCs w:val="26"/>
        </w:rPr>
        <w:t>Надёжность теплоснабжения обеспечивается надёжной работой всех элементов системы теплоснабжения, а также внешних, по отношению к системе теплоснабжения, систем электро -, водо -, топливоснабжения источников тепловой энергии.</w:t>
      </w:r>
    </w:p>
    <w:p w:rsidR="0082284C" w:rsidRPr="0082284C" w:rsidRDefault="0082284C" w:rsidP="0082284C">
      <w:pPr>
        <w:spacing w:line="360" w:lineRule="auto"/>
        <w:ind w:firstLine="708"/>
        <w:jc w:val="both"/>
        <w:rPr>
          <w:rFonts w:ascii="Times New Roman" w:eastAsia="Times New Roman" w:hAnsi="Times New Roman" w:cs="Times New Roman"/>
          <w:sz w:val="28"/>
          <w:szCs w:val="26"/>
        </w:rPr>
      </w:pPr>
      <w:r w:rsidRPr="0082284C">
        <w:rPr>
          <w:rFonts w:ascii="Times New Roman" w:eastAsia="Times New Roman" w:hAnsi="Times New Roman" w:cs="Times New Roman"/>
          <w:sz w:val="28"/>
          <w:szCs w:val="26"/>
        </w:rPr>
        <w:t>Интегральными показателями оценки надёжности теплоснабжения в целом являются такие эмпирические показатели как интенсивность отказов пот [1 /год] и относительный аварийный недоотпуск тепла Qa</w:t>
      </w:r>
      <w:r>
        <w:rPr>
          <w:rFonts w:ascii="Times New Roman" w:eastAsia="Times New Roman" w:hAnsi="Times New Roman" w:cs="Times New Roman"/>
          <w:sz w:val="28"/>
          <w:szCs w:val="26"/>
        </w:rPr>
        <w:t>в</w:t>
      </w:r>
      <w:r w:rsidRPr="0082284C">
        <w:rPr>
          <w:rFonts w:ascii="Times New Roman" w:eastAsia="Times New Roman" w:hAnsi="Times New Roman" w:cs="Times New Roman"/>
          <w:sz w:val="28"/>
          <w:szCs w:val="26"/>
        </w:rPr>
        <w:t>/Qрасч, где Qав - аварийный недоотпуск тепла за год (Гкал), Qpacч - расчётный отпуск тепла системой теплоснабжения за год (Гкал). Динамика изменения данных показателей указывает на прогресс или деградацию надёжности каждой конкретной системы теплоснабжения. Однако они не могут быть применены в качестве универсальных системных показателей, поскольку не содержат элементов сопоставимости систем теплоснабжения.</w:t>
      </w:r>
    </w:p>
    <w:p w:rsidR="0082284C" w:rsidRPr="0082284C" w:rsidRDefault="0082284C" w:rsidP="0082284C">
      <w:pPr>
        <w:spacing w:line="360" w:lineRule="auto"/>
        <w:ind w:firstLine="708"/>
        <w:jc w:val="both"/>
        <w:rPr>
          <w:rFonts w:ascii="Times New Roman" w:eastAsia="Times New Roman" w:hAnsi="Times New Roman" w:cs="Times New Roman"/>
          <w:sz w:val="28"/>
          <w:szCs w:val="26"/>
        </w:rPr>
      </w:pPr>
      <w:r w:rsidRPr="0082284C">
        <w:rPr>
          <w:rFonts w:ascii="Times New Roman" w:eastAsia="Times New Roman" w:hAnsi="Times New Roman" w:cs="Times New Roman"/>
          <w:sz w:val="28"/>
          <w:szCs w:val="26"/>
        </w:rPr>
        <w:t>Для оценки надёжности систем теплоснабжения необходимо использовать показатели надёжности структурных элементов системы теплоснабжения и внешних систем электро -, водо -, топливоснабжения источников тепловой энергии.</w:t>
      </w:r>
    </w:p>
    <w:p w:rsidR="0082284C" w:rsidRPr="0082284C" w:rsidRDefault="0082284C" w:rsidP="0082284C">
      <w:pPr>
        <w:spacing w:line="360" w:lineRule="auto"/>
        <w:jc w:val="both"/>
        <w:rPr>
          <w:rFonts w:ascii="Times New Roman" w:eastAsia="Times New Roman" w:hAnsi="Times New Roman" w:cs="Times New Roman"/>
          <w:sz w:val="28"/>
          <w:szCs w:val="26"/>
        </w:rPr>
      </w:pPr>
      <w:r w:rsidRPr="0082284C">
        <w:rPr>
          <w:rFonts w:ascii="Times New Roman" w:eastAsia="Times New Roman" w:hAnsi="Times New Roman" w:cs="Times New Roman"/>
          <w:sz w:val="28"/>
          <w:szCs w:val="26"/>
        </w:rPr>
        <w:t>1)</w:t>
      </w:r>
      <w:r w:rsidRPr="0082284C">
        <w:rPr>
          <w:rFonts w:ascii="Times New Roman" w:eastAsia="Times New Roman" w:hAnsi="Times New Roman" w:cs="Times New Roman"/>
          <w:sz w:val="28"/>
          <w:szCs w:val="26"/>
        </w:rPr>
        <w:tab/>
        <w:t>Показатель надёжности электроснабжения источников тепла (Кэ)</w:t>
      </w:r>
    </w:p>
    <w:p w:rsidR="0082284C" w:rsidRPr="0082284C" w:rsidRDefault="0082284C" w:rsidP="0082284C">
      <w:pPr>
        <w:spacing w:line="360" w:lineRule="auto"/>
        <w:jc w:val="both"/>
        <w:rPr>
          <w:rFonts w:ascii="Times New Roman" w:eastAsia="Times New Roman" w:hAnsi="Times New Roman" w:cs="Times New Roman"/>
          <w:sz w:val="28"/>
          <w:szCs w:val="26"/>
        </w:rPr>
      </w:pPr>
      <w:r w:rsidRPr="0082284C">
        <w:rPr>
          <w:rFonts w:ascii="Times New Roman" w:eastAsia="Times New Roman" w:hAnsi="Times New Roman" w:cs="Times New Roman"/>
          <w:sz w:val="28"/>
          <w:szCs w:val="26"/>
        </w:rPr>
        <w:t>Показатель характеризуется наличием или отсутствием резервного электропитания:</w:t>
      </w:r>
    </w:p>
    <w:p w:rsidR="0082284C" w:rsidRPr="0082284C" w:rsidRDefault="0082284C" w:rsidP="0082284C">
      <w:pPr>
        <w:spacing w:line="360" w:lineRule="auto"/>
        <w:jc w:val="both"/>
        <w:rPr>
          <w:rFonts w:ascii="Times New Roman" w:eastAsia="Times New Roman" w:hAnsi="Times New Roman" w:cs="Times New Roman"/>
          <w:sz w:val="28"/>
          <w:szCs w:val="26"/>
        </w:rPr>
      </w:pPr>
      <w:r w:rsidRPr="0082284C">
        <w:rPr>
          <w:rFonts w:ascii="Times New Roman" w:eastAsia="Times New Roman" w:hAnsi="Times New Roman" w:cs="Times New Roman"/>
          <w:sz w:val="28"/>
          <w:szCs w:val="26"/>
        </w:rPr>
        <w:t>-</w:t>
      </w:r>
      <w:r w:rsidRPr="0082284C">
        <w:rPr>
          <w:rFonts w:ascii="Times New Roman" w:eastAsia="Times New Roman" w:hAnsi="Times New Roman" w:cs="Times New Roman"/>
          <w:sz w:val="28"/>
          <w:szCs w:val="26"/>
        </w:rPr>
        <w:tab/>
        <w:t>при наличии резервного электроснабжения Кэ = 1,0;</w:t>
      </w:r>
    </w:p>
    <w:p w:rsidR="0082284C" w:rsidRPr="0082284C" w:rsidRDefault="0082284C" w:rsidP="0082284C">
      <w:pPr>
        <w:spacing w:line="360" w:lineRule="auto"/>
        <w:jc w:val="both"/>
        <w:rPr>
          <w:rFonts w:ascii="Times New Roman" w:eastAsia="Times New Roman" w:hAnsi="Times New Roman" w:cs="Times New Roman"/>
          <w:sz w:val="28"/>
          <w:szCs w:val="26"/>
        </w:rPr>
      </w:pPr>
      <w:r w:rsidRPr="0082284C">
        <w:rPr>
          <w:rFonts w:ascii="Times New Roman" w:eastAsia="Times New Roman" w:hAnsi="Times New Roman" w:cs="Times New Roman"/>
          <w:sz w:val="28"/>
          <w:szCs w:val="26"/>
        </w:rPr>
        <w:t>-</w:t>
      </w:r>
      <w:r w:rsidRPr="0082284C">
        <w:rPr>
          <w:rFonts w:ascii="Times New Roman" w:eastAsia="Times New Roman" w:hAnsi="Times New Roman" w:cs="Times New Roman"/>
          <w:sz w:val="28"/>
          <w:szCs w:val="26"/>
        </w:rPr>
        <w:tab/>
        <w:t>при отсутствии резервного электроснабжения при мощности источника тепловой энергии (Гкал/ч):</w:t>
      </w:r>
    </w:p>
    <w:p w:rsidR="0082284C" w:rsidRPr="0082284C" w:rsidRDefault="0082284C" w:rsidP="0082284C">
      <w:pPr>
        <w:spacing w:line="360" w:lineRule="auto"/>
        <w:jc w:val="both"/>
        <w:rPr>
          <w:rFonts w:ascii="Times New Roman" w:eastAsia="Times New Roman" w:hAnsi="Times New Roman" w:cs="Times New Roman"/>
          <w:sz w:val="28"/>
          <w:szCs w:val="26"/>
        </w:rPr>
      </w:pPr>
      <w:r w:rsidRPr="0082284C">
        <w:rPr>
          <w:rFonts w:ascii="Times New Roman" w:eastAsia="Times New Roman" w:hAnsi="Times New Roman" w:cs="Times New Roman"/>
          <w:sz w:val="28"/>
          <w:szCs w:val="26"/>
        </w:rPr>
        <w:t>-</w:t>
      </w:r>
      <w:r w:rsidRPr="0082284C">
        <w:rPr>
          <w:rFonts w:ascii="Times New Roman" w:eastAsia="Times New Roman" w:hAnsi="Times New Roman" w:cs="Times New Roman"/>
          <w:sz w:val="28"/>
          <w:szCs w:val="26"/>
        </w:rPr>
        <w:tab/>
        <w:t>до 5,0: Кэ = 0,8;</w:t>
      </w:r>
    </w:p>
    <w:p w:rsidR="0082284C" w:rsidRPr="0082284C" w:rsidRDefault="0082284C" w:rsidP="0082284C">
      <w:pPr>
        <w:spacing w:line="360" w:lineRule="auto"/>
        <w:jc w:val="both"/>
        <w:rPr>
          <w:rFonts w:ascii="Times New Roman" w:eastAsia="Times New Roman" w:hAnsi="Times New Roman" w:cs="Times New Roman"/>
          <w:sz w:val="28"/>
          <w:szCs w:val="26"/>
        </w:rPr>
      </w:pPr>
      <w:r w:rsidRPr="0082284C">
        <w:rPr>
          <w:rFonts w:ascii="Times New Roman" w:eastAsia="Times New Roman" w:hAnsi="Times New Roman" w:cs="Times New Roman"/>
          <w:sz w:val="28"/>
          <w:szCs w:val="26"/>
        </w:rPr>
        <w:t>-</w:t>
      </w:r>
      <w:r w:rsidRPr="0082284C">
        <w:rPr>
          <w:rFonts w:ascii="Times New Roman" w:eastAsia="Times New Roman" w:hAnsi="Times New Roman" w:cs="Times New Roman"/>
          <w:sz w:val="28"/>
          <w:szCs w:val="26"/>
        </w:rPr>
        <w:tab/>
        <w:t>5,0 - 20: Кэ = 0,7;</w:t>
      </w:r>
    </w:p>
    <w:p w:rsidR="0082284C" w:rsidRPr="0082284C" w:rsidRDefault="0082284C" w:rsidP="0082284C">
      <w:pPr>
        <w:spacing w:line="360" w:lineRule="auto"/>
        <w:jc w:val="both"/>
        <w:rPr>
          <w:rFonts w:ascii="Times New Roman" w:eastAsia="Times New Roman" w:hAnsi="Times New Roman" w:cs="Times New Roman"/>
          <w:sz w:val="28"/>
          <w:szCs w:val="26"/>
        </w:rPr>
      </w:pPr>
      <w:r w:rsidRPr="0082284C">
        <w:rPr>
          <w:rFonts w:ascii="Times New Roman" w:eastAsia="Times New Roman" w:hAnsi="Times New Roman" w:cs="Times New Roman"/>
          <w:sz w:val="28"/>
          <w:szCs w:val="26"/>
        </w:rPr>
        <w:t>-</w:t>
      </w:r>
      <w:r w:rsidRPr="0082284C">
        <w:rPr>
          <w:rFonts w:ascii="Times New Roman" w:eastAsia="Times New Roman" w:hAnsi="Times New Roman" w:cs="Times New Roman"/>
          <w:sz w:val="28"/>
          <w:szCs w:val="26"/>
        </w:rPr>
        <w:tab/>
        <w:t>свыше 20: Кэ = 0,6.</w:t>
      </w:r>
    </w:p>
    <w:p w:rsidR="0082284C" w:rsidRDefault="0082284C" w:rsidP="0082284C">
      <w:pPr>
        <w:spacing w:line="360" w:lineRule="auto"/>
        <w:ind w:firstLine="708"/>
        <w:jc w:val="both"/>
        <w:rPr>
          <w:rFonts w:ascii="Times New Roman" w:eastAsia="Times New Roman" w:hAnsi="Times New Roman" w:cs="Times New Roman"/>
          <w:sz w:val="28"/>
          <w:szCs w:val="26"/>
        </w:rPr>
      </w:pPr>
      <w:r w:rsidRPr="0082284C">
        <w:rPr>
          <w:rFonts w:ascii="Times New Roman" w:eastAsia="Times New Roman" w:hAnsi="Times New Roman" w:cs="Times New Roman"/>
          <w:sz w:val="28"/>
          <w:szCs w:val="26"/>
        </w:rPr>
        <w:t>В следующей таблице представлены мощности каждого источника тепловой энергии и соответствующие им показатели резервного электроснабжения.</w:t>
      </w:r>
    </w:p>
    <w:p w:rsidR="0082284C" w:rsidRDefault="0082284C" w:rsidP="0082284C">
      <w:pPr>
        <w:spacing w:line="360" w:lineRule="auto"/>
        <w:ind w:firstLine="708"/>
        <w:jc w:val="both"/>
        <w:rPr>
          <w:rFonts w:ascii="Times New Roman" w:eastAsia="Times New Roman" w:hAnsi="Times New Roman" w:cs="Times New Roman"/>
          <w:sz w:val="28"/>
          <w:szCs w:val="26"/>
        </w:rPr>
      </w:pPr>
      <w:r w:rsidRPr="0082284C">
        <w:rPr>
          <w:rFonts w:ascii="Times New Roman" w:eastAsia="Times New Roman" w:hAnsi="Times New Roman" w:cs="Times New Roman"/>
          <w:sz w:val="28"/>
          <w:szCs w:val="26"/>
        </w:rPr>
        <w:t>Таблица 2.9.1 - Мощности источников тепловой энергии и соответствующие им коэффициенты</w:t>
      </w:r>
    </w:p>
    <w:tbl>
      <w:tblPr>
        <w:tblW w:w="5000" w:type="pct"/>
        <w:tblLook w:val="04A0" w:firstRow="1" w:lastRow="0" w:firstColumn="1" w:lastColumn="0" w:noHBand="0" w:noVBand="1"/>
      </w:tblPr>
      <w:tblGrid>
        <w:gridCol w:w="5606"/>
        <w:gridCol w:w="2433"/>
        <w:gridCol w:w="1531"/>
      </w:tblGrid>
      <w:tr w:rsidR="0082284C" w:rsidRPr="004C3A9D" w:rsidTr="0082284C">
        <w:trPr>
          <w:trHeight w:val="600"/>
        </w:trPr>
        <w:tc>
          <w:tcPr>
            <w:tcW w:w="292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2284C" w:rsidRPr="004C3A9D" w:rsidRDefault="0082284C" w:rsidP="0082284C">
            <w:pPr>
              <w:jc w:val="center"/>
              <w:rPr>
                <w:rFonts w:ascii="Times New Roman" w:eastAsia="Times New Roman" w:hAnsi="Times New Roman" w:cs="Times New Roman"/>
              </w:rPr>
            </w:pPr>
            <w:r w:rsidRPr="004C3A9D">
              <w:rPr>
                <w:rFonts w:ascii="Times New Roman" w:eastAsia="Times New Roman" w:hAnsi="Times New Roman" w:cs="Times New Roman"/>
              </w:rPr>
              <w:t>Наименование котельной</w:t>
            </w:r>
          </w:p>
        </w:tc>
        <w:tc>
          <w:tcPr>
            <w:tcW w:w="1271" w:type="pct"/>
            <w:tcBorders>
              <w:top w:val="single" w:sz="4" w:space="0" w:color="auto"/>
              <w:left w:val="nil"/>
              <w:bottom w:val="single" w:sz="4" w:space="0" w:color="auto"/>
              <w:right w:val="single" w:sz="4" w:space="0" w:color="auto"/>
            </w:tcBorders>
            <w:shd w:val="clear" w:color="000000" w:fill="FFFFFF"/>
            <w:vAlign w:val="center"/>
            <w:hideMark/>
          </w:tcPr>
          <w:p w:rsidR="0082284C" w:rsidRPr="004C3A9D" w:rsidRDefault="0082284C" w:rsidP="0082284C">
            <w:pPr>
              <w:ind w:firstLineChars="100" w:firstLine="220"/>
              <w:rPr>
                <w:rFonts w:ascii="Times New Roman" w:eastAsia="Times New Roman" w:hAnsi="Times New Roman" w:cs="Times New Roman"/>
              </w:rPr>
            </w:pPr>
            <w:r w:rsidRPr="004C3A9D">
              <w:rPr>
                <w:rFonts w:ascii="Times New Roman" w:eastAsia="Times New Roman" w:hAnsi="Times New Roman" w:cs="Times New Roman"/>
              </w:rPr>
              <w:t>Установленная мощность</w:t>
            </w:r>
          </w:p>
        </w:tc>
        <w:tc>
          <w:tcPr>
            <w:tcW w:w="800" w:type="pct"/>
            <w:tcBorders>
              <w:top w:val="single" w:sz="4" w:space="0" w:color="auto"/>
              <w:left w:val="nil"/>
              <w:bottom w:val="single" w:sz="4" w:space="0" w:color="auto"/>
              <w:right w:val="single" w:sz="4" w:space="0" w:color="auto"/>
            </w:tcBorders>
            <w:shd w:val="clear" w:color="000000" w:fill="FFFFFF"/>
            <w:vAlign w:val="center"/>
            <w:hideMark/>
          </w:tcPr>
          <w:p w:rsidR="0082284C" w:rsidRPr="004C3A9D" w:rsidRDefault="0082284C" w:rsidP="0082284C">
            <w:pPr>
              <w:jc w:val="center"/>
              <w:rPr>
                <w:rFonts w:ascii="Times New Roman" w:eastAsia="Times New Roman" w:hAnsi="Times New Roman" w:cs="Times New Roman"/>
                <w:i/>
                <w:iCs/>
                <w:sz w:val="34"/>
                <w:szCs w:val="34"/>
              </w:rPr>
            </w:pPr>
            <w:r w:rsidRPr="004C3A9D">
              <w:rPr>
                <w:rFonts w:ascii="Times New Roman" w:eastAsia="Times New Roman" w:hAnsi="Times New Roman" w:cs="Times New Roman"/>
                <w:i/>
                <w:iCs/>
                <w:sz w:val="34"/>
                <w:szCs w:val="34"/>
              </w:rPr>
              <w:t>к</w:t>
            </w:r>
            <w:r w:rsidRPr="004C3A9D">
              <w:rPr>
                <w:rFonts w:ascii="Times New Roman" w:eastAsia="Times New Roman" w:hAnsi="Times New Roman" w:cs="Times New Roman"/>
                <w:i/>
                <w:iCs/>
                <w:sz w:val="34"/>
                <w:szCs w:val="34"/>
                <w:vertAlign w:val="subscript"/>
              </w:rPr>
              <w:t>э</w:t>
            </w:r>
          </w:p>
        </w:tc>
      </w:tr>
      <w:tr w:rsidR="0082284C" w:rsidRPr="004C3A9D" w:rsidTr="0082284C">
        <w:trPr>
          <w:trHeight w:val="300"/>
        </w:trPr>
        <w:tc>
          <w:tcPr>
            <w:tcW w:w="2929" w:type="pct"/>
            <w:tcBorders>
              <w:top w:val="nil"/>
              <w:left w:val="single" w:sz="4" w:space="0" w:color="auto"/>
              <w:bottom w:val="single" w:sz="4" w:space="0" w:color="auto"/>
              <w:right w:val="single" w:sz="4" w:space="0" w:color="auto"/>
            </w:tcBorders>
            <w:shd w:val="clear" w:color="000000" w:fill="FFFFFF"/>
            <w:vAlign w:val="center"/>
            <w:hideMark/>
          </w:tcPr>
          <w:p w:rsidR="0082284C" w:rsidRPr="004C3A9D" w:rsidRDefault="0082284C" w:rsidP="0082284C">
            <w:pPr>
              <w:rPr>
                <w:rFonts w:ascii="Times New Roman" w:eastAsia="Times New Roman" w:hAnsi="Times New Roman" w:cs="Times New Roman"/>
              </w:rPr>
            </w:pPr>
            <w:r w:rsidRPr="004C3A9D">
              <w:rPr>
                <w:rFonts w:ascii="Times New Roman" w:eastAsia="Times New Roman" w:hAnsi="Times New Roman" w:cs="Times New Roman"/>
              </w:rPr>
              <w:t>Котельная  больницы</w:t>
            </w:r>
          </w:p>
        </w:tc>
        <w:tc>
          <w:tcPr>
            <w:tcW w:w="1271" w:type="pct"/>
            <w:tcBorders>
              <w:top w:val="nil"/>
              <w:left w:val="nil"/>
              <w:bottom w:val="single" w:sz="4" w:space="0" w:color="auto"/>
              <w:right w:val="single" w:sz="4" w:space="0" w:color="auto"/>
            </w:tcBorders>
            <w:shd w:val="clear" w:color="000000" w:fill="FFFFFF"/>
            <w:vAlign w:val="center"/>
            <w:hideMark/>
          </w:tcPr>
          <w:p w:rsidR="0082284C" w:rsidRPr="004C3A9D" w:rsidRDefault="0082284C" w:rsidP="0082284C">
            <w:pPr>
              <w:jc w:val="center"/>
              <w:rPr>
                <w:rFonts w:ascii="Times New Roman" w:eastAsia="Times New Roman" w:hAnsi="Times New Roman" w:cs="Times New Roman"/>
              </w:rPr>
            </w:pPr>
            <w:r w:rsidRPr="004C3A9D">
              <w:rPr>
                <w:rFonts w:ascii="Times New Roman" w:eastAsia="Times New Roman" w:hAnsi="Times New Roman" w:cs="Times New Roman"/>
              </w:rPr>
              <w:t>1,2</w:t>
            </w:r>
          </w:p>
        </w:tc>
        <w:tc>
          <w:tcPr>
            <w:tcW w:w="800" w:type="pct"/>
            <w:tcBorders>
              <w:top w:val="nil"/>
              <w:left w:val="nil"/>
              <w:bottom w:val="single" w:sz="4" w:space="0" w:color="auto"/>
              <w:right w:val="single" w:sz="4" w:space="0" w:color="auto"/>
            </w:tcBorders>
            <w:shd w:val="clear" w:color="000000" w:fill="FFFFFF"/>
            <w:vAlign w:val="center"/>
            <w:hideMark/>
          </w:tcPr>
          <w:p w:rsidR="0082284C" w:rsidRPr="004C3A9D" w:rsidRDefault="0082284C" w:rsidP="0082284C">
            <w:pPr>
              <w:jc w:val="center"/>
              <w:rPr>
                <w:rFonts w:ascii="Times New Roman" w:eastAsia="Times New Roman" w:hAnsi="Times New Roman" w:cs="Times New Roman"/>
              </w:rPr>
            </w:pPr>
            <w:r w:rsidRPr="004C3A9D">
              <w:rPr>
                <w:rFonts w:ascii="Times New Roman" w:eastAsia="Times New Roman" w:hAnsi="Times New Roman" w:cs="Times New Roman"/>
              </w:rPr>
              <w:t>0,8</w:t>
            </w:r>
          </w:p>
        </w:tc>
      </w:tr>
      <w:tr w:rsidR="0082284C" w:rsidRPr="004C3A9D" w:rsidTr="0082284C">
        <w:trPr>
          <w:trHeight w:val="300"/>
        </w:trPr>
        <w:tc>
          <w:tcPr>
            <w:tcW w:w="2929" w:type="pct"/>
            <w:tcBorders>
              <w:top w:val="nil"/>
              <w:left w:val="single" w:sz="4" w:space="0" w:color="auto"/>
              <w:bottom w:val="single" w:sz="4" w:space="0" w:color="auto"/>
              <w:right w:val="single" w:sz="4" w:space="0" w:color="auto"/>
            </w:tcBorders>
            <w:shd w:val="clear" w:color="000000" w:fill="FFFFFF"/>
            <w:vAlign w:val="center"/>
            <w:hideMark/>
          </w:tcPr>
          <w:p w:rsidR="0082284C" w:rsidRPr="004C3A9D" w:rsidRDefault="0082284C" w:rsidP="0082284C">
            <w:pPr>
              <w:rPr>
                <w:rFonts w:ascii="Times New Roman" w:eastAsia="Times New Roman" w:hAnsi="Times New Roman" w:cs="Times New Roman"/>
              </w:rPr>
            </w:pPr>
            <w:r w:rsidRPr="004C3A9D">
              <w:rPr>
                <w:rFonts w:ascii="Times New Roman" w:eastAsia="Times New Roman" w:hAnsi="Times New Roman" w:cs="Times New Roman"/>
              </w:rPr>
              <w:t>Котельная РТМ</w:t>
            </w:r>
          </w:p>
        </w:tc>
        <w:tc>
          <w:tcPr>
            <w:tcW w:w="1271" w:type="pct"/>
            <w:tcBorders>
              <w:top w:val="nil"/>
              <w:left w:val="nil"/>
              <w:bottom w:val="single" w:sz="4" w:space="0" w:color="auto"/>
              <w:right w:val="single" w:sz="4" w:space="0" w:color="auto"/>
            </w:tcBorders>
            <w:shd w:val="clear" w:color="000000" w:fill="FFFFFF"/>
            <w:vAlign w:val="center"/>
            <w:hideMark/>
          </w:tcPr>
          <w:p w:rsidR="0082284C" w:rsidRPr="004C3A9D" w:rsidRDefault="0082284C" w:rsidP="0082284C">
            <w:pPr>
              <w:jc w:val="center"/>
              <w:rPr>
                <w:rFonts w:ascii="Times New Roman" w:eastAsia="Times New Roman" w:hAnsi="Times New Roman" w:cs="Times New Roman"/>
              </w:rPr>
            </w:pPr>
            <w:r w:rsidRPr="004C3A9D">
              <w:rPr>
                <w:rFonts w:ascii="Times New Roman" w:eastAsia="Times New Roman" w:hAnsi="Times New Roman" w:cs="Times New Roman"/>
              </w:rPr>
              <w:t>1,2</w:t>
            </w:r>
          </w:p>
        </w:tc>
        <w:tc>
          <w:tcPr>
            <w:tcW w:w="800" w:type="pct"/>
            <w:tcBorders>
              <w:top w:val="nil"/>
              <w:left w:val="nil"/>
              <w:bottom w:val="single" w:sz="4" w:space="0" w:color="auto"/>
              <w:right w:val="single" w:sz="4" w:space="0" w:color="auto"/>
            </w:tcBorders>
            <w:shd w:val="clear" w:color="000000" w:fill="FFFFFF"/>
            <w:vAlign w:val="center"/>
            <w:hideMark/>
          </w:tcPr>
          <w:p w:rsidR="0082284C" w:rsidRPr="004C3A9D" w:rsidRDefault="0082284C" w:rsidP="0082284C">
            <w:pPr>
              <w:jc w:val="center"/>
              <w:rPr>
                <w:rFonts w:ascii="Times New Roman" w:eastAsia="Times New Roman" w:hAnsi="Times New Roman" w:cs="Times New Roman"/>
              </w:rPr>
            </w:pPr>
            <w:r w:rsidRPr="004C3A9D">
              <w:rPr>
                <w:rFonts w:ascii="Times New Roman" w:eastAsia="Times New Roman" w:hAnsi="Times New Roman" w:cs="Times New Roman"/>
              </w:rPr>
              <w:t>0,8</w:t>
            </w:r>
          </w:p>
        </w:tc>
      </w:tr>
      <w:tr w:rsidR="0082284C" w:rsidRPr="004C3A9D" w:rsidTr="0082284C">
        <w:trPr>
          <w:trHeight w:val="300"/>
        </w:trPr>
        <w:tc>
          <w:tcPr>
            <w:tcW w:w="2929" w:type="pct"/>
            <w:tcBorders>
              <w:top w:val="nil"/>
              <w:left w:val="single" w:sz="4" w:space="0" w:color="auto"/>
              <w:bottom w:val="single" w:sz="4" w:space="0" w:color="auto"/>
              <w:right w:val="single" w:sz="4" w:space="0" w:color="auto"/>
            </w:tcBorders>
            <w:shd w:val="clear" w:color="000000" w:fill="FFFFFF"/>
            <w:vAlign w:val="center"/>
            <w:hideMark/>
          </w:tcPr>
          <w:p w:rsidR="0082284C" w:rsidRPr="004C3A9D" w:rsidRDefault="0082284C" w:rsidP="0082284C">
            <w:pPr>
              <w:rPr>
                <w:rFonts w:ascii="Times New Roman" w:eastAsia="Times New Roman" w:hAnsi="Times New Roman" w:cs="Times New Roman"/>
              </w:rPr>
            </w:pPr>
            <w:r w:rsidRPr="004C3A9D">
              <w:rPr>
                <w:rFonts w:ascii="Times New Roman" w:eastAsia="Times New Roman" w:hAnsi="Times New Roman" w:cs="Times New Roman"/>
              </w:rPr>
              <w:t>Котельная бани</w:t>
            </w:r>
          </w:p>
        </w:tc>
        <w:tc>
          <w:tcPr>
            <w:tcW w:w="1271" w:type="pct"/>
            <w:tcBorders>
              <w:top w:val="nil"/>
              <w:left w:val="nil"/>
              <w:bottom w:val="single" w:sz="4" w:space="0" w:color="auto"/>
              <w:right w:val="single" w:sz="4" w:space="0" w:color="auto"/>
            </w:tcBorders>
            <w:shd w:val="clear" w:color="000000" w:fill="FFFFFF"/>
            <w:vAlign w:val="center"/>
            <w:hideMark/>
          </w:tcPr>
          <w:p w:rsidR="0082284C" w:rsidRPr="004C3A9D" w:rsidRDefault="0082284C" w:rsidP="0082284C">
            <w:pPr>
              <w:jc w:val="center"/>
              <w:rPr>
                <w:rFonts w:ascii="Times New Roman" w:eastAsia="Times New Roman" w:hAnsi="Times New Roman" w:cs="Times New Roman"/>
              </w:rPr>
            </w:pPr>
            <w:r w:rsidRPr="004C3A9D">
              <w:rPr>
                <w:rFonts w:ascii="Times New Roman" w:eastAsia="Times New Roman" w:hAnsi="Times New Roman" w:cs="Times New Roman"/>
              </w:rPr>
              <w:t>1,7</w:t>
            </w:r>
          </w:p>
        </w:tc>
        <w:tc>
          <w:tcPr>
            <w:tcW w:w="800" w:type="pct"/>
            <w:tcBorders>
              <w:top w:val="nil"/>
              <w:left w:val="nil"/>
              <w:bottom w:val="single" w:sz="4" w:space="0" w:color="auto"/>
              <w:right w:val="single" w:sz="4" w:space="0" w:color="auto"/>
            </w:tcBorders>
            <w:shd w:val="clear" w:color="000000" w:fill="FFFFFF"/>
            <w:vAlign w:val="center"/>
            <w:hideMark/>
          </w:tcPr>
          <w:p w:rsidR="0082284C" w:rsidRPr="004C3A9D" w:rsidRDefault="0082284C" w:rsidP="0082284C">
            <w:pPr>
              <w:jc w:val="center"/>
              <w:rPr>
                <w:rFonts w:ascii="Times New Roman" w:eastAsia="Times New Roman" w:hAnsi="Times New Roman" w:cs="Times New Roman"/>
              </w:rPr>
            </w:pPr>
            <w:r w:rsidRPr="004C3A9D">
              <w:rPr>
                <w:rFonts w:ascii="Times New Roman" w:eastAsia="Times New Roman" w:hAnsi="Times New Roman" w:cs="Times New Roman"/>
              </w:rPr>
              <w:t>0,8</w:t>
            </w:r>
          </w:p>
        </w:tc>
      </w:tr>
      <w:tr w:rsidR="0082284C" w:rsidRPr="004C3A9D" w:rsidTr="0082284C">
        <w:trPr>
          <w:trHeight w:val="300"/>
        </w:trPr>
        <w:tc>
          <w:tcPr>
            <w:tcW w:w="2929" w:type="pct"/>
            <w:tcBorders>
              <w:top w:val="nil"/>
              <w:left w:val="single" w:sz="4" w:space="0" w:color="auto"/>
              <w:bottom w:val="single" w:sz="4" w:space="0" w:color="auto"/>
              <w:right w:val="single" w:sz="4" w:space="0" w:color="auto"/>
            </w:tcBorders>
            <w:shd w:val="clear" w:color="000000" w:fill="FFFFFF"/>
            <w:vAlign w:val="center"/>
            <w:hideMark/>
          </w:tcPr>
          <w:p w:rsidR="0082284C" w:rsidRPr="004C3A9D" w:rsidRDefault="0082284C" w:rsidP="0082284C">
            <w:pPr>
              <w:rPr>
                <w:rFonts w:ascii="Times New Roman" w:eastAsia="Times New Roman" w:hAnsi="Times New Roman" w:cs="Times New Roman"/>
              </w:rPr>
            </w:pPr>
            <w:r w:rsidRPr="004C3A9D">
              <w:rPr>
                <w:rFonts w:ascii="Times New Roman" w:eastAsia="Times New Roman" w:hAnsi="Times New Roman" w:cs="Times New Roman"/>
              </w:rPr>
              <w:t>Котельная  школы</w:t>
            </w:r>
          </w:p>
        </w:tc>
        <w:tc>
          <w:tcPr>
            <w:tcW w:w="1271" w:type="pct"/>
            <w:tcBorders>
              <w:top w:val="nil"/>
              <w:left w:val="nil"/>
              <w:bottom w:val="single" w:sz="4" w:space="0" w:color="auto"/>
              <w:right w:val="single" w:sz="4" w:space="0" w:color="auto"/>
            </w:tcBorders>
            <w:shd w:val="clear" w:color="000000" w:fill="FFFFFF"/>
            <w:vAlign w:val="center"/>
            <w:hideMark/>
          </w:tcPr>
          <w:p w:rsidR="0082284C" w:rsidRPr="004C3A9D" w:rsidRDefault="0082284C" w:rsidP="0082284C">
            <w:pPr>
              <w:jc w:val="center"/>
              <w:rPr>
                <w:rFonts w:ascii="Times New Roman" w:eastAsia="Times New Roman" w:hAnsi="Times New Roman" w:cs="Times New Roman"/>
              </w:rPr>
            </w:pPr>
            <w:r w:rsidRPr="004C3A9D">
              <w:rPr>
                <w:rFonts w:ascii="Times New Roman" w:eastAsia="Times New Roman" w:hAnsi="Times New Roman" w:cs="Times New Roman"/>
              </w:rPr>
              <w:t>1,2</w:t>
            </w:r>
          </w:p>
        </w:tc>
        <w:tc>
          <w:tcPr>
            <w:tcW w:w="800" w:type="pct"/>
            <w:tcBorders>
              <w:top w:val="nil"/>
              <w:left w:val="nil"/>
              <w:bottom w:val="single" w:sz="4" w:space="0" w:color="auto"/>
              <w:right w:val="single" w:sz="4" w:space="0" w:color="auto"/>
            </w:tcBorders>
            <w:shd w:val="clear" w:color="000000" w:fill="FFFFFF"/>
            <w:vAlign w:val="center"/>
            <w:hideMark/>
          </w:tcPr>
          <w:p w:rsidR="0082284C" w:rsidRPr="004C3A9D" w:rsidRDefault="0082284C" w:rsidP="0082284C">
            <w:pPr>
              <w:jc w:val="center"/>
              <w:rPr>
                <w:rFonts w:ascii="Times New Roman" w:eastAsia="Times New Roman" w:hAnsi="Times New Roman" w:cs="Times New Roman"/>
              </w:rPr>
            </w:pPr>
            <w:r w:rsidRPr="004C3A9D">
              <w:rPr>
                <w:rFonts w:ascii="Times New Roman" w:eastAsia="Times New Roman" w:hAnsi="Times New Roman" w:cs="Times New Roman"/>
              </w:rPr>
              <w:t>0,8</w:t>
            </w:r>
          </w:p>
        </w:tc>
      </w:tr>
    </w:tbl>
    <w:p w:rsidR="0082284C" w:rsidRDefault="0082284C" w:rsidP="0082284C">
      <w:pPr>
        <w:spacing w:line="360" w:lineRule="auto"/>
        <w:jc w:val="both"/>
        <w:rPr>
          <w:rFonts w:ascii="Times New Roman" w:eastAsia="Times New Roman" w:hAnsi="Times New Roman" w:cs="Times New Roman"/>
          <w:sz w:val="28"/>
          <w:szCs w:val="26"/>
        </w:rPr>
      </w:pPr>
    </w:p>
    <w:p w:rsidR="0082284C" w:rsidRPr="0082284C" w:rsidRDefault="0082284C" w:rsidP="0082284C">
      <w:pPr>
        <w:spacing w:line="360" w:lineRule="auto"/>
        <w:jc w:val="both"/>
        <w:rPr>
          <w:rFonts w:ascii="Times New Roman" w:eastAsia="Times New Roman" w:hAnsi="Times New Roman" w:cs="Times New Roman"/>
          <w:sz w:val="28"/>
          <w:szCs w:val="26"/>
        </w:rPr>
      </w:pPr>
      <w:r w:rsidRPr="0082284C">
        <w:rPr>
          <w:rFonts w:ascii="Times New Roman" w:eastAsia="Times New Roman" w:hAnsi="Times New Roman" w:cs="Times New Roman"/>
          <w:sz w:val="28"/>
          <w:szCs w:val="26"/>
        </w:rPr>
        <w:t>2)</w:t>
      </w:r>
      <w:r w:rsidRPr="0082284C">
        <w:rPr>
          <w:rFonts w:ascii="Times New Roman" w:eastAsia="Times New Roman" w:hAnsi="Times New Roman" w:cs="Times New Roman"/>
          <w:sz w:val="28"/>
          <w:szCs w:val="26"/>
        </w:rPr>
        <w:tab/>
        <w:t>Показатель надёжности водоснабжения источников тепла (Кв) Характеризуется наличием или отсутствием резервного водоснабжения:</w:t>
      </w:r>
    </w:p>
    <w:p w:rsidR="0082284C" w:rsidRPr="0082284C" w:rsidRDefault="0082284C" w:rsidP="0082284C">
      <w:pPr>
        <w:spacing w:line="360" w:lineRule="auto"/>
        <w:jc w:val="both"/>
        <w:rPr>
          <w:rFonts w:ascii="Times New Roman" w:eastAsia="Times New Roman" w:hAnsi="Times New Roman" w:cs="Times New Roman"/>
          <w:sz w:val="28"/>
          <w:szCs w:val="26"/>
        </w:rPr>
      </w:pPr>
      <w:r w:rsidRPr="0082284C">
        <w:rPr>
          <w:rFonts w:ascii="Times New Roman" w:eastAsia="Times New Roman" w:hAnsi="Times New Roman" w:cs="Times New Roman"/>
          <w:sz w:val="28"/>
          <w:szCs w:val="26"/>
        </w:rPr>
        <w:t>-</w:t>
      </w:r>
      <w:r w:rsidRPr="0082284C">
        <w:rPr>
          <w:rFonts w:ascii="Times New Roman" w:eastAsia="Times New Roman" w:hAnsi="Times New Roman" w:cs="Times New Roman"/>
          <w:sz w:val="28"/>
          <w:szCs w:val="26"/>
        </w:rPr>
        <w:tab/>
        <w:t>при наличии резервного водоснабженияКв = 1,0;</w:t>
      </w:r>
    </w:p>
    <w:p w:rsidR="0082284C" w:rsidRPr="0082284C" w:rsidRDefault="0082284C" w:rsidP="0082284C">
      <w:pPr>
        <w:spacing w:line="360" w:lineRule="auto"/>
        <w:jc w:val="both"/>
        <w:rPr>
          <w:rFonts w:ascii="Times New Roman" w:eastAsia="Times New Roman" w:hAnsi="Times New Roman" w:cs="Times New Roman"/>
          <w:sz w:val="28"/>
          <w:szCs w:val="26"/>
        </w:rPr>
      </w:pPr>
      <w:r w:rsidRPr="0082284C">
        <w:rPr>
          <w:rFonts w:ascii="Times New Roman" w:eastAsia="Times New Roman" w:hAnsi="Times New Roman" w:cs="Times New Roman"/>
          <w:sz w:val="28"/>
          <w:szCs w:val="26"/>
        </w:rPr>
        <w:t>-</w:t>
      </w:r>
      <w:r w:rsidRPr="0082284C">
        <w:rPr>
          <w:rFonts w:ascii="Times New Roman" w:eastAsia="Times New Roman" w:hAnsi="Times New Roman" w:cs="Times New Roman"/>
          <w:sz w:val="28"/>
          <w:szCs w:val="26"/>
        </w:rPr>
        <w:tab/>
        <w:t>при отсутствии резервного водоснабжения при мощности источника тепловой энергии (Гкал/ч):</w:t>
      </w:r>
    </w:p>
    <w:p w:rsidR="0082284C" w:rsidRPr="0082284C" w:rsidRDefault="0082284C" w:rsidP="0082284C">
      <w:pPr>
        <w:spacing w:line="360" w:lineRule="auto"/>
        <w:jc w:val="both"/>
        <w:rPr>
          <w:rFonts w:ascii="Times New Roman" w:eastAsia="Times New Roman" w:hAnsi="Times New Roman" w:cs="Times New Roman"/>
          <w:sz w:val="28"/>
          <w:szCs w:val="26"/>
        </w:rPr>
      </w:pPr>
      <w:r w:rsidRPr="0082284C">
        <w:rPr>
          <w:rFonts w:ascii="Times New Roman" w:eastAsia="Times New Roman" w:hAnsi="Times New Roman" w:cs="Times New Roman"/>
          <w:sz w:val="28"/>
          <w:szCs w:val="26"/>
        </w:rPr>
        <w:t>-до 5,0: Кв = 0,8;</w:t>
      </w:r>
    </w:p>
    <w:p w:rsidR="0082284C" w:rsidRPr="0082284C" w:rsidRDefault="0082284C" w:rsidP="0082284C">
      <w:pPr>
        <w:spacing w:line="360" w:lineRule="auto"/>
        <w:jc w:val="both"/>
        <w:rPr>
          <w:rFonts w:ascii="Times New Roman" w:eastAsia="Times New Roman" w:hAnsi="Times New Roman" w:cs="Times New Roman"/>
          <w:sz w:val="28"/>
          <w:szCs w:val="26"/>
        </w:rPr>
      </w:pPr>
      <w:r w:rsidRPr="0082284C">
        <w:rPr>
          <w:rFonts w:ascii="Times New Roman" w:eastAsia="Times New Roman" w:hAnsi="Times New Roman" w:cs="Times New Roman"/>
          <w:sz w:val="28"/>
          <w:szCs w:val="26"/>
        </w:rPr>
        <w:t>-</w:t>
      </w:r>
      <w:r w:rsidRPr="0082284C">
        <w:rPr>
          <w:rFonts w:ascii="Times New Roman" w:eastAsia="Times New Roman" w:hAnsi="Times New Roman" w:cs="Times New Roman"/>
          <w:sz w:val="28"/>
          <w:szCs w:val="26"/>
        </w:rPr>
        <w:tab/>
        <w:t>5,0 - 20: Кв = 0,7;</w:t>
      </w:r>
    </w:p>
    <w:p w:rsidR="0082284C" w:rsidRPr="0082284C" w:rsidRDefault="0082284C" w:rsidP="0082284C">
      <w:pPr>
        <w:spacing w:line="360" w:lineRule="auto"/>
        <w:jc w:val="both"/>
        <w:rPr>
          <w:rFonts w:ascii="Times New Roman" w:eastAsia="Times New Roman" w:hAnsi="Times New Roman" w:cs="Times New Roman"/>
          <w:sz w:val="28"/>
          <w:szCs w:val="26"/>
        </w:rPr>
      </w:pPr>
      <w:r w:rsidRPr="0082284C">
        <w:rPr>
          <w:rFonts w:ascii="Times New Roman" w:eastAsia="Times New Roman" w:hAnsi="Times New Roman" w:cs="Times New Roman"/>
          <w:sz w:val="28"/>
          <w:szCs w:val="26"/>
        </w:rPr>
        <w:t>-</w:t>
      </w:r>
      <w:r w:rsidRPr="0082284C">
        <w:rPr>
          <w:rFonts w:ascii="Times New Roman" w:eastAsia="Times New Roman" w:hAnsi="Times New Roman" w:cs="Times New Roman"/>
          <w:sz w:val="28"/>
          <w:szCs w:val="26"/>
        </w:rPr>
        <w:tab/>
        <w:t>свыше 20: Кв = 0,6.</w:t>
      </w:r>
    </w:p>
    <w:p w:rsidR="0082284C" w:rsidRPr="0082284C" w:rsidRDefault="0082284C" w:rsidP="0082284C">
      <w:pPr>
        <w:spacing w:line="360" w:lineRule="auto"/>
        <w:jc w:val="both"/>
        <w:rPr>
          <w:rFonts w:ascii="Times New Roman" w:eastAsia="Times New Roman" w:hAnsi="Times New Roman" w:cs="Times New Roman"/>
          <w:sz w:val="28"/>
          <w:szCs w:val="26"/>
        </w:rPr>
      </w:pPr>
      <w:r w:rsidRPr="0082284C">
        <w:rPr>
          <w:rFonts w:ascii="Times New Roman" w:eastAsia="Times New Roman" w:hAnsi="Times New Roman" w:cs="Times New Roman"/>
          <w:sz w:val="28"/>
          <w:szCs w:val="26"/>
        </w:rPr>
        <w:t>3)</w:t>
      </w:r>
      <w:r w:rsidRPr="0082284C">
        <w:rPr>
          <w:rFonts w:ascii="Times New Roman" w:eastAsia="Times New Roman" w:hAnsi="Times New Roman" w:cs="Times New Roman"/>
          <w:sz w:val="28"/>
          <w:szCs w:val="26"/>
        </w:rPr>
        <w:tab/>
        <w:t>Показатель надёжности топливоснабжения источников тепла (Кт) Характеризуется наличием или отсутствием резервного</w:t>
      </w:r>
    </w:p>
    <w:p w:rsidR="0082284C" w:rsidRPr="0082284C" w:rsidRDefault="0082284C" w:rsidP="0082284C">
      <w:pPr>
        <w:spacing w:line="360" w:lineRule="auto"/>
        <w:jc w:val="both"/>
        <w:rPr>
          <w:rFonts w:ascii="Times New Roman" w:eastAsia="Times New Roman" w:hAnsi="Times New Roman" w:cs="Times New Roman"/>
          <w:sz w:val="28"/>
          <w:szCs w:val="26"/>
        </w:rPr>
      </w:pPr>
      <w:r w:rsidRPr="0082284C">
        <w:rPr>
          <w:rFonts w:ascii="Times New Roman" w:eastAsia="Times New Roman" w:hAnsi="Times New Roman" w:cs="Times New Roman"/>
          <w:sz w:val="28"/>
          <w:szCs w:val="26"/>
        </w:rPr>
        <w:t>топливоснабжения:</w:t>
      </w:r>
    </w:p>
    <w:p w:rsidR="0082284C" w:rsidRPr="0082284C" w:rsidRDefault="0082284C" w:rsidP="0082284C">
      <w:pPr>
        <w:spacing w:line="360" w:lineRule="auto"/>
        <w:jc w:val="both"/>
        <w:rPr>
          <w:rFonts w:ascii="Times New Roman" w:eastAsia="Times New Roman" w:hAnsi="Times New Roman" w:cs="Times New Roman"/>
          <w:sz w:val="28"/>
          <w:szCs w:val="26"/>
        </w:rPr>
      </w:pPr>
      <w:r w:rsidRPr="0082284C">
        <w:rPr>
          <w:rFonts w:ascii="Times New Roman" w:eastAsia="Times New Roman" w:hAnsi="Times New Roman" w:cs="Times New Roman"/>
          <w:sz w:val="28"/>
          <w:szCs w:val="26"/>
        </w:rPr>
        <w:t>-</w:t>
      </w:r>
      <w:r w:rsidRPr="0082284C">
        <w:rPr>
          <w:rFonts w:ascii="Times New Roman" w:eastAsia="Times New Roman" w:hAnsi="Times New Roman" w:cs="Times New Roman"/>
          <w:sz w:val="28"/>
          <w:szCs w:val="26"/>
        </w:rPr>
        <w:tab/>
        <w:t>при наличии резервного топлива Кт = 1,0;</w:t>
      </w:r>
    </w:p>
    <w:p w:rsidR="0082284C" w:rsidRPr="0082284C" w:rsidRDefault="0082284C" w:rsidP="0082284C">
      <w:pPr>
        <w:spacing w:line="360" w:lineRule="auto"/>
        <w:jc w:val="both"/>
        <w:rPr>
          <w:rFonts w:ascii="Times New Roman" w:eastAsia="Times New Roman" w:hAnsi="Times New Roman" w:cs="Times New Roman"/>
          <w:sz w:val="28"/>
          <w:szCs w:val="26"/>
        </w:rPr>
      </w:pPr>
      <w:r w:rsidRPr="0082284C">
        <w:rPr>
          <w:rFonts w:ascii="Times New Roman" w:eastAsia="Times New Roman" w:hAnsi="Times New Roman" w:cs="Times New Roman"/>
          <w:sz w:val="28"/>
          <w:szCs w:val="26"/>
        </w:rPr>
        <w:t>-</w:t>
      </w:r>
      <w:r w:rsidRPr="0082284C">
        <w:rPr>
          <w:rFonts w:ascii="Times New Roman" w:eastAsia="Times New Roman" w:hAnsi="Times New Roman" w:cs="Times New Roman"/>
          <w:sz w:val="28"/>
          <w:szCs w:val="26"/>
        </w:rPr>
        <w:tab/>
        <w:t>при отсутствии резервного топлива при мощности источника тепловой энергии (Гкал/ч):</w:t>
      </w:r>
    </w:p>
    <w:p w:rsidR="0082284C" w:rsidRPr="0082284C" w:rsidRDefault="0082284C" w:rsidP="0082284C">
      <w:pPr>
        <w:spacing w:line="360" w:lineRule="auto"/>
        <w:jc w:val="both"/>
        <w:rPr>
          <w:rFonts w:ascii="Times New Roman" w:eastAsia="Times New Roman" w:hAnsi="Times New Roman" w:cs="Times New Roman"/>
          <w:sz w:val="28"/>
          <w:szCs w:val="26"/>
        </w:rPr>
      </w:pPr>
      <w:r w:rsidRPr="0082284C">
        <w:rPr>
          <w:rFonts w:ascii="Times New Roman" w:eastAsia="Times New Roman" w:hAnsi="Times New Roman" w:cs="Times New Roman"/>
          <w:sz w:val="28"/>
          <w:szCs w:val="26"/>
        </w:rPr>
        <w:t>-до 5,0: Кт = 1,0;</w:t>
      </w:r>
    </w:p>
    <w:p w:rsidR="0082284C" w:rsidRPr="0082284C" w:rsidRDefault="0082284C" w:rsidP="0082284C">
      <w:pPr>
        <w:spacing w:line="360" w:lineRule="auto"/>
        <w:jc w:val="both"/>
        <w:rPr>
          <w:rFonts w:ascii="Times New Roman" w:eastAsia="Times New Roman" w:hAnsi="Times New Roman" w:cs="Times New Roman"/>
          <w:sz w:val="28"/>
          <w:szCs w:val="26"/>
        </w:rPr>
      </w:pPr>
      <w:r w:rsidRPr="0082284C">
        <w:rPr>
          <w:rFonts w:ascii="Times New Roman" w:eastAsia="Times New Roman" w:hAnsi="Times New Roman" w:cs="Times New Roman"/>
          <w:sz w:val="28"/>
          <w:szCs w:val="26"/>
        </w:rPr>
        <w:t>-</w:t>
      </w:r>
      <w:r w:rsidRPr="0082284C">
        <w:rPr>
          <w:rFonts w:ascii="Times New Roman" w:eastAsia="Times New Roman" w:hAnsi="Times New Roman" w:cs="Times New Roman"/>
          <w:sz w:val="28"/>
          <w:szCs w:val="26"/>
        </w:rPr>
        <w:tab/>
        <w:t>5,0 - 20: Кт = 0,7;</w:t>
      </w:r>
    </w:p>
    <w:p w:rsidR="0082284C" w:rsidRPr="0082284C" w:rsidRDefault="0082284C" w:rsidP="0082284C">
      <w:pPr>
        <w:spacing w:line="360" w:lineRule="auto"/>
        <w:jc w:val="both"/>
        <w:rPr>
          <w:rFonts w:ascii="Times New Roman" w:eastAsia="Times New Roman" w:hAnsi="Times New Roman" w:cs="Times New Roman"/>
          <w:sz w:val="28"/>
          <w:szCs w:val="26"/>
        </w:rPr>
      </w:pPr>
      <w:r w:rsidRPr="0082284C">
        <w:rPr>
          <w:rFonts w:ascii="Times New Roman" w:eastAsia="Times New Roman" w:hAnsi="Times New Roman" w:cs="Times New Roman"/>
          <w:sz w:val="28"/>
          <w:szCs w:val="26"/>
        </w:rPr>
        <w:t>-</w:t>
      </w:r>
      <w:r w:rsidRPr="0082284C">
        <w:rPr>
          <w:rFonts w:ascii="Times New Roman" w:eastAsia="Times New Roman" w:hAnsi="Times New Roman" w:cs="Times New Roman"/>
          <w:sz w:val="28"/>
          <w:szCs w:val="26"/>
        </w:rPr>
        <w:tab/>
        <w:t>свыше 20: Кт = 0,5.</w:t>
      </w:r>
    </w:p>
    <w:p w:rsidR="0082284C" w:rsidRPr="0082284C" w:rsidRDefault="0082284C" w:rsidP="0082284C">
      <w:pPr>
        <w:spacing w:line="360" w:lineRule="auto"/>
        <w:jc w:val="both"/>
        <w:rPr>
          <w:rFonts w:ascii="Times New Roman" w:eastAsia="Times New Roman" w:hAnsi="Times New Roman" w:cs="Times New Roman"/>
          <w:sz w:val="28"/>
          <w:szCs w:val="26"/>
        </w:rPr>
      </w:pPr>
      <w:r w:rsidRPr="0082284C">
        <w:rPr>
          <w:rFonts w:ascii="Times New Roman" w:eastAsia="Times New Roman" w:hAnsi="Times New Roman" w:cs="Times New Roman"/>
          <w:sz w:val="28"/>
          <w:szCs w:val="26"/>
        </w:rPr>
        <w:t>4)</w:t>
      </w:r>
      <w:r w:rsidRPr="0082284C">
        <w:rPr>
          <w:rFonts w:ascii="Times New Roman" w:eastAsia="Times New Roman" w:hAnsi="Times New Roman" w:cs="Times New Roman"/>
          <w:sz w:val="28"/>
          <w:szCs w:val="26"/>
        </w:rPr>
        <w:tab/>
        <w:t>Показатель соответствия тепловой мощности источников тепла и пропускной способности тепловых сетей фактическим тепловым нагрузкам потребителей (Кб)</w:t>
      </w:r>
    </w:p>
    <w:p w:rsidR="0082284C" w:rsidRPr="0082284C" w:rsidRDefault="0082284C" w:rsidP="0082284C">
      <w:pPr>
        <w:spacing w:line="360" w:lineRule="auto"/>
        <w:jc w:val="both"/>
        <w:rPr>
          <w:rFonts w:ascii="Times New Roman" w:eastAsia="Times New Roman" w:hAnsi="Times New Roman" w:cs="Times New Roman"/>
          <w:sz w:val="28"/>
          <w:szCs w:val="26"/>
        </w:rPr>
      </w:pPr>
      <w:r w:rsidRPr="0082284C">
        <w:rPr>
          <w:rFonts w:ascii="Times New Roman" w:eastAsia="Times New Roman" w:hAnsi="Times New Roman" w:cs="Times New Roman"/>
          <w:sz w:val="28"/>
          <w:szCs w:val="26"/>
        </w:rPr>
        <w:t>Величина этого показателя определяется размером дефицита (%):</w:t>
      </w:r>
    </w:p>
    <w:p w:rsidR="0082284C" w:rsidRPr="0082284C" w:rsidRDefault="0082284C" w:rsidP="0082284C">
      <w:pPr>
        <w:spacing w:line="360" w:lineRule="auto"/>
        <w:jc w:val="both"/>
        <w:rPr>
          <w:rFonts w:ascii="Times New Roman" w:eastAsia="Times New Roman" w:hAnsi="Times New Roman" w:cs="Times New Roman"/>
          <w:sz w:val="28"/>
          <w:szCs w:val="26"/>
        </w:rPr>
      </w:pPr>
      <w:r w:rsidRPr="0082284C">
        <w:rPr>
          <w:rFonts w:ascii="Times New Roman" w:eastAsia="Times New Roman" w:hAnsi="Times New Roman" w:cs="Times New Roman"/>
          <w:sz w:val="28"/>
          <w:szCs w:val="26"/>
        </w:rPr>
        <w:t>-до 10: Кб = 1,0;</w:t>
      </w:r>
    </w:p>
    <w:p w:rsidR="0082284C" w:rsidRPr="0082284C" w:rsidRDefault="0082284C" w:rsidP="0082284C">
      <w:pPr>
        <w:spacing w:line="360" w:lineRule="auto"/>
        <w:jc w:val="both"/>
        <w:rPr>
          <w:rFonts w:ascii="Times New Roman" w:eastAsia="Times New Roman" w:hAnsi="Times New Roman" w:cs="Times New Roman"/>
          <w:sz w:val="28"/>
          <w:szCs w:val="26"/>
        </w:rPr>
      </w:pPr>
      <w:r w:rsidRPr="0082284C">
        <w:rPr>
          <w:rFonts w:ascii="Times New Roman" w:eastAsia="Times New Roman" w:hAnsi="Times New Roman" w:cs="Times New Roman"/>
          <w:sz w:val="28"/>
          <w:szCs w:val="26"/>
        </w:rPr>
        <w:t>-</w:t>
      </w:r>
      <w:r w:rsidRPr="0082284C">
        <w:rPr>
          <w:rFonts w:ascii="Times New Roman" w:eastAsia="Times New Roman" w:hAnsi="Times New Roman" w:cs="Times New Roman"/>
          <w:sz w:val="28"/>
          <w:szCs w:val="26"/>
        </w:rPr>
        <w:tab/>
        <w:t>10 - 20: Кб = 0,8;</w:t>
      </w:r>
    </w:p>
    <w:p w:rsidR="0082284C" w:rsidRPr="0082284C" w:rsidRDefault="0082284C" w:rsidP="0082284C">
      <w:pPr>
        <w:spacing w:line="360" w:lineRule="auto"/>
        <w:jc w:val="both"/>
        <w:rPr>
          <w:rFonts w:ascii="Times New Roman" w:eastAsia="Times New Roman" w:hAnsi="Times New Roman" w:cs="Times New Roman"/>
          <w:sz w:val="28"/>
          <w:szCs w:val="26"/>
        </w:rPr>
      </w:pPr>
      <w:r w:rsidRPr="0082284C">
        <w:rPr>
          <w:rFonts w:ascii="Times New Roman" w:eastAsia="Times New Roman" w:hAnsi="Times New Roman" w:cs="Times New Roman"/>
          <w:sz w:val="28"/>
          <w:szCs w:val="26"/>
        </w:rPr>
        <w:t>-</w:t>
      </w:r>
      <w:r w:rsidRPr="0082284C">
        <w:rPr>
          <w:rFonts w:ascii="Times New Roman" w:eastAsia="Times New Roman" w:hAnsi="Times New Roman" w:cs="Times New Roman"/>
          <w:sz w:val="28"/>
          <w:szCs w:val="26"/>
        </w:rPr>
        <w:tab/>
        <w:t>20 - 30: Кб = 0,6;</w:t>
      </w:r>
    </w:p>
    <w:p w:rsidR="0082284C" w:rsidRPr="0082284C" w:rsidRDefault="0082284C" w:rsidP="0082284C">
      <w:pPr>
        <w:spacing w:line="360" w:lineRule="auto"/>
        <w:jc w:val="both"/>
        <w:rPr>
          <w:rFonts w:ascii="Times New Roman" w:eastAsia="Times New Roman" w:hAnsi="Times New Roman" w:cs="Times New Roman"/>
          <w:sz w:val="28"/>
          <w:szCs w:val="26"/>
        </w:rPr>
      </w:pPr>
      <w:r w:rsidRPr="0082284C">
        <w:rPr>
          <w:rFonts w:ascii="Times New Roman" w:eastAsia="Times New Roman" w:hAnsi="Times New Roman" w:cs="Times New Roman"/>
          <w:sz w:val="28"/>
          <w:szCs w:val="26"/>
        </w:rPr>
        <w:t>-</w:t>
      </w:r>
      <w:r w:rsidRPr="0082284C">
        <w:rPr>
          <w:rFonts w:ascii="Times New Roman" w:eastAsia="Times New Roman" w:hAnsi="Times New Roman" w:cs="Times New Roman"/>
          <w:sz w:val="28"/>
          <w:szCs w:val="26"/>
        </w:rPr>
        <w:tab/>
        <w:t>свыше 30: Кб = 0,3.</w:t>
      </w:r>
    </w:p>
    <w:p w:rsidR="0082284C" w:rsidRDefault="0082284C" w:rsidP="0082284C">
      <w:pPr>
        <w:spacing w:line="360" w:lineRule="auto"/>
        <w:jc w:val="both"/>
        <w:rPr>
          <w:rFonts w:ascii="Times New Roman" w:eastAsia="Times New Roman" w:hAnsi="Times New Roman" w:cs="Times New Roman"/>
          <w:sz w:val="28"/>
          <w:szCs w:val="26"/>
        </w:rPr>
      </w:pPr>
      <w:r w:rsidRPr="0082284C">
        <w:rPr>
          <w:rFonts w:ascii="Times New Roman" w:eastAsia="Times New Roman" w:hAnsi="Times New Roman" w:cs="Times New Roman"/>
          <w:sz w:val="28"/>
          <w:szCs w:val="26"/>
        </w:rPr>
        <w:t>В таблице 2.9.2 представлены значения дефицита тепловой энергии по каждому источнику и соответствующие им показатели соответствия тепловой мощности источников фактическим тепловым нагрузкам потребителей.</w:t>
      </w:r>
    </w:p>
    <w:p w:rsidR="00085960" w:rsidRDefault="0082284C" w:rsidP="00330D9D">
      <w:pPr>
        <w:spacing w:line="360" w:lineRule="auto"/>
        <w:jc w:val="both"/>
        <w:rPr>
          <w:rFonts w:ascii="Times New Roman" w:eastAsia="Times New Roman" w:hAnsi="Times New Roman" w:cs="Times New Roman"/>
          <w:sz w:val="28"/>
          <w:szCs w:val="26"/>
        </w:rPr>
      </w:pPr>
      <w:r w:rsidRPr="0082284C">
        <w:rPr>
          <w:rFonts w:ascii="Times New Roman" w:eastAsia="Times New Roman" w:hAnsi="Times New Roman" w:cs="Times New Roman"/>
          <w:sz w:val="28"/>
          <w:szCs w:val="26"/>
        </w:rPr>
        <w:t>Таблица 2.9.1 - Значения дефицитов каждого из источников тепловой энергии и соответствующие им коэффициенты</w:t>
      </w:r>
    </w:p>
    <w:tbl>
      <w:tblPr>
        <w:tblW w:w="5000" w:type="pct"/>
        <w:tblLook w:val="04A0" w:firstRow="1" w:lastRow="0" w:firstColumn="1" w:lastColumn="0" w:noHBand="0" w:noVBand="1"/>
      </w:tblPr>
      <w:tblGrid>
        <w:gridCol w:w="4425"/>
        <w:gridCol w:w="3133"/>
        <w:gridCol w:w="2012"/>
      </w:tblGrid>
      <w:tr w:rsidR="0082284C" w:rsidRPr="004C3A9D" w:rsidTr="0082284C">
        <w:trPr>
          <w:trHeight w:val="600"/>
        </w:trPr>
        <w:tc>
          <w:tcPr>
            <w:tcW w:w="231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2284C" w:rsidRPr="004C3A9D" w:rsidRDefault="0082284C" w:rsidP="0082284C">
            <w:pPr>
              <w:jc w:val="center"/>
              <w:rPr>
                <w:rFonts w:ascii="Times New Roman" w:eastAsia="Times New Roman" w:hAnsi="Times New Roman" w:cs="Times New Roman"/>
              </w:rPr>
            </w:pPr>
            <w:r w:rsidRPr="004C3A9D">
              <w:rPr>
                <w:rFonts w:ascii="Times New Roman" w:eastAsia="Times New Roman" w:hAnsi="Times New Roman" w:cs="Times New Roman"/>
              </w:rPr>
              <w:t>Наименование котельной</w:t>
            </w:r>
          </w:p>
        </w:tc>
        <w:tc>
          <w:tcPr>
            <w:tcW w:w="1637" w:type="pct"/>
            <w:tcBorders>
              <w:top w:val="single" w:sz="4" w:space="0" w:color="auto"/>
              <w:left w:val="nil"/>
              <w:bottom w:val="single" w:sz="4" w:space="0" w:color="auto"/>
              <w:right w:val="single" w:sz="4" w:space="0" w:color="auto"/>
            </w:tcBorders>
            <w:shd w:val="clear" w:color="000000" w:fill="FFFFFF"/>
            <w:vAlign w:val="center"/>
            <w:hideMark/>
          </w:tcPr>
          <w:p w:rsidR="0082284C" w:rsidRPr="004C3A9D" w:rsidRDefault="0082284C" w:rsidP="0082284C">
            <w:pPr>
              <w:jc w:val="center"/>
              <w:rPr>
                <w:rFonts w:ascii="Times New Roman" w:eastAsia="Times New Roman" w:hAnsi="Times New Roman" w:cs="Times New Roman"/>
              </w:rPr>
            </w:pPr>
            <w:r w:rsidRPr="004C3A9D">
              <w:rPr>
                <w:rFonts w:ascii="Times New Roman" w:eastAsia="Times New Roman" w:hAnsi="Times New Roman" w:cs="Times New Roman"/>
              </w:rPr>
              <w:t>Значение дефицита, %</w:t>
            </w:r>
          </w:p>
        </w:tc>
        <w:tc>
          <w:tcPr>
            <w:tcW w:w="1051" w:type="pct"/>
            <w:tcBorders>
              <w:top w:val="single" w:sz="4" w:space="0" w:color="auto"/>
              <w:left w:val="nil"/>
              <w:bottom w:val="single" w:sz="4" w:space="0" w:color="auto"/>
              <w:right w:val="single" w:sz="4" w:space="0" w:color="auto"/>
            </w:tcBorders>
            <w:shd w:val="clear" w:color="000000" w:fill="FFFFFF"/>
            <w:vAlign w:val="center"/>
            <w:hideMark/>
          </w:tcPr>
          <w:p w:rsidR="0082284C" w:rsidRPr="004C3A9D" w:rsidRDefault="0082284C" w:rsidP="0082284C">
            <w:pPr>
              <w:jc w:val="center"/>
              <w:rPr>
                <w:rFonts w:ascii="Times New Roman" w:eastAsia="Times New Roman" w:hAnsi="Times New Roman" w:cs="Times New Roman"/>
                <w:i/>
                <w:iCs/>
                <w:sz w:val="34"/>
                <w:szCs w:val="34"/>
              </w:rPr>
            </w:pPr>
            <w:r w:rsidRPr="004C3A9D">
              <w:rPr>
                <w:rFonts w:ascii="Times New Roman" w:eastAsia="Times New Roman" w:hAnsi="Times New Roman" w:cs="Times New Roman"/>
                <w:i/>
                <w:iCs/>
                <w:sz w:val="34"/>
                <w:szCs w:val="34"/>
              </w:rPr>
              <w:t>к</w:t>
            </w:r>
            <w:r w:rsidRPr="004C3A9D">
              <w:rPr>
                <w:rFonts w:ascii="Times New Roman" w:eastAsia="Times New Roman" w:hAnsi="Times New Roman" w:cs="Times New Roman"/>
                <w:i/>
                <w:iCs/>
                <w:sz w:val="34"/>
                <w:szCs w:val="34"/>
                <w:vertAlign w:val="subscript"/>
              </w:rPr>
              <w:t>б</w:t>
            </w:r>
          </w:p>
        </w:tc>
      </w:tr>
      <w:tr w:rsidR="0082284C" w:rsidRPr="004C3A9D" w:rsidTr="0082284C">
        <w:trPr>
          <w:trHeight w:val="300"/>
        </w:trPr>
        <w:tc>
          <w:tcPr>
            <w:tcW w:w="2312" w:type="pct"/>
            <w:tcBorders>
              <w:top w:val="nil"/>
              <w:left w:val="single" w:sz="4" w:space="0" w:color="auto"/>
              <w:bottom w:val="single" w:sz="4" w:space="0" w:color="auto"/>
              <w:right w:val="single" w:sz="4" w:space="0" w:color="auto"/>
            </w:tcBorders>
            <w:shd w:val="clear" w:color="000000" w:fill="FFFFFF"/>
            <w:vAlign w:val="center"/>
            <w:hideMark/>
          </w:tcPr>
          <w:p w:rsidR="0082284C" w:rsidRPr="004C3A9D" w:rsidRDefault="0082284C" w:rsidP="0082284C">
            <w:pPr>
              <w:rPr>
                <w:rFonts w:ascii="Times New Roman" w:eastAsia="Times New Roman" w:hAnsi="Times New Roman" w:cs="Times New Roman"/>
              </w:rPr>
            </w:pPr>
            <w:r w:rsidRPr="004C3A9D">
              <w:rPr>
                <w:rFonts w:ascii="Times New Roman" w:eastAsia="Times New Roman" w:hAnsi="Times New Roman" w:cs="Times New Roman"/>
              </w:rPr>
              <w:t>Котельная  больницы</w:t>
            </w:r>
          </w:p>
        </w:tc>
        <w:tc>
          <w:tcPr>
            <w:tcW w:w="1637" w:type="pct"/>
            <w:tcBorders>
              <w:top w:val="nil"/>
              <w:left w:val="nil"/>
              <w:bottom w:val="single" w:sz="4" w:space="0" w:color="auto"/>
              <w:right w:val="single" w:sz="4" w:space="0" w:color="auto"/>
            </w:tcBorders>
            <w:shd w:val="clear" w:color="000000" w:fill="FFFFFF"/>
            <w:vAlign w:val="center"/>
            <w:hideMark/>
          </w:tcPr>
          <w:p w:rsidR="0082284C" w:rsidRPr="004C3A9D" w:rsidRDefault="0082284C" w:rsidP="0082284C">
            <w:pPr>
              <w:jc w:val="center"/>
              <w:rPr>
                <w:rFonts w:ascii="Times New Roman" w:eastAsia="Times New Roman" w:hAnsi="Times New Roman" w:cs="Times New Roman"/>
              </w:rPr>
            </w:pPr>
            <w:r w:rsidRPr="004C3A9D">
              <w:rPr>
                <w:rFonts w:ascii="Times New Roman" w:eastAsia="Times New Roman" w:hAnsi="Times New Roman" w:cs="Times New Roman"/>
              </w:rPr>
              <w:t>-</w:t>
            </w:r>
          </w:p>
        </w:tc>
        <w:tc>
          <w:tcPr>
            <w:tcW w:w="1051" w:type="pct"/>
            <w:tcBorders>
              <w:top w:val="nil"/>
              <w:left w:val="nil"/>
              <w:bottom w:val="single" w:sz="4" w:space="0" w:color="auto"/>
              <w:right w:val="single" w:sz="4" w:space="0" w:color="auto"/>
            </w:tcBorders>
            <w:shd w:val="clear" w:color="000000" w:fill="FFFFFF"/>
            <w:vAlign w:val="center"/>
            <w:hideMark/>
          </w:tcPr>
          <w:p w:rsidR="0082284C" w:rsidRPr="004C3A9D" w:rsidRDefault="0082284C" w:rsidP="0082284C">
            <w:pPr>
              <w:jc w:val="center"/>
              <w:rPr>
                <w:rFonts w:ascii="Times New Roman" w:eastAsia="Times New Roman" w:hAnsi="Times New Roman" w:cs="Times New Roman"/>
              </w:rPr>
            </w:pPr>
            <w:r w:rsidRPr="004C3A9D">
              <w:rPr>
                <w:rFonts w:ascii="Times New Roman" w:eastAsia="Times New Roman" w:hAnsi="Times New Roman" w:cs="Times New Roman"/>
              </w:rPr>
              <w:t>1</w:t>
            </w:r>
          </w:p>
        </w:tc>
      </w:tr>
      <w:tr w:rsidR="0082284C" w:rsidRPr="004C3A9D" w:rsidTr="0082284C">
        <w:trPr>
          <w:trHeight w:val="300"/>
        </w:trPr>
        <w:tc>
          <w:tcPr>
            <w:tcW w:w="2312" w:type="pct"/>
            <w:tcBorders>
              <w:top w:val="nil"/>
              <w:left w:val="single" w:sz="4" w:space="0" w:color="auto"/>
              <w:bottom w:val="single" w:sz="4" w:space="0" w:color="auto"/>
              <w:right w:val="single" w:sz="4" w:space="0" w:color="auto"/>
            </w:tcBorders>
            <w:shd w:val="clear" w:color="000000" w:fill="FFFFFF"/>
            <w:vAlign w:val="center"/>
            <w:hideMark/>
          </w:tcPr>
          <w:p w:rsidR="0082284C" w:rsidRPr="004C3A9D" w:rsidRDefault="0082284C" w:rsidP="0082284C">
            <w:pPr>
              <w:rPr>
                <w:rFonts w:ascii="Times New Roman" w:eastAsia="Times New Roman" w:hAnsi="Times New Roman" w:cs="Times New Roman"/>
              </w:rPr>
            </w:pPr>
            <w:r w:rsidRPr="004C3A9D">
              <w:rPr>
                <w:rFonts w:ascii="Times New Roman" w:eastAsia="Times New Roman" w:hAnsi="Times New Roman" w:cs="Times New Roman"/>
              </w:rPr>
              <w:t>Котельная РТМ</w:t>
            </w:r>
          </w:p>
        </w:tc>
        <w:tc>
          <w:tcPr>
            <w:tcW w:w="1637" w:type="pct"/>
            <w:tcBorders>
              <w:top w:val="nil"/>
              <w:left w:val="nil"/>
              <w:bottom w:val="single" w:sz="4" w:space="0" w:color="auto"/>
              <w:right w:val="single" w:sz="4" w:space="0" w:color="auto"/>
            </w:tcBorders>
            <w:shd w:val="clear" w:color="000000" w:fill="FFFFFF"/>
            <w:vAlign w:val="center"/>
            <w:hideMark/>
          </w:tcPr>
          <w:p w:rsidR="0082284C" w:rsidRPr="004C3A9D" w:rsidRDefault="0082284C" w:rsidP="0082284C">
            <w:pPr>
              <w:jc w:val="center"/>
              <w:rPr>
                <w:rFonts w:ascii="Times New Roman" w:eastAsia="Times New Roman" w:hAnsi="Times New Roman" w:cs="Times New Roman"/>
              </w:rPr>
            </w:pPr>
            <w:r w:rsidRPr="004C3A9D">
              <w:rPr>
                <w:rFonts w:ascii="Times New Roman" w:eastAsia="Times New Roman" w:hAnsi="Times New Roman" w:cs="Times New Roman"/>
              </w:rPr>
              <w:t>-</w:t>
            </w:r>
          </w:p>
        </w:tc>
        <w:tc>
          <w:tcPr>
            <w:tcW w:w="1051" w:type="pct"/>
            <w:tcBorders>
              <w:top w:val="nil"/>
              <w:left w:val="nil"/>
              <w:bottom w:val="single" w:sz="4" w:space="0" w:color="auto"/>
              <w:right w:val="single" w:sz="4" w:space="0" w:color="auto"/>
            </w:tcBorders>
            <w:shd w:val="clear" w:color="000000" w:fill="FFFFFF"/>
            <w:vAlign w:val="center"/>
            <w:hideMark/>
          </w:tcPr>
          <w:p w:rsidR="0082284C" w:rsidRPr="004C3A9D" w:rsidRDefault="0082284C" w:rsidP="0082284C">
            <w:pPr>
              <w:jc w:val="center"/>
              <w:rPr>
                <w:rFonts w:ascii="Times New Roman" w:eastAsia="Times New Roman" w:hAnsi="Times New Roman" w:cs="Times New Roman"/>
              </w:rPr>
            </w:pPr>
            <w:r w:rsidRPr="004C3A9D">
              <w:rPr>
                <w:rFonts w:ascii="Times New Roman" w:eastAsia="Times New Roman" w:hAnsi="Times New Roman" w:cs="Times New Roman"/>
              </w:rPr>
              <w:t>1</w:t>
            </w:r>
          </w:p>
        </w:tc>
      </w:tr>
      <w:tr w:rsidR="0082284C" w:rsidRPr="004C3A9D" w:rsidTr="0082284C">
        <w:trPr>
          <w:trHeight w:val="300"/>
        </w:trPr>
        <w:tc>
          <w:tcPr>
            <w:tcW w:w="2312" w:type="pct"/>
            <w:tcBorders>
              <w:top w:val="nil"/>
              <w:left w:val="single" w:sz="4" w:space="0" w:color="auto"/>
              <w:bottom w:val="single" w:sz="4" w:space="0" w:color="auto"/>
              <w:right w:val="single" w:sz="4" w:space="0" w:color="auto"/>
            </w:tcBorders>
            <w:shd w:val="clear" w:color="000000" w:fill="FFFFFF"/>
            <w:vAlign w:val="center"/>
            <w:hideMark/>
          </w:tcPr>
          <w:p w:rsidR="0082284C" w:rsidRPr="004C3A9D" w:rsidRDefault="0082284C" w:rsidP="0082284C">
            <w:pPr>
              <w:rPr>
                <w:rFonts w:ascii="Times New Roman" w:eastAsia="Times New Roman" w:hAnsi="Times New Roman" w:cs="Times New Roman"/>
              </w:rPr>
            </w:pPr>
            <w:r w:rsidRPr="004C3A9D">
              <w:rPr>
                <w:rFonts w:ascii="Times New Roman" w:eastAsia="Times New Roman" w:hAnsi="Times New Roman" w:cs="Times New Roman"/>
              </w:rPr>
              <w:t>Котельная бани</w:t>
            </w:r>
          </w:p>
        </w:tc>
        <w:tc>
          <w:tcPr>
            <w:tcW w:w="1637" w:type="pct"/>
            <w:tcBorders>
              <w:top w:val="nil"/>
              <w:left w:val="nil"/>
              <w:bottom w:val="single" w:sz="4" w:space="0" w:color="auto"/>
              <w:right w:val="single" w:sz="4" w:space="0" w:color="auto"/>
            </w:tcBorders>
            <w:shd w:val="clear" w:color="000000" w:fill="FFFFFF"/>
            <w:vAlign w:val="center"/>
            <w:hideMark/>
          </w:tcPr>
          <w:p w:rsidR="0082284C" w:rsidRPr="004C3A9D" w:rsidRDefault="0082284C" w:rsidP="0082284C">
            <w:pPr>
              <w:jc w:val="center"/>
              <w:rPr>
                <w:rFonts w:ascii="Times New Roman" w:eastAsia="Times New Roman" w:hAnsi="Times New Roman" w:cs="Times New Roman"/>
              </w:rPr>
            </w:pPr>
            <w:r w:rsidRPr="004C3A9D">
              <w:rPr>
                <w:rFonts w:ascii="Times New Roman" w:eastAsia="Times New Roman" w:hAnsi="Times New Roman" w:cs="Times New Roman"/>
              </w:rPr>
              <w:t>-</w:t>
            </w:r>
          </w:p>
        </w:tc>
        <w:tc>
          <w:tcPr>
            <w:tcW w:w="1051" w:type="pct"/>
            <w:tcBorders>
              <w:top w:val="nil"/>
              <w:left w:val="nil"/>
              <w:bottom w:val="single" w:sz="4" w:space="0" w:color="auto"/>
              <w:right w:val="single" w:sz="4" w:space="0" w:color="auto"/>
            </w:tcBorders>
            <w:shd w:val="clear" w:color="000000" w:fill="FFFFFF"/>
            <w:vAlign w:val="center"/>
            <w:hideMark/>
          </w:tcPr>
          <w:p w:rsidR="0082284C" w:rsidRPr="004C3A9D" w:rsidRDefault="0082284C" w:rsidP="0082284C">
            <w:pPr>
              <w:jc w:val="center"/>
              <w:rPr>
                <w:rFonts w:ascii="Times New Roman" w:eastAsia="Times New Roman" w:hAnsi="Times New Roman" w:cs="Times New Roman"/>
              </w:rPr>
            </w:pPr>
            <w:r w:rsidRPr="004C3A9D">
              <w:rPr>
                <w:rFonts w:ascii="Times New Roman" w:eastAsia="Times New Roman" w:hAnsi="Times New Roman" w:cs="Times New Roman"/>
              </w:rPr>
              <w:t>1</w:t>
            </w:r>
          </w:p>
        </w:tc>
      </w:tr>
      <w:tr w:rsidR="0082284C" w:rsidRPr="004C3A9D" w:rsidTr="0082284C">
        <w:trPr>
          <w:trHeight w:val="300"/>
        </w:trPr>
        <w:tc>
          <w:tcPr>
            <w:tcW w:w="2312" w:type="pct"/>
            <w:tcBorders>
              <w:top w:val="nil"/>
              <w:left w:val="single" w:sz="4" w:space="0" w:color="auto"/>
              <w:bottom w:val="single" w:sz="4" w:space="0" w:color="auto"/>
              <w:right w:val="single" w:sz="4" w:space="0" w:color="auto"/>
            </w:tcBorders>
            <w:shd w:val="clear" w:color="000000" w:fill="FFFFFF"/>
            <w:vAlign w:val="center"/>
            <w:hideMark/>
          </w:tcPr>
          <w:p w:rsidR="0082284C" w:rsidRPr="004C3A9D" w:rsidRDefault="0082284C" w:rsidP="0082284C">
            <w:pPr>
              <w:rPr>
                <w:rFonts w:ascii="Times New Roman" w:eastAsia="Times New Roman" w:hAnsi="Times New Roman" w:cs="Times New Roman"/>
              </w:rPr>
            </w:pPr>
            <w:r w:rsidRPr="004C3A9D">
              <w:rPr>
                <w:rFonts w:ascii="Times New Roman" w:eastAsia="Times New Roman" w:hAnsi="Times New Roman" w:cs="Times New Roman"/>
              </w:rPr>
              <w:t>Котельная  школы</w:t>
            </w:r>
          </w:p>
        </w:tc>
        <w:tc>
          <w:tcPr>
            <w:tcW w:w="1637" w:type="pct"/>
            <w:tcBorders>
              <w:top w:val="nil"/>
              <w:left w:val="nil"/>
              <w:bottom w:val="single" w:sz="4" w:space="0" w:color="auto"/>
              <w:right w:val="single" w:sz="4" w:space="0" w:color="auto"/>
            </w:tcBorders>
            <w:shd w:val="clear" w:color="000000" w:fill="FFFFFF"/>
            <w:vAlign w:val="center"/>
            <w:hideMark/>
          </w:tcPr>
          <w:p w:rsidR="0082284C" w:rsidRPr="004C3A9D" w:rsidRDefault="0082284C" w:rsidP="0082284C">
            <w:pPr>
              <w:jc w:val="center"/>
              <w:rPr>
                <w:rFonts w:ascii="Times New Roman" w:eastAsia="Times New Roman" w:hAnsi="Times New Roman" w:cs="Times New Roman"/>
              </w:rPr>
            </w:pPr>
            <w:r w:rsidRPr="004C3A9D">
              <w:rPr>
                <w:rFonts w:ascii="Times New Roman" w:eastAsia="Times New Roman" w:hAnsi="Times New Roman" w:cs="Times New Roman"/>
              </w:rPr>
              <w:t>-</w:t>
            </w:r>
          </w:p>
        </w:tc>
        <w:tc>
          <w:tcPr>
            <w:tcW w:w="1051" w:type="pct"/>
            <w:tcBorders>
              <w:top w:val="nil"/>
              <w:left w:val="nil"/>
              <w:bottom w:val="single" w:sz="4" w:space="0" w:color="auto"/>
              <w:right w:val="single" w:sz="4" w:space="0" w:color="auto"/>
            </w:tcBorders>
            <w:shd w:val="clear" w:color="000000" w:fill="FFFFFF"/>
            <w:vAlign w:val="center"/>
            <w:hideMark/>
          </w:tcPr>
          <w:p w:rsidR="0082284C" w:rsidRPr="004C3A9D" w:rsidRDefault="0082284C" w:rsidP="0082284C">
            <w:pPr>
              <w:jc w:val="center"/>
              <w:rPr>
                <w:rFonts w:ascii="Times New Roman" w:eastAsia="Times New Roman" w:hAnsi="Times New Roman" w:cs="Times New Roman"/>
              </w:rPr>
            </w:pPr>
            <w:r w:rsidRPr="004C3A9D">
              <w:rPr>
                <w:rFonts w:ascii="Times New Roman" w:eastAsia="Times New Roman" w:hAnsi="Times New Roman" w:cs="Times New Roman"/>
              </w:rPr>
              <w:t>1</w:t>
            </w:r>
          </w:p>
        </w:tc>
      </w:tr>
    </w:tbl>
    <w:p w:rsidR="0082284C" w:rsidRPr="0082284C" w:rsidRDefault="0082284C" w:rsidP="0082284C">
      <w:pPr>
        <w:spacing w:line="360" w:lineRule="auto"/>
        <w:jc w:val="both"/>
        <w:rPr>
          <w:rFonts w:ascii="Times New Roman" w:eastAsia="Times New Roman" w:hAnsi="Times New Roman" w:cs="Times New Roman"/>
          <w:sz w:val="28"/>
          <w:szCs w:val="26"/>
        </w:rPr>
      </w:pPr>
      <w:r w:rsidRPr="0082284C">
        <w:rPr>
          <w:rFonts w:ascii="Times New Roman" w:eastAsia="Times New Roman" w:hAnsi="Times New Roman" w:cs="Times New Roman"/>
          <w:sz w:val="28"/>
          <w:szCs w:val="26"/>
        </w:rPr>
        <w:t>5)</w:t>
      </w:r>
      <w:r w:rsidRPr="0082284C">
        <w:rPr>
          <w:rFonts w:ascii="Times New Roman" w:eastAsia="Times New Roman" w:hAnsi="Times New Roman" w:cs="Times New Roman"/>
          <w:sz w:val="28"/>
          <w:szCs w:val="26"/>
        </w:rPr>
        <w:tab/>
        <w:t>Показатель уровня резервирования источников тепла и элементов тепловой сети (Кр)</w:t>
      </w:r>
    </w:p>
    <w:p w:rsidR="0082284C" w:rsidRPr="0082284C" w:rsidRDefault="0082284C" w:rsidP="0082284C">
      <w:pPr>
        <w:spacing w:line="360" w:lineRule="auto"/>
        <w:jc w:val="both"/>
        <w:rPr>
          <w:rFonts w:ascii="Times New Roman" w:eastAsia="Times New Roman" w:hAnsi="Times New Roman" w:cs="Times New Roman"/>
          <w:sz w:val="28"/>
          <w:szCs w:val="26"/>
        </w:rPr>
      </w:pPr>
      <w:r w:rsidRPr="0082284C">
        <w:rPr>
          <w:rFonts w:ascii="Times New Roman" w:eastAsia="Times New Roman" w:hAnsi="Times New Roman" w:cs="Times New Roman"/>
          <w:sz w:val="28"/>
          <w:szCs w:val="26"/>
        </w:rPr>
        <w:t>Показатель, характеризуемый отношением резервируемой фактической тепловой нагрузки к фактической тепловой нагрузке (%) системы теплоснабжения, подлежащей резервированию:</w:t>
      </w:r>
    </w:p>
    <w:p w:rsidR="0082284C" w:rsidRPr="0082284C" w:rsidRDefault="0082284C" w:rsidP="0082284C">
      <w:pPr>
        <w:spacing w:line="360" w:lineRule="auto"/>
        <w:jc w:val="both"/>
        <w:rPr>
          <w:rFonts w:ascii="Times New Roman" w:eastAsia="Times New Roman" w:hAnsi="Times New Roman" w:cs="Times New Roman"/>
          <w:sz w:val="28"/>
          <w:szCs w:val="26"/>
        </w:rPr>
      </w:pPr>
      <w:r w:rsidRPr="0082284C">
        <w:rPr>
          <w:rFonts w:ascii="Times New Roman" w:eastAsia="Times New Roman" w:hAnsi="Times New Roman" w:cs="Times New Roman"/>
          <w:sz w:val="28"/>
          <w:szCs w:val="26"/>
        </w:rPr>
        <w:t>-</w:t>
      </w:r>
      <w:r w:rsidRPr="0082284C">
        <w:rPr>
          <w:rFonts w:ascii="Times New Roman" w:eastAsia="Times New Roman" w:hAnsi="Times New Roman" w:cs="Times New Roman"/>
          <w:sz w:val="28"/>
          <w:szCs w:val="26"/>
        </w:rPr>
        <w:tab/>
        <w:t>90 - 100: Кр = 1,0;</w:t>
      </w:r>
    </w:p>
    <w:p w:rsidR="0082284C" w:rsidRPr="0082284C" w:rsidRDefault="0082284C" w:rsidP="0082284C">
      <w:pPr>
        <w:spacing w:line="360" w:lineRule="auto"/>
        <w:jc w:val="both"/>
        <w:rPr>
          <w:rFonts w:ascii="Times New Roman" w:eastAsia="Times New Roman" w:hAnsi="Times New Roman" w:cs="Times New Roman"/>
          <w:sz w:val="28"/>
          <w:szCs w:val="26"/>
        </w:rPr>
      </w:pPr>
      <w:r w:rsidRPr="0082284C">
        <w:rPr>
          <w:rFonts w:ascii="Times New Roman" w:eastAsia="Times New Roman" w:hAnsi="Times New Roman" w:cs="Times New Roman"/>
          <w:sz w:val="28"/>
          <w:szCs w:val="26"/>
        </w:rPr>
        <w:t>-</w:t>
      </w:r>
      <w:r w:rsidRPr="0082284C">
        <w:rPr>
          <w:rFonts w:ascii="Times New Roman" w:eastAsia="Times New Roman" w:hAnsi="Times New Roman" w:cs="Times New Roman"/>
          <w:sz w:val="28"/>
          <w:szCs w:val="26"/>
        </w:rPr>
        <w:tab/>
        <w:t>70 - 90: Кр = 0,7;</w:t>
      </w:r>
    </w:p>
    <w:p w:rsidR="0082284C" w:rsidRPr="0082284C" w:rsidRDefault="0082284C" w:rsidP="0082284C">
      <w:pPr>
        <w:spacing w:line="360" w:lineRule="auto"/>
        <w:jc w:val="both"/>
        <w:rPr>
          <w:rFonts w:ascii="Times New Roman" w:eastAsia="Times New Roman" w:hAnsi="Times New Roman" w:cs="Times New Roman"/>
          <w:sz w:val="28"/>
          <w:szCs w:val="26"/>
        </w:rPr>
      </w:pPr>
      <w:r w:rsidRPr="0082284C">
        <w:rPr>
          <w:rFonts w:ascii="Times New Roman" w:eastAsia="Times New Roman" w:hAnsi="Times New Roman" w:cs="Times New Roman"/>
          <w:sz w:val="28"/>
          <w:szCs w:val="26"/>
        </w:rPr>
        <w:t>-</w:t>
      </w:r>
      <w:r w:rsidRPr="0082284C">
        <w:rPr>
          <w:rFonts w:ascii="Times New Roman" w:eastAsia="Times New Roman" w:hAnsi="Times New Roman" w:cs="Times New Roman"/>
          <w:sz w:val="28"/>
          <w:szCs w:val="26"/>
        </w:rPr>
        <w:tab/>
        <w:t>50 - 70: Кр = 0,5;</w:t>
      </w:r>
    </w:p>
    <w:p w:rsidR="0082284C" w:rsidRPr="0082284C" w:rsidRDefault="0082284C" w:rsidP="0082284C">
      <w:pPr>
        <w:spacing w:line="360" w:lineRule="auto"/>
        <w:jc w:val="both"/>
        <w:rPr>
          <w:rFonts w:ascii="Times New Roman" w:eastAsia="Times New Roman" w:hAnsi="Times New Roman" w:cs="Times New Roman"/>
          <w:sz w:val="28"/>
          <w:szCs w:val="26"/>
        </w:rPr>
      </w:pPr>
      <w:r w:rsidRPr="0082284C">
        <w:rPr>
          <w:rFonts w:ascii="Times New Roman" w:eastAsia="Times New Roman" w:hAnsi="Times New Roman" w:cs="Times New Roman"/>
          <w:sz w:val="28"/>
          <w:szCs w:val="26"/>
        </w:rPr>
        <w:t>-</w:t>
      </w:r>
      <w:r w:rsidRPr="0082284C">
        <w:rPr>
          <w:rFonts w:ascii="Times New Roman" w:eastAsia="Times New Roman" w:hAnsi="Times New Roman" w:cs="Times New Roman"/>
          <w:sz w:val="28"/>
          <w:szCs w:val="26"/>
        </w:rPr>
        <w:tab/>
        <w:t>30 - 50: Кр = 0,3;</w:t>
      </w:r>
    </w:p>
    <w:p w:rsidR="0082284C" w:rsidRPr="0082284C" w:rsidRDefault="0082284C" w:rsidP="0082284C">
      <w:pPr>
        <w:spacing w:line="360" w:lineRule="auto"/>
        <w:jc w:val="both"/>
        <w:rPr>
          <w:rFonts w:ascii="Times New Roman" w:eastAsia="Times New Roman" w:hAnsi="Times New Roman" w:cs="Times New Roman"/>
          <w:sz w:val="28"/>
          <w:szCs w:val="26"/>
        </w:rPr>
      </w:pPr>
      <w:r w:rsidRPr="0082284C">
        <w:rPr>
          <w:rFonts w:ascii="Times New Roman" w:eastAsia="Times New Roman" w:hAnsi="Times New Roman" w:cs="Times New Roman"/>
          <w:sz w:val="28"/>
          <w:szCs w:val="26"/>
        </w:rPr>
        <w:t>-</w:t>
      </w:r>
      <w:r w:rsidRPr="0082284C">
        <w:rPr>
          <w:rFonts w:ascii="Times New Roman" w:eastAsia="Times New Roman" w:hAnsi="Times New Roman" w:cs="Times New Roman"/>
          <w:sz w:val="28"/>
          <w:szCs w:val="26"/>
        </w:rPr>
        <w:tab/>
        <w:t>менее 30: Кр = 0,2.</w:t>
      </w:r>
    </w:p>
    <w:p w:rsidR="0082284C" w:rsidRPr="0082284C" w:rsidRDefault="0082284C" w:rsidP="0082284C">
      <w:pPr>
        <w:spacing w:line="360" w:lineRule="auto"/>
        <w:jc w:val="both"/>
        <w:rPr>
          <w:rFonts w:ascii="Times New Roman" w:eastAsia="Times New Roman" w:hAnsi="Times New Roman" w:cs="Times New Roman"/>
          <w:sz w:val="28"/>
          <w:szCs w:val="26"/>
        </w:rPr>
      </w:pPr>
      <w:r w:rsidRPr="0082284C">
        <w:rPr>
          <w:rFonts w:ascii="Times New Roman" w:eastAsia="Times New Roman" w:hAnsi="Times New Roman" w:cs="Times New Roman"/>
          <w:sz w:val="28"/>
          <w:szCs w:val="26"/>
        </w:rPr>
        <w:t>6)</w:t>
      </w:r>
      <w:r w:rsidRPr="0082284C">
        <w:rPr>
          <w:rFonts w:ascii="Times New Roman" w:eastAsia="Times New Roman" w:hAnsi="Times New Roman" w:cs="Times New Roman"/>
          <w:sz w:val="28"/>
          <w:szCs w:val="26"/>
        </w:rPr>
        <w:tab/>
        <w:t>Показатель технического состояния тепловых сетей (Кс)</w:t>
      </w:r>
    </w:p>
    <w:p w:rsidR="0082284C" w:rsidRPr="0082284C" w:rsidRDefault="0082284C" w:rsidP="0082284C">
      <w:pPr>
        <w:spacing w:line="360" w:lineRule="auto"/>
        <w:jc w:val="both"/>
        <w:rPr>
          <w:rFonts w:ascii="Times New Roman" w:eastAsia="Times New Roman" w:hAnsi="Times New Roman" w:cs="Times New Roman"/>
          <w:sz w:val="28"/>
          <w:szCs w:val="26"/>
        </w:rPr>
      </w:pPr>
      <w:r w:rsidRPr="0082284C">
        <w:rPr>
          <w:rFonts w:ascii="Times New Roman" w:eastAsia="Times New Roman" w:hAnsi="Times New Roman" w:cs="Times New Roman"/>
          <w:sz w:val="28"/>
          <w:szCs w:val="26"/>
        </w:rPr>
        <w:t>Показатель, характеризуемый долей ветхих, подлежащих замене (%) трубопроводов:</w:t>
      </w:r>
    </w:p>
    <w:p w:rsidR="0082284C" w:rsidRPr="0082284C" w:rsidRDefault="0082284C" w:rsidP="0082284C">
      <w:pPr>
        <w:spacing w:line="360" w:lineRule="auto"/>
        <w:jc w:val="both"/>
        <w:rPr>
          <w:rFonts w:ascii="Times New Roman" w:eastAsia="Times New Roman" w:hAnsi="Times New Roman" w:cs="Times New Roman"/>
          <w:sz w:val="28"/>
          <w:szCs w:val="26"/>
        </w:rPr>
      </w:pPr>
      <w:r w:rsidRPr="0082284C">
        <w:rPr>
          <w:rFonts w:ascii="Times New Roman" w:eastAsia="Times New Roman" w:hAnsi="Times New Roman" w:cs="Times New Roman"/>
          <w:sz w:val="28"/>
          <w:szCs w:val="26"/>
        </w:rPr>
        <w:t>-до 10: Кс = 1,0;</w:t>
      </w:r>
    </w:p>
    <w:p w:rsidR="0082284C" w:rsidRPr="0082284C" w:rsidRDefault="0082284C" w:rsidP="0082284C">
      <w:pPr>
        <w:spacing w:line="360" w:lineRule="auto"/>
        <w:jc w:val="both"/>
        <w:rPr>
          <w:rFonts w:ascii="Times New Roman" w:eastAsia="Times New Roman" w:hAnsi="Times New Roman" w:cs="Times New Roman"/>
          <w:sz w:val="28"/>
          <w:szCs w:val="26"/>
        </w:rPr>
      </w:pPr>
      <w:r w:rsidRPr="0082284C">
        <w:rPr>
          <w:rFonts w:ascii="Times New Roman" w:eastAsia="Times New Roman" w:hAnsi="Times New Roman" w:cs="Times New Roman"/>
          <w:sz w:val="28"/>
          <w:szCs w:val="26"/>
        </w:rPr>
        <w:t>-</w:t>
      </w:r>
      <w:r w:rsidRPr="0082284C">
        <w:rPr>
          <w:rFonts w:ascii="Times New Roman" w:eastAsia="Times New Roman" w:hAnsi="Times New Roman" w:cs="Times New Roman"/>
          <w:sz w:val="28"/>
          <w:szCs w:val="26"/>
        </w:rPr>
        <w:tab/>
        <w:t>10 - 20: Кс = 0,8;</w:t>
      </w:r>
    </w:p>
    <w:p w:rsidR="0082284C" w:rsidRPr="0082284C" w:rsidRDefault="0082284C" w:rsidP="0082284C">
      <w:pPr>
        <w:spacing w:line="360" w:lineRule="auto"/>
        <w:jc w:val="both"/>
        <w:rPr>
          <w:rFonts w:ascii="Times New Roman" w:eastAsia="Times New Roman" w:hAnsi="Times New Roman" w:cs="Times New Roman"/>
          <w:sz w:val="28"/>
          <w:szCs w:val="26"/>
        </w:rPr>
      </w:pPr>
      <w:r w:rsidRPr="0082284C">
        <w:rPr>
          <w:rFonts w:ascii="Times New Roman" w:eastAsia="Times New Roman" w:hAnsi="Times New Roman" w:cs="Times New Roman"/>
          <w:sz w:val="28"/>
          <w:szCs w:val="26"/>
        </w:rPr>
        <w:t>-</w:t>
      </w:r>
      <w:r w:rsidRPr="0082284C">
        <w:rPr>
          <w:rFonts w:ascii="Times New Roman" w:eastAsia="Times New Roman" w:hAnsi="Times New Roman" w:cs="Times New Roman"/>
          <w:sz w:val="28"/>
          <w:szCs w:val="26"/>
        </w:rPr>
        <w:tab/>
        <w:t>20 - 30: Кс = 0,6;</w:t>
      </w:r>
    </w:p>
    <w:p w:rsidR="0082284C" w:rsidRPr="0082284C" w:rsidRDefault="0082284C" w:rsidP="0082284C">
      <w:pPr>
        <w:spacing w:line="360" w:lineRule="auto"/>
        <w:jc w:val="both"/>
        <w:rPr>
          <w:rFonts w:ascii="Times New Roman" w:eastAsia="Times New Roman" w:hAnsi="Times New Roman" w:cs="Times New Roman"/>
          <w:sz w:val="28"/>
          <w:szCs w:val="26"/>
        </w:rPr>
      </w:pPr>
      <w:r w:rsidRPr="0082284C">
        <w:rPr>
          <w:rFonts w:ascii="Times New Roman" w:eastAsia="Times New Roman" w:hAnsi="Times New Roman" w:cs="Times New Roman"/>
          <w:sz w:val="28"/>
          <w:szCs w:val="26"/>
        </w:rPr>
        <w:t>-</w:t>
      </w:r>
      <w:r w:rsidRPr="0082284C">
        <w:rPr>
          <w:rFonts w:ascii="Times New Roman" w:eastAsia="Times New Roman" w:hAnsi="Times New Roman" w:cs="Times New Roman"/>
          <w:sz w:val="28"/>
          <w:szCs w:val="26"/>
        </w:rPr>
        <w:tab/>
        <w:t>свыше 30: Кс = 0,5.</w:t>
      </w:r>
    </w:p>
    <w:p w:rsidR="0082284C" w:rsidRDefault="0082284C" w:rsidP="0082284C">
      <w:pPr>
        <w:spacing w:line="360" w:lineRule="auto"/>
        <w:jc w:val="both"/>
        <w:rPr>
          <w:rFonts w:ascii="Times New Roman" w:eastAsia="Times New Roman" w:hAnsi="Times New Roman" w:cs="Times New Roman"/>
          <w:sz w:val="28"/>
          <w:szCs w:val="26"/>
        </w:rPr>
      </w:pPr>
      <w:r w:rsidRPr="0082284C">
        <w:rPr>
          <w:rFonts w:ascii="Times New Roman" w:eastAsia="Times New Roman" w:hAnsi="Times New Roman" w:cs="Times New Roman"/>
          <w:sz w:val="28"/>
          <w:szCs w:val="26"/>
        </w:rPr>
        <w:t>В таблице 2.9.2 представлены значения доли сетей по каждой котельной, нуждающихся в замене, и соответствующие им показатели технического состояния тепловых сетей.</w:t>
      </w:r>
    </w:p>
    <w:p w:rsidR="0082284C" w:rsidRDefault="0082284C" w:rsidP="0082284C">
      <w:pPr>
        <w:spacing w:line="360" w:lineRule="auto"/>
        <w:jc w:val="both"/>
        <w:rPr>
          <w:rFonts w:ascii="Times New Roman" w:eastAsia="Times New Roman" w:hAnsi="Times New Roman" w:cs="Times New Roman"/>
          <w:sz w:val="28"/>
          <w:szCs w:val="26"/>
        </w:rPr>
      </w:pPr>
      <w:r w:rsidRPr="0082284C">
        <w:rPr>
          <w:rFonts w:ascii="Times New Roman" w:eastAsia="Times New Roman" w:hAnsi="Times New Roman" w:cs="Times New Roman"/>
          <w:sz w:val="28"/>
          <w:szCs w:val="26"/>
        </w:rPr>
        <w:t>Таблица 2.9.2 - Значения доли сетей по каждой котельной, нуждающихся в замене, и соответствующие им коэффициенты</w:t>
      </w:r>
    </w:p>
    <w:tbl>
      <w:tblPr>
        <w:tblW w:w="5000" w:type="pct"/>
        <w:tblLook w:val="04A0" w:firstRow="1" w:lastRow="0" w:firstColumn="1" w:lastColumn="0" w:noHBand="0" w:noVBand="1"/>
      </w:tblPr>
      <w:tblGrid>
        <w:gridCol w:w="4145"/>
        <w:gridCol w:w="3478"/>
        <w:gridCol w:w="1947"/>
      </w:tblGrid>
      <w:tr w:rsidR="0082284C" w:rsidRPr="004C3A9D" w:rsidTr="0082284C">
        <w:trPr>
          <w:trHeight w:val="600"/>
        </w:trPr>
        <w:tc>
          <w:tcPr>
            <w:tcW w:w="216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2284C" w:rsidRPr="004C3A9D" w:rsidRDefault="0082284C" w:rsidP="0082284C">
            <w:pPr>
              <w:jc w:val="center"/>
              <w:rPr>
                <w:rFonts w:ascii="Times New Roman" w:eastAsia="Times New Roman" w:hAnsi="Times New Roman" w:cs="Times New Roman"/>
              </w:rPr>
            </w:pPr>
            <w:r w:rsidRPr="004C3A9D">
              <w:rPr>
                <w:rFonts w:ascii="Times New Roman" w:eastAsia="Times New Roman" w:hAnsi="Times New Roman" w:cs="Times New Roman"/>
              </w:rPr>
              <w:t>Наименование котельной</w:t>
            </w:r>
          </w:p>
        </w:tc>
        <w:tc>
          <w:tcPr>
            <w:tcW w:w="1817" w:type="pct"/>
            <w:tcBorders>
              <w:top w:val="single" w:sz="4" w:space="0" w:color="auto"/>
              <w:left w:val="nil"/>
              <w:bottom w:val="single" w:sz="4" w:space="0" w:color="auto"/>
              <w:right w:val="single" w:sz="4" w:space="0" w:color="auto"/>
            </w:tcBorders>
            <w:shd w:val="clear" w:color="000000" w:fill="FFFFFF"/>
            <w:vAlign w:val="center"/>
            <w:hideMark/>
          </w:tcPr>
          <w:p w:rsidR="0082284C" w:rsidRPr="004C3A9D" w:rsidRDefault="0082284C" w:rsidP="0082284C">
            <w:pPr>
              <w:ind w:firstLineChars="200" w:firstLine="440"/>
              <w:rPr>
                <w:rFonts w:ascii="Times New Roman" w:eastAsia="Times New Roman" w:hAnsi="Times New Roman" w:cs="Times New Roman"/>
              </w:rPr>
            </w:pPr>
            <w:r w:rsidRPr="004C3A9D">
              <w:rPr>
                <w:rFonts w:ascii="Times New Roman" w:eastAsia="Times New Roman" w:hAnsi="Times New Roman" w:cs="Times New Roman"/>
              </w:rPr>
              <w:t>Доля сетей к замене, %</w:t>
            </w:r>
          </w:p>
        </w:tc>
        <w:tc>
          <w:tcPr>
            <w:tcW w:w="1017" w:type="pct"/>
            <w:tcBorders>
              <w:top w:val="single" w:sz="4" w:space="0" w:color="auto"/>
              <w:left w:val="nil"/>
              <w:bottom w:val="single" w:sz="4" w:space="0" w:color="auto"/>
              <w:right w:val="single" w:sz="4" w:space="0" w:color="auto"/>
            </w:tcBorders>
            <w:shd w:val="clear" w:color="000000" w:fill="FFFFFF"/>
            <w:vAlign w:val="center"/>
            <w:hideMark/>
          </w:tcPr>
          <w:p w:rsidR="0082284C" w:rsidRPr="004C3A9D" w:rsidRDefault="0082284C" w:rsidP="0082284C">
            <w:pPr>
              <w:jc w:val="center"/>
              <w:rPr>
                <w:rFonts w:ascii="Times New Roman" w:eastAsia="Times New Roman" w:hAnsi="Times New Roman" w:cs="Times New Roman"/>
                <w:i/>
                <w:iCs/>
                <w:sz w:val="26"/>
                <w:szCs w:val="26"/>
              </w:rPr>
            </w:pPr>
            <w:r w:rsidRPr="004C3A9D">
              <w:rPr>
                <w:rFonts w:ascii="Times New Roman" w:eastAsia="Times New Roman" w:hAnsi="Times New Roman" w:cs="Times New Roman"/>
                <w:i/>
                <w:iCs/>
                <w:sz w:val="26"/>
                <w:szCs w:val="26"/>
              </w:rPr>
              <w:t>К</w:t>
            </w:r>
            <w:r w:rsidRPr="004C3A9D">
              <w:rPr>
                <w:rFonts w:ascii="Times New Roman" w:eastAsia="Times New Roman" w:hAnsi="Times New Roman" w:cs="Times New Roman"/>
                <w:i/>
                <w:iCs/>
                <w:sz w:val="26"/>
                <w:szCs w:val="26"/>
                <w:vertAlign w:val="subscript"/>
              </w:rPr>
              <w:t>с</w:t>
            </w:r>
          </w:p>
        </w:tc>
      </w:tr>
      <w:tr w:rsidR="0082284C" w:rsidRPr="004C3A9D" w:rsidTr="0082284C">
        <w:trPr>
          <w:trHeight w:val="300"/>
        </w:trPr>
        <w:tc>
          <w:tcPr>
            <w:tcW w:w="2166" w:type="pct"/>
            <w:tcBorders>
              <w:top w:val="nil"/>
              <w:left w:val="single" w:sz="4" w:space="0" w:color="auto"/>
              <w:bottom w:val="single" w:sz="4" w:space="0" w:color="auto"/>
              <w:right w:val="single" w:sz="4" w:space="0" w:color="auto"/>
            </w:tcBorders>
            <w:shd w:val="clear" w:color="000000" w:fill="FFFFFF"/>
            <w:vAlign w:val="center"/>
            <w:hideMark/>
          </w:tcPr>
          <w:p w:rsidR="0082284C" w:rsidRPr="004C3A9D" w:rsidRDefault="0082284C" w:rsidP="0082284C">
            <w:pPr>
              <w:rPr>
                <w:rFonts w:ascii="Times New Roman" w:eastAsia="Times New Roman" w:hAnsi="Times New Roman" w:cs="Times New Roman"/>
              </w:rPr>
            </w:pPr>
            <w:r w:rsidRPr="004C3A9D">
              <w:rPr>
                <w:rFonts w:ascii="Times New Roman" w:eastAsia="Times New Roman" w:hAnsi="Times New Roman" w:cs="Times New Roman"/>
              </w:rPr>
              <w:t>Котельная  больницы</w:t>
            </w:r>
          </w:p>
        </w:tc>
        <w:tc>
          <w:tcPr>
            <w:tcW w:w="1817" w:type="pct"/>
            <w:tcBorders>
              <w:top w:val="nil"/>
              <w:left w:val="nil"/>
              <w:bottom w:val="single" w:sz="4" w:space="0" w:color="auto"/>
              <w:right w:val="single" w:sz="4" w:space="0" w:color="auto"/>
            </w:tcBorders>
            <w:shd w:val="clear" w:color="000000" w:fill="FFFFFF"/>
            <w:vAlign w:val="center"/>
            <w:hideMark/>
          </w:tcPr>
          <w:p w:rsidR="0082284C" w:rsidRPr="004C3A9D" w:rsidRDefault="0082284C" w:rsidP="0082284C">
            <w:pPr>
              <w:jc w:val="center"/>
              <w:rPr>
                <w:rFonts w:ascii="Times New Roman" w:eastAsia="Times New Roman" w:hAnsi="Times New Roman" w:cs="Times New Roman"/>
              </w:rPr>
            </w:pPr>
            <w:r w:rsidRPr="004C3A9D">
              <w:rPr>
                <w:rFonts w:ascii="Times New Roman" w:eastAsia="Times New Roman" w:hAnsi="Times New Roman" w:cs="Times New Roman"/>
              </w:rPr>
              <w:t>100</w:t>
            </w:r>
          </w:p>
        </w:tc>
        <w:tc>
          <w:tcPr>
            <w:tcW w:w="1017" w:type="pct"/>
            <w:tcBorders>
              <w:top w:val="nil"/>
              <w:left w:val="nil"/>
              <w:bottom w:val="single" w:sz="4" w:space="0" w:color="auto"/>
              <w:right w:val="single" w:sz="4" w:space="0" w:color="auto"/>
            </w:tcBorders>
            <w:shd w:val="clear" w:color="000000" w:fill="FFFFFF"/>
            <w:vAlign w:val="center"/>
            <w:hideMark/>
          </w:tcPr>
          <w:p w:rsidR="0082284C" w:rsidRPr="004C3A9D" w:rsidRDefault="0082284C" w:rsidP="0082284C">
            <w:pPr>
              <w:jc w:val="center"/>
              <w:rPr>
                <w:rFonts w:ascii="Times New Roman" w:eastAsia="Times New Roman" w:hAnsi="Times New Roman" w:cs="Times New Roman"/>
              </w:rPr>
            </w:pPr>
            <w:r w:rsidRPr="004C3A9D">
              <w:rPr>
                <w:rFonts w:ascii="Times New Roman" w:eastAsia="Times New Roman" w:hAnsi="Times New Roman" w:cs="Times New Roman"/>
              </w:rPr>
              <w:t>0,5</w:t>
            </w:r>
          </w:p>
        </w:tc>
      </w:tr>
      <w:tr w:rsidR="0082284C" w:rsidRPr="004C3A9D" w:rsidTr="0082284C">
        <w:trPr>
          <w:trHeight w:val="300"/>
        </w:trPr>
        <w:tc>
          <w:tcPr>
            <w:tcW w:w="2166" w:type="pct"/>
            <w:tcBorders>
              <w:top w:val="nil"/>
              <w:left w:val="single" w:sz="4" w:space="0" w:color="auto"/>
              <w:bottom w:val="single" w:sz="4" w:space="0" w:color="auto"/>
              <w:right w:val="single" w:sz="4" w:space="0" w:color="auto"/>
            </w:tcBorders>
            <w:shd w:val="clear" w:color="000000" w:fill="FFFFFF"/>
            <w:vAlign w:val="center"/>
            <w:hideMark/>
          </w:tcPr>
          <w:p w:rsidR="0082284C" w:rsidRPr="004C3A9D" w:rsidRDefault="0082284C" w:rsidP="0082284C">
            <w:pPr>
              <w:rPr>
                <w:rFonts w:ascii="Times New Roman" w:eastAsia="Times New Roman" w:hAnsi="Times New Roman" w:cs="Times New Roman"/>
              </w:rPr>
            </w:pPr>
            <w:r w:rsidRPr="004C3A9D">
              <w:rPr>
                <w:rFonts w:ascii="Times New Roman" w:eastAsia="Times New Roman" w:hAnsi="Times New Roman" w:cs="Times New Roman"/>
              </w:rPr>
              <w:t>Котельная РТМ</w:t>
            </w:r>
          </w:p>
        </w:tc>
        <w:tc>
          <w:tcPr>
            <w:tcW w:w="1817" w:type="pct"/>
            <w:tcBorders>
              <w:top w:val="nil"/>
              <w:left w:val="nil"/>
              <w:bottom w:val="single" w:sz="4" w:space="0" w:color="auto"/>
              <w:right w:val="single" w:sz="4" w:space="0" w:color="auto"/>
            </w:tcBorders>
            <w:shd w:val="clear" w:color="000000" w:fill="FFFFFF"/>
            <w:vAlign w:val="center"/>
            <w:hideMark/>
          </w:tcPr>
          <w:p w:rsidR="0082284C" w:rsidRPr="004C3A9D" w:rsidRDefault="0082284C" w:rsidP="0082284C">
            <w:pPr>
              <w:jc w:val="center"/>
              <w:rPr>
                <w:rFonts w:ascii="Times New Roman" w:eastAsia="Times New Roman" w:hAnsi="Times New Roman" w:cs="Times New Roman"/>
              </w:rPr>
            </w:pPr>
            <w:r w:rsidRPr="004C3A9D">
              <w:rPr>
                <w:rFonts w:ascii="Times New Roman" w:eastAsia="Times New Roman" w:hAnsi="Times New Roman" w:cs="Times New Roman"/>
              </w:rPr>
              <w:t>100</w:t>
            </w:r>
          </w:p>
        </w:tc>
        <w:tc>
          <w:tcPr>
            <w:tcW w:w="1017" w:type="pct"/>
            <w:tcBorders>
              <w:top w:val="nil"/>
              <w:left w:val="nil"/>
              <w:bottom w:val="single" w:sz="4" w:space="0" w:color="auto"/>
              <w:right w:val="single" w:sz="4" w:space="0" w:color="auto"/>
            </w:tcBorders>
            <w:shd w:val="clear" w:color="000000" w:fill="FFFFFF"/>
            <w:vAlign w:val="center"/>
            <w:hideMark/>
          </w:tcPr>
          <w:p w:rsidR="0082284C" w:rsidRPr="004C3A9D" w:rsidRDefault="0082284C" w:rsidP="0082284C">
            <w:pPr>
              <w:jc w:val="center"/>
              <w:rPr>
                <w:rFonts w:ascii="Times New Roman" w:eastAsia="Times New Roman" w:hAnsi="Times New Roman" w:cs="Times New Roman"/>
              </w:rPr>
            </w:pPr>
            <w:r w:rsidRPr="004C3A9D">
              <w:rPr>
                <w:rFonts w:ascii="Times New Roman" w:eastAsia="Times New Roman" w:hAnsi="Times New Roman" w:cs="Times New Roman"/>
              </w:rPr>
              <w:t>0,5</w:t>
            </w:r>
          </w:p>
        </w:tc>
      </w:tr>
      <w:tr w:rsidR="0082284C" w:rsidRPr="004C3A9D" w:rsidTr="0082284C">
        <w:trPr>
          <w:trHeight w:val="300"/>
        </w:trPr>
        <w:tc>
          <w:tcPr>
            <w:tcW w:w="2166" w:type="pct"/>
            <w:tcBorders>
              <w:top w:val="nil"/>
              <w:left w:val="single" w:sz="4" w:space="0" w:color="auto"/>
              <w:bottom w:val="single" w:sz="4" w:space="0" w:color="auto"/>
              <w:right w:val="single" w:sz="4" w:space="0" w:color="auto"/>
            </w:tcBorders>
            <w:shd w:val="clear" w:color="000000" w:fill="FFFFFF"/>
            <w:vAlign w:val="center"/>
            <w:hideMark/>
          </w:tcPr>
          <w:p w:rsidR="0082284C" w:rsidRPr="004C3A9D" w:rsidRDefault="0082284C" w:rsidP="0082284C">
            <w:pPr>
              <w:rPr>
                <w:rFonts w:ascii="Times New Roman" w:eastAsia="Times New Roman" w:hAnsi="Times New Roman" w:cs="Times New Roman"/>
              </w:rPr>
            </w:pPr>
            <w:r w:rsidRPr="004C3A9D">
              <w:rPr>
                <w:rFonts w:ascii="Times New Roman" w:eastAsia="Times New Roman" w:hAnsi="Times New Roman" w:cs="Times New Roman"/>
              </w:rPr>
              <w:t>Котельная бани</w:t>
            </w:r>
          </w:p>
        </w:tc>
        <w:tc>
          <w:tcPr>
            <w:tcW w:w="1817" w:type="pct"/>
            <w:tcBorders>
              <w:top w:val="nil"/>
              <w:left w:val="nil"/>
              <w:bottom w:val="single" w:sz="4" w:space="0" w:color="auto"/>
              <w:right w:val="single" w:sz="4" w:space="0" w:color="auto"/>
            </w:tcBorders>
            <w:shd w:val="clear" w:color="000000" w:fill="FFFFFF"/>
            <w:vAlign w:val="center"/>
            <w:hideMark/>
          </w:tcPr>
          <w:p w:rsidR="0082284C" w:rsidRPr="004C3A9D" w:rsidRDefault="0082284C" w:rsidP="0082284C">
            <w:pPr>
              <w:jc w:val="center"/>
              <w:rPr>
                <w:rFonts w:ascii="Times New Roman" w:eastAsia="Times New Roman" w:hAnsi="Times New Roman" w:cs="Times New Roman"/>
              </w:rPr>
            </w:pPr>
            <w:r w:rsidRPr="004C3A9D">
              <w:rPr>
                <w:rFonts w:ascii="Times New Roman" w:eastAsia="Times New Roman" w:hAnsi="Times New Roman" w:cs="Times New Roman"/>
              </w:rPr>
              <w:t>100</w:t>
            </w:r>
          </w:p>
        </w:tc>
        <w:tc>
          <w:tcPr>
            <w:tcW w:w="1017" w:type="pct"/>
            <w:tcBorders>
              <w:top w:val="nil"/>
              <w:left w:val="nil"/>
              <w:bottom w:val="single" w:sz="4" w:space="0" w:color="auto"/>
              <w:right w:val="single" w:sz="4" w:space="0" w:color="auto"/>
            </w:tcBorders>
            <w:shd w:val="clear" w:color="000000" w:fill="FFFFFF"/>
            <w:vAlign w:val="center"/>
            <w:hideMark/>
          </w:tcPr>
          <w:p w:rsidR="0082284C" w:rsidRPr="004C3A9D" w:rsidRDefault="0082284C" w:rsidP="0082284C">
            <w:pPr>
              <w:jc w:val="center"/>
              <w:rPr>
                <w:rFonts w:ascii="Times New Roman" w:eastAsia="Times New Roman" w:hAnsi="Times New Roman" w:cs="Times New Roman"/>
              </w:rPr>
            </w:pPr>
            <w:r w:rsidRPr="004C3A9D">
              <w:rPr>
                <w:rFonts w:ascii="Times New Roman" w:eastAsia="Times New Roman" w:hAnsi="Times New Roman" w:cs="Times New Roman"/>
              </w:rPr>
              <w:t>0,5</w:t>
            </w:r>
          </w:p>
        </w:tc>
      </w:tr>
      <w:tr w:rsidR="0082284C" w:rsidRPr="004C3A9D" w:rsidTr="0082284C">
        <w:trPr>
          <w:trHeight w:val="300"/>
        </w:trPr>
        <w:tc>
          <w:tcPr>
            <w:tcW w:w="2166" w:type="pct"/>
            <w:tcBorders>
              <w:top w:val="nil"/>
              <w:left w:val="single" w:sz="4" w:space="0" w:color="auto"/>
              <w:bottom w:val="single" w:sz="4" w:space="0" w:color="auto"/>
              <w:right w:val="single" w:sz="4" w:space="0" w:color="auto"/>
            </w:tcBorders>
            <w:shd w:val="clear" w:color="000000" w:fill="FFFFFF"/>
            <w:vAlign w:val="center"/>
            <w:hideMark/>
          </w:tcPr>
          <w:p w:rsidR="0082284C" w:rsidRPr="004C3A9D" w:rsidRDefault="0082284C" w:rsidP="0082284C">
            <w:pPr>
              <w:rPr>
                <w:rFonts w:ascii="Times New Roman" w:eastAsia="Times New Roman" w:hAnsi="Times New Roman" w:cs="Times New Roman"/>
              </w:rPr>
            </w:pPr>
            <w:r w:rsidRPr="004C3A9D">
              <w:rPr>
                <w:rFonts w:ascii="Times New Roman" w:eastAsia="Times New Roman" w:hAnsi="Times New Roman" w:cs="Times New Roman"/>
              </w:rPr>
              <w:t>Котельная  школы</w:t>
            </w:r>
          </w:p>
        </w:tc>
        <w:tc>
          <w:tcPr>
            <w:tcW w:w="1817" w:type="pct"/>
            <w:tcBorders>
              <w:top w:val="nil"/>
              <w:left w:val="nil"/>
              <w:bottom w:val="single" w:sz="4" w:space="0" w:color="auto"/>
              <w:right w:val="single" w:sz="4" w:space="0" w:color="auto"/>
            </w:tcBorders>
            <w:shd w:val="clear" w:color="000000" w:fill="FFFFFF"/>
            <w:vAlign w:val="center"/>
            <w:hideMark/>
          </w:tcPr>
          <w:p w:rsidR="0082284C" w:rsidRPr="004C3A9D" w:rsidRDefault="0082284C" w:rsidP="0082284C">
            <w:pPr>
              <w:jc w:val="center"/>
              <w:rPr>
                <w:rFonts w:ascii="Times New Roman" w:eastAsia="Times New Roman" w:hAnsi="Times New Roman" w:cs="Times New Roman"/>
              </w:rPr>
            </w:pPr>
            <w:r w:rsidRPr="004C3A9D">
              <w:rPr>
                <w:rFonts w:ascii="Times New Roman" w:eastAsia="Times New Roman" w:hAnsi="Times New Roman" w:cs="Times New Roman"/>
              </w:rPr>
              <w:t>100</w:t>
            </w:r>
          </w:p>
        </w:tc>
        <w:tc>
          <w:tcPr>
            <w:tcW w:w="1017" w:type="pct"/>
            <w:tcBorders>
              <w:top w:val="nil"/>
              <w:left w:val="nil"/>
              <w:bottom w:val="single" w:sz="4" w:space="0" w:color="auto"/>
              <w:right w:val="single" w:sz="4" w:space="0" w:color="auto"/>
            </w:tcBorders>
            <w:shd w:val="clear" w:color="000000" w:fill="FFFFFF"/>
            <w:vAlign w:val="center"/>
            <w:hideMark/>
          </w:tcPr>
          <w:p w:rsidR="0082284C" w:rsidRPr="004C3A9D" w:rsidRDefault="0082284C" w:rsidP="0082284C">
            <w:pPr>
              <w:jc w:val="center"/>
              <w:rPr>
                <w:rFonts w:ascii="Times New Roman" w:eastAsia="Times New Roman" w:hAnsi="Times New Roman" w:cs="Times New Roman"/>
              </w:rPr>
            </w:pPr>
            <w:r w:rsidRPr="004C3A9D">
              <w:rPr>
                <w:rFonts w:ascii="Times New Roman" w:eastAsia="Times New Roman" w:hAnsi="Times New Roman" w:cs="Times New Roman"/>
              </w:rPr>
              <w:t>0,5</w:t>
            </w:r>
          </w:p>
        </w:tc>
      </w:tr>
    </w:tbl>
    <w:p w:rsidR="0082284C" w:rsidRPr="0082284C" w:rsidRDefault="0082284C" w:rsidP="0082284C">
      <w:pPr>
        <w:pStyle w:val="22"/>
        <w:numPr>
          <w:ilvl w:val="0"/>
          <w:numId w:val="3"/>
        </w:numPr>
        <w:shd w:val="clear" w:color="auto" w:fill="auto"/>
        <w:tabs>
          <w:tab w:val="left" w:pos="1117"/>
        </w:tabs>
        <w:spacing w:before="300" w:line="466" w:lineRule="exact"/>
        <w:ind w:left="0" w:firstLine="851"/>
        <w:jc w:val="both"/>
        <w:rPr>
          <w:sz w:val="28"/>
          <w:szCs w:val="28"/>
        </w:rPr>
      </w:pPr>
      <w:r w:rsidRPr="0082284C">
        <w:rPr>
          <w:rFonts w:eastAsia="Lucida Sans Unicode"/>
          <w:sz w:val="28"/>
          <w:szCs w:val="28"/>
        </w:rPr>
        <w:t>Показатель интенсивности отказов тепловых сетей</w:t>
      </w:r>
      <w:r w:rsidRPr="0082284C">
        <w:rPr>
          <w:sz w:val="28"/>
          <w:szCs w:val="28"/>
        </w:rPr>
        <w:t xml:space="preserve"> (</w:t>
      </w:r>
      <w:r w:rsidRPr="0082284C">
        <w:rPr>
          <w:rStyle w:val="24"/>
          <w:sz w:val="28"/>
          <w:szCs w:val="28"/>
        </w:rPr>
        <w:t>К</w:t>
      </w:r>
      <w:r w:rsidRPr="0082284C">
        <w:rPr>
          <w:sz w:val="28"/>
          <w:szCs w:val="28"/>
          <w:vertAlign w:val="subscript"/>
        </w:rPr>
        <w:t>отк</w:t>
      </w:r>
      <w:r w:rsidRPr="0082284C">
        <w:rPr>
          <w:sz w:val="28"/>
          <w:szCs w:val="28"/>
        </w:rPr>
        <w:t xml:space="preserve">) Характеризуемый количеством вынужденных отключений участков тепловой сети с ограничением отпуска тепловой энергии потребителям, </w:t>
      </w:r>
      <w:r w:rsidRPr="0082284C">
        <w:rPr>
          <w:rStyle w:val="212pt"/>
          <w:sz w:val="28"/>
          <w:szCs w:val="28"/>
        </w:rPr>
        <w:t>вызванным отказом и его устранением за последние три года.</w:t>
      </w:r>
    </w:p>
    <w:p w:rsidR="00BC2086" w:rsidRDefault="00BC2086" w:rsidP="00BC2086">
      <w:pPr>
        <w:pStyle w:val="60"/>
        <w:shd w:val="clear" w:color="auto" w:fill="auto"/>
        <w:tabs>
          <w:tab w:val="left" w:pos="5476"/>
        </w:tabs>
        <w:ind w:left="2260"/>
      </w:pPr>
      <w:r w:rsidRPr="004C3A9D">
        <w:rPr>
          <w:rStyle w:val="60pt"/>
          <w:i w:val="0"/>
          <w:iCs w:val="0"/>
          <w:sz w:val="28"/>
        </w:rPr>
        <w:t>И</w:t>
      </w:r>
      <w:r>
        <w:rPr>
          <w:rStyle w:val="60pt"/>
          <w:i w:val="0"/>
          <w:iCs w:val="0"/>
        </w:rPr>
        <w:t>отк</w:t>
      </w:r>
      <w:r>
        <w:t xml:space="preserve"> = </w:t>
      </w:r>
      <w:r w:rsidRPr="004C3A9D">
        <w:rPr>
          <w:sz w:val="32"/>
          <w:lang w:val="en-US"/>
        </w:rPr>
        <w:t>n</w:t>
      </w:r>
      <w:r w:rsidRPr="004C3A9D">
        <w:rPr>
          <w:vertAlign w:val="subscript"/>
        </w:rPr>
        <w:t>отк</w:t>
      </w:r>
      <w:r>
        <w:t xml:space="preserve">/(3 * </w:t>
      </w:r>
      <w:r>
        <w:rPr>
          <w:lang w:val="en-US" w:bidi="en-US"/>
        </w:rPr>
        <w:t>S</w:t>
      </w:r>
      <w:r w:rsidRPr="00E62142">
        <w:rPr>
          <w:lang w:bidi="en-US"/>
        </w:rPr>
        <w:t>)</w:t>
      </w:r>
      <w:r w:rsidRPr="00E62142">
        <w:rPr>
          <w:lang w:bidi="en-US"/>
        </w:rPr>
        <w:tab/>
      </w:r>
      <w:r>
        <w:t>(1/(кМ</w:t>
      </w:r>
      <w:r>
        <w:rPr>
          <w:rStyle w:val="60pt0"/>
        </w:rPr>
        <w:t xml:space="preserve"> * </w:t>
      </w:r>
      <w:r>
        <w:t>год)),</w:t>
      </w:r>
    </w:p>
    <w:p w:rsidR="00BC2086" w:rsidRDefault="00BC2086" w:rsidP="00BC2086">
      <w:pPr>
        <w:pStyle w:val="22"/>
        <w:shd w:val="clear" w:color="auto" w:fill="auto"/>
        <w:spacing w:line="456" w:lineRule="exact"/>
        <w:ind w:firstLine="740"/>
      </w:pPr>
      <w:r>
        <w:t xml:space="preserve">где </w:t>
      </w:r>
      <w:r>
        <w:rPr>
          <w:rStyle w:val="24"/>
        </w:rPr>
        <w:t>п</w:t>
      </w:r>
      <w:r>
        <w:rPr>
          <w:rStyle w:val="24"/>
          <w:vertAlign w:val="subscript"/>
        </w:rPr>
        <w:t>отк</w:t>
      </w:r>
      <w:r>
        <w:t xml:space="preserve"> - </w:t>
      </w:r>
      <w:r w:rsidRPr="00BC2086">
        <w:rPr>
          <w:sz w:val="28"/>
          <w:szCs w:val="28"/>
        </w:rPr>
        <w:t>количество отказов за последние три года;</w:t>
      </w:r>
    </w:p>
    <w:p w:rsidR="00BC2086" w:rsidRPr="00BC2086" w:rsidRDefault="00BC2086" w:rsidP="00BC2086">
      <w:pPr>
        <w:pStyle w:val="22"/>
        <w:shd w:val="clear" w:color="auto" w:fill="auto"/>
        <w:spacing w:after="167" w:line="260" w:lineRule="exact"/>
        <w:jc w:val="center"/>
        <w:rPr>
          <w:sz w:val="28"/>
          <w:szCs w:val="28"/>
        </w:rPr>
      </w:pPr>
      <w:r>
        <w:rPr>
          <w:rStyle w:val="24"/>
        </w:rPr>
        <w:t>S-</w:t>
      </w:r>
      <w:r w:rsidRPr="00BC2086">
        <w:rPr>
          <w:sz w:val="28"/>
          <w:szCs w:val="28"/>
        </w:rPr>
        <w:t>протяжённость тепловой сети данной системы теплоснабжения (км).</w:t>
      </w:r>
    </w:p>
    <w:p w:rsidR="00BC2086" w:rsidRPr="004C3A9D" w:rsidRDefault="00BC2086" w:rsidP="00BC2086">
      <w:pPr>
        <w:pStyle w:val="22"/>
        <w:shd w:val="clear" w:color="auto" w:fill="auto"/>
        <w:ind w:firstLine="740"/>
        <w:jc w:val="both"/>
      </w:pPr>
      <w:r w:rsidRPr="00BC2086">
        <w:rPr>
          <w:sz w:val="28"/>
          <w:szCs w:val="28"/>
        </w:rPr>
        <w:t xml:space="preserve">В зависимости от интенсивности отказов </w:t>
      </w:r>
      <w:r w:rsidRPr="00BC2086">
        <w:rPr>
          <w:i/>
          <w:iCs/>
          <w:sz w:val="28"/>
          <w:szCs w:val="28"/>
        </w:rPr>
        <w:t>(Иотк)</w:t>
      </w:r>
      <w:r w:rsidRPr="00BC2086">
        <w:rPr>
          <w:sz w:val="28"/>
          <w:szCs w:val="28"/>
        </w:rPr>
        <w:t xml:space="preserve"> определяется показатель надёжности</w:t>
      </w:r>
      <w:r>
        <w:rPr>
          <w:rStyle w:val="24"/>
        </w:rPr>
        <w:t>(К</w:t>
      </w:r>
      <w:r>
        <w:rPr>
          <w:rStyle w:val="24"/>
          <w:vertAlign w:val="subscript"/>
        </w:rPr>
        <w:t>отк</w:t>
      </w:r>
      <w:r>
        <w:rPr>
          <w:rStyle w:val="24"/>
        </w:rPr>
        <w:t>):</w:t>
      </w:r>
    </w:p>
    <w:p w:rsidR="00BC2086" w:rsidRDefault="00BC2086" w:rsidP="00BC2086">
      <w:pPr>
        <w:pStyle w:val="22"/>
        <w:shd w:val="clear" w:color="auto" w:fill="auto"/>
        <w:tabs>
          <w:tab w:val="left" w:pos="2353"/>
        </w:tabs>
        <w:spacing w:line="240" w:lineRule="auto"/>
        <w:ind w:firstLine="740"/>
      </w:pPr>
      <w:r>
        <w:t>-до 0,5:</w:t>
      </w:r>
      <w:r>
        <w:rPr>
          <w:rStyle w:val="24"/>
        </w:rPr>
        <w:t>К</w:t>
      </w:r>
      <w:r>
        <w:rPr>
          <w:rStyle w:val="24"/>
          <w:vertAlign w:val="subscript"/>
        </w:rPr>
        <w:t>отк</w:t>
      </w:r>
      <w:r>
        <w:t xml:space="preserve"> = 1,0;</w:t>
      </w:r>
    </w:p>
    <w:p w:rsidR="00BC2086" w:rsidRDefault="00BC2086" w:rsidP="00BC2086">
      <w:pPr>
        <w:pStyle w:val="22"/>
        <w:shd w:val="clear" w:color="auto" w:fill="auto"/>
        <w:tabs>
          <w:tab w:val="left" w:pos="1098"/>
        </w:tabs>
        <w:spacing w:line="240" w:lineRule="auto"/>
        <w:ind w:left="740"/>
        <w:jc w:val="both"/>
      </w:pPr>
      <w:r>
        <w:t xml:space="preserve">- 0,5 - 0,8: </w:t>
      </w:r>
      <w:r>
        <w:rPr>
          <w:rStyle w:val="24"/>
        </w:rPr>
        <w:t>К</w:t>
      </w:r>
      <w:r>
        <w:rPr>
          <w:rStyle w:val="24"/>
          <w:vertAlign w:val="subscript"/>
        </w:rPr>
        <w:t>отк</w:t>
      </w:r>
      <w:r>
        <w:rPr>
          <w:rStyle w:val="24"/>
        </w:rPr>
        <w:t xml:space="preserve"> =</w:t>
      </w:r>
      <w:r>
        <w:t xml:space="preserve"> 0,8;</w:t>
      </w:r>
    </w:p>
    <w:p w:rsidR="00BC2086" w:rsidRDefault="00BC2086" w:rsidP="00BC2086">
      <w:pPr>
        <w:pStyle w:val="22"/>
        <w:shd w:val="clear" w:color="auto" w:fill="auto"/>
        <w:tabs>
          <w:tab w:val="left" w:pos="1098"/>
        </w:tabs>
        <w:spacing w:line="260" w:lineRule="exact"/>
        <w:ind w:left="740"/>
        <w:jc w:val="both"/>
      </w:pPr>
      <w:r>
        <w:t xml:space="preserve">- 0,8 - 1,2: </w:t>
      </w:r>
      <w:r>
        <w:rPr>
          <w:rStyle w:val="24"/>
        </w:rPr>
        <w:t>К</w:t>
      </w:r>
      <w:r>
        <w:rPr>
          <w:rStyle w:val="24"/>
          <w:vertAlign w:val="subscript"/>
        </w:rPr>
        <w:t>отк</w:t>
      </w:r>
      <w:r>
        <w:t xml:space="preserve"> = 0,6;</w:t>
      </w:r>
    </w:p>
    <w:p w:rsidR="00BC2086" w:rsidRDefault="00BC2086" w:rsidP="00BC2086">
      <w:pPr>
        <w:pStyle w:val="22"/>
        <w:shd w:val="clear" w:color="auto" w:fill="auto"/>
        <w:spacing w:after="657" w:line="260" w:lineRule="exact"/>
        <w:ind w:left="720"/>
      </w:pPr>
      <w:r>
        <w:t xml:space="preserve">- свыше 1,2: </w:t>
      </w:r>
      <w:r>
        <w:rPr>
          <w:rStyle w:val="24"/>
        </w:rPr>
        <w:t>К</w:t>
      </w:r>
      <w:r>
        <w:rPr>
          <w:rStyle w:val="24"/>
          <w:vertAlign w:val="subscript"/>
        </w:rPr>
        <w:t>отк</w:t>
      </w:r>
      <w:r>
        <w:t xml:space="preserve"> = 0,5.</w:t>
      </w:r>
    </w:p>
    <w:p w:rsidR="00BC2086" w:rsidRDefault="00BC2086" w:rsidP="00BC2086">
      <w:pPr>
        <w:pStyle w:val="22"/>
        <w:numPr>
          <w:ilvl w:val="0"/>
          <w:numId w:val="3"/>
        </w:numPr>
        <w:shd w:val="clear" w:color="auto" w:fill="auto"/>
        <w:tabs>
          <w:tab w:val="left" w:pos="1122"/>
        </w:tabs>
        <w:spacing w:after="177" w:line="260" w:lineRule="exact"/>
        <w:jc w:val="both"/>
      </w:pPr>
      <w:r w:rsidRPr="00BC2086">
        <w:rPr>
          <w:rStyle w:val="212pt"/>
          <w:rFonts w:eastAsia="Lucida Sans Unicode"/>
          <w:sz w:val="28"/>
          <w:szCs w:val="28"/>
        </w:rPr>
        <w:t>Показатель относительного недоотпуска тепла</w:t>
      </w:r>
      <w:r>
        <w:t xml:space="preserve"> (</w:t>
      </w:r>
      <w:r>
        <w:rPr>
          <w:rStyle w:val="24"/>
        </w:rPr>
        <w:t>К</w:t>
      </w:r>
      <w:r>
        <w:rPr>
          <w:vertAlign w:val="subscript"/>
        </w:rPr>
        <w:t>нед</w:t>
      </w:r>
      <w:r>
        <w:t>)</w:t>
      </w:r>
    </w:p>
    <w:p w:rsidR="00BC2086" w:rsidRPr="00BC2086" w:rsidRDefault="00BC2086" w:rsidP="00BC2086">
      <w:pPr>
        <w:pStyle w:val="22"/>
        <w:shd w:val="clear" w:color="auto" w:fill="auto"/>
        <w:spacing w:line="260" w:lineRule="exact"/>
        <w:ind w:left="720"/>
        <w:rPr>
          <w:rStyle w:val="212pt"/>
          <w:sz w:val="28"/>
          <w:szCs w:val="28"/>
        </w:rPr>
      </w:pPr>
      <w:r w:rsidRPr="00BC2086">
        <w:rPr>
          <w:rStyle w:val="212pt"/>
          <w:sz w:val="28"/>
          <w:szCs w:val="28"/>
        </w:rPr>
        <w:t>В результате аварий и инцидентов определяется по формуле:</w:t>
      </w:r>
    </w:p>
    <w:p w:rsidR="00085960" w:rsidRPr="00BC2086" w:rsidRDefault="00085960" w:rsidP="00330D9D">
      <w:pPr>
        <w:spacing w:line="360" w:lineRule="auto"/>
        <w:jc w:val="both"/>
        <w:rPr>
          <w:rStyle w:val="212pt"/>
          <w:rFonts w:eastAsiaTheme="minorHAnsi"/>
          <w:sz w:val="28"/>
          <w:szCs w:val="28"/>
        </w:rPr>
      </w:pPr>
    </w:p>
    <w:p w:rsidR="00BC2086" w:rsidRDefault="00BC2086" w:rsidP="00BC2086">
      <w:pPr>
        <w:pStyle w:val="80"/>
        <w:shd w:val="clear" w:color="auto" w:fill="auto"/>
        <w:spacing w:after="0" w:line="190" w:lineRule="exact"/>
      </w:pPr>
      <w:r w:rsidRPr="004C3A9D">
        <w:rPr>
          <w:color w:val="000000"/>
          <w:sz w:val="28"/>
          <w:lang w:val="en-US" w:bidi="en-US"/>
        </w:rPr>
        <w:t>Q</w:t>
      </w:r>
      <w:r w:rsidRPr="004C3A9D">
        <w:rPr>
          <w:color w:val="000000"/>
          <w:sz w:val="28"/>
          <w:vertAlign w:val="subscript"/>
          <w:lang w:bidi="en-US"/>
        </w:rPr>
        <w:t>нед</w:t>
      </w:r>
      <w:r w:rsidRPr="004C3A9D">
        <w:rPr>
          <w:color w:val="000000"/>
          <w:sz w:val="28"/>
        </w:rPr>
        <w:t xml:space="preserve">= </w:t>
      </w:r>
      <w:r>
        <w:rPr>
          <w:color w:val="000000"/>
          <w:sz w:val="28"/>
          <w:lang w:val="en-US" w:bidi="en-US"/>
        </w:rPr>
        <w:t>Q</w:t>
      </w:r>
      <w:r>
        <w:rPr>
          <w:color w:val="000000"/>
          <w:sz w:val="28"/>
          <w:vertAlign w:val="subscript"/>
          <w:lang w:bidi="en-US"/>
        </w:rPr>
        <w:t>ав</w:t>
      </w:r>
      <w:r w:rsidRPr="004C3A9D">
        <w:rPr>
          <w:color w:val="000000"/>
          <w:sz w:val="28"/>
          <w:lang w:bidi="en-US"/>
        </w:rPr>
        <w:t>/</w:t>
      </w:r>
      <w:r w:rsidRPr="004C3A9D">
        <w:rPr>
          <w:color w:val="000000"/>
          <w:sz w:val="28"/>
          <w:lang w:val="en-US" w:bidi="en-US"/>
        </w:rPr>
        <w:t>Q</w:t>
      </w:r>
      <w:r>
        <w:rPr>
          <w:color w:val="000000"/>
          <w:sz w:val="28"/>
          <w:vertAlign w:val="subscript"/>
          <w:lang w:bidi="en-US"/>
        </w:rPr>
        <w:t>факт</w:t>
      </w:r>
      <w:r w:rsidRPr="004C3A9D">
        <w:rPr>
          <w:rStyle w:val="81"/>
          <w:i/>
          <w:iCs/>
          <w:sz w:val="28"/>
        </w:rPr>
        <w:t xml:space="preserve">* </w:t>
      </w:r>
      <w:r>
        <w:rPr>
          <w:rStyle w:val="81"/>
          <w:i/>
          <w:iCs/>
          <w:sz w:val="28"/>
        </w:rPr>
        <w:t>100 (</w:t>
      </w:r>
      <w:r>
        <w:rPr>
          <w:rStyle w:val="81"/>
          <w:i/>
          <w:iCs/>
        </w:rPr>
        <w:t>(%),</w:t>
      </w:r>
    </w:p>
    <w:p w:rsidR="00BC2086" w:rsidRDefault="00BC2086" w:rsidP="00BC2086">
      <w:pPr>
        <w:pStyle w:val="22"/>
        <w:shd w:val="clear" w:color="auto" w:fill="auto"/>
        <w:spacing w:line="490" w:lineRule="exact"/>
        <w:ind w:left="720"/>
      </w:pPr>
      <w:r>
        <w:t xml:space="preserve">где </w:t>
      </w:r>
      <w:r>
        <w:rPr>
          <w:rStyle w:val="24"/>
        </w:rPr>
        <w:t>Q</w:t>
      </w:r>
      <w:r>
        <w:rPr>
          <w:rStyle w:val="24"/>
          <w:vertAlign w:val="subscript"/>
        </w:rPr>
        <w:t>ae</w:t>
      </w:r>
      <w:r>
        <w:t>- аварийный недоотпуск тепла за последние 3 года;</w:t>
      </w:r>
    </w:p>
    <w:p w:rsidR="00BC2086" w:rsidRDefault="00BC2086" w:rsidP="00BC2086">
      <w:pPr>
        <w:pStyle w:val="22"/>
        <w:shd w:val="clear" w:color="auto" w:fill="auto"/>
        <w:spacing w:line="490" w:lineRule="exact"/>
        <w:ind w:firstLine="708"/>
      </w:pPr>
      <w:r>
        <w:rPr>
          <w:rStyle w:val="295pt"/>
          <w:lang w:val="en-US"/>
        </w:rPr>
        <w:t>Q</w:t>
      </w:r>
      <w:r w:rsidRPr="004C3A9D">
        <w:rPr>
          <w:rStyle w:val="295pt"/>
          <w:vertAlign w:val="subscript"/>
        </w:rPr>
        <w:t>факт</w:t>
      </w:r>
      <w:r w:rsidRPr="004C3A9D">
        <w:rPr>
          <w:rStyle w:val="295pt"/>
        </w:rPr>
        <w:t>-</w:t>
      </w:r>
      <w:r>
        <w:t xml:space="preserve"> фактический отпуск тепла системой теплоснабжения за последние три года.</w:t>
      </w:r>
    </w:p>
    <w:p w:rsidR="00BC2086" w:rsidRDefault="00BC2086" w:rsidP="00BC2086">
      <w:pPr>
        <w:pStyle w:val="22"/>
        <w:shd w:val="clear" w:color="auto" w:fill="auto"/>
        <w:spacing w:line="466" w:lineRule="exact"/>
        <w:ind w:firstLine="720"/>
      </w:pPr>
      <w:r>
        <w:t xml:space="preserve">В зависимости от величины недоотпуска тепла </w:t>
      </w:r>
      <w:r w:rsidRPr="00E62142">
        <w:rPr>
          <w:rStyle w:val="24"/>
        </w:rPr>
        <w:t>(</w:t>
      </w:r>
      <w:r>
        <w:rPr>
          <w:rStyle w:val="24"/>
        </w:rPr>
        <w:t>Q</w:t>
      </w:r>
      <w:r>
        <w:rPr>
          <w:rStyle w:val="24"/>
          <w:vertAlign w:val="subscript"/>
        </w:rPr>
        <w:t>нед</w:t>
      </w:r>
      <w:r w:rsidRPr="00E62142">
        <w:rPr>
          <w:rStyle w:val="24"/>
        </w:rPr>
        <w:t>)</w:t>
      </w:r>
      <w:r>
        <w:t xml:space="preserve">определяется показатель надёжности </w:t>
      </w:r>
      <w:r>
        <w:rPr>
          <w:rStyle w:val="24"/>
        </w:rPr>
        <w:t>(К</w:t>
      </w:r>
      <w:r>
        <w:rPr>
          <w:rStyle w:val="24"/>
          <w:vertAlign w:val="subscript"/>
        </w:rPr>
        <w:t>иед</w:t>
      </w:r>
      <w:r>
        <w:rPr>
          <w:rStyle w:val="24"/>
        </w:rPr>
        <w:t>):</w:t>
      </w:r>
    </w:p>
    <w:p w:rsidR="00BC2086" w:rsidRDefault="00BC2086" w:rsidP="00BC2086">
      <w:pPr>
        <w:pStyle w:val="22"/>
        <w:shd w:val="clear" w:color="auto" w:fill="auto"/>
        <w:spacing w:line="485" w:lineRule="exact"/>
        <w:ind w:left="720"/>
      </w:pPr>
      <w:r>
        <w:t xml:space="preserve">-до 0,1: </w:t>
      </w:r>
      <w:r>
        <w:rPr>
          <w:rStyle w:val="24"/>
        </w:rPr>
        <w:t>К</w:t>
      </w:r>
      <w:r>
        <w:rPr>
          <w:rStyle w:val="24"/>
          <w:vertAlign w:val="subscript"/>
        </w:rPr>
        <w:t>нед</w:t>
      </w:r>
      <w:r>
        <w:rPr>
          <w:rStyle w:val="24"/>
        </w:rPr>
        <w:t xml:space="preserve"> =</w:t>
      </w:r>
      <w:r>
        <w:t xml:space="preserve"> 1,0;</w:t>
      </w:r>
    </w:p>
    <w:p w:rsidR="00BC2086" w:rsidRDefault="00BC2086" w:rsidP="00BC2086">
      <w:pPr>
        <w:pStyle w:val="22"/>
        <w:numPr>
          <w:ilvl w:val="0"/>
          <w:numId w:val="4"/>
        </w:numPr>
        <w:shd w:val="clear" w:color="auto" w:fill="auto"/>
        <w:tabs>
          <w:tab w:val="left" w:pos="1069"/>
        </w:tabs>
        <w:spacing w:line="485" w:lineRule="exact"/>
        <w:ind w:left="720"/>
        <w:jc w:val="both"/>
      </w:pPr>
      <w:r>
        <w:t xml:space="preserve">0,1 - 0,3: </w:t>
      </w:r>
      <w:r>
        <w:rPr>
          <w:rStyle w:val="24"/>
        </w:rPr>
        <w:t>К</w:t>
      </w:r>
      <w:r>
        <w:rPr>
          <w:rStyle w:val="24"/>
          <w:vertAlign w:val="subscript"/>
        </w:rPr>
        <w:t>нед</w:t>
      </w:r>
      <w:r>
        <w:t xml:space="preserve"> = 0,8;</w:t>
      </w:r>
    </w:p>
    <w:p w:rsidR="00BC2086" w:rsidRDefault="00BC2086" w:rsidP="00BC2086">
      <w:pPr>
        <w:pStyle w:val="22"/>
        <w:shd w:val="clear" w:color="auto" w:fill="auto"/>
        <w:spacing w:line="485" w:lineRule="exact"/>
        <w:ind w:left="720"/>
      </w:pPr>
      <w:r>
        <w:t xml:space="preserve">-0,3-0,5: </w:t>
      </w:r>
      <w:r>
        <w:rPr>
          <w:rStyle w:val="24"/>
        </w:rPr>
        <w:t>К</w:t>
      </w:r>
      <w:r>
        <w:rPr>
          <w:rStyle w:val="24"/>
          <w:vertAlign w:val="subscript"/>
        </w:rPr>
        <w:t>нед</w:t>
      </w:r>
      <w:r>
        <w:rPr>
          <w:rStyle w:val="24"/>
        </w:rPr>
        <w:t xml:space="preserve"> =</w:t>
      </w:r>
      <w:r>
        <w:t xml:space="preserve"> 0,6;</w:t>
      </w:r>
    </w:p>
    <w:p w:rsidR="00BC2086" w:rsidRDefault="00BC2086" w:rsidP="00BC2086">
      <w:pPr>
        <w:pStyle w:val="22"/>
        <w:numPr>
          <w:ilvl w:val="0"/>
          <w:numId w:val="4"/>
        </w:numPr>
        <w:shd w:val="clear" w:color="auto" w:fill="auto"/>
        <w:tabs>
          <w:tab w:val="left" w:pos="1069"/>
        </w:tabs>
        <w:spacing w:after="439" w:line="485" w:lineRule="exact"/>
        <w:ind w:left="720"/>
        <w:jc w:val="both"/>
      </w:pPr>
      <w:r>
        <w:t xml:space="preserve">свыше 0,5: </w:t>
      </w:r>
      <w:r>
        <w:rPr>
          <w:rStyle w:val="24"/>
        </w:rPr>
        <w:t>К</w:t>
      </w:r>
      <w:r>
        <w:rPr>
          <w:rStyle w:val="24"/>
          <w:vertAlign w:val="subscript"/>
        </w:rPr>
        <w:t>нед</w:t>
      </w:r>
      <w:r>
        <w:t xml:space="preserve"> = 0,5.</w:t>
      </w:r>
    </w:p>
    <w:p w:rsidR="00BC2086" w:rsidRDefault="00BC2086" w:rsidP="00BC2086">
      <w:pPr>
        <w:pStyle w:val="22"/>
        <w:numPr>
          <w:ilvl w:val="0"/>
          <w:numId w:val="3"/>
        </w:numPr>
        <w:shd w:val="clear" w:color="auto" w:fill="auto"/>
        <w:tabs>
          <w:tab w:val="left" w:pos="1131"/>
        </w:tabs>
        <w:spacing w:line="461" w:lineRule="exact"/>
        <w:jc w:val="both"/>
      </w:pPr>
      <w:r w:rsidRPr="00BC2086">
        <w:rPr>
          <w:rStyle w:val="212pt"/>
          <w:rFonts w:eastAsia="Lucida Sans Unicode"/>
          <w:sz w:val="28"/>
          <w:szCs w:val="28"/>
        </w:rPr>
        <w:t>Показатель качества теплоснабжения</w:t>
      </w:r>
      <w:r>
        <w:rPr>
          <w:rStyle w:val="24"/>
        </w:rPr>
        <w:t>(К</w:t>
      </w:r>
      <w:r>
        <w:rPr>
          <w:rStyle w:val="24"/>
          <w:vertAlign w:val="subscript"/>
        </w:rPr>
        <w:t>ж</w:t>
      </w:r>
      <w:r>
        <w:rPr>
          <w:rStyle w:val="24"/>
        </w:rPr>
        <w:t>)</w:t>
      </w:r>
    </w:p>
    <w:p w:rsidR="00BC2086" w:rsidRDefault="00BC2086" w:rsidP="00BC2086">
      <w:pPr>
        <w:pStyle w:val="22"/>
        <w:shd w:val="clear" w:color="auto" w:fill="auto"/>
        <w:spacing w:line="461" w:lineRule="exact"/>
        <w:ind w:firstLine="720"/>
      </w:pPr>
      <w:r>
        <w:t>Показатель характеризуется количеством жалоб потребителей тепла на нарушение качества теплоснабжения:</w:t>
      </w:r>
    </w:p>
    <w:p w:rsidR="00BC2086" w:rsidRDefault="00BC2086" w:rsidP="00BC2086">
      <w:pPr>
        <w:pStyle w:val="90"/>
        <w:shd w:val="clear" w:color="auto" w:fill="auto"/>
        <w:spacing w:line="260" w:lineRule="exact"/>
      </w:pPr>
      <w:r>
        <w:rPr>
          <w:color w:val="000000"/>
        </w:rPr>
        <w:t>Ж = Д</w:t>
      </w:r>
      <w:r>
        <w:rPr>
          <w:color w:val="000000"/>
          <w:vertAlign w:val="subscript"/>
        </w:rPr>
        <w:t>жал</w:t>
      </w:r>
      <w:r>
        <w:rPr>
          <w:color w:val="000000"/>
        </w:rPr>
        <w:t>/Д</w:t>
      </w:r>
      <w:r>
        <w:rPr>
          <w:color w:val="000000"/>
          <w:vertAlign w:val="subscript"/>
        </w:rPr>
        <w:t>сумм</w:t>
      </w:r>
      <w:r>
        <w:rPr>
          <w:rStyle w:val="911pt"/>
          <w:i/>
          <w:iCs/>
        </w:rPr>
        <w:t xml:space="preserve"> (%),</w:t>
      </w:r>
    </w:p>
    <w:p w:rsidR="00085960" w:rsidRDefault="00085960" w:rsidP="00330D9D">
      <w:pPr>
        <w:spacing w:line="360" w:lineRule="auto"/>
        <w:jc w:val="both"/>
        <w:rPr>
          <w:rFonts w:ascii="Times New Roman" w:eastAsia="Times New Roman" w:hAnsi="Times New Roman" w:cs="Times New Roman"/>
          <w:sz w:val="28"/>
          <w:szCs w:val="26"/>
        </w:rPr>
      </w:pPr>
    </w:p>
    <w:p w:rsidR="00BC2086" w:rsidRDefault="00BC2086" w:rsidP="00BC2086">
      <w:pPr>
        <w:pStyle w:val="22"/>
        <w:shd w:val="clear" w:color="auto" w:fill="auto"/>
        <w:spacing w:line="523" w:lineRule="exact"/>
        <w:ind w:firstLine="720"/>
        <w:jc w:val="both"/>
      </w:pPr>
      <w:r>
        <w:t xml:space="preserve">где </w:t>
      </w:r>
      <w:r>
        <w:rPr>
          <w:rStyle w:val="24"/>
        </w:rPr>
        <w:t>Д</w:t>
      </w:r>
      <w:r>
        <w:rPr>
          <w:rStyle w:val="24"/>
          <w:vertAlign w:val="subscript"/>
        </w:rPr>
        <w:t>сумм</w:t>
      </w:r>
      <w:r>
        <w:rPr>
          <w:rStyle w:val="24"/>
        </w:rPr>
        <w:t xml:space="preserve"> -</w:t>
      </w:r>
      <w:r>
        <w:t xml:space="preserve"> количество зданий, снабжающихся теплом от системы теплоснабжения;</w:t>
      </w:r>
    </w:p>
    <w:p w:rsidR="00BC2086" w:rsidRDefault="00BC2086" w:rsidP="00BC2086">
      <w:pPr>
        <w:pStyle w:val="22"/>
        <w:shd w:val="clear" w:color="auto" w:fill="auto"/>
        <w:spacing w:line="494" w:lineRule="exact"/>
        <w:ind w:firstLine="1400"/>
        <w:jc w:val="both"/>
      </w:pPr>
      <w:r w:rsidRPr="004C3A9D">
        <w:rPr>
          <w:rStyle w:val="295pt"/>
          <w:sz w:val="24"/>
        </w:rPr>
        <w:t>Д</w:t>
      </w:r>
      <w:r w:rsidRPr="004C3A9D">
        <w:rPr>
          <w:rStyle w:val="295pt"/>
          <w:sz w:val="24"/>
          <w:vertAlign w:val="subscript"/>
        </w:rPr>
        <w:t>жап</w:t>
      </w:r>
      <w:r>
        <w:rPr>
          <w:rStyle w:val="295pt"/>
        </w:rPr>
        <w:t xml:space="preserve"> -</w:t>
      </w:r>
      <w:r>
        <w:t xml:space="preserve"> количество зданий, по которым поступили жалобы на работу системы теплоснабжения.</w:t>
      </w:r>
    </w:p>
    <w:p w:rsidR="00BC2086" w:rsidRDefault="00BC2086" w:rsidP="00BC2086">
      <w:pPr>
        <w:pStyle w:val="22"/>
        <w:shd w:val="clear" w:color="auto" w:fill="auto"/>
        <w:spacing w:line="461" w:lineRule="exact"/>
        <w:ind w:firstLine="720"/>
      </w:pPr>
      <w:r>
        <w:t xml:space="preserve">В зависимости от рассчитанного коэффициента (Ж) определяется показатель надёжности </w:t>
      </w:r>
      <w:r>
        <w:rPr>
          <w:rStyle w:val="24"/>
        </w:rPr>
        <w:t>(К</w:t>
      </w:r>
      <w:r>
        <w:rPr>
          <w:rStyle w:val="24"/>
          <w:vertAlign w:val="subscript"/>
        </w:rPr>
        <w:t>ж</w:t>
      </w:r>
      <w:r>
        <w:rPr>
          <w:rStyle w:val="24"/>
        </w:rPr>
        <w:t>):</w:t>
      </w:r>
    </w:p>
    <w:p w:rsidR="00BC2086" w:rsidRDefault="00BC2086" w:rsidP="00BC2086">
      <w:pPr>
        <w:pStyle w:val="22"/>
        <w:shd w:val="clear" w:color="auto" w:fill="auto"/>
        <w:spacing w:line="461" w:lineRule="exact"/>
        <w:ind w:left="720"/>
      </w:pPr>
      <w:r>
        <w:t xml:space="preserve">-до 0,2: </w:t>
      </w:r>
      <w:r>
        <w:rPr>
          <w:rStyle w:val="24"/>
        </w:rPr>
        <w:t>К</w:t>
      </w:r>
      <w:r>
        <w:rPr>
          <w:rStyle w:val="24"/>
          <w:vertAlign w:val="subscript"/>
        </w:rPr>
        <w:t>ж</w:t>
      </w:r>
      <w:r>
        <w:t xml:space="preserve"> = 1,0;</w:t>
      </w:r>
    </w:p>
    <w:p w:rsidR="00BC2086" w:rsidRDefault="00BC2086" w:rsidP="00BC2086">
      <w:pPr>
        <w:pStyle w:val="22"/>
        <w:numPr>
          <w:ilvl w:val="0"/>
          <w:numId w:val="4"/>
        </w:numPr>
        <w:shd w:val="clear" w:color="auto" w:fill="auto"/>
        <w:tabs>
          <w:tab w:val="left" w:pos="1069"/>
        </w:tabs>
        <w:spacing w:line="475" w:lineRule="exact"/>
        <w:ind w:left="720"/>
        <w:jc w:val="both"/>
      </w:pPr>
      <w:r>
        <w:t xml:space="preserve">0,2 - 0,5: </w:t>
      </w:r>
      <w:r>
        <w:rPr>
          <w:rStyle w:val="24"/>
        </w:rPr>
        <w:t>К</w:t>
      </w:r>
      <w:r>
        <w:rPr>
          <w:rStyle w:val="24"/>
          <w:vertAlign w:val="subscript"/>
        </w:rPr>
        <w:t>ж</w:t>
      </w:r>
      <w:r>
        <w:t xml:space="preserve"> = 0,8;</w:t>
      </w:r>
    </w:p>
    <w:p w:rsidR="00BC2086" w:rsidRDefault="00BC2086" w:rsidP="00BC2086">
      <w:pPr>
        <w:pStyle w:val="22"/>
        <w:numPr>
          <w:ilvl w:val="0"/>
          <w:numId w:val="4"/>
        </w:numPr>
        <w:shd w:val="clear" w:color="auto" w:fill="auto"/>
        <w:tabs>
          <w:tab w:val="left" w:pos="1069"/>
        </w:tabs>
        <w:spacing w:line="475" w:lineRule="exact"/>
        <w:ind w:left="720"/>
        <w:jc w:val="both"/>
      </w:pPr>
      <w:r>
        <w:t xml:space="preserve">0,5 - 0,8: </w:t>
      </w:r>
      <w:r>
        <w:rPr>
          <w:rStyle w:val="24"/>
        </w:rPr>
        <w:t>К</w:t>
      </w:r>
      <w:r>
        <w:rPr>
          <w:rStyle w:val="24"/>
          <w:vertAlign w:val="subscript"/>
        </w:rPr>
        <w:t>ж</w:t>
      </w:r>
      <w:r>
        <w:t xml:space="preserve"> = 0,6;</w:t>
      </w:r>
    </w:p>
    <w:p w:rsidR="00BC2086" w:rsidRDefault="00BC2086" w:rsidP="00BC2086">
      <w:pPr>
        <w:pStyle w:val="22"/>
        <w:numPr>
          <w:ilvl w:val="0"/>
          <w:numId w:val="4"/>
        </w:numPr>
        <w:shd w:val="clear" w:color="auto" w:fill="auto"/>
        <w:tabs>
          <w:tab w:val="left" w:pos="1069"/>
        </w:tabs>
        <w:spacing w:line="475" w:lineRule="exact"/>
        <w:ind w:left="720"/>
        <w:jc w:val="both"/>
      </w:pPr>
      <w:r>
        <w:t xml:space="preserve">свыше 0,8: </w:t>
      </w:r>
      <w:r>
        <w:rPr>
          <w:rStyle w:val="24"/>
        </w:rPr>
        <w:t>К</w:t>
      </w:r>
      <w:r>
        <w:rPr>
          <w:rStyle w:val="24"/>
          <w:vertAlign w:val="subscript"/>
        </w:rPr>
        <w:t>ж</w:t>
      </w:r>
      <w:r>
        <w:t xml:space="preserve"> = 0,4.</w:t>
      </w:r>
    </w:p>
    <w:p w:rsidR="00BC2086" w:rsidRDefault="00BC2086" w:rsidP="00BC2086">
      <w:pPr>
        <w:pStyle w:val="22"/>
        <w:numPr>
          <w:ilvl w:val="0"/>
          <w:numId w:val="3"/>
        </w:numPr>
        <w:shd w:val="clear" w:color="auto" w:fill="auto"/>
        <w:tabs>
          <w:tab w:val="left" w:pos="1402"/>
        </w:tabs>
        <w:spacing w:line="480" w:lineRule="exact"/>
        <w:jc w:val="both"/>
      </w:pPr>
      <w:r w:rsidRPr="00BC2086">
        <w:t>Показатель надёжности системы теплоснабжения</w:t>
      </w:r>
      <w:r>
        <w:rPr>
          <w:rStyle w:val="24"/>
        </w:rPr>
        <w:t>(К</w:t>
      </w:r>
      <w:r>
        <w:rPr>
          <w:rStyle w:val="24"/>
          <w:vertAlign w:val="subscript"/>
        </w:rPr>
        <w:t>над</w:t>
      </w:r>
      <w:r>
        <w:rPr>
          <w:rStyle w:val="24"/>
        </w:rPr>
        <w:t>)</w:t>
      </w:r>
    </w:p>
    <w:p w:rsidR="00BC2086" w:rsidRDefault="00BC2086" w:rsidP="00BC2086">
      <w:pPr>
        <w:pStyle w:val="22"/>
        <w:shd w:val="clear" w:color="auto" w:fill="auto"/>
        <w:spacing w:line="480" w:lineRule="exact"/>
        <w:ind w:left="180" w:firstLine="700"/>
        <w:rPr>
          <w:rStyle w:val="24"/>
        </w:rPr>
      </w:pPr>
      <w:r>
        <w:t xml:space="preserve">Определяется как средний по частным показателям </w:t>
      </w:r>
      <w:r>
        <w:rPr>
          <w:rStyle w:val="24"/>
        </w:rPr>
        <w:t>К</w:t>
      </w:r>
      <w:r>
        <w:rPr>
          <w:rStyle w:val="24"/>
          <w:vertAlign w:val="subscript"/>
        </w:rPr>
        <w:t>э</w:t>
      </w:r>
      <w:r>
        <w:rPr>
          <w:rStyle w:val="24"/>
        </w:rPr>
        <w:t>, К</w:t>
      </w:r>
      <w:r>
        <w:rPr>
          <w:rStyle w:val="24"/>
          <w:vertAlign w:val="subscript"/>
        </w:rPr>
        <w:t>в</w:t>
      </w:r>
      <w:r>
        <w:rPr>
          <w:rStyle w:val="24"/>
        </w:rPr>
        <w:t>, К</w:t>
      </w:r>
      <w:r>
        <w:rPr>
          <w:rStyle w:val="24"/>
          <w:vertAlign w:val="subscript"/>
        </w:rPr>
        <w:t>т</w:t>
      </w:r>
      <w:r>
        <w:rPr>
          <w:rStyle w:val="24"/>
        </w:rPr>
        <w:t>, К</w:t>
      </w:r>
      <w:r>
        <w:rPr>
          <w:rStyle w:val="24"/>
          <w:vertAlign w:val="subscript"/>
        </w:rPr>
        <w:t>б</w:t>
      </w:r>
      <w:r>
        <w:rPr>
          <w:rStyle w:val="24"/>
        </w:rPr>
        <w:t>, К</w:t>
      </w:r>
      <w:r>
        <w:rPr>
          <w:rStyle w:val="24"/>
          <w:vertAlign w:val="subscript"/>
        </w:rPr>
        <w:t>р</w:t>
      </w:r>
      <w:r>
        <w:rPr>
          <w:rStyle w:val="24"/>
        </w:rPr>
        <w:t>, К</w:t>
      </w:r>
      <w:r>
        <w:rPr>
          <w:rStyle w:val="24"/>
          <w:vertAlign w:val="subscript"/>
        </w:rPr>
        <w:t>с</w:t>
      </w:r>
      <w:r>
        <w:rPr>
          <w:rStyle w:val="24"/>
        </w:rPr>
        <w:t>, К</w:t>
      </w:r>
      <w:r>
        <w:rPr>
          <w:rStyle w:val="24"/>
          <w:vertAlign w:val="subscript"/>
        </w:rPr>
        <w:t>отк</w:t>
      </w:r>
      <w:r>
        <w:rPr>
          <w:rStyle w:val="24"/>
        </w:rPr>
        <w:t>,  К</w:t>
      </w:r>
      <w:r>
        <w:rPr>
          <w:rStyle w:val="24"/>
          <w:vertAlign w:val="subscript"/>
        </w:rPr>
        <w:t>нед</w:t>
      </w:r>
      <w:r>
        <w:rPr>
          <w:rStyle w:val="24"/>
        </w:rPr>
        <w:t>, К</w:t>
      </w:r>
      <w:r>
        <w:rPr>
          <w:rStyle w:val="24"/>
          <w:vertAlign w:val="subscript"/>
        </w:rPr>
        <w:t>ж</w:t>
      </w:r>
      <w:r>
        <w:rPr>
          <w:rStyle w:val="24"/>
        </w:rPr>
        <w:t>:</w:t>
      </w:r>
    </w:p>
    <w:p w:rsidR="00BC2086" w:rsidRPr="004C3A9D" w:rsidRDefault="00BC2086" w:rsidP="00BC2086">
      <w:pPr>
        <w:pStyle w:val="22"/>
        <w:shd w:val="clear" w:color="auto" w:fill="auto"/>
        <w:spacing w:line="480" w:lineRule="exact"/>
        <w:ind w:left="180" w:firstLine="700"/>
      </w:pPr>
      <w:r>
        <w:rPr>
          <w:rStyle w:val="24"/>
        </w:rPr>
        <w:t>К</w:t>
      </w:r>
      <w:r>
        <w:rPr>
          <w:rStyle w:val="24"/>
          <w:vertAlign w:val="subscript"/>
        </w:rPr>
        <w:t>над</w:t>
      </w:r>
      <w:r>
        <w:rPr>
          <w:rStyle w:val="24"/>
        </w:rPr>
        <w:t xml:space="preserve"> = (К</w:t>
      </w:r>
      <w:r>
        <w:rPr>
          <w:rStyle w:val="24"/>
          <w:vertAlign w:val="subscript"/>
        </w:rPr>
        <w:t>э</w:t>
      </w:r>
      <w:r>
        <w:rPr>
          <w:rStyle w:val="24"/>
        </w:rPr>
        <w:t>+ К</w:t>
      </w:r>
      <w:r>
        <w:rPr>
          <w:rStyle w:val="24"/>
          <w:vertAlign w:val="subscript"/>
        </w:rPr>
        <w:t>в</w:t>
      </w:r>
      <w:r>
        <w:rPr>
          <w:rStyle w:val="24"/>
        </w:rPr>
        <w:t xml:space="preserve"> +К</w:t>
      </w:r>
      <w:r>
        <w:rPr>
          <w:rStyle w:val="24"/>
          <w:vertAlign w:val="subscript"/>
        </w:rPr>
        <w:t>т</w:t>
      </w:r>
      <w:r>
        <w:rPr>
          <w:rStyle w:val="24"/>
        </w:rPr>
        <w:t xml:space="preserve"> +К</w:t>
      </w:r>
      <w:r>
        <w:rPr>
          <w:rStyle w:val="24"/>
          <w:vertAlign w:val="subscript"/>
        </w:rPr>
        <w:t>б</w:t>
      </w:r>
      <w:r>
        <w:rPr>
          <w:rStyle w:val="24"/>
        </w:rPr>
        <w:t xml:space="preserve"> +К</w:t>
      </w:r>
      <w:r>
        <w:rPr>
          <w:rStyle w:val="24"/>
          <w:vertAlign w:val="subscript"/>
        </w:rPr>
        <w:t>р</w:t>
      </w:r>
      <w:r>
        <w:rPr>
          <w:rStyle w:val="24"/>
        </w:rPr>
        <w:t xml:space="preserve"> +К</w:t>
      </w:r>
      <w:r>
        <w:rPr>
          <w:rStyle w:val="24"/>
          <w:vertAlign w:val="subscript"/>
        </w:rPr>
        <w:t>с</w:t>
      </w:r>
      <w:r>
        <w:rPr>
          <w:rStyle w:val="24"/>
        </w:rPr>
        <w:t xml:space="preserve"> + К</w:t>
      </w:r>
      <w:r>
        <w:rPr>
          <w:rStyle w:val="24"/>
          <w:vertAlign w:val="subscript"/>
        </w:rPr>
        <w:t>отк</w:t>
      </w:r>
      <w:r>
        <w:rPr>
          <w:rStyle w:val="24"/>
        </w:rPr>
        <w:t>, +К</w:t>
      </w:r>
      <w:r>
        <w:rPr>
          <w:rStyle w:val="24"/>
          <w:vertAlign w:val="subscript"/>
        </w:rPr>
        <w:t>нед</w:t>
      </w:r>
      <w:r>
        <w:rPr>
          <w:rStyle w:val="24"/>
        </w:rPr>
        <w:t xml:space="preserve"> + К</w:t>
      </w:r>
      <w:r>
        <w:rPr>
          <w:rStyle w:val="24"/>
          <w:vertAlign w:val="subscript"/>
        </w:rPr>
        <w:t>ж</w:t>
      </w:r>
      <w:r>
        <w:rPr>
          <w:rStyle w:val="24"/>
        </w:rPr>
        <w:t>)/n</w:t>
      </w:r>
    </w:p>
    <w:p w:rsidR="00BC2086" w:rsidRDefault="00BC2086" w:rsidP="00BC2086">
      <w:pPr>
        <w:pStyle w:val="130"/>
        <w:shd w:val="clear" w:color="auto" w:fill="auto"/>
        <w:tabs>
          <w:tab w:val="left" w:pos="3532"/>
          <w:tab w:val="left" w:pos="5433"/>
        </w:tabs>
        <w:spacing w:after="227" w:line="190" w:lineRule="exact"/>
        <w:ind w:left="1060"/>
      </w:pPr>
      <w:r>
        <w:rPr>
          <w:color w:val="000000"/>
        </w:rPr>
        <w:tab/>
      </w:r>
      <w:r>
        <w:rPr>
          <w:color w:val="000000"/>
          <w:vertAlign w:val="subscript"/>
        </w:rPr>
        <w:t>п</w:t>
      </w:r>
      <w:r>
        <w:rPr>
          <w:color w:val="000000"/>
        </w:rPr>
        <w:tab/>
        <w:t>’</w:t>
      </w:r>
    </w:p>
    <w:p w:rsidR="00BC2086" w:rsidRDefault="00BC2086" w:rsidP="00BC2086">
      <w:pPr>
        <w:pStyle w:val="22"/>
        <w:shd w:val="clear" w:color="auto" w:fill="auto"/>
        <w:spacing w:after="582" w:line="260" w:lineRule="exact"/>
        <w:ind w:left="180" w:firstLine="700"/>
      </w:pPr>
      <w:r>
        <w:t xml:space="preserve">где </w:t>
      </w:r>
      <w:r>
        <w:rPr>
          <w:rStyle w:val="24"/>
        </w:rPr>
        <w:t>п</w:t>
      </w:r>
      <w:r>
        <w:t xml:space="preserve"> - число показателей, учтённых в числителе.</w:t>
      </w:r>
    </w:p>
    <w:p w:rsidR="00BC2086" w:rsidRPr="00BC2086" w:rsidRDefault="00BC2086" w:rsidP="00BC2086">
      <w:pPr>
        <w:pStyle w:val="22"/>
        <w:numPr>
          <w:ilvl w:val="0"/>
          <w:numId w:val="3"/>
        </w:numPr>
        <w:shd w:val="clear" w:color="auto" w:fill="auto"/>
        <w:tabs>
          <w:tab w:val="left" w:pos="1402"/>
        </w:tabs>
        <w:spacing w:after="608" w:line="260" w:lineRule="exact"/>
        <w:jc w:val="both"/>
      </w:pPr>
      <w:r>
        <w:rPr>
          <w:rFonts w:eastAsia="Lucida Sans Unicode"/>
        </w:rPr>
        <w:t>Оценка надёжности систем теплоснабжения</w:t>
      </w:r>
    </w:p>
    <w:p w:rsidR="00BC2086" w:rsidRDefault="00BC2086" w:rsidP="00BC2086">
      <w:pPr>
        <w:pStyle w:val="22"/>
        <w:shd w:val="clear" w:color="auto" w:fill="auto"/>
        <w:tabs>
          <w:tab w:val="left" w:pos="1402"/>
        </w:tabs>
        <w:spacing w:after="608" w:line="360" w:lineRule="auto"/>
        <w:jc w:val="both"/>
        <w:rPr>
          <w:sz w:val="28"/>
          <w:szCs w:val="28"/>
        </w:rPr>
      </w:pPr>
      <w:r w:rsidRPr="00BC2086">
        <w:rPr>
          <w:sz w:val="28"/>
          <w:szCs w:val="28"/>
        </w:rPr>
        <w:t>Таблица 2.9.3 - Показатель надёжности и его частные показатели по каждой котельной</w:t>
      </w:r>
    </w:p>
    <w:tbl>
      <w:tblPr>
        <w:tblW w:w="5000" w:type="pct"/>
        <w:tblLook w:val="04A0" w:firstRow="1" w:lastRow="0" w:firstColumn="1" w:lastColumn="0" w:noHBand="0" w:noVBand="1"/>
      </w:tblPr>
      <w:tblGrid>
        <w:gridCol w:w="2267"/>
        <w:gridCol w:w="741"/>
        <w:gridCol w:w="741"/>
        <w:gridCol w:w="741"/>
        <w:gridCol w:w="741"/>
        <w:gridCol w:w="741"/>
        <w:gridCol w:w="741"/>
        <w:gridCol w:w="741"/>
        <w:gridCol w:w="741"/>
        <w:gridCol w:w="741"/>
        <w:gridCol w:w="634"/>
      </w:tblGrid>
      <w:tr w:rsidR="00BC2086" w:rsidRPr="004C3A9D" w:rsidTr="0040342D">
        <w:trPr>
          <w:trHeight w:val="375"/>
        </w:trPr>
        <w:tc>
          <w:tcPr>
            <w:tcW w:w="118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BC2086" w:rsidRPr="004C3A9D" w:rsidRDefault="00BC2086" w:rsidP="00BC2086">
            <w:pPr>
              <w:ind w:firstLineChars="100" w:firstLine="220"/>
              <w:rPr>
                <w:rFonts w:ascii="Times New Roman" w:eastAsia="Times New Roman" w:hAnsi="Times New Roman" w:cs="Times New Roman"/>
              </w:rPr>
            </w:pPr>
            <w:r w:rsidRPr="004C3A9D">
              <w:rPr>
                <w:rFonts w:ascii="Times New Roman" w:eastAsia="Times New Roman" w:hAnsi="Times New Roman" w:cs="Times New Roman"/>
              </w:rPr>
              <w:t>Название котельной</w:t>
            </w:r>
          </w:p>
        </w:tc>
        <w:tc>
          <w:tcPr>
            <w:tcW w:w="387" w:type="pct"/>
            <w:tcBorders>
              <w:top w:val="single" w:sz="4" w:space="0" w:color="auto"/>
              <w:left w:val="nil"/>
              <w:bottom w:val="single" w:sz="4" w:space="0" w:color="auto"/>
              <w:right w:val="single" w:sz="4" w:space="0" w:color="auto"/>
            </w:tcBorders>
            <w:shd w:val="clear" w:color="000000" w:fill="FFFFFF"/>
            <w:vAlign w:val="center"/>
            <w:hideMark/>
          </w:tcPr>
          <w:p w:rsidR="00BC2086" w:rsidRPr="004C3A9D" w:rsidRDefault="00BC2086" w:rsidP="00BC2086">
            <w:pPr>
              <w:ind w:firstLineChars="100" w:firstLine="220"/>
              <w:rPr>
                <w:rFonts w:ascii="Times New Roman" w:eastAsia="Times New Roman" w:hAnsi="Times New Roman" w:cs="Times New Roman"/>
              </w:rPr>
            </w:pPr>
            <w:r w:rsidRPr="004C3A9D">
              <w:rPr>
                <w:rFonts w:ascii="Times New Roman" w:eastAsia="Times New Roman" w:hAnsi="Times New Roman" w:cs="Times New Roman"/>
              </w:rPr>
              <w:t>К</w:t>
            </w:r>
            <w:r w:rsidRPr="004C3A9D">
              <w:rPr>
                <w:rFonts w:ascii="Times New Roman" w:eastAsia="Times New Roman" w:hAnsi="Times New Roman" w:cs="Times New Roman"/>
                <w:vertAlign w:val="subscript"/>
              </w:rPr>
              <w:t>э</w:t>
            </w:r>
          </w:p>
        </w:tc>
        <w:tc>
          <w:tcPr>
            <w:tcW w:w="387" w:type="pct"/>
            <w:tcBorders>
              <w:top w:val="single" w:sz="4" w:space="0" w:color="auto"/>
              <w:left w:val="nil"/>
              <w:bottom w:val="single" w:sz="4" w:space="0" w:color="auto"/>
              <w:right w:val="single" w:sz="4" w:space="0" w:color="auto"/>
            </w:tcBorders>
            <w:shd w:val="clear" w:color="000000" w:fill="FFFFFF"/>
            <w:vAlign w:val="center"/>
            <w:hideMark/>
          </w:tcPr>
          <w:p w:rsidR="00BC2086" w:rsidRPr="004C3A9D" w:rsidRDefault="00BC2086" w:rsidP="00BC2086">
            <w:pPr>
              <w:ind w:firstLineChars="100" w:firstLine="220"/>
              <w:rPr>
                <w:rFonts w:ascii="Times New Roman" w:eastAsia="Times New Roman" w:hAnsi="Times New Roman" w:cs="Times New Roman"/>
              </w:rPr>
            </w:pPr>
            <w:r w:rsidRPr="004C3A9D">
              <w:rPr>
                <w:rFonts w:ascii="Times New Roman" w:eastAsia="Times New Roman" w:hAnsi="Times New Roman" w:cs="Times New Roman"/>
              </w:rPr>
              <w:t>К</w:t>
            </w:r>
            <w:r w:rsidRPr="004C3A9D">
              <w:rPr>
                <w:rFonts w:ascii="Times New Roman" w:eastAsia="Times New Roman" w:hAnsi="Times New Roman" w:cs="Times New Roman"/>
                <w:vertAlign w:val="subscript"/>
              </w:rPr>
              <w:t>в</w:t>
            </w:r>
          </w:p>
        </w:tc>
        <w:tc>
          <w:tcPr>
            <w:tcW w:w="387" w:type="pct"/>
            <w:tcBorders>
              <w:top w:val="single" w:sz="4" w:space="0" w:color="auto"/>
              <w:left w:val="nil"/>
              <w:bottom w:val="single" w:sz="4" w:space="0" w:color="auto"/>
              <w:right w:val="single" w:sz="4" w:space="0" w:color="auto"/>
            </w:tcBorders>
            <w:shd w:val="clear" w:color="000000" w:fill="FFFFFF"/>
            <w:vAlign w:val="center"/>
            <w:hideMark/>
          </w:tcPr>
          <w:p w:rsidR="00BC2086" w:rsidRPr="004C3A9D" w:rsidRDefault="00BC2086" w:rsidP="00BC2086">
            <w:pPr>
              <w:ind w:firstLineChars="100" w:firstLine="220"/>
              <w:rPr>
                <w:rFonts w:ascii="Times New Roman" w:eastAsia="Times New Roman" w:hAnsi="Times New Roman" w:cs="Times New Roman"/>
              </w:rPr>
            </w:pPr>
            <w:r w:rsidRPr="004C3A9D">
              <w:rPr>
                <w:rFonts w:ascii="Times New Roman" w:eastAsia="Times New Roman" w:hAnsi="Times New Roman" w:cs="Times New Roman"/>
              </w:rPr>
              <w:t>К</w:t>
            </w:r>
            <w:r w:rsidRPr="004C3A9D">
              <w:rPr>
                <w:rFonts w:ascii="Times New Roman" w:eastAsia="Times New Roman" w:hAnsi="Times New Roman" w:cs="Times New Roman"/>
                <w:vertAlign w:val="subscript"/>
              </w:rPr>
              <w:t>т</w:t>
            </w:r>
          </w:p>
        </w:tc>
        <w:tc>
          <w:tcPr>
            <w:tcW w:w="387" w:type="pct"/>
            <w:tcBorders>
              <w:top w:val="single" w:sz="4" w:space="0" w:color="auto"/>
              <w:left w:val="nil"/>
              <w:bottom w:val="single" w:sz="4" w:space="0" w:color="auto"/>
              <w:right w:val="single" w:sz="4" w:space="0" w:color="auto"/>
            </w:tcBorders>
            <w:shd w:val="clear" w:color="000000" w:fill="FFFFFF"/>
            <w:vAlign w:val="center"/>
            <w:hideMark/>
          </w:tcPr>
          <w:p w:rsidR="00BC2086" w:rsidRPr="004C3A9D" w:rsidRDefault="00BC2086" w:rsidP="00BC2086">
            <w:pPr>
              <w:ind w:firstLineChars="100" w:firstLine="220"/>
              <w:rPr>
                <w:rFonts w:ascii="Times New Roman" w:eastAsia="Times New Roman" w:hAnsi="Times New Roman" w:cs="Times New Roman"/>
              </w:rPr>
            </w:pPr>
            <w:r w:rsidRPr="004C3A9D">
              <w:rPr>
                <w:rFonts w:ascii="Times New Roman" w:eastAsia="Times New Roman" w:hAnsi="Times New Roman" w:cs="Times New Roman"/>
              </w:rPr>
              <w:t>К</w:t>
            </w:r>
            <w:r w:rsidRPr="004C3A9D">
              <w:rPr>
                <w:rFonts w:ascii="Times New Roman" w:eastAsia="Times New Roman" w:hAnsi="Times New Roman" w:cs="Times New Roman"/>
                <w:vertAlign w:val="subscript"/>
              </w:rPr>
              <w:t>б</w:t>
            </w:r>
          </w:p>
        </w:tc>
        <w:tc>
          <w:tcPr>
            <w:tcW w:w="387" w:type="pct"/>
            <w:tcBorders>
              <w:top w:val="single" w:sz="4" w:space="0" w:color="auto"/>
              <w:left w:val="nil"/>
              <w:bottom w:val="single" w:sz="4" w:space="0" w:color="auto"/>
              <w:right w:val="single" w:sz="4" w:space="0" w:color="auto"/>
            </w:tcBorders>
            <w:shd w:val="clear" w:color="000000" w:fill="FFFFFF"/>
            <w:vAlign w:val="center"/>
            <w:hideMark/>
          </w:tcPr>
          <w:p w:rsidR="00BC2086" w:rsidRPr="004C3A9D" w:rsidRDefault="00BC2086" w:rsidP="00BC2086">
            <w:pPr>
              <w:ind w:firstLineChars="100" w:firstLine="220"/>
              <w:rPr>
                <w:rFonts w:ascii="Times New Roman" w:eastAsia="Times New Roman" w:hAnsi="Times New Roman" w:cs="Times New Roman"/>
              </w:rPr>
            </w:pPr>
            <w:r w:rsidRPr="004C3A9D">
              <w:rPr>
                <w:rFonts w:ascii="Times New Roman" w:eastAsia="Times New Roman" w:hAnsi="Times New Roman" w:cs="Times New Roman"/>
              </w:rPr>
              <w:t>К</w:t>
            </w:r>
            <w:r w:rsidRPr="004C3A9D">
              <w:rPr>
                <w:rFonts w:ascii="Times New Roman" w:eastAsia="Times New Roman" w:hAnsi="Times New Roman" w:cs="Times New Roman"/>
                <w:vertAlign w:val="subscript"/>
              </w:rPr>
              <w:t>р</w:t>
            </w:r>
          </w:p>
        </w:tc>
        <w:tc>
          <w:tcPr>
            <w:tcW w:w="387" w:type="pct"/>
            <w:tcBorders>
              <w:top w:val="single" w:sz="4" w:space="0" w:color="auto"/>
              <w:left w:val="nil"/>
              <w:bottom w:val="single" w:sz="4" w:space="0" w:color="auto"/>
              <w:right w:val="single" w:sz="4" w:space="0" w:color="auto"/>
            </w:tcBorders>
            <w:shd w:val="clear" w:color="000000" w:fill="FFFFFF"/>
            <w:vAlign w:val="center"/>
            <w:hideMark/>
          </w:tcPr>
          <w:p w:rsidR="00BC2086" w:rsidRPr="004C3A9D" w:rsidRDefault="00BC2086" w:rsidP="00BC2086">
            <w:pPr>
              <w:ind w:firstLineChars="100" w:firstLine="220"/>
              <w:rPr>
                <w:rFonts w:ascii="Times New Roman" w:eastAsia="Times New Roman" w:hAnsi="Times New Roman" w:cs="Times New Roman"/>
              </w:rPr>
            </w:pPr>
            <w:r w:rsidRPr="004C3A9D">
              <w:rPr>
                <w:rFonts w:ascii="Times New Roman" w:eastAsia="Times New Roman" w:hAnsi="Times New Roman" w:cs="Times New Roman"/>
              </w:rPr>
              <w:t>К</w:t>
            </w:r>
            <w:r w:rsidRPr="004C3A9D">
              <w:rPr>
                <w:rFonts w:ascii="Times New Roman" w:eastAsia="Times New Roman" w:hAnsi="Times New Roman" w:cs="Times New Roman"/>
                <w:vertAlign w:val="subscript"/>
              </w:rPr>
              <w:t>с</w:t>
            </w:r>
          </w:p>
        </w:tc>
        <w:tc>
          <w:tcPr>
            <w:tcW w:w="387" w:type="pct"/>
            <w:tcBorders>
              <w:top w:val="single" w:sz="4" w:space="0" w:color="auto"/>
              <w:left w:val="nil"/>
              <w:bottom w:val="single" w:sz="4" w:space="0" w:color="auto"/>
              <w:right w:val="single" w:sz="4" w:space="0" w:color="auto"/>
            </w:tcBorders>
            <w:shd w:val="clear" w:color="000000" w:fill="FFFFFF"/>
            <w:vAlign w:val="center"/>
            <w:hideMark/>
          </w:tcPr>
          <w:p w:rsidR="00BC2086" w:rsidRPr="004C3A9D" w:rsidRDefault="00BC2086" w:rsidP="00BC2086">
            <w:pPr>
              <w:rPr>
                <w:rFonts w:ascii="Times New Roman" w:eastAsia="Times New Roman" w:hAnsi="Times New Roman" w:cs="Times New Roman"/>
              </w:rPr>
            </w:pPr>
            <w:r w:rsidRPr="004C3A9D">
              <w:rPr>
                <w:rFonts w:ascii="Times New Roman" w:eastAsia="Times New Roman" w:hAnsi="Times New Roman" w:cs="Times New Roman"/>
              </w:rPr>
              <w:t>К</w:t>
            </w:r>
            <w:r w:rsidRPr="004C3A9D">
              <w:rPr>
                <w:rFonts w:ascii="Times New Roman" w:eastAsia="Times New Roman" w:hAnsi="Times New Roman" w:cs="Times New Roman"/>
                <w:vertAlign w:val="subscript"/>
              </w:rPr>
              <w:t>отк</w:t>
            </w:r>
          </w:p>
        </w:tc>
        <w:tc>
          <w:tcPr>
            <w:tcW w:w="387" w:type="pct"/>
            <w:tcBorders>
              <w:top w:val="single" w:sz="4" w:space="0" w:color="auto"/>
              <w:left w:val="nil"/>
              <w:bottom w:val="single" w:sz="4" w:space="0" w:color="auto"/>
              <w:right w:val="single" w:sz="4" w:space="0" w:color="auto"/>
            </w:tcBorders>
            <w:shd w:val="clear" w:color="000000" w:fill="FFFFFF"/>
            <w:vAlign w:val="center"/>
            <w:hideMark/>
          </w:tcPr>
          <w:p w:rsidR="00BC2086" w:rsidRPr="004C3A9D" w:rsidRDefault="00BC2086" w:rsidP="00BC2086">
            <w:pPr>
              <w:rPr>
                <w:rFonts w:ascii="Times New Roman" w:eastAsia="Times New Roman" w:hAnsi="Times New Roman" w:cs="Times New Roman"/>
              </w:rPr>
            </w:pPr>
            <w:r w:rsidRPr="004C3A9D">
              <w:rPr>
                <w:rFonts w:ascii="Times New Roman" w:eastAsia="Times New Roman" w:hAnsi="Times New Roman" w:cs="Times New Roman"/>
              </w:rPr>
              <w:t>К</w:t>
            </w:r>
            <w:r w:rsidRPr="004C3A9D">
              <w:rPr>
                <w:rFonts w:ascii="Times New Roman" w:eastAsia="Times New Roman" w:hAnsi="Times New Roman" w:cs="Times New Roman"/>
                <w:vertAlign w:val="subscript"/>
              </w:rPr>
              <w:t>нед</w:t>
            </w:r>
          </w:p>
        </w:tc>
        <w:tc>
          <w:tcPr>
            <w:tcW w:w="387" w:type="pct"/>
            <w:tcBorders>
              <w:top w:val="single" w:sz="4" w:space="0" w:color="auto"/>
              <w:left w:val="nil"/>
              <w:bottom w:val="single" w:sz="4" w:space="0" w:color="auto"/>
              <w:right w:val="single" w:sz="4" w:space="0" w:color="auto"/>
            </w:tcBorders>
            <w:shd w:val="clear" w:color="000000" w:fill="FFFFFF"/>
            <w:vAlign w:val="center"/>
            <w:hideMark/>
          </w:tcPr>
          <w:p w:rsidR="00BC2086" w:rsidRPr="004C3A9D" w:rsidRDefault="00BC2086" w:rsidP="00BC2086">
            <w:pPr>
              <w:rPr>
                <w:rFonts w:ascii="Times New Roman" w:eastAsia="Times New Roman" w:hAnsi="Times New Roman" w:cs="Times New Roman"/>
              </w:rPr>
            </w:pPr>
            <w:r w:rsidRPr="004C3A9D">
              <w:rPr>
                <w:rFonts w:ascii="Times New Roman" w:eastAsia="Times New Roman" w:hAnsi="Times New Roman" w:cs="Times New Roman"/>
              </w:rPr>
              <w:t>К</w:t>
            </w:r>
            <w:r w:rsidRPr="004C3A9D">
              <w:rPr>
                <w:rFonts w:ascii="Times New Roman" w:eastAsia="Times New Roman" w:hAnsi="Times New Roman" w:cs="Times New Roman"/>
                <w:vertAlign w:val="subscript"/>
              </w:rPr>
              <w:t>ж</w:t>
            </w:r>
          </w:p>
        </w:tc>
        <w:tc>
          <w:tcPr>
            <w:tcW w:w="331" w:type="pct"/>
            <w:tcBorders>
              <w:top w:val="single" w:sz="4" w:space="0" w:color="auto"/>
              <w:left w:val="nil"/>
              <w:bottom w:val="single" w:sz="4" w:space="0" w:color="auto"/>
              <w:right w:val="single" w:sz="4" w:space="0" w:color="auto"/>
            </w:tcBorders>
            <w:shd w:val="clear" w:color="000000" w:fill="FFFFFF"/>
            <w:vAlign w:val="center"/>
            <w:hideMark/>
          </w:tcPr>
          <w:p w:rsidR="00BC2086" w:rsidRPr="004C3A9D" w:rsidRDefault="00BC2086" w:rsidP="00BC2086">
            <w:pPr>
              <w:rPr>
                <w:rFonts w:ascii="Times New Roman" w:eastAsia="Times New Roman" w:hAnsi="Times New Roman" w:cs="Times New Roman"/>
              </w:rPr>
            </w:pPr>
            <w:r w:rsidRPr="004C3A9D">
              <w:rPr>
                <w:rFonts w:ascii="Times New Roman" w:eastAsia="Times New Roman" w:hAnsi="Times New Roman" w:cs="Times New Roman"/>
              </w:rPr>
              <w:t>К</w:t>
            </w:r>
            <w:r w:rsidRPr="004C3A9D">
              <w:rPr>
                <w:rFonts w:ascii="Times New Roman" w:eastAsia="Times New Roman" w:hAnsi="Times New Roman" w:cs="Times New Roman"/>
                <w:vertAlign w:val="subscript"/>
              </w:rPr>
              <w:t>над</w:t>
            </w:r>
          </w:p>
        </w:tc>
      </w:tr>
      <w:tr w:rsidR="00BC2086" w:rsidRPr="004C3A9D" w:rsidTr="0040342D">
        <w:trPr>
          <w:trHeight w:val="300"/>
        </w:trPr>
        <w:tc>
          <w:tcPr>
            <w:tcW w:w="1184" w:type="pct"/>
            <w:tcBorders>
              <w:top w:val="nil"/>
              <w:left w:val="single" w:sz="4" w:space="0" w:color="auto"/>
              <w:bottom w:val="single" w:sz="4" w:space="0" w:color="auto"/>
              <w:right w:val="single" w:sz="4" w:space="0" w:color="auto"/>
            </w:tcBorders>
            <w:shd w:val="clear" w:color="000000" w:fill="FFFFFF"/>
            <w:vAlign w:val="center"/>
            <w:hideMark/>
          </w:tcPr>
          <w:p w:rsidR="00BC2086" w:rsidRPr="004C3A9D" w:rsidRDefault="00BC2086" w:rsidP="00BC2086">
            <w:pPr>
              <w:rPr>
                <w:rFonts w:ascii="Times New Roman" w:eastAsia="Times New Roman" w:hAnsi="Times New Roman" w:cs="Times New Roman"/>
              </w:rPr>
            </w:pPr>
            <w:r w:rsidRPr="004C3A9D">
              <w:rPr>
                <w:rFonts w:ascii="Times New Roman" w:eastAsia="Times New Roman" w:hAnsi="Times New Roman" w:cs="Times New Roman"/>
              </w:rPr>
              <w:t>Котельная  больницы</w:t>
            </w:r>
          </w:p>
        </w:tc>
        <w:tc>
          <w:tcPr>
            <w:tcW w:w="387" w:type="pct"/>
            <w:tcBorders>
              <w:top w:val="nil"/>
              <w:left w:val="nil"/>
              <w:bottom w:val="single" w:sz="4" w:space="0" w:color="auto"/>
              <w:right w:val="single" w:sz="4" w:space="0" w:color="auto"/>
            </w:tcBorders>
            <w:shd w:val="clear" w:color="000000" w:fill="FFFFFF"/>
            <w:vAlign w:val="center"/>
            <w:hideMark/>
          </w:tcPr>
          <w:p w:rsidR="00BC2086" w:rsidRPr="004C3A9D" w:rsidRDefault="00BC2086" w:rsidP="00BC2086">
            <w:pPr>
              <w:ind w:firstLineChars="100" w:firstLine="220"/>
              <w:rPr>
                <w:rFonts w:ascii="Times New Roman" w:eastAsia="Times New Roman" w:hAnsi="Times New Roman" w:cs="Times New Roman"/>
              </w:rPr>
            </w:pPr>
            <w:r w:rsidRPr="004C3A9D">
              <w:rPr>
                <w:rFonts w:ascii="Times New Roman" w:eastAsia="Times New Roman" w:hAnsi="Times New Roman" w:cs="Times New Roman"/>
              </w:rPr>
              <w:t>0,8</w:t>
            </w:r>
          </w:p>
        </w:tc>
        <w:tc>
          <w:tcPr>
            <w:tcW w:w="387" w:type="pct"/>
            <w:tcBorders>
              <w:top w:val="nil"/>
              <w:left w:val="nil"/>
              <w:bottom w:val="single" w:sz="4" w:space="0" w:color="auto"/>
              <w:right w:val="single" w:sz="4" w:space="0" w:color="auto"/>
            </w:tcBorders>
            <w:shd w:val="clear" w:color="000000" w:fill="FFFFFF"/>
            <w:vAlign w:val="center"/>
            <w:hideMark/>
          </w:tcPr>
          <w:p w:rsidR="00BC2086" w:rsidRPr="004C3A9D" w:rsidRDefault="00BC2086" w:rsidP="00BC2086">
            <w:pPr>
              <w:ind w:firstLineChars="100" w:firstLine="220"/>
              <w:rPr>
                <w:rFonts w:ascii="Times New Roman" w:eastAsia="Times New Roman" w:hAnsi="Times New Roman" w:cs="Times New Roman"/>
              </w:rPr>
            </w:pPr>
            <w:r w:rsidRPr="004C3A9D">
              <w:rPr>
                <w:rFonts w:ascii="Times New Roman" w:eastAsia="Times New Roman" w:hAnsi="Times New Roman" w:cs="Times New Roman"/>
              </w:rPr>
              <w:t>0,8</w:t>
            </w:r>
          </w:p>
        </w:tc>
        <w:tc>
          <w:tcPr>
            <w:tcW w:w="387" w:type="pct"/>
            <w:tcBorders>
              <w:top w:val="nil"/>
              <w:left w:val="nil"/>
              <w:bottom w:val="single" w:sz="4" w:space="0" w:color="auto"/>
              <w:right w:val="single" w:sz="4" w:space="0" w:color="auto"/>
            </w:tcBorders>
            <w:shd w:val="clear" w:color="000000" w:fill="FFFFFF"/>
            <w:vAlign w:val="center"/>
            <w:hideMark/>
          </w:tcPr>
          <w:p w:rsidR="00BC2086" w:rsidRPr="004C3A9D" w:rsidRDefault="00BC2086" w:rsidP="00BC2086">
            <w:pPr>
              <w:ind w:firstLineChars="100" w:firstLine="220"/>
              <w:rPr>
                <w:rFonts w:ascii="Times New Roman" w:eastAsia="Times New Roman" w:hAnsi="Times New Roman" w:cs="Times New Roman"/>
              </w:rPr>
            </w:pPr>
            <w:r w:rsidRPr="004C3A9D">
              <w:rPr>
                <w:rFonts w:ascii="Times New Roman" w:eastAsia="Times New Roman" w:hAnsi="Times New Roman" w:cs="Times New Roman"/>
              </w:rPr>
              <w:t>1</w:t>
            </w:r>
          </w:p>
        </w:tc>
        <w:tc>
          <w:tcPr>
            <w:tcW w:w="387" w:type="pct"/>
            <w:tcBorders>
              <w:top w:val="nil"/>
              <w:left w:val="nil"/>
              <w:bottom w:val="single" w:sz="4" w:space="0" w:color="auto"/>
              <w:right w:val="single" w:sz="4" w:space="0" w:color="auto"/>
            </w:tcBorders>
            <w:shd w:val="clear" w:color="000000" w:fill="FFFFFF"/>
            <w:vAlign w:val="center"/>
            <w:hideMark/>
          </w:tcPr>
          <w:p w:rsidR="00BC2086" w:rsidRPr="004C3A9D" w:rsidRDefault="00BC2086" w:rsidP="00BC2086">
            <w:pPr>
              <w:ind w:firstLineChars="100" w:firstLine="220"/>
              <w:rPr>
                <w:rFonts w:ascii="Times New Roman" w:eastAsia="Times New Roman" w:hAnsi="Times New Roman" w:cs="Times New Roman"/>
              </w:rPr>
            </w:pPr>
            <w:r w:rsidRPr="004C3A9D">
              <w:rPr>
                <w:rFonts w:ascii="Times New Roman" w:eastAsia="Times New Roman" w:hAnsi="Times New Roman" w:cs="Times New Roman"/>
              </w:rPr>
              <w:t>1</w:t>
            </w:r>
          </w:p>
        </w:tc>
        <w:tc>
          <w:tcPr>
            <w:tcW w:w="387" w:type="pct"/>
            <w:tcBorders>
              <w:top w:val="nil"/>
              <w:left w:val="nil"/>
              <w:bottom w:val="single" w:sz="4" w:space="0" w:color="auto"/>
              <w:right w:val="single" w:sz="4" w:space="0" w:color="auto"/>
            </w:tcBorders>
            <w:shd w:val="clear" w:color="000000" w:fill="FFFFFF"/>
            <w:vAlign w:val="center"/>
            <w:hideMark/>
          </w:tcPr>
          <w:p w:rsidR="00BC2086" w:rsidRPr="004C3A9D" w:rsidRDefault="00BC2086" w:rsidP="00BC2086">
            <w:pPr>
              <w:ind w:firstLineChars="100" w:firstLine="220"/>
              <w:rPr>
                <w:rFonts w:ascii="Times New Roman" w:eastAsia="Times New Roman" w:hAnsi="Times New Roman" w:cs="Times New Roman"/>
              </w:rPr>
            </w:pPr>
            <w:r w:rsidRPr="004C3A9D">
              <w:rPr>
                <w:rFonts w:ascii="Times New Roman" w:eastAsia="Times New Roman" w:hAnsi="Times New Roman" w:cs="Times New Roman"/>
              </w:rPr>
              <w:t>0,2</w:t>
            </w:r>
          </w:p>
        </w:tc>
        <w:tc>
          <w:tcPr>
            <w:tcW w:w="387" w:type="pct"/>
            <w:tcBorders>
              <w:top w:val="nil"/>
              <w:left w:val="nil"/>
              <w:bottom w:val="single" w:sz="4" w:space="0" w:color="auto"/>
              <w:right w:val="single" w:sz="4" w:space="0" w:color="auto"/>
            </w:tcBorders>
            <w:shd w:val="clear" w:color="000000" w:fill="FFFFFF"/>
            <w:vAlign w:val="center"/>
            <w:hideMark/>
          </w:tcPr>
          <w:p w:rsidR="00BC2086" w:rsidRPr="004C3A9D" w:rsidRDefault="00BC2086" w:rsidP="00BC2086">
            <w:pPr>
              <w:ind w:firstLineChars="100" w:firstLine="220"/>
              <w:rPr>
                <w:rFonts w:ascii="Times New Roman" w:eastAsia="Times New Roman" w:hAnsi="Times New Roman" w:cs="Times New Roman"/>
              </w:rPr>
            </w:pPr>
            <w:r w:rsidRPr="004C3A9D">
              <w:rPr>
                <w:rFonts w:ascii="Times New Roman" w:eastAsia="Times New Roman" w:hAnsi="Times New Roman" w:cs="Times New Roman"/>
              </w:rPr>
              <w:t>0,5</w:t>
            </w:r>
          </w:p>
        </w:tc>
        <w:tc>
          <w:tcPr>
            <w:tcW w:w="387" w:type="pct"/>
            <w:tcBorders>
              <w:top w:val="nil"/>
              <w:left w:val="nil"/>
              <w:bottom w:val="single" w:sz="4" w:space="0" w:color="auto"/>
              <w:right w:val="single" w:sz="4" w:space="0" w:color="auto"/>
            </w:tcBorders>
            <w:shd w:val="clear" w:color="000000" w:fill="FFFFFF"/>
            <w:vAlign w:val="center"/>
            <w:hideMark/>
          </w:tcPr>
          <w:p w:rsidR="00BC2086" w:rsidRPr="004C3A9D" w:rsidRDefault="00BC2086" w:rsidP="00BC2086">
            <w:pPr>
              <w:ind w:firstLineChars="100" w:firstLine="220"/>
              <w:rPr>
                <w:rFonts w:ascii="Times New Roman" w:eastAsia="Times New Roman" w:hAnsi="Times New Roman" w:cs="Times New Roman"/>
              </w:rPr>
            </w:pPr>
            <w:r w:rsidRPr="004C3A9D">
              <w:rPr>
                <w:rFonts w:ascii="Times New Roman" w:eastAsia="Times New Roman" w:hAnsi="Times New Roman" w:cs="Times New Roman"/>
              </w:rPr>
              <w:t>0,5</w:t>
            </w:r>
          </w:p>
        </w:tc>
        <w:tc>
          <w:tcPr>
            <w:tcW w:w="387" w:type="pct"/>
            <w:tcBorders>
              <w:top w:val="nil"/>
              <w:left w:val="nil"/>
              <w:bottom w:val="single" w:sz="4" w:space="0" w:color="auto"/>
              <w:right w:val="single" w:sz="4" w:space="0" w:color="auto"/>
            </w:tcBorders>
            <w:shd w:val="clear" w:color="000000" w:fill="FFFFFF"/>
            <w:vAlign w:val="center"/>
            <w:hideMark/>
          </w:tcPr>
          <w:p w:rsidR="00BC2086" w:rsidRPr="004C3A9D" w:rsidRDefault="00BC2086" w:rsidP="00BC2086">
            <w:pPr>
              <w:ind w:firstLineChars="100" w:firstLine="220"/>
              <w:rPr>
                <w:rFonts w:ascii="Times New Roman" w:eastAsia="Times New Roman" w:hAnsi="Times New Roman" w:cs="Times New Roman"/>
              </w:rPr>
            </w:pPr>
            <w:r w:rsidRPr="004C3A9D">
              <w:rPr>
                <w:rFonts w:ascii="Times New Roman" w:eastAsia="Times New Roman" w:hAnsi="Times New Roman" w:cs="Times New Roman"/>
              </w:rPr>
              <w:t>0,5</w:t>
            </w:r>
          </w:p>
        </w:tc>
        <w:tc>
          <w:tcPr>
            <w:tcW w:w="387" w:type="pct"/>
            <w:tcBorders>
              <w:top w:val="nil"/>
              <w:left w:val="nil"/>
              <w:bottom w:val="single" w:sz="4" w:space="0" w:color="auto"/>
              <w:right w:val="single" w:sz="4" w:space="0" w:color="auto"/>
            </w:tcBorders>
            <w:shd w:val="clear" w:color="000000" w:fill="FFFFFF"/>
            <w:vAlign w:val="center"/>
            <w:hideMark/>
          </w:tcPr>
          <w:p w:rsidR="00BC2086" w:rsidRPr="004C3A9D" w:rsidRDefault="00BC2086" w:rsidP="00BC2086">
            <w:pPr>
              <w:ind w:firstLineChars="100" w:firstLine="220"/>
              <w:rPr>
                <w:rFonts w:ascii="Times New Roman" w:eastAsia="Times New Roman" w:hAnsi="Times New Roman" w:cs="Times New Roman"/>
              </w:rPr>
            </w:pPr>
            <w:r w:rsidRPr="004C3A9D">
              <w:rPr>
                <w:rFonts w:ascii="Times New Roman" w:eastAsia="Times New Roman" w:hAnsi="Times New Roman" w:cs="Times New Roman"/>
              </w:rPr>
              <w:t>0,8</w:t>
            </w:r>
          </w:p>
        </w:tc>
        <w:tc>
          <w:tcPr>
            <w:tcW w:w="331" w:type="pct"/>
            <w:tcBorders>
              <w:top w:val="nil"/>
              <w:left w:val="nil"/>
              <w:bottom w:val="single" w:sz="4" w:space="0" w:color="auto"/>
              <w:right w:val="single" w:sz="4" w:space="0" w:color="auto"/>
            </w:tcBorders>
            <w:shd w:val="clear" w:color="000000" w:fill="FFFFFF"/>
            <w:vAlign w:val="center"/>
            <w:hideMark/>
          </w:tcPr>
          <w:p w:rsidR="00BC2086" w:rsidRPr="004C3A9D" w:rsidRDefault="00BC2086" w:rsidP="00BC2086">
            <w:pPr>
              <w:rPr>
                <w:rFonts w:ascii="Times New Roman" w:eastAsia="Times New Roman" w:hAnsi="Times New Roman" w:cs="Times New Roman"/>
              </w:rPr>
            </w:pPr>
            <w:r w:rsidRPr="004C3A9D">
              <w:rPr>
                <w:rFonts w:ascii="Times New Roman" w:eastAsia="Times New Roman" w:hAnsi="Times New Roman" w:cs="Times New Roman"/>
              </w:rPr>
              <w:t>0,68</w:t>
            </w:r>
          </w:p>
        </w:tc>
      </w:tr>
      <w:tr w:rsidR="00BC2086" w:rsidRPr="004C3A9D" w:rsidTr="0040342D">
        <w:trPr>
          <w:trHeight w:val="300"/>
        </w:trPr>
        <w:tc>
          <w:tcPr>
            <w:tcW w:w="1184" w:type="pct"/>
            <w:tcBorders>
              <w:top w:val="nil"/>
              <w:left w:val="single" w:sz="4" w:space="0" w:color="auto"/>
              <w:bottom w:val="single" w:sz="4" w:space="0" w:color="auto"/>
              <w:right w:val="single" w:sz="4" w:space="0" w:color="auto"/>
            </w:tcBorders>
            <w:shd w:val="clear" w:color="000000" w:fill="FFFFFF"/>
            <w:vAlign w:val="center"/>
            <w:hideMark/>
          </w:tcPr>
          <w:p w:rsidR="00BC2086" w:rsidRPr="004C3A9D" w:rsidRDefault="00BC2086" w:rsidP="00BC2086">
            <w:pPr>
              <w:rPr>
                <w:rFonts w:ascii="Times New Roman" w:eastAsia="Times New Roman" w:hAnsi="Times New Roman" w:cs="Times New Roman"/>
              </w:rPr>
            </w:pPr>
            <w:r w:rsidRPr="004C3A9D">
              <w:rPr>
                <w:rFonts w:ascii="Times New Roman" w:eastAsia="Times New Roman" w:hAnsi="Times New Roman" w:cs="Times New Roman"/>
              </w:rPr>
              <w:t>Котельная РТМ</w:t>
            </w:r>
          </w:p>
        </w:tc>
        <w:tc>
          <w:tcPr>
            <w:tcW w:w="387" w:type="pct"/>
            <w:tcBorders>
              <w:top w:val="nil"/>
              <w:left w:val="nil"/>
              <w:bottom w:val="single" w:sz="4" w:space="0" w:color="auto"/>
              <w:right w:val="single" w:sz="4" w:space="0" w:color="auto"/>
            </w:tcBorders>
            <w:shd w:val="clear" w:color="000000" w:fill="FFFFFF"/>
            <w:vAlign w:val="center"/>
            <w:hideMark/>
          </w:tcPr>
          <w:p w:rsidR="00BC2086" w:rsidRPr="004C3A9D" w:rsidRDefault="00BC2086" w:rsidP="00BC2086">
            <w:pPr>
              <w:ind w:firstLineChars="100" w:firstLine="220"/>
              <w:rPr>
                <w:rFonts w:ascii="Times New Roman" w:eastAsia="Times New Roman" w:hAnsi="Times New Roman" w:cs="Times New Roman"/>
              </w:rPr>
            </w:pPr>
            <w:r w:rsidRPr="004C3A9D">
              <w:rPr>
                <w:rFonts w:ascii="Times New Roman" w:eastAsia="Times New Roman" w:hAnsi="Times New Roman" w:cs="Times New Roman"/>
              </w:rPr>
              <w:t>0,8</w:t>
            </w:r>
          </w:p>
        </w:tc>
        <w:tc>
          <w:tcPr>
            <w:tcW w:w="387" w:type="pct"/>
            <w:tcBorders>
              <w:top w:val="nil"/>
              <w:left w:val="nil"/>
              <w:bottom w:val="single" w:sz="4" w:space="0" w:color="auto"/>
              <w:right w:val="single" w:sz="4" w:space="0" w:color="auto"/>
            </w:tcBorders>
            <w:shd w:val="clear" w:color="000000" w:fill="FFFFFF"/>
            <w:vAlign w:val="center"/>
            <w:hideMark/>
          </w:tcPr>
          <w:p w:rsidR="00BC2086" w:rsidRPr="004C3A9D" w:rsidRDefault="00BC2086" w:rsidP="00BC2086">
            <w:pPr>
              <w:ind w:firstLineChars="100" w:firstLine="220"/>
              <w:rPr>
                <w:rFonts w:ascii="Times New Roman" w:eastAsia="Times New Roman" w:hAnsi="Times New Roman" w:cs="Times New Roman"/>
              </w:rPr>
            </w:pPr>
            <w:r w:rsidRPr="004C3A9D">
              <w:rPr>
                <w:rFonts w:ascii="Times New Roman" w:eastAsia="Times New Roman" w:hAnsi="Times New Roman" w:cs="Times New Roman"/>
              </w:rPr>
              <w:t>0,8</w:t>
            </w:r>
          </w:p>
        </w:tc>
        <w:tc>
          <w:tcPr>
            <w:tcW w:w="387" w:type="pct"/>
            <w:tcBorders>
              <w:top w:val="nil"/>
              <w:left w:val="nil"/>
              <w:bottom w:val="single" w:sz="4" w:space="0" w:color="auto"/>
              <w:right w:val="single" w:sz="4" w:space="0" w:color="auto"/>
            </w:tcBorders>
            <w:shd w:val="clear" w:color="000000" w:fill="FFFFFF"/>
            <w:vAlign w:val="center"/>
            <w:hideMark/>
          </w:tcPr>
          <w:p w:rsidR="00BC2086" w:rsidRPr="004C3A9D" w:rsidRDefault="00BC2086" w:rsidP="00BC2086">
            <w:pPr>
              <w:ind w:firstLineChars="100" w:firstLine="220"/>
              <w:rPr>
                <w:rFonts w:ascii="Times New Roman" w:eastAsia="Times New Roman" w:hAnsi="Times New Roman" w:cs="Times New Roman"/>
              </w:rPr>
            </w:pPr>
            <w:r w:rsidRPr="004C3A9D">
              <w:rPr>
                <w:rFonts w:ascii="Times New Roman" w:eastAsia="Times New Roman" w:hAnsi="Times New Roman" w:cs="Times New Roman"/>
              </w:rPr>
              <w:t>1</w:t>
            </w:r>
          </w:p>
        </w:tc>
        <w:tc>
          <w:tcPr>
            <w:tcW w:w="387" w:type="pct"/>
            <w:tcBorders>
              <w:top w:val="nil"/>
              <w:left w:val="nil"/>
              <w:bottom w:val="single" w:sz="4" w:space="0" w:color="auto"/>
              <w:right w:val="single" w:sz="4" w:space="0" w:color="auto"/>
            </w:tcBorders>
            <w:shd w:val="clear" w:color="000000" w:fill="FFFFFF"/>
            <w:vAlign w:val="center"/>
            <w:hideMark/>
          </w:tcPr>
          <w:p w:rsidR="00BC2086" w:rsidRPr="004C3A9D" w:rsidRDefault="00BC2086" w:rsidP="00BC2086">
            <w:pPr>
              <w:ind w:firstLineChars="100" w:firstLine="220"/>
              <w:rPr>
                <w:rFonts w:ascii="Times New Roman" w:eastAsia="Times New Roman" w:hAnsi="Times New Roman" w:cs="Times New Roman"/>
              </w:rPr>
            </w:pPr>
            <w:r w:rsidRPr="004C3A9D">
              <w:rPr>
                <w:rFonts w:ascii="Times New Roman" w:eastAsia="Times New Roman" w:hAnsi="Times New Roman" w:cs="Times New Roman"/>
              </w:rPr>
              <w:t>1</w:t>
            </w:r>
          </w:p>
        </w:tc>
        <w:tc>
          <w:tcPr>
            <w:tcW w:w="387" w:type="pct"/>
            <w:tcBorders>
              <w:top w:val="nil"/>
              <w:left w:val="nil"/>
              <w:bottom w:val="single" w:sz="4" w:space="0" w:color="auto"/>
              <w:right w:val="single" w:sz="4" w:space="0" w:color="auto"/>
            </w:tcBorders>
            <w:shd w:val="clear" w:color="000000" w:fill="FFFFFF"/>
            <w:vAlign w:val="center"/>
            <w:hideMark/>
          </w:tcPr>
          <w:p w:rsidR="00BC2086" w:rsidRPr="004C3A9D" w:rsidRDefault="00BC2086" w:rsidP="00BC2086">
            <w:pPr>
              <w:ind w:firstLineChars="100" w:firstLine="220"/>
              <w:rPr>
                <w:rFonts w:ascii="Times New Roman" w:eastAsia="Times New Roman" w:hAnsi="Times New Roman" w:cs="Times New Roman"/>
              </w:rPr>
            </w:pPr>
            <w:r w:rsidRPr="004C3A9D">
              <w:rPr>
                <w:rFonts w:ascii="Times New Roman" w:eastAsia="Times New Roman" w:hAnsi="Times New Roman" w:cs="Times New Roman"/>
              </w:rPr>
              <w:t>0,5</w:t>
            </w:r>
          </w:p>
        </w:tc>
        <w:tc>
          <w:tcPr>
            <w:tcW w:w="387" w:type="pct"/>
            <w:tcBorders>
              <w:top w:val="nil"/>
              <w:left w:val="nil"/>
              <w:bottom w:val="single" w:sz="4" w:space="0" w:color="auto"/>
              <w:right w:val="single" w:sz="4" w:space="0" w:color="auto"/>
            </w:tcBorders>
            <w:shd w:val="clear" w:color="000000" w:fill="FFFFFF"/>
            <w:vAlign w:val="center"/>
            <w:hideMark/>
          </w:tcPr>
          <w:p w:rsidR="00BC2086" w:rsidRPr="004C3A9D" w:rsidRDefault="00BC2086" w:rsidP="00BC2086">
            <w:pPr>
              <w:ind w:firstLineChars="100" w:firstLine="220"/>
              <w:rPr>
                <w:rFonts w:ascii="Times New Roman" w:eastAsia="Times New Roman" w:hAnsi="Times New Roman" w:cs="Times New Roman"/>
              </w:rPr>
            </w:pPr>
            <w:r w:rsidRPr="004C3A9D">
              <w:rPr>
                <w:rFonts w:ascii="Times New Roman" w:eastAsia="Times New Roman" w:hAnsi="Times New Roman" w:cs="Times New Roman"/>
              </w:rPr>
              <w:t>0,5</w:t>
            </w:r>
          </w:p>
        </w:tc>
        <w:tc>
          <w:tcPr>
            <w:tcW w:w="387" w:type="pct"/>
            <w:tcBorders>
              <w:top w:val="nil"/>
              <w:left w:val="nil"/>
              <w:bottom w:val="single" w:sz="4" w:space="0" w:color="auto"/>
              <w:right w:val="single" w:sz="4" w:space="0" w:color="auto"/>
            </w:tcBorders>
            <w:shd w:val="clear" w:color="000000" w:fill="FFFFFF"/>
            <w:vAlign w:val="center"/>
            <w:hideMark/>
          </w:tcPr>
          <w:p w:rsidR="00BC2086" w:rsidRPr="004C3A9D" w:rsidRDefault="00BC2086" w:rsidP="00BC2086">
            <w:pPr>
              <w:ind w:firstLineChars="100" w:firstLine="220"/>
              <w:rPr>
                <w:rFonts w:ascii="Times New Roman" w:eastAsia="Times New Roman" w:hAnsi="Times New Roman" w:cs="Times New Roman"/>
              </w:rPr>
            </w:pPr>
            <w:r w:rsidRPr="004C3A9D">
              <w:rPr>
                <w:rFonts w:ascii="Times New Roman" w:eastAsia="Times New Roman" w:hAnsi="Times New Roman" w:cs="Times New Roman"/>
              </w:rPr>
              <w:t>0,5</w:t>
            </w:r>
          </w:p>
        </w:tc>
        <w:tc>
          <w:tcPr>
            <w:tcW w:w="387" w:type="pct"/>
            <w:tcBorders>
              <w:top w:val="nil"/>
              <w:left w:val="nil"/>
              <w:bottom w:val="single" w:sz="4" w:space="0" w:color="auto"/>
              <w:right w:val="single" w:sz="4" w:space="0" w:color="auto"/>
            </w:tcBorders>
            <w:shd w:val="clear" w:color="000000" w:fill="FFFFFF"/>
            <w:vAlign w:val="center"/>
            <w:hideMark/>
          </w:tcPr>
          <w:p w:rsidR="00BC2086" w:rsidRPr="004C3A9D" w:rsidRDefault="00BC2086" w:rsidP="00BC2086">
            <w:pPr>
              <w:ind w:firstLineChars="100" w:firstLine="220"/>
              <w:rPr>
                <w:rFonts w:ascii="Times New Roman" w:eastAsia="Times New Roman" w:hAnsi="Times New Roman" w:cs="Times New Roman"/>
              </w:rPr>
            </w:pPr>
            <w:r w:rsidRPr="004C3A9D">
              <w:rPr>
                <w:rFonts w:ascii="Times New Roman" w:eastAsia="Times New Roman" w:hAnsi="Times New Roman" w:cs="Times New Roman"/>
              </w:rPr>
              <w:t>0,5</w:t>
            </w:r>
          </w:p>
        </w:tc>
        <w:tc>
          <w:tcPr>
            <w:tcW w:w="387" w:type="pct"/>
            <w:tcBorders>
              <w:top w:val="nil"/>
              <w:left w:val="nil"/>
              <w:bottom w:val="single" w:sz="4" w:space="0" w:color="auto"/>
              <w:right w:val="single" w:sz="4" w:space="0" w:color="auto"/>
            </w:tcBorders>
            <w:shd w:val="clear" w:color="000000" w:fill="FFFFFF"/>
            <w:vAlign w:val="center"/>
            <w:hideMark/>
          </w:tcPr>
          <w:p w:rsidR="00BC2086" w:rsidRPr="004C3A9D" w:rsidRDefault="00BC2086" w:rsidP="00BC2086">
            <w:pPr>
              <w:ind w:firstLineChars="100" w:firstLine="220"/>
              <w:rPr>
                <w:rFonts w:ascii="Times New Roman" w:eastAsia="Times New Roman" w:hAnsi="Times New Roman" w:cs="Times New Roman"/>
              </w:rPr>
            </w:pPr>
            <w:r w:rsidRPr="004C3A9D">
              <w:rPr>
                <w:rFonts w:ascii="Times New Roman" w:eastAsia="Times New Roman" w:hAnsi="Times New Roman" w:cs="Times New Roman"/>
              </w:rPr>
              <w:t>0,8</w:t>
            </w:r>
          </w:p>
        </w:tc>
        <w:tc>
          <w:tcPr>
            <w:tcW w:w="331" w:type="pct"/>
            <w:tcBorders>
              <w:top w:val="nil"/>
              <w:left w:val="nil"/>
              <w:bottom w:val="single" w:sz="4" w:space="0" w:color="auto"/>
              <w:right w:val="single" w:sz="4" w:space="0" w:color="auto"/>
            </w:tcBorders>
            <w:shd w:val="clear" w:color="000000" w:fill="FFFFFF"/>
            <w:vAlign w:val="center"/>
            <w:hideMark/>
          </w:tcPr>
          <w:p w:rsidR="00BC2086" w:rsidRPr="004C3A9D" w:rsidRDefault="00BC2086" w:rsidP="00BC2086">
            <w:pPr>
              <w:rPr>
                <w:rFonts w:ascii="Times New Roman" w:eastAsia="Times New Roman" w:hAnsi="Times New Roman" w:cs="Times New Roman"/>
              </w:rPr>
            </w:pPr>
            <w:r w:rsidRPr="004C3A9D">
              <w:rPr>
                <w:rFonts w:ascii="Times New Roman" w:eastAsia="Times New Roman" w:hAnsi="Times New Roman" w:cs="Times New Roman"/>
              </w:rPr>
              <w:t>0,71</w:t>
            </w:r>
          </w:p>
        </w:tc>
      </w:tr>
      <w:tr w:rsidR="00BC2086" w:rsidRPr="004C3A9D" w:rsidTr="0040342D">
        <w:trPr>
          <w:trHeight w:val="300"/>
        </w:trPr>
        <w:tc>
          <w:tcPr>
            <w:tcW w:w="1184" w:type="pct"/>
            <w:tcBorders>
              <w:top w:val="nil"/>
              <w:left w:val="single" w:sz="4" w:space="0" w:color="auto"/>
              <w:bottom w:val="single" w:sz="4" w:space="0" w:color="auto"/>
              <w:right w:val="single" w:sz="4" w:space="0" w:color="auto"/>
            </w:tcBorders>
            <w:shd w:val="clear" w:color="000000" w:fill="FFFFFF"/>
            <w:vAlign w:val="center"/>
            <w:hideMark/>
          </w:tcPr>
          <w:p w:rsidR="00BC2086" w:rsidRPr="004C3A9D" w:rsidRDefault="00BC2086" w:rsidP="00BC2086">
            <w:pPr>
              <w:rPr>
                <w:rFonts w:ascii="Times New Roman" w:eastAsia="Times New Roman" w:hAnsi="Times New Roman" w:cs="Times New Roman"/>
              </w:rPr>
            </w:pPr>
            <w:r w:rsidRPr="004C3A9D">
              <w:rPr>
                <w:rFonts w:ascii="Times New Roman" w:eastAsia="Times New Roman" w:hAnsi="Times New Roman" w:cs="Times New Roman"/>
              </w:rPr>
              <w:t>Котельная бани</w:t>
            </w:r>
          </w:p>
        </w:tc>
        <w:tc>
          <w:tcPr>
            <w:tcW w:w="387" w:type="pct"/>
            <w:tcBorders>
              <w:top w:val="nil"/>
              <w:left w:val="nil"/>
              <w:bottom w:val="single" w:sz="4" w:space="0" w:color="auto"/>
              <w:right w:val="single" w:sz="4" w:space="0" w:color="auto"/>
            </w:tcBorders>
            <w:shd w:val="clear" w:color="000000" w:fill="FFFFFF"/>
            <w:vAlign w:val="center"/>
            <w:hideMark/>
          </w:tcPr>
          <w:p w:rsidR="00BC2086" w:rsidRPr="004C3A9D" w:rsidRDefault="00BC2086" w:rsidP="00BC2086">
            <w:pPr>
              <w:ind w:firstLineChars="100" w:firstLine="220"/>
              <w:rPr>
                <w:rFonts w:ascii="Times New Roman" w:eastAsia="Times New Roman" w:hAnsi="Times New Roman" w:cs="Times New Roman"/>
              </w:rPr>
            </w:pPr>
            <w:r w:rsidRPr="004C3A9D">
              <w:rPr>
                <w:rFonts w:ascii="Times New Roman" w:eastAsia="Times New Roman" w:hAnsi="Times New Roman" w:cs="Times New Roman"/>
              </w:rPr>
              <w:t>0,8</w:t>
            </w:r>
          </w:p>
        </w:tc>
        <w:tc>
          <w:tcPr>
            <w:tcW w:w="387" w:type="pct"/>
            <w:tcBorders>
              <w:top w:val="nil"/>
              <w:left w:val="nil"/>
              <w:bottom w:val="single" w:sz="4" w:space="0" w:color="auto"/>
              <w:right w:val="single" w:sz="4" w:space="0" w:color="auto"/>
            </w:tcBorders>
            <w:shd w:val="clear" w:color="000000" w:fill="FFFFFF"/>
            <w:vAlign w:val="center"/>
            <w:hideMark/>
          </w:tcPr>
          <w:p w:rsidR="00BC2086" w:rsidRPr="004C3A9D" w:rsidRDefault="00BC2086" w:rsidP="00BC2086">
            <w:pPr>
              <w:ind w:firstLineChars="100" w:firstLine="220"/>
              <w:rPr>
                <w:rFonts w:ascii="Times New Roman" w:eastAsia="Times New Roman" w:hAnsi="Times New Roman" w:cs="Times New Roman"/>
              </w:rPr>
            </w:pPr>
            <w:r w:rsidRPr="004C3A9D">
              <w:rPr>
                <w:rFonts w:ascii="Times New Roman" w:eastAsia="Times New Roman" w:hAnsi="Times New Roman" w:cs="Times New Roman"/>
              </w:rPr>
              <w:t>0,8</w:t>
            </w:r>
          </w:p>
        </w:tc>
        <w:tc>
          <w:tcPr>
            <w:tcW w:w="387" w:type="pct"/>
            <w:tcBorders>
              <w:top w:val="nil"/>
              <w:left w:val="nil"/>
              <w:bottom w:val="single" w:sz="4" w:space="0" w:color="auto"/>
              <w:right w:val="single" w:sz="4" w:space="0" w:color="auto"/>
            </w:tcBorders>
            <w:shd w:val="clear" w:color="000000" w:fill="FFFFFF"/>
            <w:vAlign w:val="center"/>
            <w:hideMark/>
          </w:tcPr>
          <w:p w:rsidR="00BC2086" w:rsidRPr="004C3A9D" w:rsidRDefault="00BC2086" w:rsidP="00BC2086">
            <w:pPr>
              <w:ind w:firstLineChars="100" w:firstLine="220"/>
              <w:rPr>
                <w:rFonts w:ascii="Times New Roman" w:eastAsia="Times New Roman" w:hAnsi="Times New Roman" w:cs="Times New Roman"/>
              </w:rPr>
            </w:pPr>
            <w:r w:rsidRPr="004C3A9D">
              <w:rPr>
                <w:rFonts w:ascii="Times New Roman" w:eastAsia="Times New Roman" w:hAnsi="Times New Roman" w:cs="Times New Roman"/>
              </w:rPr>
              <w:t>1</w:t>
            </w:r>
          </w:p>
        </w:tc>
        <w:tc>
          <w:tcPr>
            <w:tcW w:w="387" w:type="pct"/>
            <w:tcBorders>
              <w:top w:val="nil"/>
              <w:left w:val="nil"/>
              <w:bottom w:val="single" w:sz="4" w:space="0" w:color="auto"/>
              <w:right w:val="single" w:sz="4" w:space="0" w:color="auto"/>
            </w:tcBorders>
            <w:shd w:val="clear" w:color="000000" w:fill="FFFFFF"/>
            <w:vAlign w:val="center"/>
            <w:hideMark/>
          </w:tcPr>
          <w:p w:rsidR="00BC2086" w:rsidRPr="004C3A9D" w:rsidRDefault="00BC2086" w:rsidP="00BC2086">
            <w:pPr>
              <w:ind w:firstLineChars="100" w:firstLine="220"/>
              <w:rPr>
                <w:rFonts w:ascii="Times New Roman" w:eastAsia="Times New Roman" w:hAnsi="Times New Roman" w:cs="Times New Roman"/>
              </w:rPr>
            </w:pPr>
            <w:r w:rsidRPr="004C3A9D">
              <w:rPr>
                <w:rFonts w:ascii="Times New Roman" w:eastAsia="Times New Roman" w:hAnsi="Times New Roman" w:cs="Times New Roman"/>
              </w:rPr>
              <w:t>1</w:t>
            </w:r>
          </w:p>
        </w:tc>
        <w:tc>
          <w:tcPr>
            <w:tcW w:w="387" w:type="pct"/>
            <w:tcBorders>
              <w:top w:val="nil"/>
              <w:left w:val="nil"/>
              <w:bottom w:val="single" w:sz="4" w:space="0" w:color="auto"/>
              <w:right w:val="single" w:sz="4" w:space="0" w:color="auto"/>
            </w:tcBorders>
            <w:shd w:val="clear" w:color="000000" w:fill="FFFFFF"/>
            <w:vAlign w:val="center"/>
            <w:hideMark/>
          </w:tcPr>
          <w:p w:rsidR="00BC2086" w:rsidRPr="004C3A9D" w:rsidRDefault="00BC2086" w:rsidP="00BC2086">
            <w:pPr>
              <w:ind w:firstLineChars="100" w:firstLine="220"/>
              <w:rPr>
                <w:rFonts w:ascii="Times New Roman" w:eastAsia="Times New Roman" w:hAnsi="Times New Roman" w:cs="Times New Roman"/>
              </w:rPr>
            </w:pPr>
            <w:r w:rsidRPr="004C3A9D">
              <w:rPr>
                <w:rFonts w:ascii="Times New Roman" w:eastAsia="Times New Roman" w:hAnsi="Times New Roman" w:cs="Times New Roman"/>
              </w:rPr>
              <w:t>0,2</w:t>
            </w:r>
          </w:p>
        </w:tc>
        <w:tc>
          <w:tcPr>
            <w:tcW w:w="387" w:type="pct"/>
            <w:tcBorders>
              <w:top w:val="nil"/>
              <w:left w:val="nil"/>
              <w:bottom w:val="single" w:sz="4" w:space="0" w:color="auto"/>
              <w:right w:val="single" w:sz="4" w:space="0" w:color="auto"/>
            </w:tcBorders>
            <w:shd w:val="clear" w:color="000000" w:fill="FFFFFF"/>
            <w:vAlign w:val="center"/>
            <w:hideMark/>
          </w:tcPr>
          <w:p w:rsidR="00BC2086" w:rsidRPr="004C3A9D" w:rsidRDefault="00BC2086" w:rsidP="00BC2086">
            <w:pPr>
              <w:ind w:firstLineChars="100" w:firstLine="220"/>
              <w:rPr>
                <w:rFonts w:ascii="Times New Roman" w:eastAsia="Times New Roman" w:hAnsi="Times New Roman" w:cs="Times New Roman"/>
              </w:rPr>
            </w:pPr>
            <w:r w:rsidRPr="004C3A9D">
              <w:rPr>
                <w:rFonts w:ascii="Times New Roman" w:eastAsia="Times New Roman" w:hAnsi="Times New Roman" w:cs="Times New Roman"/>
              </w:rPr>
              <w:t>0,5</w:t>
            </w:r>
          </w:p>
        </w:tc>
        <w:tc>
          <w:tcPr>
            <w:tcW w:w="387" w:type="pct"/>
            <w:tcBorders>
              <w:top w:val="nil"/>
              <w:left w:val="nil"/>
              <w:bottom w:val="single" w:sz="4" w:space="0" w:color="auto"/>
              <w:right w:val="single" w:sz="4" w:space="0" w:color="auto"/>
            </w:tcBorders>
            <w:shd w:val="clear" w:color="000000" w:fill="FFFFFF"/>
            <w:vAlign w:val="center"/>
            <w:hideMark/>
          </w:tcPr>
          <w:p w:rsidR="00BC2086" w:rsidRPr="004C3A9D" w:rsidRDefault="00BC2086" w:rsidP="00BC2086">
            <w:pPr>
              <w:ind w:firstLineChars="100" w:firstLine="220"/>
              <w:rPr>
                <w:rFonts w:ascii="Times New Roman" w:eastAsia="Times New Roman" w:hAnsi="Times New Roman" w:cs="Times New Roman"/>
              </w:rPr>
            </w:pPr>
            <w:r w:rsidRPr="004C3A9D">
              <w:rPr>
                <w:rFonts w:ascii="Times New Roman" w:eastAsia="Times New Roman" w:hAnsi="Times New Roman" w:cs="Times New Roman"/>
              </w:rPr>
              <w:t>0,5</w:t>
            </w:r>
          </w:p>
        </w:tc>
        <w:tc>
          <w:tcPr>
            <w:tcW w:w="387" w:type="pct"/>
            <w:tcBorders>
              <w:top w:val="nil"/>
              <w:left w:val="nil"/>
              <w:bottom w:val="single" w:sz="4" w:space="0" w:color="auto"/>
              <w:right w:val="single" w:sz="4" w:space="0" w:color="auto"/>
            </w:tcBorders>
            <w:shd w:val="clear" w:color="000000" w:fill="FFFFFF"/>
            <w:vAlign w:val="center"/>
            <w:hideMark/>
          </w:tcPr>
          <w:p w:rsidR="00BC2086" w:rsidRPr="004C3A9D" w:rsidRDefault="00BC2086" w:rsidP="00BC2086">
            <w:pPr>
              <w:ind w:firstLineChars="100" w:firstLine="220"/>
              <w:rPr>
                <w:rFonts w:ascii="Times New Roman" w:eastAsia="Times New Roman" w:hAnsi="Times New Roman" w:cs="Times New Roman"/>
              </w:rPr>
            </w:pPr>
            <w:r w:rsidRPr="004C3A9D">
              <w:rPr>
                <w:rFonts w:ascii="Times New Roman" w:eastAsia="Times New Roman" w:hAnsi="Times New Roman" w:cs="Times New Roman"/>
              </w:rPr>
              <w:t>0,5</w:t>
            </w:r>
          </w:p>
        </w:tc>
        <w:tc>
          <w:tcPr>
            <w:tcW w:w="387" w:type="pct"/>
            <w:tcBorders>
              <w:top w:val="nil"/>
              <w:left w:val="nil"/>
              <w:bottom w:val="single" w:sz="4" w:space="0" w:color="auto"/>
              <w:right w:val="single" w:sz="4" w:space="0" w:color="auto"/>
            </w:tcBorders>
            <w:shd w:val="clear" w:color="000000" w:fill="FFFFFF"/>
            <w:vAlign w:val="center"/>
            <w:hideMark/>
          </w:tcPr>
          <w:p w:rsidR="00BC2086" w:rsidRPr="004C3A9D" w:rsidRDefault="00BC2086" w:rsidP="00BC2086">
            <w:pPr>
              <w:ind w:firstLineChars="100" w:firstLine="220"/>
              <w:rPr>
                <w:rFonts w:ascii="Times New Roman" w:eastAsia="Times New Roman" w:hAnsi="Times New Roman" w:cs="Times New Roman"/>
              </w:rPr>
            </w:pPr>
            <w:r w:rsidRPr="004C3A9D">
              <w:rPr>
                <w:rFonts w:ascii="Times New Roman" w:eastAsia="Times New Roman" w:hAnsi="Times New Roman" w:cs="Times New Roman"/>
              </w:rPr>
              <w:t>0,8</w:t>
            </w:r>
          </w:p>
        </w:tc>
        <w:tc>
          <w:tcPr>
            <w:tcW w:w="331" w:type="pct"/>
            <w:tcBorders>
              <w:top w:val="nil"/>
              <w:left w:val="nil"/>
              <w:bottom w:val="single" w:sz="4" w:space="0" w:color="auto"/>
              <w:right w:val="single" w:sz="4" w:space="0" w:color="auto"/>
            </w:tcBorders>
            <w:shd w:val="clear" w:color="000000" w:fill="FFFFFF"/>
            <w:vAlign w:val="center"/>
            <w:hideMark/>
          </w:tcPr>
          <w:p w:rsidR="00BC2086" w:rsidRPr="004C3A9D" w:rsidRDefault="00BC2086" w:rsidP="00BC2086">
            <w:pPr>
              <w:rPr>
                <w:rFonts w:ascii="Times New Roman" w:eastAsia="Times New Roman" w:hAnsi="Times New Roman" w:cs="Times New Roman"/>
              </w:rPr>
            </w:pPr>
            <w:r w:rsidRPr="004C3A9D">
              <w:rPr>
                <w:rFonts w:ascii="Times New Roman" w:eastAsia="Times New Roman" w:hAnsi="Times New Roman" w:cs="Times New Roman"/>
              </w:rPr>
              <w:t>0,68</w:t>
            </w:r>
          </w:p>
        </w:tc>
      </w:tr>
      <w:tr w:rsidR="00BC2086" w:rsidRPr="004C3A9D" w:rsidTr="0040342D">
        <w:trPr>
          <w:trHeight w:val="300"/>
        </w:trPr>
        <w:tc>
          <w:tcPr>
            <w:tcW w:w="1184" w:type="pct"/>
            <w:tcBorders>
              <w:top w:val="nil"/>
              <w:left w:val="single" w:sz="4" w:space="0" w:color="auto"/>
              <w:bottom w:val="single" w:sz="4" w:space="0" w:color="auto"/>
              <w:right w:val="single" w:sz="4" w:space="0" w:color="auto"/>
            </w:tcBorders>
            <w:shd w:val="clear" w:color="000000" w:fill="FFFFFF"/>
            <w:vAlign w:val="center"/>
            <w:hideMark/>
          </w:tcPr>
          <w:p w:rsidR="00BC2086" w:rsidRPr="004C3A9D" w:rsidRDefault="00BC2086" w:rsidP="00BC2086">
            <w:pPr>
              <w:rPr>
                <w:rFonts w:ascii="Times New Roman" w:eastAsia="Times New Roman" w:hAnsi="Times New Roman" w:cs="Times New Roman"/>
              </w:rPr>
            </w:pPr>
            <w:r w:rsidRPr="004C3A9D">
              <w:rPr>
                <w:rFonts w:ascii="Times New Roman" w:eastAsia="Times New Roman" w:hAnsi="Times New Roman" w:cs="Times New Roman"/>
              </w:rPr>
              <w:t>Котельная  школы</w:t>
            </w:r>
          </w:p>
        </w:tc>
        <w:tc>
          <w:tcPr>
            <w:tcW w:w="387" w:type="pct"/>
            <w:tcBorders>
              <w:top w:val="nil"/>
              <w:left w:val="nil"/>
              <w:bottom w:val="single" w:sz="4" w:space="0" w:color="auto"/>
              <w:right w:val="single" w:sz="4" w:space="0" w:color="auto"/>
            </w:tcBorders>
            <w:shd w:val="clear" w:color="000000" w:fill="FFFFFF"/>
            <w:vAlign w:val="center"/>
            <w:hideMark/>
          </w:tcPr>
          <w:p w:rsidR="00BC2086" w:rsidRPr="004C3A9D" w:rsidRDefault="00BC2086" w:rsidP="00BC2086">
            <w:pPr>
              <w:ind w:firstLineChars="100" w:firstLine="220"/>
              <w:rPr>
                <w:rFonts w:ascii="Times New Roman" w:eastAsia="Times New Roman" w:hAnsi="Times New Roman" w:cs="Times New Roman"/>
              </w:rPr>
            </w:pPr>
            <w:r w:rsidRPr="004C3A9D">
              <w:rPr>
                <w:rFonts w:ascii="Times New Roman" w:eastAsia="Times New Roman" w:hAnsi="Times New Roman" w:cs="Times New Roman"/>
              </w:rPr>
              <w:t>0,8</w:t>
            </w:r>
          </w:p>
        </w:tc>
        <w:tc>
          <w:tcPr>
            <w:tcW w:w="387" w:type="pct"/>
            <w:tcBorders>
              <w:top w:val="nil"/>
              <w:left w:val="nil"/>
              <w:bottom w:val="single" w:sz="4" w:space="0" w:color="auto"/>
              <w:right w:val="single" w:sz="4" w:space="0" w:color="auto"/>
            </w:tcBorders>
            <w:shd w:val="clear" w:color="000000" w:fill="FFFFFF"/>
            <w:vAlign w:val="center"/>
            <w:hideMark/>
          </w:tcPr>
          <w:p w:rsidR="00BC2086" w:rsidRPr="004C3A9D" w:rsidRDefault="00BC2086" w:rsidP="00BC2086">
            <w:pPr>
              <w:ind w:firstLineChars="100" w:firstLine="220"/>
              <w:rPr>
                <w:rFonts w:ascii="Times New Roman" w:eastAsia="Times New Roman" w:hAnsi="Times New Roman" w:cs="Times New Roman"/>
              </w:rPr>
            </w:pPr>
            <w:r w:rsidRPr="004C3A9D">
              <w:rPr>
                <w:rFonts w:ascii="Times New Roman" w:eastAsia="Times New Roman" w:hAnsi="Times New Roman" w:cs="Times New Roman"/>
              </w:rPr>
              <w:t>0,8</w:t>
            </w:r>
          </w:p>
        </w:tc>
        <w:tc>
          <w:tcPr>
            <w:tcW w:w="387" w:type="pct"/>
            <w:tcBorders>
              <w:top w:val="nil"/>
              <w:left w:val="nil"/>
              <w:bottom w:val="single" w:sz="4" w:space="0" w:color="auto"/>
              <w:right w:val="single" w:sz="4" w:space="0" w:color="auto"/>
            </w:tcBorders>
            <w:shd w:val="clear" w:color="000000" w:fill="FFFFFF"/>
            <w:vAlign w:val="center"/>
            <w:hideMark/>
          </w:tcPr>
          <w:p w:rsidR="00BC2086" w:rsidRPr="004C3A9D" w:rsidRDefault="00BC2086" w:rsidP="00BC2086">
            <w:pPr>
              <w:ind w:firstLineChars="100" w:firstLine="220"/>
              <w:rPr>
                <w:rFonts w:ascii="Times New Roman" w:eastAsia="Times New Roman" w:hAnsi="Times New Roman" w:cs="Times New Roman"/>
              </w:rPr>
            </w:pPr>
            <w:r w:rsidRPr="004C3A9D">
              <w:rPr>
                <w:rFonts w:ascii="Times New Roman" w:eastAsia="Times New Roman" w:hAnsi="Times New Roman" w:cs="Times New Roman"/>
              </w:rPr>
              <w:t>1</w:t>
            </w:r>
          </w:p>
        </w:tc>
        <w:tc>
          <w:tcPr>
            <w:tcW w:w="387" w:type="pct"/>
            <w:tcBorders>
              <w:top w:val="nil"/>
              <w:left w:val="nil"/>
              <w:bottom w:val="single" w:sz="4" w:space="0" w:color="auto"/>
              <w:right w:val="single" w:sz="4" w:space="0" w:color="auto"/>
            </w:tcBorders>
            <w:shd w:val="clear" w:color="000000" w:fill="FFFFFF"/>
            <w:vAlign w:val="center"/>
            <w:hideMark/>
          </w:tcPr>
          <w:p w:rsidR="00BC2086" w:rsidRPr="004C3A9D" w:rsidRDefault="00BC2086" w:rsidP="00BC2086">
            <w:pPr>
              <w:ind w:firstLineChars="100" w:firstLine="220"/>
              <w:rPr>
                <w:rFonts w:ascii="Times New Roman" w:eastAsia="Times New Roman" w:hAnsi="Times New Roman" w:cs="Times New Roman"/>
              </w:rPr>
            </w:pPr>
            <w:r w:rsidRPr="004C3A9D">
              <w:rPr>
                <w:rFonts w:ascii="Times New Roman" w:eastAsia="Times New Roman" w:hAnsi="Times New Roman" w:cs="Times New Roman"/>
              </w:rPr>
              <w:t>1</w:t>
            </w:r>
          </w:p>
        </w:tc>
        <w:tc>
          <w:tcPr>
            <w:tcW w:w="387" w:type="pct"/>
            <w:tcBorders>
              <w:top w:val="nil"/>
              <w:left w:val="nil"/>
              <w:bottom w:val="single" w:sz="4" w:space="0" w:color="auto"/>
              <w:right w:val="single" w:sz="4" w:space="0" w:color="auto"/>
            </w:tcBorders>
            <w:shd w:val="clear" w:color="000000" w:fill="FFFFFF"/>
            <w:vAlign w:val="center"/>
            <w:hideMark/>
          </w:tcPr>
          <w:p w:rsidR="00BC2086" w:rsidRPr="004C3A9D" w:rsidRDefault="00BC2086" w:rsidP="00BC2086">
            <w:pPr>
              <w:ind w:firstLineChars="100" w:firstLine="220"/>
              <w:rPr>
                <w:rFonts w:ascii="Times New Roman" w:eastAsia="Times New Roman" w:hAnsi="Times New Roman" w:cs="Times New Roman"/>
              </w:rPr>
            </w:pPr>
            <w:r w:rsidRPr="004C3A9D">
              <w:rPr>
                <w:rFonts w:ascii="Times New Roman" w:eastAsia="Times New Roman" w:hAnsi="Times New Roman" w:cs="Times New Roman"/>
              </w:rPr>
              <w:t>0,2</w:t>
            </w:r>
          </w:p>
        </w:tc>
        <w:tc>
          <w:tcPr>
            <w:tcW w:w="387" w:type="pct"/>
            <w:tcBorders>
              <w:top w:val="nil"/>
              <w:left w:val="nil"/>
              <w:bottom w:val="single" w:sz="4" w:space="0" w:color="auto"/>
              <w:right w:val="single" w:sz="4" w:space="0" w:color="auto"/>
            </w:tcBorders>
            <w:shd w:val="clear" w:color="000000" w:fill="FFFFFF"/>
            <w:vAlign w:val="center"/>
            <w:hideMark/>
          </w:tcPr>
          <w:p w:rsidR="00BC2086" w:rsidRPr="004C3A9D" w:rsidRDefault="00BC2086" w:rsidP="00BC2086">
            <w:pPr>
              <w:ind w:firstLineChars="100" w:firstLine="220"/>
              <w:rPr>
                <w:rFonts w:ascii="Times New Roman" w:eastAsia="Times New Roman" w:hAnsi="Times New Roman" w:cs="Times New Roman"/>
              </w:rPr>
            </w:pPr>
            <w:r w:rsidRPr="004C3A9D">
              <w:rPr>
                <w:rFonts w:ascii="Times New Roman" w:eastAsia="Times New Roman" w:hAnsi="Times New Roman" w:cs="Times New Roman"/>
              </w:rPr>
              <w:t>0,5</w:t>
            </w:r>
          </w:p>
        </w:tc>
        <w:tc>
          <w:tcPr>
            <w:tcW w:w="387" w:type="pct"/>
            <w:tcBorders>
              <w:top w:val="nil"/>
              <w:left w:val="nil"/>
              <w:bottom w:val="single" w:sz="4" w:space="0" w:color="auto"/>
              <w:right w:val="single" w:sz="4" w:space="0" w:color="auto"/>
            </w:tcBorders>
            <w:shd w:val="clear" w:color="000000" w:fill="FFFFFF"/>
            <w:vAlign w:val="center"/>
            <w:hideMark/>
          </w:tcPr>
          <w:p w:rsidR="00BC2086" w:rsidRPr="004C3A9D" w:rsidRDefault="00BC2086" w:rsidP="00BC2086">
            <w:pPr>
              <w:ind w:firstLineChars="100" w:firstLine="220"/>
              <w:rPr>
                <w:rFonts w:ascii="Times New Roman" w:eastAsia="Times New Roman" w:hAnsi="Times New Roman" w:cs="Times New Roman"/>
              </w:rPr>
            </w:pPr>
            <w:r w:rsidRPr="004C3A9D">
              <w:rPr>
                <w:rFonts w:ascii="Times New Roman" w:eastAsia="Times New Roman" w:hAnsi="Times New Roman" w:cs="Times New Roman"/>
              </w:rPr>
              <w:t>0,5</w:t>
            </w:r>
          </w:p>
        </w:tc>
        <w:tc>
          <w:tcPr>
            <w:tcW w:w="387" w:type="pct"/>
            <w:tcBorders>
              <w:top w:val="nil"/>
              <w:left w:val="nil"/>
              <w:bottom w:val="single" w:sz="4" w:space="0" w:color="auto"/>
              <w:right w:val="single" w:sz="4" w:space="0" w:color="auto"/>
            </w:tcBorders>
            <w:shd w:val="clear" w:color="000000" w:fill="FFFFFF"/>
            <w:vAlign w:val="center"/>
            <w:hideMark/>
          </w:tcPr>
          <w:p w:rsidR="00BC2086" w:rsidRPr="004C3A9D" w:rsidRDefault="00BC2086" w:rsidP="00BC2086">
            <w:pPr>
              <w:ind w:firstLineChars="100" w:firstLine="220"/>
              <w:rPr>
                <w:rFonts w:ascii="Times New Roman" w:eastAsia="Times New Roman" w:hAnsi="Times New Roman" w:cs="Times New Roman"/>
              </w:rPr>
            </w:pPr>
            <w:r w:rsidRPr="004C3A9D">
              <w:rPr>
                <w:rFonts w:ascii="Times New Roman" w:eastAsia="Times New Roman" w:hAnsi="Times New Roman" w:cs="Times New Roman"/>
              </w:rPr>
              <w:t>0,5</w:t>
            </w:r>
          </w:p>
        </w:tc>
        <w:tc>
          <w:tcPr>
            <w:tcW w:w="387" w:type="pct"/>
            <w:tcBorders>
              <w:top w:val="nil"/>
              <w:left w:val="nil"/>
              <w:bottom w:val="single" w:sz="4" w:space="0" w:color="auto"/>
              <w:right w:val="single" w:sz="4" w:space="0" w:color="auto"/>
            </w:tcBorders>
            <w:shd w:val="clear" w:color="000000" w:fill="FFFFFF"/>
            <w:vAlign w:val="center"/>
            <w:hideMark/>
          </w:tcPr>
          <w:p w:rsidR="00BC2086" w:rsidRPr="004C3A9D" w:rsidRDefault="00BC2086" w:rsidP="00BC2086">
            <w:pPr>
              <w:ind w:firstLineChars="100" w:firstLine="220"/>
              <w:rPr>
                <w:rFonts w:ascii="Times New Roman" w:eastAsia="Times New Roman" w:hAnsi="Times New Roman" w:cs="Times New Roman"/>
              </w:rPr>
            </w:pPr>
            <w:r w:rsidRPr="004C3A9D">
              <w:rPr>
                <w:rFonts w:ascii="Times New Roman" w:eastAsia="Times New Roman" w:hAnsi="Times New Roman" w:cs="Times New Roman"/>
              </w:rPr>
              <w:t>0,8</w:t>
            </w:r>
          </w:p>
        </w:tc>
        <w:tc>
          <w:tcPr>
            <w:tcW w:w="331" w:type="pct"/>
            <w:tcBorders>
              <w:top w:val="nil"/>
              <w:left w:val="nil"/>
              <w:bottom w:val="single" w:sz="4" w:space="0" w:color="auto"/>
              <w:right w:val="single" w:sz="4" w:space="0" w:color="auto"/>
            </w:tcBorders>
            <w:shd w:val="clear" w:color="000000" w:fill="FFFFFF"/>
            <w:vAlign w:val="center"/>
            <w:hideMark/>
          </w:tcPr>
          <w:p w:rsidR="00BC2086" w:rsidRPr="004C3A9D" w:rsidRDefault="00BC2086" w:rsidP="00BC2086">
            <w:pPr>
              <w:rPr>
                <w:rFonts w:ascii="Times New Roman" w:eastAsia="Times New Roman" w:hAnsi="Times New Roman" w:cs="Times New Roman"/>
              </w:rPr>
            </w:pPr>
            <w:r w:rsidRPr="004C3A9D">
              <w:rPr>
                <w:rFonts w:ascii="Times New Roman" w:eastAsia="Times New Roman" w:hAnsi="Times New Roman" w:cs="Times New Roman"/>
              </w:rPr>
              <w:t>0,68</w:t>
            </w:r>
          </w:p>
        </w:tc>
      </w:tr>
    </w:tbl>
    <w:p w:rsidR="00BC2086" w:rsidRPr="00BC2086" w:rsidRDefault="00BC2086" w:rsidP="00BC2086">
      <w:pPr>
        <w:pStyle w:val="22"/>
        <w:shd w:val="clear" w:color="auto" w:fill="auto"/>
        <w:spacing w:before="243" w:after="420" w:line="461" w:lineRule="exact"/>
        <w:ind w:left="180" w:right="180" w:firstLine="700"/>
        <w:jc w:val="both"/>
        <w:rPr>
          <w:sz w:val="28"/>
          <w:szCs w:val="28"/>
        </w:rPr>
      </w:pPr>
      <w:r w:rsidRPr="00BC2086">
        <w:rPr>
          <w:sz w:val="28"/>
          <w:szCs w:val="28"/>
        </w:rPr>
        <w:t xml:space="preserve">Проанализировав таблицу 2.9.3 с полученными показателями надёжности система теплоснабжения оценена, как ненадёжная (показатели надежной </w:t>
      </w:r>
      <w:r w:rsidR="00E344CA" w:rsidRPr="00BC2086">
        <w:rPr>
          <w:sz w:val="28"/>
          <w:szCs w:val="28"/>
        </w:rPr>
        <w:t>системы находятся</w:t>
      </w:r>
      <w:r w:rsidRPr="00BC2086">
        <w:rPr>
          <w:sz w:val="28"/>
          <w:szCs w:val="28"/>
        </w:rPr>
        <w:t xml:space="preserve"> в промежутке от 0,75 до 0,89).</w:t>
      </w:r>
    </w:p>
    <w:p w:rsidR="00BC2086" w:rsidRPr="00BC2086" w:rsidRDefault="00BC2086" w:rsidP="00BC2086">
      <w:pPr>
        <w:pStyle w:val="1"/>
        <w:jc w:val="center"/>
        <w:rPr>
          <w:rFonts w:ascii="Times New Roman" w:eastAsia="Times New Roman" w:hAnsi="Times New Roman" w:cs="Times New Roman"/>
          <w:color w:val="000000" w:themeColor="text1"/>
        </w:rPr>
      </w:pPr>
      <w:bookmarkStart w:id="54" w:name="_Toc513030708"/>
      <w:r w:rsidRPr="00BC2086">
        <w:rPr>
          <w:rFonts w:ascii="Times New Roman" w:eastAsia="Times New Roman" w:hAnsi="Times New Roman" w:cs="Times New Roman"/>
          <w:color w:val="000000" w:themeColor="text1"/>
        </w:rPr>
        <w:t>2.10</w:t>
      </w:r>
      <w:r w:rsidRPr="00BC2086">
        <w:rPr>
          <w:rFonts w:ascii="Times New Roman" w:eastAsia="Times New Roman" w:hAnsi="Times New Roman" w:cs="Times New Roman"/>
          <w:color w:val="000000" w:themeColor="text1"/>
        </w:rPr>
        <w:tab/>
        <w:t>Технико-экономические показатели теплоснабжающих и тепло сетевых организаций</w:t>
      </w:r>
      <w:bookmarkEnd w:id="54"/>
    </w:p>
    <w:p w:rsidR="00BC2086" w:rsidRDefault="00BC2086" w:rsidP="00BC2086">
      <w:pPr>
        <w:pStyle w:val="22"/>
        <w:tabs>
          <w:tab w:val="left" w:pos="1402"/>
        </w:tabs>
        <w:spacing w:after="608" w:line="360" w:lineRule="auto"/>
        <w:jc w:val="both"/>
        <w:rPr>
          <w:sz w:val="28"/>
          <w:szCs w:val="28"/>
        </w:rPr>
      </w:pPr>
    </w:p>
    <w:p w:rsidR="00BC2086" w:rsidRPr="00BC2086" w:rsidRDefault="00BC2086" w:rsidP="00BC2086">
      <w:pPr>
        <w:pStyle w:val="22"/>
        <w:tabs>
          <w:tab w:val="left" w:pos="1402"/>
        </w:tabs>
        <w:spacing w:after="608" w:line="360" w:lineRule="auto"/>
        <w:jc w:val="both"/>
        <w:rPr>
          <w:sz w:val="28"/>
          <w:szCs w:val="28"/>
        </w:rPr>
      </w:pPr>
      <w:r>
        <w:rPr>
          <w:sz w:val="28"/>
          <w:szCs w:val="28"/>
        </w:rPr>
        <w:tab/>
      </w:r>
      <w:r w:rsidRPr="00BC2086">
        <w:rPr>
          <w:sz w:val="28"/>
          <w:szCs w:val="28"/>
        </w:rPr>
        <w:t>Раздел содержит описание результатов хозяйственной деятельности теплоснабжающих и теплосетевых организаций в соответствии с требованиями, устанавливаемыми Правительством Российской Федерации в стандартах раскрытия информации теплоснабжающими организациями, теплосетевыми организациями.</w:t>
      </w:r>
    </w:p>
    <w:p w:rsidR="00BC2086" w:rsidRPr="00BC2086" w:rsidRDefault="00BC2086" w:rsidP="00BC2086">
      <w:pPr>
        <w:pStyle w:val="22"/>
        <w:tabs>
          <w:tab w:val="left" w:pos="1402"/>
        </w:tabs>
        <w:spacing w:after="608" w:line="360" w:lineRule="auto"/>
        <w:jc w:val="both"/>
        <w:rPr>
          <w:sz w:val="28"/>
          <w:szCs w:val="28"/>
        </w:rPr>
      </w:pPr>
      <w:r>
        <w:rPr>
          <w:sz w:val="28"/>
          <w:szCs w:val="28"/>
        </w:rPr>
        <w:tab/>
      </w:r>
      <w:r w:rsidRPr="00BC2086">
        <w:rPr>
          <w:sz w:val="28"/>
          <w:szCs w:val="28"/>
        </w:rPr>
        <w:t>Производственные расходы товарного отпуска тепловой энергии рекомендуется принимать по статьям, структура которых установлена материалами тарифных дел согласно таблице 2.10.1.</w:t>
      </w:r>
    </w:p>
    <w:p w:rsidR="00085960" w:rsidRDefault="00BC2086" w:rsidP="00330D9D">
      <w:pPr>
        <w:spacing w:line="360" w:lineRule="auto"/>
        <w:jc w:val="both"/>
        <w:rPr>
          <w:rFonts w:ascii="Times New Roman" w:eastAsia="Times New Roman" w:hAnsi="Times New Roman" w:cs="Times New Roman"/>
          <w:sz w:val="28"/>
          <w:szCs w:val="28"/>
        </w:rPr>
      </w:pPr>
      <w:r w:rsidRPr="00BC2086">
        <w:rPr>
          <w:rFonts w:ascii="Times New Roman" w:eastAsia="Times New Roman" w:hAnsi="Times New Roman" w:cs="Times New Roman"/>
          <w:sz w:val="28"/>
          <w:szCs w:val="28"/>
        </w:rPr>
        <w:t xml:space="preserve">Таблица 2.10.1 — Структура производственных расходов товарного отпуска тепловой энергии по Хабарское МУП </w:t>
      </w:r>
      <w:r w:rsidR="00751949">
        <w:rPr>
          <w:rFonts w:ascii="Times New Roman" w:eastAsia="Times New Roman" w:hAnsi="Times New Roman" w:cs="Times New Roman"/>
          <w:sz w:val="28"/>
          <w:szCs w:val="28"/>
        </w:rPr>
        <w:t>«</w:t>
      </w:r>
      <w:r w:rsidRPr="00BC2086">
        <w:rPr>
          <w:rFonts w:ascii="Times New Roman" w:eastAsia="Times New Roman" w:hAnsi="Times New Roman" w:cs="Times New Roman"/>
          <w:sz w:val="28"/>
          <w:szCs w:val="28"/>
        </w:rPr>
        <w:t>МКХ</w:t>
      </w:r>
      <w:r w:rsidR="00751949">
        <w:rPr>
          <w:rFonts w:ascii="Times New Roman" w:eastAsia="Times New Roman" w:hAnsi="Times New Roman" w:cs="Times New Roman"/>
          <w:sz w:val="28"/>
          <w:szCs w:val="28"/>
        </w:rPr>
        <w:t>»</w:t>
      </w:r>
      <w:r w:rsidRPr="00BC2086">
        <w:rPr>
          <w:rFonts w:ascii="Times New Roman" w:eastAsia="Times New Roman" w:hAnsi="Times New Roman" w:cs="Times New Roman"/>
          <w:sz w:val="28"/>
          <w:szCs w:val="28"/>
        </w:rPr>
        <w:t xml:space="preserve"> в целом (Новоильинский сс, Хабарский</w:t>
      </w:r>
      <w:r w:rsidR="00E344CA">
        <w:rPr>
          <w:rFonts w:ascii="Times New Roman" w:eastAsia="Times New Roman" w:hAnsi="Times New Roman" w:cs="Times New Roman"/>
          <w:sz w:val="28"/>
          <w:szCs w:val="28"/>
        </w:rPr>
        <w:t xml:space="preserve"> </w:t>
      </w:r>
      <w:r w:rsidRPr="00BC2086">
        <w:rPr>
          <w:rFonts w:ascii="Times New Roman" w:eastAsia="Times New Roman" w:hAnsi="Times New Roman" w:cs="Times New Roman"/>
          <w:sz w:val="28"/>
          <w:szCs w:val="28"/>
        </w:rPr>
        <w:t>с</w:t>
      </w:r>
      <w:r w:rsidR="00E344CA">
        <w:rPr>
          <w:rFonts w:ascii="Times New Roman" w:eastAsia="Times New Roman" w:hAnsi="Times New Roman" w:cs="Times New Roman"/>
          <w:sz w:val="28"/>
          <w:szCs w:val="28"/>
        </w:rPr>
        <w:t>/</w:t>
      </w:r>
      <w:r w:rsidRPr="00BC2086">
        <w:rPr>
          <w:rFonts w:ascii="Times New Roman" w:eastAsia="Times New Roman" w:hAnsi="Times New Roman" w:cs="Times New Roman"/>
          <w:sz w:val="28"/>
          <w:szCs w:val="28"/>
        </w:rPr>
        <w:t>с, Коротоякский</w:t>
      </w:r>
      <w:r w:rsidR="00E344CA">
        <w:rPr>
          <w:rFonts w:ascii="Times New Roman" w:eastAsia="Times New Roman" w:hAnsi="Times New Roman" w:cs="Times New Roman"/>
          <w:sz w:val="28"/>
          <w:szCs w:val="28"/>
        </w:rPr>
        <w:t xml:space="preserve"> </w:t>
      </w:r>
      <w:r w:rsidRPr="00BC2086">
        <w:rPr>
          <w:rFonts w:ascii="Times New Roman" w:eastAsia="Times New Roman" w:hAnsi="Times New Roman" w:cs="Times New Roman"/>
          <w:sz w:val="28"/>
          <w:szCs w:val="28"/>
        </w:rPr>
        <w:t>с</w:t>
      </w:r>
      <w:r w:rsidR="00E344CA">
        <w:rPr>
          <w:rFonts w:ascii="Times New Roman" w:eastAsia="Times New Roman" w:hAnsi="Times New Roman" w:cs="Times New Roman"/>
          <w:sz w:val="28"/>
          <w:szCs w:val="28"/>
        </w:rPr>
        <w:t>/</w:t>
      </w:r>
      <w:r w:rsidRPr="00BC2086">
        <w:rPr>
          <w:rFonts w:ascii="Times New Roman" w:eastAsia="Times New Roman" w:hAnsi="Times New Roman" w:cs="Times New Roman"/>
          <w:sz w:val="28"/>
          <w:szCs w:val="28"/>
        </w:rPr>
        <w:t>с)</w:t>
      </w:r>
    </w:p>
    <w:tbl>
      <w:tblPr>
        <w:tblW w:w="5000" w:type="pct"/>
        <w:tblLook w:val="04A0" w:firstRow="1" w:lastRow="0" w:firstColumn="1" w:lastColumn="0" w:noHBand="0" w:noVBand="1"/>
      </w:tblPr>
      <w:tblGrid>
        <w:gridCol w:w="5236"/>
        <w:gridCol w:w="1030"/>
        <w:gridCol w:w="1030"/>
        <w:gridCol w:w="1030"/>
        <w:gridCol w:w="1244"/>
      </w:tblGrid>
      <w:tr w:rsidR="00BC2086" w:rsidRPr="00836002" w:rsidTr="00BC2086">
        <w:trPr>
          <w:trHeight w:val="300"/>
        </w:trPr>
        <w:tc>
          <w:tcPr>
            <w:tcW w:w="273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BC2086" w:rsidRPr="00836002" w:rsidRDefault="00BC2086" w:rsidP="00BC2086">
            <w:pPr>
              <w:jc w:val="center"/>
              <w:rPr>
                <w:rFonts w:ascii="Times New Roman" w:eastAsia="Times New Roman" w:hAnsi="Times New Roman" w:cs="Times New Roman"/>
                <w:sz w:val="18"/>
              </w:rPr>
            </w:pPr>
            <w:r w:rsidRPr="00836002">
              <w:rPr>
                <w:rFonts w:ascii="Times New Roman" w:eastAsia="Times New Roman" w:hAnsi="Times New Roman" w:cs="Times New Roman"/>
                <w:sz w:val="18"/>
              </w:rPr>
              <w:t>Год</w:t>
            </w:r>
          </w:p>
        </w:tc>
        <w:tc>
          <w:tcPr>
            <w:tcW w:w="538" w:type="pct"/>
            <w:tcBorders>
              <w:top w:val="single" w:sz="4" w:space="0" w:color="auto"/>
              <w:left w:val="nil"/>
              <w:bottom w:val="single" w:sz="4" w:space="0" w:color="auto"/>
              <w:right w:val="single" w:sz="4" w:space="0" w:color="auto"/>
            </w:tcBorders>
            <w:shd w:val="clear" w:color="000000" w:fill="FFFFFF"/>
            <w:vAlign w:val="center"/>
            <w:hideMark/>
          </w:tcPr>
          <w:p w:rsidR="00BC2086" w:rsidRPr="00836002" w:rsidRDefault="00BC2086" w:rsidP="00BC2086">
            <w:pPr>
              <w:rPr>
                <w:rFonts w:ascii="Times New Roman" w:eastAsia="Times New Roman" w:hAnsi="Times New Roman" w:cs="Times New Roman"/>
                <w:sz w:val="18"/>
              </w:rPr>
            </w:pPr>
            <w:r w:rsidRPr="00836002">
              <w:rPr>
                <w:rFonts w:ascii="Times New Roman" w:eastAsia="Times New Roman" w:hAnsi="Times New Roman" w:cs="Times New Roman"/>
                <w:sz w:val="18"/>
              </w:rPr>
              <w:t>2014</w:t>
            </w:r>
          </w:p>
        </w:tc>
        <w:tc>
          <w:tcPr>
            <w:tcW w:w="538" w:type="pct"/>
            <w:tcBorders>
              <w:top w:val="single" w:sz="4" w:space="0" w:color="auto"/>
              <w:left w:val="nil"/>
              <w:bottom w:val="single" w:sz="4" w:space="0" w:color="auto"/>
              <w:right w:val="single" w:sz="4" w:space="0" w:color="auto"/>
            </w:tcBorders>
            <w:shd w:val="clear" w:color="000000" w:fill="FFFFFF"/>
            <w:vAlign w:val="center"/>
            <w:hideMark/>
          </w:tcPr>
          <w:p w:rsidR="00BC2086" w:rsidRPr="00836002" w:rsidRDefault="00BC2086" w:rsidP="00BC2086">
            <w:pPr>
              <w:rPr>
                <w:rFonts w:ascii="Times New Roman" w:eastAsia="Times New Roman" w:hAnsi="Times New Roman" w:cs="Times New Roman"/>
                <w:sz w:val="18"/>
              </w:rPr>
            </w:pPr>
            <w:r w:rsidRPr="00836002">
              <w:rPr>
                <w:rFonts w:ascii="Times New Roman" w:eastAsia="Times New Roman" w:hAnsi="Times New Roman" w:cs="Times New Roman"/>
                <w:sz w:val="18"/>
              </w:rPr>
              <w:t>2015</w:t>
            </w:r>
          </w:p>
        </w:tc>
        <w:tc>
          <w:tcPr>
            <w:tcW w:w="538" w:type="pct"/>
            <w:tcBorders>
              <w:top w:val="single" w:sz="4" w:space="0" w:color="auto"/>
              <w:left w:val="nil"/>
              <w:bottom w:val="single" w:sz="4" w:space="0" w:color="auto"/>
              <w:right w:val="single" w:sz="4" w:space="0" w:color="auto"/>
            </w:tcBorders>
            <w:shd w:val="clear" w:color="000000" w:fill="FFFFFF"/>
            <w:vAlign w:val="center"/>
            <w:hideMark/>
          </w:tcPr>
          <w:p w:rsidR="00BC2086" w:rsidRPr="00836002" w:rsidRDefault="00BC2086" w:rsidP="00BC2086">
            <w:pPr>
              <w:rPr>
                <w:rFonts w:ascii="Times New Roman" w:eastAsia="Times New Roman" w:hAnsi="Times New Roman" w:cs="Times New Roman"/>
                <w:sz w:val="18"/>
              </w:rPr>
            </w:pPr>
            <w:r w:rsidRPr="00836002">
              <w:rPr>
                <w:rFonts w:ascii="Times New Roman" w:eastAsia="Times New Roman" w:hAnsi="Times New Roman" w:cs="Times New Roman"/>
                <w:sz w:val="18"/>
              </w:rPr>
              <w:t>2016</w:t>
            </w:r>
          </w:p>
        </w:tc>
        <w:tc>
          <w:tcPr>
            <w:tcW w:w="650" w:type="pct"/>
            <w:tcBorders>
              <w:top w:val="single" w:sz="4" w:space="0" w:color="auto"/>
              <w:left w:val="nil"/>
              <w:bottom w:val="single" w:sz="4" w:space="0" w:color="auto"/>
              <w:right w:val="single" w:sz="4" w:space="0" w:color="auto"/>
            </w:tcBorders>
            <w:shd w:val="clear" w:color="000000" w:fill="FFFFFF"/>
            <w:vAlign w:val="center"/>
            <w:hideMark/>
          </w:tcPr>
          <w:p w:rsidR="00BC2086" w:rsidRPr="00836002" w:rsidRDefault="00BC2086" w:rsidP="00BC2086">
            <w:pPr>
              <w:rPr>
                <w:rFonts w:ascii="Times New Roman" w:eastAsia="Times New Roman" w:hAnsi="Times New Roman" w:cs="Times New Roman"/>
                <w:sz w:val="18"/>
              </w:rPr>
            </w:pPr>
            <w:r w:rsidRPr="00836002">
              <w:rPr>
                <w:rFonts w:ascii="Times New Roman" w:eastAsia="Times New Roman" w:hAnsi="Times New Roman" w:cs="Times New Roman"/>
                <w:sz w:val="18"/>
              </w:rPr>
              <w:t>2017</w:t>
            </w:r>
          </w:p>
        </w:tc>
      </w:tr>
      <w:tr w:rsidR="00BC2086" w:rsidRPr="00836002" w:rsidTr="00BC2086">
        <w:trPr>
          <w:trHeight w:val="226"/>
        </w:trPr>
        <w:tc>
          <w:tcPr>
            <w:tcW w:w="2735" w:type="pct"/>
            <w:tcBorders>
              <w:top w:val="nil"/>
              <w:left w:val="single" w:sz="4" w:space="0" w:color="auto"/>
              <w:bottom w:val="single" w:sz="4" w:space="0" w:color="auto"/>
              <w:right w:val="single" w:sz="4" w:space="0" w:color="auto"/>
            </w:tcBorders>
            <w:shd w:val="clear" w:color="000000" w:fill="FFFFFF"/>
            <w:vAlign w:val="center"/>
            <w:hideMark/>
          </w:tcPr>
          <w:p w:rsidR="00BC2086" w:rsidRPr="00836002" w:rsidRDefault="00BC2086" w:rsidP="00BC2086">
            <w:pPr>
              <w:ind w:firstLineChars="100" w:firstLine="180"/>
              <w:rPr>
                <w:rFonts w:ascii="Times New Roman" w:eastAsia="Times New Roman" w:hAnsi="Times New Roman" w:cs="Times New Roman"/>
                <w:sz w:val="18"/>
              </w:rPr>
            </w:pPr>
            <w:r w:rsidRPr="00836002">
              <w:rPr>
                <w:rFonts w:ascii="Times New Roman" w:eastAsia="Times New Roman" w:hAnsi="Times New Roman" w:cs="Times New Roman"/>
                <w:sz w:val="18"/>
              </w:rPr>
              <w:t>1 Сырьё, основные материалы</w:t>
            </w:r>
          </w:p>
        </w:tc>
        <w:tc>
          <w:tcPr>
            <w:tcW w:w="538" w:type="pct"/>
            <w:tcBorders>
              <w:top w:val="nil"/>
              <w:left w:val="nil"/>
              <w:bottom w:val="single" w:sz="4" w:space="0" w:color="auto"/>
              <w:right w:val="single" w:sz="4" w:space="0" w:color="auto"/>
            </w:tcBorders>
            <w:shd w:val="clear" w:color="000000" w:fill="FFFFFF"/>
            <w:vAlign w:val="center"/>
            <w:hideMark/>
          </w:tcPr>
          <w:p w:rsidR="00BC2086" w:rsidRPr="00836002" w:rsidRDefault="00BC2086" w:rsidP="00BC2086">
            <w:pPr>
              <w:jc w:val="center"/>
              <w:rPr>
                <w:rFonts w:ascii="Times New Roman" w:eastAsia="Times New Roman" w:hAnsi="Times New Roman" w:cs="Times New Roman"/>
                <w:sz w:val="18"/>
              </w:rPr>
            </w:pPr>
            <w:r w:rsidRPr="00836002">
              <w:rPr>
                <w:rFonts w:ascii="Times New Roman" w:eastAsia="Times New Roman" w:hAnsi="Times New Roman" w:cs="Times New Roman"/>
                <w:sz w:val="18"/>
              </w:rPr>
              <w:t>н/д</w:t>
            </w:r>
          </w:p>
        </w:tc>
        <w:tc>
          <w:tcPr>
            <w:tcW w:w="538" w:type="pct"/>
            <w:tcBorders>
              <w:top w:val="nil"/>
              <w:left w:val="nil"/>
              <w:bottom w:val="single" w:sz="4" w:space="0" w:color="auto"/>
              <w:right w:val="single" w:sz="4" w:space="0" w:color="auto"/>
            </w:tcBorders>
            <w:shd w:val="clear" w:color="000000" w:fill="FFFFFF"/>
            <w:vAlign w:val="center"/>
            <w:hideMark/>
          </w:tcPr>
          <w:p w:rsidR="00BC2086" w:rsidRPr="00836002" w:rsidRDefault="00BC2086" w:rsidP="00BC2086">
            <w:pPr>
              <w:jc w:val="center"/>
              <w:rPr>
                <w:rFonts w:ascii="Times New Roman" w:eastAsia="Times New Roman" w:hAnsi="Times New Roman" w:cs="Times New Roman"/>
                <w:sz w:val="18"/>
              </w:rPr>
            </w:pPr>
            <w:r w:rsidRPr="00836002">
              <w:rPr>
                <w:rFonts w:ascii="Times New Roman" w:eastAsia="Times New Roman" w:hAnsi="Times New Roman" w:cs="Times New Roman"/>
                <w:sz w:val="18"/>
              </w:rPr>
              <w:t>н/д</w:t>
            </w:r>
          </w:p>
        </w:tc>
        <w:tc>
          <w:tcPr>
            <w:tcW w:w="538" w:type="pct"/>
            <w:tcBorders>
              <w:top w:val="nil"/>
              <w:left w:val="nil"/>
              <w:bottom w:val="single" w:sz="4" w:space="0" w:color="auto"/>
              <w:right w:val="single" w:sz="4" w:space="0" w:color="auto"/>
            </w:tcBorders>
            <w:shd w:val="clear" w:color="000000" w:fill="FFFFFF"/>
            <w:vAlign w:val="center"/>
            <w:hideMark/>
          </w:tcPr>
          <w:p w:rsidR="00BC2086" w:rsidRPr="00836002" w:rsidRDefault="00BC2086" w:rsidP="00BC2086">
            <w:pPr>
              <w:jc w:val="center"/>
              <w:rPr>
                <w:rFonts w:ascii="Times New Roman" w:eastAsia="Times New Roman" w:hAnsi="Times New Roman" w:cs="Times New Roman"/>
                <w:sz w:val="18"/>
              </w:rPr>
            </w:pPr>
            <w:r w:rsidRPr="00836002">
              <w:rPr>
                <w:rFonts w:ascii="Times New Roman" w:eastAsia="Times New Roman" w:hAnsi="Times New Roman" w:cs="Times New Roman"/>
                <w:sz w:val="18"/>
              </w:rPr>
              <w:t>н/д</w:t>
            </w:r>
          </w:p>
        </w:tc>
        <w:tc>
          <w:tcPr>
            <w:tcW w:w="650" w:type="pct"/>
            <w:tcBorders>
              <w:top w:val="nil"/>
              <w:left w:val="nil"/>
              <w:bottom w:val="single" w:sz="4" w:space="0" w:color="auto"/>
              <w:right w:val="single" w:sz="4" w:space="0" w:color="auto"/>
            </w:tcBorders>
            <w:shd w:val="clear" w:color="000000" w:fill="FFFFFF"/>
            <w:vAlign w:val="center"/>
            <w:hideMark/>
          </w:tcPr>
          <w:p w:rsidR="00BC2086" w:rsidRPr="00836002" w:rsidRDefault="00BC2086" w:rsidP="00BC2086">
            <w:pPr>
              <w:rPr>
                <w:rFonts w:ascii="Times New Roman" w:eastAsia="Times New Roman" w:hAnsi="Times New Roman" w:cs="Times New Roman"/>
                <w:sz w:val="18"/>
              </w:rPr>
            </w:pPr>
            <w:r w:rsidRPr="00836002">
              <w:rPr>
                <w:rFonts w:ascii="Times New Roman" w:eastAsia="Times New Roman" w:hAnsi="Times New Roman" w:cs="Times New Roman"/>
                <w:sz w:val="18"/>
              </w:rPr>
              <w:t>1477,44</w:t>
            </w:r>
          </w:p>
        </w:tc>
      </w:tr>
      <w:tr w:rsidR="00BC2086" w:rsidRPr="00836002" w:rsidTr="00BC2086">
        <w:trPr>
          <w:trHeight w:val="129"/>
        </w:trPr>
        <w:tc>
          <w:tcPr>
            <w:tcW w:w="2735" w:type="pct"/>
            <w:tcBorders>
              <w:top w:val="nil"/>
              <w:left w:val="single" w:sz="4" w:space="0" w:color="auto"/>
              <w:bottom w:val="single" w:sz="4" w:space="0" w:color="auto"/>
              <w:right w:val="single" w:sz="4" w:space="0" w:color="auto"/>
            </w:tcBorders>
            <w:shd w:val="clear" w:color="000000" w:fill="FFFFFF"/>
            <w:vAlign w:val="center"/>
            <w:hideMark/>
          </w:tcPr>
          <w:p w:rsidR="00BC2086" w:rsidRPr="00836002" w:rsidRDefault="00BC2086" w:rsidP="00BC2086">
            <w:pPr>
              <w:ind w:firstLineChars="100" w:firstLine="180"/>
              <w:rPr>
                <w:rFonts w:ascii="Times New Roman" w:eastAsia="Times New Roman" w:hAnsi="Times New Roman" w:cs="Times New Roman"/>
                <w:sz w:val="18"/>
              </w:rPr>
            </w:pPr>
            <w:r w:rsidRPr="00836002">
              <w:rPr>
                <w:rFonts w:ascii="Times New Roman" w:eastAsia="Times New Roman" w:hAnsi="Times New Roman" w:cs="Times New Roman"/>
                <w:sz w:val="18"/>
              </w:rPr>
              <w:t>2 Вспомогательные материалы - из них на ремонт</w:t>
            </w:r>
          </w:p>
        </w:tc>
        <w:tc>
          <w:tcPr>
            <w:tcW w:w="538" w:type="pct"/>
            <w:tcBorders>
              <w:top w:val="nil"/>
              <w:left w:val="nil"/>
              <w:bottom w:val="single" w:sz="4" w:space="0" w:color="auto"/>
              <w:right w:val="single" w:sz="4" w:space="0" w:color="auto"/>
            </w:tcBorders>
            <w:shd w:val="clear" w:color="000000" w:fill="FFFFFF"/>
            <w:vAlign w:val="center"/>
            <w:hideMark/>
          </w:tcPr>
          <w:p w:rsidR="00BC2086" w:rsidRPr="00836002" w:rsidRDefault="00BC2086" w:rsidP="00BC2086">
            <w:pPr>
              <w:jc w:val="center"/>
              <w:rPr>
                <w:rFonts w:ascii="Times New Roman" w:eastAsia="Times New Roman" w:hAnsi="Times New Roman" w:cs="Times New Roman"/>
                <w:sz w:val="18"/>
              </w:rPr>
            </w:pPr>
            <w:r w:rsidRPr="00836002">
              <w:rPr>
                <w:rFonts w:ascii="Times New Roman" w:eastAsia="Times New Roman" w:hAnsi="Times New Roman" w:cs="Times New Roman"/>
                <w:sz w:val="18"/>
              </w:rPr>
              <w:t>н/д</w:t>
            </w:r>
          </w:p>
        </w:tc>
        <w:tc>
          <w:tcPr>
            <w:tcW w:w="538" w:type="pct"/>
            <w:tcBorders>
              <w:top w:val="nil"/>
              <w:left w:val="nil"/>
              <w:bottom w:val="single" w:sz="4" w:space="0" w:color="auto"/>
              <w:right w:val="single" w:sz="4" w:space="0" w:color="auto"/>
            </w:tcBorders>
            <w:shd w:val="clear" w:color="000000" w:fill="FFFFFF"/>
            <w:vAlign w:val="center"/>
            <w:hideMark/>
          </w:tcPr>
          <w:p w:rsidR="00BC2086" w:rsidRPr="00836002" w:rsidRDefault="00BC2086" w:rsidP="00BC2086">
            <w:pPr>
              <w:jc w:val="center"/>
              <w:rPr>
                <w:rFonts w:ascii="Times New Roman" w:eastAsia="Times New Roman" w:hAnsi="Times New Roman" w:cs="Times New Roman"/>
                <w:sz w:val="18"/>
              </w:rPr>
            </w:pPr>
            <w:r w:rsidRPr="00836002">
              <w:rPr>
                <w:rFonts w:ascii="Times New Roman" w:eastAsia="Times New Roman" w:hAnsi="Times New Roman" w:cs="Times New Roman"/>
                <w:sz w:val="18"/>
              </w:rPr>
              <w:t>н/д</w:t>
            </w:r>
          </w:p>
        </w:tc>
        <w:tc>
          <w:tcPr>
            <w:tcW w:w="538" w:type="pct"/>
            <w:tcBorders>
              <w:top w:val="nil"/>
              <w:left w:val="nil"/>
              <w:bottom w:val="single" w:sz="4" w:space="0" w:color="auto"/>
              <w:right w:val="single" w:sz="4" w:space="0" w:color="auto"/>
            </w:tcBorders>
            <w:shd w:val="clear" w:color="000000" w:fill="FFFFFF"/>
            <w:vAlign w:val="center"/>
            <w:hideMark/>
          </w:tcPr>
          <w:p w:rsidR="00BC2086" w:rsidRPr="00836002" w:rsidRDefault="00BC2086" w:rsidP="00BC2086">
            <w:pPr>
              <w:jc w:val="center"/>
              <w:rPr>
                <w:rFonts w:ascii="Times New Roman" w:eastAsia="Times New Roman" w:hAnsi="Times New Roman" w:cs="Times New Roman"/>
                <w:sz w:val="18"/>
              </w:rPr>
            </w:pPr>
            <w:r w:rsidRPr="00836002">
              <w:rPr>
                <w:rFonts w:ascii="Times New Roman" w:eastAsia="Times New Roman" w:hAnsi="Times New Roman" w:cs="Times New Roman"/>
                <w:sz w:val="18"/>
              </w:rPr>
              <w:t>н/д</w:t>
            </w:r>
          </w:p>
        </w:tc>
        <w:tc>
          <w:tcPr>
            <w:tcW w:w="650" w:type="pct"/>
            <w:tcBorders>
              <w:top w:val="nil"/>
              <w:left w:val="nil"/>
              <w:bottom w:val="single" w:sz="4" w:space="0" w:color="auto"/>
              <w:right w:val="single" w:sz="4" w:space="0" w:color="auto"/>
            </w:tcBorders>
            <w:shd w:val="clear" w:color="000000" w:fill="FFFFFF"/>
            <w:vAlign w:val="center"/>
            <w:hideMark/>
          </w:tcPr>
          <w:p w:rsidR="00BC2086" w:rsidRPr="00836002" w:rsidRDefault="00BC2086" w:rsidP="00BC2086">
            <w:pPr>
              <w:ind w:firstLineChars="200" w:firstLine="360"/>
              <w:rPr>
                <w:rFonts w:ascii="Times New Roman" w:eastAsia="Times New Roman" w:hAnsi="Times New Roman" w:cs="Times New Roman"/>
                <w:sz w:val="18"/>
              </w:rPr>
            </w:pPr>
            <w:r w:rsidRPr="00836002">
              <w:rPr>
                <w:rFonts w:ascii="Times New Roman" w:eastAsia="Times New Roman" w:hAnsi="Times New Roman" w:cs="Times New Roman"/>
                <w:sz w:val="18"/>
              </w:rPr>
              <w:t> </w:t>
            </w:r>
          </w:p>
        </w:tc>
      </w:tr>
      <w:tr w:rsidR="00BC2086" w:rsidRPr="00836002" w:rsidTr="00BC2086">
        <w:trPr>
          <w:trHeight w:val="62"/>
        </w:trPr>
        <w:tc>
          <w:tcPr>
            <w:tcW w:w="2735" w:type="pct"/>
            <w:tcBorders>
              <w:top w:val="nil"/>
              <w:left w:val="single" w:sz="4" w:space="0" w:color="auto"/>
              <w:bottom w:val="single" w:sz="4" w:space="0" w:color="auto"/>
              <w:right w:val="single" w:sz="4" w:space="0" w:color="auto"/>
            </w:tcBorders>
            <w:shd w:val="clear" w:color="000000" w:fill="FFFFFF"/>
            <w:vAlign w:val="center"/>
            <w:hideMark/>
          </w:tcPr>
          <w:p w:rsidR="00BC2086" w:rsidRPr="00836002" w:rsidRDefault="00BC2086" w:rsidP="00BC2086">
            <w:pPr>
              <w:ind w:firstLineChars="100" w:firstLine="180"/>
              <w:rPr>
                <w:rFonts w:ascii="Times New Roman" w:eastAsia="Times New Roman" w:hAnsi="Times New Roman" w:cs="Times New Roman"/>
                <w:sz w:val="18"/>
              </w:rPr>
            </w:pPr>
            <w:r w:rsidRPr="00836002">
              <w:rPr>
                <w:rFonts w:ascii="Times New Roman" w:eastAsia="Times New Roman" w:hAnsi="Times New Roman" w:cs="Times New Roman"/>
                <w:sz w:val="18"/>
              </w:rPr>
              <w:t>3 Работы и услуги производственного характера - из них на ремонт</w:t>
            </w:r>
          </w:p>
        </w:tc>
        <w:tc>
          <w:tcPr>
            <w:tcW w:w="538" w:type="pct"/>
            <w:tcBorders>
              <w:top w:val="nil"/>
              <w:left w:val="nil"/>
              <w:bottom w:val="single" w:sz="4" w:space="0" w:color="auto"/>
              <w:right w:val="single" w:sz="4" w:space="0" w:color="auto"/>
            </w:tcBorders>
            <w:shd w:val="clear" w:color="000000" w:fill="FFFFFF"/>
            <w:vAlign w:val="center"/>
            <w:hideMark/>
          </w:tcPr>
          <w:p w:rsidR="00BC2086" w:rsidRPr="00836002" w:rsidRDefault="00BC2086" w:rsidP="00BC2086">
            <w:pPr>
              <w:jc w:val="center"/>
              <w:rPr>
                <w:rFonts w:ascii="Times New Roman" w:eastAsia="Times New Roman" w:hAnsi="Times New Roman" w:cs="Times New Roman"/>
                <w:sz w:val="18"/>
              </w:rPr>
            </w:pPr>
            <w:r w:rsidRPr="00836002">
              <w:rPr>
                <w:rFonts w:ascii="Times New Roman" w:eastAsia="Times New Roman" w:hAnsi="Times New Roman" w:cs="Times New Roman"/>
                <w:sz w:val="18"/>
              </w:rPr>
              <w:t>н/д</w:t>
            </w:r>
          </w:p>
        </w:tc>
        <w:tc>
          <w:tcPr>
            <w:tcW w:w="538" w:type="pct"/>
            <w:tcBorders>
              <w:top w:val="nil"/>
              <w:left w:val="nil"/>
              <w:bottom w:val="single" w:sz="4" w:space="0" w:color="auto"/>
              <w:right w:val="single" w:sz="4" w:space="0" w:color="auto"/>
            </w:tcBorders>
            <w:shd w:val="clear" w:color="000000" w:fill="FFFFFF"/>
            <w:vAlign w:val="center"/>
            <w:hideMark/>
          </w:tcPr>
          <w:p w:rsidR="00BC2086" w:rsidRPr="00836002" w:rsidRDefault="00BC2086" w:rsidP="00BC2086">
            <w:pPr>
              <w:jc w:val="center"/>
              <w:rPr>
                <w:rFonts w:ascii="Times New Roman" w:eastAsia="Times New Roman" w:hAnsi="Times New Roman" w:cs="Times New Roman"/>
                <w:sz w:val="18"/>
              </w:rPr>
            </w:pPr>
            <w:r w:rsidRPr="00836002">
              <w:rPr>
                <w:rFonts w:ascii="Times New Roman" w:eastAsia="Times New Roman" w:hAnsi="Times New Roman" w:cs="Times New Roman"/>
                <w:sz w:val="18"/>
              </w:rPr>
              <w:t>н/д</w:t>
            </w:r>
          </w:p>
        </w:tc>
        <w:tc>
          <w:tcPr>
            <w:tcW w:w="538" w:type="pct"/>
            <w:tcBorders>
              <w:top w:val="nil"/>
              <w:left w:val="nil"/>
              <w:bottom w:val="single" w:sz="4" w:space="0" w:color="auto"/>
              <w:right w:val="single" w:sz="4" w:space="0" w:color="auto"/>
            </w:tcBorders>
            <w:shd w:val="clear" w:color="000000" w:fill="FFFFFF"/>
            <w:vAlign w:val="center"/>
            <w:hideMark/>
          </w:tcPr>
          <w:p w:rsidR="00BC2086" w:rsidRPr="00836002" w:rsidRDefault="00BC2086" w:rsidP="00BC2086">
            <w:pPr>
              <w:jc w:val="center"/>
              <w:rPr>
                <w:rFonts w:ascii="Times New Roman" w:eastAsia="Times New Roman" w:hAnsi="Times New Roman" w:cs="Times New Roman"/>
                <w:sz w:val="18"/>
              </w:rPr>
            </w:pPr>
            <w:r w:rsidRPr="00836002">
              <w:rPr>
                <w:rFonts w:ascii="Times New Roman" w:eastAsia="Times New Roman" w:hAnsi="Times New Roman" w:cs="Times New Roman"/>
                <w:sz w:val="18"/>
              </w:rPr>
              <w:t>н/д</w:t>
            </w:r>
          </w:p>
        </w:tc>
        <w:tc>
          <w:tcPr>
            <w:tcW w:w="650" w:type="pct"/>
            <w:tcBorders>
              <w:top w:val="nil"/>
              <w:left w:val="nil"/>
              <w:bottom w:val="single" w:sz="4" w:space="0" w:color="auto"/>
              <w:right w:val="single" w:sz="4" w:space="0" w:color="auto"/>
            </w:tcBorders>
            <w:shd w:val="clear" w:color="000000" w:fill="FFFFFF"/>
            <w:vAlign w:val="center"/>
            <w:hideMark/>
          </w:tcPr>
          <w:p w:rsidR="00BC2086" w:rsidRPr="00836002" w:rsidRDefault="00BC2086" w:rsidP="00BC2086">
            <w:pPr>
              <w:rPr>
                <w:rFonts w:ascii="Times New Roman" w:eastAsia="Times New Roman" w:hAnsi="Times New Roman" w:cs="Times New Roman"/>
                <w:sz w:val="18"/>
              </w:rPr>
            </w:pPr>
            <w:r w:rsidRPr="00836002">
              <w:rPr>
                <w:rFonts w:ascii="Times New Roman" w:eastAsia="Times New Roman" w:hAnsi="Times New Roman" w:cs="Times New Roman"/>
                <w:sz w:val="18"/>
              </w:rPr>
              <w:t>32,24</w:t>
            </w:r>
          </w:p>
        </w:tc>
      </w:tr>
      <w:tr w:rsidR="00BC2086" w:rsidRPr="00836002" w:rsidTr="00BC2086">
        <w:trPr>
          <w:trHeight w:val="300"/>
        </w:trPr>
        <w:tc>
          <w:tcPr>
            <w:tcW w:w="2735" w:type="pct"/>
            <w:tcBorders>
              <w:top w:val="nil"/>
              <w:left w:val="single" w:sz="4" w:space="0" w:color="auto"/>
              <w:bottom w:val="single" w:sz="4" w:space="0" w:color="auto"/>
              <w:right w:val="single" w:sz="4" w:space="0" w:color="auto"/>
            </w:tcBorders>
            <w:shd w:val="clear" w:color="000000" w:fill="FFFFFF"/>
            <w:vAlign w:val="center"/>
            <w:hideMark/>
          </w:tcPr>
          <w:p w:rsidR="00BC2086" w:rsidRPr="00836002" w:rsidRDefault="00BC2086" w:rsidP="00BC2086">
            <w:pPr>
              <w:ind w:firstLineChars="100" w:firstLine="180"/>
              <w:rPr>
                <w:rFonts w:ascii="Times New Roman" w:eastAsia="Times New Roman" w:hAnsi="Times New Roman" w:cs="Times New Roman"/>
                <w:sz w:val="18"/>
              </w:rPr>
            </w:pPr>
            <w:r w:rsidRPr="00836002">
              <w:rPr>
                <w:rFonts w:ascii="Times New Roman" w:eastAsia="Times New Roman" w:hAnsi="Times New Roman" w:cs="Times New Roman"/>
                <w:sz w:val="18"/>
              </w:rPr>
              <w:t>4 Топливо на технологические цели</w:t>
            </w:r>
          </w:p>
        </w:tc>
        <w:tc>
          <w:tcPr>
            <w:tcW w:w="538" w:type="pct"/>
            <w:vMerge w:val="restart"/>
            <w:tcBorders>
              <w:top w:val="nil"/>
              <w:left w:val="single" w:sz="4" w:space="0" w:color="auto"/>
              <w:bottom w:val="single" w:sz="4" w:space="0" w:color="auto"/>
              <w:right w:val="single" w:sz="4" w:space="0" w:color="auto"/>
            </w:tcBorders>
            <w:shd w:val="clear" w:color="000000" w:fill="FFFFFF"/>
            <w:vAlign w:val="center"/>
            <w:hideMark/>
          </w:tcPr>
          <w:p w:rsidR="00BC2086" w:rsidRPr="00836002" w:rsidRDefault="00BC2086" w:rsidP="00BC2086">
            <w:pPr>
              <w:jc w:val="center"/>
              <w:rPr>
                <w:rFonts w:ascii="Times New Roman" w:eastAsia="Times New Roman" w:hAnsi="Times New Roman" w:cs="Times New Roman"/>
                <w:sz w:val="18"/>
              </w:rPr>
            </w:pPr>
            <w:r w:rsidRPr="00836002">
              <w:rPr>
                <w:rFonts w:ascii="Times New Roman" w:eastAsia="Times New Roman" w:hAnsi="Times New Roman" w:cs="Times New Roman"/>
                <w:sz w:val="18"/>
              </w:rPr>
              <w:t>н/д</w:t>
            </w:r>
          </w:p>
        </w:tc>
        <w:tc>
          <w:tcPr>
            <w:tcW w:w="538" w:type="pct"/>
            <w:vMerge w:val="restart"/>
            <w:tcBorders>
              <w:top w:val="nil"/>
              <w:left w:val="single" w:sz="4" w:space="0" w:color="auto"/>
              <w:bottom w:val="single" w:sz="4" w:space="0" w:color="auto"/>
              <w:right w:val="single" w:sz="4" w:space="0" w:color="auto"/>
            </w:tcBorders>
            <w:shd w:val="clear" w:color="000000" w:fill="FFFFFF"/>
            <w:vAlign w:val="center"/>
            <w:hideMark/>
          </w:tcPr>
          <w:p w:rsidR="00BC2086" w:rsidRPr="00836002" w:rsidRDefault="00BC2086" w:rsidP="00BC2086">
            <w:pPr>
              <w:jc w:val="center"/>
              <w:rPr>
                <w:rFonts w:ascii="Times New Roman" w:eastAsia="Times New Roman" w:hAnsi="Times New Roman" w:cs="Times New Roman"/>
                <w:sz w:val="18"/>
              </w:rPr>
            </w:pPr>
            <w:r w:rsidRPr="00836002">
              <w:rPr>
                <w:rFonts w:ascii="Times New Roman" w:eastAsia="Times New Roman" w:hAnsi="Times New Roman" w:cs="Times New Roman"/>
                <w:sz w:val="18"/>
              </w:rPr>
              <w:t>н/д</w:t>
            </w:r>
          </w:p>
        </w:tc>
        <w:tc>
          <w:tcPr>
            <w:tcW w:w="538" w:type="pct"/>
            <w:vMerge w:val="restart"/>
            <w:tcBorders>
              <w:top w:val="nil"/>
              <w:left w:val="single" w:sz="4" w:space="0" w:color="auto"/>
              <w:bottom w:val="single" w:sz="4" w:space="0" w:color="auto"/>
              <w:right w:val="single" w:sz="4" w:space="0" w:color="auto"/>
            </w:tcBorders>
            <w:shd w:val="clear" w:color="000000" w:fill="FFFFFF"/>
            <w:vAlign w:val="center"/>
            <w:hideMark/>
          </w:tcPr>
          <w:p w:rsidR="00BC2086" w:rsidRPr="00836002" w:rsidRDefault="00BC2086" w:rsidP="00BC2086">
            <w:pPr>
              <w:jc w:val="center"/>
              <w:rPr>
                <w:rFonts w:ascii="Times New Roman" w:eastAsia="Times New Roman" w:hAnsi="Times New Roman" w:cs="Times New Roman"/>
                <w:sz w:val="18"/>
              </w:rPr>
            </w:pPr>
            <w:r w:rsidRPr="00836002">
              <w:rPr>
                <w:rFonts w:ascii="Times New Roman" w:eastAsia="Times New Roman" w:hAnsi="Times New Roman" w:cs="Times New Roman"/>
                <w:sz w:val="18"/>
              </w:rPr>
              <w:t>н/д</w:t>
            </w:r>
          </w:p>
        </w:tc>
        <w:tc>
          <w:tcPr>
            <w:tcW w:w="650" w:type="pct"/>
            <w:vMerge w:val="restart"/>
            <w:tcBorders>
              <w:top w:val="nil"/>
              <w:left w:val="single" w:sz="4" w:space="0" w:color="auto"/>
              <w:bottom w:val="single" w:sz="4" w:space="0" w:color="auto"/>
              <w:right w:val="single" w:sz="4" w:space="0" w:color="auto"/>
            </w:tcBorders>
            <w:shd w:val="clear" w:color="000000" w:fill="FFFFFF"/>
            <w:vAlign w:val="center"/>
            <w:hideMark/>
          </w:tcPr>
          <w:p w:rsidR="00BC2086" w:rsidRPr="00836002" w:rsidRDefault="00BC2086" w:rsidP="00BC2086">
            <w:pPr>
              <w:rPr>
                <w:rFonts w:ascii="Times New Roman" w:eastAsia="Times New Roman" w:hAnsi="Times New Roman" w:cs="Times New Roman"/>
                <w:sz w:val="18"/>
              </w:rPr>
            </w:pPr>
            <w:r w:rsidRPr="00836002">
              <w:rPr>
                <w:rFonts w:ascii="Times New Roman" w:eastAsia="Times New Roman" w:hAnsi="Times New Roman" w:cs="Times New Roman"/>
                <w:sz w:val="18"/>
              </w:rPr>
              <w:t>25886,49</w:t>
            </w:r>
          </w:p>
        </w:tc>
      </w:tr>
      <w:tr w:rsidR="00BC2086" w:rsidRPr="00836002" w:rsidTr="00BC2086">
        <w:trPr>
          <w:trHeight w:val="300"/>
        </w:trPr>
        <w:tc>
          <w:tcPr>
            <w:tcW w:w="2735" w:type="pct"/>
            <w:tcBorders>
              <w:top w:val="nil"/>
              <w:left w:val="single" w:sz="4" w:space="0" w:color="auto"/>
              <w:bottom w:val="single" w:sz="4" w:space="0" w:color="auto"/>
              <w:right w:val="single" w:sz="4" w:space="0" w:color="auto"/>
            </w:tcBorders>
            <w:shd w:val="clear" w:color="000000" w:fill="FFFFFF"/>
            <w:vAlign w:val="center"/>
            <w:hideMark/>
          </w:tcPr>
          <w:p w:rsidR="00BC2086" w:rsidRPr="00836002" w:rsidRDefault="00BC2086" w:rsidP="00BC2086">
            <w:pPr>
              <w:jc w:val="both"/>
              <w:rPr>
                <w:rFonts w:ascii="Times New Roman" w:eastAsia="Times New Roman" w:hAnsi="Times New Roman" w:cs="Times New Roman"/>
                <w:sz w:val="18"/>
              </w:rPr>
            </w:pPr>
            <w:r w:rsidRPr="00836002">
              <w:rPr>
                <w:rFonts w:ascii="Times New Roman" w:eastAsia="Times New Roman" w:hAnsi="Times New Roman" w:cs="Times New Roman"/>
                <w:sz w:val="18"/>
              </w:rPr>
              <w:t>-</w:t>
            </w:r>
            <w:r w:rsidRPr="00836002">
              <w:rPr>
                <w:rFonts w:ascii="Times New Roman" w:eastAsia="Times New Roman" w:hAnsi="Times New Roman" w:cs="Times New Roman"/>
                <w:sz w:val="18"/>
                <w:szCs w:val="14"/>
              </w:rPr>
              <w:t xml:space="preserve">  </w:t>
            </w:r>
            <w:r w:rsidRPr="00836002">
              <w:rPr>
                <w:rFonts w:ascii="Times New Roman" w:eastAsia="Times New Roman" w:hAnsi="Times New Roman" w:cs="Times New Roman"/>
                <w:sz w:val="18"/>
              </w:rPr>
              <w:t>уголь</w:t>
            </w:r>
          </w:p>
        </w:tc>
        <w:tc>
          <w:tcPr>
            <w:tcW w:w="538" w:type="pct"/>
            <w:vMerge/>
            <w:tcBorders>
              <w:top w:val="nil"/>
              <w:left w:val="single" w:sz="4" w:space="0" w:color="auto"/>
              <w:bottom w:val="single" w:sz="4" w:space="0" w:color="auto"/>
              <w:right w:val="single" w:sz="4" w:space="0" w:color="auto"/>
            </w:tcBorders>
            <w:vAlign w:val="center"/>
            <w:hideMark/>
          </w:tcPr>
          <w:p w:rsidR="00BC2086" w:rsidRPr="00836002" w:rsidRDefault="00BC2086" w:rsidP="00BC2086">
            <w:pPr>
              <w:rPr>
                <w:rFonts w:ascii="Times New Roman" w:eastAsia="Times New Roman" w:hAnsi="Times New Roman" w:cs="Times New Roman"/>
                <w:sz w:val="18"/>
              </w:rPr>
            </w:pPr>
          </w:p>
        </w:tc>
        <w:tc>
          <w:tcPr>
            <w:tcW w:w="538" w:type="pct"/>
            <w:vMerge/>
            <w:tcBorders>
              <w:top w:val="nil"/>
              <w:left w:val="single" w:sz="4" w:space="0" w:color="auto"/>
              <w:bottom w:val="single" w:sz="4" w:space="0" w:color="auto"/>
              <w:right w:val="single" w:sz="4" w:space="0" w:color="auto"/>
            </w:tcBorders>
            <w:vAlign w:val="center"/>
            <w:hideMark/>
          </w:tcPr>
          <w:p w:rsidR="00BC2086" w:rsidRPr="00836002" w:rsidRDefault="00BC2086" w:rsidP="00BC2086">
            <w:pPr>
              <w:rPr>
                <w:rFonts w:ascii="Times New Roman" w:eastAsia="Times New Roman" w:hAnsi="Times New Roman" w:cs="Times New Roman"/>
                <w:sz w:val="18"/>
              </w:rPr>
            </w:pPr>
          </w:p>
        </w:tc>
        <w:tc>
          <w:tcPr>
            <w:tcW w:w="538" w:type="pct"/>
            <w:vMerge/>
            <w:tcBorders>
              <w:top w:val="nil"/>
              <w:left w:val="single" w:sz="4" w:space="0" w:color="auto"/>
              <w:bottom w:val="single" w:sz="4" w:space="0" w:color="auto"/>
              <w:right w:val="single" w:sz="4" w:space="0" w:color="auto"/>
            </w:tcBorders>
            <w:vAlign w:val="center"/>
            <w:hideMark/>
          </w:tcPr>
          <w:p w:rsidR="00BC2086" w:rsidRPr="00836002" w:rsidRDefault="00BC2086" w:rsidP="00BC2086">
            <w:pPr>
              <w:rPr>
                <w:rFonts w:ascii="Times New Roman" w:eastAsia="Times New Roman" w:hAnsi="Times New Roman" w:cs="Times New Roman"/>
                <w:sz w:val="18"/>
              </w:rPr>
            </w:pPr>
          </w:p>
        </w:tc>
        <w:tc>
          <w:tcPr>
            <w:tcW w:w="650" w:type="pct"/>
            <w:vMerge/>
            <w:tcBorders>
              <w:top w:val="nil"/>
              <w:left w:val="single" w:sz="4" w:space="0" w:color="auto"/>
              <w:bottom w:val="single" w:sz="4" w:space="0" w:color="auto"/>
              <w:right w:val="single" w:sz="4" w:space="0" w:color="auto"/>
            </w:tcBorders>
            <w:vAlign w:val="center"/>
            <w:hideMark/>
          </w:tcPr>
          <w:p w:rsidR="00BC2086" w:rsidRPr="00836002" w:rsidRDefault="00BC2086" w:rsidP="00BC2086">
            <w:pPr>
              <w:rPr>
                <w:rFonts w:ascii="Times New Roman" w:eastAsia="Times New Roman" w:hAnsi="Times New Roman" w:cs="Times New Roman"/>
                <w:sz w:val="18"/>
              </w:rPr>
            </w:pPr>
          </w:p>
        </w:tc>
      </w:tr>
      <w:tr w:rsidR="00BC2086" w:rsidRPr="00836002" w:rsidTr="00BC2086">
        <w:trPr>
          <w:trHeight w:val="300"/>
        </w:trPr>
        <w:tc>
          <w:tcPr>
            <w:tcW w:w="2735" w:type="pct"/>
            <w:tcBorders>
              <w:top w:val="nil"/>
              <w:left w:val="single" w:sz="4" w:space="0" w:color="auto"/>
              <w:bottom w:val="single" w:sz="4" w:space="0" w:color="auto"/>
              <w:right w:val="single" w:sz="4" w:space="0" w:color="auto"/>
            </w:tcBorders>
            <w:shd w:val="clear" w:color="000000" w:fill="FFFFFF"/>
            <w:vAlign w:val="center"/>
            <w:hideMark/>
          </w:tcPr>
          <w:p w:rsidR="00BC2086" w:rsidRPr="00836002" w:rsidRDefault="00BC2086" w:rsidP="00BC2086">
            <w:pPr>
              <w:ind w:firstLineChars="100" w:firstLine="180"/>
              <w:rPr>
                <w:rFonts w:ascii="Times New Roman" w:eastAsia="Times New Roman" w:hAnsi="Times New Roman" w:cs="Times New Roman"/>
                <w:sz w:val="18"/>
              </w:rPr>
            </w:pPr>
            <w:r w:rsidRPr="00836002">
              <w:rPr>
                <w:rFonts w:ascii="Times New Roman" w:eastAsia="Times New Roman" w:hAnsi="Times New Roman" w:cs="Times New Roman"/>
                <w:sz w:val="18"/>
              </w:rPr>
              <w:t>5 Энергия</w:t>
            </w:r>
          </w:p>
        </w:tc>
        <w:tc>
          <w:tcPr>
            <w:tcW w:w="538" w:type="pct"/>
            <w:tcBorders>
              <w:top w:val="nil"/>
              <w:left w:val="nil"/>
              <w:bottom w:val="single" w:sz="4" w:space="0" w:color="auto"/>
              <w:right w:val="single" w:sz="4" w:space="0" w:color="auto"/>
            </w:tcBorders>
            <w:shd w:val="clear" w:color="000000" w:fill="FFFFFF"/>
            <w:vAlign w:val="center"/>
            <w:hideMark/>
          </w:tcPr>
          <w:p w:rsidR="00BC2086" w:rsidRPr="00836002" w:rsidRDefault="00BC2086" w:rsidP="00BC2086">
            <w:pPr>
              <w:jc w:val="center"/>
              <w:rPr>
                <w:rFonts w:ascii="Times New Roman" w:eastAsia="Times New Roman" w:hAnsi="Times New Roman" w:cs="Times New Roman"/>
                <w:sz w:val="18"/>
              </w:rPr>
            </w:pPr>
            <w:r w:rsidRPr="00836002">
              <w:rPr>
                <w:rFonts w:ascii="Times New Roman" w:eastAsia="Times New Roman" w:hAnsi="Times New Roman" w:cs="Times New Roman"/>
                <w:sz w:val="18"/>
              </w:rPr>
              <w:t>н/д</w:t>
            </w:r>
          </w:p>
        </w:tc>
        <w:tc>
          <w:tcPr>
            <w:tcW w:w="538" w:type="pct"/>
            <w:tcBorders>
              <w:top w:val="nil"/>
              <w:left w:val="nil"/>
              <w:bottom w:val="single" w:sz="4" w:space="0" w:color="auto"/>
              <w:right w:val="single" w:sz="4" w:space="0" w:color="auto"/>
            </w:tcBorders>
            <w:shd w:val="clear" w:color="000000" w:fill="FFFFFF"/>
            <w:vAlign w:val="center"/>
            <w:hideMark/>
          </w:tcPr>
          <w:p w:rsidR="00BC2086" w:rsidRPr="00836002" w:rsidRDefault="00BC2086" w:rsidP="00BC2086">
            <w:pPr>
              <w:jc w:val="center"/>
              <w:rPr>
                <w:rFonts w:ascii="Times New Roman" w:eastAsia="Times New Roman" w:hAnsi="Times New Roman" w:cs="Times New Roman"/>
                <w:sz w:val="18"/>
              </w:rPr>
            </w:pPr>
            <w:r w:rsidRPr="00836002">
              <w:rPr>
                <w:rFonts w:ascii="Times New Roman" w:eastAsia="Times New Roman" w:hAnsi="Times New Roman" w:cs="Times New Roman"/>
                <w:sz w:val="18"/>
              </w:rPr>
              <w:t>н/д</w:t>
            </w:r>
          </w:p>
        </w:tc>
        <w:tc>
          <w:tcPr>
            <w:tcW w:w="538" w:type="pct"/>
            <w:tcBorders>
              <w:top w:val="nil"/>
              <w:left w:val="nil"/>
              <w:bottom w:val="single" w:sz="4" w:space="0" w:color="auto"/>
              <w:right w:val="single" w:sz="4" w:space="0" w:color="auto"/>
            </w:tcBorders>
            <w:shd w:val="clear" w:color="000000" w:fill="FFFFFF"/>
            <w:vAlign w:val="center"/>
            <w:hideMark/>
          </w:tcPr>
          <w:p w:rsidR="00BC2086" w:rsidRPr="00836002" w:rsidRDefault="00BC2086" w:rsidP="00BC2086">
            <w:pPr>
              <w:jc w:val="center"/>
              <w:rPr>
                <w:rFonts w:ascii="Times New Roman" w:eastAsia="Times New Roman" w:hAnsi="Times New Roman" w:cs="Times New Roman"/>
                <w:sz w:val="18"/>
              </w:rPr>
            </w:pPr>
            <w:r w:rsidRPr="00836002">
              <w:rPr>
                <w:rFonts w:ascii="Times New Roman" w:eastAsia="Times New Roman" w:hAnsi="Times New Roman" w:cs="Times New Roman"/>
                <w:sz w:val="18"/>
              </w:rPr>
              <w:t>н/д</w:t>
            </w:r>
          </w:p>
        </w:tc>
        <w:tc>
          <w:tcPr>
            <w:tcW w:w="650" w:type="pct"/>
            <w:tcBorders>
              <w:top w:val="nil"/>
              <w:left w:val="nil"/>
              <w:bottom w:val="single" w:sz="4" w:space="0" w:color="auto"/>
              <w:right w:val="single" w:sz="4" w:space="0" w:color="auto"/>
            </w:tcBorders>
            <w:shd w:val="clear" w:color="000000" w:fill="FFFFFF"/>
            <w:vAlign w:val="center"/>
            <w:hideMark/>
          </w:tcPr>
          <w:p w:rsidR="00BC2086" w:rsidRPr="00836002" w:rsidRDefault="00BC2086" w:rsidP="00BC2086">
            <w:pPr>
              <w:rPr>
                <w:rFonts w:ascii="Times New Roman" w:eastAsia="Times New Roman" w:hAnsi="Times New Roman" w:cs="Times New Roman"/>
                <w:sz w:val="18"/>
              </w:rPr>
            </w:pPr>
            <w:r w:rsidRPr="00836002">
              <w:rPr>
                <w:rFonts w:ascii="Times New Roman" w:eastAsia="Times New Roman" w:hAnsi="Times New Roman" w:cs="Times New Roman"/>
                <w:sz w:val="18"/>
              </w:rPr>
              <w:t>3078,2</w:t>
            </w:r>
          </w:p>
        </w:tc>
      </w:tr>
      <w:tr w:rsidR="00BC2086" w:rsidRPr="00836002" w:rsidTr="00BC2086">
        <w:trPr>
          <w:trHeight w:val="300"/>
        </w:trPr>
        <w:tc>
          <w:tcPr>
            <w:tcW w:w="2735" w:type="pct"/>
            <w:tcBorders>
              <w:top w:val="nil"/>
              <w:left w:val="single" w:sz="4" w:space="0" w:color="auto"/>
              <w:bottom w:val="single" w:sz="4" w:space="0" w:color="auto"/>
              <w:right w:val="single" w:sz="4" w:space="0" w:color="auto"/>
            </w:tcBorders>
            <w:shd w:val="clear" w:color="000000" w:fill="FFFFFF"/>
            <w:vAlign w:val="center"/>
            <w:hideMark/>
          </w:tcPr>
          <w:p w:rsidR="00BC2086" w:rsidRPr="00836002" w:rsidRDefault="00BC2086" w:rsidP="00BC2086">
            <w:pPr>
              <w:rPr>
                <w:rFonts w:ascii="Times New Roman" w:eastAsia="Times New Roman" w:hAnsi="Times New Roman" w:cs="Times New Roman"/>
                <w:sz w:val="18"/>
              </w:rPr>
            </w:pPr>
            <w:r w:rsidRPr="00836002">
              <w:rPr>
                <w:rFonts w:ascii="Times New Roman" w:eastAsia="Times New Roman" w:hAnsi="Times New Roman" w:cs="Times New Roman"/>
                <w:sz w:val="18"/>
              </w:rPr>
              <w:t>5.1 Энергия на технологические цели</w:t>
            </w:r>
          </w:p>
        </w:tc>
        <w:tc>
          <w:tcPr>
            <w:tcW w:w="538" w:type="pct"/>
            <w:tcBorders>
              <w:top w:val="nil"/>
              <w:left w:val="nil"/>
              <w:bottom w:val="single" w:sz="4" w:space="0" w:color="auto"/>
              <w:right w:val="single" w:sz="4" w:space="0" w:color="auto"/>
            </w:tcBorders>
            <w:shd w:val="clear" w:color="000000" w:fill="FFFFFF"/>
            <w:vAlign w:val="center"/>
            <w:hideMark/>
          </w:tcPr>
          <w:p w:rsidR="00BC2086" w:rsidRPr="00836002" w:rsidRDefault="00BC2086" w:rsidP="00BC2086">
            <w:pPr>
              <w:jc w:val="center"/>
              <w:rPr>
                <w:rFonts w:ascii="Times New Roman" w:eastAsia="Times New Roman" w:hAnsi="Times New Roman" w:cs="Times New Roman"/>
                <w:sz w:val="18"/>
              </w:rPr>
            </w:pPr>
            <w:r w:rsidRPr="00836002">
              <w:rPr>
                <w:rFonts w:ascii="Times New Roman" w:eastAsia="Times New Roman" w:hAnsi="Times New Roman" w:cs="Times New Roman"/>
                <w:sz w:val="18"/>
              </w:rPr>
              <w:t>н/д</w:t>
            </w:r>
          </w:p>
        </w:tc>
        <w:tc>
          <w:tcPr>
            <w:tcW w:w="538" w:type="pct"/>
            <w:tcBorders>
              <w:top w:val="nil"/>
              <w:left w:val="nil"/>
              <w:bottom w:val="single" w:sz="4" w:space="0" w:color="auto"/>
              <w:right w:val="single" w:sz="4" w:space="0" w:color="auto"/>
            </w:tcBorders>
            <w:shd w:val="clear" w:color="000000" w:fill="FFFFFF"/>
            <w:vAlign w:val="center"/>
            <w:hideMark/>
          </w:tcPr>
          <w:p w:rsidR="00BC2086" w:rsidRPr="00836002" w:rsidRDefault="00BC2086" w:rsidP="00BC2086">
            <w:pPr>
              <w:jc w:val="center"/>
              <w:rPr>
                <w:rFonts w:ascii="Times New Roman" w:eastAsia="Times New Roman" w:hAnsi="Times New Roman" w:cs="Times New Roman"/>
                <w:sz w:val="18"/>
              </w:rPr>
            </w:pPr>
            <w:r w:rsidRPr="00836002">
              <w:rPr>
                <w:rFonts w:ascii="Times New Roman" w:eastAsia="Times New Roman" w:hAnsi="Times New Roman" w:cs="Times New Roman"/>
                <w:sz w:val="18"/>
              </w:rPr>
              <w:t>н/д</w:t>
            </w:r>
          </w:p>
        </w:tc>
        <w:tc>
          <w:tcPr>
            <w:tcW w:w="538" w:type="pct"/>
            <w:tcBorders>
              <w:top w:val="nil"/>
              <w:left w:val="nil"/>
              <w:bottom w:val="single" w:sz="4" w:space="0" w:color="auto"/>
              <w:right w:val="single" w:sz="4" w:space="0" w:color="auto"/>
            </w:tcBorders>
            <w:shd w:val="clear" w:color="000000" w:fill="FFFFFF"/>
            <w:vAlign w:val="center"/>
            <w:hideMark/>
          </w:tcPr>
          <w:p w:rsidR="00BC2086" w:rsidRPr="00836002" w:rsidRDefault="00BC2086" w:rsidP="00BC2086">
            <w:pPr>
              <w:jc w:val="center"/>
              <w:rPr>
                <w:rFonts w:ascii="Times New Roman" w:eastAsia="Times New Roman" w:hAnsi="Times New Roman" w:cs="Times New Roman"/>
                <w:sz w:val="18"/>
              </w:rPr>
            </w:pPr>
            <w:r w:rsidRPr="00836002">
              <w:rPr>
                <w:rFonts w:ascii="Times New Roman" w:eastAsia="Times New Roman" w:hAnsi="Times New Roman" w:cs="Times New Roman"/>
                <w:sz w:val="18"/>
              </w:rPr>
              <w:t>н/д</w:t>
            </w:r>
          </w:p>
        </w:tc>
        <w:tc>
          <w:tcPr>
            <w:tcW w:w="650" w:type="pct"/>
            <w:tcBorders>
              <w:top w:val="nil"/>
              <w:left w:val="nil"/>
              <w:bottom w:val="single" w:sz="4" w:space="0" w:color="auto"/>
              <w:right w:val="single" w:sz="4" w:space="0" w:color="auto"/>
            </w:tcBorders>
            <w:shd w:val="clear" w:color="000000" w:fill="FFFFFF"/>
            <w:vAlign w:val="center"/>
            <w:hideMark/>
          </w:tcPr>
          <w:p w:rsidR="00BC2086" w:rsidRPr="00836002" w:rsidRDefault="00BC2086" w:rsidP="00BC2086">
            <w:pPr>
              <w:rPr>
                <w:rFonts w:ascii="Times New Roman" w:eastAsia="Times New Roman" w:hAnsi="Times New Roman" w:cs="Times New Roman"/>
                <w:sz w:val="18"/>
              </w:rPr>
            </w:pPr>
            <w:r w:rsidRPr="00836002">
              <w:rPr>
                <w:rFonts w:ascii="Times New Roman" w:eastAsia="Times New Roman" w:hAnsi="Times New Roman" w:cs="Times New Roman"/>
                <w:sz w:val="18"/>
              </w:rPr>
              <w:t>3078,2</w:t>
            </w:r>
          </w:p>
        </w:tc>
      </w:tr>
      <w:tr w:rsidR="00BC2086" w:rsidRPr="00836002" w:rsidTr="00BC2086">
        <w:trPr>
          <w:trHeight w:val="300"/>
        </w:trPr>
        <w:tc>
          <w:tcPr>
            <w:tcW w:w="2735" w:type="pct"/>
            <w:tcBorders>
              <w:top w:val="nil"/>
              <w:left w:val="single" w:sz="4" w:space="0" w:color="auto"/>
              <w:bottom w:val="single" w:sz="4" w:space="0" w:color="auto"/>
              <w:right w:val="single" w:sz="4" w:space="0" w:color="auto"/>
            </w:tcBorders>
            <w:shd w:val="clear" w:color="000000" w:fill="FFFFFF"/>
            <w:vAlign w:val="center"/>
            <w:hideMark/>
          </w:tcPr>
          <w:p w:rsidR="00BC2086" w:rsidRPr="00836002" w:rsidRDefault="00BC2086" w:rsidP="00BC2086">
            <w:pPr>
              <w:rPr>
                <w:rFonts w:ascii="Times New Roman" w:eastAsia="Times New Roman" w:hAnsi="Times New Roman" w:cs="Times New Roman"/>
                <w:sz w:val="18"/>
              </w:rPr>
            </w:pPr>
            <w:r w:rsidRPr="00836002">
              <w:rPr>
                <w:rFonts w:ascii="Times New Roman" w:eastAsia="Times New Roman" w:hAnsi="Times New Roman" w:cs="Times New Roman"/>
                <w:sz w:val="18"/>
              </w:rPr>
              <w:t>5.2 Энергия на хозяйственные нужды</w:t>
            </w:r>
          </w:p>
        </w:tc>
        <w:tc>
          <w:tcPr>
            <w:tcW w:w="538" w:type="pct"/>
            <w:tcBorders>
              <w:top w:val="nil"/>
              <w:left w:val="nil"/>
              <w:bottom w:val="single" w:sz="4" w:space="0" w:color="auto"/>
              <w:right w:val="single" w:sz="4" w:space="0" w:color="auto"/>
            </w:tcBorders>
            <w:shd w:val="clear" w:color="000000" w:fill="FFFFFF"/>
            <w:vAlign w:val="center"/>
            <w:hideMark/>
          </w:tcPr>
          <w:p w:rsidR="00BC2086" w:rsidRPr="00836002" w:rsidRDefault="00BC2086" w:rsidP="00BC2086">
            <w:pPr>
              <w:jc w:val="center"/>
              <w:rPr>
                <w:rFonts w:ascii="Times New Roman" w:eastAsia="Times New Roman" w:hAnsi="Times New Roman" w:cs="Times New Roman"/>
                <w:sz w:val="18"/>
              </w:rPr>
            </w:pPr>
            <w:r w:rsidRPr="00836002">
              <w:rPr>
                <w:rFonts w:ascii="Times New Roman" w:eastAsia="Times New Roman" w:hAnsi="Times New Roman" w:cs="Times New Roman"/>
                <w:sz w:val="18"/>
              </w:rPr>
              <w:t>н/д</w:t>
            </w:r>
          </w:p>
        </w:tc>
        <w:tc>
          <w:tcPr>
            <w:tcW w:w="538" w:type="pct"/>
            <w:tcBorders>
              <w:top w:val="nil"/>
              <w:left w:val="nil"/>
              <w:bottom w:val="single" w:sz="4" w:space="0" w:color="auto"/>
              <w:right w:val="single" w:sz="4" w:space="0" w:color="auto"/>
            </w:tcBorders>
            <w:shd w:val="clear" w:color="000000" w:fill="FFFFFF"/>
            <w:vAlign w:val="center"/>
            <w:hideMark/>
          </w:tcPr>
          <w:p w:rsidR="00BC2086" w:rsidRPr="00836002" w:rsidRDefault="00BC2086" w:rsidP="00BC2086">
            <w:pPr>
              <w:jc w:val="center"/>
              <w:rPr>
                <w:rFonts w:ascii="Times New Roman" w:eastAsia="Times New Roman" w:hAnsi="Times New Roman" w:cs="Times New Roman"/>
                <w:sz w:val="18"/>
              </w:rPr>
            </w:pPr>
            <w:r w:rsidRPr="00836002">
              <w:rPr>
                <w:rFonts w:ascii="Times New Roman" w:eastAsia="Times New Roman" w:hAnsi="Times New Roman" w:cs="Times New Roman"/>
                <w:sz w:val="18"/>
              </w:rPr>
              <w:t>н/д</w:t>
            </w:r>
          </w:p>
        </w:tc>
        <w:tc>
          <w:tcPr>
            <w:tcW w:w="538" w:type="pct"/>
            <w:tcBorders>
              <w:top w:val="nil"/>
              <w:left w:val="nil"/>
              <w:bottom w:val="single" w:sz="4" w:space="0" w:color="auto"/>
              <w:right w:val="single" w:sz="4" w:space="0" w:color="auto"/>
            </w:tcBorders>
            <w:shd w:val="clear" w:color="000000" w:fill="FFFFFF"/>
            <w:vAlign w:val="center"/>
            <w:hideMark/>
          </w:tcPr>
          <w:p w:rsidR="00BC2086" w:rsidRPr="00836002" w:rsidRDefault="00BC2086" w:rsidP="00BC2086">
            <w:pPr>
              <w:jc w:val="center"/>
              <w:rPr>
                <w:rFonts w:ascii="Times New Roman" w:eastAsia="Times New Roman" w:hAnsi="Times New Roman" w:cs="Times New Roman"/>
                <w:sz w:val="18"/>
              </w:rPr>
            </w:pPr>
            <w:r w:rsidRPr="00836002">
              <w:rPr>
                <w:rFonts w:ascii="Times New Roman" w:eastAsia="Times New Roman" w:hAnsi="Times New Roman" w:cs="Times New Roman"/>
                <w:sz w:val="18"/>
              </w:rPr>
              <w:t>н/д</w:t>
            </w:r>
          </w:p>
        </w:tc>
        <w:tc>
          <w:tcPr>
            <w:tcW w:w="650" w:type="pct"/>
            <w:tcBorders>
              <w:top w:val="nil"/>
              <w:left w:val="nil"/>
              <w:bottom w:val="single" w:sz="4" w:space="0" w:color="auto"/>
              <w:right w:val="single" w:sz="4" w:space="0" w:color="auto"/>
            </w:tcBorders>
            <w:shd w:val="clear" w:color="000000" w:fill="FFFFFF"/>
            <w:vAlign w:val="center"/>
            <w:hideMark/>
          </w:tcPr>
          <w:p w:rsidR="00BC2086" w:rsidRPr="00836002" w:rsidRDefault="00BC2086" w:rsidP="00BC2086">
            <w:pPr>
              <w:ind w:firstLineChars="200" w:firstLine="360"/>
              <w:rPr>
                <w:rFonts w:ascii="Times New Roman" w:eastAsia="Times New Roman" w:hAnsi="Times New Roman" w:cs="Times New Roman"/>
                <w:sz w:val="18"/>
              </w:rPr>
            </w:pPr>
            <w:r w:rsidRPr="00836002">
              <w:rPr>
                <w:rFonts w:ascii="Times New Roman" w:eastAsia="Times New Roman" w:hAnsi="Times New Roman" w:cs="Times New Roman"/>
                <w:sz w:val="18"/>
              </w:rPr>
              <w:t> </w:t>
            </w:r>
          </w:p>
        </w:tc>
      </w:tr>
      <w:tr w:rsidR="00BC2086" w:rsidRPr="00836002" w:rsidTr="00BC2086">
        <w:trPr>
          <w:trHeight w:val="300"/>
        </w:trPr>
        <w:tc>
          <w:tcPr>
            <w:tcW w:w="2735" w:type="pct"/>
            <w:tcBorders>
              <w:top w:val="nil"/>
              <w:left w:val="single" w:sz="4" w:space="0" w:color="auto"/>
              <w:bottom w:val="single" w:sz="4" w:space="0" w:color="auto"/>
              <w:right w:val="single" w:sz="4" w:space="0" w:color="auto"/>
            </w:tcBorders>
            <w:shd w:val="clear" w:color="000000" w:fill="FFFFFF"/>
            <w:vAlign w:val="center"/>
            <w:hideMark/>
          </w:tcPr>
          <w:p w:rsidR="00BC2086" w:rsidRPr="00836002" w:rsidRDefault="00BC2086" w:rsidP="00BC2086">
            <w:pPr>
              <w:ind w:firstLineChars="100" w:firstLine="180"/>
              <w:rPr>
                <w:rFonts w:ascii="Times New Roman" w:eastAsia="Times New Roman" w:hAnsi="Times New Roman" w:cs="Times New Roman"/>
                <w:sz w:val="18"/>
              </w:rPr>
            </w:pPr>
            <w:r w:rsidRPr="00836002">
              <w:rPr>
                <w:rFonts w:ascii="Times New Roman" w:eastAsia="Times New Roman" w:hAnsi="Times New Roman" w:cs="Times New Roman"/>
                <w:sz w:val="18"/>
              </w:rPr>
              <w:t>6 Затраты на оплату труда - из них на ремонт</w:t>
            </w:r>
          </w:p>
        </w:tc>
        <w:tc>
          <w:tcPr>
            <w:tcW w:w="538" w:type="pct"/>
            <w:tcBorders>
              <w:top w:val="nil"/>
              <w:left w:val="nil"/>
              <w:bottom w:val="single" w:sz="4" w:space="0" w:color="auto"/>
              <w:right w:val="single" w:sz="4" w:space="0" w:color="auto"/>
            </w:tcBorders>
            <w:shd w:val="clear" w:color="000000" w:fill="FFFFFF"/>
            <w:vAlign w:val="center"/>
            <w:hideMark/>
          </w:tcPr>
          <w:p w:rsidR="00BC2086" w:rsidRPr="00836002" w:rsidRDefault="00BC2086" w:rsidP="00BC2086">
            <w:pPr>
              <w:jc w:val="center"/>
              <w:rPr>
                <w:rFonts w:ascii="Times New Roman" w:eastAsia="Times New Roman" w:hAnsi="Times New Roman" w:cs="Times New Roman"/>
                <w:sz w:val="18"/>
              </w:rPr>
            </w:pPr>
            <w:r w:rsidRPr="00836002">
              <w:rPr>
                <w:rFonts w:ascii="Times New Roman" w:eastAsia="Times New Roman" w:hAnsi="Times New Roman" w:cs="Times New Roman"/>
                <w:sz w:val="18"/>
              </w:rPr>
              <w:t>н/д</w:t>
            </w:r>
          </w:p>
        </w:tc>
        <w:tc>
          <w:tcPr>
            <w:tcW w:w="538" w:type="pct"/>
            <w:tcBorders>
              <w:top w:val="nil"/>
              <w:left w:val="nil"/>
              <w:bottom w:val="single" w:sz="4" w:space="0" w:color="auto"/>
              <w:right w:val="single" w:sz="4" w:space="0" w:color="auto"/>
            </w:tcBorders>
            <w:shd w:val="clear" w:color="000000" w:fill="FFFFFF"/>
            <w:vAlign w:val="center"/>
            <w:hideMark/>
          </w:tcPr>
          <w:p w:rsidR="00BC2086" w:rsidRPr="00836002" w:rsidRDefault="00BC2086" w:rsidP="00BC2086">
            <w:pPr>
              <w:jc w:val="center"/>
              <w:rPr>
                <w:rFonts w:ascii="Times New Roman" w:eastAsia="Times New Roman" w:hAnsi="Times New Roman" w:cs="Times New Roman"/>
                <w:sz w:val="18"/>
              </w:rPr>
            </w:pPr>
            <w:r w:rsidRPr="00836002">
              <w:rPr>
                <w:rFonts w:ascii="Times New Roman" w:eastAsia="Times New Roman" w:hAnsi="Times New Roman" w:cs="Times New Roman"/>
                <w:sz w:val="18"/>
              </w:rPr>
              <w:t>н/д</w:t>
            </w:r>
          </w:p>
        </w:tc>
        <w:tc>
          <w:tcPr>
            <w:tcW w:w="538" w:type="pct"/>
            <w:tcBorders>
              <w:top w:val="nil"/>
              <w:left w:val="nil"/>
              <w:bottom w:val="single" w:sz="4" w:space="0" w:color="auto"/>
              <w:right w:val="single" w:sz="4" w:space="0" w:color="auto"/>
            </w:tcBorders>
            <w:shd w:val="clear" w:color="000000" w:fill="FFFFFF"/>
            <w:vAlign w:val="center"/>
            <w:hideMark/>
          </w:tcPr>
          <w:p w:rsidR="00BC2086" w:rsidRPr="00836002" w:rsidRDefault="00BC2086" w:rsidP="00BC2086">
            <w:pPr>
              <w:jc w:val="center"/>
              <w:rPr>
                <w:rFonts w:ascii="Times New Roman" w:eastAsia="Times New Roman" w:hAnsi="Times New Roman" w:cs="Times New Roman"/>
                <w:sz w:val="18"/>
              </w:rPr>
            </w:pPr>
            <w:r w:rsidRPr="00836002">
              <w:rPr>
                <w:rFonts w:ascii="Times New Roman" w:eastAsia="Times New Roman" w:hAnsi="Times New Roman" w:cs="Times New Roman"/>
                <w:sz w:val="18"/>
              </w:rPr>
              <w:t>н/д</w:t>
            </w:r>
          </w:p>
        </w:tc>
        <w:tc>
          <w:tcPr>
            <w:tcW w:w="650" w:type="pct"/>
            <w:tcBorders>
              <w:top w:val="nil"/>
              <w:left w:val="nil"/>
              <w:bottom w:val="single" w:sz="4" w:space="0" w:color="auto"/>
              <w:right w:val="single" w:sz="4" w:space="0" w:color="auto"/>
            </w:tcBorders>
            <w:shd w:val="clear" w:color="000000" w:fill="FFFFFF"/>
            <w:vAlign w:val="center"/>
            <w:hideMark/>
          </w:tcPr>
          <w:p w:rsidR="00BC2086" w:rsidRPr="00836002" w:rsidRDefault="00BC2086" w:rsidP="00BC2086">
            <w:pPr>
              <w:rPr>
                <w:rFonts w:ascii="Times New Roman" w:eastAsia="Times New Roman" w:hAnsi="Times New Roman" w:cs="Times New Roman"/>
                <w:sz w:val="18"/>
              </w:rPr>
            </w:pPr>
            <w:r w:rsidRPr="00836002">
              <w:rPr>
                <w:rFonts w:ascii="Times New Roman" w:eastAsia="Times New Roman" w:hAnsi="Times New Roman" w:cs="Times New Roman"/>
                <w:sz w:val="18"/>
              </w:rPr>
              <w:t>11906,48</w:t>
            </w:r>
          </w:p>
        </w:tc>
      </w:tr>
      <w:tr w:rsidR="00BC2086" w:rsidRPr="00836002" w:rsidTr="00BC2086">
        <w:trPr>
          <w:trHeight w:val="56"/>
        </w:trPr>
        <w:tc>
          <w:tcPr>
            <w:tcW w:w="2735" w:type="pct"/>
            <w:tcBorders>
              <w:top w:val="nil"/>
              <w:left w:val="single" w:sz="4" w:space="0" w:color="auto"/>
              <w:bottom w:val="single" w:sz="4" w:space="0" w:color="auto"/>
              <w:right w:val="single" w:sz="4" w:space="0" w:color="auto"/>
            </w:tcBorders>
            <w:shd w:val="clear" w:color="000000" w:fill="FFFFFF"/>
            <w:vAlign w:val="center"/>
            <w:hideMark/>
          </w:tcPr>
          <w:p w:rsidR="00BC2086" w:rsidRPr="00836002" w:rsidRDefault="00BC2086" w:rsidP="00BC2086">
            <w:pPr>
              <w:ind w:firstLineChars="100" w:firstLine="180"/>
              <w:rPr>
                <w:rFonts w:ascii="Times New Roman" w:eastAsia="Times New Roman" w:hAnsi="Times New Roman" w:cs="Times New Roman"/>
                <w:sz w:val="18"/>
              </w:rPr>
            </w:pPr>
            <w:r w:rsidRPr="00836002">
              <w:rPr>
                <w:rFonts w:ascii="Times New Roman" w:eastAsia="Times New Roman" w:hAnsi="Times New Roman" w:cs="Times New Roman"/>
                <w:sz w:val="18"/>
              </w:rPr>
              <w:t>7 Отчисления на социальные нужды - из них на ремонт</w:t>
            </w:r>
          </w:p>
        </w:tc>
        <w:tc>
          <w:tcPr>
            <w:tcW w:w="538" w:type="pct"/>
            <w:tcBorders>
              <w:top w:val="nil"/>
              <w:left w:val="nil"/>
              <w:bottom w:val="single" w:sz="4" w:space="0" w:color="auto"/>
              <w:right w:val="single" w:sz="4" w:space="0" w:color="auto"/>
            </w:tcBorders>
            <w:shd w:val="clear" w:color="000000" w:fill="FFFFFF"/>
            <w:vAlign w:val="center"/>
            <w:hideMark/>
          </w:tcPr>
          <w:p w:rsidR="00BC2086" w:rsidRPr="00836002" w:rsidRDefault="00BC2086" w:rsidP="00BC2086">
            <w:pPr>
              <w:jc w:val="center"/>
              <w:rPr>
                <w:rFonts w:ascii="Times New Roman" w:eastAsia="Times New Roman" w:hAnsi="Times New Roman" w:cs="Times New Roman"/>
                <w:sz w:val="18"/>
              </w:rPr>
            </w:pPr>
            <w:r w:rsidRPr="00836002">
              <w:rPr>
                <w:rFonts w:ascii="Times New Roman" w:eastAsia="Times New Roman" w:hAnsi="Times New Roman" w:cs="Times New Roman"/>
                <w:sz w:val="18"/>
              </w:rPr>
              <w:t>н/д</w:t>
            </w:r>
          </w:p>
        </w:tc>
        <w:tc>
          <w:tcPr>
            <w:tcW w:w="538" w:type="pct"/>
            <w:tcBorders>
              <w:top w:val="nil"/>
              <w:left w:val="nil"/>
              <w:bottom w:val="single" w:sz="4" w:space="0" w:color="auto"/>
              <w:right w:val="single" w:sz="4" w:space="0" w:color="auto"/>
            </w:tcBorders>
            <w:shd w:val="clear" w:color="000000" w:fill="FFFFFF"/>
            <w:vAlign w:val="center"/>
            <w:hideMark/>
          </w:tcPr>
          <w:p w:rsidR="00BC2086" w:rsidRPr="00836002" w:rsidRDefault="00BC2086" w:rsidP="00BC2086">
            <w:pPr>
              <w:jc w:val="center"/>
              <w:rPr>
                <w:rFonts w:ascii="Times New Roman" w:eastAsia="Times New Roman" w:hAnsi="Times New Roman" w:cs="Times New Roman"/>
                <w:sz w:val="18"/>
              </w:rPr>
            </w:pPr>
            <w:r w:rsidRPr="00836002">
              <w:rPr>
                <w:rFonts w:ascii="Times New Roman" w:eastAsia="Times New Roman" w:hAnsi="Times New Roman" w:cs="Times New Roman"/>
                <w:sz w:val="18"/>
              </w:rPr>
              <w:t>н/д</w:t>
            </w:r>
          </w:p>
        </w:tc>
        <w:tc>
          <w:tcPr>
            <w:tcW w:w="538" w:type="pct"/>
            <w:tcBorders>
              <w:top w:val="nil"/>
              <w:left w:val="nil"/>
              <w:bottom w:val="single" w:sz="4" w:space="0" w:color="auto"/>
              <w:right w:val="single" w:sz="4" w:space="0" w:color="auto"/>
            </w:tcBorders>
            <w:shd w:val="clear" w:color="000000" w:fill="FFFFFF"/>
            <w:vAlign w:val="center"/>
            <w:hideMark/>
          </w:tcPr>
          <w:p w:rsidR="00BC2086" w:rsidRPr="00836002" w:rsidRDefault="00BC2086" w:rsidP="00BC2086">
            <w:pPr>
              <w:jc w:val="center"/>
              <w:rPr>
                <w:rFonts w:ascii="Times New Roman" w:eastAsia="Times New Roman" w:hAnsi="Times New Roman" w:cs="Times New Roman"/>
                <w:sz w:val="18"/>
              </w:rPr>
            </w:pPr>
            <w:r w:rsidRPr="00836002">
              <w:rPr>
                <w:rFonts w:ascii="Times New Roman" w:eastAsia="Times New Roman" w:hAnsi="Times New Roman" w:cs="Times New Roman"/>
                <w:sz w:val="18"/>
              </w:rPr>
              <w:t>н/д</w:t>
            </w:r>
          </w:p>
        </w:tc>
        <w:tc>
          <w:tcPr>
            <w:tcW w:w="650" w:type="pct"/>
            <w:tcBorders>
              <w:top w:val="nil"/>
              <w:left w:val="nil"/>
              <w:bottom w:val="single" w:sz="4" w:space="0" w:color="auto"/>
              <w:right w:val="single" w:sz="4" w:space="0" w:color="auto"/>
            </w:tcBorders>
            <w:shd w:val="clear" w:color="000000" w:fill="FFFFFF"/>
            <w:vAlign w:val="center"/>
            <w:hideMark/>
          </w:tcPr>
          <w:p w:rsidR="00BC2086" w:rsidRPr="00836002" w:rsidRDefault="00BC2086" w:rsidP="00BC2086">
            <w:pPr>
              <w:rPr>
                <w:rFonts w:ascii="Times New Roman" w:eastAsia="Times New Roman" w:hAnsi="Times New Roman" w:cs="Times New Roman"/>
                <w:sz w:val="18"/>
              </w:rPr>
            </w:pPr>
            <w:r w:rsidRPr="00836002">
              <w:rPr>
                <w:rFonts w:ascii="Times New Roman" w:eastAsia="Times New Roman" w:hAnsi="Times New Roman" w:cs="Times New Roman"/>
                <w:sz w:val="18"/>
              </w:rPr>
              <w:t>3595,76</w:t>
            </w:r>
          </w:p>
        </w:tc>
      </w:tr>
      <w:tr w:rsidR="00BC2086" w:rsidRPr="00836002" w:rsidTr="00BC2086">
        <w:trPr>
          <w:trHeight w:val="300"/>
        </w:trPr>
        <w:tc>
          <w:tcPr>
            <w:tcW w:w="2735" w:type="pct"/>
            <w:tcBorders>
              <w:top w:val="nil"/>
              <w:left w:val="single" w:sz="4" w:space="0" w:color="auto"/>
              <w:bottom w:val="single" w:sz="4" w:space="0" w:color="auto"/>
              <w:right w:val="single" w:sz="4" w:space="0" w:color="auto"/>
            </w:tcBorders>
            <w:shd w:val="clear" w:color="000000" w:fill="FFFFFF"/>
            <w:vAlign w:val="center"/>
            <w:hideMark/>
          </w:tcPr>
          <w:p w:rsidR="00BC2086" w:rsidRPr="00836002" w:rsidRDefault="00BC2086" w:rsidP="00BC2086">
            <w:pPr>
              <w:ind w:firstLineChars="100" w:firstLine="180"/>
              <w:rPr>
                <w:rFonts w:ascii="Times New Roman" w:eastAsia="Times New Roman" w:hAnsi="Times New Roman" w:cs="Times New Roman"/>
                <w:sz w:val="18"/>
              </w:rPr>
            </w:pPr>
            <w:r w:rsidRPr="00836002">
              <w:rPr>
                <w:rFonts w:ascii="Times New Roman" w:eastAsia="Times New Roman" w:hAnsi="Times New Roman" w:cs="Times New Roman"/>
                <w:sz w:val="18"/>
              </w:rPr>
              <w:t>8 Амортизация основных средств</w:t>
            </w:r>
          </w:p>
        </w:tc>
        <w:tc>
          <w:tcPr>
            <w:tcW w:w="538" w:type="pct"/>
            <w:tcBorders>
              <w:top w:val="nil"/>
              <w:left w:val="nil"/>
              <w:bottom w:val="single" w:sz="4" w:space="0" w:color="auto"/>
              <w:right w:val="single" w:sz="4" w:space="0" w:color="auto"/>
            </w:tcBorders>
            <w:shd w:val="clear" w:color="000000" w:fill="FFFFFF"/>
            <w:vAlign w:val="center"/>
            <w:hideMark/>
          </w:tcPr>
          <w:p w:rsidR="00BC2086" w:rsidRPr="00836002" w:rsidRDefault="00BC2086" w:rsidP="00BC2086">
            <w:pPr>
              <w:jc w:val="center"/>
              <w:rPr>
                <w:rFonts w:ascii="Times New Roman" w:eastAsia="Times New Roman" w:hAnsi="Times New Roman" w:cs="Times New Roman"/>
                <w:sz w:val="18"/>
              </w:rPr>
            </w:pPr>
            <w:r w:rsidRPr="00836002">
              <w:rPr>
                <w:rFonts w:ascii="Times New Roman" w:eastAsia="Times New Roman" w:hAnsi="Times New Roman" w:cs="Times New Roman"/>
                <w:sz w:val="18"/>
              </w:rPr>
              <w:t>н/д</w:t>
            </w:r>
          </w:p>
        </w:tc>
        <w:tc>
          <w:tcPr>
            <w:tcW w:w="538" w:type="pct"/>
            <w:tcBorders>
              <w:top w:val="nil"/>
              <w:left w:val="nil"/>
              <w:bottom w:val="single" w:sz="4" w:space="0" w:color="auto"/>
              <w:right w:val="single" w:sz="4" w:space="0" w:color="auto"/>
            </w:tcBorders>
            <w:shd w:val="clear" w:color="000000" w:fill="FFFFFF"/>
            <w:vAlign w:val="center"/>
            <w:hideMark/>
          </w:tcPr>
          <w:p w:rsidR="00BC2086" w:rsidRPr="00836002" w:rsidRDefault="00BC2086" w:rsidP="00BC2086">
            <w:pPr>
              <w:jc w:val="center"/>
              <w:rPr>
                <w:rFonts w:ascii="Times New Roman" w:eastAsia="Times New Roman" w:hAnsi="Times New Roman" w:cs="Times New Roman"/>
                <w:sz w:val="18"/>
              </w:rPr>
            </w:pPr>
            <w:r w:rsidRPr="00836002">
              <w:rPr>
                <w:rFonts w:ascii="Times New Roman" w:eastAsia="Times New Roman" w:hAnsi="Times New Roman" w:cs="Times New Roman"/>
                <w:sz w:val="18"/>
              </w:rPr>
              <w:t>н/д</w:t>
            </w:r>
          </w:p>
        </w:tc>
        <w:tc>
          <w:tcPr>
            <w:tcW w:w="538" w:type="pct"/>
            <w:tcBorders>
              <w:top w:val="nil"/>
              <w:left w:val="nil"/>
              <w:bottom w:val="single" w:sz="4" w:space="0" w:color="auto"/>
              <w:right w:val="single" w:sz="4" w:space="0" w:color="auto"/>
            </w:tcBorders>
            <w:shd w:val="clear" w:color="000000" w:fill="FFFFFF"/>
            <w:vAlign w:val="center"/>
            <w:hideMark/>
          </w:tcPr>
          <w:p w:rsidR="00BC2086" w:rsidRPr="00836002" w:rsidRDefault="00BC2086" w:rsidP="00BC2086">
            <w:pPr>
              <w:jc w:val="center"/>
              <w:rPr>
                <w:rFonts w:ascii="Times New Roman" w:eastAsia="Times New Roman" w:hAnsi="Times New Roman" w:cs="Times New Roman"/>
                <w:sz w:val="18"/>
              </w:rPr>
            </w:pPr>
            <w:r w:rsidRPr="00836002">
              <w:rPr>
                <w:rFonts w:ascii="Times New Roman" w:eastAsia="Times New Roman" w:hAnsi="Times New Roman" w:cs="Times New Roman"/>
                <w:sz w:val="18"/>
              </w:rPr>
              <w:t>н/д</w:t>
            </w:r>
          </w:p>
        </w:tc>
        <w:tc>
          <w:tcPr>
            <w:tcW w:w="650" w:type="pct"/>
            <w:tcBorders>
              <w:top w:val="nil"/>
              <w:left w:val="nil"/>
              <w:bottom w:val="single" w:sz="4" w:space="0" w:color="auto"/>
              <w:right w:val="single" w:sz="4" w:space="0" w:color="auto"/>
            </w:tcBorders>
            <w:shd w:val="clear" w:color="000000" w:fill="FFFFFF"/>
            <w:vAlign w:val="center"/>
            <w:hideMark/>
          </w:tcPr>
          <w:p w:rsidR="00BC2086" w:rsidRPr="00836002" w:rsidRDefault="00BC2086" w:rsidP="00BC2086">
            <w:pPr>
              <w:ind w:firstLineChars="200" w:firstLine="360"/>
              <w:rPr>
                <w:rFonts w:ascii="Times New Roman" w:eastAsia="Times New Roman" w:hAnsi="Times New Roman" w:cs="Times New Roman"/>
                <w:sz w:val="18"/>
              </w:rPr>
            </w:pPr>
            <w:r w:rsidRPr="00836002">
              <w:rPr>
                <w:rFonts w:ascii="Times New Roman" w:eastAsia="Times New Roman" w:hAnsi="Times New Roman" w:cs="Times New Roman"/>
                <w:sz w:val="18"/>
              </w:rPr>
              <w:t>0</w:t>
            </w:r>
          </w:p>
        </w:tc>
      </w:tr>
      <w:tr w:rsidR="00BC2086" w:rsidRPr="00836002" w:rsidTr="00BC2086">
        <w:trPr>
          <w:trHeight w:val="300"/>
        </w:trPr>
        <w:tc>
          <w:tcPr>
            <w:tcW w:w="2735" w:type="pct"/>
            <w:tcBorders>
              <w:top w:val="nil"/>
              <w:left w:val="single" w:sz="4" w:space="0" w:color="auto"/>
              <w:bottom w:val="single" w:sz="4" w:space="0" w:color="auto"/>
              <w:right w:val="single" w:sz="4" w:space="0" w:color="auto"/>
            </w:tcBorders>
            <w:shd w:val="clear" w:color="000000" w:fill="FFFFFF"/>
            <w:vAlign w:val="center"/>
            <w:hideMark/>
          </w:tcPr>
          <w:p w:rsidR="00BC2086" w:rsidRPr="00836002" w:rsidRDefault="00BC2086" w:rsidP="00BC2086">
            <w:pPr>
              <w:ind w:firstLineChars="100" w:firstLine="180"/>
              <w:rPr>
                <w:rFonts w:ascii="Times New Roman" w:eastAsia="Times New Roman" w:hAnsi="Times New Roman" w:cs="Times New Roman"/>
                <w:sz w:val="18"/>
              </w:rPr>
            </w:pPr>
            <w:r w:rsidRPr="00836002">
              <w:rPr>
                <w:rFonts w:ascii="Times New Roman" w:eastAsia="Times New Roman" w:hAnsi="Times New Roman" w:cs="Times New Roman"/>
                <w:sz w:val="18"/>
              </w:rPr>
              <w:t>9 Прочие затраты всего, в том числе:</w:t>
            </w:r>
          </w:p>
        </w:tc>
        <w:tc>
          <w:tcPr>
            <w:tcW w:w="538" w:type="pct"/>
            <w:tcBorders>
              <w:top w:val="nil"/>
              <w:left w:val="nil"/>
              <w:bottom w:val="single" w:sz="4" w:space="0" w:color="auto"/>
              <w:right w:val="single" w:sz="4" w:space="0" w:color="auto"/>
            </w:tcBorders>
            <w:shd w:val="clear" w:color="000000" w:fill="FFFFFF"/>
            <w:vAlign w:val="center"/>
            <w:hideMark/>
          </w:tcPr>
          <w:p w:rsidR="00BC2086" w:rsidRPr="00836002" w:rsidRDefault="00BC2086" w:rsidP="00BC2086">
            <w:pPr>
              <w:jc w:val="center"/>
              <w:rPr>
                <w:rFonts w:ascii="Times New Roman" w:eastAsia="Times New Roman" w:hAnsi="Times New Roman" w:cs="Times New Roman"/>
                <w:sz w:val="18"/>
              </w:rPr>
            </w:pPr>
            <w:r w:rsidRPr="00836002">
              <w:rPr>
                <w:rFonts w:ascii="Times New Roman" w:eastAsia="Times New Roman" w:hAnsi="Times New Roman" w:cs="Times New Roman"/>
                <w:sz w:val="18"/>
              </w:rPr>
              <w:t>н/д</w:t>
            </w:r>
          </w:p>
        </w:tc>
        <w:tc>
          <w:tcPr>
            <w:tcW w:w="538" w:type="pct"/>
            <w:tcBorders>
              <w:top w:val="nil"/>
              <w:left w:val="nil"/>
              <w:bottom w:val="single" w:sz="4" w:space="0" w:color="auto"/>
              <w:right w:val="single" w:sz="4" w:space="0" w:color="auto"/>
            </w:tcBorders>
            <w:shd w:val="clear" w:color="000000" w:fill="FFFFFF"/>
            <w:vAlign w:val="center"/>
            <w:hideMark/>
          </w:tcPr>
          <w:p w:rsidR="00BC2086" w:rsidRPr="00836002" w:rsidRDefault="00BC2086" w:rsidP="00BC2086">
            <w:pPr>
              <w:jc w:val="center"/>
              <w:rPr>
                <w:rFonts w:ascii="Times New Roman" w:eastAsia="Times New Roman" w:hAnsi="Times New Roman" w:cs="Times New Roman"/>
                <w:sz w:val="18"/>
              </w:rPr>
            </w:pPr>
            <w:r w:rsidRPr="00836002">
              <w:rPr>
                <w:rFonts w:ascii="Times New Roman" w:eastAsia="Times New Roman" w:hAnsi="Times New Roman" w:cs="Times New Roman"/>
                <w:sz w:val="18"/>
              </w:rPr>
              <w:t>н/д</w:t>
            </w:r>
          </w:p>
        </w:tc>
        <w:tc>
          <w:tcPr>
            <w:tcW w:w="538" w:type="pct"/>
            <w:tcBorders>
              <w:top w:val="nil"/>
              <w:left w:val="nil"/>
              <w:bottom w:val="single" w:sz="4" w:space="0" w:color="auto"/>
              <w:right w:val="single" w:sz="4" w:space="0" w:color="auto"/>
            </w:tcBorders>
            <w:shd w:val="clear" w:color="000000" w:fill="FFFFFF"/>
            <w:vAlign w:val="center"/>
            <w:hideMark/>
          </w:tcPr>
          <w:p w:rsidR="00BC2086" w:rsidRPr="00836002" w:rsidRDefault="00BC2086" w:rsidP="00BC2086">
            <w:pPr>
              <w:jc w:val="center"/>
              <w:rPr>
                <w:rFonts w:ascii="Times New Roman" w:eastAsia="Times New Roman" w:hAnsi="Times New Roman" w:cs="Times New Roman"/>
                <w:sz w:val="18"/>
              </w:rPr>
            </w:pPr>
            <w:r w:rsidRPr="00836002">
              <w:rPr>
                <w:rFonts w:ascii="Times New Roman" w:eastAsia="Times New Roman" w:hAnsi="Times New Roman" w:cs="Times New Roman"/>
                <w:sz w:val="18"/>
              </w:rPr>
              <w:t>н/д</w:t>
            </w:r>
          </w:p>
        </w:tc>
        <w:tc>
          <w:tcPr>
            <w:tcW w:w="650" w:type="pct"/>
            <w:tcBorders>
              <w:top w:val="nil"/>
              <w:left w:val="nil"/>
              <w:bottom w:val="single" w:sz="4" w:space="0" w:color="auto"/>
              <w:right w:val="single" w:sz="4" w:space="0" w:color="auto"/>
            </w:tcBorders>
            <w:shd w:val="clear" w:color="000000" w:fill="FFFFFF"/>
            <w:vAlign w:val="center"/>
            <w:hideMark/>
          </w:tcPr>
          <w:p w:rsidR="00BC2086" w:rsidRPr="00836002" w:rsidRDefault="00BC2086" w:rsidP="00BC2086">
            <w:pPr>
              <w:ind w:firstLineChars="200" w:firstLine="360"/>
              <w:rPr>
                <w:rFonts w:ascii="Times New Roman" w:eastAsia="Times New Roman" w:hAnsi="Times New Roman" w:cs="Times New Roman"/>
                <w:sz w:val="18"/>
              </w:rPr>
            </w:pPr>
            <w:r w:rsidRPr="00836002">
              <w:rPr>
                <w:rFonts w:ascii="Times New Roman" w:eastAsia="Times New Roman" w:hAnsi="Times New Roman" w:cs="Times New Roman"/>
                <w:sz w:val="18"/>
              </w:rPr>
              <w:t> </w:t>
            </w:r>
          </w:p>
        </w:tc>
      </w:tr>
      <w:tr w:rsidR="00BC2086" w:rsidRPr="00836002" w:rsidTr="00BC2086">
        <w:trPr>
          <w:trHeight w:val="300"/>
        </w:trPr>
        <w:tc>
          <w:tcPr>
            <w:tcW w:w="2735" w:type="pct"/>
            <w:tcBorders>
              <w:top w:val="nil"/>
              <w:left w:val="single" w:sz="4" w:space="0" w:color="auto"/>
              <w:bottom w:val="single" w:sz="4" w:space="0" w:color="auto"/>
              <w:right w:val="single" w:sz="4" w:space="0" w:color="auto"/>
            </w:tcBorders>
            <w:shd w:val="clear" w:color="000000" w:fill="FFFFFF"/>
            <w:vAlign w:val="center"/>
            <w:hideMark/>
          </w:tcPr>
          <w:p w:rsidR="00BC2086" w:rsidRPr="00836002" w:rsidRDefault="00BC2086" w:rsidP="00BC2086">
            <w:pPr>
              <w:rPr>
                <w:rFonts w:ascii="Times New Roman" w:eastAsia="Times New Roman" w:hAnsi="Times New Roman" w:cs="Times New Roman"/>
                <w:sz w:val="18"/>
              </w:rPr>
            </w:pPr>
            <w:r w:rsidRPr="00836002">
              <w:rPr>
                <w:rFonts w:ascii="Times New Roman" w:eastAsia="Times New Roman" w:hAnsi="Times New Roman" w:cs="Times New Roman"/>
                <w:sz w:val="18"/>
              </w:rPr>
              <w:t>9.1 Целевые средства на НИОКР</w:t>
            </w:r>
          </w:p>
        </w:tc>
        <w:tc>
          <w:tcPr>
            <w:tcW w:w="538" w:type="pct"/>
            <w:tcBorders>
              <w:top w:val="nil"/>
              <w:left w:val="nil"/>
              <w:bottom w:val="single" w:sz="4" w:space="0" w:color="auto"/>
              <w:right w:val="single" w:sz="4" w:space="0" w:color="auto"/>
            </w:tcBorders>
            <w:shd w:val="clear" w:color="000000" w:fill="FFFFFF"/>
            <w:vAlign w:val="center"/>
            <w:hideMark/>
          </w:tcPr>
          <w:p w:rsidR="00BC2086" w:rsidRPr="00836002" w:rsidRDefault="00BC2086" w:rsidP="00BC2086">
            <w:pPr>
              <w:jc w:val="center"/>
              <w:rPr>
                <w:rFonts w:ascii="Times New Roman" w:eastAsia="Times New Roman" w:hAnsi="Times New Roman" w:cs="Times New Roman"/>
                <w:sz w:val="18"/>
              </w:rPr>
            </w:pPr>
            <w:r w:rsidRPr="00836002">
              <w:rPr>
                <w:rFonts w:ascii="Times New Roman" w:eastAsia="Times New Roman" w:hAnsi="Times New Roman" w:cs="Times New Roman"/>
                <w:sz w:val="18"/>
              </w:rPr>
              <w:t>н/д</w:t>
            </w:r>
          </w:p>
        </w:tc>
        <w:tc>
          <w:tcPr>
            <w:tcW w:w="538" w:type="pct"/>
            <w:tcBorders>
              <w:top w:val="nil"/>
              <w:left w:val="nil"/>
              <w:bottom w:val="single" w:sz="4" w:space="0" w:color="auto"/>
              <w:right w:val="single" w:sz="4" w:space="0" w:color="auto"/>
            </w:tcBorders>
            <w:shd w:val="clear" w:color="000000" w:fill="FFFFFF"/>
            <w:vAlign w:val="center"/>
            <w:hideMark/>
          </w:tcPr>
          <w:p w:rsidR="00BC2086" w:rsidRPr="00836002" w:rsidRDefault="00BC2086" w:rsidP="00BC2086">
            <w:pPr>
              <w:jc w:val="center"/>
              <w:rPr>
                <w:rFonts w:ascii="Times New Roman" w:eastAsia="Times New Roman" w:hAnsi="Times New Roman" w:cs="Times New Roman"/>
                <w:sz w:val="18"/>
              </w:rPr>
            </w:pPr>
            <w:r w:rsidRPr="00836002">
              <w:rPr>
                <w:rFonts w:ascii="Times New Roman" w:eastAsia="Times New Roman" w:hAnsi="Times New Roman" w:cs="Times New Roman"/>
                <w:sz w:val="18"/>
              </w:rPr>
              <w:t>н/д</w:t>
            </w:r>
          </w:p>
        </w:tc>
        <w:tc>
          <w:tcPr>
            <w:tcW w:w="538" w:type="pct"/>
            <w:tcBorders>
              <w:top w:val="nil"/>
              <w:left w:val="nil"/>
              <w:bottom w:val="single" w:sz="4" w:space="0" w:color="auto"/>
              <w:right w:val="single" w:sz="4" w:space="0" w:color="auto"/>
            </w:tcBorders>
            <w:shd w:val="clear" w:color="000000" w:fill="FFFFFF"/>
            <w:vAlign w:val="center"/>
            <w:hideMark/>
          </w:tcPr>
          <w:p w:rsidR="00BC2086" w:rsidRPr="00836002" w:rsidRDefault="00BC2086" w:rsidP="00BC2086">
            <w:pPr>
              <w:jc w:val="center"/>
              <w:rPr>
                <w:rFonts w:ascii="Times New Roman" w:eastAsia="Times New Roman" w:hAnsi="Times New Roman" w:cs="Times New Roman"/>
                <w:sz w:val="18"/>
              </w:rPr>
            </w:pPr>
            <w:r w:rsidRPr="00836002">
              <w:rPr>
                <w:rFonts w:ascii="Times New Roman" w:eastAsia="Times New Roman" w:hAnsi="Times New Roman" w:cs="Times New Roman"/>
                <w:sz w:val="18"/>
              </w:rPr>
              <w:t>н/д</w:t>
            </w:r>
          </w:p>
        </w:tc>
        <w:tc>
          <w:tcPr>
            <w:tcW w:w="650" w:type="pct"/>
            <w:tcBorders>
              <w:top w:val="nil"/>
              <w:left w:val="nil"/>
              <w:bottom w:val="single" w:sz="4" w:space="0" w:color="auto"/>
              <w:right w:val="single" w:sz="4" w:space="0" w:color="auto"/>
            </w:tcBorders>
            <w:shd w:val="clear" w:color="000000" w:fill="FFFFFF"/>
            <w:vAlign w:val="center"/>
            <w:hideMark/>
          </w:tcPr>
          <w:p w:rsidR="00BC2086" w:rsidRPr="00836002" w:rsidRDefault="00BC2086" w:rsidP="00BC2086">
            <w:pPr>
              <w:ind w:firstLineChars="200" w:firstLine="360"/>
              <w:rPr>
                <w:rFonts w:ascii="Times New Roman" w:eastAsia="Times New Roman" w:hAnsi="Times New Roman" w:cs="Times New Roman"/>
                <w:sz w:val="18"/>
              </w:rPr>
            </w:pPr>
            <w:r w:rsidRPr="00836002">
              <w:rPr>
                <w:rFonts w:ascii="Times New Roman" w:eastAsia="Times New Roman" w:hAnsi="Times New Roman" w:cs="Times New Roman"/>
                <w:sz w:val="18"/>
              </w:rPr>
              <w:t> </w:t>
            </w:r>
          </w:p>
        </w:tc>
      </w:tr>
      <w:tr w:rsidR="00BC2086" w:rsidRPr="00836002" w:rsidTr="00BC2086">
        <w:trPr>
          <w:trHeight w:val="300"/>
        </w:trPr>
        <w:tc>
          <w:tcPr>
            <w:tcW w:w="2735" w:type="pct"/>
            <w:tcBorders>
              <w:top w:val="nil"/>
              <w:left w:val="single" w:sz="4" w:space="0" w:color="auto"/>
              <w:bottom w:val="single" w:sz="4" w:space="0" w:color="auto"/>
              <w:right w:val="single" w:sz="4" w:space="0" w:color="auto"/>
            </w:tcBorders>
            <w:shd w:val="clear" w:color="000000" w:fill="FFFFFF"/>
            <w:vAlign w:val="center"/>
            <w:hideMark/>
          </w:tcPr>
          <w:p w:rsidR="00BC2086" w:rsidRPr="00836002" w:rsidRDefault="00BC2086" w:rsidP="00BC2086">
            <w:pPr>
              <w:rPr>
                <w:rFonts w:ascii="Times New Roman" w:eastAsia="Times New Roman" w:hAnsi="Times New Roman" w:cs="Times New Roman"/>
                <w:sz w:val="18"/>
              </w:rPr>
            </w:pPr>
            <w:r w:rsidRPr="00836002">
              <w:rPr>
                <w:rFonts w:ascii="Times New Roman" w:eastAsia="Times New Roman" w:hAnsi="Times New Roman" w:cs="Times New Roman"/>
                <w:sz w:val="18"/>
              </w:rPr>
              <w:t>9.2 Средства на страхование</w:t>
            </w:r>
          </w:p>
        </w:tc>
        <w:tc>
          <w:tcPr>
            <w:tcW w:w="538" w:type="pct"/>
            <w:tcBorders>
              <w:top w:val="nil"/>
              <w:left w:val="nil"/>
              <w:bottom w:val="single" w:sz="4" w:space="0" w:color="auto"/>
              <w:right w:val="single" w:sz="4" w:space="0" w:color="auto"/>
            </w:tcBorders>
            <w:shd w:val="clear" w:color="000000" w:fill="FFFFFF"/>
            <w:vAlign w:val="center"/>
            <w:hideMark/>
          </w:tcPr>
          <w:p w:rsidR="00BC2086" w:rsidRPr="00836002" w:rsidRDefault="00BC2086" w:rsidP="00BC2086">
            <w:pPr>
              <w:jc w:val="center"/>
              <w:rPr>
                <w:rFonts w:ascii="Times New Roman" w:eastAsia="Times New Roman" w:hAnsi="Times New Roman" w:cs="Times New Roman"/>
                <w:sz w:val="18"/>
              </w:rPr>
            </w:pPr>
            <w:r w:rsidRPr="00836002">
              <w:rPr>
                <w:rFonts w:ascii="Times New Roman" w:eastAsia="Times New Roman" w:hAnsi="Times New Roman" w:cs="Times New Roman"/>
                <w:sz w:val="18"/>
              </w:rPr>
              <w:t>н/д</w:t>
            </w:r>
          </w:p>
        </w:tc>
        <w:tc>
          <w:tcPr>
            <w:tcW w:w="538" w:type="pct"/>
            <w:tcBorders>
              <w:top w:val="nil"/>
              <w:left w:val="nil"/>
              <w:bottom w:val="single" w:sz="4" w:space="0" w:color="auto"/>
              <w:right w:val="single" w:sz="4" w:space="0" w:color="auto"/>
            </w:tcBorders>
            <w:shd w:val="clear" w:color="000000" w:fill="FFFFFF"/>
            <w:vAlign w:val="center"/>
            <w:hideMark/>
          </w:tcPr>
          <w:p w:rsidR="00BC2086" w:rsidRPr="00836002" w:rsidRDefault="00BC2086" w:rsidP="00BC2086">
            <w:pPr>
              <w:jc w:val="center"/>
              <w:rPr>
                <w:rFonts w:ascii="Times New Roman" w:eastAsia="Times New Roman" w:hAnsi="Times New Roman" w:cs="Times New Roman"/>
                <w:sz w:val="18"/>
              </w:rPr>
            </w:pPr>
            <w:r w:rsidRPr="00836002">
              <w:rPr>
                <w:rFonts w:ascii="Times New Roman" w:eastAsia="Times New Roman" w:hAnsi="Times New Roman" w:cs="Times New Roman"/>
                <w:sz w:val="18"/>
              </w:rPr>
              <w:t>н/д</w:t>
            </w:r>
          </w:p>
        </w:tc>
        <w:tc>
          <w:tcPr>
            <w:tcW w:w="538" w:type="pct"/>
            <w:tcBorders>
              <w:top w:val="nil"/>
              <w:left w:val="nil"/>
              <w:bottom w:val="single" w:sz="4" w:space="0" w:color="auto"/>
              <w:right w:val="single" w:sz="4" w:space="0" w:color="auto"/>
            </w:tcBorders>
            <w:shd w:val="clear" w:color="000000" w:fill="FFFFFF"/>
            <w:vAlign w:val="center"/>
            <w:hideMark/>
          </w:tcPr>
          <w:p w:rsidR="00BC2086" w:rsidRPr="00836002" w:rsidRDefault="00BC2086" w:rsidP="00BC2086">
            <w:pPr>
              <w:jc w:val="center"/>
              <w:rPr>
                <w:rFonts w:ascii="Times New Roman" w:eastAsia="Times New Roman" w:hAnsi="Times New Roman" w:cs="Times New Roman"/>
                <w:sz w:val="18"/>
              </w:rPr>
            </w:pPr>
            <w:r w:rsidRPr="00836002">
              <w:rPr>
                <w:rFonts w:ascii="Times New Roman" w:eastAsia="Times New Roman" w:hAnsi="Times New Roman" w:cs="Times New Roman"/>
                <w:sz w:val="18"/>
              </w:rPr>
              <w:t>н/д</w:t>
            </w:r>
          </w:p>
        </w:tc>
        <w:tc>
          <w:tcPr>
            <w:tcW w:w="650" w:type="pct"/>
            <w:tcBorders>
              <w:top w:val="nil"/>
              <w:left w:val="nil"/>
              <w:bottom w:val="single" w:sz="4" w:space="0" w:color="auto"/>
              <w:right w:val="single" w:sz="4" w:space="0" w:color="auto"/>
            </w:tcBorders>
            <w:shd w:val="clear" w:color="000000" w:fill="FFFFFF"/>
            <w:vAlign w:val="center"/>
            <w:hideMark/>
          </w:tcPr>
          <w:p w:rsidR="00BC2086" w:rsidRPr="00836002" w:rsidRDefault="00BC2086" w:rsidP="00BC2086">
            <w:pPr>
              <w:ind w:firstLineChars="200" w:firstLine="360"/>
              <w:rPr>
                <w:rFonts w:ascii="Times New Roman" w:eastAsia="Times New Roman" w:hAnsi="Times New Roman" w:cs="Times New Roman"/>
                <w:sz w:val="18"/>
              </w:rPr>
            </w:pPr>
            <w:r w:rsidRPr="00836002">
              <w:rPr>
                <w:rFonts w:ascii="Times New Roman" w:eastAsia="Times New Roman" w:hAnsi="Times New Roman" w:cs="Times New Roman"/>
                <w:sz w:val="18"/>
              </w:rPr>
              <w:t>0</w:t>
            </w:r>
          </w:p>
        </w:tc>
      </w:tr>
      <w:tr w:rsidR="00BC2086" w:rsidRPr="00836002" w:rsidTr="00BC2086">
        <w:trPr>
          <w:trHeight w:val="142"/>
        </w:trPr>
        <w:tc>
          <w:tcPr>
            <w:tcW w:w="2735" w:type="pct"/>
            <w:tcBorders>
              <w:top w:val="nil"/>
              <w:left w:val="single" w:sz="4" w:space="0" w:color="auto"/>
              <w:bottom w:val="single" w:sz="4" w:space="0" w:color="auto"/>
              <w:right w:val="single" w:sz="4" w:space="0" w:color="auto"/>
            </w:tcBorders>
            <w:shd w:val="clear" w:color="000000" w:fill="FFFFFF"/>
            <w:vAlign w:val="center"/>
            <w:hideMark/>
          </w:tcPr>
          <w:p w:rsidR="00BC2086" w:rsidRPr="00836002" w:rsidRDefault="00BC2086" w:rsidP="00BC2086">
            <w:pPr>
              <w:ind w:firstLineChars="100" w:firstLine="180"/>
              <w:rPr>
                <w:rFonts w:ascii="Times New Roman" w:eastAsia="Times New Roman" w:hAnsi="Times New Roman" w:cs="Times New Roman"/>
                <w:sz w:val="18"/>
              </w:rPr>
            </w:pPr>
            <w:r w:rsidRPr="00836002">
              <w:rPr>
                <w:rFonts w:ascii="Times New Roman" w:eastAsia="Times New Roman" w:hAnsi="Times New Roman" w:cs="Times New Roman"/>
                <w:sz w:val="18"/>
              </w:rPr>
              <w:t>9.3 Плата за предельно допустимые выбросы (сбросы)</w:t>
            </w:r>
          </w:p>
        </w:tc>
        <w:tc>
          <w:tcPr>
            <w:tcW w:w="538" w:type="pct"/>
            <w:tcBorders>
              <w:top w:val="nil"/>
              <w:left w:val="nil"/>
              <w:bottom w:val="single" w:sz="4" w:space="0" w:color="auto"/>
              <w:right w:val="single" w:sz="4" w:space="0" w:color="auto"/>
            </w:tcBorders>
            <w:shd w:val="clear" w:color="000000" w:fill="FFFFFF"/>
            <w:vAlign w:val="center"/>
            <w:hideMark/>
          </w:tcPr>
          <w:p w:rsidR="00BC2086" w:rsidRPr="00836002" w:rsidRDefault="00BC2086" w:rsidP="00BC2086">
            <w:pPr>
              <w:jc w:val="center"/>
              <w:rPr>
                <w:rFonts w:ascii="Times New Roman" w:eastAsia="Times New Roman" w:hAnsi="Times New Roman" w:cs="Times New Roman"/>
                <w:sz w:val="18"/>
              </w:rPr>
            </w:pPr>
            <w:r w:rsidRPr="00836002">
              <w:rPr>
                <w:rFonts w:ascii="Times New Roman" w:eastAsia="Times New Roman" w:hAnsi="Times New Roman" w:cs="Times New Roman"/>
                <w:sz w:val="18"/>
              </w:rPr>
              <w:t>н/д</w:t>
            </w:r>
          </w:p>
        </w:tc>
        <w:tc>
          <w:tcPr>
            <w:tcW w:w="538" w:type="pct"/>
            <w:tcBorders>
              <w:top w:val="nil"/>
              <w:left w:val="nil"/>
              <w:bottom w:val="single" w:sz="4" w:space="0" w:color="auto"/>
              <w:right w:val="single" w:sz="4" w:space="0" w:color="auto"/>
            </w:tcBorders>
            <w:shd w:val="clear" w:color="000000" w:fill="FFFFFF"/>
            <w:vAlign w:val="center"/>
            <w:hideMark/>
          </w:tcPr>
          <w:p w:rsidR="00BC2086" w:rsidRPr="00836002" w:rsidRDefault="00BC2086" w:rsidP="00BC2086">
            <w:pPr>
              <w:jc w:val="center"/>
              <w:rPr>
                <w:rFonts w:ascii="Times New Roman" w:eastAsia="Times New Roman" w:hAnsi="Times New Roman" w:cs="Times New Roman"/>
                <w:sz w:val="18"/>
              </w:rPr>
            </w:pPr>
            <w:r w:rsidRPr="00836002">
              <w:rPr>
                <w:rFonts w:ascii="Times New Roman" w:eastAsia="Times New Roman" w:hAnsi="Times New Roman" w:cs="Times New Roman"/>
                <w:sz w:val="18"/>
              </w:rPr>
              <w:t>н/д</w:t>
            </w:r>
          </w:p>
        </w:tc>
        <w:tc>
          <w:tcPr>
            <w:tcW w:w="538" w:type="pct"/>
            <w:tcBorders>
              <w:top w:val="nil"/>
              <w:left w:val="nil"/>
              <w:bottom w:val="single" w:sz="4" w:space="0" w:color="auto"/>
              <w:right w:val="single" w:sz="4" w:space="0" w:color="auto"/>
            </w:tcBorders>
            <w:shd w:val="clear" w:color="000000" w:fill="FFFFFF"/>
            <w:vAlign w:val="center"/>
            <w:hideMark/>
          </w:tcPr>
          <w:p w:rsidR="00BC2086" w:rsidRPr="00836002" w:rsidRDefault="00BC2086" w:rsidP="00BC2086">
            <w:pPr>
              <w:jc w:val="center"/>
              <w:rPr>
                <w:rFonts w:ascii="Times New Roman" w:eastAsia="Times New Roman" w:hAnsi="Times New Roman" w:cs="Times New Roman"/>
                <w:sz w:val="18"/>
              </w:rPr>
            </w:pPr>
            <w:r w:rsidRPr="00836002">
              <w:rPr>
                <w:rFonts w:ascii="Times New Roman" w:eastAsia="Times New Roman" w:hAnsi="Times New Roman" w:cs="Times New Roman"/>
                <w:sz w:val="18"/>
              </w:rPr>
              <w:t>н/д</w:t>
            </w:r>
          </w:p>
        </w:tc>
        <w:tc>
          <w:tcPr>
            <w:tcW w:w="650" w:type="pct"/>
            <w:tcBorders>
              <w:top w:val="nil"/>
              <w:left w:val="nil"/>
              <w:bottom w:val="single" w:sz="4" w:space="0" w:color="auto"/>
              <w:right w:val="single" w:sz="4" w:space="0" w:color="auto"/>
            </w:tcBorders>
            <w:shd w:val="clear" w:color="000000" w:fill="FFFFFF"/>
            <w:vAlign w:val="center"/>
            <w:hideMark/>
          </w:tcPr>
          <w:p w:rsidR="00BC2086" w:rsidRPr="00836002" w:rsidRDefault="00BC2086" w:rsidP="00BC2086">
            <w:pPr>
              <w:ind w:firstLineChars="200" w:firstLine="360"/>
              <w:rPr>
                <w:rFonts w:ascii="Times New Roman" w:eastAsia="Times New Roman" w:hAnsi="Times New Roman" w:cs="Times New Roman"/>
                <w:sz w:val="18"/>
              </w:rPr>
            </w:pPr>
            <w:r w:rsidRPr="00836002">
              <w:rPr>
                <w:rFonts w:ascii="Times New Roman" w:eastAsia="Times New Roman" w:hAnsi="Times New Roman" w:cs="Times New Roman"/>
                <w:sz w:val="18"/>
              </w:rPr>
              <w:t>0</w:t>
            </w:r>
          </w:p>
        </w:tc>
      </w:tr>
      <w:tr w:rsidR="00BC2086" w:rsidRPr="00836002" w:rsidTr="00BC2086">
        <w:trPr>
          <w:trHeight w:val="600"/>
        </w:trPr>
        <w:tc>
          <w:tcPr>
            <w:tcW w:w="2735" w:type="pct"/>
            <w:tcBorders>
              <w:top w:val="nil"/>
              <w:left w:val="single" w:sz="4" w:space="0" w:color="auto"/>
              <w:bottom w:val="single" w:sz="4" w:space="0" w:color="auto"/>
              <w:right w:val="single" w:sz="4" w:space="0" w:color="auto"/>
            </w:tcBorders>
            <w:shd w:val="clear" w:color="000000" w:fill="FFFFFF"/>
            <w:vAlign w:val="center"/>
            <w:hideMark/>
          </w:tcPr>
          <w:p w:rsidR="00BC2086" w:rsidRPr="00836002" w:rsidRDefault="00BC2086" w:rsidP="00BC2086">
            <w:pPr>
              <w:ind w:firstLineChars="100" w:firstLine="180"/>
              <w:rPr>
                <w:rFonts w:ascii="Times New Roman" w:eastAsia="Times New Roman" w:hAnsi="Times New Roman" w:cs="Times New Roman"/>
                <w:sz w:val="18"/>
              </w:rPr>
            </w:pPr>
            <w:r w:rsidRPr="00836002">
              <w:rPr>
                <w:rFonts w:ascii="Times New Roman" w:eastAsia="Times New Roman" w:hAnsi="Times New Roman" w:cs="Times New Roman"/>
                <w:sz w:val="18"/>
              </w:rPr>
              <w:t>9.4 Оплата за услуги по организации функционирования и развитию ЕЭС России</w:t>
            </w:r>
          </w:p>
        </w:tc>
        <w:tc>
          <w:tcPr>
            <w:tcW w:w="538" w:type="pct"/>
            <w:tcBorders>
              <w:top w:val="nil"/>
              <w:left w:val="nil"/>
              <w:bottom w:val="single" w:sz="4" w:space="0" w:color="auto"/>
              <w:right w:val="single" w:sz="4" w:space="0" w:color="auto"/>
            </w:tcBorders>
            <w:shd w:val="clear" w:color="000000" w:fill="FFFFFF"/>
            <w:vAlign w:val="center"/>
            <w:hideMark/>
          </w:tcPr>
          <w:p w:rsidR="00BC2086" w:rsidRPr="00836002" w:rsidRDefault="00BC2086" w:rsidP="00BC2086">
            <w:pPr>
              <w:jc w:val="center"/>
              <w:rPr>
                <w:rFonts w:ascii="Times New Roman" w:eastAsia="Times New Roman" w:hAnsi="Times New Roman" w:cs="Times New Roman"/>
                <w:sz w:val="18"/>
              </w:rPr>
            </w:pPr>
            <w:r w:rsidRPr="00836002">
              <w:rPr>
                <w:rFonts w:ascii="Times New Roman" w:eastAsia="Times New Roman" w:hAnsi="Times New Roman" w:cs="Times New Roman"/>
                <w:sz w:val="18"/>
              </w:rPr>
              <w:t>н/д</w:t>
            </w:r>
          </w:p>
        </w:tc>
        <w:tc>
          <w:tcPr>
            <w:tcW w:w="538" w:type="pct"/>
            <w:tcBorders>
              <w:top w:val="nil"/>
              <w:left w:val="nil"/>
              <w:bottom w:val="single" w:sz="4" w:space="0" w:color="auto"/>
              <w:right w:val="single" w:sz="4" w:space="0" w:color="auto"/>
            </w:tcBorders>
            <w:shd w:val="clear" w:color="000000" w:fill="FFFFFF"/>
            <w:vAlign w:val="center"/>
            <w:hideMark/>
          </w:tcPr>
          <w:p w:rsidR="00BC2086" w:rsidRPr="00836002" w:rsidRDefault="00BC2086" w:rsidP="00BC2086">
            <w:pPr>
              <w:jc w:val="center"/>
              <w:rPr>
                <w:rFonts w:ascii="Times New Roman" w:eastAsia="Times New Roman" w:hAnsi="Times New Roman" w:cs="Times New Roman"/>
                <w:sz w:val="18"/>
              </w:rPr>
            </w:pPr>
            <w:r w:rsidRPr="00836002">
              <w:rPr>
                <w:rFonts w:ascii="Times New Roman" w:eastAsia="Times New Roman" w:hAnsi="Times New Roman" w:cs="Times New Roman"/>
                <w:sz w:val="18"/>
              </w:rPr>
              <w:t>н/д</w:t>
            </w:r>
          </w:p>
        </w:tc>
        <w:tc>
          <w:tcPr>
            <w:tcW w:w="538" w:type="pct"/>
            <w:tcBorders>
              <w:top w:val="nil"/>
              <w:left w:val="nil"/>
              <w:bottom w:val="single" w:sz="4" w:space="0" w:color="auto"/>
              <w:right w:val="single" w:sz="4" w:space="0" w:color="auto"/>
            </w:tcBorders>
            <w:shd w:val="clear" w:color="000000" w:fill="FFFFFF"/>
            <w:vAlign w:val="center"/>
            <w:hideMark/>
          </w:tcPr>
          <w:p w:rsidR="00BC2086" w:rsidRPr="00836002" w:rsidRDefault="00BC2086" w:rsidP="00BC2086">
            <w:pPr>
              <w:jc w:val="center"/>
              <w:rPr>
                <w:rFonts w:ascii="Times New Roman" w:eastAsia="Times New Roman" w:hAnsi="Times New Roman" w:cs="Times New Roman"/>
                <w:sz w:val="18"/>
              </w:rPr>
            </w:pPr>
            <w:r w:rsidRPr="00836002">
              <w:rPr>
                <w:rFonts w:ascii="Times New Roman" w:eastAsia="Times New Roman" w:hAnsi="Times New Roman" w:cs="Times New Roman"/>
                <w:sz w:val="18"/>
              </w:rPr>
              <w:t>н/д</w:t>
            </w:r>
          </w:p>
        </w:tc>
        <w:tc>
          <w:tcPr>
            <w:tcW w:w="650" w:type="pct"/>
            <w:tcBorders>
              <w:top w:val="nil"/>
              <w:left w:val="nil"/>
              <w:bottom w:val="single" w:sz="4" w:space="0" w:color="auto"/>
              <w:right w:val="single" w:sz="4" w:space="0" w:color="auto"/>
            </w:tcBorders>
            <w:shd w:val="clear" w:color="000000" w:fill="FFFFFF"/>
            <w:vAlign w:val="center"/>
            <w:hideMark/>
          </w:tcPr>
          <w:p w:rsidR="00BC2086" w:rsidRPr="00836002" w:rsidRDefault="00BC2086" w:rsidP="00BC2086">
            <w:pPr>
              <w:jc w:val="right"/>
              <w:rPr>
                <w:rFonts w:ascii="Times New Roman" w:eastAsia="Times New Roman" w:hAnsi="Times New Roman" w:cs="Times New Roman"/>
                <w:sz w:val="18"/>
              </w:rPr>
            </w:pPr>
            <w:r w:rsidRPr="00836002">
              <w:rPr>
                <w:rFonts w:ascii="Times New Roman" w:eastAsia="Times New Roman" w:hAnsi="Times New Roman" w:cs="Times New Roman"/>
                <w:sz w:val="18"/>
              </w:rPr>
              <w:t> </w:t>
            </w:r>
          </w:p>
        </w:tc>
      </w:tr>
      <w:tr w:rsidR="00BC2086" w:rsidRPr="00836002" w:rsidTr="00BC2086">
        <w:trPr>
          <w:trHeight w:val="169"/>
        </w:trPr>
        <w:tc>
          <w:tcPr>
            <w:tcW w:w="2735" w:type="pct"/>
            <w:tcBorders>
              <w:top w:val="nil"/>
              <w:left w:val="single" w:sz="4" w:space="0" w:color="auto"/>
              <w:bottom w:val="single" w:sz="4" w:space="0" w:color="auto"/>
              <w:right w:val="single" w:sz="4" w:space="0" w:color="auto"/>
            </w:tcBorders>
            <w:shd w:val="clear" w:color="000000" w:fill="FFFFFF"/>
            <w:vAlign w:val="center"/>
            <w:hideMark/>
          </w:tcPr>
          <w:p w:rsidR="00BC2086" w:rsidRPr="00836002" w:rsidRDefault="00BC2086" w:rsidP="00BC2086">
            <w:pPr>
              <w:ind w:firstLineChars="100" w:firstLine="180"/>
              <w:rPr>
                <w:rFonts w:ascii="Times New Roman" w:eastAsia="Times New Roman" w:hAnsi="Times New Roman" w:cs="Times New Roman"/>
                <w:sz w:val="18"/>
              </w:rPr>
            </w:pPr>
            <w:r w:rsidRPr="00836002">
              <w:rPr>
                <w:rFonts w:ascii="Times New Roman" w:eastAsia="Times New Roman" w:hAnsi="Times New Roman" w:cs="Times New Roman"/>
                <w:sz w:val="18"/>
              </w:rPr>
              <w:t>9.5 Отчисления в ремонтный фонд (в случае его формирования)</w:t>
            </w:r>
          </w:p>
        </w:tc>
        <w:tc>
          <w:tcPr>
            <w:tcW w:w="538" w:type="pct"/>
            <w:tcBorders>
              <w:top w:val="nil"/>
              <w:left w:val="nil"/>
              <w:bottom w:val="single" w:sz="4" w:space="0" w:color="auto"/>
              <w:right w:val="single" w:sz="4" w:space="0" w:color="auto"/>
            </w:tcBorders>
            <w:shd w:val="clear" w:color="000000" w:fill="FFFFFF"/>
            <w:vAlign w:val="center"/>
            <w:hideMark/>
          </w:tcPr>
          <w:p w:rsidR="00BC2086" w:rsidRPr="00836002" w:rsidRDefault="00BC2086" w:rsidP="00BC2086">
            <w:pPr>
              <w:jc w:val="center"/>
              <w:rPr>
                <w:rFonts w:ascii="Times New Roman" w:eastAsia="Times New Roman" w:hAnsi="Times New Roman" w:cs="Times New Roman"/>
                <w:sz w:val="18"/>
              </w:rPr>
            </w:pPr>
            <w:r w:rsidRPr="00836002">
              <w:rPr>
                <w:rFonts w:ascii="Times New Roman" w:eastAsia="Times New Roman" w:hAnsi="Times New Roman" w:cs="Times New Roman"/>
                <w:sz w:val="18"/>
              </w:rPr>
              <w:t>н/д</w:t>
            </w:r>
          </w:p>
        </w:tc>
        <w:tc>
          <w:tcPr>
            <w:tcW w:w="538" w:type="pct"/>
            <w:tcBorders>
              <w:top w:val="nil"/>
              <w:left w:val="nil"/>
              <w:bottom w:val="single" w:sz="4" w:space="0" w:color="auto"/>
              <w:right w:val="single" w:sz="4" w:space="0" w:color="auto"/>
            </w:tcBorders>
            <w:shd w:val="clear" w:color="000000" w:fill="FFFFFF"/>
            <w:vAlign w:val="center"/>
            <w:hideMark/>
          </w:tcPr>
          <w:p w:rsidR="00BC2086" w:rsidRPr="00836002" w:rsidRDefault="00BC2086" w:rsidP="00BC2086">
            <w:pPr>
              <w:jc w:val="center"/>
              <w:rPr>
                <w:rFonts w:ascii="Times New Roman" w:eastAsia="Times New Roman" w:hAnsi="Times New Roman" w:cs="Times New Roman"/>
                <w:sz w:val="18"/>
              </w:rPr>
            </w:pPr>
            <w:r w:rsidRPr="00836002">
              <w:rPr>
                <w:rFonts w:ascii="Times New Roman" w:eastAsia="Times New Roman" w:hAnsi="Times New Roman" w:cs="Times New Roman"/>
                <w:sz w:val="18"/>
              </w:rPr>
              <w:t>н/д</w:t>
            </w:r>
          </w:p>
        </w:tc>
        <w:tc>
          <w:tcPr>
            <w:tcW w:w="538" w:type="pct"/>
            <w:tcBorders>
              <w:top w:val="nil"/>
              <w:left w:val="nil"/>
              <w:bottom w:val="single" w:sz="4" w:space="0" w:color="auto"/>
              <w:right w:val="single" w:sz="4" w:space="0" w:color="auto"/>
            </w:tcBorders>
            <w:shd w:val="clear" w:color="000000" w:fill="FFFFFF"/>
            <w:vAlign w:val="center"/>
            <w:hideMark/>
          </w:tcPr>
          <w:p w:rsidR="00BC2086" w:rsidRPr="00836002" w:rsidRDefault="00BC2086" w:rsidP="00BC2086">
            <w:pPr>
              <w:jc w:val="center"/>
              <w:rPr>
                <w:rFonts w:ascii="Times New Roman" w:eastAsia="Times New Roman" w:hAnsi="Times New Roman" w:cs="Times New Roman"/>
                <w:sz w:val="18"/>
              </w:rPr>
            </w:pPr>
            <w:r w:rsidRPr="00836002">
              <w:rPr>
                <w:rFonts w:ascii="Times New Roman" w:eastAsia="Times New Roman" w:hAnsi="Times New Roman" w:cs="Times New Roman"/>
                <w:sz w:val="18"/>
              </w:rPr>
              <w:t>н/д</w:t>
            </w:r>
          </w:p>
        </w:tc>
        <w:tc>
          <w:tcPr>
            <w:tcW w:w="650" w:type="pct"/>
            <w:tcBorders>
              <w:top w:val="nil"/>
              <w:left w:val="nil"/>
              <w:bottom w:val="single" w:sz="4" w:space="0" w:color="auto"/>
              <w:right w:val="single" w:sz="4" w:space="0" w:color="auto"/>
            </w:tcBorders>
            <w:shd w:val="clear" w:color="000000" w:fill="FFFFFF"/>
            <w:vAlign w:val="center"/>
            <w:hideMark/>
          </w:tcPr>
          <w:p w:rsidR="00BC2086" w:rsidRPr="00836002" w:rsidRDefault="00BC2086" w:rsidP="00BC2086">
            <w:pPr>
              <w:jc w:val="right"/>
              <w:rPr>
                <w:rFonts w:ascii="Times New Roman" w:eastAsia="Times New Roman" w:hAnsi="Times New Roman" w:cs="Times New Roman"/>
                <w:sz w:val="18"/>
              </w:rPr>
            </w:pPr>
            <w:r w:rsidRPr="00836002">
              <w:rPr>
                <w:rFonts w:ascii="Times New Roman" w:eastAsia="Times New Roman" w:hAnsi="Times New Roman" w:cs="Times New Roman"/>
                <w:sz w:val="18"/>
              </w:rPr>
              <w:t> </w:t>
            </w:r>
          </w:p>
        </w:tc>
      </w:tr>
      <w:tr w:rsidR="00BC2086" w:rsidRPr="00836002" w:rsidTr="00BC2086">
        <w:trPr>
          <w:trHeight w:val="101"/>
        </w:trPr>
        <w:tc>
          <w:tcPr>
            <w:tcW w:w="2735" w:type="pct"/>
            <w:tcBorders>
              <w:top w:val="nil"/>
              <w:left w:val="single" w:sz="4" w:space="0" w:color="auto"/>
              <w:bottom w:val="single" w:sz="4" w:space="0" w:color="auto"/>
              <w:right w:val="single" w:sz="4" w:space="0" w:color="auto"/>
            </w:tcBorders>
            <w:shd w:val="clear" w:color="000000" w:fill="FFFFFF"/>
            <w:vAlign w:val="center"/>
            <w:hideMark/>
          </w:tcPr>
          <w:p w:rsidR="00BC2086" w:rsidRPr="00836002" w:rsidRDefault="00BC2086" w:rsidP="00BC2086">
            <w:pPr>
              <w:rPr>
                <w:rFonts w:ascii="Times New Roman" w:eastAsia="Times New Roman" w:hAnsi="Times New Roman" w:cs="Times New Roman"/>
                <w:sz w:val="18"/>
              </w:rPr>
            </w:pPr>
            <w:r w:rsidRPr="00836002">
              <w:rPr>
                <w:rFonts w:ascii="Times New Roman" w:eastAsia="Times New Roman" w:hAnsi="Times New Roman" w:cs="Times New Roman"/>
                <w:sz w:val="18"/>
              </w:rPr>
              <w:t>9.6 Водный налог (ГЭС)</w:t>
            </w:r>
          </w:p>
        </w:tc>
        <w:tc>
          <w:tcPr>
            <w:tcW w:w="538" w:type="pct"/>
            <w:tcBorders>
              <w:top w:val="nil"/>
              <w:left w:val="nil"/>
              <w:bottom w:val="single" w:sz="4" w:space="0" w:color="auto"/>
              <w:right w:val="single" w:sz="4" w:space="0" w:color="auto"/>
            </w:tcBorders>
            <w:shd w:val="clear" w:color="000000" w:fill="FFFFFF"/>
            <w:vAlign w:val="center"/>
            <w:hideMark/>
          </w:tcPr>
          <w:p w:rsidR="00BC2086" w:rsidRPr="00836002" w:rsidRDefault="00BC2086" w:rsidP="00BC2086">
            <w:pPr>
              <w:jc w:val="center"/>
              <w:rPr>
                <w:rFonts w:ascii="Times New Roman" w:eastAsia="Times New Roman" w:hAnsi="Times New Roman" w:cs="Times New Roman"/>
                <w:sz w:val="18"/>
              </w:rPr>
            </w:pPr>
            <w:r w:rsidRPr="00836002">
              <w:rPr>
                <w:rFonts w:ascii="Times New Roman" w:eastAsia="Times New Roman" w:hAnsi="Times New Roman" w:cs="Times New Roman"/>
                <w:sz w:val="18"/>
              </w:rPr>
              <w:t>н/д</w:t>
            </w:r>
          </w:p>
        </w:tc>
        <w:tc>
          <w:tcPr>
            <w:tcW w:w="538" w:type="pct"/>
            <w:tcBorders>
              <w:top w:val="nil"/>
              <w:left w:val="nil"/>
              <w:bottom w:val="single" w:sz="4" w:space="0" w:color="auto"/>
              <w:right w:val="single" w:sz="4" w:space="0" w:color="auto"/>
            </w:tcBorders>
            <w:shd w:val="clear" w:color="000000" w:fill="FFFFFF"/>
            <w:vAlign w:val="center"/>
            <w:hideMark/>
          </w:tcPr>
          <w:p w:rsidR="00BC2086" w:rsidRPr="00836002" w:rsidRDefault="00BC2086" w:rsidP="00BC2086">
            <w:pPr>
              <w:jc w:val="center"/>
              <w:rPr>
                <w:rFonts w:ascii="Times New Roman" w:eastAsia="Times New Roman" w:hAnsi="Times New Roman" w:cs="Times New Roman"/>
                <w:sz w:val="18"/>
              </w:rPr>
            </w:pPr>
            <w:r w:rsidRPr="00836002">
              <w:rPr>
                <w:rFonts w:ascii="Times New Roman" w:eastAsia="Times New Roman" w:hAnsi="Times New Roman" w:cs="Times New Roman"/>
                <w:sz w:val="18"/>
              </w:rPr>
              <w:t>н/д</w:t>
            </w:r>
          </w:p>
        </w:tc>
        <w:tc>
          <w:tcPr>
            <w:tcW w:w="538" w:type="pct"/>
            <w:tcBorders>
              <w:top w:val="nil"/>
              <w:left w:val="nil"/>
              <w:bottom w:val="single" w:sz="4" w:space="0" w:color="auto"/>
              <w:right w:val="single" w:sz="4" w:space="0" w:color="auto"/>
            </w:tcBorders>
            <w:shd w:val="clear" w:color="000000" w:fill="FFFFFF"/>
            <w:vAlign w:val="center"/>
            <w:hideMark/>
          </w:tcPr>
          <w:p w:rsidR="00BC2086" w:rsidRPr="00836002" w:rsidRDefault="00BC2086" w:rsidP="00BC2086">
            <w:pPr>
              <w:jc w:val="center"/>
              <w:rPr>
                <w:rFonts w:ascii="Times New Roman" w:eastAsia="Times New Roman" w:hAnsi="Times New Roman" w:cs="Times New Roman"/>
                <w:sz w:val="18"/>
              </w:rPr>
            </w:pPr>
            <w:r w:rsidRPr="00836002">
              <w:rPr>
                <w:rFonts w:ascii="Times New Roman" w:eastAsia="Times New Roman" w:hAnsi="Times New Roman" w:cs="Times New Roman"/>
                <w:sz w:val="18"/>
              </w:rPr>
              <w:t>н/д</w:t>
            </w:r>
          </w:p>
        </w:tc>
        <w:tc>
          <w:tcPr>
            <w:tcW w:w="650" w:type="pct"/>
            <w:tcBorders>
              <w:top w:val="nil"/>
              <w:left w:val="nil"/>
              <w:bottom w:val="single" w:sz="4" w:space="0" w:color="auto"/>
              <w:right w:val="single" w:sz="4" w:space="0" w:color="auto"/>
            </w:tcBorders>
            <w:shd w:val="clear" w:color="000000" w:fill="FFFFFF"/>
            <w:vAlign w:val="center"/>
            <w:hideMark/>
          </w:tcPr>
          <w:p w:rsidR="00BC2086" w:rsidRPr="00836002" w:rsidRDefault="00BC2086" w:rsidP="00BC2086">
            <w:pPr>
              <w:ind w:firstLineChars="200" w:firstLine="360"/>
              <w:rPr>
                <w:rFonts w:ascii="Times New Roman" w:eastAsia="Times New Roman" w:hAnsi="Times New Roman" w:cs="Times New Roman"/>
                <w:sz w:val="18"/>
              </w:rPr>
            </w:pPr>
            <w:r w:rsidRPr="00836002">
              <w:rPr>
                <w:rFonts w:ascii="Times New Roman" w:eastAsia="Times New Roman" w:hAnsi="Times New Roman" w:cs="Times New Roman"/>
                <w:sz w:val="18"/>
              </w:rPr>
              <w:t> </w:t>
            </w:r>
          </w:p>
        </w:tc>
      </w:tr>
      <w:tr w:rsidR="00BC2086" w:rsidRPr="00836002" w:rsidTr="00BC2086">
        <w:trPr>
          <w:trHeight w:val="600"/>
        </w:trPr>
        <w:tc>
          <w:tcPr>
            <w:tcW w:w="2735" w:type="pct"/>
            <w:tcBorders>
              <w:top w:val="nil"/>
              <w:left w:val="single" w:sz="4" w:space="0" w:color="auto"/>
              <w:bottom w:val="single" w:sz="4" w:space="0" w:color="auto"/>
              <w:right w:val="single" w:sz="4" w:space="0" w:color="auto"/>
            </w:tcBorders>
            <w:shd w:val="clear" w:color="000000" w:fill="FFFFFF"/>
            <w:vAlign w:val="center"/>
            <w:hideMark/>
          </w:tcPr>
          <w:p w:rsidR="00BC2086" w:rsidRPr="00836002" w:rsidRDefault="00BC2086" w:rsidP="00BC2086">
            <w:pPr>
              <w:ind w:firstLineChars="100" w:firstLine="180"/>
              <w:rPr>
                <w:rFonts w:ascii="Times New Roman" w:eastAsia="Times New Roman" w:hAnsi="Times New Roman" w:cs="Times New Roman"/>
                <w:sz w:val="18"/>
              </w:rPr>
            </w:pPr>
            <w:r w:rsidRPr="00836002">
              <w:rPr>
                <w:rFonts w:ascii="Times New Roman" w:eastAsia="Times New Roman" w:hAnsi="Times New Roman" w:cs="Times New Roman"/>
                <w:sz w:val="18"/>
              </w:rPr>
              <w:t>9.7 Непроизводственные расходы (налоги и другие обязательные платежи и сборы)</w:t>
            </w:r>
          </w:p>
        </w:tc>
        <w:tc>
          <w:tcPr>
            <w:tcW w:w="538" w:type="pct"/>
            <w:tcBorders>
              <w:top w:val="nil"/>
              <w:left w:val="nil"/>
              <w:bottom w:val="single" w:sz="4" w:space="0" w:color="auto"/>
              <w:right w:val="single" w:sz="4" w:space="0" w:color="auto"/>
            </w:tcBorders>
            <w:shd w:val="clear" w:color="000000" w:fill="FFFFFF"/>
            <w:vAlign w:val="center"/>
            <w:hideMark/>
          </w:tcPr>
          <w:p w:rsidR="00BC2086" w:rsidRPr="00836002" w:rsidRDefault="00BC2086" w:rsidP="00BC2086">
            <w:pPr>
              <w:jc w:val="center"/>
              <w:rPr>
                <w:rFonts w:ascii="Times New Roman" w:eastAsia="Times New Roman" w:hAnsi="Times New Roman" w:cs="Times New Roman"/>
                <w:sz w:val="18"/>
              </w:rPr>
            </w:pPr>
            <w:r w:rsidRPr="00836002">
              <w:rPr>
                <w:rFonts w:ascii="Times New Roman" w:eastAsia="Times New Roman" w:hAnsi="Times New Roman" w:cs="Times New Roman"/>
                <w:sz w:val="18"/>
              </w:rPr>
              <w:t>н/д</w:t>
            </w:r>
          </w:p>
        </w:tc>
        <w:tc>
          <w:tcPr>
            <w:tcW w:w="538" w:type="pct"/>
            <w:tcBorders>
              <w:top w:val="nil"/>
              <w:left w:val="nil"/>
              <w:bottom w:val="single" w:sz="4" w:space="0" w:color="auto"/>
              <w:right w:val="single" w:sz="4" w:space="0" w:color="auto"/>
            </w:tcBorders>
            <w:shd w:val="clear" w:color="000000" w:fill="FFFFFF"/>
            <w:vAlign w:val="center"/>
            <w:hideMark/>
          </w:tcPr>
          <w:p w:rsidR="00BC2086" w:rsidRPr="00836002" w:rsidRDefault="00BC2086" w:rsidP="00BC2086">
            <w:pPr>
              <w:jc w:val="center"/>
              <w:rPr>
                <w:rFonts w:ascii="Times New Roman" w:eastAsia="Times New Roman" w:hAnsi="Times New Roman" w:cs="Times New Roman"/>
                <w:sz w:val="18"/>
              </w:rPr>
            </w:pPr>
            <w:r w:rsidRPr="00836002">
              <w:rPr>
                <w:rFonts w:ascii="Times New Roman" w:eastAsia="Times New Roman" w:hAnsi="Times New Roman" w:cs="Times New Roman"/>
                <w:sz w:val="18"/>
              </w:rPr>
              <w:t>н/д</w:t>
            </w:r>
          </w:p>
        </w:tc>
        <w:tc>
          <w:tcPr>
            <w:tcW w:w="538" w:type="pct"/>
            <w:tcBorders>
              <w:top w:val="nil"/>
              <w:left w:val="nil"/>
              <w:bottom w:val="single" w:sz="4" w:space="0" w:color="auto"/>
              <w:right w:val="single" w:sz="4" w:space="0" w:color="auto"/>
            </w:tcBorders>
            <w:shd w:val="clear" w:color="000000" w:fill="FFFFFF"/>
            <w:vAlign w:val="center"/>
            <w:hideMark/>
          </w:tcPr>
          <w:p w:rsidR="00BC2086" w:rsidRPr="00836002" w:rsidRDefault="00BC2086" w:rsidP="00BC2086">
            <w:pPr>
              <w:jc w:val="center"/>
              <w:rPr>
                <w:rFonts w:ascii="Times New Roman" w:eastAsia="Times New Roman" w:hAnsi="Times New Roman" w:cs="Times New Roman"/>
                <w:sz w:val="18"/>
              </w:rPr>
            </w:pPr>
            <w:r w:rsidRPr="00836002">
              <w:rPr>
                <w:rFonts w:ascii="Times New Roman" w:eastAsia="Times New Roman" w:hAnsi="Times New Roman" w:cs="Times New Roman"/>
                <w:sz w:val="18"/>
              </w:rPr>
              <w:t>н/д</w:t>
            </w:r>
          </w:p>
        </w:tc>
        <w:tc>
          <w:tcPr>
            <w:tcW w:w="650" w:type="pct"/>
            <w:tcBorders>
              <w:top w:val="nil"/>
              <w:left w:val="nil"/>
              <w:bottom w:val="single" w:sz="4" w:space="0" w:color="auto"/>
              <w:right w:val="single" w:sz="4" w:space="0" w:color="auto"/>
            </w:tcBorders>
            <w:shd w:val="clear" w:color="000000" w:fill="FFFFFF"/>
            <w:vAlign w:val="center"/>
            <w:hideMark/>
          </w:tcPr>
          <w:p w:rsidR="00BC2086" w:rsidRPr="00836002" w:rsidRDefault="00BC2086" w:rsidP="00BC2086">
            <w:pPr>
              <w:rPr>
                <w:rFonts w:ascii="Times New Roman" w:eastAsia="Times New Roman" w:hAnsi="Times New Roman" w:cs="Times New Roman"/>
                <w:sz w:val="18"/>
              </w:rPr>
            </w:pPr>
            <w:r w:rsidRPr="00836002">
              <w:rPr>
                <w:rFonts w:ascii="Times New Roman" w:eastAsia="Times New Roman" w:hAnsi="Times New Roman" w:cs="Times New Roman"/>
                <w:sz w:val="18"/>
              </w:rPr>
              <w:t>223,16</w:t>
            </w:r>
          </w:p>
        </w:tc>
      </w:tr>
      <w:tr w:rsidR="00BC2086" w:rsidRPr="00836002" w:rsidTr="00BC2086">
        <w:trPr>
          <w:trHeight w:val="300"/>
        </w:trPr>
        <w:tc>
          <w:tcPr>
            <w:tcW w:w="2735" w:type="pct"/>
            <w:tcBorders>
              <w:top w:val="nil"/>
              <w:left w:val="single" w:sz="4" w:space="0" w:color="auto"/>
              <w:bottom w:val="single" w:sz="4" w:space="0" w:color="auto"/>
              <w:right w:val="single" w:sz="4" w:space="0" w:color="auto"/>
            </w:tcBorders>
            <w:shd w:val="clear" w:color="000000" w:fill="FFFFFF"/>
            <w:vAlign w:val="center"/>
            <w:hideMark/>
          </w:tcPr>
          <w:p w:rsidR="00BC2086" w:rsidRPr="00836002" w:rsidRDefault="00BC2086" w:rsidP="00BC2086">
            <w:pPr>
              <w:ind w:firstLineChars="200" w:firstLine="360"/>
              <w:rPr>
                <w:rFonts w:ascii="Times New Roman" w:eastAsia="Times New Roman" w:hAnsi="Times New Roman" w:cs="Times New Roman"/>
                <w:sz w:val="18"/>
              </w:rPr>
            </w:pPr>
            <w:r w:rsidRPr="00836002">
              <w:rPr>
                <w:rFonts w:ascii="Times New Roman" w:eastAsia="Times New Roman" w:hAnsi="Times New Roman" w:cs="Times New Roman"/>
                <w:sz w:val="18"/>
              </w:rPr>
              <w:t>9.7.1 Налог на землю</w:t>
            </w:r>
          </w:p>
        </w:tc>
        <w:tc>
          <w:tcPr>
            <w:tcW w:w="538" w:type="pct"/>
            <w:tcBorders>
              <w:top w:val="nil"/>
              <w:left w:val="nil"/>
              <w:bottom w:val="single" w:sz="4" w:space="0" w:color="auto"/>
              <w:right w:val="single" w:sz="4" w:space="0" w:color="auto"/>
            </w:tcBorders>
            <w:shd w:val="clear" w:color="000000" w:fill="FFFFFF"/>
            <w:vAlign w:val="center"/>
            <w:hideMark/>
          </w:tcPr>
          <w:p w:rsidR="00BC2086" w:rsidRPr="00836002" w:rsidRDefault="00BC2086" w:rsidP="00BC2086">
            <w:pPr>
              <w:jc w:val="center"/>
              <w:rPr>
                <w:rFonts w:ascii="Times New Roman" w:eastAsia="Times New Roman" w:hAnsi="Times New Roman" w:cs="Times New Roman"/>
                <w:sz w:val="18"/>
              </w:rPr>
            </w:pPr>
            <w:r w:rsidRPr="00836002">
              <w:rPr>
                <w:rFonts w:ascii="Times New Roman" w:eastAsia="Times New Roman" w:hAnsi="Times New Roman" w:cs="Times New Roman"/>
                <w:sz w:val="18"/>
              </w:rPr>
              <w:t>н/д</w:t>
            </w:r>
          </w:p>
        </w:tc>
        <w:tc>
          <w:tcPr>
            <w:tcW w:w="538" w:type="pct"/>
            <w:tcBorders>
              <w:top w:val="nil"/>
              <w:left w:val="nil"/>
              <w:bottom w:val="single" w:sz="4" w:space="0" w:color="auto"/>
              <w:right w:val="single" w:sz="4" w:space="0" w:color="auto"/>
            </w:tcBorders>
            <w:shd w:val="clear" w:color="000000" w:fill="FFFFFF"/>
            <w:vAlign w:val="center"/>
            <w:hideMark/>
          </w:tcPr>
          <w:p w:rsidR="00BC2086" w:rsidRPr="00836002" w:rsidRDefault="00BC2086" w:rsidP="00BC2086">
            <w:pPr>
              <w:jc w:val="center"/>
              <w:rPr>
                <w:rFonts w:ascii="Times New Roman" w:eastAsia="Times New Roman" w:hAnsi="Times New Roman" w:cs="Times New Roman"/>
                <w:sz w:val="18"/>
              </w:rPr>
            </w:pPr>
            <w:r w:rsidRPr="00836002">
              <w:rPr>
                <w:rFonts w:ascii="Times New Roman" w:eastAsia="Times New Roman" w:hAnsi="Times New Roman" w:cs="Times New Roman"/>
                <w:sz w:val="18"/>
              </w:rPr>
              <w:t>н/д</w:t>
            </w:r>
          </w:p>
        </w:tc>
        <w:tc>
          <w:tcPr>
            <w:tcW w:w="538" w:type="pct"/>
            <w:tcBorders>
              <w:top w:val="nil"/>
              <w:left w:val="nil"/>
              <w:bottom w:val="single" w:sz="4" w:space="0" w:color="auto"/>
              <w:right w:val="single" w:sz="4" w:space="0" w:color="auto"/>
            </w:tcBorders>
            <w:shd w:val="clear" w:color="000000" w:fill="FFFFFF"/>
            <w:vAlign w:val="center"/>
            <w:hideMark/>
          </w:tcPr>
          <w:p w:rsidR="00BC2086" w:rsidRPr="00836002" w:rsidRDefault="00BC2086" w:rsidP="00BC2086">
            <w:pPr>
              <w:jc w:val="center"/>
              <w:rPr>
                <w:rFonts w:ascii="Times New Roman" w:eastAsia="Times New Roman" w:hAnsi="Times New Roman" w:cs="Times New Roman"/>
                <w:sz w:val="18"/>
              </w:rPr>
            </w:pPr>
            <w:r w:rsidRPr="00836002">
              <w:rPr>
                <w:rFonts w:ascii="Times New Roman" w:eastAsia="Times New Roman" w:hAnsi="Times New Roman" w:cs="Times New Roman"/>
                <w:sz w:val="18"/>
              </w:rPr>
              <w:t>н/д</w:t>
            </w:r>
          </w:p>
        </w:tc>
        <w:tc>
          <w:tcPr>
            <w:tcW w:w="650" w:type="pct"/>
            <w:tcBorders>
              <w:top w:val="nil"/>
              <w:left w:val="nil"/>
              <w:bottom w:val="single" w:sz="4" w:space="0" w:color="auto"/>
              <w:right w:val="single" w:sz="4" w:space="0" w:color="auto"/>
            </w:tcBorders>
            <w:shd w:val="clear" w:color="000000" w:fill="FFFFFF"/>
            <w:vAlign w:val="center"/>
            <w:hideMark/>
          </w:tcPr>
          <w:p w:rsidR="00BC2086" w:rsidRPr="00836002" w:rsidRDefault="00BC2086" w:rsidP="00BC2086">
            <w:pPr>
              <w:ind w:firstLineChars="200" w:firstLine="360"/>
              <w:rPr>
                <w:rFonts w:ascii="Times New Roman" w:eastAsia="Times New Roman" w:hAnsi="Times New Roman" w:cs="Times New Roman"/>
                <w:sz w:val="18"/>
              </w:rPr>
            </w:pPr>
            <w:r w:rsidRPr="00836002">
              <w:rPr>
                <w:rFonts w:ascii="Times New Roman" w:eastAsia="Times New Roman" w:hAnsi="Times New Roman" w:cs="Times New Roman"/>
                <w:sz w:val="18"/>
              </w:rPr>
              <w:t> </w:t>
            </w:r>
          </w:p>
        </w:tc>
      </w:tr>
      <w:tr w:rsidR="00BC2086" w:rsidRPr="00836002" w:rsidTr="00BC2086">
        <w:trPr>
          <w:trHeight w:val="300"/>
        </w:trPr>
        <w:tc>
          <w:tcPr>
            <w:tcW w:w="2735" w:type="pct"/>
            <w:tcBorders>
              <w:top w:val="nil"/>
              <w:left w:val="single" w:sz="4" w:space="0" w:color="auto"/>
              <w:bottom w:val="single" w:sz="4" w:space="0" w:color="auto"/>
              <w:right w:val="single" w:sz="4" w:space="0" w:color="auto"/>
            </w:tcBorders>
            <w:shd w:val="clear" w:color="000000" w:fill="FFFFFF"/>
            <w:vAlign w:val="center"/>
            <w:hideMark/>
          </w:tcPr>
          <w:p w:rsidR="00BC2086" w:rsidRPr="00836002" w:rsidRDefault="00BC2086" w:rsidP="00BC2086">
            <w:pPr>
              <w:ind w:firstLineChars="200" w:firstLine="360"/>
              <w:rPr>
                <w:rFonts w:ascii="Times New Roman" w:eastAsia="Times New Roman" w:hAnsi="Times New Roman" w:cs="Times New Roman"/>
                <w:sz w:val="18"/>
              </w:rPr>
            </w:pPr>
            <w:r w:rsidRPr="00836002">
              <w:rPr>
                <w:rFonts w:ascii="Times New Roman" w:eastAsia="Times New Roman" w:hAnsi="Times New Roman" w:cs="Times New Roman"/>
                <w:sz w:val="18"/>
              </w:rPr>
              <w:t>9.7.2 Налог на пользователей автодорог</w:t>
            </w:r>
          </w:p>
        </w:tc>
        <w:tc>
          <w:tcPr>
            <w:tcW w:w="538" w:type="pct"/>
            <w:tcBorders>
              <w:top w:val="nil"/>
              <w:left w:val="nil"/>
              <w:bottom w:val="single" w:sz="4" w:space="0" w:color="auto"/>
              <w:right w:val="single" w:sz="4" w:space="0" w:color="auto"/>
            </w:tcBorders>
            <w:shd w:val="clear" w:color="000000" w:fill="FFFFFF"/>
            <w:vAlign w:val="center"/>
            <w:hideMark/>
          </w:tcPr>
          <w:p w:rsidR="00BC2086" w:rsidRPr="00836002" w:rsidRDefault="00BC2086" w:rsidP="00BC2086">
            <w:pPr>
              <w:jc w:val="center"/>
              <w:rPr>
                <w:rFonts w:ascii="Times New Roman" w:eastAsia="Times New Roman" w:hAnsi="Times New Roman" w:cs="Times New Roman"/>
                <w:sz w:val="18"/>
              </w:rPr>
            </w:pPr>
            <w:r w:rsidRPr="00836002">
              <w:rPr>
                <w:rFonts w:ascii="Times New Roman" w:eastAsia="Times New Roman" w:hAnsi="Times New Roman" w:cs="Times New Roman"/>
                <w:sz w:val="18"/>
              </w:rPr>
              <w:t>н/д</w:t>
            </w:r>
          </w:p>
        </w:tc>
        <w:tc>
          <w:tcPr>
            <w:tcW w:w="538" w:type="pct"/>
            <w:tcBorders>
              <w:top w:val="nil"/>
              <w:left w:val="nil"/>
              <w:bottom w:val="single" w:sz="4" w:space="0" w:color="auto"/>
              <w:right w:val="single" w:sz="4" w:space="0" w:color="auto"/>
            </w:tcBorders>
            <w:shd w:val="clear" w:color="000000" w:fill="FFFFFF"/>
            <w:vAlign w:val="center"/>
            <w:hideMark/>
          </w:tcPr>
          <w:p w:rsidR="00BC2086" w:rsidRPr="00836002" w:rsidRDefault="00BC2086" w:rsidP="00BC2086">
            <w:pPr>
              <w:jc w:val="center"/>
              <w:rPr>
                <w:rFonts w:ascii="Times New Roman" w:eastAsia="Times New Roman" w:hAnsi="Times New Roman" w:cs="Times New Roman"/>
                <w:sz w:val="18"/>
              </w:rPr>
            </w:pPr>
            <w:r w:rsidRPr="00836002">
              <w:rPr>
                <w:rFonts w:ascii="Times New Roman" w:eastAsia="Times New Roman" w:hAnsi="Times New Roman" w:cs="Times New Roman"/>
                <w:sz w:val="18"/>
              </w:rPr>
              <w:t>н/д</w:t>
            </w:r>
          </w:p>
        </w:tc>
        <w:tc>
          <w:tcPr>
            <w:tcW w:w="538" w:type="pct"/>
            <w:tcBorders>
              <w:top w:val="nil"/>
              <w:left w:val="nil"/>
              <w:bottom w:val="single" w:sz="4" w:space="0" w:color="auto"/>
              <w:right w:val="single" w:sz="4" w:space="0" w:color="auto"/>
            </w:tcBorders>
            <w:shd w:val="clear" w:color="000000" w:fill="FFFFFF"/>
            <w:vAlign w:val="center"/>
            <w:hideMark/>
          </w:tcPr>
          <w:p w:rsidR="00BC2086" w:rsidRPr="00836002" w:rsidRDefault="00BC2086" w:rsidP="00BC2086">
            <w:pPr>
              <w:jc w:val="center"/>
              <w:rPr>
                <w:rFonts w:ascii="Times New Roman" w:eastAsia="Times New Roman" w:hAnsi="Times New Roman" w:cs="Times New Roman"/>
                <w:sz w:val="18"/>
              </w:rPr>
            </w:pPr>
            <w:r w:rsidRPr="00836002">
              <w:rPr>
                <w:rFonts w:ascii="Times New Roman" w:eastAsia="Times New Roman" w:hAnsi="Times New Roman" w:cs="Times New Roman"/>
                <w:sz w:val="18"/>
              </w:rPr>
              <w:t>н/д</w:t>
            </w:r>
          </w:p>
        </w:tc>
        <w:tc>
          <w:tcPr>
            <w:tcW w:w="650" w:type="pct"/>
            <w:tcBorders>
              <w:top w:val="nil"/>
              <w:left w:val="nil"/>
              <w:bottom w:val="single" w:sz="4" w:space="0" w:color="auto"/>
              <w:right w:val="single" w:sz="4" w:space="0" w:color="auto"/>
            </w:tcBorders>
            <w:shd w:val="clear" w:color="000000" w:fill="FFFFFF"/>
            <w:vAlign w:val="center"/>
            <w:hideMark/>
          </w:tcPr>
          <w:p w:rsidR="00BC2086" w:rsidRPr="00836002" w:rsidRDefault="00BC2086" w:rsidP="00BC2086">
            <w:pPr>
              <w:ind w:firstLineChars="200" w:firstLine="360"/>
              <w:rPr>
                <w:rFonts w:ascii="Times New Roman" w:eastAsia="Times New Roman" w:hAnsi="Times New Roman" w:cs="Times New Roman"/>
                <w:sz w:val="18"/>
              </w:rPr>
            </w:pPr>
            <w:r w:rsidRPr="00836002">
              <w:rPr>
                <w:rFonts w:ascii="Times New Roman" w:eastAsia="Times New Roman" w:hAnsi="Times New Roman" w:cs="Times New Roman"/>
                <w:sz w:val="18"/>
              </w:rPr>
              <w:t> </w:t>
            </w:r>
          </w:p>
        </w:tc>
      </w:tr>
      <w:tr w:rsidR="00BC2086" w:rsidRPr="00836002" w:rsidTr="00BC2086">
        <w:trPr>
          <w:trHeight w:val="300"/>
        </w:trPr>
        <w:tc>
          <w:tcPr>
            <w:tcW w:w="2735" w:type="pct"/>
            <w:tcBorders>
              <w:top w:val="nil"/>
              <w:left w:val="single" w:sz="4" w:space="0" w:color="auto"/>
              <w:bottom w:val="single" w:sz="4" w:space="0" w:color="auto"/>
              <w:right w:val="single" w:sz="4" w:space="0" w:color="auto"/>
            </w:tcBorders>
            <w:shd w:val="clear" w:color="000000" w:fill="FFFFFF"/>
            <w:vAlign w:val="center"/>
            <w:hideMark/>
          </w:tcPr>
          <w:p w:rsidR="00BC2086" w:rsidRPr="00836002" w:rsidRDefault="00BC2086" w:rsidP="00BC2086">
            <w:pPr>
              <w:ind w:firstLineChars="200" w:firstLine="360"/>
              <w:rPr>
                <w:rFonts w:ascii="Times New Roman" w:eastAsia="Times New Roman" w:hAnsi="Times New Roman" w:cs="Times New Roman"/>
                <w:sz w:val="18"/>
              </w:rPr>
            </w:pPr>
            <w:r w:rsidRPr="00836002">
              <w:rPr>
                <w:rFonts w:ascii="Times New Roman" w:eastAsia="Times New Roman" w:hAnsi="Times New Roman" w:cs="Times New Roman"/>
                <w:sz w:val="18"/>
              </w:rPr>
              <w:t>9.7.3 Налог на имущество</w:t>
            </w:r>
          </w:p>
        </w:tc>
        <w:tc>
          <w:tcPr>
            <w:tcW w:w="538" w:type="pct"/>
            <w:tcBorders>
              <w:top w:val="nil"/>
              <w:left w:val="nil"/>
              <w:bottom w:val="single" w:sz="4" w:space="0" w:color="auto"/>
              <w:right w:val="single" w:sz="4" w:space="0" w:color="auto"/>
            </w:tcBorders>
            <w:shd w:val="clear" w:color="000000" w:fill="FFFFFF"/>
            <w:vAlign w:val="center"/>
            <w:hideMark/>
          </w:tcPr>
          <w:p w:rsidR="00BC2086" w:rsidRPr="00836002" w:rsidRDefault="00BC2086" w:rsidP="00BC2086">
            <w:pPr>
              <w:jc w:val="center"/>
              <w:rPr>
                <w:rFonts w:ascii="Times New Roman" w:eastAsia="Times New Roman" w:hAnsi="Times New Roman" w:cs="Times New Roman"/>
                <w:sz w:val="18"/>
              </w:rPr>
            </w:pPr>
            <w:r w:rsidRPr="00836002">
              <w:rPr>
                <w:rFonts w:ascii="Times New Roman" w:eastAsia="Times New Roman" w:hAnsi="Times New Roman" w:cs="Times New Roman"/>
                <w:sz w:val="18"/>
              </w:rPr>
              <w:t>н/д</w:t>
            </w:r>
          </w:p>
        </w:tc>
        <w:tc>
          <w:tcPr>
            <w:tcW w:w="538" w:type="pct"/>
            <w:tcBorders>
              <w:top w:val="nil"/>
              <w:left w:val="nil"/>
              <w:bottom w:val="single" w:sz="4" w:space="0" w:color="auto"/>
              <w:right w:val="single" w:sz="4" w:space="0" w:color="auto"/>
            </w:tcBorders>
            <w:shd w:val="clear" w:color="000000" w:fill="FFFFFF"/>
            <w:vAlign w:val="center"/>
            <w:hideMark/>
          </w:tcPr>
          <w:p w:rsidR="00BC2086" w:rsidRPr="00836002" w:rsidRDefault="00BC2086" w:rsidP="00BC2086">
            <w:pPr>
              <w:jc w:val="center"/>
              <w:rPr>
                <w:rFonts w:ascii="Times New Roman" w:eastAsia="Times New Roman" w:hAnsi="Times New Roman" w:cs="Times New Roman"/>
                <w:sz w:val="18"/>
              </w:rPr>
            </w:pPr>
            <w:r w:rsidRPr="00836002">
              <w:rPr>
                <w:rFonts w:ascii="Times New Roman" w:eastAsia="Times New Roman" w:hAnsi="Times New Roman" w:cs="Times New Roman"/>
                <w:sz w:val="18"/>
              </w:rPr>
              <w:t>н/д</w:t>
            </w:r>
          </w:p>
        </w:tc>
        <w:tc>
          <w:tcPr>
            <w:tcW w:w="538" w:type="pct"/>
            <w:tcBorders>
              <w:top w:val="nil"/>
              <w:left w:val="nil"/>
              <w:bottom w:val="single" w:sz="4" w:space="0" w:color="auto"/>
              <w:right w:val="single" w:sz="4" w:space="0" w:color="auto"/>
            </w:tcBorders>
            <w:shd w:val="clear" w:color="000000" w:fill="FFFFFF"/>
            <w:vAlign w:val="center"/>
            <w:hideMark/>
          </w:tcPr>
          <w:p w:rsidR="00BC2086" w:rsidRPr="00836002" w:rsidRDefault="00BC2086" w:rsidP="00BC2086">
            <w:pPr>
              <w:jc w:val="center"/>
              <w:rPr>
                <w:rFonts w:ascii="Times New Roman" w:eastAsia="Times New Roman" w:hAnsi="Times New Roman" w:cs="Times New Roman"/>
                <w:sz w:val="18"/>
              </w:rPr>
            </w:pPr>
            <w:r w:rsidRPr="00836002">
              <w:rPr>
                <w:rFonts w:ascii="Times New Roman" w:eastAsia="Times New Roman" w:hAnsi="Times New Roman" w:cs="Times New Roman"/>
                <w:sz w:val="18"/>
              </w:rPr>
              <w:t>н/д</w:t>
            </w:r>
          </w:p>
        </w:tc>
        <w:tc>
          <w:tcPr>
            <w:tcW w:w="650" w:type="pct"/>
            <w:tcBorders>
              <w:top w:val="nil"/>
              <w:left w:val="nil"/>
              <w:bottom w:val="single" w:sz="4" w:space="0" w:color="auto"/>
              <w:right w:val="single" w:sz="4" w:space="0" w:color="auto"/>
            </w:tcBorders>
            <w:shd w:val="clear" w:color="000000" w:fill="FFFFFF"/>
            <w:vAlign w:val="center"/>
            <w:hideMark/>
          </w:tcPr>
          <w:p w:rsidR="00BC2086" w:rsidRPr="00836002" w:rsidRDefault="00BC2086" w:rsidP="00BC2086">
            <w:pPr>
              <w:rPr>
                <w:rFonts w:ascii="Times New Roman" w:eastAsia="Times New Roman" w:hAnsi="Times New Roman" w:cs="Times New Roman"/>
                <w:sz w:val="18"/>
              </w:rPr>
            </w:pPr>
            <w:r w:rsidRPr="00836002">
              <w:rPr>
                <w:rFonts w:ascii="Times New Roman" w:eastAsia="Times New Roman" w:hAnsi="Times New Roman" w:cs="Times New Roman"/>
                <w:sz w:val="18"/>
              </w:rPr>
              <w:t>12,14</w:t>
            </w:r>
          </w:p>
        </w:tc>
      </w:tr>
      <w:tr w:rsidR="00BC2086" w:rsidRPr="00836002" w:rsidTr="00BC2086">
        <w:trPr>
          <w:trHeight w:val="600"/>
        </w:trPr>
        <w:tc>
          <w:tcPr>
            <w:tcW w:w="2735" w:type="pct"/>
            <w:tcBorders>
              <w:top w:val="nil"/>
              <w:left w:val="single" w:sz="4" w:space="0" w:color="auto"/>
              <w:bottom w:val="single" w:sz="4" w:space="0" w:color="auto"/>
              <w:right w:val="single" w:sz="4" w:space="0" w:color="auto"/>
            </w:tcBorders>
            <w:shd w:val="clear" w:color="000000" w:fill="FFFFFF"/>
            <w:vAlign w:val="center"/>
            <w:hideMark/>
          </w:tcPr>
          <w:p w:rsidR="00BC2086" w:rsidRPr="00836002" w:rsidRDefault="00BC2086" w:rsidP="00BC2086">
            <w:pPr>
              <w:ind w:firstLineChars="100" w:firstLine="180"/>
              <w:rPr>
                <w:rFonts w:ascii="Times New Roman" w:eastAsia="Times New Roman" w:hAnsi="Times New Roman" w:cs="Times New Roman"/>
                <w:sz w:val="18"/>
              </w:rPr>
            </w:pPr>
            <w:r w:rsidRPr="00836002">
              <w:rPr>
                <w:rFonts w:ascii="Times New Roman" w:eastAsia="Times New Roman" w:hAnsi="Times New Roman" w:cs="Times New Roman"/>
                <w:sz w:val="18"/>
              </w:rPr>
              <w:t>9.8 Другие затраты, относимые на себестоимость продукции, всего, в т. ч.:</w:t>
            </w:r>
          </w:p>
        </w:tc>
        <w:tc>
          <w:tcPr>
            <w:tcW w:w="538" w:type="pct"/>
            <w:tcBorders>
              <w:top w:val="nil"/>
              <w:left w:val="nil"/>
              <w:bottom w:val="single" w:sz="4" w:space="0" w:color="auto"/>
              <w:right w:val="single" w:sz="4" w:space="0" w:color="auto"/>
            </w:tcBorders>
            <w:shd w:val="clear" w:color="000000" w:fill="FFFFFF"/>
            <w:vAlign w:val="center"/>
            <w:hideMark/>
          </w:tcPr>
          <w:p w:rsidR="00BC2086" w:rsidRPr="00836002" w:rsidRDefault="00BC2086" w:rsidP="00BC2086">
            <w:pPr>
              <w:jc w:val="center"/>
              <w:rPr>
                <w:rFonts w:ascii="Times New Roman" w:eastAsia="Times New Roman" w:hAnsi="Times New Roman" w:cs="Times New Roman"/>
                <w:sz w:val="18"/>
              </w:rPr>
            </w:pPr>
            <w:r w:rsidRPr="00836002">
              <w:rPr>
                <w:rFonts w:ascii="Times New Roman" w:eastAsia="Times New Roman" w:hAnsi="Times New Roman" w:cs="Times New Roman"/>
                <w:sz w:val="18"/>
              </w:rPr>
              <w:t>н/д</w:t>
            </w:r>
          </w:p>
        </w:tc>
        <w:tc>
          <w:tcPr>
            <w:tcW w:w="538" w:type="pct"/>
            <w:tcBorders>
              <w:top w:val="nil"/>
              <w:left w:val="nil"/>
              <w:bottom w:val="single" w:sz="4" w:space="0" w:color="auto"/>
              <w:right w:val="single" w:sz="4" w:space="0" w:color="auto"/>
            </w:tcBorders>
            <w:shd w:val="clear" w:color="000000" w:fill="FFFFFF"/>
            <w:vAlign w:val="center"/>
            <w:hideMark/>
          </w:tcPr>
          <w:p w:rsidR="00BC2086" w:rsidRPr="00836002" w:rsidRDefault="00BC2086" w:rsidP="00BC2086">
            <w:pPr>
              <w:jc w:val="center"/>
              <w:rPr>
                <w:rFonts w:ascii="Times New Roman" w:eastAsia="Times New Roman" w:hAnsi="Times New Roman" w:cs="Times New Roman"/>
                <w:sz w:val="18"/>
              </w:rPr>
            </w:pPr>
            <w:r w:rsidRPr="00836002">
              <w:rPr>
                <w:rFonts w:ascii="Times New Roman" w:eastAsia="Times New Roman" w:hAnsi="Times New Roman" w:cs="Times New Roman"/>
                <w:sz w:val="18"/>
              </w:rPr>
              <w:t>н/д</w:t>
            </w:r>
          </w:p>
        </w:tc>
        <w:tc>
          <w:tcPr>
            <w:tcW w:w="538" w:type="pct"/>
            <w:tcBorders>
              <w:top w:val="nil"/>
              <w:left w:val="nil"/>
              <w:bottom w:val="single" w:sz="4" w:space="0" w:color="auto"/>
              <w:right w:val="single" w:sz="4" w:space="0" w:color="auto"/>
            </w:tcBorders>
            <w:shd w:val="clear" w:color="000000" w:fill="FFFFFF"/>
            <w:vAlign w:val="center"/>
            <w:hideMark/>
          </w:tcPr>
          <w:p w:rsidR="00BC2086" w:rsidRPr="00836002" w:rsidRDefault="00BC2086" w:rsidP="00BC2086">
            <w:pPr>
              <w:jc w:val="center"/>
              <w:rPr>
                <w:rFonts w:ascii="Times New Roman" w:eastAsia="Times New Roman" w:hAnsi="Times New Roman" w:cs="Times New Roman"/>
                <w:sz w:val="18"/>
              </w:rPr>
            </w:pPr>
            <w:r w:rsidRPr="00836002">
              <w:rPr>
                <w:rFonts w:ascii="Times New Roman" w:eastAsia="Times New Roman" w:hAnsi="Times New Roman" w:cs="Times New Roman"/>
                <w:sz w:val="18"/>
              </w:rPr>
              <w:t>н/д</w:t>
            </w:r>
          </w:p>
        </w:tc>
        <w:tc>
          <w:tcPr>
            <w:tcW w:w="650" w:type="pct"/>
            <w:tcBorders>
              <w:top w:val="nil"/>
              <w:left w:val="nil"/>
              <w:bottom w:val="single" w:sz="4" w:space="0" w:color="auto"/>
              <w:right w:val="single" w:sz="4" w:space="0" w:color="auto"/>
            </w:tcBorders>
            <w:shd w:val="clear" w:color="000000" w:fill="FFFFFF"/>
            <w:vAlign w:val="center"/>
            <w:hideMark/>
          </w:tcPr>
          <w:p w:rsidR="00BC2086" w:rsidRPr="00836002" w:rsidRDefault="00BC2086" w:rsidP="00BC2086">
            <w:pPr>
              <w:rPr>
                <w:rFonts w:ascii="Times New Roman" w:eastAsia="Times New Roman" w:hAnsi="Times New Roman" w:cs="Times New Roman"/>
                <w:sz w:val="18"/>
              </w:rPr>
            </w:pPr>
            <w:r w:rsidRPr="00836002">
              <w:rPr>
                <w:rFonts w:ascii="Times New Roman" w:eastAsia="Times New Roman" w:hAnsi="Times New Roman" w:cs="Times New Roman"/>
                <w:sz w:val="18"/>
              </w:rPr>
              <w:t>955,3</w:t>
            </w:r>
          </w:p>
        </w:tc>
      </w:tr>
      <w:tr w:rsidR="00BC2086" w:rsidRPr="00836002" w:rsidTr="00BC2086">
        <w:trPr>
          <w:trHeight w:val="300"/>
        </w:trPr>
        <w:tc>
          <w:tcPr>
            <w:tcW w:w="2735" w:type="pct"/>
            <w:tcBorders>
              <w:top w:val="nil"/>
              <w:left w:val="single" w:sz="4" w:space="0" w:color="auto"/>
              <w:bottom w:val="single" w:sz="4" w:space="0" w:color="auto"/>
              <w:right w:val="single" w:sz="4" w:space="0" w:color="auto"/>
            </w:tcBorders>
            <w:shd w:val="clear" w:color="000000" w:fill="FFFFFF"/>
            <w:vAlign w:val="center"/>
            <w:hideMark/>
          </w:tcPr>
          <w:p w:rsidR="00BC2086" w:rsidRPr="00836002" w:rsidRDefault="00BC2086" w:rsidP="00BC2086">
            <w:pPr>
              <w:ind w:firstLineChars="200" w:firstLine="360"/>
              <w:rPr>
                <w:rFonts w:ascii="Times New Roman" w:eastAsia="Times New Roman" w:hAnsi="Times New Roman" w:cs="Times New Roman"/>
                <w:sz w:val="18"/>
              </w:rPr>
            </w:pPr>
            <w:r w:rsidRPr="00836002">
              <w:rPr>
                <w:rFonts w:ascii="Times New Roman" w:eastAsia="Times New Roman" w:hAnsi="Times New Roman" w:cs="Times New Roman"/>
                <w:sz w:val="18"/>
              </w:rPr>
              <w:t>9.8.1 Арендная плата</w:t>
            </w:r>
          </w:p>
        </w:tc>
        <w:tc>
          <w:tcPr>
            <w:tcW w:w="538" w:type="pct"/>
            <w:tcBorders>
              <w:top w:val="nil"/>
              <w:left w:val="nil"/>
              <w:bottom w:val="single" w:sz="4" w:space="0" w:color="auto"/>
              <w:right w:val="single" w:sz="4" w:space="0" w:color="auto"/>
            </w:tcBorders>
            <w:shd w:val="clear" w:color="000000" w:fill="FFFFFF"/>
            <w:vAlign w:val="center"/>
            <w:hideMark/>
          </w:tcPr>
          <w:p w:rsidR="00BC2086" w:rsidRPr="00836002" w:rsidRDefault="00BC2086" w:rsidP="00BC2086">
            <w:pPr>
              <w:jc w:val="center"/>
              <w:rPr>
                <w:rFonts w:ascii="Times New Roman" w:eastAsia="Times New Roman" w:hAnsi="Times New Roman" w:cs="Times New Roman"/>
                <w:sz w:val="18"/>
              </w:rPr>
            </w:pPr>
            <w:r w:rsidRPr="00836002">
              <w:rPr>
                <w:rFonts w:ascii="Times New Roman" w:eastAsia="Times New Roman" w:hAnsi="Times New Roman" w:cs="Times New Roman"/>
                <w:sz w:val="18"/>
              </w:rPr>
              <w:t>н/д</w:t>
            </w:r>
          </w:p>
        </w:tc>
        <w:tc>
          <w:tcPr>
            <w:tcW w:w="538" w:type="pct"/>
            <w:tcBorders>
              <w:top w:val="nil"/>
              <w:left w:val="nil"/>
              <w:bottom w:val="single" w:sz="4" w:space="0" w:color="auto"/>
              <w:right w:val="single" w:sz="4" w:space="0" w:color="auto"/>
            </w:tcBorders>
            <w:shd w:val="clear" w:color="000000" w:fill="FFFFFF"/>
            <w:vAlign w:val="center"/>
            <w:hideMark/>
          </w:tcPr>
          <w:p w:rsidR="00BC2086" w:rsidRPr="00836002" w:rsidRDefault="00BC2086" w:rsidP="00BC2086">
            <w:pPr>
              <w:jc w:val="center"/>
              <w:rPr>
                <w:rFonts w:ascii="Times New Roman" w:eastAsia="Times New Roman" w:hAnsi="Times New Roman" w:cs="Times New Roman"/>
                <w:sz w:val="18"/>
              </w:rPr>
            </w:pPr>
            <w:r w:rsidRPr="00836002">
              <w:rPr>
                <w:rFonts w:ascii="Times New Roman" w:eastAsia="Times New Roman" w:hAnsi="Times New Roman" w:cs="Times New Roman"/>
                <w:sz w:val="18"/>
              </w:rPr>
              <w:t>н/д</w:t>
            </w:r>
          </w:p>
        </w:tc>
        <w:tc>
          <w:tcPr>
            <w:tcW w:w="538" w:type="pct"/>
            <w:tcBorders>
              <w:top w:val="nil"/>
              <w:left w:val="nil"/>
              <w:bottom w:val="single" w:sz="4" w:space="0" w:color="auto"/>
              <w:right w:val="single" w:sz="4" w:space="0" w:color="auto"/>
            </w:tcBorders>
            <w:shd w:val="clear" w:color="000000" w:fill="FFFFFF"/>
            <w:vAlign w:val="center"/>
            <w:hideMark/>
          </w:tcPr>
          <w:p w:rsidR="00BC2086" w:rsidRPr="00836002" w:rsidRDefault="00BC2086" w:rsidP="00BC2086">
            <w:pPr>
              <w:jc w:val="center"/>
              <w:rPr>
                <w:rFonts w:ascii="Times New Roman" w:eastAsia="Times New Roman" w:hAnsi="Times New Roman" w:cs="Times New Roman"/>
                <w:sz w:val="18"/>
              </w:rPr>
            </w:pPr>
            <w:r w:rsidRPr="00836002">
              <w:rPr>
                <w:rFonts w:ascii="Times New Roman" w:eastAsia="Times New Roman" w:hAnsi="Times New Roman" w:cs="Times New Roman"/>
                <w:sz w:val="18"/>
              </w:rPr>
              <w:t>н/д</w:t>
            </w:r>
          </w:p>
        </w:tc>
        <w:tc>
          <w:tcPr>
            <w:tcW w:w="650" w:type="pct"/>
            <w:tcBorders>
              <w:top w:val="nil"/>
              <w:left w:val="nil"/>
              <w:bottom w:val="single" w:sz="4" w:space="0" w:color="auto"/>
              <w:right w:val="single" w:sz="4" w:space="0" w:color="auto"/>
            </w:tcBorders>
            <w:shd w:val="clear" w:color="000000" w:fill="FFFFFF"/>
            <w:vAlign w:val="center"/>
            <w:hideMark/>
          </w:tcPr>
          <w:p w:rsidR="00BC2086" w:rsidRPr="00836002" w:rsidRDefault="00BC2086" w:rsidP="00BC2086">
            <w:pPr>
              <w:ind w:firstLineChars="200" w:firstLine="360"/>
              <w:rPr>
                <w:rFonts w:ascii="Times New Roman" w:eastAsia="Times New Roman" w:hAnsi="Times New Roman" w:cs="Times New Roman"/>
                <w:sz w:val="18"/>
              </w:rPr>
            </w:pPr>
            <w:r w:rsidRPr="00836002">
              <w:rPr>
                <w:rFonts w:ascii="Times New Roman" w:eastAsia="Times New Roman" w:hAnsi="Times New Roman" w:cs="Times New Roman"/>
                <w:sz w:val="18"/>
              </w:rPr>
              <w:t>0</w:t>
            </w:r>
          </w:p>
        </w:tc>
      </w:tr>
      <w:tr w:rsidR="00BC2086" w:rsidRPr="00836002" w:rsidTr="00BC2086">
        <w:trPr>
          <w:trHeight w:val="300"/>
        </w:trPr>
        <w:tc>
          <w:tcPr>
            <w:tcW w:w="2735" w:type="pct"/>
            <w:tcBorders>
              <w:top w:val="nil"/>
              <w:left w:val="single" w:sz="4" w:space="0" w:color="auto"/>
              <w:bottom w:val="single" w:sz="4" w:space="0" w:color="auto"/>
              <w:right w:val="single" w:sz="4" w:space="0" w:color="auto"/>
            </w:tcBorders>
            <w:shd w:val="clear" w:color="000000" w:fill="FFFFFF"/>
            <w:vAlign w:val="center"/>
            <w:hideMark/>
          </w:tcPr>
          <w:p w:rsidR="00BC2086" w:rsidRPr="00836002" w:rsidRDefault="00BC2086" w:rsidP="00BC2086">
            <w:pPr>
              <w:jc w:val="center"/>
              <w:rPr>
                <w:rFonts w:ascii="Times New Roman" w:eastAsia="Times New Roman" w:hAnsi="Times New Roman" w:cs="Times New Roman"/>
                <w:sz w:val="18"/>
              </w:rPr>
            </w:pPr>
            <w:r w:rsidRPr="00836002">
              <w:rPr>
                <w:rFonts w:ascii="Times New Roman" w:eastAsia="Times New Roman" w:hAnsi="Times New Roman" w:cs="Times New Roman"/>
                <w:sz w:val="18"/>
              </w:rPr>
              <w:t>10 Итого расходов - из них на ремонт</w:t>
            </w:r>
          </w:p>
        </w:tc>
        <w:tc>
          <w:tcPr>
            <w:tcW w:w="538" w:type="pct"/>
            <w:tcBorders>
              <w:top w:val="nil"/>
              <w:left w:val="nil"/>
              <w:bottom w:val="single" w:sz="4" w:space="0" w:color="auto"/>
              <w:right w:val="single" w:sz="4" w:space="0" w:color="auto"/>
            </w:tcBorders>
            <w:shd w:val="clear" w:color="000000" w:fill="FFFFFF"/>
            <w:vAlign w:val="center"/>
            <w:hideMark/>
          </w:tcPr>
          <w:p w:rsidR="00BC2086" w:rsidRPr="00836002" w:rsidRDefault="00BC2086" w:rsidP="00BC2086">
            <w:pPr>
              <w:jc w:val="center"/>
              <w:rPr>
                <w:rFonts w:ascii="Times New Roman" w:eastAsia="Times New Roman" w:hAnsi="Times New Roman" w:cs="Times New Roman"/>
                <w:sz w:val="18"/>
              </w:rPr>
            </w:pPr>
            <w:r w:rsidRPr="00836002">
              <w:rPr>
                <w:rFonts w:ascii="Times New Roman" w:eastAsia="Times New Roman" w:hAnsi="Times New Roman" w:cs="Times New Roman"/>
                <w:sz w:val="18"/>
              </w:rPr>
              <w:t>н/д</w:t>
            </w:r>
          </w:p>
        </w:tc>
        <w:tc>
          <w:tcPr>
            <w:tcW w:w="538" w:type="pct"/>
            <w:tcBorders>
              <w:top w:val="nil"/>
              <w:left w:val="nil"/>
              <w:bottom w:val="single" w:sz="4" w:space="0" w:color="auto"/>
              <w:right w:val="single" w:sz="4" w:space="0" w:color="auto"/>
            </w:tcBorders>
            <w:shd w:val="clear" w:color="000000" w:fill="FFFFFF"/>
            <w:vAlign w:val="center"/>
            <w:hideMark/>
          </w:tcPr>
          <w:p w:rsidR="00BC2086" w:rsidRPr="00836002" w:rsidRDefault="00BC2086" w:rsidP="00BC2086">
            <w:pPr>
              <w:jc w:val="center"/>
              <w:rPr>
                <w:rFonts w:ascii="Times New Roman" w:eastAsia="Times New Roman" w:hAnsi="Times New Roman" w:cs="Times New Roman"/>
                <w:sz w:val="18"/>
              </w:rPr>
            </w:pPr>
            <w:r w:rsidRPr="00836002">
              <w:rPr>
                <w:rFonts w:ascii="Times New Roman" w:eastAsia="Times New Roman" w:hAnsi="Times New Roman" w:cs="Times New Roman"/>
                <w:sz w:val="18"/>
              </w:rPr>
              <w:t>н/д</w:t>
            </w:r>
          </w:p>
        </w:tc>
        <w:tc>
          <w:tcPr>
            <w:tcW w:w="538" w:type="pct"/>
            <w:tcBorders>
              <w:top w:val="nil"/>
              <w:left w:val="nil"/>
              <w:bottom w:val="single" w:sz="4" w:space="0" w:color="auto"/>
              <w:right w:val="single" w:sz="4" w:space="0" w:color="auto"/>
            </w:tcBorders>
            <w:shd w:val="clear" w:color="000000" w:fill="FFFFFF"/>
            <w:vAlign w:val="center"/>
            <w:hideMark/>
          </w:tcPr>
          <w:p w:rsidR="00BC2086" w:rsidRPr="00836002" w:rsidRDefault="00BC2086" w:rsidP="00BC2086">
            <w:pPr>
              <w:jc w:val="center"/>
              <w:rPr>
                <w:rFonts w:ascii="Times New Roman" w:eastAsia="Times New Roman" w:hAnsi="Times New Roman" w:cs="Times New Roman"/>
                <w:sz w:val="18"/>
              </w:rPr>
            </w:pPr>
            <w:r w:rsidRPr="00836002">
              <w:rPr>
                <w:rFonts w:ascii="Times New Roman" w:eastAsia="Times New Roman" w:hAnsi="Times New Roman" w:cs="Times New Roman"/>
                <w:sz w:val="18"/>
              </w:rPr>
              <w:t>н/д</w:t>
            </w:r>
          </w:p>
        </w:tc>
        <w:tc>
          <w:tcPr>
            <w:tcW w:w="650" w:type="pct"/>
            <w:tcBorders>
              <w:top w:val="nil"/>
              <w:left w:val="nil"/>
              <w:bottom w:val="single" w:sz="4" w:space="0" w:color="auto"/>
              <w:right w:val="single" w:sz="4" w:space="0" w:color="auto"/>
            </w:tcBorders>
            <w:shd w:val="clear" w:color="000000" w:fill="FFFFFF"/>
            <w:vAlign w:val="center"/>
            <w:hideMark/>
          </w:tcPr>
          <w:p w:rsidR="00BC2086" w:rsidRPr="00836002" w:rsidRDefault="00BC2086" w:rsidP="00BC2086">
            <w:pPr>
              <w:rPr>
                <w:rFonts w:ascii="Times New Roman" w:eastAsia="Times New Roman" w:hAnsi="Times New Roman" w:cs="Times New Roman"/>
                <w:sz w:val="18"/>
              </w:rPr>
            </w:pPr>
            <w:r w:rsidRPr="00836002">
              <w:rPr>
                <w:rFonts w:ascii="Times New Roman" w:eastAsia="Times New Roman" w:hAnsi="Times New Roman" w:cs="Times New Roman"/>
                <w:sz w:val="18"/>
              </w:rPr>
              <w:t>47155,07</w:t>
            </w:r>
          </w:p>
        </w:tc>
      </w:tr>
      <w:tr w:rsidR="00BC2086" w:rsidRPr="00836002" w:rsidTr="00BC2086">
        <w:trPr>
          <w:trHeight w:val="600"/>
        </w:trPr>
        <w:tc>
          <w:tcPr>
            <w:tcW w:w="2735" w:type="pct"/>
            <w:tcBorders>
              <w:top w:val="nil"/>
              <w:left w:val="single" w:sz="4" w:space="0" w:color="auto"/>
              <w:bottom w:val="single" w:sz="4" w:space="0" w:color="auto"/>
              <w:right w:val="single" w:sz="4" w:space="0" w:color="auto"/>
            </w:tcBorders>
            <w:shd w:val="clear" w:color="000000" w:fill="FFFFFF"/>
            <w:vAlign w:val="center"/>
            <w:hideMark/>
          </w:tcPr>
          <w:p w:rsidR="00BC2086" w:rsidRPr="00836002" w:rsidRDefault="00BC2086" w:rsidP="00BC2086">
            <w:pPr>
              <w:rPr>
                <w:rFonts w:ascii="Times New Roman" w:eastAsia="Times New Roman" w:hAnsi="Times New Roman" w:cs="Times New Roman"/>
                <w:sz w:val="18"/>
              </w:rPr>
            </w:pPr>
            <w:r w:rsidRPr="00836002">
              <w:rPr>
                <w:rFonts w:ascii="Times New Roman" w:eastAsia="Times New Roman" w:hAnsi="Times New Roman" w:cs="Times New Roman"/>
                <w:sz w:val="18"/>
              </w:rPr>
              <w:t>11 Недополученный по независящим причинам доход</w:t>
            </w:r>
          </w:p>
        </w:tc>
        <w:tc>
          <w:tcPr>
            <w:tcW w:w="538" w:type="pct"/>
            <w:tcBorders>
              <w:top w:val="nil"/>
              <w:left w:val="nil"/>
              <w:bottom w:val="single" w:sz="4" w:space="0" w:color="auto"/>
              <w:right w:val="single" w:sz="4" w:space="0" w:color="auto"/>
            </w:tcBorders>
            <w:shd w:val="clear" w:color="000000" w:fill="FFFFFF"/>
            <w:vAlign w:val="center"/>
            <w:hideMark/>
          </w:tcPr>
          <w:p w:rsidR="00BC2086" w:rsidRPr="00836002" w:rsidRDefault="00BC2086" w:rsidP="00BC2086">
            <w:pPr>
              <w:jc w:val="center"/>
              <w:rPr>
                <w:rFonts w:ascii="Times New Roman" w:eastAsia="Times New Roman" w:hAnsi="Times New Roman" w:cs="Times New Roman"/>
                <w:sz w:val="18"/>
              </w:rPr>
            </w:pPr>
            <w:r w:rsidRPr="00836002">
              <w:rPr>
                <w:rFonts w:ascii="Times New Roman" w:eastAsia="Times New Roman" w:hAnsi="Times New Roman" w:cs="Times New Roman"/>
                <w:sz w:val="18"/>
              </w:rPr>
              <w:t>н/д</w:t>
            </w:r>
          </w:p>
        </w:tc>
        <w:tc>
          <w:tcPr>
            <w:tcW w:w="538" w:type="pct"/>
            <w:tcBorders>
              <w:top w:val="nil"/>
              <w:left w:val="nil"/>
              <w:bottom w:val="single" w:sz="4" w:space="0" w:color="auto"/>
              <w:right w:val="single" w:sz="4" w:space="0" w:color="auto"/>
            </w:tcBorders>
            <w:shd w:val="clear" w:color="000000" w:fill="FFFFFF"/>
            <w:vAlign w:val="center"/>
            <w:hideMark/>
          </w:tcPr>
          <w:p w:rsidR="00BC2086" w:rsidRPr="00836002" w:rsidRDefault="00BC2086" w:rsidP="00BC2086">
            <w:pPr>
              <w:jc w:val="center"/>
              <w:rPr>
                <w:rFonts w:ascii="Times New Roman" w:eastAsia="Times New Roman" w:hAnsi="Times New Roman" w:cs="Times New Roman"/>
                <w:sz w:val="18"/>
              </w:rPr>
            </w:pPr>
            <w:r w:rsidRPr="00836002">
              <w:rPr>
                <w:rFonts w:ascii="Times New Roman" w:eastAsia="Times New Roman" w:hAnsi="Times New Roman" w:cs="Times New Roman"/>
                <w:sz w:val="18"/>
              </w:rPr>
              <w:t>н/д</w:t>
            </w:r>
          </w:p>
        </w:tc>
        <w:tc>
          <w:tcPr>
            <w:tcW w:w="538" w:type="pct"/>
            <w:tcBorders>
              <w:top w:val="nil"/>
              <w:left w:val="nil"/>
              <w:bottom w:val="single" w:sz="4" w:space="0" w:color="auto"/>
              <w:right w:val="single" w:sz="4" w:space="0" w:color="auto"/>
            </w:tcBorders>
            <w:shd w:val="clear" w:color="000000" w:fill="FFFFFF"/>
            <w:vAlign w:val="center"/>
            <w:hideMark/>
          </w:tcPr>
          <w:p w:rsidR="00BC2086" w:rsidRPr="00836002" w:rsidRDefault="00BC2086" w:rsidP="00BC2086">
            <w:pPr>
              <w:jc w:val="center"/>
              <w:rPr>
                <w:rFonts w:ascii="Times New Roman" w:eastAsia="Times New Roman" w:hAnsi="Times New Roman" w:cs="Times New Roman"/>
                <w:sz w:val="18"/>
              </w:rPr>
            </w:pPr>
            <w:r w:rsidRPr="00836002">
              <w:rPr>
                <w:rFonts w:ascii="Times New Roman" w:eastAsia="Times New Roman" w:hAnsi="Times New Roman" w:cs="Times New Roman"/>
                <w:sz w:val="18"/>
              </w:rPr>
              <w:t>н/д</w:t>
            </w:r>
          </w:p>
        </w:tc>
        <w:tc>
          <w:tcPr>
            <w:tcW w:w="650" w:type="pct"/>
            <w:tcBorders>
              <w:top w:val="nil"/>
              <w:left w:val="nil"/>
              <w:bottom w:val="single" w:sz="4" w:space="0" w:color="auto"/>
              <w:right w:val="single" w:sz="4" w:space="0" w:color="auto"/>
            </w:tcBorders>
            <w:shd w:val="clear" w:color="000000" w:fill="FFFFFF"/>
            <w:vAlign w:val="center"/>
            <w:hideMark/>
          </w:tcPr>
          <w:p w:rsidR="00BC2086" w:rsidRPr="00836002" w:rsidRDefault="00BC2086" w:rsidP="00BC2086">
            <w:pPr>
              <w:ind w:firstLineChars="200" w:firstLine="360"/>
              <w:rPr>
                <w:rFonts w:ascii="Times New Roman" w:eastAsia="Times New Roman" w:hAnsi="Times New Roman" w:cs="Times New Roman"/>
                <w:sz w:val="18"/>
              </w:rPr>
            </w:pPr>
            <w:r w:rsidRPr="00836002">
              <w:rPr>
                <w:rFonts w:ascii="Times New Roman" w:eastAsia="Times New Roman" w:hAnsi="Times New Roman" w:cs="Times New Roman"/>
                <w:sz w:val="18"/>
              </w:rPr>
              <w:t> </w:t>
            </w:r>
          </w:p>
        </w:tc>
      </w:tr>
      <w:tr w:rsidR="00BC2086" w:rsidRPr="00836002" w:rsidTr="00BC2086">
        <w:trPr>
          <w:trHeight w:val="600"/>
        </w:trPr>
        <w:tc>
          <w:tcPr>
            <w:tcW w:w="2735" w:type="pct"/>
            <w:tcBorders>
              <w:top w:val="nil"/>
              <w:left w:val="single" w:sz="4" w:space="0" w:color="auto"/>
              <w:bottom w:val="single" w:sz="4" w:space="0" w:color="auto"/>
              <w:right w:val="single" w:sz="4" w:space="0" w:color="auto"/>
            </w:tcBorders>
            <w:shd w:val="clear" w:color="000000" w:fill="FFFFFF"/>
            <w:vAlign w:val="center"/>
            <w:hideMark/>
          </w:tcPr>
          <w:p w:rsidR="00BC2086" w:rsidRPr="00836002" w:rsidRDefault="00BC2086" w:rsidP="00BC2086">
            <w:pPr>
              <w:rPr>
                <w:rFonts w:ascii="Times New Roman" w:eastAsia="Times New Roman" w:hAnsi="Times New Roman" w:cs="Times New Roman"/>
                <w:sz w:val="18"/>
              </w:rPr>
            </w:pPr>
            <w:r w:rsidRPr="00836002">
              <w:rPr>
                <w:rFonts w:ascii="Times New Roman" w:eastAsia="Times New Roman" w:hAnsi="Times New Roman" w:cs="Times New Roman"/>
                <w:sz w:val="18"/>
              </w:rPr>
              <w:t>12 Избыток средств, полученный в предыдущем периоде регулирования</w:t>
            </w:r>
          </w:p>
        </w:tc>
        <w:tc>
          <w:tcPr>
            <w:tcW w:w="538" w:type="pct"/>
            <w:tcBorders>
              <w:top w:val="nil"/>
              <w:left w:val="nil"/>
              <w:bottom w:val="single" w:sz="4" w:space="0" w:color="auto"/>
              <w:right w:val="single" w:sz="4" w:space="0" w:color="auto"/>
            </w:tcBorders>
            <w:shd w:val="clear" w:color="000000" w:fill="FFFFFF"/>
            <w:vAlign w:val="center"/>
            <w:hideMark/>
          </w:tcPr>
          <w:p w:rsidR="00BC2086" w:rsidRPr="00836002" w:rsidRDefault="00BC2086" w:rsidP="00BC2086">
            <w:pPr>
              <w:jc w:val="center"/>
              <w:rPr>
                <w:rFonts w:ascii="Times New Roman" w:eastAsia="Times New Roman" w:hAnsi="Times New Roman" w:cs="Times New Roman"/>
                <w:sz w:val="18"/>
              </w:rPr>
            </w:pPr>
            <w:r w:rsidRPr="00836002">
              <w:rPr>
                <w:rFonts w:ascii="Times New Roman" w:eastAsia="Times New Roman" w:hAnsi="Times New Roman" w:cs="Times New Roman"/>
                <w:sz w:val="18"/>
              </w:rPr>
              <w:t>н/д</w:t>
            </w:r>
          </w:p>
        </w:tc>
        <w:tc>
          <w:tcPr>
            <w:tcW w:w="538" w:type="pct"/>
            <w:tcBorders>
              <w:top w:val="nil"/>
              <w:left w:val="nil"/>
              <w:bottom w:val="single" w:sz="4" w:space="0" w:color="auto"/>
              <w:right w:val="single" w:sz="4" w:space="0" w:color="auto"/>
            </w:tcBorders>
            <w:shd w:val="clear" w:color="000000" w:fill="FFFFFF"/>
            <w:vAlign w:val="center"/>
            <w:hideMark/>
          </w:tcPr>
          <w:p w:rsidR="00BC2086" w:rsidRPr="00836002" w:rsidRDefault="00BC2086" w:rsidP="00BC2086">
            <w:pPr>
              <w:jc w:val="center"/>
              <w:rPr>
                <w:rFonts w:ascii="Times New Roman" w:eastAsia="Times New Roman" w:hAnsi="Times New Roman" w:cs="Times New Roman"/>
                <w:sz w:val="18"/>
              </w:rPr>
            </w:pPr>
            <w:r w:rsidRPr="00836002">
              <w:rPr>
                <w:rFonts w:ascii="Times New Roman" w:eastAsia="Times New Roman" w:hAnsi="Times New Roman" w:cs="Times New Roman"/>
                <w:sz w:val="18"/>
              </w:rPr>
              <w:t>н/д</w:t>
            </w:r>
          </w:p>
        </w:tc>
        <w:tc>
          <w:tcPr>
            <w:tcW w:w="538" w:type="pct"/>
            <w:tcBorders>
              <w:top w:val="nil"/>
              <w:left w:val="nil"/>
              <w:bottom w:val="single" w:sz="4" w:space="0" w:color="auto"/>
              <w:right w:val="single" w:sz="4" w:space="0" w:color="auto"/>
            </w:tcBorders>
            <w:shd w:val="clear" w:color="000000" w:fill="FFFFFF"/>
            <w:vAlign w:val="center"/>
            <w:hideMark/>
          </w:tcPr>
          <w:p w:rsidR="00BC2086" w:rsidRPr="00836002" w:rsidRDefault="00BC2086" w:rsidP="00BC2086">
            <w:pPr>
              <w:jc w:val="center"/>
              <w:rPr>
                <w:rFonts w:ascii="Times New Roman" w:eastAsia="Times New Roman" w:hAnsi="Times New Roman" w:cs="Times New Roman"/>
                <w:sz w:val="18"/>
              </w:rPr>
            </w:pPr>
            <w:r w:rsidRPr="00836002">
              <w:rPr>
                <w:rFonts w:ascii="Times New Roman" w:eastAsia="Times New Roman" w:hAnsi="Times New Roman" w:cs="Times New Roman"/>
                <w:sz w:val="18"/>
              </w:rPr>
              <w:t>н/д</w:t>
            </w:r>
          </w:p>
        </w:tc>
        <w:tc>
          <w:tcPr>
            <w:tcW w:w="650" w:type="pct"/>
            <w:tcBorders>
              <w:top w:val="nil"/>
              <w:left w:val="nil"/>
              <w:bottom w:val="single" w:sz="4" w:space="0" w:color="auto"/>
              <w:right w:val="single" w:sz="4" w:space="0" w:color="auto"/>
            </w:tcBorders>
            <w:shd w:val="clear" w:color="000000" w:fill="FFFFFF"/>
            <w:vAlign w:val="center"/>
            <w:hideMark/>
          </w:tcPr>
          <w:p w:rsidR="00BC2086" w:rsidRPr="00836002" w:rsidRDefault="00BC2086" w:rsidP="00BC2086">
            <w:pPr>
              <w:ind w:firstLineChars="200" w:firstLine="360"/>
              <w:rPr>
                <w:rFonts w:ascii="Times New Roman" w:eastAsia="Times New Roman" w:hAnsi="Times New Roman" w:cs="Times New Roman"/>
                <w:sz w:val="18"/>
              </w:rPr>
            </w:pPr>
            <w:r w:rsidRPr="00836002">
              <w:rPr>
                <w:rFonts w:ascii="Times New Roman" w:eastAsia="Times New Roman" w:hAnsi="Times New Roman" w:cs="Times New Roman"/>
                <w:sz w:val="18"/>
              </w:rPr>
              <w:t> </w:t>
            </w:r>
          </w:p>
        </w:tc>
      </w:tr>
      <w:tr w:rsidR="00BC2086" w:rsidRPr="00836002" w:rsidTr="00BC2086">
        <w:trPr>
          <w:trHeight w:val="600"/>
        </w:trPr>
        <w:tc>
          <w:tcPr>
            <w:tcW w:w="2735" w:type="pct"/>
            <w:tcBorders>
              <w:top w:val="nil"/>
              <w:left w:val="single" w:sz="4" w:space="0" w:color="auto"/>
              <w:bottom w:val="single" w:sz="4" w:space="0" w:color="auto"/>
              <w:right w:val="single" w:sz="4" w:space="0" w:color="auto"/>
            </w:tcBorders>
            <w:shd w:val="clear" w:color="000000" w:fill="FFFFFF"/>
            <w:vAlign w:val="center"/>
            <w:hideMark/>
          </w:tcPr>
          <w:p w:rsidR="00BC2086" w:rsidRPr="00836002" w:rsidRDefault="00BC2086" w:rsidP="00BC2086">
            <w:pPr>
              <w:rPr>
                <w:rFonts w:ascii="Times New Roman" w:eastAsia="Times New Roman" w:hAnsi="Times New Roman" w:cs="Times New Roman"/>
                <w:sz w:val="18"/>
              </w:rPr>
            </w:pPr>
            <w:r w:rsidRPr="00836002">
              <w:rPr>
                <w:rFonts w:ascii="Times New Roman" w:eastAsia="Times New Roman" w:hAnsi="Times New Roman" w:cs="Times New Roman"/>
                <w:sz w:val="18"/>
              </w:rPr>
              <w:t>13 Расчётные расходы по производству продукции (услуг)</w:t>
            </w:r>
          </w:p>
        </w:tc>
        <w:tc>
          <w:tcPr>
            <w:tcW w:w="538" w:type="pct"/>
            <w:tcBorders>
              <w:top w:val="nil"/>
              <w:left w:val="nil"/>
              <w:bottom w:val="single" w:sz="4" w:space="0" w:color="auto"/>
              <w:right w:val="single" w:sz="4" w:space="0" w:color="auto"/>
            </w:tcBorders>
            <w:shd w:val="clear" w:color="000000" w:fill="FFFFFF"/>
            <w:vAlign w:val="center"/>
            <w:hideMark/>
          </w:tcPr>
          <w:p w:rsidR="00BC2086" w:rsidRPr="00836002" w:rsidRDefault="00BC2086" w:rsidP="00BC2086">
            <w:pPr>
              <w:jc w:val="center"/>
              <w:rPr>
                <w:rFonts w:ascii="Times New Roman" w:eastAsia="Times New Roman" w:hAnsi="Times New Roman" w:cs="Times New Roman"/>
                <w:sz w:val="18"/>
              </w:rPr>
            </w:pPr>
            <w:r w:rsidRPr="00836002">
              <w:rPr>
                <w:rFonts w:ascii="Times New Roman" w:eastAsia="Times New Roman" w:hAnsi="Times New Roman" w:cs="Times New Roman"/>
                <w:sz w:val="18"/>
              </w:rPr>
              <w:t>н/д</w:t>
            </w:r>
          </w:p>
        </w:tc>
        <w:tc>
          <w:tcPr>
            <w:tcW w:w="538" w:type="pct"/>
            <w:tcBorders>
              <w:top w:val="nil"/>
              <w:left w:val="nil"/>
              <w:bottom w:val="single" w:sz="4" w:space="0" w:color="auto"/>
              <w:right w:val="single" w:sz="4" w:space="0" w:color="auto"/>
            </w:tcBorders>
            <w:shd w:val="clear" w:color="000000" w:fill="FFFFFF"/>
            <w:vAlign w:val="center"/>
            <w:hideMark/>
          </w:tcPr>
          <w:p w:rsidR="00BC2086" w:rsidRPr="00836002" w:rsidRDefault="00BC2086" w:rsidP="00BC2086">
            <w:pPr>
              <w:jc w:val="center"/>
              <w:rPr>
                <w:rFonts w:ascii="Times New Roman" w:eastAsia="Times New Roman" w:hAnsi="Times New Roman" w:cs="Times New Roman"/>
                <w:sz w:val="18"/>
              </w:rPr>
            </w:pPr>
            <w:r w:rsidRPr="00836002">
              <w:rPr>
                <w:rFonts w:ascii="Times New Roman" w:eastAsia="Times New Roman" w:hAnsi="Times New Roman" w:cs="Times New Roman"/>
                <w:sz w:val="18"/>
              </w:rPr>
              <w:t>н/д</w:t>
            </w:r>
          </w:p>
        </w:tc>
        <w:tc>
          <w:tcPr>
            <w:tcW w:w="538" w:type="pct"/>
            <w:tcBorders>
              <w:top w:val="nil"/>
              <w:left w:val="nil"/>
              <w:bottom w:val="single" w:sz="4" w:space="0" w:color="auto"/>
              <w:right w:val="single" w:sz="4" w:space="0" w:color="auto"/>
            </w:tcBorders>
            <w:shd w:val="clear" w:color="000000" w:fill="FFFFFF"/>
            <w:vAlign w:val="center"/>
            <w:hideMark/>
          </w:tcPr>
          <w:p w:rsidR="00BC2086" w:rsidRPr="00836002" w:rsidRDefault="00BC2086" w:rsidP="00BC2086">
            <w:pPr>
              <w:jc w:val="center"/>
              <w:rPr>
                <w:rFonts w:ascii="Times New Roman" w:eastAsia="Times New Roman" w:hAnsi="Times New Roman" w:cs="Times New Roman"/>
                <w:sz w:val="18"/>
              </w:rPr>
            </w:pPr>
            <w:r w:rsidRPr="00836002">
              <w:rPr>
                <w:rFonts w:ascii="Times New Roman" w:eastAsia="Times New Roman" w:hAnsi="Times New Roman" w:cs="Times New Roman"/>
                <w:sz w:val="18"/>
              </w:rPr>
              <w:t>н/д</w:t>
            </w:r>
          </w:p>
        </w:tc>
        <w:tc>
          <w:tcPr>
            <w:tcW w:w="650" w:type="pct"/>
            <w:tcBorders>
              <w:top w:val="nil"/>
              <w:left w:val="nil"/>
              <w:bottom w:val="single" w:sz="4" w:space="0" w:color="auto"/>
              <w:right w:val="single" w:sz="4" w:space="0" w:color="auto"/>
            </w:tcBorders>
            <w:shd w:val="clear" w:color="000000" w:fill="FFFFFF"/>
            <w:vAlign w:val="center"/>
            <w:hideMark/>
          </w:tcPr>
          <w:p w:rsidR="00BC2086" w:rsidRPr="00836002" w:rsidRDefault="00BC2086" w:rsidP="00BC2086">
            <w:pPr>
              <w:ind w:firstLineChars="200" w:firstLine="360"/>
              <w:rPr>
                <w:rFonts w:ascii="Times New Roman" w:eastAsia="Times New Roman" w:hAnsi="Times New Roman" w:cs="Times New Roman"/>
                <w:sz w:val="18"/>
              </w:rPr>
            </w:pPr>
            <w:r w:rsidRPr="00836002">
              <w:rPr>
                <w:rFonts w:ascii="Times New Roman" w:eastAsia="Times New Roman" w:hAnsi="Times New Roman" w:cs="Times New Roman"/>
                <w:sz w:val="18"/>
              </w:rPr>
              <w:t> </w:t>
            </w:r>
          </w:p>
        </w:tc>
      </w:tr>
    </w:tbl>
    <w:p w:rsidR="00BC2086" w:rsidRDefault="00BC2086" w:rsidP="00330D9D">
      <w:pPr>
        <w:spacing w:line="360" w:lineRule="auto"/>
        <w:jc w:val="both"/>
        <w:rPr>
          <w:rFonts w:ascii="Times New Roman" w:eastAsia="Times New Roman" w:hAnsi="Times New Roman" w:cs="Times New Roman"/>
          <w:sz w:val="28"/>
          <w:szCs w:val="26"/>
        </w:rPr>
      </w:pPr>
    </w:p>
    <w:p w:rsidR="00BC2086" w:rsidRDefault="00BC2086" w:rsidP="00330D9D">
      <w:pPr>
        <w:spacing w:line="360" w:lineRule="auto"/>
        <w:jc w:val="both"/>
        <w:rPr>
          <w:rFonts w:ascii="Times New Roman" w:eastAsia="Times New Roman" w:hAnsi="Times New Roman" w:cs="Times New Roman"/>
          <w:sz w:val="28"/>
          <w:szCs w:val="26"/>
        </w:rPr>
      </w:pPr>
      <w:r w:rsidRPr="00BC2086">
        <w:rPr>
          <w:rFonts w:ascii="Times New Roman" w:eastAsia="Times New Roman" w:hAnsi="Times New Roman" w:cs="Times New Roman"/>
          <w:sz w:val="28"/>
          <w:szCs w:val="26"/>
        </w:rPr>
        <w:t xml:space="preserve">Таблица 2.10.2 - Удельные затраты на осуществление производственной деятельности по Хабарское МУП </w:t>
      </w:r>
      <w:r w:rsidR="00751949">
        <w:rPr>
          <w:rFonts w:ascii="Times New Roman" w:eastAsia="Times New Roman" w:hAnsi="Times New Roman" w:cs="Times New Roman"/>
          <w:sz w:val="28"/>
          <w:szCs w:val="26"/>
        </w:rPr>
        <w:t>«</w:t>
      </w:r>
      <w:r w:rsidRPr="00BC2086">
        <w:rPr>
          <w:rFonts w:ascii="Times New Roman" w:eastAsia="Times New Roman" w:hAnsi="Times New Roman" w:cs="Times New Roman"/>
          <w:sz w:val="28"/>
          <w:szCs w:val="26"/>
        </w:rPr>
        <w:t>МКХ</w:t>
      </w:r>
      <w:r w:rsidR="00751949">
        <w:rPr>
          <w:rFonts w:ascii="Times New Roman" w:eastAsia="Times New Roman" w:hAnsi="Times New Roman" w:cs="Times New Roman"/>
          <w:sz w:val="28"/>
          <w:szCs w:val="26"/>
        </w:rPr>
        <w:t>»</w:t>
      </w:r>
      <w:r w:rsidRPr="00BC2086">
        <w:rPr>
          <w:rFonts w:ascii="Times New Roman" w:eastAsia="Times New Roman" w:hAnsi="Times New Roman" w:cs="Times New Roman"/>
          <w:sz w:val="28"/>
          <w:szCs w:val="26"/>
        </w:rPr>
        <w:t xml:space="preserve"> в целом (Новоильинский сс, Хабарский</w:t>
      </w:r>
      <w:r w:rsidR="00E344CA">
        <w:rPr>
          <w:rFonts w:ascii="Times New Roman" w:eastAsia="Times New Roman" w:hAnsi="Times New Roman" w:cs="Times New Roman"/>
          <w:sz w:val="28"/>
          <w:szCs w:val="26"/>
        </w:rPr>
        <w:t xml:space="preserve"> </w:t>
      </w:r>
      <w:r w:rsidRPr="00BC2086">
        <w:rPr>
          <w:rFonts w:ascii="Times New Roman" w:eastAsia="Times New Roman" w:hAnsi="Times New Roman" w:cs="Times New Roman"/>
          <w:sz w:val="28"/>
          <w:szCs w:val="26"/>
        </w:rPr>
        <w:t>с</w:t>
      </w:r>
      <w:r w:rsidR="00E344CA">
        <w:rPr>
          <w:rFonts w:ascii="Times New Roman" w:eastAsia="Times New Roman" w:hAnsi="Times New Roman" w:cs="Times New Roman"/>
          <w:sz w:val="28"/>
          <w:szCs w:val="26"/>
        </w:rPr>
        <w:t>/</w:t>
      </w:r>
      <w:r w:rsidRPr="00BC2086">
        <w:rPr>
          <w:rFonts w:ascii="Times New Roman" w:eastAsia="Times New Roman" w:hAnsi="Times New Roman" w:cs="Times New Roman"/>
          <w:sz w:val="28"/>
          <w:szCs w:val="26"/>
        </w:rPr>
        <w:t>с, Коротоякский</w:t>
      </w:r>
      <w:r w:rsidR="00E344CA">
        <w:rPr>
          <w:rFonts w:ascii="Times New Roman" w:eastAsia="Times New Roman" w:hAnsi="Times New Roman" w:cs="Times New Roman"/>
          <w:sz w:val="28"/>
          <w:szCs w:val="26"/>
        </w:rPr>
        <w:t xml:space="preserve"> </w:t>
      </w:r>
      <w:r w:rsidRPr="00BC2086">
        <w:rPr>
          <w:rFonts w:ascii="Times New Roman" w:eastAsia="Times New Roman" w:hAnsi="Times New Roman" w:cs="Times New Roman"/>
          <w:sz w:val="28"/>
          <w:szCs w:val="26"/>
        </w:rPr>
        <w:t>с</w:t>
      </w:r>
      <w:r w:rsidR="00E344CA">
        <w:rPr>
          <w:rFonts w:ascii="Times New Roman" w:eastAsia="Times New Roman" w:hAnsi="Times New Roman" w:cs="Times New Roman"/>
          <w:sz w:val="28"/>
          <w:szCs w:val="26"/>
        </w:rPr>
        <w:t>/</w:t>
      </w:r>
      <w:r w:rsidRPr="00BC2086">
        <w:rPr>
          <w:rFonts w:ascii="Times New Roman" w:eastAsia="Times New Roman" w:hAnsi="Times New Roman" w:cs="Times New Roman"/>
          <w:sz w:val="28"/>
          <w:szCs w:val="26"/>
        </w:rPr>
        <w:t>с)</w:t>
      </w:r>
    </w:p>
    <w:tbl>
      <w:tblPr>
        <w:tblW w:w="5000" w:type="pct"/>
        <w:tblLook w:val="04A0" w:firstRow="1" w:lastRow="0" w:firstColumn="1" w:lastColumn="0" w:noHBand="0" w:noVBand="1"/>
      </w:tblPr>
      <w:tblGrid>
        <w:gridCol w:w="2714"/>
        <w:gridCol w:w="1308"/>
        <w:gridCol w:w="659"/>
        <w:gridCol w:w="660"/>
        <w:gridCol w:w="659"/>
        <w:gridCol w:w="660"/>
        <w:gridCol w:w="659"/>
        <w:gridCol w:w="660"/>
        <w:gridCol w:w="931"/>
        <w:gridCol w:w="660"/>
      </w:tblGrid>
      <w:tr w:rsidR="00BC2086" w:rsidRPr="00B97FA9" w:rsidTr="00BC2086">
        <w:trPr>
          <w:trHeight w:val="300"/>
        </w:trPr>
        <w:tc>
          <w:tcPr>
            <w:tcW w:w="1465"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C2086" w:rsidRPr="00B97FA9" w:rsidRDefault="00BC2086" w:rsidP="00BC2086">
            <w:pPr>
              <w:jc w:val="center"/>
              <w:rPr>
                <w:rFonts w:ascii="Times New Roman" w:eastAsia="Times New Roman" w:hAnsi="Times New Roman" w:cs="Times New Roman"/>
              </w:rPr>
            </w:pPr>
            <w:r w:rsidRPr="00B97FA9">
              <w:rPr>
                <w:rFonts w:ascii="Times New Roman" w:eastAsia="Times New Roman" w:hAnsi="Times New Roman" w:cs="Times New Roman"/>
              </w:rPr>
              <w:t>Калькуляционные статьи затрат</w:t>
            </w:r>
          </w:p>
        </w:tc>
        <w:tc>
          <w:tcPr>
            <w:tcW w:w="516"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C2086" w:rsidRPr="00B97FA9" w:rsidRDefault="00BC2086" w:rsidP="00BC2086">
            <w:pPr>
              <w:ind w:firstLineChars="100" w:firstLine="220"/>
              <w:rPr>
                <w:rFonts w:ascii="Times New Roman" w:eastAsia="Times New Roman" w:hAnsi="Times New Roman" w:cs="Times New Roman"/>
              </w:rPr>
            </w:pPr>
            <w:r w:rsidRPr="00B97FA9">
              <w:rPr>
                <w:rFonts w:ascii="Times New Roman" w:eastAsia="Times New Roman" w:hAnsi="Times New Roman" w:cs="Times New Roman"/>
              </w:rPr>
              <w:t>Ед. изм.</w:t>
            </w:r>
          </w:p>
        </w:tc>
        <w:tc>
          <w:tcPr>
            <w:tcW w:w="724" w:type="pct"/>
            <w:gridSpan w:val="2"/>
            <w:tcBorders>
              <w:top w:val="single" w:sz="4" w:space="0" w:color="auto"/>
              <w:left w:val="nil"/>
              <w:bottom w:val="single" w:sz="4" w:space="0" w:color="auto"/>
              <w:right w:val="single" w:sz="4" w:space="0" w:color="auto"/>
            </w:tcBorders>
            <w:shd w:val="clear" w:color="000000" w:fill="FFFFFF"/>
            <w:vAlign w:val="center"/>
            <w:hideMark/>
          </w:tcPr>
          <w:p w:rsidR="00BC2086" w:rsidRPr="00B97FA9" w:rsidRDefault="00BC2086" w:rsidP="00BC2086">
            <w:pPr>
              <w:jc w:val="center"/>
              <w:rPr>
                <w:rFonts w:ascii="Times New Roman" w:eastAsia="Times New Roman" w:hAnsi="Times New Roman" w:cs="Times New Roman"/>
              </w:rPr>
            </w:pPr>
            <w:r w:rsidRPr="00B97FA9">
              <w:rPr>
                <w:rFonts w:ascii="Times New Roman" w:eastAsia="Times New Roman" w:hAnsi="Times New Roman" w:cs="Times New Roman"/>
              </w:rPr>
              <w:t>2014</w:t>
            </w:r>
          </w:p>
        </w:tc>
        <w:tc>
          <w:tcPr>
            <w:tcW w:w="724" w:type="pct"/>
            <w:gridSpan w:val="2"/>
            <w:tcBorders>
              <w:top w:val="single" w:sz="4" w:space="0" w:color="auto"/>
              <w:left w:val="nil"/>
              <w:bottom w:val="single" w:sz="4" w:space="0" w:color="auto"/>
              <w:right w:val="single" w:sz="4" w:space="0" w:color="auto"/>
            </w:tcBorders>
            <w:shd w:val="clear" w:color="000000" w:fill="FFFFFF"/>
            <w:vAlign w:val="center"/>
            <w:hideMark/>
          </w:tcPr>
          <w:p w:rsidR="00BC2086" w:rsidRPr="00B97FA9" w:rsidRDefault="00BC2086" w:rsidP="00BC2086">
            <w:pPr>
              <w:jc w:val="center"/>
              <w:rPr>
                <w:rFonts w:ascii="Times New Roman" w:eastAsia="Times New Roman" w:hAnsi="Times New Roman" w:cs="Times New Roman"/>
              </w:rPr>
            </w:pPr>
            <w:r w:rsidRPr="00B97FA9">
              <w:rPr>
                <w:rFonts w:ascii="Times New Roman" w:eastAsia="Times New Roman" w:hAnsi="Times New Roman" w:cs="Times New Roman"/>
              </w:rPr>
              <w:t>2015</w:t>
            </w:r>
          </w:p>
        </w:tc>
        <w:tc>
          <w:tcPr>
            <w:tcW w:w="738" w:type="pct"/>
            <w:gridSpan w:val="2"/>
            <w:tcBorders>
              <w:top w:val="single" w:sz="4" w:space="0" w:color="auto"/>
              <w:left w:val="nil"/>
              <w:bottom w:val="single" w:sz="4" w:space="0" w:color="auto"/>
              <w:right w:val="single" w:sz="4" w:space="0" w:color="auto"/>
            </w:tcBorders>
            <w:shd w:val="clear" w:color="000000" w:fill="FFFFFF"/>
            <w:vAlign w:val="center"/>
            <w:hideMark/>
          </w:tcPr>
          <w:p w:rsidR="00BC2086" w:rsidRPr="00B97FA9" w:rsidRDefault="00BC2086" w:rsidP="00BC2086">
            <w:pPr>
              <w:jc w:val="center"/>
              <w:rPr>
                <w:rFonts w:ascii="Times New Roman" w:eastAsia="Times New Roman" w:hAnsi="Times New Roman" w:cs="Times New Roman"/>
              </w:rPr>
            </w:pPr>
            <w:r w:rsidRPr="00B97FA9">
              <w:rPr>
                <w:rFonts w:ascii="Times New Roman" w:eastAsia="Times New Roman" w:hAnsi="Times New Roman" w:cs="Times New Roman"/>
              </w:rPr>
              <w:t>2016</w:t>
            </w:r>
          </w:p>
        </w:tc>
        <w:tc>
          <w:tcPr>
            <w:tcW w:w="834" w:type="pct"/>
            <w:gridSpan w:val="2"/>
            <w:tcBorders>
              <w:top w:val="single" w:sz="4" w:space="0" w:color="auto"/>
              <w:left w:val="nil"/>
              <w:bottom w:val="single" w:sz="4" w:space="0" w:color="auto"/>
              <w:right w:val="single" w:sz="4" w:space="0" w:color="auto"/>
            </w:tcBorders>
            <w:shd w:val="clear" w:color="000000" w:fill="FFFFFF"/>
            <w:vAlign w:val="center"/>
            <w:hideMark/>
          </w:tcPr>
          <w:p w:rsidR="00BC2086" w:rsidRPr="00B97FA9" w:rsidRDefault="00BC2086" w:rsidP="00BC2086">
            <w:pPr>
              <w:jc w:val="center"/>
              <w:rPr>
                <w:rFonts w:ascii="Times New Roman" w:eastAsia="Times New Roman" w:hAnsi="Times New Roman" w:cs="Times New Roman"/>
              </w:rPr>
            </w:pPr>
            <w:r w:rsidRPr="00B97FA9">
              <w:rPr>
                <w:rFonts w:ascii="Times New Roman" w:eastAsia="Times New Roman" w:hAnsi="Times New Roman" w:cs="Times New Roman"/>
              </w:rPr>
              <w:t>2017</w:t>
            </w:r>
          </w:p>
        </w:tc>
      </w:tr>
      <w:tr w:rsidR="00BC2086" w:rsidRPr="00B97FA9" w:rsidTr="00BC2086">
        <w:trPr>
          <w:trHeight w:val="300"/>
        </w:trPr>
        <w:tc>
          <w:tcPr>
            <w:tcW w:w="1465" w:type="pct"/>
            <w:vMerge/>
            <w:tcBorders>
              <w:top w:val="single" w:sz="4" w:space="0" w:color="auto"/>
              <w:left w:val="single" w:sz="4" w:space="0" w:color="auto"/>
              <w:bottom w:val="single" w:sz="4" w:space="0" w:color="auto"/>
              <w:right w:val="single" w:sz="4" w:space="0" w:color="auto"/>
            </w:tcBorders>
            <w:vAlign w:val="center"/>
            <w:hideMark/>
          </w:tcPr>
          <w:p w:rsidR="00BC2086" w:rsidRPr="00B97FA9" w:rsidRDefault="00BC2086" w:rsidP="00BC2086">
            <w:pPr>
              <w:rPr>
                <w:rFonts w:ascii="Times New Roman" w:eastAsia="Times New Roman" w:hAnsi="Times New Roman" w:cs="Times New Roman"/>
              </w:rPr>
            </w:pPr>
          </w:p>
        </w:tc>
        <w:tc>
          <w:tcPr>
            <w:tcW w:w="516" w:type="pct"/>
            <w:vMerge/>
            <w:tcBorders>
              <w:top w:val="single" w:sz="4" w:space="0" w:color="auto"/>
              <w:left w:val="single" w:sz="4" w:space="0" w:color="auto"/>
              <w:bottom w:val="single" w:sz="4" w:space="0" w:color="auto"/>
              <w:right w:val="single" w:sz="4" w:space="0" w:color="auto"/>
            </w:tcBorders>
            <w:vAlign w:val="center"/>
            <w:hideMark/>
          </w:tcPr>
          <w:p w:rsidR="00BC2086" w:rsidRPr="00B97FA9" w:rsidRDefault="00BC2086" w:rsidP="00BC2086">
            <w:pPr>
              <w:rPr>
                <w:rFonts w:ascii="Times New Roman" w:eastAsia="Times New Roman" w:hAnsi="Times New Roman" w:cs="Times New Roman"/>
              </w:rPr>
            </w:pPr>
          </w:p>
        </w:tc>
        <w:tc>
          <w:tcPr>
            <w:tcW w:w="360" w:type="pct"/>
            <w:tcBorders>
              <w:top w:val="nil"/>
              <w:left w:val="nil"/>
              <w:bottom w:val="single" w:sz="4" w:space="0" w:color="auto"/>
              <w:right w:val="single" w:sz="4" w:space="0" w:color="auto"/>
            </w:tcBorders>
            <w:shd w:val="clear" w:color="000000" w:fill="FFFFFF"/>
            <w:vAlign w:val="center"/>
            <w:hideMark/>
          </w:tcPr>
          <w:p w:rsidR="00BC2086" w:rsidRPr="00B97FA9" w:rsidRDefault="00BC2086" w:rsidP="00BC2086">
            <w:pPr>
              <w:jc w:val="center"/>
              <w:rPr>
                <w:rFonts w:ascii="Times New Roman" w:eastAsia="Times New Roman" w:hAnsi="Times New Roman" w:cs="Times New Roman"/>
              </w:rPr>
            </w:pPr>
            <w:r w:rsidRPr="00B97FA9">
              <w:rPr>
                <w:rFonts w:ascii="Times New Roman" w:eastAsia="Times New Roman" w:hAnsi="Times New Roman" w:cs="Times New Roman"/>
              </w:rPr>
              <w:t>план</w:t>
            </w:r>
          </w:p>
        </w:tc>
        <w:tc>
          <w:tcPr>
            <w:tcW w:w="364" w:type="pct"/>
            <w:tcBorders>
              <w:top w:val="nil"/>
              <w:left w:val="nil"/>
              <w:bottom w:val="single" w:sz="4" w:space="0" w:color="auto"/>
              <w:right w:val="single" w:sz="4" w:space="0" w:color="auto"/>
            </w:tcBorders>
            <w:shd w:val="clear" w:color="000000" w:fill="FFFFFF"/>
            <w:vAlign w:val="center"/>
            <w:hideMark/>
          </w:tcPr>
          <w:p w:rsidR="00BC2086" w:rsidRPr="00B97FA9" w:rsidRDefault="00BC2086" w:rsidP="00BC2086">
            <w:pPr>
              <w:rPr>
                <w:rFonts w:ascii="Times New Roman" w:eastAsia="Times New Roman" w:hAnsi="Times New Roman" w:cs="Times New Roman"/>
              </w:rPr>
            </w:pPr>
            <w:r w:rsidRPr="00B97FA9">
              <w:rPr>
                <w:rFonts w:ascii="Times New Roman" w:eastAsia="Times New Roman" w:hAnsi="Times New Roman" w:cs="Times New Roman"/>
              </w:rPr>
              <w:t>факт</w:t>
            </w:r>
          </w:p>
        </w:tc>
        <w:tc>
          <w:tcPr>
            <w:tcW w:w="360" w:type="pct"/>
            <w:tcBorders>
              <w:top w:val="nil"/>
              <w:left w:val="nil"/>
              <w:bottom w:val="single" w:sz="4" w:space="0" w:color="auto"/>
              <w:right w:val="single" w:sz="4" w:space="0" w:color="auto"/>
            </w:tcBorders>
            <w:shd w:val="clear" w:color="000000" w:fill="FFFFFF"/>
            <w:vAlign w:val="center"/>
            <w:hideMark/>
          </w:tcPr>
          <w:p w:rsidR="00BC2086" w:rsidRPr="00B97FA9" w:rsidRDefault="00BC2086" w:rsidP="00BC2086">
            <w:pPr>
              <w:jc w:val="center"/>
              <w:rPr>
                <w:rFonts w:ascii="Times New Roman" w:eastAsia="Times New Roman" w:hAnsi="Times New Roman" w:cs="Times New Roman"/>
              </w:rPr>
            </w:pPr>
            <w:r w:rsidRPr="00B97FA9">
              <w:rPr>
                <w:rFonts w:ascii="Times New Roman" w:eastAsia="Times New Roman" w:hAnsi="Times New Roman" w:cs="Times New Roman"/>
              </w:rPr>
              <w:t>план</w:t>
            </w:r>
          </w:p>
        </w:tc>
        <w:tc>
          <w:tcPr>
            <w:tcW w:w="364" w:type="pct"/>
            <w:tcBorders>
              <w:top w:val="nil"/>
              <w:left w:val="nil"/>
              <w:bottom w:val="single" w:sz="4" w:space="0" w:color="auto"/>
              <w:right w:val="single" w:sz="4" w:space="0" w:color="auto"/>
            </w:tcBorders>
            <w:shd w:val="clear" w:color="000000" w:fill="FFFFFF"/>
            <w:vAlign w:val="center"/>
            <w:hideMark/>
          </w:tcPr>
          <w:p w:rsidR="00BC2086" w:rsidRPr="00B97FA9" w:rsidRDefault="00BC2086" w:rsidP="00BC2086">
            <w:pPr>
              <w:rPr>
                <w:rFonts w:ascii="Times New Roman" w:eastAsia="Times New Roman" w:hAnsi="Times New Roman" w:cs="Times New Roman"/>
              </w:rPr>
            </w:pPr>
            <w:r w:rsidRPr="00B97FA9">
              <w:rPr>
                <w:rFonts w:ascii="Times New Roman" w:eastAsia="Times New Roman" w:hAnsi="Times New Roman" w:cs="Times New Roman"/>
              </w:rPr>
              <w:t>факт</w:t>
            </w:r>
          </w:p>
        </w:tc>
        <w:tc>
          <w:tcPr>
            <w:tcW w:w="367" w:type="pct"/>
            <w:tcBorders>
              <w:top w:val="nil"/>
              <w:left w:val="nil"/>
              <w:bottom w:val="single" w:sz="4" w:space="0" w:color="auto"/>
              <w:right w:val="single" w:sz="4" w:space="0" w:color="auto"/>
            </w:tcBorders>
            <w:shd w:val="clear" w:color="000000" w:fill="FFFFFF"/>
            <w:vAlign w:val="center"/>
            <w:hideMark/>
          </w:tcPr>
          <w:p w:rsidR="00BC2086" w:rsidRPr="00B97FA9" w:rsidRDefault="00BC2086" w:rsidP="00BC2086">
            <w:pPr>
              <w:jc w:val="center"/>
              <w:rPr>
                <w:rFonts w:ascii="Times New Roman" w:eastAsia="Times New Roman" w:hAnsi="Times New Roman" w:cs="Times New Roman"/>
              </w:rPr>
            </w:pPr>
            <w:r w:rsidRPr="00B97FA9">
              <w:rPr>
                <w:rFonts w:ascii="Times New Roman" w:eastAsia="Times New Roman" w:hAnsi="Times New Roman" w:cs="Times New Roman"/>
              </w:rPr>
              <w:t>план</w:t>
            </w:r>
          </w:p>
        </w:tc>
        <w:tc>
          <w:tcPr>
            <w:tcW w:w="371" w:type="pct"/>
            <w:tcBorders>
              <w:top w:val="nil"/>
              <w:left w:val="nil"/>
              <w:bottom w:val="single" w:sz="4" w:space="0" w:color="auto"/>
              <w:right w:val="single" w:sz="4" w:space="0" w:color="auto"/>
            </w:tcBorders>
            <w:shd w:val="clear" w:color="000000" w:fill="FFFFFF"/>
            <w:vAlign w:val="center"/>
            <w:hideMark/>
          </w:tcPr>
          <w:p w:rsidR="00BC2086" w:rsidRPr="00B97FA9" w:rsidRDefault="00BC2086" w:rsidP="00BC2086">
            <w:pPr>
              <w:rPr>
                <w:rFonts w:ascii="Times New Roman" w:eastAsia="Times New Roman" w:hAnsi="Times New Roman" w:cs="Times New Roman"/>
              </w:rPr>
            </w:pPr>
            <w:r w:rsidRPr="00B97FA9">
              <w:rPr>
                <w:rFonts w:ascii="Times New Roman" w:eastAsia="Times New Roman" w:hAnsi="Times New Roman" w:cs="Times New Roman"/>
              </w:rPr>
              <w:t>факт</w:t>
            </w:r>
          </w:p>
        </w:tc>
        <w:tc>
          <w:tcPr>
            <w:tcW w:w="463" w:type="pct"/>
            <w:tcBorders>
              <w:top w:val="nil"/>
              <w:left w:val="nil"/>
              <w:bottom w:val="single" w:sz="4" w:space="0" w:color="auto"/>
              <w:right w:val="single" w:sz="4" w:space="0" w:color="auto"/>
            </w:tcBorders>
            <w:shd w:val="clear" w:color="000000" w:fill="FFFFFF"/>
            <w:vAlign w:val="center"/>
            <w:hideMark/>
          </w:tcPr>
          <w:p w:rsidR="00BC2086" w:rsidRPr="00B97FA9" w:rsidRDefault="00BC2086" w:rsidP="00BC2086">
            <w:pPr>
              <w:jc w:val="center"/>
              <w:rPr>
                <w:rFonts w:ascii="Times New Roman" w:eastAsia="Times New Roman" w:hAnsi="Times New Roman" w:cs="Times New Roman"/>
              </w:rPr>
            </w:pPr>
            <w:r w:rsidRPr="00B97FA9">
              <w:rPr>
                <w:rFonts w:ascii="Times New Roman" w:eastAsia="Times New Roman" w:hAnsi="Times New Roman" w:cs="Times New Roman"/>
              </w:rPr>
              <w:t>план</w:t>
            </w:r>
          </w:p>
        </w:tc>
        <w:tc>
          <w:tcPr>
            <w:tcW w:w="371" w:type="pct"/>
            <w:tcBorders>
              <w:top w:val="nil"/>
              <w:left w:val="nil"/>
              <w:bottom w:val="single" w:sz="4" w:space="0" w:color="auto"/>
              <w:right w:val="single" w:sz="4" w:space="0" w:color="auto"/>
            </w:tcBorders>
            <w:shd w:val="clear" w:color="000000" w:fill="FFFFFF"/>
            <w:vAlign w:val="center"/>
            <w:hideMark/>
          </w:tcPr>
          <w:p w:rsidR="00BC2086" w:rsidRPr="00B97FA9" w:rsidRDefault="00BC2086" w:rsidP="00BC2086">
            <w:pPr>
              <w:rPr>
                <w:rFonts w:ascii="Times New Roman" w:eastAsia="Times New Roman" w:hAnsi="Times New Roman" w:cs="Times New Roman"/>
              </w:rPr>
            </w:pPr>
            <w:r w:rsidRPr="00B97FA9">
              <w:rPr>
                <w:rFonts w:ascii="Times New Roman" w:eastAsia="Times New Roman" w:hAnsi="Times New Roman" w:cs="Times New Roman"/>
              </w:rPr>
              <w:t>факт</w:t>
            </w:r>
          </w:p>
        </w:tc>
      </w:tr>
      <w:tr w:rsidR="00BC2086" w:rsidRPr="00B97FA9" w:rsidTr="00BC2086">
        <w:trPr>
          <w:trHeight w:val="660"/>
        </w:trPr>
        <w:tc>
          <w:tcPr>
            <w:tcW w:w="1465" w:type="pct"/>
            <w:tcBorders>
              <w:top w:val="nil"/>
              <w:left w:val="single" w:sz="4" w:space="0" w:color="auto"/>
              <w:bottom w:val="single" w:sz="4" w:space="0" w:color="auto"/>
              <w:right w:val="single" w:sz="4" w:space="0" w:color="auto"/>
            </w:tcBorders>
            <w:shd w:val="clear" w:color="000000" w:fill="FFFFFF"/>
            <w:vAlign w:val="center"/>
            <w:hideMark/>
          </w:tcPr>
          <w:p w:rsidR="00BC2086" w:rsidRPr="00B97FA9" w:rsidRDefault="00BC2086" w:rsidP="00BC2086">
            <w:pPr>
              <w:jc w:val="center"/>
              <w:rPr>
                <w:rFonts w:ascii="Times New Roman" w:eastAsia="Times New Roman" w:hAnsi="Times New Roman" w:cs="Times New Roman"/>
              </w:rPr>
            </w:pPr>
            <w:r w:rsidRPr="00B97FA9">
              <w:rPr>
                <w:rFonts w:ascii="Times New Roman" w:eastAsia="Times New Roman" w:hAnsi="Times New Roman" w:cs="Times New Roman"/>
              </w:rPr>
              <w:t>Тариф на тепловую энергию</w:t>
            </w:r>
          </w:p>
        </w:tc>
        <w:tc>
          <w:tcPr>
            <w:tcW w:w="516" w:type="pct"/>
            <w:tcBorders>
              <w:top w:val="nil"/>
              <w:left w:val="nil"/>
              <w:bottom w:val="single" w:sz="4" w:space="0" w:color="auto"/>
              <w:right w:val="single" w:sz="4" w:space="0" w:color="auto"/>
            </w:tcBorders>
            <w:shd w:val="clear" w:color="000000" w:fill="FFFFFF"/>
            <w:vAlign w:val="center"/>
            <w:hideMark/>
          </w:tcPr>
          <w:p w:rsidR="00BC2086" w:rsidRPr="00B97FA9" w:rsidRDefault="00BC2086" w:rsidP="00BC2086">
            <w:pPr>
              <w:ind w:firstLineChars="100" w:firstLine="260"/>
              <w:rPr>
                <w:rFonts w:ascii="Times New Roman" w:eastAsia="Times New Roman" w:hAnsi="Times New Roman" w:cs="Times New Roman"/>
                <w:i/>
                <w:iCs/>
                <w:sz w:val="26"/>
                <w:szCs w:val="26"/>
              </w:rPr>
            </w:pPr>
            <w:r w:rsidRPr="00B97FA9">
              <w:rPr>
                <w:rFonts w:ascii="Times New Roman" w:eastAsia="Times New Roman" w:hAnsi="Times New Roman" w:cs="Times New Roman"/>
                <w:i/>
                <w:iCs/>
                <w:sz w:val="26"/>
                <w:szCs w:val="26"/>
              </w:rPr>
              <w:t>руб.,/Гкал</w:t>
            </w:r>
          </w:p>
        </w:tc>
        <w:tc>
          <w:tcPr>
            <w:tcW w:w="360" w:type="pct"/>
            <w:tcBorders>
              <w:top w:val="nil"/>
              <w:left w:val="nil"/>
              <w:bottom w:val="single" w:sz="4" w:space="0" w:color="auto"/>
              <w:right w:val="single" w:sz="4" w:space="0" w:color="auto"/>
            </w:tcBorders>
            <w:shd w:val="clear" w:color="000000" w:fill="FFFFFF"/>
            <w:vAlign w:val="center"/>
            <w:hideMark/>
          </w:tcPr>
          <w:p w:rsidR="00BC2086" w:rsidRPr="00B97FA9" w:rsidRDefault="00BC2086" w:rsidP="00BC2086">
            <w:pPr>
              <w:rPr>
                <w:rFonts w:ascii="Times New Roman" w:eastAsia="Times New Roman" w:hAnsi="Times New Roman" w:cs="Times New Roman"/>
              </w:rPr>
            </w:pPr>
            <w:r w:rsidRPr="00B97FA9">
              <w:rPr>
                <w:rFonts w:ascii="Times New Roman" w:eastAsia="Times New Roman" w:hAnsi="Times New Roman" w:cs="Times New Roman"/>
              </w:rPr>
              <w:t>н/д</w:t>
            </w:r>
          </w:p>
        </w:tc>
        <w:tc>
          <w:tcPr>
            <w:tcW w:w="364" w:type="pct"/>
            <w:tcBorders>
              <w:top w:val="nil"/>
              <w:left w:val="nil"/>
              <w:bottom w:val="single" w:sz="4" w:space="0" w:color="auto"/>
              <w:right w:val="single" w:sz="4" w:space="0" w:color="auto"/>
            </w:tcBorders>
            <w:shd w:val="clear" w:color="000000" w:fill="FFFFFF"/>
            <w:vAlign w:val="center"/>
            <w:hideMark/>
          </w:tcPr>
          <w:p w:rsidR="00BC2086" w:rsidRPr="00B97FA9" w:rsidRDefault="00BC2086" w:rsidP="00BC2086">
            <w:pPr>
              <w:rPr>
                <w:rFonts w:ascii="Times New Roman" w:eastAsia="Times New Roman" w:hAnsi="Times New Roman" w:cs="Times New Roman"/>
              </w:rPr>
            </w:pPr>
            <w:r w:rsidRPr="00B97FA9">
              <w:rPr>
                <w:rFonts w:ascii="Times New Roman" w:eastAsia="Times New Roman" w:hAnsi="Times New Roman" w:cs="Times New Roman"/>
              </w:rPr>
              <w:t>н/д</w:t>
            </w:r>
          </w:p>
        </w:tc>
        <w:tc>
          <w:tcPr>
            <w:tcW w:w="360" w:type="pct"/>
            <w:tcBorders>
              <w:top w:val="nil"/>
              <w:left w:val="nil"/>
              <w:bottom w:val="single" w:sz="4" w:space="0" w:color="auto"/>
              <w:right w:val="single" w:sz="4" w:space="0" w:color="auto"/>
            </w:tcBorders>
            <w:shd w:val="clear" w:color="000000" w:fill="FFFFFF"/>
            <w:vAlign w:val="center"/>
            <w:hideMark/>
          </w:tcPr>
          <w:p w:rsidR="00BC2086" w:rsidRPr="00B97FA9" w:rsidRDefault="00BC2086" w:rsidP="00BC2086">
            <w:pPr>
              <w:rPr>
                <w:rFonts w:ascii="Times New Roman" w:eastAsia="Times New Roman" w:hAnsi="Times New Roman" w:cs="Times New Roman"/>
              </w:rPr>
            </w:pPr>
            <w:r w:rsidRPr="00B97FA9">
              <w:rPr>
                <w:rFonts w:ascii="Times New Roman" w:eastAsia="Times New Roman" w:hAnsi="Times New Roman" w:cs="Times New Roman"/>
              </w:rPr>
              <w:t>н/д</w:t>
            </w:r>
          </w:p>
        </w:tc>
        <w:tc>
          <w:tcPr>
            <w:tcW w:w="364" w:type="pct"/>
            <w:tcBorders>
              <w:top w:val="nil"/>
              <w:left w:val="nil"/>
              <w:bottom w:val="single" w:sz="4" w:space="0" w:color="auto"/>
              <w:right w:val="single" w:sz="4" w:space="0" w:color="auto"/>
            </w:tcBorders>
            <w:shd w:val="clear" w:color="000000" w:fill="FFFFFF"/>
            <w:vAlign w:val="center"/>
            <w:hideMark/>
          </w:tcPr>
          <w:p w:rsidR="00BC2086" w:rsidRPr="00B97FA9" w:rsidRDefault="00BC2086" w:rsidP="00BC2086">
            <w:pPr>
              <w:jc w:val="center"/>
              <w:rPr>
                <w:rFonts w:ascii="Times New Roman" w:eastAsia="Times New Roman" w:hAnsi="Times New Roman" w:cs="Times New Roman"/>
              </w:rPr>
            </w:pPr>
            <w:r w:rsidRPr="00B97FA9">
              <w:rPr>
                <w:rFonts w:ascii="Times New Roman" w:eastAsia="Times New Roman" w:hAnsi="Times New Roman" w:cs="Times New Roman"/>
              </w:rPr>
              <w:t>н/д</w:t>
            </w:r>
          </w:p>
        </w:tc>
        <w:tc>
          <w:tcPr>
            <w:tcW w:w="367" w:type="pct"/>
            <w:tcBorders>
              <w:top w:val="nil"/>
              <w:left w:val="nil"/>
              <w:bottom w:val="single" w:sz="4" w:space="0" w:color="auto"/>
              <w:right w:val="single" w:sz="4" w:space="0" w:color="auto"/>
            </w:tcBorders>
            <w:shd w:val="clear" w:color="000000" w:fill="FFFFFF"/>
            <w:vAlign w:val="center"/>
            <w:hideMark/>
          </w:tcPr>
          <w:p w:rsidR="00BC2086" w:rsidRPr="00B97FA9" w:rsidRDefault="00BC2086" w:rsidP="00BC2086">
            <w:pPr>
              <w:rPr>
                <w:rFonts w:ascii="Times New Roman" w:eastAsia="Times New Roman" w:hAnsi="Times New Roman" w:cs="Times New Roman"/>
              </w:rPr>
            </w:pPr>
            <w:r w:rsidRPr="00B97FA9">
              <w:rPr>
                <w:rFonts w:ascii="Times New Roman" w:eastAsia="Times New Roman" w:hAnsi="Times New Roman" w:cs="Times New Roman"/>
              </w:rPr>
              <w:t>н/д</w:t>
            </w:r>
          </w:p>
        </w:tc>
        <w:tc>
          <w:tcPr>
            <w:tcW w:w="371" w:type="pct"/>
            <w:tcBorders>
              <w:top w:val="nil"/>
              <w:left w:val="nil"/>
              <w:bottom w:val="single" w:sz="4" w:space="0" w:color="auto"/>
              <w:right w:val="single" w:sz="4" w:space="0" w:color="auto"/>
            </w:tcBorders>
            <w:shd w:val="clear" w:color="000000" w:fill="FFFFFF"/>
            <w:vAlign w:val="center"/>
            <w:hideMark/>
          </w:tcPr>
          <w:p w:rsidR="00BC2086" w:rsidRPr="00B97FA9" w:rsidRDefault="00BC2086" w:rsidP="00BC2086">
            <w:pPr>
              <w:rPr>
                <w:rFonts w:ascii="Times New Roman" w:eastAsia="Times New Roman" w:hAnsi="Times New Roman" w:cs="Times New Roman"/>
              </w:rPr>
            </w:pPr>
            <w:r w:rsidRPr="00B97FA9">
              <w:rPr>
                <w:rFonts w:ascii="Times New Roman" w:eastAsia="Times New Roman" w:hAnsi="Times New Roman" w:cs="Times New Roman"/>
              </w:rPr>
              <w:t>н/д</w:t>
            </w:r>
          </w:p>
        </w:tc>
        <w:tc>
          <w:tcPr>
            <w:tcW w:w="463" w:type="pct"/>
            <w:tcBorders>
              <w:top w:val="nil"/>
              <w:left w:val="nil"/>
              <w:bottom w:val="single" w:sz="4" w:space="0" w:color="auto"/>
              <w:right w:val="single" w:sz="4" w:space="0" w:color="auto"/>
            </w:tcBorders>
            <w:shd w:val="clear" w:color="000000" w:fill="FFFFFF"/>
            <w:vAlign w:val="center"/>
            <w:hideMark/>
          </w:tcPr>
          <w:p w:rsidR="00BC2086" w:rsidRPr="00B97FA9" w:rsidRDefault="00BC2086" w:rsidP="00BC2086">
            <w:pPr>
              <w:rPr>
                <w:rFonts w:ascii="Times New Roman" w:eastAsia="Times New Roman" w:hAnsi="Times New Roman" w:cs="Times New Roman"/>
              </w:rPr>
            </w:pPr>
            <w:r w:rsidRPr="00B97FA9">
              <w:rPr>
                <w:rFonts w:ascii="Times New Roman" w:eastAsia="Times New Roman" w:hAnsi="Times New Roman" w:cs="Times New Roman"/>
              </w:rPr>
              <w:t>1618,45</w:t>
            </w:r>
          </w:p>
        </w:tc>
        <w:tc>
          <w:tcPr>
            <w:tcW w:w="371" w:type="pct"/>
            <w:tcBorders>
              <w:top w:val="nil"/>
              <w:left w:val="nil"/>
              <w:bottom w:val="single" w:sz="4" w:space="0" w:color="auto"/>
              <w:right w:val="single" w:sz="4" w:space="0" w:color="auto"/>
            </w:tcBorders>
            <w:shd w:val="clear" w:color="000000" w:fill="FFFFFF"/>
            <w:vAlign w:val="center"/>
            <w:hideMark/>
          </w:tcPr>
          <w:p w:rsidR="00BC2086" w:rsidRPr="00B97FA9" w:rsidRDefault="00BC2086" w:rsidP="00BC2086">
            <w:pPr>
              <w:rPr>
                <w:rFonts w:ascii="Times New Roman" w:eastAsia="Times New Roman" w:hAnsi="Times New Roman" w:cs="Times New Roman"/>
              </w:rPr>
            </w:pPr>
            <w:r w:rsidRPr="00B97FA9">
              <w:rPr>
                <w:rFonts w:ascii="Times New Roman" w:eastAsia="Times New Roman" w:hAnsi="Times New Roman" w:cs="Times New Roman"/>
              </w:rPr>
              <w:t>н/д</w:t>
            </w:r>
          </w:p>
        </w:tc>
      </w:tr>
      <w:tr w:rsidR="00BC2086" w:rsidRPr="00B97FA9" w:rsidTr="00BC2086">
        <w:trPr>
          <w:trHeight w:val="660"/>
        </w:trPr>
        <w:tc>
          <w:tcPr>
            <w:tcW w:w="1465" w:type="pct"/>
            <w:vMerge w:val="restart"/>
            <w:tcBorders>
              <w:top w:val="nil"/>
              <w:left w:val="single" w:sz="4" w:space="0" w:color="auto"/>
              <w:bottom w:val="single" w:sz="4" w:space="0" w:color="auto"/>
              <w:right w:val="single" w:sz="4" w:space="0" w:color="auto"/>
            </w:tcBorders>
            <w:shd w:val="clear" w:color="000000" w:fill="FFFFFF"/>
            <w:vAlign w:val="center"/>
            <w:hideMark/>
          </w:tcPr>
          <w:p w:rsidR="00BC2086" w:rsidRPr="00B97FA9" w:rsidRDefault="00BC2086" w:rsidP="00BC2086">
            <w:pPr>
              <w:jc w:val="center"/>
              <w:rPr>
                <w:rFonts w:ascii="Times New Roman" w:eastAsia="Times New Roman" w:hAnsi="Times New Roman" w:cs="Times New Roman"/>
              </w:rPr>
            </w:pPr>
            <w:r w:rsidRPr="00B97FA9">
              <w:rPr>
                <w:rFonts w:ascii="Times New Roman" w:eastAsia="Times New Roman" w:hAnsi="Times New Roman" w:cs="Times New Roman"/>
              </w:rPr>
              <w:t xml:space="preserve">Уд.затраты на топливо </w:t>
            </w:r>
          </w:p>
        </w:tc>
        <w:tc>
          <w:tcPr>
            <w:tcW w:w="516" w:type="pct"/>
            <w:tcBorders>
              <w:top w:val="nil"/>
              <w:left w:val="nil"/>
              <w:bottom w:val="single" w:sz="4" w:space="0" w:color="auto"/>
              <w:right w:val="single" w:sz="4" w:space="0" w:color="auto"/>
            </w:tcBorders>
            <w:shd w:val="clear" w:color="000000" w:fill="FFFFFF"/>
            <w:vAlign w:val="center"/>
            <w:hideMark/>
          </w:tcPr>
          <w:p w:rsidR="00BC2086" w:rsidRPr="00B97FA9" w:rsidRDefault="00BC2086" w:rsidP="00BC2086">
            <w:pPr>
              <w:ind w:firstLineChars="100" w:firstLine="260"/>
              <w:rPr>
                <w:rFonts w:ascii="Times New Roman" w:eastAsia="Times New Roman" w:hAnsi="Times New Roman" w:cs="Times New Roman"/>
                <w:i/>
                <w:iCs/>
                <w:sz w:val="26"/>
                <w:szCs w:val="26"/>
              </w:rPr>
            </w:pPr>
            <w:r w:rsidRPr="00B97FA9">
              <w:rPr>
                <w:rFonts w:ascii="Times New Roman" w:eastAsia="Times New Roman" w:hAnsi="Times New Roman" w:cs="Times New Roman"/>
                <w:i/>
                <w:iCs/>
                <w:sz w:val="26"/>
                <w:szCs w:val="26"/>
              </w:rPr>
              <w:t>руб./Гкал</w:t>
            </w:r>
          </w:p>
        </w:tc>
        <w:tc>
          <w:tcPr>
            <w:tcW w:w="360" w:type="pct"/>
            <w:tcBorders>
              <w:top w:val="nil"/>
              <w:left w:val="nil"/>
              <w:bottom w:val="single" w:sz="4" w:space="0" w:color="auto"/>
              <w:right w:val="single" w:sz="4" w:space="0" w:color="auto"/>
            </w:tcBorders>
            <w:shd w:val="clear" w:color="000000" w:fill="FFFFFF"/>
            <w:vAlign w:val="center"/>
            <w:hideMark/>
          </w:tcPr>
          <w:p w:rsidR="00BC2086" w:rsidRPr="00B97FA9" w:rsidRDefault="00BC2086" w:rsidP="00BC2086">
            <w:pPr>
              <w:jc w:val="center"/>
              <w:rPr>
                <w:rFonts w:ascii="Times New Roman" w:eastAsia="Times New Roman" w:hAnsi="Times New Roman" w:cs="Times New Roman"/>
              </w:rPr>
            </w:pPr>
            <w:r w:rsidRPr="00B97FA9">
              <w:rPr>
                <w:rFonts w:ascii="Times New Roman" w:eastAsia="Times New Roman" w:hAnsi="Times New Roman" w:cs="Times New Roman"/>
              </w:rPr>
              <w:t>н/д</w:t>
            </w:r>
          </w:p>
        </w:tc>
        <w:tc>
          <w:tcPr>
            <w:tcW w:w="364" w:type="pct"/>
            <w:tcBorders>
              <w:top w:val="nil"/>
              <w:left w:val="nil"/>
              <w:bottom w:val="single" w:sz="4" w:space="0" w:color="auto"/>
              <w:right w:val="single" w:sz="4" w:space="0" w:color="auto"/>
            </w:tcBorders>
            <w:shd w:val="clear" w:color="000000" w:fill="FFFFFF"/>
            <w:vAlign w:val="center"/>
            <w:hideMark/>
          </w:tcPr>
          <w:p w:rsidR="00BC2086" w:rsidRPr="00B97FA9" w:rsidRDefault="00BC2086" w:rsidP="00BC2086">
            <w:pPr>
              <w:rPr>
                <w:rFonts w:ascii="Times New Roman" w:eastAsia="Times New Roman" w:hAnsi="Times New Roman" w:cs="Times New Roman"/>
              </w:rPr>
            </w:pPr>
            <w:r w:rsidRPr="00B97FA9">
              <w:rPr>
                <w:rFonts w:ascii="Times New Roman" w:eastAsia="Times New Roman" w:hAnsi="Times New Roman" w:cs="Times New Roman"/>
              </w:rPr>
              <w:t>н/д</w:t>
            </w:r>
          </w:p>
        </w:tc>
        <w:tc>
          <w:tcPr>
            <w:tcW w:w="360" w:type="pct"/>
            <w:tcBorders>
              <w:top w:val="nil"/>
              <w:left w:val="nil"/>
              <w:bottom w:val="single" w:sz="4" w:space="0" w:color="auto"/>
              <w:right w:val="single" w:sz="4" w:space="0" w:color="auto"/>
            </w:tcBorders>
            <w:shd w:val="clear" w:color="000000" w:fill="FFFFFF"/>
            <w:vAlign w:val="center"/>
            <w:hideMark/>
          </w:tcPr>
          <w:p w:rsidR="00BC2086" w:rsidRPr="00B97FA9" w:rsidRDefault="00BC2086" w:rsidP="00BC2086">
            <w:pPr>
              <w:jc w:val="center"/>
              <w:rPr>
                <w:rFonts w:ascii="Times New Roman" w:eastAsia="Times New Roman" w:hAnsi="Times New Roman" w:cs="Times New Roman"/>
              </w:rPr>
            </w:pPr>
            <w:r w:rsidRPr="00B97FA9">
              <w:rPr>
                <w:rFonts w:ascii="Times New Roman" w:eastAsia="Times New Roman" w:hAnsi="Times New Roman" w:cs="Times New Roman"/>
              </w:rPr>
              <w:t>н/д</w:t>
            </w:r>
          </w:p>
        </w:tc>
        <w:tc>
          <w:tcPr>
            <w:tcW w:w="364" w:type="pct"/>
            <w:tcBorders>
              <w:top w:val="nil"/>
              <w:left w:val="nil"/>
              <w:bottom w:val="single" w:sz="4" w:space="0" w:color="auto"/>
              <w:right w:val="single" w:sz="4" w:space="0" w:color="auto"/>
            </w:tcBorders>
            <w:shd w:val="clear" w:color="000000" w:fill="FFFFFF"/>
            <w:vAlign w:val="center"/>
            <w:hideMark/>
          </w:tcPr>
          <w:p w:rsidR="00BC2086" w:rsidRPr="00B97FA9" w:rsidRDefault="00BC2086" w:rsidP="00BC2086">
            <w:pPr>
              <w:jc w:val="center"/>
              <w:rPr>
                <w:rFonts w:ascii="Times New Roman" w:eastAsia="Times New Roman" w:hAnsi="Times New Roman" w:cs="Times New Roman"/>
              </w:rPr>
            </w:pPr>
            <w:r w:rsidRPr="00B97FA9">
              <w:rPr>
                <w:rFonts w:ascii="Times New Roman" w:eastAsia="Times New Roman" w:hAnsi="Times New Roman" w:cs="Times New Roman"/>
              </w:rPr>
              <w:t>н/д</w:t>
            </w:r>
          </w:p>
        </w:tc>
        <w:tc>
          <w:tcPr>
            <w:tcW w:w="367" w:type="pct"/>
            <w:tcBorders>
              <w:top w:val="nil"/>
              <w:left w:val="nil"/>
              <w:bottom w:val="single" w:sz="4" w:space="0" w:color="auto"/>
              <w:right w:val="single" w:sz="4" w:space="0" w:color="auto"/>
            </w:tcBorders>
            <w:shd w:val="clear" w:color="000000" w:fill="FFFFFF"/>
            <w:vAlign w:val="center"/>
            <w:hideMark/>
          </w:tcPr>
          <w:p w:rsidR="00BC2086" w:rsidRPr="00B97FA9" w:rsidRDefault="00BC2086" w:rsidP="00BC2086">
            <w:pPr>
              <w:jc w:val="center"/>
              <w:rPr>
                <w:rFonts w:ascii="Times New Roman" w:eastAsia="Times New Roman" w:hAnsi="Times New Roman" w:cs="Times New Roman"/>
              </w:rPr>
            </w:pPr>
            <w:r w:rsidRPr="00B97FA9">
              <w:rPr>
                <w:rFonts w:ascii="Times New Roman" w:eastAsia="Times New Roman" w:hAnsi="Times New Roman" w:cs="Times New Roman"/>
              </w:rPr>
              <w:t>н/д</w:t>
            </w:r>
          </w:p>
        </w:tc>
        <w:tc>
          <w:tcPr>
            <w:tcW w:w="371" w:type="pct"/>
            <w:tcBorders>
              <w:top w:val="nil"/>
              <w:left w:val="nil"/>
              <w:bottom w:val="single" w:sz="4" w:space="0" w:color="auto"/>
              <w:right w:val="single" w:sz="4" w:space="0" w:color="auto"/>
            </w:tcBorders>
            <w:shd w:val="clear" w:color="000000" w:fill="FFFFFF"/>
            <w:vAlign w:val="center"/>
            <w:hideMark/>
          </w:tcPr>
          <w:p w:rsidR="00BC2086" w:rsidRPr="00B97FA9" w:rsidRDefault="00BC2086" w:rsidP="00BC2086">
            <w:pPr>
              <w:rPr>
                <w:rFonts w:ascii="Times New Roman" w:eastAsia="Times New Roman" w:hAnsi="Times New Roman" w:cs="Times New Roman"/>
              </w:rPr>
            </w:pPr>
            <w:r w:rsidRPr="00B97FA9">
              <w:rPr>
                <w:rFonts w:ascii="Times New Roman" w:eastAsia="Times New Roman" w:hAnsi="Times New Roman" w:cs="Times New Roman"/>
              </w:rPr>
              <w:t>н/д</w:t>
            </w:r>
          </w:p>
        </w:tc>
        <w:tc>
          <w:tcPr>
            <w:tcW w:w="463" w:type="pct"/>
            <w:tcBorders>
              <w:top w:val="nil"/>
              <w:left w:val="nil"/>
              <w:bottom w:val="single" w:sz="4" w:space="0" w:color="auto"/>
              <w:right w:val="single" w:sz="4" w:space="0" w:color="auto"/>
            </w:tcBorders>
            <w:shd w:val="clear" w:color="000000" w:fill="FFFFFF"/>
            <w:vAlign w:val="center"/>
            <w:hideMark/>
          </w:tcPr>
          <w:p w:rsidR="00BC2086" w:rsidRPr="00B97FA9" w:rsidRDefault="00BC2086" w:rsidP="00BC2086">
            <w:pPr>
              <w:jc w:val="center"/>
              <w:rPr>
                <w:rFonts w:ascii="Times New Roman" w:eastAsia="Times New Roman" w:hAnsi="Times New Roman" w:cs="Times New Roman"/>
              </w:rPr>
            </w:pPr>
            <w:r w:rsidRPr="00B97FA9">
              <w:rPr>
                <w:rFonts w:ascii="Times New Roman" w:eastAsia="Times New Roman" w:hAnsi="Times New Roman" w:cs="Times New Roman"/>
              </w:rPr>
              <w:t>888,47</w:t>
            </w:r>
          </w:p>
        </w:tc>
        <w:tc>
          <w:tcPr>
            <w:tcW w:w="371" w:type="pct"/>
            <w:tcBorders>
              <w:top w:val="nil"/>
              <w:left w:val="nil"/>
              <w:bottom w:val="single" w:sz="4" w:space="0" w:color="auto"/>
              <w:right w:val="single" w:sz="4" w:space="0" w:color="auto"/>
            </w:tcBorders>
            <w:shd w:val="clear" w:color="000000" w:fill="FFFFFF"/>
            <w:vAlign w:val="center"/>
            <w:hideMark/>
          </w:tcPr>
          <w:p w:rsidR="00BC2086" w:rsidRPr="00B97FA9" w:rsidRDefault="00BC2086" w:rsidP="00BC2086">
            <w:pPr>
              <w:rPr>
                <w:rFonts w:ascii="Times New Roman" w:eastAsia="Times New Roman" w:hAnsi="Times New Roman" w:cs="Times New Roman"/>
              </w:rPr>
            </w:pPr>
            <w:r w:rsidRPr="00B97FA9">
              <w:rPr>
                <w:rFonts w:ascii="Times New Roman" w:eastAsia="Times New Roman" w:hAnsi="Times New Roman" w:cs="Times New Roman"/>
              </w:rPr>
              <w:t>н/д</w:t>
            </w:r>
          </w:p>
        </w:tc>
      </w:tr>
      <w:tr w:rsidR="00BC2086" w:rsidRPr="00B97FA9" w:rsidTr="00BC2086">
        <w:trPr>
          <w:trHeight w:val="600"/>
        </w:trPr>
        <w:tc>
          <w:tcPr>
            <w:tcW w:w="1465" w:type="pct"/>
            <w:vMerge/>
            <w:tcBorders>
              <w:top w:val="nil"/>
              <w:left w:val="single" w:sz="4" w:space="0" w:color="auto"/>
              <w:bottom w:val="single" w:sz="4" w:space="0" w:color="auto"/>
              <w:right w:val="single" w:sz="4" w:space="0" w:color="auto"/>
            </w:tcBorders>
            <w:vAlign w:val="center"/>
            <w:hideMark/>
          </w:tcPr>
          <w:p w:rsidR="00BC2086" w:rsidRPr="00B97FA9" w:rsidRDefault="00BC2086" w:rsidP="00BC2086">
            <w:pPr>
              <w:rPr>
                <w:rFonts w:ascii="Times New Roman" w:eastAsia="Times New Roman" w:hAnsi="Times New Roman" w:cs="Times New Roman"/>
              </w:rPr>
            </w:pPr>
          </w:p>
        </w:tc>
        <w:tc>
          <w:tcPr>
            <w:tcW w:w="516" w:type="pct"/>
            <w:tcBorders>
              <w:top w:val="nil"/>
              <w:left w:val="nil"/>
              <w:bottom w:val="single" w:sz="4" w:space="0" w:color="auto"/>
              <w:right w:val="single" w:sz="4" w:space="0" w:color="auto"/>
            </w:tcBorders>
            <w:shd w:val="clear" w:color="000000" w:fill="FFFFFF"/>
            <w:vAlign w:val="center"/>
            <w:hideMark/>
          </w:tcPr>
          <w:p w:rsidR="00BC2086" w:rsidRPr="00B97FA9" w:rsidRDefault="00BC2086" w:rsidP="00BC2086">
            <w:pPr>
              <w:ind w:firstLineChars="100" w:firstLine="220"/>
              <w:rPr>
                <w:rFonts w:ascii="Times New Roman" w:eastAsia="Times New Roman" w:hAnsi="Times New Roman" w:cs="Times New Roman"/>
              </w:rPr>
            </w:pPr>
            <w:r w:rsidRPr="00B97FA9">
              <w:rPr>
                <w:rFonts w:ascii="Times New Roman" w:eastAsia="Times New Roman" w:hAnsi="Times New Roman" w:cs="Times New Roman"/>
              </w:rPr>
              <w:t>% тарифа</w:t>
            </w:r>
          </w:p>
        </w:tc>
        <w:tc>
          <w:tcPr>
            <w:tcW w:w="360" w:type="pct"/>
            <w:tcBorders>
              <w:top w:val="nil"/>
              <w:left w:val="nil"/>
              <w:bottom w:val="single" w:sz="4" w:space="0" w:color="auto"/>
              <w:right w:val="single" w:sz="4" w:space="0" w:color="auto"/>
            </w:tcBorders>
            <w:shd w:val="clear" w:color="000000" w:fill="FFFFFF"/>
            <w:vAlign w:val="center"/>
            <w:hideMark/>
          </w:tcPr>
          <w:p w:rsidR="00BC2086" w:rsidRPr="00B97FA9" w:rsidRDefault="00BC2086" w:rsidP="00BC2086">
            <w:pPr>
              <w:jc w:val="center"/>
              <w:rPr>
                <w:rFonts w:ascii="Times New Roman" w:eastAsia="Times New Roman" w:hAnsi="Times New Roman" w:cs="Times New Roman"/>
              </w:rPr>
            </w:pPr>
            <w:r w:rsidRPr="00B97FA9">
              <w:rPr>
                <w:rFonts w:ascii="Times New Roman" w:eastAsia="Times New Roman" w:hAnsi="Times New Roman" w:cs="Times New Roman"/>
              </w:rPr>
              <w:t>н/д</w:t>
            </w:r>
          </w:p>
        </w:tc>
        <w:tc>
          <w:tcPr>
            <w:tcW w:w="364" w:type="pct"/>
            <w:tcBorders>
              <w:top w:val="nil"/>
              <w:left w:val="nil"/>
              <w:bottom w:val="single" w:sz="4" w:space="0" w:color="auto"/>
              <w:right w:val="single" w:sz="4" w:space="0" w:color="auto"/>
            </w:tcBorders>
            <w:shd w:val="clear" w:color="000000" w:fill="FFFFFF"/>
            <w:vAlign w:val="center"/>
            <w:hideMark/>
          </w:tcPr>
          <w:p w:rsidR="00BC2086" w:rsidRPr="00B97FA9" w:rsidRDefault="00BC2086" w:rsidP="00BC2086">
            <w:pPr>
              <w:rPr>
                <w:rFonts w:ascii="Times New Roman" w:eastAsia="Times New Roman" w:hAnsi="Times New Roman" w:cs="Times New Roman"/>
              </w:rPr>
            </w:pPr>
            <w:r w:rsidRPr="00B97FA9">
              <w:rPr>
                <w:rFonts w:ascii="Times New Roman" w:eastAsia="Times New Roman" w:hAnsi="Times New Roman" w:cs="Times New Roman"/>
              </w:rPr>
              <w:t>н/д</w:t>
            </w:r>
          </w:p>
        </w:tc>
        <w:tc>
          <w:tcPr>
            <w:tcW w:w="360" w:type="pct"/>
            <w:tcBorders>
              <w:top w:val="nil"/>
              <w:left w:val="nil"/>
              <w:bottom w:val="single" w:sz="4" w:space="0" w:color="auto"/>
              <w:right w:val="single" w:sz="4" w:space="0" w:color="auto"/>
            </w:tcBorders>
            <w:shd w:val="clear" w:color="000000" w:fill="FFFFFF"/>
            <w:vAlign w:val="center"/>
            <w:hideMark/>
          </w:tcPr>
          <w:p w:rsidR="00BC2086" w:rsidRPr="00B97FA9" w:rsidRDefault="00BC2086" w:rsidP="00BC2086">
            <w:pPr>
              <w:jc w:val="center"/>
              <w:rPr>
                <w:rFonts w:ascii="Times New Roman" w:eastAsia="Times New Roman" w:hAnsi="Times New Roman" w:cs="Times New Roman"/>
              </w:rPr>
            </w:pPr>
            <w:r w:rsidRPr="00B97FA9">
              <w:rPr>
                <w:rFonts w:ascii="Times New Roman" w:eastAsia="Times New Roman" w:hAnsi="Times New Roman" w:cs="Times New Roman"/>
              </w:rPr>
              <w:t>н/д</w:t>
            </w:r>
          </w:p>
        </w:tc>
        <w:tc>
          <w:tcPr>
            <w:tcW w:w="364" w:type="pct"/>
            <w:tcBorders>
              <w:top w:val="nil"/>
              <w:left w:val="nil"/>
              <w:bottom w:val="single" w:sz="4" w:space="0" w:color="auto"/>
              <w:right w:val="single" w:sz="4" w:space="0" w:color="auto"/>
            </w:tcBorders>
            <w:shd w:val="clear" w:color="000000" w:fill="FFFFFF"/>
            <w:vAlign w:val="center"/>
            <w:hideMark/>
          </w:tcPr>
          <w:p w:rsidR="00BC2086" w:rsidRPr="00B97FA9" w:rsidRDefault="00BC2086" w:rsidP="00BC2086">
            <w:pPr>
              <w:jc w:val="center"/>
              <w:rPr>
                <w:rFonts w:ascii="Times New Roman" w:eastAsia="Times New Roman" w:hAnsi="Times New Roman" w:cs="Times New Roman"/>
              </w:rPr>
            </w:pPr>
            <w:r w:rsidRPr="00B97FA9">
              <w:rPr>
                <w:rFonts w:ascii="Times New Roman" w:eastAsia="Times New Roman" w:hAnsi="Times New Roman" w:cs="Times New Roman"/>
              </w:rPr>
              <w:t>н/д</w:t>
            </w:r>
          </w:p>
        </w:tc>
        <w:tc>
          <w:tcPr>
            <w:tcW w:w="367" w:type="pct"/>
            <w:tcBorders>
              <w:top w:val="nil"/>
              <w:left w:val="nil"/>
              <w:bottom w:val="single" w:sz="4" w:space="0" w:color="auto"/>
              <w:right w:val="single" w:sz="4" w:space="0" w:color="auto"/>
            </w:tcBorders>
            <w:shd w:val="clear" w:color="000000" w:fill="FFFFFF"/>
            <w:vAlign w:val="center"/>
            <w:hideMark/>
          </w:tcPr>
          <w:p w:rsidR="00BC2086" w:rsidRPr="00B97FA9" w:rsidRDefault="00BC2086" w:rsidP="00BC2086">
            <w:pPr>
              <w:jc w:val="center"/>
              <w:rPr>
                <w:rFonts w:ascii="Times New Roman" w:eastAsia="Times New Roman" w:hAnsi="Times New Roman" w:cs="Times New Roman"/>
              </w:rPr>
            </w:pPr>
            <w:r w:rsidRPr="00B97FA9">
              <w:rPr>
                <w:rFonts w:ascii="Times New Roman" w:eastAsia="Times New Roman" w:hAnsi="Times New Roman" w:cs="Times New Roman"/>
              </w:rPr>
              <w:t>н/д</w:t>
            </w:r>
          </w:p>
        </w:tc>
        <w:tc>
          <w:tcPr>
            <w:tcW w:w="371" w:type="pct"/>
            <w:tcBorders>
              <w:top w:val="nil"/>
              <w:left w:val="nil"/>
              <w:bottom w:val="single" w:sz="4" w:space="0" w:color="auto"/>
              <w:right w:val="single" w:sz="4" w:space="0" w:color="auto"/>
            </w:tcBorders>
            <w:shd w:val="clear" w:color="000000" w:fill="FFFFFF"/>
            <w:vAlign w:val="center"/>
            <w:hideMark/>
          </w:tcPr>
          <w:p w:rsidR="00BC2086" w:rsidRPr="00B97FA9" w:rsidRDefault="00BC2086" w:rsidP="00BC2086">
            <w:pPr>
              <w:rPr>
                <w:rFonts w:ascii="Times New Roman" w:eastAsia="Times New Roman" w:hAnsi="Times New Roman" w:cs="Times New Roman"/>
              </w:rPr>
            </w:pPr>
            <w:r w:rsidRPr="00B97FA9">
              <w:rPr>
                <w:rFonts w:ascii="Times New Roman" w:eastAsia="Times New Roman" w:hAnsi="Times New Roman" w:cs="Times New Roman"/>
              </w:rPr>
              <w:t>н/д</w:t>
            </w:r>
          </w:p>
        </w:tc>
        <w:tc>
          <w:tcPr>
            <w:tcW w:w="463" w:type="pct"/>
            <w:tcBorders>
              <w:top w:val="nil"/>
              <w:left w:val="nil"/>
              <w:bottom w:val="single" w:sz="4" w:space="0" w:color="auto"/>
              <w:right w:val="single" w:sz="4" w:space="0" w:color="auto"/>
            </w:tcBorders>
            <w:shd w:val="clear" w:color="000000" w:fill="FFFFFF"/>
            <w:vAlign w:val="center"/>
            <w:hideMark/>
          </w:tcPr>
          <w:p w:rsidR="00BC2086" w:rsidRPr="00B97FA9" w:rsidRDefault="00BC2086" w:rsidP="00BC2086">
            <w:pPr>
              <w:jc w:val="center"/>
              <w:rPr>
                <w:rFonts w:ascii="Times New Roman" w:eastAsia="Times New Roman" w:hAnsi="Times New Roman" w:cs="Times New Roman"/>
              </w:rPr>
            </w:pPr>
            <w:r w:rsidRPr="00B97FA9">
              <w:rPr>
                <w:rFonts w:ascii="Times New Roman" w:eastAsia="Times New Roman" w:hAnsi="Times New Roman" w:cs="Times New Roman"/>
              </w:rPr>
              <w:t>55%</w:t>
            </w:r>
          </w:p>
        </w:tc>
        <w:tc>
          <w:tcPr>
            <w:tcW w:w="371" w:type="pct"/>
            <w:tcBorders>
              <w:top w:val="nil"/>
              <w:left w:val="nil"/>
              <w:bottom w:val="single" w:sz="4" w:space="0" w:color="auto"/>
              <w:right w:val="single" w:sz="4" w:space="0" w:color="auto"/>
            </w:tcBorders>
            <w:shd w:val="clear" w:color="000000" w:fill="FFFFFF"/>
            <w:vAlign w:val="center"/>
            <w:hideMark/>
          </w:tcPr>
          <w:p w:rsidR="00BC2086" w:rsidRPr="00B97FA9" w:rsidRDefault="00BC2086" w:rsidP="00BC2086">
            <w:pPr>
              <w:rPr>
                <w:rFonts w:ascii="Times New Roman" w:eastAsia="Times New Roman" w:hAnsi="Times New Roman" w:cs="Times New Roman"/>
              </w:rPr>
            </w:pPr>
            <w:r w:rsidRPr="00B97FA9">
              <w:rPr>
                <w:rFonts w:ascii="Times New Roman" w:eastAsia="Times New Roman" w:hAnsi="Times New Roman" w:cs="Times New Roman"/>
              </w:rPr>
              <w:t>н/д</w:t>
            </w:r>
          </w:p>
        </w:tc>
      </w:tr>
      <w:tr w:rsidR="00BC2086" w:rsidRPr="00B97FA9" w:rsidTr="00BC2086">
        <w:trPr>
          <w:trHeight w:val="660"/>
        </w:trPr>
        <w:tc>
          <w:tcPr>
            <w:tcW w:w="1465" w:type="pct"/>
            <w:vMerge w:val="restart"/>
            <w:tcBorders>
              <w:top w:val="nil"/>
              <w:left w:val="single" w:sz="4" w:space="0" w:color="auto"/>
              <w:bottom w:val="single" w:sz="4" w:space="0" w:color="auto"/>
              <w:right w:val="single" w:sz="4" w:space="0" w:color="auto"/>
            </w:tcBorders>
            <w:shd w:val="clear" w:color="000000" w:fill="FFFFFF"/>
            <w:vAlign w:val="center"/>
            <w:hideMark/>
          </w:tcPr>
          <w:p w:rsidR="00BC2086" w:rsidRPr="00B97FA9" w:rsidRDefault="00BC2086" w:rsidP="00BC2086">
            <w:pPr>
              <w:jc w:val="center"/>
              <w:rPr>
                <w:rFonts w:ascii="Times New Roman" w:eastAsia="Times New Roman" w:hAnsi="Times New Roman" w:cs="Times New Roman"/>
              </w:rPr>
            </w:pPr>
            <w:r w:rsidRPr="00B97FA9">
              <w:rPr>
                <w:rFonts w:ascii="Times New Roman" w:eastAsia="Times New Roman" w:hAnsi="Times New Roman" w:cs="Times New Roman"/>
              </w:rPr>
              <w:t>Уд.затраты на электроэнергию</w:t>
            </w:r>
          </w:p>
        </w:tc>
        <w:tc>
          <w:tcPr>
            <w:tcW w:w="516" w:type="pct"/>
            <w:tcBorders>
              <w:top w:val="nil"/>
              <w:left w:val="nil"/>
              <w:bottom w:val="single" w:sz="4" w:space="0" w:color="auto"/>
              <w:right w:val="single" w:sz="4" w:space="0" w:color="auto"/>
            </w:tcBorders>
            <w:shd w:val="clear" w:color="000000" w:fill="FFFFFF"/>
            <w:vAlign w:val="center"/>
            <w:hideMark/>
          </w:tcPr>
          <w:p w:rsidR="00BC2086" w:rsidRPr="00B97FA9" w:rsidRDefault="00BC2086" w:rsidP="00BC2086">
            <w:pPr>
              <w:ind w:firstLineChars="100" w:firstLine="260"/>
              <w:rPr>
                <w:rFonts w:ascii="Times New Roman" w:eastAsia="Times New Roman" w:hAnsi="Times New Roman" w:cs="Times New Roman"/>
                <w:i/>
                <w:iCs/>
                <w:sz w:val="26"/>
                <w:szCs w:val="26"/>
              </w:rPr>
            </w:pPr>
            <w:r w:rsidRPr="00B97FA9">
              <w:rPr>
                <w:rFonts w:ascii="Times New Roman" w:eastAsia="Times New Roman" w:hAnsi="Times New Roman" w:cs="Times New Roman"/>
                <w:i/>
                <w:iCs/>
                <w:sz w:val="26"/>
                <w:szCs w:val="26"/>
              </w:rPr>
              <w:t>руб./Гкал</w:t>
            </w:r>
          </w:p>
        </w:tc>
        <w:tc>
          <w:tcPr>
            <w:tcW w:w="360" w:type="pct"/>
            <w:tcBorders>
              <w:top w:val="nil"/>
              <w:left w:val="nil"/>
              <w:bottom w:val="single" w:sz="4" w:space="0" w:color="auto"/>
              <w:right w:val="single" w:sz="4" w:space="0" w:color="auto"/>
            </w:tcBorders>
            <w:shd w:val="clear" w:color="000000" w:fill="FFFFFF"/>
            <w:vAlign w:val="center"/>
            <w:hideMark/>
          </w:tcPr>
          <w:p w:rsidR="00BC2086" w:rsidRPr="00B97FA9" w:rsidRDefault="00BC2086" w:rsidP="00BC2086">
            <w:pPr>
              <w:jc w:val="center"/>
              <w:rPr>
                <w:rFonts w:ascii="Times New Roman" w:eastAsia="Times New Roman" w:hAnsi="Times New Roman" w:cs="Times New Roman"/>
              </w:rPr>
            </w:pPr>
            <w:r w:rsidRPr="00B97FA9">
              <w:rPr>
                <w:rFonts w:ascii="Times New Roman" w:eastAsia="Times New Roman" w:hAnsi="Times New Roman" w:cs="Times New Roman"/>
              </w:rPr>
              <w:t>н/д</w:t>
            </w:r>
          </w:p>
        </w:tc>
        <w:tc>
          <w:tcPr>
            <w:tcW w:w="364" w:type="pct"/>
            <w:tcBorders>
              <w:top w:val="nil"/>
              <w:left w:val="nil"/>
              <w:bottom w:val="single" w:sz="4" w:space="0" w:color="auto"/>
              <w:right w:val="single" w:sz="4" w:space="0" w:color="auto"/>
            </w:tcBorders>
            <w:shd w:val="clear" w:color="000000" w:fill="FFFFFF"/>
            <w:vAlign w:val="center"/>
            <w:hideMark/>
          </w:tcPr>
          <w:p w:rsidR="00BC2086" w:rsidRPr="00B97FA9" w:rsidRDefault="00BC2086" w:rsidP="00BC2086">
            <w:pPr>
              <w:rPr>
                <w:rFonts w:ascii="Times New Roman" w:eastAsia="Times New Roman" w:hAnsi="Times New Roman" w:cs="Times New Roman"/>
              </w:rPr>
            </w:pPr>
            <w:r w:rsidRPr="00B97FA9">
              <w:rPr>
                <w:rFonts w:ascii="Times New Roman" w:eastAsia="Times New Roman" w:hAnsi="Times New Roman" w:cs="Times New Roman"/>
              </w:rPr>
              <w:t>н/д</w:t>
            </w:r>
          </w:p>
        </w:tc>
        <w:tc>
          <w:tcPr>
            <w:tcW w:w="360" w:type="pct"/>
            <w:tcBorders>
              <w:top w:val="nil"/>
              <w:left w:val="nil"/>
              <w:bottom w:val="single" w:sz="4" w:space="0" w:color="auto"/>
              <w:right w:val="single" w:sz="4" w:space="0" w:color="auto"/>
            </w:tcBorders>
            <w:shd w:val="clear" w:color="000000" w:fill="FFFFFF"/>
            <w:vAlign w:val="center"/>
            <w:hideMark/>
          </w:tcPr>
          <w:p w:rsidR="00BC2086" w:rsidRPr="00B97FA9" w:rsidRDefault="00BC2086" w:rsidP="00BC2086">
            <w:pPr>
              <w:jc w:val="center"/>
              <w:rPr>
                <w:rFonts w:ascii="Times New Roman" w:eastAsia="Times New Roman" w:hAnsi="Times New Roman" w:cs="Times New Roman"/>
              </w:rPr>
            </w:pPr>
            <w:r w:rsidRPr="00B97FA9">
              <w:rPr>
                <w:rFonts w:ascii="Times New Roman" w:eastAsia="Times New Roman" w:hAnsi="Times New Roman" w:cs="Times New Roman"/>
              </w:rPr>
              <w:t>н/д</w:t>
            </w:r>
          </w:p>
        </w:tc>
        <w:tc>
          <w:tcPr>
            <w:tcW w:w="364" w:type="pct"/>
            <w:tcBorders>
              <w:top w:val="nil"/>
              <w:left w:val="nil"/>
              <w:bottom w:val="single" w:sz="4" w:space="0" w:color="auto"/>
              <w:right w:val="single" w:sz="4" w:space="0" w:color="auto"/>
            </w:tcBorders>
            <w:shd w:val="clear" w:color="000000" w:fill="FFFFFF"/>
            <w:vAlign w:val="center"/>
            <w:hideMark/>
          </w:tcPr>
          <w:p w:rsidR="00BC2086" w:rsidRPr="00B97FA9" w:rsidRDefault="00BC2086" w:rsidP="00BC2086">
            <w:pPr>
              <w:jc w:val="center"/>
              <w:rPr>
                <w:rFonts w:ascii="Times New Roman" w:eastAsia="Times New Roman" w:hAnsi="Times New Roman" w:cs="Times New Roman"/>
              </w:rPr>
            </w:pPr>
            <w:r w:rsidRPr="00B97FA9">
              <w:rPr>
                <w:rFonts w:ascii="Times New Roman" w:eastAsia="Times New Roman" w:hAnsi="Times New Roman" w:cs="Times New Roman"/>
              </w:rPr>
              <w:t>н/д</w:t>
            </w:r>
          </w:p>
        </w:tc>
        <w:tc>
          <w:tcPr>
            <w:tcW w:w="367" w:type="pct"/>
            <w:tcBorders>
              <w:top w:val="nil"/>
              <w:left w:val="nil"/>
              <w:bottom w:val="single" w:sz="4" w:space="0" w:color="auto"/>
              <w:right w:val="single" w:sz="4" w:space="0" w:color="auto"/>
            </w:tcBorders>
            <w:shd w:val="clear" w:color="000000" w:fill="FFFFFF"/>
            <w:vAlign w:val="center"/>
            <w:hideMark/>
          </w:tcPr>
          <w:p w:rsidR="00BC2086" w:rsidRPr="00B97FA9" w:rsidRDefault="00BC2086" w:rsidP="00BC2086">
            <w:pPr>
              <w:jc w:val="center"/>
              <w:rPr>
                <w:rFonts w:ascii="Times New Roman" w:eastAsia="Times New Roman" w:hAnsi="Times New Roman" w:cs="Times New Roman"/>
              </w:rPr>
            </w:pPr>
            <w:r w:rsidRPr="00B97FA9">
              <w:rPr>
                <w:rFonts w:ascii="Times New Roman" w:eastAsia="Times New Roman" w:hAnsi="Times New Roman" w:cs="Times New Roman"/>
              </w:rPr>
              <w:t>н/д</w:t>
            </w:r>
          </w:p>
        </w:tc>
        <w:tc>
          <w:tcPr>
            <w:tcW w:w="371" w:type="pct"/>
            <w:tcBorders>
              <w:top w:val="nil"/>
              <w:left w:val="nil"/>
              <w:bottom w:val="single" w:sz="4" w:space="0" w:color="auto"/>
              <w:right w:val="single" w:sz="4" w:space="0" w:color="auto"/>
            </w:tcBorders>
            <w:shd w:val="clear" w:color="000000" w:fill="FFFFFF"/>
            <w:vAlign w:val="center"/>
            <w:hideMark/>
          </w:tcPr>
          <w:p w:rsidR="00BC2086" w:rsidRPr="00B97FA9" w:rsidRDefault="00BC2086" w:rsidP="00BC2086">
            <w:pPr>
              <w:rPr>
                <w:rFonts w:ascii="Times New Roman" w:eastAsia="Times New Roman" w:hAnsi="Times New Roman" w:cs="Times New Roman"/>
              </w:rPr>
            </w:pPr>
            <w:r w:rsidRPr="00B97FA9">
              <w:rPr>
                <w:rFonts w:ascii="Times New Roman" w:eastAsia="Times New Roman" w:hAnsi="Times New Roman" w:cs="Times New Roman"/>
              </w:rPr>
              <w:t>н/д</w:t>
            </w:r>
          </w:p>
        </w:tc>
        <w:tc>
          <w:tcPr>
            <w:tcW w:w="463" w:type="pct"/>
            <w:tcBorders>
              <w:top w:val="nil"/>
              <w:left w:val="nil"/>
              <w:bottom w:val="single" w:sz="4" w:space="0" w:color="auto"/>
              <w:right w:val="single" w:sz="4" w:space="0" w:color="auto"/>
            </w:tcBorders>
            <w:shd w:val="clear" w:color="000000" w:fill="FFFFFF"/>
            <w:vAlign w:val="center"/>
            <w:hideMark/>
          </w:tcPr>
          <w:p w:rsidR="00BC2086" w:rsidRPr="00B97FA9" w:rsidRDefault="00BC2086" w:rsidP="00BC2086">
            <w:pPr>
              <w:jc w:val="center"/>
              <w:rPr>
                <w:rFonts w:ascii="Times New Roman" w:eastAsia="Times New Roman" w:hAnsi="Times New Roman" w:cs="Times New Roman"/>
              </w:rPr>
            </w:pPr>
            <w:r w:rsidRPr="00B97FA9">
              <w:rPr>
                <w:rFonts w:ascii="Times New Roman" w:eastAsia="Times New Roman" w:hAnsi="Times New Roman" w:cs="Times New Roman"/>
              </w:rPr>
              <w:t>105,65</w:t>
            </w:r>
          </w:p>
        </w:tc>
        <w:tc>
          <w:tcPr>
            <w:tcW w:w="371" w:type="pct"/>
            <w:tcBorders>
              <w:top w:val="nil"/>
              <w:left w:val="nil"/>
              <w:bottom w:val="single" w:sz="4" w:space="0" w:color="auto"/>
              <w:right w:val="single" w:sz="4" w:space="0" w:color="auto"/>
            </w:tcBorders>
            <w:shd w:val="clear" w:color="000000" w:fill="FFFFFF"/>
            <w:vAlign w:val="center"/>
            <w:hideMark/>
          </w:tcPr>
          <w:p w:rsidR="00BC2086" w:rsidRPr="00B97FA9" w:rsidRDefault="00BC2086" w:rsidP="00BC2086">
            <w:pPr>
              <w:rPr>
                <w:rFonts w:ascii="Times New Roman" w:eastAsia="Times New Roman" w:hAnsi="Times New Roman" w:cs="Times New Roman"/>
              </w:rPr>
            </w:pPr>
            <w:r w:rsidRPr="00B97FA9">
              <w:rPr>
                <w:rFonts w:ascii="Times New Roman" w:eastAsia="Times New Roman" w:hAnsi="Times New Roman" w:cs="Times New Roman"/>
              </w:rPr>
              <w:t>н/д</w:t>
            </w:r>
          </w:p>
        </w:tc>
      </w:tr>
      <w:tr w:rsidR="00BC2086" w:rsidRPr="00B97FA9" w:rsidTr="00BC2086">
        <w:trPr>
          <w:trHeight w:val="600"/>
        </w:trPr>
        <w:tc>
          <w:tcPr>
            <w:tcW w:w="1465" w:type="pct"/>
            <w:vMerge/>
            <w:tcBorders>
              <w:top w:val="nil"/>
              <w:left w:val="single" w:sz="4" w:space="0" w:color="auto"/>
              <w:bottom w:val="single" w:sz="4" w:space="0" w:color="auto"/>
              <w:right w:val="single" w:sz="4" w:space="0" w:color="auto"/>
            </w:tcBorders>
            <w:vAlign w:val="center"/>
            <w:hideMark/>
          </w:tcPr>
          <w:p w:rsidR="00BC2086" w:rsidRPr="00B97FA9" w:rsidRDefault="00BC2086" w:rsidP="00BC2086">
            <w:pPr>
              <w:rPr>
                <w:rFonts w:ascii="Times New Roman" w:eastAsia="Times New Roman" w:hAnsi="Times New Roman" w:cs="Times New Roman"/>
              </w:rPr>
            </w:pPr>
          </w:p>
        </w:tc>
        <w:tc>
          <w:tcPr>
            <w:tcW w:w="516" w:type="pct"/>
            <w:tcBorders>
              <w:top w:val="nil"/>
              <w:left w:val="nil"/>
              <w:bottom w:val="single" w:sz="4" w:space="0" w:color="auto"/>
              <w:right w:val="single" w:sz="4" w:space="0" w:color="auto"/>
            </w:tcBorders>
            <w:shd w:val="clear" w:color="000000" w:fill="FFFFFF"/>
            <w:vAlign w:val="center"/>
            <w:hideMark/>
          </w:tcPr>
          <w:p w:rsidR="00BC2086" w:rsidRPr="00B97FA9" w:rsidRDefault="00BC2086" w:rsidP="00BC2086">
            <w:pPr>
              <w:ind w:firstLineChars="100" w:firstLine="220"/>
              <w:rPr>
                <w:rFonts w:ascii="Times New Roman" w:eastAsia="Times New Roman" w:hAnsi="Times New Roman" w:cs="Times New Roman"/>
              </w:rPr>
            </w:pPr>
            <w:r w:rsidRPr="00B97FA9">
              <w:rPr>
                <w:rFonts w:ascii="Times New Roman" w:eastAsia="Times New Roman" w:hAnsi="Times New Roman" w:cs="Times New Roman"/>
              </w:rPr>
              <w:t>% тарифа</w:t>
            </w:r>
          </w:p>
        </w:tc>
        <w:tc>
          <w:tcPr>
            <w:tcW w:w="360" w:type="pct"/>
            <w:tcBorders>
              <w:top w:val="nil"/>
              <w:left w:val="nil"/>
              <w:bottom w:val="single" w:sz="4" w:space="0" w:color="auto"/>
              <w:right w:val="single" w:sz="4" w:space="0" w:color="auto"/>
            </w:tcBorders>
            <w:shd w:val="clear" w:color="000000" w:fill="FFFFFF"/>
            <w:vAlign w:val="center"/>
            <w:hideMark/>
          </w:tcPr>
          <w:p w:rsidR="00BC2086" w:rsidRPr="00B97FA9" w:rsidRDefault="00BC2086" w:rsidP="00BC2086">
            <w:pPr>
              <w:jc w:val="center"/>
              <w:rPr>
                <w:rFonts w:ascii="Times New Roman" w:eastAsia="Times New Roman" w:hAnsi="Times New Roman" w:cs="Times New Roman"/>
              </w:rPr>
            </w:pPr>
            <w:r w:rsidRPr="00B97FA9">
              <w:rPr>
                <w:rFonts w:ascii="Times New Roman" w:eastAsia="Times New Roman" w:hAnsi="Times New Roman" w:cs="Times New Roman"/>
              </w:rPr>
              <w:t>н/д</w:t>
            </w:r>
          </w:p>
        </w:tc>
        <w:tc>
          <w:tcPr>
            <w:tcW w:w="364" w:type="pct"/>
            <w:tcBorders>
              <w:top w:val="nil"/>
              <w:left w:val="nil"/>
              <w:bottom w:val="single" w:sz="4" w:space="0" w:color="auto"/>
              <w:right w:val="single" w:sz="4" w:space="0" w:color="auto"/>
            </w:tcBorders>
            <w:shd w:val="clear" w:color="000000" w:fill="FFFFFF"/>
            <w:vAlign w:val="center"/>
            <w:hideMark/>
          </w:tcPr>
          <w:p w:rsidR="00BC2086" w:rsidRPr="00B97FA9" w:rsidRDefault="00BC2086" w:rsidP="00BC2086">
            <w:pPr>
              <w:rPr>
                <w:rFonts w:ascii="Times New Roman" w:eastAsia="Times New Roman" w:hAnsi="Times New Roman" w:cs="Times New Roman"/>
              </w:rPr>
            </w:pPr>
            <w:r w:rsidRPr="00B97FA9">
              <w:rPr>
                <w:rFonts w:ascii="Times New Roman" w:eastAsia="Times New Roman" w:hAnsi="Times New Roman" w:cs="Times New Roman"/>
              </w:rPr>
              <w:t>н/д</w:t>
            </w:r>
          </w:p>
        </w:tc>
        <w:tc>
          <w:tcPr>
            <w:tcW w:w="360" w:type="pct"/>
            <w:tcBorders>
              <w:top w:val="nil"/>
              <w:left w:val="nil"/>
              <w:bottom w:val="single" w:sz="4" w:space="0" w:color="auto"/>
              <w:right w:val="single" w:sz="4" w:space="0" w:color="auto"/>
            </w:tcBorders>
            <w:shd w:val="clear" w:color="000000" w:fill="FFFFFF"/>
            <w:vAlign w:val="center"/>
            <w:hideMark/>
          </w:tcPr>
          <w:p w:rsidR="00BC2086" w:rsidRPr="00B97FA9" w:rsidRDefault="00BC2086" w:rsidP="00BC2086">
            <w:pPr>
              <w:jc w:val="center"/>
              <w:rPr>
                <w:rFonts w:ascii="Times New Roman" w:eastAsia="Times New Roman" w:hAnsi="Times New Roman" w:cs="Times New Roman"/>
              </w:rPr>
            </w:pPr>
            <w:r w:rsidRPr="00B97FA9">
              <w:rPr>
                <w:rFonts w:ascii="Times New Roman" w:eastAsia="Times New Roman" w:hAnsi="Times New Roman" w:cs="Times New Roman"/>
              </w:rPr>
              <w:t>н/д</w:t>
            </w:r>
          </w:p>
        </w:tc>
        <w:tc>
          <w:tcPr>
            <w:tcW w:w="364" w:type="pct"/>
            <w:tcBorders>
              <w:top w:val="nil"/>
              <w:left w:val="nil"/>
              <w:bottom w:val="single" w:sz="4" w:space="0" w:color="auto"/>
              <w:right w:val="single" w:sz="4" w:space="0" w:color="auto"/>
            </w:tcBorders>
            <w:shd w:val="clear" w:color="000000" w:fill="FFFFFF"/>
            <w:vAlign w:val="center"/>
            <w:hideMark/>
          </w:tcPr>
          <w:p w:rsidR="00BC2086" w:rsidRPr="00B97FA9" w:rsidRDefault="00BC2086" w:rsidP="00BC2086">
            <w:pPr>
              <w:jc w:val="center"/>
              <w:rPr>
                <w:rFonts w:ascii="Times New Roman" w:eastAsia="Times New Roman" w:hAnsi="Times New Roman" w:cs="Times New Roman"/>
              </w:rPr>
            </w:pPr>
            <w:r w:rsidRPr="00B97FA9">
              <w:rPr>
                <w:rFonts w:ascii="Times New Roman" w:eastAsia="Times New Roman" w:hAnsi="Times New Roman" w:cs="Times New Roman"/>
              </w:rPr>
              <w:t>н/д</w:t>
            </w:r>
          </w:p>
        </w:tc>
        <w:tc>
          <w:tcPr>
            <w:tcW w:w="367" w:type="pct"/>
            <w:tcBorders>
              <w:top w:val="nil"/>
              <w:left w:val="nil"/>
              <w:bottom w:val="single" w:sz="4" w:space="0" w:color="auto"/>
              <w:right w:val="single" w:sz="4" w:space="0" w:color="auto"/>
            </w:tcBorders>
            <w:shd w:val="clear" w:color="000000" w:fill="FFFFFF"/>
            <w:vAlign w:val="center"/>
            <w:hideMark/>
          </w:tcPr>
          <w:p w:rsidR="00BC2086" w:rsidRPr="00B97FA9" w:rsidRDefault="00BC2086" w:rsidP="00BC2086">
            <w:pPr>
              <w:jc w:val="center"/>
              <w:rPr>
                <w:rFonts w:ascii="Times New Roman" w:eastAsia="Times New Roman" w:hAnsi="Times New Roman" w:cs="Times New Roman"/>
              </w:rPr>
            </w:pPr>
            <w:r w:rsidRPr="00B97FA9">
              <w:rPr>
                <w:rFonts w:ascii="Times New Roman" w:eastAsia="Times New Roman" w:hAnsi="Times New Roman" w:cs="Times New Roman"/>
              </w:rPr>
              <w:t>н/д</w:t>
            </w:r>
          </w:p>
        </w:tc>
        <w:tc>
          <w:tcPr>
            <w:tcW w:w="371" w:type="pct"/>
            <w:tcBorders>
              <w:top w:val="nil"/>
              <w:left w:val="nil"/>
              <w:bottom w:val="single" w:sz="4" w:space="0" w:color="auto"/>
              <w:right w:val="single" w:sz="4" w:space="0" w:color="auto"/>
            </w:tcBorders>
            <w:shd w:val="clear" w:color="000000" w:fill="FFFFFF"/>
            <w:vAlign w:val="center"/>
            <w:hideMark/>
          </w:tcPr>
          <w:p w:rsidR="00BC2086" w:rsidRPr="00B97FA9" w:rsidRDefault="00BC2086" w:rsidP="00BC2086">
            <w:pPr>
              <w:rPr>
                <w:rFonts w:ascii="Times New Roman" w:eastAsia="Times New Roman" w:hAnsi="Times New Roman" w:cs="Times New Roman"/>
              </w:rPr>
            </w:pPr>
            <w:r w:rsidRPr="00B97FA9">
              <w:rPr>
                <w:rFonts w:ascii="Times New Roman" w:eastAsia="Times New Roman" w:hAnsi="Times New Roman" w:cs="Times New Roman"/>
              </w:rPr>
              <w:t>н/д</w:t>
            </w:r>
          </w:p>
        </w:tc>
        <w:tc>
          <w:tcPr>
            <w:tcW w:w="463" w:type="pct"/>
            <w:tcBorders>
              <w:top w:val="nil"/>
              <w:left w:val="nil"/>
              <w:bottom w:val="single" w:sz="4" w:space="0" w:color="auto"/>
              <w:right w:val="single" w:sz="4" w:space="0" w:color="auto"/>
            </w:tcBorders>
            <w:shd w:val="clear" w:color="000000" w:fill="FFFFFF"/>
            <w:vAlign w:val="center"/>
            <w:hideMark/>
          </w:tcPr>
          <w:p w:rsidR="00BC2086" w:rsidRPr="00B97FA9" w:rsidRDefault="00BC2086" w:rsidP="00BC2086">
            <w:pPr>
              <w:jc w:val="center"/>
              <w:rPr>
                <w:rFonts w:ascii="Times New Roman" w:eastAsia="Times New Roman" w:hAnsi="Times New Roman" w:cs="Times New Roman"/>
              </w:rPr>
            </w:pPr>
            <w:r w:rsidRPr="00B97FA9">
              <w:rPr>
                <w:rFonts w:ascii="Times New Roman" w:eastAsia="Times New Roman" w:hAnsi="Times New Roman" w:cs="Times New Roman"/>
              </w:rPr>
              <w:t>7%</w:t>
            </w:r>
          </w:p>
        </w:tc>
        <w:tc>
          <w:tcPr>
            <w:tcW w:w="371" w:type="pct"/>
            <w:tcBorders>
              <w:top w:val="nil"/>
              <w:left w:val="nil"/>
              <w:bottom w:val="single" w:sz="4" w:space="0" w:color="auto"/>
              <w:right w:val="single" w:sz="4" w:space="0" w:color="auto"/>
            </w:tcBorders>
            <w:shd w:val="clear" w:color="000000" w:fill="FFFFFF"/>
            <w:vAlign w:val="center"/>
            <w:hideMark/>
          </w:tcPr>
          <w:p w:rsidR="00BC2086" w:rsidRPr="00B97FA9" w:rsidRDefault="00BC2086" w:rsidP="00BC2086">
            <w:pPr>
              <w:rPr>
                <w:rFonts w:ascii="Times New Roman" w:eastAsia="Times New Roman" w:hAnsi="Times New Roman" w:cs="Times New Roman"/>
              </w:rPr>
            </w:pPr>
            <w:r w:rsidRPr="00B97FA9">
              <w:rPr>
                <w:rFonts w:ascii="Times New Roman" w:eastAsia="Times New Roman" w:hAnsi="Times New Roman" w:cs="Times New Roman"/>
              </w:rPr>
              <w:t>н/д</w:t>
            </w:r>
          </w:p>
        </w:tc>
      </w:tr>
      <w:tr w:rsidR="00BC2086" w:rsidRPr="00B97FA9" w:rsidTr="00BC2086">
        <w:trPr>
          <w:trHeight w:val="660"/>
        </w:trPr>
        <w:tc>
          <w:tcPr>
            <w:tcW w:w="1465" w:type="pct"/>
            <w:vMerge w:val="restart"/>
            <w:tcBorders>
              <w:top w:val="nil"/>
              <w:left w:val="single" w:sz="4" w:space="0" w:color="auto"/>
              <w:bottom w:val="single" w:sz="4" w:space="0" w:color="auto"/>
              <w:right w:val="single" w:sz="4" w:space="0" w:color="auto"/>
            </w:tcBorders>
            <w:shd w:val="clear" w:color="000000" w:fill="FFFFFF"/>
            <w:vAlign w:val="center"/>
            <w:hideMark/>
          </w:tcPr>
          <w:p w:rsidR="00BC2086" w:rsidRPr="00B97FA9" w:rsidRDefault="00BC2086" w:rsidP="00BC2086">
            <w:pPr>
              <w:jc w:val="center"/>
              <w:rPr>
                <w:rFonts w:ascii="Times New Roman" w:eastAsia="Times New Roman" w:hAnsi="Times New Roman" w:cs="Times New Roman"/>
              </w:rPr>
            </w:pPr>
            <w:r w:rsidRPr="00B97FA9">
              <w:rPr>
                <w:rFonts w:ascii="Times New Roman" w:eastAsia="Times New Roman" w:hAnsi="Times New Roman" w:cs="Times New Roman"/>
              </w:rPr>
              <w:t>Уд.затраты на воду</w:t>
            </w:r>
          </w:p>
        </w:tc>
        <w:tc>
          <w:tcPr>
            <w:tcW w:w="516" w:type="pct"/>
            <w:tcBorders>
              <w:top w:val="nil"/>
              <w:left w:val="nil"/>
              <w:bottom w:val="single" w:sz="4" w:space="0" w:color="auto"/>
              <w:right w:val="single" w:sz="4" w:space="0" w:color="auto"/>
            </w:tcBorders>
            <w:shd w:val="clear" w:color="000000" w:fill="FFFFFF"/>
            <w:vAlign w:val="center"/>
            <w:hideMark/>
          </w:tcPr>
          <w:p w:rsidR="00BC2086" w:rsidRPr="00B97FA9" w:rsidRDefault="00BC2086" w:rsidP="00BC2086">
            <w:pPr>
              <w:ind w:firstLineChars="100" w:firstLine="260"/>
              <w:rPr>
                <w:rFonts w:ascii="Times New Roman" w:eastAsia="Times New Roman" w:hAnsi="Times New Roman" w:cs="Times New Roman"/>
                <w:i/>
                <w:iCs/>
                <w:sz w:val="26"/>
                <w:szCs w:val="26"/>
              </w:rPr>
            </w:pPr>
            <w:r w:rsidRPr="00B97FA9">
              <w:rPr>
                <w:rFonts w:ascii="Times New Roman" w:eastAsia="Times New Roman" w:hAnsi="Times New Roman" w:cs="Times New Roman"/>
                <w:i/>
                <w:iCs/>
                <w:sz w:val="26"/>
                <w:szCs w:val="26"/>
              </w:rPr>
              <w:t>руб./Гкал</w:t>
            </w:r>
          </w:p>
        </w:tc>
        <w:tc>
          <w:tcPr>
            <w:tcW w:w="360" w:type="pct"/>
            <w:tcBorders>
              <w:top w:val="nil"/>
              <w:left w:val="nil"/>
              <w:bottom w:val="single" w:sz="4" w:space="0" w:color="auto"/>
              <w:right w:val="single" w:sz="4" w:space="0" w:color="auto"/>
            </w:tcBorders>
            <w:shd w:val="clear" w:color="000000" w:fill="FFFFFF"/>
            <w:vAlign w:val="center"/>
            <w:hideMark/>
          </w:tcPr>
          <w:p w:rsidR="00BC2086" w:rsidRPr="00B97FA9" w:rsidRDefault="00BC2086" w:rsidP="00BC2086">
            <w:pPr>
              <w:jc w:val="center"/>
              <w:rPr>
                <w:rFonts w:ascii="Times New Roman" w:eastAsia="Times New Roman" w:hAnsi="Times New Roman" w:cs="Times New Roman"/>
              </w:rPr>
            </w:pPr>
            <w:r w:rsidRPr="00B97FA9">
              <w:rPr>
                <w:rFonts w:ascii="Times New Roman" w:eastAsia="Times New Roman" w:hAnsi="Times New Roman" w:cs="Times New Roman"/>
              </w:rPr>
              <w:t>н/д</w:t>
            </w:r>
          </w:p>
        </w:tc>
        <w:tc>
          <w:tcPr>
            <w:tcW w:w="364" w:type="pct"/>
            <w:tcBorders>
              <w:top w:val="nil"/>
              <w:left w:val="nil"/>
              <w:bottom w:val="single" w:sz="4" w:space="0" w:color="auto"/>
              <w:right w:val="single" w:sz="4" w:space="0" w:color="auto"/>
            </w:tcBorders>
            <w:shd w:val="clear" w:color="000000" w:fill="FFFFFF"/>
            <w:vAlign w:val="center"/>
            <w:hideMark/>
          </w:tcPr>
          <w:p w:rsidR="00BC2086" w:rsidRPr="00B97FA9" w:rsidRDefault="00BC2086" w:rsidP="00BC2086">
            <w:pPr>
              <w:rPr>
                <w:rFonts w:ascii="Times New Roman" w:eastAsia="Times New Roman" w:hAnsi="Times New Roman" w:cs="Times New Roman"/>
              </w:rPr>
            </w:pPr>
            <w:r w:rsidRPr="00B97FA9">
              <w:rPr>
                <w:rFonts w:ascii="Times New Roman" w:eastAsia="Times New Roman" w:hAnsi="Times New Roman" w:cs="Times New Roman"/>
              </w:rPr>
              <w:t>н/д</w:t>
            </w:r>
          </w:p>
        </w:tc>
        <w:tc>
          <w:tcPr>
            <w:tcW w:w="360" w:type="pct"/>
            <w:tcBorders>
              <w:top w:val="nil"/>
              <w:left w:val="nil"/>
              <w:bottom w:val="single" w:sz="4" w:space="0" w:color="auto"/>
              <w:right w:val="single" w:sz="4" w:space="0" w:color="auto"/>
            </w:tcBorders>
            <w:shd w:val="clear" w:color="000000" w:fill="FFFFFF"/>
            <w:vAlign w:val="center"/>
            <w:hideMark/>
          </w:tcPr>
          <w:p w:rsidR="00BC2086" w:rsidRPr="00B97FA9" w:rsidRDefault="00BC2086" w:rsidP="00BC2086">
            <w:pPr>
              <w:jc w:val="center"/>
              <w:rPr>
                <w:rFonts w:ascii="Times New Roman" w:eastAsia="Times New Roman" w:hAnsi="Times New Roman" w:cs="Times New Roman"/>
              </w:rPr>
            </w:pPr>
            <w:r w:rsidRPr="00B97FA9">
              <w:rPr>
                <w:rFonts w:ascii="Times New Roman" w:eastAsia="Times New Roman" w:hAnsi="Times New Roman" w:cs="Times New Roman"/>
              </w:rPr>
              <w:t>н/д</w:t>
            </w:r>
          </w:p>
        </w:tc>
        <w:tc>
          <w:tcPr>
            <w:tcW w:w="364" w:type="pct"/>
            <w:tcBorders>
              <w:top w:val="nil"/>
              <w:left w:val="nil"/>
              <w:bottom w:val="single" w:sz="4" w:space="0" w:color="auto"/>
              <w:right w:val="single" w:sz="4" w:space="0" w:color="auto"/>
            </w:tcBorders>
            <w:shd w:val="clear" w:color="000000" w:fill="FFFFFF"/>
            <w:vAlign w:val="center"/>
            <w:hideMark/>
          </w:tcPr>
          <w:p w:rsidR="00BC2086" w:rsidRPr="00B97FA9" w:rsidRDefault="00BC2086" w:rsidP="00BC2086">
            <w:pPr>
              <w:jc w:val="center"/>
              <w:rPr>
                <w:rFonts w:ascii="Times New Roman" w:eastAsia="Times New Roman" w:hAnsi="Times New Roman" w:cs="Times New Roman"/>
              </w:rPr>
            </w:pPr>
            <w:r w:rsidRPr="00B97FA9">
              <w:rPr>
                <w:rFonts w:ascii="Times New Roman" w:eastAsia="Times New Roman" w:hAnsi="Times New Roman" w:cs="Times New Roman"/>
              </w:rPr>
              <w:t>н/д</w:t>
            </w:r>
          </w:p>
        </w:tc>
        <w:tc>
          <w:tcPr>
            <w:tcW w:w="367" w:type="pct"/>
            <w:tcBorders>
              <w:top w:val="nil"/>
              <w:left w:val="nil"/>
              <w:bottom w:val="single" w:sz="4" w:space="0" w:color="auto"/>
              <w:right w:val="single" w:sz="4" w:space="0" w:color="auto"/>
            </w:tcBorders>
            <w:shd w:val="clear" w:color="000000" w:fill="FFFFFF"/>
            <w:vAlign w:val="center"/>
            <w:hideMark/>
          </w:tcPr>
          <w:p w:rsidR="00BC2086" w:rsidRPr="00B97FA9" w:rsidRDefault="00BC2086" w:rsidP="00BC2086">
            <w:pPr>
              <w:jc w:val="center"/>
              <w:rPr>
                <w:rFonts w:ascii="Times New Roman" w:eastAsia="Times New Roman" w:hAnsi="Times New Roman" w:cs="Times New Roman"/>
              </w:rPr>
            </w:pPr>
            <w:r w:rsidRPr="00B97FA9">
              <w:rPr>
                <w:rFonts w:ascii="Times New Roman" w:eastAsia="Times New Roman" w:hAnsi="Times New Roman" w:cs="Times New Roman"/>
              </w:rPr>
              <w:t>н/д</w:t>
            </w:r>
          </w:p>
        </w:tc>
        <w:tc>
          <w:tcPr>
            <w:tcW w:w="371" w:type="pct"/>
            <w:tcBorders>
              <w:top w:val="nil"/>
              <w:left w:val="nil"/>
              <w:bottom w:val="single" w:sz="4" w:space="0" w:color="auto"/>
              <w:right w:val="single" w:sz="4" w:space="0" w:color="auto"/>
            </w:tcBorders>
            <w:shd w:val="clear" w:color="000000" w:fill="FFFFFF"/>
            <w:vAlign w:val="center"/>
            <w:hideMark/>
          </w:tcPr>
          <w:p w:rsidR="00BC2086" w:rsidRPr="00B97FA9" w:rsidRDefault="00BC2086" w:rsidP="00BC2086">
            <w:pPr>
              <w:rPr>
                <w:rFonts w:ascii="Times New Roman" w:eastAsia="Times New Roman" w:hAnsi="Times New Roman" w:cs="Times New Roman"/>
              </w:rPr>
            </w:pPr>
            <w:r w:rsidRPr="00B97FA9">
              <w:rPr>
                <w:rFonts w:ascii="Times New Roman" w:eastAsia="Times New Roman" w:hAnsi="Times New Roman" w:cs="Times New Roman"/>
              </w:rPr>
              <w:t>н/д</w:t>
            </w:r>
          </w:p>
        </w:tc>
        <w:tc>
          <w:tcPr>
            <w:tcW w:w="463" w:type="pct"/>
            <w:tcBorders>
              <w:top w:val="nil"/>
              <w:left w:val="nil"/>
              <w:bottom w:val="single" w:sz="4" w:space="0" w:color="auto"/>
              <w:right w:val="single" w:sz="4" w:space="0" w:color="auto"/>
            </w:tcBorders>
            <w:shd w:val="clear" w:color="000000" w:fill="FFFFFF"/>
            <w:vAlign w:val="center"/>
            <w:hideMark/>
          </w:tcPr>
          <w:p w:rsidR="00BC2086" w:rsidRPr="00B97FA9" w:rsidRDefault="00BC2086" w:rsidP="00BC2086">
            <w:pPr>
              <w:jc w:val="center"/>
              <w:rPr>
                <w:rFonts w:ascii="Times New Roman" w:eastAsia="Times New Roman" w:hAnsi="Times New Roman" w:cs="Times New Roman"/>
              </w:rPr>
            </w:pPr>
            <w:r w:rsidRPr="00B97FA9">
              <w:rPr>
                <w:rFonts w:ascii="Times New Roman" w:eastAsia="Times New Roman" w:hAnsi="Times New Roman" w:cs="Times New Roman"/>
              </w:rPr>
              <w:t>0</w:t>
            </w:r>
          </w:p>
        </w:tc>
        <w:tc>
          <w:tcPr>
            <w:tcW w:w="371" w:type="pct"/>
            <w:tcBorders>
              <w:top w:val="nil"/>
              <w:left w:val="nil"/>
              <w:bottom w:val="single" w:sz="4" w:space="0" w:color="auto"/>
              <w:right w:val="single" w:sz="4" w:space="0" w:color="auto"/>
            </w:tcBorders>
            <w:shd w:val="clear" w:color="000000" w:fill="FFFFFF"/>
            <w:vAlign w:val="center"/>
            <w:hideMark/>
          </w:tcPr>
          <w:p w:rsidR="00BC2086" w:rsidRPr="00B97FA9" w:rsidRDefault="00BC2086" w:rsidP="00BC2086">
            <w:pPr>
              <w:rPr>
                <w:rFonts w:ascii="Times New Roman" w:eastAsia="Times New Roman" w:hAnsi="Times New Roman" w:cs="Times New Roman"/>
              </w:rPr>
            </w:pPr>
            <w:r w:rsidRPr="00B97FA9">
              <w:rPr>
                <w:rFonts w:ascii="Times New Roman" w:eastAsia="Times New Roman" w:hAnsi="Times New Roman" w:cs="Times New Roman"/>
              </w:rPr>
              <w:t>н/д</w:t>
            </w:r>
          </w:p>
        </w:tc>
      </w:tr>
      <w:tr w:rsidR="00BC2086" w:rsidRPr="00B97FA9" w:rsidTr="00BC2086">
        <w:trPr>
          <w:trHeight w:val="600"/>
        </w:trPr>
        <w:tc>
          <w:tcPr>
            <w:tcW w:w="1465" w:type="pct"/>
            <w:vMerge/>
            <w:tcBorders>
              <w:top w:val="nil"/>
              <w:left w:val="single" w:sz="4" w:space="0" w:color="auto"/>
              <w:bottom w:val="single" w:sz="4" w:space="0" w:color="auto"/>
              <w:right w:val="single" w:sz="4" w:space="0" w:color="auto"/>
            </w:tcBorders>
            <w:vAlign w:val="center"/>
            <w:hideMark/>
          </w:tcPr>
          <w:p w:rsidR="00BC2086" w:rsidRPr="00B97FA9" w:rsidRDefault="00BC2086" w:rsidP="00BC2086">
            <w:pPr>
              <w:rPr>
                <w:rFonts w:ascii="Times New Roman" w:eastAsia="Times New Roman" w:hAnsi="Times New Roman" w:cs="Times New Roman"/>
              </w:rPr>
            </w:pPr>
          </w:p>
        </w:tc>
        <w:tc>
          <w:tcPr>
            <w:tcW w:w="516" w:type="pct"/>
            <w:tcBorders>
              <w:top w:val="nil"/>
              <w:left w:val="nil"/>
              <w:bottom w:val="single" w:sz="4" w:space="0" w:color="auto"/>
              <w:right w:val="single" w:sz="4" w:space="0" w:color="auto"/>
            </w:tcBorders>
            <w:shd w:val="clear" w:color="000000" w:fill="FFFFFF"/>
            <w:vAlign w:val="center"/>
            <w:hideMark/>
          </w:tcPr>
          <w:p w:rsidR="00BC2086" w:rsidRPr="00B97FA9" w:rsidRDefault="00BC2086" w:rsidP="00BC2086">
            <w:pPr>
              <w:ind w:firstLineChars="100" w:firstLine="220"/>
              <w:rPr>
                <w:rFonts w:ascii="Times New Roman" w:eastAsia="Times New Roman" w:hAnsi="Times New Roman" w:cs="Times New Roman"/>
              </w:rPr>
            </w:pPr>
            <w:r w:rsidRPr="00B97FA9">
              <w:rPr>
                <w:rFonts w:ascii="Times New Roman" w:eastAsia="Times New Roman" w:hAnsi="Times New Roman" w:cs="Times New Roman"/>
              </w:rPr>
              <w:t>% тарифа</w:t>
            </w:r>
          </w:p>
        </w:tc>
        <w:tc>
          <w:tcPr>
            <w:tcW w:w="360" w:type="pct"/>
            <w:tcBorders>
              <w:top w:val="nil"/>
              <w:left w:val="nil"/>
              <w:bottom w:val="single" w:sz="4" w:space="0" w:color="auto"/>
              <w:right w:val="single" w:sz="4" w:space="0" w:color="auto"/>
            </w:tcBorders>
            <w:shd w:val="clear" w:color="000000" w:fill="FFFFFF"/>
            <w:vAlign w:val="center"/>
            <w:hideMark/>
          </w:tcPr>
          <w:p w:rsidR="00BC2086" w:rsidRPr="00B97FA9" w:rsidRDefault="00BC2086" w:rsidP="00BC2086">
            <w:pPr>
              <w:jc w:val="center"/>
              <w:rPr>
                <w:rFonts w:ascii="Times New Roman" w:eastAsia="Times New Roman" w:hAnsi="Times New Roman" w:cs="Times New Roman"/>
              </w:rPr>
            </w:pPr>
            <w:r w:rsidRPr="00B97FA9">
              <w:rPr>
                <w:rFonts w:ascii="Times New Roman" w:eastAsia="Times New Roman" w:hAnsi="Times New Roman" w:cs="Times New Roman"/>
              </w:rPr>
              <w:t>н/д</w:t>
            </w:r>
          </w:p>
        </w:tc>
        <w:tc>
          <w:tcPr>
            <w:tcW w:w="364" w:type="pct"/>
            <w:tcBorders>
              <w:top w:val="nil"/>
              <w:left w:val="nil"/>
              <w:bottom w:val="single" w:sz="4" w:space="0" w:color="auto"/>
              <w:right w:val="single" w:sz="4" w:space="0" w:color="auto"/>
            </w:tcBorders>
            <w:shd w:val="clear" w:color="000000" w:fill="FFFFFF"/>
            <w:vAlign w:val="center"/>
            <w:hideMark/>
          </w:tcPr>
          <w:p w:rsidR="00BC2086" w:rsidRPr="00B97FA9" w:rsidRDefault="00BC2086" w:rsidP="00BC2086">
            <w:pPr>
              <w:rPr>
                <w:rFonts w:ascii="Times New Roman" w:eastAsia="Times New Roman" w:hAnsi="Times New Roman" w:cs="Times New Roman"/>
              </w:rPr>
            </w:pPr>
            <w:r w:rsidRPr="00B97FA9">
              <w:rPr>
                <w:rFonts w:ascii="Times New Roman" w:eastAsia="Times New Roman" w:hAnsi="Times New Roman" w:cs="Times New Roman"/>
              </w:rPr>
              <w:t>н/д</w:t>
            </w:r>
          </w:p>
        </w:tc>
        <w:tc>
          <w:tcPr>
            <w:tcW w:w="360" w:type="pct"/>
            <w:tcBorders>
              <w:top w:val="nil"/>
              <w:left w:val="nil"/>
              <w:bottom w:val="single" w:sz="4" w:space="0" w:color="auto"/>
              <w:right w:val="single" w:sz="4" w:space="0" w:color="auto"/>
            </w:tcBorders>
            <w:shd w:val="clear" w:color="000000" w:fill="FFFFFF"/>
            <w:vAlign w:val="center"/>
            <w:hideMark/>
          </w:tcPr>
          <w:p w:rsidR="00BC2086" w:rsidRPr="00B97FA9" w:rsidRDefault="00BC2086" w:rsidP="00BC2086">
            <w:pPr>
              <w:jc w:val="center"/>
              <w:rPr>
                <w:rFonts w:ascii="Times New Roman" w:eastAsia="Times New Roman" w:hAnsi="Times New Roman" w:cs="Times New Roman"/>
              </w:rPr>
            </w:pPr>
            <w:r w:rsidRPr="00B97FA9">
              <w:rPr>
                <w:rFonts w:ascii="Times New Roman" w:eastAsia="Times New Roman" w:hAnsi="Times New Roman" w:cs="Times New Roman"/>
              </w:rPr>
              <w:t>н/д</w:t>
            </w:r>
          </w:p>
        </w:tc>
        <w:tc>
          <w:tcPr>
            <w:tcW w:w="364" w:type="pct"/>
            <w:tcBorders>
              <w:top w:val="nil"/>
              <w:left w:val="nil"/>
              <w:bottom w:val="single" w:sz="4" w:space="0" w:color="auto"/>
              <w:right w:val="single" w:sz="4" w:space="0" w:color="auto"/>
            </w:tcBorders>
            <w:shd w:val="clear" w:color="000000" w:fill="FFFFFF"/>
            <w:vAlign w:val="center"/>
            <w:hideMark/>
          </w:tcPr>
          <w:p w:rsidR="00BC2086" w:rsidRPr="00B97FA9" w:rsidRDefault="00BC2086" w:rsidP="00BC2086">
            <w:pPr>
              <w:jc w:val="center"/>
              <w:rPr>
                <w:rFonts w:ascii="Times New Roman" w:eastAsia="Times New Roman" w:hAnsi="Times New Roman" w:cs="Times New Roman"/>
              </w:rPr>
            </w:pPr>
            <w:r w:rsidRPr="00B97FA9">
              <w:rPr>
                <w:rFonts w:ascii="Times New Roman" w:eastAsia="Times New Roman" w:hAnsi="Times New Roman" w:cs="Times New Roman"/>
              </w:rPr>
              <w:t>н/д</w:t>
            </w:r>
          </w:p>
        </w:tc>
        <w:tc>
          <w:tcPr>
            <w:tcW w:w="367" w:type="pct"/>
            <w:tcBorders>
              <w:top w:val="nil"/>
              <w:left w:val="nil"/>
              <w:bottom w:val="single" w:sz="4" w:space="0" w:color="auto"/>
              <w:right w:val="single" w:sz="4" w:space="0" w:color="auto"/>
            </w:tcBorders>
            <w:shd w:val="clear" w:color="000000" w:fill="FFFFFF"/>
            <w:vAlign w:val="center"/>
            <w:hideMark/>
          </w:tcPr>
          <w:p w:rsidR="00BC2086" w:rsidRPr="00B97FA9" w:rsidRDefault="00BC2086" w:rsidP="00BC2086">
            <w:pPr>
              <w:jc w:val="center"/>
              <w:rPr>
                <w:rFonts w:ascii="Times New Roman" w:eastAsia="Times New Roman" w:hAnsi="Times New Roman" w:cs="Times New Roman"/>
              </w:rPr>
            </w:pPr>
            <w:r w:rsidRPr="00B97FA9">
              <w:rPr>
                <w:rFonts w:ascii="Times New Roman" w:eastAsia="Times New Roman" w:hAnsi="Times New Roman" w:cs="Times New Roman"/>
              </w:rPr>
              <w:t>н/д</w:t>
            </w:r>
          </w:p>
        </w:tc>
        <w:tc>
          <w:tcPr>
            <w:tcW w:w="371" w:type="pct"/>
            <w:tcBorders>
              <w:top w:val="nil"/>
              <w:left w:val="nil"/>
              <w:bottom w:val="single" w:sz="4" w:space="0" w:color="auto"/>
              <w:right w:val="single" w:sz="4" w:space="0" w:color="auto"/>
            </w:tcBorders>
            <w:shd w:val="clear" w:color="000000" w:fill="FFFFFF"/>
            <w:vAlign w:val="center"/>
            <w:hideMark/>
          </w:tcPr>
          <w:p w:rsidR="00BC2086" w:rsidRPr="00B97FA9" w:rsidRDefault="00BC2086" w:rsidP="00BC2086">
            <w:pPr>
              <w:rPr>
                <w:rFonts w:ascii="Times New Roman" w:eastAsia="Times New Roman" w:hAnsi="Times New Roman" w:cs="Times New Roman"/>
              </w:rPr>
            </w:pPr>
            <w:r w:rsidRPr="00B97FA9">
              <w:rPr>
                <w:rFonts w:ascii="Times New Roman" w:eastAsia="Times New Roman" w:hAnsi="Times New Roman" w:cs="Times New Roman"/>
              </w:rPr>
              <w:t>н/д</w:t>
            </w:r>
          </w:p>
        </w:tc>
        <w:tc>
          <w:tcPr>
            <w:tcW w:w="463" w:type="pct"/>
            <w:tcBorders>
              <w:top w:val="nil"/>
              <w:left w:val="nil"/>
              <w:bottom w:val="single" w:sz="4" w:space="0" w:color="auto"/>
              <w:right w:val="single" w:sz="4" w:space="0" w:color="auto"/>
            </w:tcBorders>
            <w:shd w:val="clear" w:color="000000" w:fill="FFFFFF"/>
            <w:vAlign w:val="center"/>
            <w:hideMark/>
          </w:tcPr>
          <w:p w:rsidR="00BC2086" w:rsidRPr="00B97FA9" w:rsidRDefault="00BC2086" w:rsidP="00BC2086">
            <w:pPr>
              <w:jc w:val="center"/>
              <w:rPr>
                <w:rFonts w:ascii="Times New Roman" w:eastAsia="Times New Roman" w:hAnsi="Times New Roman" w:cs="Times New Roman"/>
              </w:rPr>
            </w:pPr>
            <w:r w:rsidRPr="00B97FA9">
              <w:rPr>
                <w:rFonts w:ascii="Times New Roman" w:eastAsia="Times New Roman" w:hAnsi="Times New Roman" w:cs="Times New Roman"/>
              </w:rPr>
              <w:t>0</w:t>
            </w:r>
          </w:p>
        </w:tc>
        <w:tc>
          <w:tcPr>
            <w:tcW w:w="371" w:type="pct"/>
            <w:tcBorders>
              <w:top w:val="nil"/>
              <w:left w:val="nil"/>
              <w:bottom w:val="single" w:sz="4" w:space="0" w:color="auto"/>
              <w:right w:val="single" w:sz="4" w:space="0" w:color="auto"/>
            </w:tcBorders>
            <w:shd w:val="clear" w:color="000000" w:fill="FFFFFF"/>
            <w:vAlign w:val="center"/>
            <w:hideMark/>
          </w:tcPr>
          <w:p w:rsidR="00BC2086" w:rsidRPr="00B97FA9" w:rsidRDefault="00BC2086" w:rsidP="00BC2086">
            <w:pPr>
              <w:rPr>
                <w:rFonts w:ascii="Times New Roman" w:eastAsia="Times New Roman" w:hAnsi="Times New Roman" w:cs="Times New Roman"/>
              </w:rPr>
            </w:pPr>
            <w:r w:rsidRPr="00B97FA9">
              <w:rPr>
                <w:rFonts w:ascii="Times New Roman" w:eastAsia="Times New Roman" w:hAnsi="Times New Roman" w:cs="Times New Roman"/>
              </w:rPr>
              <w:t>н/д</w:t>
            </w:r>
          </w:p>
        </w:tc>
      </w:tr>
      <w:tr w:rsidR="00BC2086" w:rsidRPr="00B97FA9" w:rsidTr="00BC2086">
        <w:trPr>
          <w:trHeight w:val="660"/>
        </w:trPr>
        <w:tc>
          <w:tcPr>
            <w:tcW w:w="1465" w:type="pct"/>
            <w:vMerge w:val="restart"/>
            <w:tcBorders>
              <w:top w:val="nil"/>
              <w:left w:val="single" w:sz="4" w:space="0" w:color="auto"/>
              <w:bottom w:val="single" w:sz="4" w:space="0" w:color="auto"/>
              <w:right w:val="single" w:sz="4" w:space="0" w:color="auto"/>
            </w:tcBorders>
            <w:shd w:val="clear" w:color="000000" w:fill="FFFFFF"/>
            <w:vAlign w:val="center"/>
            <w:hideMark/>
          </w:tcPr>
          <w:p w:rsidR="00BC2086" w:rsidRPr="00B97FA9" w:rsidRDefault="00BC2086" w:rsidP="00BC2086">
            <w:pPr>
              <w:jc w:val="center"/>
              <w:rPr>
                <w:rFonts w:ascii="Times New Roman" w:eastAsia="Times New Roman" w:hAnsi="Times New Roman" w:cs="Times New Roman"/>
              </w:rPr>
            </w:pPr>
            <w:r w:rsidRPr="00B97FA9">
              <w:rPr>
                <w:rFonts w:ascii="Times New Roman" w:eastAsia="Times New Roman" w:hAnsi="Times New Roman" w:cs="Times New Roman"/>
              </w:rPr>
              <w:t>Уд.затраты на зар. плату с отчислениями</w:t>
            </w:r>
          </w:p>
        </w:tc>
        <w:tc>
          <w:tcPr>
            <w:tcW w:w="516" w:type="pct"/>
            <w:tcBorders>
              <w:top w:val="nil"/>
              <w:left w:val="nil"/>
              <w:bottom w:val="single" w:sz="4" w:space="0" w:color="auto"/>
              <w:right w:val="single" w:sz="4" w:space="0" w:color="auto"/>
            </w:tcBorders>
            <w:shd w:val="clear" w:color="000000" w:fill="FFFFFF"/>
            <w:vAlign w:val="center"/>
            <w:hideMark/>
          </w:tcPr>
          <w:p w:rsidR="00BC2086" w:rsidRPr="00B97FA9" w:rsidRDefault="00BC2086" w:rsidP="00BC2086">
            <w:pPr>
              <w:ind w:firstLineChars="100" w:firstLine="260"/>
              <w:rPr>
                <w:rFonts w:ascii="Times New Roman" w:eastAsia="Times New Roman" w:hAnsi="Times New Roman" w:cs="Times New Roman"/>
                <w:i/>
                <w:iCs/>
                <w:sz w:val="26"/>
                <w:szCs w:val="26"/>
              </w:rPr>
            </w:pPr>
            <w:r w:rsidRPr="00B97FA9">
              <w:rPr>
                <w:rFonts w:ascii="Times New Roman" w:eastAsia="Times New Roman" w:hAnsi="Times New Roman" w:cs="Times New Roman"/>
                <w:i/>
                <w:iCs/>
                <w:sz w:val="26"/>
                <w:szCs w:val="26"/>
              </w:rPr>
              <w:t>руб./Гкал</w:t>
            </w:r>
          </w:p>
        </w:tc>
        <w:tc>
          <w:tcPr>
            <w:tcW w:w="360" w:type="pct"/>
            <w:tcBorders>
              <w:top w:val="nil"/>
              <w:left w:val="nil"/>
              <w:bottom w:val="single" w:sz="4" w:space="0" w:color="auto"/>
              <w:right w:val="single" w:sz="4" w:space="0" w:color="auto"/>
            </w:tcBorders>
            <w:shd w:val="clear" w:color="000000" w:fill="FFFFFF"/>
            <w:vAlign w:val="center"/>
            <w:hideMark/>
          </w:tcPr>
          <w:p w:rsidR="00BC2086" w:rsidRPr="00B97FA9" w:rsidRDefault="00BC2086" w:rsidP="00BC2086">
            <w:pPr>
              <w:jc w:val="center"/>
              <w:rPr>
                <w:rFonts w:ascii="Times New Roman" w:eastAsia="Times New Roman" w:hAnsi="Times New Roman" w:cs="Times New Roman"/>
              </w:rPr>
            </w:pPr>
            <w:r w:rsidRPr="00B97FA9">
              <w:rPr>
                <w:rFonts w:ascii="Times New Roman" w:eastAsia="Times New Roman" w:hAnsi="Times New Roman" w:cs="Times New Roman"/>
              </w:rPr>
              <w:t>н/д</w:t>
            </w:r>
          </w:p>
        </w:tc>
        <w:tc>
          <w:tcPr>
            <w:tcW w:w="364" w:type="pct"/>
            <w:tcBorders>
              <w:top w:val="nil"/>
              <w:left w:val="nil"/>
              <w:bottom w:val="single" w:sz="4" w:space="0" w:color="auto"/>
              <w:right w:val="single" w:sz="4" w:space="0" w:color="auto"/>
            </w:tcBorders>
            <w:shd w:val="clear" w:color="000000" w:fill="FFFFFF"/>
            <w:vAlign w:val="center"/>
            <w:hideMark/>
          </w:tcPr>
          <w:p w:rsidR="00BC2086" w:rsidRPr="00B97FA9" w:rsidRDefault="00BC2086" w:rsidP="00BC2086">
            <w:pPr>
              <w:rPr>
                <w:rFonts w:ascii="Times New Roman" w:eastAsia="Times New Roman" w:hAnsi="Times New Roman" w:cs="Times New Roman"/>
              </w:rPr>
            </w:pPr>
            <w:r w:rsidRPr="00B97FA9">
              <w:rPr>
                <w:rFonts w:ascii="Times New Roman" w:eastAsia="Times New Roman" w:hAnsi="Times New Roman" w:cs="Times New Roman"/>
              </w:rPr>
              <w:t>н/д</w:t>
            </w:r>
          </w:p>
        </w:tc>
        <w:tc>
          <w:tcPr>
            <w:tcW w:w="360" w:type="pct"/>
            <w:tcBorders>
              <w:top w:val="nil"/>
              <w:left w:val="nil"/>
              <w:bottom w:val="single" w:sz="4" w:space="0" w:color="auto"/>
              <w:right w:val="single" w:sz="4" w:space="0" w:color="auto"/>
            </w:tcBorders>
            <w:shd w:val="clear" w:color="000000" w:fill="FFFFFF"/>
            <w:vAlign w:val="center"/>
            <w:hideMark/>
          </w:tcPr>
          <w:p w:rsidR="00BC2086" w:rsidRPr="00B97FA9" w:rsidRDefault="00BC2086" w:rsidP="00BC2086">
            <w:pPr>
              <w:jc w:val="center"/>
              <w:rPr>
                <w:rFonts w:ascii="Times New Roman" w:eastAsia="Times New Roman" w:hAnsi="Times New Roman" w:cs="Times New Roman"/>
              </w:rPr>
            </w:pPr>
            <w:r w:rsidRPr="00B97FA9">
              <w:rPr>
                <w:rFonts w:ascii="Times New Roman" w:eastAsia="Times New Roman" w:hAnsi="Times New Roman" w:cs="Times New Roman"/>
              </w:rPr>
              <w:t>н/д</w:t>
            </w:r>
          </w:p>
        </w:tc>
        <w:tc>
          <w:tcPr>
            <w:tcW w:w="364" w:type="pct"/>
            <w:tcBorders>
              <w:top w:val="nil"/>
              <w:left w:val="nil"/>
              <w:bottom w:val="single" w:sz="4" w:space="0" w:color="auto"/>
              <w:right w:val="single" w:sz="4" w:space="0" w:color="auto"/>
            </w:tcBorders>
            <w:shd w:val="clear" w:color="000000" w:fill="FFFFFF"/>
            <w:vAlign w:val="center"/>
            <w:hideMark/>
          </w:tcPr>
          <w:p w:rsidR="00BC2086" w:rsidRPr="00B97FA9" w:rsidRDefault="00BC2086" w:rsidP="00BC2086">
            <w:pPr>
              <w:jc w:val="center"/>
              <w:rPr>
                <w:rFonts w:ascii="Times New Roman" w:eastAsia="Times New Roman" w:hAnsi="Times New Roman" w:cs="Times New Roman"/>
              </w:rPr>
            </w:pPr>
            <w:r w:rsidRPr="00B97FA9">
              <w:rPr>
                <w:rFonts w:ascii="Times New Roman" w:eastAsia="Times New Roman" w:hAnsi="Times New Roman" w:cs="Times New Roman"/>
              </w:rPr>
              <w:t>н/д</w:t>
            </w:r>
          </w:p>
        </w:tc>
        <w:tc>
          <w:tcPr>
            <w:tcW w:w="367" w:type="pct"/>
            <w:tcBorders>
              <w:top w:val="nil"/>
              <w:left w:val="nil"/>
              <w:bottom w:val="single" w:sz="4" w:space="0" w:color="auto"/>
              <w:right w:val="single" w:sz="4" w:space="0" w:color="auto"/>
            </w:tcBorders>
            <w:shd w:val="clear" w:color="000000" w:fill="FFFFFF"/>
            <w:vAlign w:val="center"/>
            <w:hideMark/>
          </w:tcPr>
          <w:p w:rsidR="00BC2086" w:rsidRPr="00B97FA9" w:rsidRDefault="00BC2086" w:rsidP="00BC2086">
            <w:pPr>
              <w:jc w:val="center"/>
              <w:rPr>
                <w:rFonts w:ascii="Times New Roman" w:eastAsia="Times New Roman" w:hAnsi="Times New Roman" w:cs="Times New Roman"/>
              </w:rPr>
            </w:pPr>
            <w:r w:rsidRPr="00B97FA9">
              <w:rPr>
                <w:rFonts w:ascii="Times New Roman" w:eastAsia="Times New Roman" w:hAnsi="Times New Roman" w:cs="Times New Roman"/>
              </w:rPr>
              <w:t>н/д</w:t>
            </w:r>
          </w:p>
        </w:tc>
        <w:tc>
          <w:tcPr>
            <w:tcW w:w="371" w:type="pct"/>
            <w:tcBorders>
              <w:top w:val="nil"/>
              <w:left w:val="nil"/>
              <w:bottom w:val="single" w:sz="4" w:space="0" w:color="auto"/>
              <w:right w:val="single" w:sz="4" w:space="0" w:color="auto"/>
            </w:tcBorders>
            <w:shd w:val="clear" w:color="000000" w:fill="FFFFFF"/>
            <w:vAlign w:val="center"/>
            <w:hideMark/>
          </w:tcPr>
          <w:p w:rsidR="00BC2086" w:rsidRPr="00B97FA9" w:rsidRDefault="00BC2086" w:rsidP="00BC2086">
            <w:pPr>
              <w:rPr>
                <w:rFonts w:ascii="Times New Roman" w:eastAsia="Times New Roman" w:hAnsi="Times New Roman" w:cs="Times New Roman"/>
              </w:rPr>
            </w:pPr>
            <w:r w:rsidRPr="00B97FA9">
              <w:rPr>
                <w:rFonts w:ascii="Times New Roman" w:eastAsia="Times New Roman" w:hAnsi="Times New Roman" w:cs="Times New Roman"/>
              </w:rPr>
              <w:t>н/д</w:t>
            </w:r>
          </w:p>
        </w:tc>
        <w:tc>
          <w:tcPr>
            <w:tcW w:w="463" w:type="pct"/>
            <w:tcBorders>
              <w:top w:val="nil"/>
              <w:left w:val="nil"/>
              <w:bottom w:val="single" w:sz="4" w:space="0" w:color="auto"/>
              <w:right w:val="single" w:sz="4" w:space="0" w:color="auto"/>
            </w:tcBorders>
            <w:shd w:val="clear" w:color="000000" w:fill="FFFFFF"/>
            <w:vAlign w:val="center"/>
            <w:hideMark/>
          </w:tcPr>
          <w:p w:rsidR="00BC2086" w:rsidRPr="00B97FA9" w:rsidRDefault="00BC2086" w:rsidP="00BC2086">
            <w:pPr>
              <w:jc w:val="center"/>
              <w:rPr>
                <w:rFonts w:ascii="Times New Roman" w:eastAsia="Times New Roman" w:hAnsi="Times New Roman" w:cs="Times New Roman"/>
              </w:rPr>
            </w:pPr>
            <w:r w:rsidRPr="00B97FA9">
              <w:rPr>
                <w:rFonts w:ascii="Times New Roman" w:eastAsia="Times New Roman" w:hAnsi="Times New Roman" w:cs="Times New Roman"/>
              </w:rPr>
              <w:t>532,06</w:t>
            </w:r>
          </w:p>
        </w:tc>
        <w:tc>
          <w:tcPr>
            <w:tcW w:w="371" w:type="pct"/>
            <w:tcBorders>
              <w:top w:val="nil"/>
              <w:left w:val="nil"/>
              <w:bottom w:val="single" w:sz="4" w:space="0" w:color="auto"/>
              <w:right w:val="single" w:sz="4" w:space="0" w:color="auto"/>
            </w:tcBorders>
            <w:shd w:val="clear" w:color="000000" w:fill="FFFFFF"/>
            <w:vAlign w:val="center"/>
            <w:hideMark/>
          </w:tcPr>
          <w:p w:rsidR="00BC2086" w:rsidRPr="00B97FA9" w:rsidRDefault="00BC2086" w:rsidP="00BC2086">
            <w:pPr>
              <w:rPr>
                <w:rFonts w:ascii="Times New Roman" w:eastAsia="Times New Roman" w:hAnsi="Times New Roman" w:cs="Times New Roman"/>
              </w:rPr>
            </w:pPr>
            <w:r w:rsidRPr="00B97FA9">
              <w:rPr>
                <w:rFonts w:ascii="Times New Roman" w:eastAsia="Times New Roman" w:hAnsi="Times New Roman" w:cs="Times New Roman"/>
              </w:rPr>
              <w:t>н/д</w:t>
            </w:r>
          </w:p>
        </w:tc>
      </w:tr>
      <w:tr w:rsidR="00BC2086" w:rsidRPr="00B97FA9" w:rsidTr="00BC2086">
        <w:trPr>
          <w:trHeight w:val="600"/>
        </w:trPr>
        <w:tc>
          <w:tcPr>
            <w:tcW w:w="1465" w:type="pct"/>
            <w:vMerge/>
            <w:tcBorders>
              <w:top w:val="nil"/>
              <w:left w:val="single" w:sz="4" w:space="0" w:color="auto"/>
              <w:bottom w:val="single" w:sz="4" w:space="0" w:color="auto"/>
              <w:right w:val="single" w:sz="4" w:space="0" w:color="auto"/>
            </w:tcBorders>
            <w:vAlign w:val="center"/>
            <w:hideMark/>
          </w:tcPr>
          <w:p w:rsidR="00BC2086" w:rsidRPr="00B97FA9" w:rsidRDefault="00BC2086" w:rsidP="00BC2086">
            <w:pPr>
              <w:rPr>
                <w:rFonts w:ascii="Times New Roman" w:eastAsia="Times New Roman" w:hAnsi="Times New Roman" w:cs="Times New Roman"/>
              </w:rPr>
            </w:pPr>
          </w:p>
        </w:tc>
        <w:tc>
          <w:tcPr>
            <w:tcW w:w="516" w:type="pct"/>
            <w:tcBorders>
              <w:top w:val="nil"/>
              <w:left w:val="nil"/>
              <w:bottom w:val="single" w:sz="4" w:space="0" w:color="auto"/>
              <w:right w:val="single" w:sz="4" w:space="0" w:color="auto"/>
            </w:tcBorders>
            <w:shd w:val="clear" w:color="000000" w:fill="FFFFFF"/>
            <w:vAlign w:val="center"/>
            <w:hideMark/>
          </w:tcPr>
          <w:p w:rsidR="00BC2086" w:rsidRPr="00B97FA9" w:rsidRDefault="00BC2086" w:rsidP="00BC2086">
            <w:pPr>
              <w:ind w:firstLineChars="100" w:firstLine="220"/>
              <w:rPr>
                <w:rFonts w:ascii="Times New Roman" w:eastAsia="Times New Roman" w:hAnsi="Times New Roman" w:cs="Times New Roman"/>
              </w:rPr>
            </w:pPr>
            <w:r w:rsidRPr="00B97FA9">
              <w:rPr>
                <w:rFonts w:ascii="Times New Roman" w:eastAsia="Times New Roman" w:hAnsi="Times New Roman" w:cs="Times New Roman"/>
              </w:rPr>
              <w:t>% тарифа</w:t>
            </w:r>
          </w:p>
        </w:tc>
        <w:tc>
          <w:tcPr>
            <w:tcW w:w="360" w:type="pct"/>
            <w:tcBorders>
              <w:top w:val="nil"/>
              <w:left w:val="nil"/>
              <w:bottom w:val="single" w:sz="4" w:space="0" w:color="auto"/>
              <w:right w:val="single" w:sz="4" w:space="0" w:color="auto"/>
            </w:tcBorders>
            <w:shd w:val="clear" w:color="000000" w:fill="FFFFFF"/>
            <w:vAlign w:val="center"/>
            <w:hideMark/>
          </w:tcPr>
          <w:p w:rsidR="00BC2086" w:rsidRPr="00B97FA9" w:rsidRDefault="00BC2086" w:rsidP="00BC2086">
            <w:pPr>
              <w:jc w:val="center"/>
              <w:rPr>
                <w:rFonts w:ascii="Times New Roman" w:eastAsia="Times New Roman" w:hAnsi="Times New Roman" w:cs="Times New Roman"/>
              </w:rPr>
            </w:pPr>
            <w:r w:rsidRPr="00B97FA9">
              <w:rPr>
                <w:rFonts w:ascii="Times New Roman" w:eastAsia="Times New Roman" w:hAnsi="Times New Roman" w:cs="Times New Roman"/>
              </w:rPr>
              <w:t>н/д</w:t>
            </w:r>
          </w:p>
        </w:tc>
        <w:tc>
          <w:tcPr>
            <w:tcW w:w="364" w:type="pct"/>
            <w:tcBorders>
              <w:top w:val="nil"/>
              <w:left w:val="nil"/>
              <w:bottom w:val="single" w:sz="4" w:space="0" w:color="auto"/>
              <w:right w:val="single" w:sz="4" w:space="0" w:color="auto"/>
            </w:tcBorders>
            <w:shd w:val="clear" w:color="000000" w:fill="FFFFFF"/>
            <w:vAlign w:val="center"/>
            <w:hideMark/>
          </w:tcPr>
          <w:p w:rsidR="00BC2086" w:rsidRPr="00B97FA9" w:rsidRDefault="00BC2086" w:rsidP="00BC2086">
            <w:pPr>
              <w:rPr>
                <w:rFonts w:ascii="Times New Roman" w:eastAsia="Times New Roman" w:hAnsi="Times New Roman" w:cs="Times New Roman"/>
              </w:rPr>
            </w:pPr>
            <w:r w:rsidRPr="00B97FA9">
              <w:rPr>
                <w:rFonts w:ascii="Times New Roman" w:eastAsia="Times New Roman" w:hAnsi="Times New Roman" w:cs="Times New Roman"/>
              </w:rPr>
              <w:t>н/д</w:t>
            </w:r>
          </w:p>
        </w:tc>
        <w:tc>
          <w:tcPr>
            <w:tcW w:w="360" w:type="pct"/>
            <w:tcBorders>
              <w:top w:val="nil"/>
              <w:left w:val="nil"/>
              <w:bottom w:val="single" w:sz="4" w:space="0" w:color="auto"/>
              <w:right w:val="single" w:sz="4" w:space="0" w:color="auto"/>
            </w:tcBorders>
            <w:shd w:val="clear" w:color="000000" w:fill="FFFFFF"/>
            <w:vAlign w:val="center"/>
            <w:hideMark/>
          </w:tcPr>
          <w:p w:rsidR="00BC2086" w:rsidRPr="00B97FA9" w:rsidRDefault="00BC2086" w:rsidP="00BC2086">
            <w:pPr>
              <w:jc w:val="center"/>
              <w:rPr>
                <w:rFonts w:ascii="Times New Roman" w:eastAsia="Times New Roman" w:hAnsi="Times New Roman" w:cs="Times New Roman"/>
              </w:rPr>
            </w:pPr>
            <w:r w:rsidRPr="00B97FA9">
              <w:rPr>
                <w:rFonts w:ascii="Times New Roman" w:eastAsia="Times New Roman" w:hAnsi="Times New Roman" w:cs="Times New Roman"/>
              </w:rPr>
              <w:t>н/д</w:t>
            </w:r>
          </w:p>
        </w:tc>
        <w:tc>
          <w:tcPr>
            <w:tcW w:w="364" w:type="pct"/>
            <w:tcBorders>
              <w:top w:val="nil"/>
              <w:left w:val="nil"/>
              <w:bottom w:val="single" w:sz="4" w:space="0" w:color="auto"/>
              <w:right w:val="single" w:sz="4" w:space="0" w:color="auto"/>
            </w:tcBorders>
            <w:shd w:val="clear" w:color="000000" w:fill="FFFFFF"/>
            <w:vAlign w:val="center"/>
            <w:hideMark/>
          </w:tcPr>
          <w:p w:rsidR="00BC2086" w:rsidRPr="00B97FA9" w:rsidRDefault="00BC2086" w:rsidP="00BC2086">
            <w:pPr>
              <w:jc w:val="center"/>
              <w:rPr>
                <w:rFonts w:ascii="Times New Roman" w:eastAsia="Times New Roman" w:hAnsi="Times New Roman" w:cs="Times New Roman"/>
              </w:rPr>
            </w:pPr>
            <w:r w:rsidRPr="00B97FA9">
              <w:rPr>
                <w:rFonts w:ascii="Times New Roman" w:eastAsia="Times New Roman" w:hAnsi="Times New Roman" w:cs="Times New Roman"/>
              </w:rPr>
              <w:t>н/д</w:t>
            </w:r>
          </w:p>
        </w:tc>
        <w:tc>
          <w:tcPr>
            <w:tcW w:w="367" w:type="pct"/>
            <w:tcBorders>
              <w:top w:val="nil"/>
              <w:left w:val="nil"/>
              <w:bottom w:val="single" w:sz="4" w:space="0" w:color="auto"/>
              <w:right w:val="single" w:sz="4" w:space="0" w:color="auto"/>
            </w:tcBorders>
            <w:shd w:val="clear" w:color="000000" w:fill="FFFFFF"/>
            <w:vAlign w:val="center"/>
            <w:hideMark/>
          </w:tcPr>
          <w:p w:rsidR="00BC2086" w:rsidRPr="00B97FA9" w:rsidRDefault="00BC2086" w:rsidP="00BC2086">
            <w:pPr>
              <w:jc w:val="center"/>
              <w:rPr>
                <w:rFonts w:ascii="Times New Roman" w:eastAsia="Times New Roman" w:hAnsi="Times New Roman" w:cs="Times New Roman"/>
              </w:rPr>
            </w:pPr>
            <w:r w:rsidRPr="00B97FA9">
              <w:rPr>
                <w:rFonts w:ascii="Times New Roman" w:eastAsia="Times New Roman" w:hAnsi="Times New Roman" w:cs="Times New Roman"/>
              </w:rPr>
              <w:t>н/д</w:t>
            </w:r>
          </w:p>
        </w:tc>
        <w:tc>
          <w:tcPr>
            <w:tcW w:w="371" w:type="pct"/>
            <w:tcBorders>
              <w:top w:val="nil"/>
              <w:left w:val="nil"/>
              <w:bottom w:val="single" w:sz="4" w:space="0" w:color="auto"/>
              <w:right w:val="single" w:sz="4" w:space="0" w:color="auto"/>
            </w:tcBorders>
            <w:shd w:val="clear" w:color="000000" w:fill="FFFFFF"/>
            <w:vAlign w:val="center"/>
            <w:hideMark/>
          </w:tcPr>
          <w:p w:rsidR="00BC2086" w:rsidRPr="00B97FA9" w:rsidRDefault="00BC2086" w:rsidP="00BC2086">
            <w:pPr>
              <w:rPr>
                <w:rFonts w:ascii="Times New Roman" w:eastAsia="Times New Roman" w:hAnsi="Times New Roman" w:cs="Times New Roman"/>
              </w:rPr>
            </w:pPr>
            <w:r>
              <w:rPr>
                <w:rFonts w:ascii="Times New Roman" w:eastAsia="Times New Roman" w:hAnsi="Times New Roman" w:cs="Times New Roman"/>
              </w:rPr>
              <w:t>н/д</w:t>
            </w:r>
          </w:p>
        </w:tc>
        <w:tc>
          <w:tcPr>
            <w:tcW w:w="463" w:type="pct"/>
            <w:tcBorders>
              <w:top w:val="nil"/>
              <w:left w:val="nil"/>
              <w:bottom w:val="single" w:sz="4" w:space="0" w:color="auto"/>
              <w:right w:val="single" w:sz="4" w:space="0" w:color="auto"/>
            </w:tcBorders>
            <w:shd w:val="clear" w:color="000000" w:fill="FFFFFF"/>
            <w:vAlign w:val="center"/>
            <w:hideMark/>
          </w:tcPr>
          <w:p w:rsidR="00BC2086" w:rsidRPr="00B97FA9" w:rsidRDefault="00BC2086" w:rsidP="00BC2086">
            <w:pPr>
              <w:jc w:val="center"/>
              <w:rPr>
                <w:rFonts w:ascii="Times New Roman" w:eastAsia="Times New Roman" w:hAnsi="Times New Roman" w:cs="Times New Roman"/>
              </w:rPr>
            </w:pPr>
            <w:r w:rsidRPr="00B97FA9">
              <w:rPr>
                <w:rFonts w:ascii="Times New Roman" w:eastAsia="Times New Roman" w:hAnsi="Times New Roman" w:cs="Times New Roman"/>
              </w:rPr>
              <w:t>33%</w:t>
            </w:r>
          </w:p>
        </w:tc>
        <w:tc>
          <w:tcPr>
            <w:tcW w:w="371" w:type="pct"/>
            <w:tcBorders>
              <w:top w:val="nil"/>
              <w:left w:val="nil"/>
              <w:bottom w:val="single" w:sz="4" w:space="0" w:color="auto"/>
              <w:right w:val="single" w:sz="4" w:space="0" w:color="auto"/>
            </w:tcBorders>
            <w:shd w:val="clear" w:color="000000" w:fill="FFFFFF"/>
            <w:vAlign w:val="center"/>
            <w:hideMark/>
          </w:tcPr>
          <w:p w:rsidR="00BC2086" w:rsidRPr="00B97FA9" w:rsidRDefault="00BC2086" w:rsidP="00BC2086">
            <w:pPr>
              <w:rPr>
                <w:rFonts w:ascii="Times New Roman" w:eastAsia="Times New Roman" w:hAnsi="Times New Roman" w:cs="Times New Roman"/>
              </w:rPr>
            </w:pPr>
            <w:r>
              <w:rPr>
                <w:rFonts w:ascii="Times New Roman" w:eastAsia="Times New Roman" w:hAnsi="Times New Roman" w:cs="Times New Roman"/>
              </w:rPr>
              <w:t>н/д</w:t>
            </w:r>
          </w:p>
        </w:tc>
      </w:tr>
      <w:tr w:rsidR="00BC2086" w:rsidRPr="00B97FA9" w:rsidTr="00BC2086">
        <w:trPr>
          <w:trHeight w:val="660"/>
        </w:trPr>
        <w:tc>
          <w:tcPr>
            <w:tcW w:w="1465" w:type="pct"/>
            <w:vMerge w:val="restart"/>
            <w:tcBorders>
              <w:top w:val="nil"/>
              <w:left w:val="single" w:sz="4" w:space="0" w:color="auto"/>
              <w:bottom w:val="single" w:sz="4" w:space="0" w:color="auto"/>
              <w:right w:val="single" w:sz="4" w:space="0" w:color="auto"/>
            </w:tcBorders>
            <w:shd w:val="clear" w:color="000000" w:fill="FFFFFF"/>
            <w:vAlign w:val="center"/>
            <w:hideMark/>
          </w:tcPr>
          <w:p w:rsidR="00BC2086" w:rsidRPr="00B97FA9" w:rsidRDefault="00BC2086" w:rsidP="00BC2086">
            <w:pPr>
              <w:jc w:val="center"/>
              <w:rPr>
                <w:rFonts w:ascii="Times New Roman" w:eastAsia="Times New Roman" w:hAnsi="Times New Roman" w:cs="Times New Roman"/>
              </w:rPr>
            </w:pPr>
            <w:r w:rsidRPr="00B97FA9">
              <w:rPr>
                <w:rFonts w:ascii="Times New Roman" w:eastAsia="Times New Roman" w:hAnsi="Times New Roman" w:cs="Times New Roman"/>
              </w:rPr>
              <w:t>Уд.затраты на расходы по содержанию и эксплуатации оборудования, включая ремонтный фонд</w:t>
            </w:r>
          </w:p>
        </w:tc>
        <w:tc>
          <w:tcPr>
            <w:tcW w:w="516" w:type="pct"/>
            <w:tcBorders>
              <w:top w:val="nil"/>
              <w:left w:val="nil"/>
              <w:bottom w:val="single" w:sz="4" w:space="0" w:color="auto"/>
              <w:right w:val="single" w:sz="4" w:space="0" w:color="auto"/>
            </w:tcBorders>
            <w:shd w:val="clear" w:color="000000" w:fill="FFFFFF"/>
            <w:vAlign w:val="center"/>
            <w:hideMark/>
          </w:tcPr>
          <w:p w:rsidR="00BC2086" w:rsidRPr="00B97FA9" w:rsidRDefault="00BC2086" w:rsidP="00BC2086">
            <w:pPr>
              <w:ind w:firstLineChars="100" w:firstLine="260"/>
              <w:rPr>
                <w:rFonts w:ascii="Times New Roman" w:eastAsia="Times New Roman" w:hAnsi="Times New Roman" w:cs="Times New Roman"/>
                <w:i/>
                <w:iCs/>
                <w:sz w:val="26"/>
                <w:szCs w:val="26"/>
              </w:rPr>
            </w:pPr>
            <w:r w:rsidRPr="00B97FA9">
              <w:rPr>
                <w:rFonts w:ascii="Times New Roman" w:eastAsia="Times New Roman" w:hAnsi="Times New Roman" w:cs="Times New Roman"/>
                <w:i/>
                <w:iCs/>
                <w:sz w:val="26"/>
                <w:szCs w:val="26"/>
              </w:rPr>
              <w:t>руб./Гкал</w:t>
            </w:r>
          </w:p>
        </w:tc>
        <w:tc>
          <w:tcPr>
            <w:tcW w:w="360" w:type="pct"/>
            <w:tcBorders>
              <w:top w:val="nil"/>
              <w:left w:val="nil"/>
              <w:bottom w:val="single" w:sz="4" w:space="0" w:color="auto"/>
              <w:right w:val="single" w:sz="4" w:space="0" w:color="auto"/>
            </w:tcBorders>
            <w:shd w:val="clear" w:color="000000" w:fill="FFFFFF"/>
            <w:vAlign w:val="center"/>
            <w:hideMark/>
          </w:tcPr>
          <w:p w:rsidR="00BC2086" w:rsidRPr="00B97FA9" w:rsidRDefault="00BC2086" w:rsidP="00BC2086">
            <w:pPr>
              <w:jc w:val="center"/>
              <w:rPr>
                <w:rFonts w:ascii="Times New Roman" w:eastAsia="Times New Roman" w:hAnsi="Times New Roman" w:cs="Times New Roman"/>
              </w:rPr>
            </w:pPr>
            <w:r w:rsidRPr="00B97FA9">
              <w:rPr>
                <w:rFonts w:ascii="Times New Roman" w:eastAsia="Times New Roman" w:hAnsi="Times New Roman" w:cs="Times New Roman"/>
              </w:rPr>
              <w:t>н/д</w:t>
            </w:r>
          </w:p>
        </w:tc>
        <w:tc>
          <w:tcPr>
            <w:tcW w:w="364" w:type="pct"/>
            <w:tcBorders>
              <w:top w:val="nil"/>
              <w:left w:val="nil"/>
              <w:bottom w:val="single" w:sz="4" w:space="0" w:color="auto"/>
              <w:right w:val="single" w:sz="4" w:space="0" w:color="auto"/>
            </w:tcBorders>
            <w:shd w:val="clear" w:color="000000" w:fill="FFFFFF"/>
            <w:vAlign w:val="center"/>
            <w:hideMark/>
          </w:tcPr>
          <w:p w:rsidR="00BC2086" w:rsidRPr="00B97FA9" w:rsidRDefault="00BC2086" w:rsidP="00BC2086">
            <w:pPr>
              <w:rPr>
                <w:rFonts w:ascii="Times New Roman" w:eastAsia="Times New Roman" w:hAnsi="Times New Roman" w:cs="Times New Roman"/>
              </w:rPr>
            </w:pPr>
            <w:r w:rsidRPr="00B97FA9">
              <w:rPr>
                <w:rFonts w:ascii="Times New Roman" w:eastAsia="Times New Roman" w:hAnsi="Times New Roman" w:cs="Times New Roman"/>
              </w:rPr>
              <w:t>н/д</w:t>
            </w:r>
          </w:p>
        </w:tc>
        <w:tc>
          <w:tcPr>
            <w:tcW w:w="360" w:type="pct"/>
            <w:tcBorders>
              <w:top w:val="nil"/>
              <w:left w:val="nil"/>
              <w:bottom w:val="single" w:sz="4" w:space="0" w:color="auto"/>
              <w:right w:val="single" w:sz="4" w:space="0" w:color="auto"/>
            </w:tcBorders>
            <w:shd w:val="clear" w:color="000000" w:fill="FFFFFF"/>
            <w:vAlign w:val="center"/>
            <w:hideMark/>
          </w:tcPr>
          <w:p w:rsidR="00BC2086" w:rsidRPr="00B97FA9" w:rsidRDefault="00BC2086" w:rsidP="00BC2086">
            <w:pPr>
              <w:jc w:val="center"/>
              <w:rPr>
                <w:rFonts w:ascii="Times New Roman" w:eastAsia="Times New Roman" w:hAnsi="Times New Roman" w:cs="Times New Roman"/>
              </w:rPr>
            </w:pPr>
            <w:r w:rsidRPr="00B97FA9">
              <w:rPr>
                <w:rFonts w:ascii="Times New Roman" w:eastAsia="Times New Roman" w:hAnsi="Times New Roman" w:cs="Times New Roman"/>
              </w:rPr>
              <w:t>н/д</w:t>
            </w:r>
          </w:p>
        </w:tc>
        <w:tc>
          <w:tcPr>
            <w:tcW w:w="364" w:type="pct"/>
            <w:tcBorders>
              <w:top w:val="nil"/>
              <w:left w:val="nil"/>
              <w:bottom w:val="single" w:sz="4" w:space="0" w:color="auto"/>
              <w:right w:val="single" w:sz="4" w:space="0" w:color="auto"/>
            </w:tcBorders>
            <w:shd w:val="clear" w:color="000000" w:fill="FFFFFF"/>
            <w:vAlign w:val="center"/>
            <w:hideMark/>
          </w:tcPr>
          <w:p w:rsidR="00BC2086" w:rsidRPr="00B97FA9" w:rsidRDefault="00BC2086" w:rsidP="00BC2086">
            <w:pPr>
              <w:jc w:val="center"/>
              <w:rPr>
                <w:rFonts w:ascii="Times New Roman" w:eastAsia="Times New Roman" w:hAnsi="Times New Roman" w:cs="Times New Roman"/>
              </w:rPr>
            </w:pPr>
            <w:r w:rsidRPr="00B97FA9">
              <w:rPr>
                <w:rFonts w:ascii="Times New Roman" w:eastAsia="Times New Roman" w:hAnsi="Times New Roman" w:cs="Times New Roman"/>
              </w:rPr>
              <w:t>н/д</w:t>
            </w:r>
          </w:p>
        </w:tc>
        <w:tc>
          <w:tcPr>
            <w:tcW w:w="367" w:type="pct"/>
            <w:tcBorders>
              <w:top w:val="nil"/>
              <w:left w:val="nil"/>
              <w:bottom w:val="single" w:sz="4" w:space="0" w:color="auto"/>
              <w:right w:val="single" w:sz="4" w:space="0" w:color="auto"/>
            </w:tcBorders>
            <w:shd w:val="clear" w:color="000000" w:fill="FFFFFF"/>
            <w:vAlign w:val="center"/>
            <w:hideMark/>
          </w:tcPr>
          <w:p w:rsidR="00BC2086" w:rsidRPr="00B97FA9" w:rsidRDefault="00BC2086" w:rsidP="00BC2086">
            <w:pPr>
              <w:jc w:val="center"/>
              <w:rPr>
                <w:rFonts w:ascii="Times New Roman" w:eastAsia="Times New Roman" w:hAnsi="Times New Roman" w:cs="Times New Roman"/>
              </w:rPr>
            </w:pPr>
            <w:r w:rsidRPr="00B97FA9">
              <w:rPr>
                <w:rFonts w:ascii="Times New Roman" w:eastAsia="Times New Roman" w:hAnsi="Times New Roman" w:cs="Times New Roman"/>
              </w:rPr>
              <w:t>н/д</w:t>
            </w:r>
          </w:p>
        </w:tc>
        <w:tc>
          <w:tcPr>
            <w:tcW w:w="371" w:type="pct"/>
            <w:tcBorders>
              <w:top w:val="nil"/>
              <w:left w:val="nil"/>
              <w:bottom w:val="single" w:sz="4" w:space="0" w:color="auto"/>
              <w:right w:val="single" w:sz="4" w:space="0" w:color="auto"/>
            </w:tcBorders>
            <w:shd w:val="clear" w:color="000000" w:fill="FFFFFF"/>
            <w:vAlign w:val="center"/>
            <w:hideMark/>
          </w:tcPr>
          <w:p w:rsidR="00BC2086" w:rsidRPr="00B97FA9" w:rsidRDefault="00BC2086" w:rsidP="00BC2086">
            <w:pPr>
              <w:rPr>
                <w:rFonts w:ascii="Times New Roman" w:eastAsia="Times New Roman" w:hAnsi="Times New Roman" w:cs="Times New Roman"/>
              </w:rPr>
            </w:pPr>
            <w:r w:rsidRPr="00B97FA9">
              <w:rPr>
                <w:rFonts w:ascii="Times New Roman" w:eastAsia="Times New Roman" w:hAnsi="Times New Roman" w:cs="Times New Roman"/>
              </w:rPr>
              <w:t>н/д</w:t>
            </w:r>
          </w:p>
        </w:tc>
        <w:tc>
          <w:tcPr>
            <w:tcW w:w="463" w:type="pct"/>
            <w:tcBorders>
              <w:top w:val="nil"/>
              <w:left w:val="nil"/>
              <w:bottom w:val="single" w:sz="4" w:space="0" w:color="auto"/>
              <w:right w:val="single" w:sz="4" w:space="0" w:color="auto"/>
            </w:tcBorders>
            <w:shd w:val="clear" w:color="000000" w:fill="FFFFFF"/>
            <w:vAlign w:val="center"/>
            <w:hideMark/>
          </w:tcPr>
          <w:p w:rsidR="00BC2086" w:rsidRPr="00B97FA9" w:rsidRDefault="00BC2086" w:rsidP="00BC2086">
            <w:pPr>
              <w:jc w:val="center"/>
              <w:rPr>
                <w:rFonts w:ascii="Times New Roman" w:eastAsia="Times New Roman" w:hAnsi="Times New Roman" w:cs="Times New Roman"/>
              </w:rPr>
            </w:pPr>
            <w:r w:rsidRPr="00B97FA9">
              <w:rPr>
                <w:rFonts w:ascii="Times New Roman" w:eastAsia="Times New Roman" w:hAnsi="Times New Roman" w:cs="Times New Roman"/>
              </w:rPr>
              <w:t>50,71</w:t>
            </w:r>
          </w:p>
        </w:tc>
        <w:tc>
          <w:tcPr>
            <w:tcW w:w="371" w:type="pct"/>
            <w:tcBorders>
              <w:top w:val="nil"/>
              <w:left w:val="nil"/>
              <w:bottom w:val="single" w:sz="4" w:space="0" w:color="auto"/>
              <w:right w:val="single" w:sz="4" w:space="0" w:color="auto"/>
            </w:tcBorders>
            <w:shd w:val="clear" w:color="000000" w:fill="FFFFFF"/>
            <w:vAlign w:val="center"/>
            <w:hideMark/>
          </w:tcPr>
          <w:p w:rsidR="00BC2086" w:rsidRPr="00B97FA9" w:rsidRDefault="00BC2086" w:rsidP="00BC2086">
            <w:pPr>
              <w:rPr>
                <w:rFonts w:ascii="Times New Roman" w:eastAsia="Times New Roman" w:hAnsi="Times New Roman" w:cs="Times New Roman"/>
              </w:rPr>
            </w:pPr>
            <w:r w:rsidRPr="00B97FA9">
              <w:rPr>
                <w:rFonts w:ascii="Times New Roman" w:eastAsia="Times New Roman" w:hAnsi="Times New Roman" w:cs="Times New Roman"/>
              </w:rPr>
              <w:t>н/д</w:t>
            </w:r>
          </w:p>
        </w:tc>
      </w:tr>
      <w:tr w:rsidR="00BC2086" w:rsidRPr="00B97FA9" w:rsidTr="00BC2086">
        <w:trPr>
          <w:trHeight w:val="600"/>
        </w:trPr>
        <w:tc>
          <w:tcPr>
            <w:tcW w:w="1465" w:type="pct"/>
            <w:vMerge/>
            <w:tcBorders>
              <w:top w:val="nil"/>
              <w:left w:val="single" w:sz="4" w:space="0" w:color="auto"/>
              <w:bottom w:val="single" w:sz="4" w:space="0" w:color="auto"/>
              <w:right w:val="single" w:sz="4" w:space="0" w:color="auto"/>
            </w:tcBorders>
            <w:vAlign w:val="center"/>
            <w:hideMark/>
          </w:tcPr>
          <w:p w:rsidR="00BC2086" w:rsidRPr="00B97FA9" w:rsidRDefault="00BC2086" w:rsidP="00BC2086">
            <w:pPr>
              <w:rPr>
                <w:rFonts w:ascii="Times New Roman" w:eastAsia="Times New Roman" w:hAnsi="Times New Roman" w:cs="Times New Roman"/>
              </w:rPr>
            </w:pPr>
          </w:p>
        </w:tc>
        <w:tc>
          <w:tcPr>
            <w:tcW w:w="516" w:type="pct"/>
            <w:tcBorders>
              <w:top w:val="nil"/>
              <w:left w:val="nil"/>
              <w:bottom w:val="single" w:sz="4" w:space="0" w:color="auto"/>
              <w:right w:val="single" w:sz="4" w:space="0" w:color="auto"/>
            </w:tcBorders>
            <w:shd w:val="clear" w:color="000000" w:fill="FFFFFF"/>
            <w:vAlign w:val="center"/>
            <w:hideMark/>
          </w:tcPr>
          <w:p w:rsidR="00BC2086" w:rsidRPr="00B97FA9" w:rsidRDefault="00BC2086" w:rsidP="00BC2086">
            <w:pPr>
              <w:ind w:firstLineChars="100" w:firstLine="220"/>
              <w:rPr>
                <w:rFonts w:ascii="Times New Roman" w:eastAsia="Times New Roman" w:hAnsi="Times New Roman" w:cs="Times New Roman"/>
              </w:rPr>
            </w:pPr>
            <w:r w:rsidRPr="00B97FA9">
              <w:rPr>
                <w:rFonts w:ascii="Times New Roman" w:eastAsia="Times New Roman" w:hAnsi="Times New Roman" w:cs="Times New Roman"/>
              </w:rPr>
              <w:t>% тарифа</w:t>
            </w:r>
          </w:p>
        </w:tc>
        <w:tc>
          <w:tcPr>
            <w:tcW w:w="360" w:type="pct"/>
            <w:tcBorders>
              <w:top w:val="nil"/>
              <w:left w:val="nil"/>
              <w:bottom w:val="single" w:sz="4" w:space="0" w:color="auto"/>
              <w:right w:val="single" w:sz="4" w:space="0" w:color="auto"/>
            </w:tcBorders>
            <w:shd w:val="clear" w:color="000000" w:fill="FFFFFF"/>
            <w:vAlign w:val="center"/>
            <w:hideMark/>
          </w:tcPr>
          <w:p w:rsidR="00BC2086" w:rsidRPr="00B97FA9" w:rsidRDefault="00BC2086" w:rsidP="00BC2086">
            <w:pPr>
              <w:jc w:val="center"/>
              <w:rPr>
                <w:rFonts w:ascii="Times New Roman" w:eastAsia="Times New Roman" w:hAnsi="Times New Roman" w:cs="Times New Roman"/>
              </w:rPr>
            </w:pPr>
            <w:r w:rsidRPr="00B97FA9">
              <w:rPr>
                <w:rFonts w:ascii="Times New Roman" w:eastAsia="Times New Roman" w:hAnsi="Times New Roman" w:cs="Times New Roman"/>
              </w:rPr>
              <w:t>н/д</w:t>
            </w:r>
          </w:p>
        </w:tc>
        <w:tc>
          <w:tcPr>
            <w:tcW w:w="364" w:type="pct"/>
            <w:tcBorders>
              <w:top w:val="nil"/>
              <w:left w:val="nil"/>
              <w:bottom w:val="single" w:sz="4" w:space="0" w:color="auto"/>
              <w:right w:val="single" w:sz="4" w:space="0" w:color="auto"/>
            </w:tcBorders>
            <w:shd w:val="clear" w:color="000000" w:fill="FFFFFF"/>
            <w:vAlign w:val="center"/>
            <w:hideMark/>
          </w:tcPr>
          <w:p w:rsidR="00BC2086" w:rsidRPr="00B97FA9" w:rsidRDefault="00BC2086" w:rsidP="00BC2086">
            <w:pPr>
              <w:rPr>
                <w:rFonts w:ascii="Times New Roman" w:eastAsia="Times New Roman" w:hAnsi="Times New Roman" w:cs="Times New Roman"/>
              </w:rPr>
            </w:pPr>
            <w:r w:rsidRPr="00B97FA9">
              <w:rPr>
                <w:rFonts w:ascii="Times New Roman" w:eastAsia="Times New Roman" w:hAnsi="Times New Roman" w:cs="Times New Roman"/>
              </w:rPr>
              <w:t>н/д</w:t>
            </w:r>
          </w:p>
        </w:tc>
        <w:tc>
          <w:tcPr>
            <w:tcW w:w="360" w:type="pct"/>
            <w:tcBorders>
              <w:top w:val="nil"/>
              <w:left w:val="nil"/>
              <w:bottom w:val="single" w:sz="4" w:space="0" w:color="auto"/>
              <w:right w:val="single" w:sz="4" w:space="0" w:color="auto"/>
            </w:tcBorders>
            <w:shd w:val="clear" w:color="000000" w:fill="FFFFFF"/>
            <w:vAlign w:val="center"/>
            <w:hideMark/>
          </w:tcPr>
          <w:p w:rsidR="00BC2086" w:rsidRPr="00B97FA9" w:rsidRDefault="00BC2086" w:rsidP="00BC2086">
            <w:pPr>
              <w:jc w:val="center"/>
              <w:rPr>
                <w:rFonts w:ascii="Times New Roman" w:eastAsia="Times New Roman" w:hAnsi="Times New Roman" w:cs="Times New Roman"/>
              </w:rPr>
            </w:pPr>
            <w:r w:rsidRPr="00B97FA9">
              <w:rPr>
                <w:rFonts w:ascii="Times New Roman" w:eastAsia="Times New Roman" w:hAnsi="Times New Roman" w:cs="Times New Roman"/>
              </w:rPr>
              <w:t>н/д</w:t>
            </w:r>
          </w:p>
        </w:tc>
        <w:tc>
          <w:tcPr>
            <w:tcW w:w="364" w:type="pct"/>
            <w:tcBorders>
              <w:top w:val="nil"/>
              <w:left w:val="nil"/>
              <w:bottom w:val="single" w:sz="4" w:space="0" w:color="auto"/>
              <w:right w:val="single" w:sz="4" w:space="0" w:color="auto"/>
            </w:tcBorders>
            <w:shd w:val="clear" w:color="000000" w:fill="FFFFFF"/>
            <w:vAlign w:val="center"/>
            <w:hideMark/>
          </w:tcPr>
          <w:p w:rsidR="00BC2086" w:rsidRPr="00B97FA9" w:rsidRDefault="00BC2086" w:rsidP="00BC2086">
            <w:pPr>
              <w:jc w:val="center"/>
              <w:rPr>
                <w:rFonts w:ascii="Times New Roman" w:eastAsia="Times New Roman" w:hAnsi="Times New Roman" w:cs="Times New Roman"/>
              </w:rPr>
            </w:pPr>
            <w:r w:rsidRPr="00B97FA9">
              <w:rPr>
                <w:rFonts w:ascii="Times New Roman" w:eastAsia="Times New Roman" w:hAnsi="Times New Roman" w:cs="Times New Roman"/>
              </w:rPr>
              <w:t>н/д</w:t>
            </w:r>
          </w:p>
        </w:tc>
        <w:tc>
          <w:tcPr>
            <w:tcW w:w="367" w:type="pct"/>
            <w:tcBorders>
              <w:top w:val="nil"/>
              <w:left w:val="nil"/>
              <w:bottom w:val="single" w:sz="4" w:space="0" w:color="auto"/>
              <w:right w:val="single" w:sz="4" w:space="0" w:color="auto"/>
            </w:tcBorders>
            <w:shd w:val="clear" w:color="000000" w:fill="FFFFFF"/>
            <w:vAlign w:val="center"/>
            <w:hideMark/>
          </w:tcPr>
          <w:p w:rsidR="00BC2086" w:rsidRPr="00B97FA9" w:rsidRDefault="00BC2086" w:rsidP="00BC2086">
            <w:pPr>
              <w:jc w:val="center"/>
              <w:rPr>
                <w:rFonts w:ascii="Times New Roman" w:eastAsia="Times New Roman" w:hAnsi="Times New Roman" w:cs="Times New Roman"/>
              </w:rPr>
            </w:pPr>
            <w:r w:rsidRPr="00B97FA9">
              <w:rPr>
                <w:rFonts w:ascii="Times New Roman" w:eastAsia="Times New Roman" w:hAnsi="Times New Roman" w:cs="Times New Roman"/>
              </w:rPr>
              <w:t>н/д</w:t>
            </w:r>
          </w:p>
        </w:tc>
        <w:tc>
          <w:tcPr>
            <w:tcW w:w="371" w:type="pct"/>
            <w:tcBorders>
              <w:top w:val="nil"/>
              <w:left w:val="nil"/>
              <w:bottom w:val="single" w:sz="4" w:space="0" w:color="auto"/>
              <w:right w:val="single" w:sz="4" w:space="0" w:color="auto"/>
            </w:tcBorders>
            <w:shd w:val="clear" w:color="000000" w:fill="FFFFFF"/>
            <w:vAlign w:val="center"/>
            <w:hideMark/>
          </w:tcPr>
          <w:p w:rsidR="00BC2086" w:rsidRPr="00B97FA9" w:rsidRDefault="00BC2086" w:rsidP="00BC2086">
            <w:pPr>
              <w:rPr>
                <w:rFonts w:ascii="Times New Roman" w:eastAsia="Times New Roman" w:hAnsi="Times New Roman" w:cs="Times New Roman"/>
              </w:rPr>
            </w:pPr>
            <w:r w:rsidRPr="00B97FA9">
              <w:rPr>
                <w:rFonts w:ascii="Times New Roman" w:eastAsia="Times New Roman" w:hAnsi="Times New Roman" w:cs="Times New Roman"/>
              </w:rPr>
              <w:t>н/д</w:t>
            </w:r>
          </w:p>
        </w:tc>
        <w:tc>
          <w:tcPr>
            <w:tcW w:w="463" w:type="pct"/>
            <w:tcBorders>
              <w:top w:val="nil"/>
              <w:left w:val="nil"/>
              <w:bottom w:val="single" w:sz="4" w:space="0" w:color="auto"/>
              <w:right w:val="single" w:sz="4" w:space="0" w:color="auto"/>
            </w:tcBorders>
            <w:shd w:val="clear" w:color="000000" w:fill="FFFFFF"/>
            <w:vAlign w:val="center"/>
            <w:hideMark/>
          </w:tcPr>
          <w:p w:rsidR="00BC2086" w:rsidRPr="00B97FA9" w:rsidRDefault="00BC2086" w:rsidP="00BC2086">
            <w:pPr>
              <w:jc w:val="center"/>
              <w:rPr>
                <w:rFonts w:ascii="Times New Roman" w:eastAsia="Times New Roman" w:hAnsi="Times New Roman" w:cs="Times New Roman"/>
              </w:rPr>
            </w:pPr>
            <w:r w:rsidRPr="00B97FA9">
              <w:rPr>
                <w:rFonts w:ascii="Times New Roman" w:eastAsia="Times New Roman" w:hAnsi="Times New Roman" w:cs="Times New Roman"/>
              </w:rPr>
              <w:t>3%</w:t>
            </w:r>
          </w:p>
        </w:tc>
        <w:tc>
          <w:tcPr>
            <w:tcW w:w="371" w:type="pct"/>
            <w:tcBorders>
              <w:top w:val="nil"/>
              <w:left w:val="nil"/>
              <w:bottom w:val="single" w:sz="4" w:space="0" w:color="auto"/>
              <w:right w:val="single" w:sz="4" w:space="0" w:color="auto"/>
            </w:tcBorders>
            <w:shd w:val="clear" w:color="000000" w:fill="FFFFFF"/>
            <w:vAlign w:val="center"/>
            <w:hideMark/>
          </w:tcPr>
          <w:p w:rsidR="00BC2086" w:rsidRPr="00B97FA9" w:rsidRDefault="00BC2086" w:rsidP="00BC2086">
            <w:pPr>
              <w:rPr>
                <w:rFonts w:ascii="Times New Roman" w:eastAsia="Times New Roman" w:hAnsi="Times New Roman" w:cs="Times New Roman"/>
              </w:rPr>
            </w:pPr>
            <w:r w:rsidRPr="00B97FA9">
              <w:rPr>
                <w:rFonts w:ascii="Times New Roman" w:eastAsia="Times New Roman" w:hAnsi="Times New Roman" w:cs="Times New Roman"/>
              </w:rPr>
              <w:t>н/д</w:t>
            </w:r>
          </w:p>
        </w:tc>
      </w:tr>
    </w:tbl>
    <w:p w:rsidR="00BC2086" w:rsidRDefault="00BC2086" w:rsidP="00330D9D">
      <w:pPr>
        <w:spacing w:line="360" w:lineRule="auto"/>
        <w:jc w:val="both"/>
        <w:rPr>
          <w:rFonts w:ascii="Times New Roman" w:eastAsia="Times New Roman" w:hAnsi="Times New Roman" w:cs="Times New Roman"/>
          <w:sz w:val="28"/>
          <w:szCs w:val="26"/>
        </w:rPr>
      </w:pPr>
    </w:p>
    <w:p w:rsidR="00BC2086" w:rsidRPr="004B6A49" w:rsidRDefault="00BC2086" w:rsidP="004B6A49">
      <w:pPr>
        <w:pStyle w:val="1"/>
        <w:rPr>
          <w:rFonts w:ascii="Times New Roman" w:eastAsia="Times New Roman" w:hAnsi="Times New Roman" w:cs="Times New Roman"/>
          <w:color w:val="000000" w:themeColor="text1"/>
        </w:rPr>
      </w:pPr>
      <w:bookmarkStart w:id="55" w:name="_Toc513030709"/>
      <w:r w:rsidRPr="004B6A49">
        <w:rPr>
          <w:rFonts w:ascii="Times New Roman" w:eastAsia="Times New Roman" w:hAnsi="Times New Roman" w:cs="Times New Roman"/>
          <w:color w:val="000000" w:themeColor="text1"/>
        </w:rPr>
        <w:t>2.11</w:t>
      </w:r>
      <w:r w:rsidRPr="004B6A49">
        <w:rPr>
          <w:rFonts w:ascii="Times New Roman" w:eastAsia="Times New Roman" w:hAnsi="Times New Roman" w:cs="Times New Roman"/>
          <w:color w:val="000000" w:themeColor="text1"/>
        </w:rPr>
        <w:tab/>
        <w:t>Цены (тарифы) в сфере теплоснабжения</w:t>
      </w:r>
      <w:bookmarkEnd w:id="55"/>
    </w:p>
    <w:p w:rsidR="004B6A49" w:rsidRDefault="004B6A49" w:rsidP="00BC2086">
      <w:pPr>
        <w:spacing w:line="360" w:lineRule="auto"/>
        <w:jc w:val="both"/>
        <w:rPr>
          <w:rFonts w:ascii="Times New Roman" w:eastAsia="Times New Roman" w:hAnsi="Times New Roman" w:cs="Times New Roman"/>
          <w:sz w:val="28"/>
          <w:szCs w:val="26"/>
        </w:rPr>
      </w:pPr>
    </w:p>
    <w:p w:rsidR="00BC2086" w:rsidRPr="00BC2086" w:rsidRDefault="00BC2086" w:rsidP="004B6A49">
      <w:pPr>
        <w:spacing w:line="360" w:lineRule="auto"/>
        <w:ind w:firstLine="708"/>
        <w:jc w:val="both"/>
        <w:rPr>
          <w:rFonts w:ascii="Times New Roman" w:eastAsia="Times New Roman" w:hAnsi="Times New Roman" w:cs="Times New Roman"/>
          <w:sz w:val="28"/>
          <w:szCs w:val="26"/>
        </w:rPr>
      </w:pPr>
      <w:r w:rsidRPr="00BC2086">
        <w:rPr>
          <w:rFonts w:ascii="Times New Roman" w:eastAsia="Times New Roman" w:hAnsi="Times New Roman" w:cs="Times New Roman"/>
          <w:sz w:val="28"/>
          <w:szCs w:val="26"/>
        </w:rPr>
        <w:t>Целью настоящего раздела является описание:</w:t>
      </w:r>
    </w:p>
    <w:p w:rsidR="00BC2086" w:rsidRPr="00BC2086" w:rsidRDefault="00BC2086" w:rsidP="00BC2086">
      <w:pPr>
        <w:spacing w:line="360" w:lineRule="auto"/>
        <w:jc w:val="both"/>
        <w:rPr>
          <w:rFonts w:ascii="Times New Roman" w:eastAsia="Times New Roman" w:hAnsi="Times New Roman" w:cs="Times New Roman"/>
          <w:sz w:val="28"/>
          <w:szCs w:val="26"/>
        </w:rPr>
      </w:pPr>
      <w:r w:rsidRPr="00BC2086">
        <w:rPr>
          <w:rFonts w:ascii="Times New Roman" w:eastAsia="Times New Roman" w:hAnsi="Times New Roman" w:cs="Times New Roman"/>
          <w:sz w:val="28"/>
          <w:szCs w:val="26"/>
        </w:rPr>
        <w:t>-</w:t>
      </w:r>
      <w:r w:rsidRPr="00BC2086">
        <w:rPr>
          <w:rFonts w:ascii="Times New Roman" w:eastAsia="Times New Roman" w:hAnsi="Times New Roman" w:cs="Times New Roman"/>
          <w:sz w:val="28"/>
          <w:szCs w:val="26"/>
        </w:rPr>
        <w:tab/>
        <w:t>динамики утверждённых тарифов, устанавливаемых органами исполнительной власти субъекта РФ в области государственного регулирования цен (тарифов) по каждому из регулируемых видов деятельности и по каждой теплосетевой и теплоснабжающей организации с учётом последних трёх лет;</w:t>
      </w:r>
    </w:p>
    <w:p w:rsidR="00BC2086" w:rsidRPr="00BC2086" w:rsidRDefault="00BC2086" w:rsidP="00BC2086">
      <w:pPr>
        <w:spacing w:line="360" w:lineRule="auto"/>
        <w:jc w:val="both"/>
        <w:rPr>
          <w:rFonts w:ascii="Times New Roman" w:eastAsia="Times New Roman" w:hAnsi="Times New Roman" w:cs="Times New Roman"/>
          <w:sz w:val="28"/>
          <w:szCs w:val="26"/>
        </w:rPr>
      </w:pPr>
      <w:r w:rsidRPr="00BC2086">
        <w:rPr>
          <w:rFonts w:ascii="Times New Roman" w:eastAsia="Times New Roman" w:hAnsi="Times New Roman" w:cs="Times New Roman"/>
          <w:sz w:val="28"/>
          <w:szCs w:val="26"/>
        </w:rPr>
        <w:t>-</w:t>
      </w:r>
      <w:r w:rsidRPr="00BC2086">
        <w:rPr>
          <w:rFonts w:ascii="Times New Roman" w:eastAsia="Times New Roman" w:hAnsi="Times New Roman" w:cs="Times New Roman"/>
          <w:sz w:val="28"/>
          <w:szCs w:val="26"/>
        </w:rPr>
        <w:tab/>
        <w:t>структуры цен (тарифов), установленных на момент разработки схемы теплоснабжения;</w:t>
      </w:r>
    </w:p>
    <w:p w:rsidR="00BC2086" w:rsidRPr="00BC2086" w:rsidRDefault="00BC2086" w:rsidP="00BC2086">
      <w:pPr>
        <w:spacing w:line="360" w:lineRule="auto"/>
        <w:jc w:val="both"/>
        <w:rPr>
          <w:rFonts w:ascii="Times New Roman" w:eastAsia="Times New Roman" w:hAnsi="Times New Roman" w:cs="Times New Roman"/>
          <w:sz w:val="28"/>
          <w:szCs w:val="26"/>
        </w:rPr>
      </w:pPr>
      <w:r w:rsidRPr="00BC2086">
        <w:rPr>
          <w:rFonts w:ascii="Times New Roman" w:eastAsia="Times New Roman" w:hAnsi="Times New Roman" w:cs="Times New Roman"/>
          <w:sz w:val="28"/>
          <w:szCs w:val="26"/>
        </w:rPr>
        <w:t>-</w:t>
      </w:r>
      <w:r w:rsidRPr="00BC2086">
        <w:rPr>
          <w:rFonts w:ascii="Times New Roman" w:eastAsia="Times New Roman" w:hAnsi="Times New Roman" w:cs="Times New Roman"/>
          <w:sz w:val="28"/>
          <w:szCs w:val="26"/>
        </w:rPr>
        <w:tab/>
        <w:t>платы за подключение к системе теплоснабжения и поступления денежных средств от осуществления указанной деятельности;</w:t>
      </w:r>
    </w:p>
    <w:p w:rsidR="00BC2086" w:rsidRPr="00BC2086" w:rsidRDefault="00BC2086" w:rsidP="00BC2086">
      <w:pPr>
        <w:spacing w:line="360" w:lineRule="auto"/>
        <w:jc w:val="both"/>
        <w:rPr>
          <w:rFonts w:ascii="Times New Roman" w:eastAsia="Times New Roman" w:hAnsi="Times New Roman" w:cs="Times New Roman"/>
          <w:sz w:val="28"/>
          <w:szCs w:val="26"/>
        </w:rPr>
      </w:pPr>
      <w:r w:rsidRPr="00BC2086">
        <w:rPr>
          <w:rFonts w:ascii="Times New Roman" w:eastAsia="Times New Roman" w:hAnsi="Times New Roman" w:cs="Times New Roman"/>
          <w:sz w:val="28"/>
          <w:szCs w:val="26"/>
        </w:rPr>
        <w:t>-</w:t>
      </w:r>
      <w:r w:rsidRPr="00BC2086">
        <w:rPr>
          <w:rFonts w:ascii="Times New Roman" w:eastAsia="Times New Roman" w:hAnsi="Times New Roman" w:cs="Times New Roman"/>
          <w:sz w:val="28"/>
          <w:szCs w:val="26"/>
        </w:rPr>
        <w:tab/>
        <w:t>платы за услуги по поддержанию резервной тепловой мощности, в том числе для социально значимых категорий потребителей.</w:t>
      </w:r>
    </w:p>
    <w:p w:rsidR="00BC2086" w:rsidRDefault="00BC2086" w:rsidP="00BC2086">
      <w:pPr>
        <w:spacing w:line="360" w:lineRule="auto"/>
        <w:jc w:val="both"/>
        <w:rPr>
          <w:rFonts w:ascii="Times New Roman" w:eastAsia="Times New Roman" w:hAnsi="Times New Roman" w:cs="Times New Roman"/>
          <w:sz w:val="28"/>
          <w:szCs w:val="26"/>
        </w:rPr>
      </w:pPr>
      <w:r w:rsidRPr="00BC2086">
        <w:rPr>
          <w:rFonts w:ascii="Times New Roman" w:eastAsia="Times New Roman" w:hAnsi="Times New Roman" w:cs="Times New Roman"/>
          <w:sz w:val="28"/>
          <w:szCs w:val="26"/>
        </w:rPr>
        <w:t>Данные по тарифам в сфере теплоснабжения показаны в таблицах 2.11.1, 2.11.2.</w:t>
      </w:r>
    </w:p>
    <w:p w:rsidR="004B6A49" w:rsidRDefault="004B6A49" w:rsidP="00BC2086">
      <w:pPr>
        <w:spacing w:line="360" w:lineRule="auto"/>
        <w:jc w:val="both"/>
        <w:rPr>
          <w:rFonts w:ascii="Times New Roman" w:eastAsia="Times New Roman" w:hAnsi="Times New Roman" w:cs="Times New Roman"/>
          <w:sz w:val="28"/>
          <w:szCs w:val="26"/>
        </w:rPr>
      </w:pPr>
      <w:r w:rsidRPr="004B6A49">
        <w:rPr>
          <w:rFonts w:ascii="Times New Roman" w:eastAsia="Times New Roman" w:hAnsi="Times New Roman" w:cs="Times New Roman"/>
          <w:sz w:val="28"/>
          <w:szCs w:val="26"/>
        </w:rPr>
        <w:t xml:space="preserve">Таблица 2.11.1 - Тарифы на тепловую энергию по Хабарское МУП </w:t>
      </w:r>
      <w:r w:rsidR="00751949">
        <w:rPr>
          <w:rFonts w:ascii="Times New Roman" w:eastAsia="Times New Roman" w:hAnsi="Times New Roman" w:cs="Times New Roman"/>
          <w:sz w:val="28"/>
          <w:szCs w:val="26"/>
        </w:rPr>
        <w:t>«</w:t>
      </w:r>
      <w:r w:rsidRPr="004B6A49">
        <w:rPr>
          <w:rFonts w:ascii="Times New Roman" w:eastAsia="Times New Roman" w:hAnsi="Times New Roman" w:cs="Times New Roman"/>
          <w:sz w:val="28"/>
          <w:szCs w:val="26"/>
        </w:rPr>
        <w:t>МКХ</w:t>
      </w:r>
      <w:r w:rsidR="00751949">
        <w:rPr>
          <w:rFonts w:ascii="Times New Roman" w:eastAsia="Times New Roman" w:hAnsi="Times New Roman" w:cs="Times New Roman"/>
          <w:sz w:val="28"/>
          <w:szCs w:val="26"/>
        </w:rPr>
        <w:t>»</w:t>
      </w:r>
      <w:r w:rsidRPr="004B6A49">
        <w:rPr>
          <w:rFonts w:ascii="Times New Roman" w:eastAsia="Times New Roman" w:hAnsi="Times New Roman" w:cs="Times New Roman"/>
          <w:sz w:val="28"/>
          <w:szCs w:val="26"/>
        </w:rPr>
        <w:t xml:space="preserve"> в целом (Новоильинский с</w:t>
      </w:r>
      <w:r w:rsidR="00E344CA">
        <w:rPr>
          <w:rFonts w:ascii="Times New Roman" w:eastAsia="Times New Roman" w:hAnsi="Times New Roman" w:cs="Times New Roman"/>
          <w:sz w:val="28"/>
          <w:szCs w:val="26"/>
        </w:rPr>
        <w:t>/</w:t>
      </w:r>
      <w:r w:rsidRPr="004B6A49">
        <w:rPr>
          <w:rFonts w:ascii="Times New Roman" w:eastAsia="Times New Roman" w:hAnsi="Times New Roman" w:cs="Times New Roman"/>
          <w:sz w:val="28"/>
          <w:szCs w:val="26"/>
        </w:rPr>
        <w:t>с, Хабарский</w:t>
      </w:r>
      <w:r w:rsidR="00E344CA">
        <w:rPr>
          <w:rFonts w:ascii="Times New Roman" w:eastAsia="Times New Roman" w:hAnsi="Times New Roman" w:cs="Times New Roman"/>
          <w:sz w:val="28"/>
          <w:szCs w:val="26"/>
        </w:rPr>
        <w:t xml:space="preserve"> </w:t>
      </w:r>
      <w:r w:rsidRPr="004B6A49">
        <w:rPr>
          <w:rFonts w:ascii="Times New Roman" w:eastAsia="Times New Roman" w:hAnsi="Times New Roman" w:cs="Times New Roman"/>
          <w:sz w:val="28"/>
          <w:szCs w:val="26"/>
        </w:rPr>
        <w:t>с</w:t>
      </w:r>
      <w:r w:rsidR="00E344CA">
        <w:rPr>
          <w:rFonts w:ascii="Times New Roman" w:eastAsia="Times New Roman" w:hAnsi="Times New Roman" w:cs="Times New Roman"/>
          <w:sz w:val="28"/>
          <w:szCs w:val="26"/>
        </w:rPr>
        <w:t>/</w:t>
      </w:r>
      <w:r w:rsidRPr="004B6A49">
        <w:rPr>
          <w:rFonts w:ascii="Times New Roman" w:eastAsia="Times New Roman" w:hAnsi="Times New Roman" w:cs="Times New Roman"/>
          <w:sz w:val="28"/>
          <w:szCs w:val="26"/>
        </w:rPr>
        <w:t>с, Коротоякский</w:t>
      </w:r>
      <w:r w:rsidR="00E344CA">
        <w:rPr>
          <w:rFonts w:ascii="Times New Roman" w:eastAsia="Times New Roman" w:hAnsi="Times New Roman" w:cs="Times New Roman"/>
          <w:sz w:val="28"/>
          <w:szCs w:val="26"/>
        </w:rPr>
        <w:t xml:space="preserve"> </w:t>
      </w:r>
      <w:r w:rsidRPr="004B6A49">
        <w:rPr>
          <w:rFonts w:ascii="Times New Roman" w:eastAsia="Times New Roman" w:hAnsi="Times New Roman" w:cs="Times New Roman"/>
          <w:sz w:val="28"/>
          <w:szCs w:val="26"/>
        </w:rPr>
        <w:t>с</w:t>
      </w:r>
      <w:r w:rsidR="00E344CA">
        <w:rPr>
          <w:rFonts w:ascii="Times New Roman" w:eastAsia="Times New Roman" w:hAnsi="Times New Roman" w:cs="Times New Roman"/>
          <w:sz w:val="28"/>
          <w:szCs w:val="26"/>
        </w:rPr>
        <w:t>/</w:t>
      </w:r>
      <w:r w:rsidRPr="004B6A49">
        <w:rPr>
          <w:rFonts w:ascii="Times New Roman" w:eastAsia="Times New Roman" w:hAnsi="Times New Roman" w:cs="Times New Roman"/>
          <w:sz w:val="28"/>
          <w:szCs w:val="26"/>
        </w:rPr>
        <w:t>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685"/>
        <w:gridCol w:w="2284"/>
        <w:gridCol w:w="2217"/>
        <w:gridCol w:w="2046"/>
        <w:gridCol w:w="2052"/>
      </w:tblGrid>
      <w:tr w:rsidR="004B6A49" w:rsidRPr="00C8159A" w:rsidTr="004B6A49">
        <w:trPr>
          <w:trHeight w:hRule="exact" w:val="525"/>
        </w:trPr>
        <w:tc>
          <w:tcPr>
            <w:tcW w:w="685" w:type="dxa"/>
            <w:vMerge w:val="restart"/>
            <w:shd w:val="clear" w:color="auto" w:fill="FFFFFF"/>
            <w:vAlign w:val="center"/>
          </w:tcPr>
          <w:p w:rsidR="004B6A49" w:rsidRPr="00C8159A" w:rsidRDefault="004B6A49" w:rsidP="004B6A49">
            <w:pPr>
              <w:pStyle w:val="22"/>
              <w:shd w:val="clear" w:color="auto" w:fill="auto"/>
              <w:spacing w:after="60" w:line="220" w:lineRule="exact"/>
              <w:ind w:left="220"/>
            </w:pPr>
            <w:r w:rsidRPr="00C8159A">
              <w:rPr>
                <w:rStyle w:val="211pt"/>
              </w:rPr>
              <w:t>№</w:t>
            </w:r>
          </w:p>
          <w:p w:rsidR="004B6A49" w:rsidRPr="00C8159A" w:rsidRDefault="004B6A49" w:rsidP="004B6A49">
            <w:pPr>
              <w:pStyle w:val="22"/>
              <w:shd w:val="clear" w:color="auto" w:fill="auto"/>
              <w:spacing w:before="60" w:line="220" w:lineRule="exact"/>
              <w:ind w:left="220"/>
            </w:pPr>
            <w:r w:rsidRPr="00C8159A">
              <w:rPr>
                <w:rStyle w:val="211pt"/>
              </w:rPr>
              <w:t>п/п</w:t>
            </w:r>
          </w:p>
        </w:tc>
        <w:tc>
          <w:tcPr>
            <w:tcW w:w="2284" w:type="dxa"/>
            <w:vMerge w:val="restart"/>
            <w:shd w:val="clear" w:color="auto" w:fill="FFFFFF"/>
            <w:vAlign w:val="center"/>
          </w:tcPr>
          <w:p w:rsidR="004B6A49" w:rsidRPr="00C8159A" w:rsidRDefault="004B6A49" w:rsidP="004B6A49">
            <w:pPr>
              <w:pStyle w:val="22"/>
              <w:shd w:val="clear" w:color="auto" w:fill="auto"/>
              <w:spacing w:after="120" w:line="220" w:lineRule="exact"/>
              <w:jc w:val="center"/>
            </w:pPr>
            <w:r w:rsidRPr="00C8159A">
              <w:rPr>
                <w:rStyle w:val="211pt"/>
              </w:rPr>
              <w:t>Наименование</w:t>
            </w:r>
          </w:p>
          <w:p w:rsidR="004B6A49" w:rsidRPr="00C8159A" w:rsidRDefault="004B6A49" w:rsidP="004B6A49">
            <w:pPr>
              <w:pStyle w:val="22"/>
              <w:shd w:val="clear" w:color="auto" w:fill="auto"/>
              <w:spacing w:before="120" w:line="220" w:lineRule="exact"/>
              <w:jc w:val="center"/>
            </w:pPr>
            <w:r w:rsidRPr="00C8159A">
              <w:rPr>
                <w:rStyle w:val="211pt"/>
              </w:rPr>
              <w:t>поставщика</w:t>
            </w:r>
          </w:p>
        </w:tc>
        <w:tc>
          <w:tcPr>
            <w:tcW w:w="6315" w:type="dxa"/>
            <w:gridSpan w:val="3"/>
            <w:shd w:val="clear" w:color="auto" w:fill="FFFFFF"/>
            <w:vAlign w:val="bottom"/>
          </w:tcPr>
          <w:p w:rsidR="004B6A49" w:rsidRPr="00C8159A" w:rsidRDefault="004B6A49" w:rsidP="004B6A49">
            <w:pPr>
              <w:pStyle w:val="22"/>
              <w:shd w:val="clear" w:color="auto" w:fill="auto"/>
              <w:spacing w:line="260" w:lineRule="exact"/>
              <w:jc w:val="center"/>
            </w:pPr>
            <w:r w:rsidRPr="00C8159A">
              <w:rPr>
                <w:rStyle w:val="211pt"/>
              </w:rPr>
              <w:t xml:space="preserve">Тариф, </w:t>
            </w:r>
            <w:r w:rsidRPr="00C8159A">
              <w:rPr>
                <w:rStyle w:val="24"/>
              </w:rPr>
              <w:t>руб./Гкал</w:t>
            </w:r>
          </w:p>
        </w:tc>
      </w:tr>
      <w:tr w:rsidR="004B6A49" w:rsidRPr="00C8159A" w:rsidTr="004B6A49">
        <w:trPr>
          <w:trHeight w:hRule="exact" w:val="519"/>
        </w:trPr>
        <w:tc>
          <w:tcPr>
            <w:tcW w:w="685" w:type="dxa"/>
            <w:vMerge/>
            <w:shd w:val="clear" w:color="auto" w:fill="FFFFFF"/>
            <w:vAlign w:val="center"/>
          </w:tcPr>
          <w:p w:rsidR="004B6A49" w:rsidRPr="00C8159A" w:rsidRDefault="004B6A49" w:rsidP="004B6A49"/>
        </w:tc>
        <w:tc>
          <w:tcPr>
            <w:tcW w:w="2284" w:type="dxa"/>
            <w:vMerge/>
            <w:shd w:val="clear" w:color="auto" w:fill="FFFFFF"/>
            <w:vAlign w:val="center"/>
          </w:tcPr>
          <w:p w:rsidR="004B6A49" w:rsidRPr="00C8159A" w:rsidRDefault="004B6A49" w:rsidP="004B6A49"/>
        </w:tc>
        <w:tc>
          <w:tcPr>
            <w:tcW w:w="2217" w:type="dxa"/>
            <w:shd w:val="clear" w:color="auto" w:fill="FFFFFF"/>
            <w:vAlign w:val="center"/>
          </w:tcPr>
          <w:p w:rsidR="004B6A49" w:rsidRPr="00C8159A" w:rsidRDefault="004B6A49" w:rsidP="004B6A49">
            <w:pPr>
              <w:pStyle w:val="22"/>
              <w:shd w:val="clear" w:color="auto" w:fill="auto"/>
              <w:spacing w:line="220" w:lineRule="exact"/>
              <w:jc w:val="center"/>
            </w:pPr>
            <w:r w:rsidRPr="00C8159A">
              <w:rPr>
                <w:rStyle w:val="211pt"/>
              </w:rPr>
              <w:t>2015</w:t>
            </w:r>
          </w:p>
        </w:tc>
        <w:tc>
          <w:tcPr>
            <w:tcW w:w="2046" w:type="dxa"/>
            <w:shd w:val="clear" w:color="auto" w:fill="FFFFFF"/>
            <w:vAlign w:val="center"/>
          </w:tcPr>
          <w:p w:rsidR="004B6A49" w:rsidRPr="00C8159A" w:rsidRDefault="004B6A49" w:rsidP="004B6A49">
            <w:pPr>
              <w:pStyle w:val="22"/>
              <w:shd w:val="clear" w:color="auto" w:fill="auto"/>
              <w:spacing w:line="220" w:lineRule="exact"/>
              <w:jc w:val="center"/>
            </w:pPr>
            <w:r w:rsidRPr="00C8159A">
              <w:rPr>
                <w:rStyle w:val="211pt"/>
              </w:rPr>
              <w:t>2016</w:t>
            </w:r>
          </w:p>
        </w:tc>
        <w:tc>
          <w:tcPr>
            <w:tcW w:w="2051" w:type="dxa"/>
            <w:shd w:val="clear" w:color="auto" w:fill="FFFFFF"/>
            <w:vAlign w:val="center"/>
          </w:tcPr>
          <w:p w:rsidR="004B6A49" w:rsidRPr="00C8159A" w:rsidRDefault="004B6A49" w:rsidP="004B6A49">
            <w:pPr>
              <w:pStyle w:val="22"/>
              <w:shd w:val="clear" w:color="auto" w:fill="auto"/>
              <w:spacing w:line="220" w:lineRule="exact"/>
              <w:jc w:val="center"/>
            </w:pPr>
            <w:r w:rsidRPr="00C8159A">
              <w:rPr>
                <w:rStyle w:val="211pt"/>
              </w:rPr>
              <w:t>2017</w:t>
            </w:r>
          </w:p>
        </w:tc>
      </w:tr>
      <w:tr w:rsidR="004B6A49" w:rsidRPr="00C8159A" w:rsidTr="004B6A49">
        <w:trPr>
          <w:trHeight w:hRule="exact" w:val="515"/>
        </w:trPr>
        <w:tc>
          <w:tcPr>
            <w:tcW w:w="685" w:type="dxa"/>
            <w:shd w:val="clear" w:color="auto" w:fill="FFFFFF"/>
            <w:vAlign w:val="bottom"/>
          </w:tcPr>
          <w:p w:rsidR="004B6A49" w:rsidRPr="00C8159A" w:rsidRDefault="004B6A49" w:rsidP="004B6A49">
            <w:pPr>
              <w:pStyle w:val="22"/>
              <w:shd w:val="clear" w:color="auto" w:fill="auto"/>
              <w:spacing w:line="220" w:lineRule="exact"/>
              <w:ind w:left="320"/>
            </w:pPr>
            <w:r w:rsidRPr="00C8159A">
              <w:rPr>
                <w:rStyle w:val="211pt"/>
              </w:rPr>
              <w:t>1</w:t>
            </w:r>
          </w:p>
        </w:tc>
        <w:tc>
          <w:tcPr>
            <w:tcW w:w="2284" w:type="dxa"/>
            <w:shd w:val="clear" w:color="auto" w:fill="FFFFFF"/>
            <w:vAlign w:val="center"/>
          </w:tcPr>
          <w:p w:rsidR="004B6A49" w:rsidRPr="00C8159A" w:rsidRDefault="004B6A49" w:rsidP="004B6A49">
            <w:pPr>
              <w:pStyle w:val="22"/>
              <w:shd w:val="clear" w:color="auto" w:fill="auto"/>
              <w:spacing w:line="220" w:lineRule="exact"/>
              <w:ind w:left="320"/>
            </w:pPr>
            <w:r w:rsidRPr="00C8159A">
              <w:rPr>
                <w:rStyle w:val="211pt"/>
              </w:rPr>
              <w:t xml:space="preserve">Хабарское МУП </w:t>
            </w:r>
            <w:r w:rsidR="00751949">
              <w:rPr>
                <w:rStyle w:val="211pt"/>
              </w:rPr>
              <w:t>«</w:t>
            </w:r>
            <w:r w:rsidRPr="00C8159A">
              <w:rPr>
                <w:rStyle w:val="211pt"/>
              </w:rPr>
              <w:t>МКХ</w:t>
            </w:r>
            <w:r w:rsidR="00751949">
              <w:rPr>
                <w:rStyle w:val="211pt"/>
              </w:rPr>
              <w:t>»</w:t>
            </w:r>
          </w:p>
        </w:tc>
        <w:tc>
          <w:tcPr>
            <w:tcW w:w="2217" w:type="dxa"/>
            <w:shd w:val="clear" w:color="auto" w:fill="FFFFFF"/>
            <w:vAlign w:val="center"/>
          </w:tcPr>
          <w:p w:rsidR="004B6A49" w:rsidRPr="00C8159A" w:rsidRDefault="004B6A49" w:rsidP="004B6A49">
            <w:pPr>
              <w:pStyle w:val="22"/>
              <w:shd w:val="clear" w:color="auto" w:fill="auto"/>
              <w:spacing w:line="220" w:lineRule="exact"/>
              <w:jc w:val="center"/>
            </w:pPr>
            <w:r w:rsidRPr="00C8159A">
              <w:rPr>
                <w:rStyle w:val="211pt"/>
              </w:rPr>
              <w:t>-</w:t>
            </w:r>
          </w:p>
        </w:tc>
        <w:tc>
          <w:tcPr>
            <w:tcW w:w="2046" w:type="dxa"/>
            <w:shd w:val="clear" w:color="auto" w:fill="FFFFFF"/>
            <w:vAlign w:val="center"/>
          </w:tcPr>
          <w:p w:rsidR="004B6A49" w:rsidRPr="00C8159A" w:rsidRDefault="004B6A49" w:rsidP="004B6A49">
            <w:pPr>
              <w:pStyle w:val="22"/>
              <w:shd w:val="clear" w:color="auto" w:fill="auto"/>
              <w:spacing w:line="220" w:lineRule="exact"/>
              <w:jc w:val="center"/>
            </w:pPr>
            <w:r w:rsidRPr="00C8159A">
              <w:rPr>
                <w:rStyle w:val="211pt"/>
              </w:rPr>
              <w:t>-</w:t>
            </w:r>
          </w:p>
        </w:tc>
        <w:tc>
          <w:tcPr>
            <w:tcW w:w="2051" w:type="dxa"/>
            <w:shd w:val="clear" w:color="auto" w:fill="FFFFFF"/>
            <w:vAlign w:val="center"/>
          </w:tcPr>
          <w:p w:rsidR="004B6A49" w:rsidRPr="00C8159A" w:rsidRDefault="004B6A49" w:rsidP="004B6A49">
            <w:pPr>
              <w:pStyle w:val="22"/>
              <w:shd w:val="clear" w:color="auto" w:fill="auto"/>
              <w:spacing w:line="220" w:lineRule="exact"/>
              <w:jc w:val="center"/>
            </w:pPr>
            <w:r w:rsidRPr="00C8159A">
              <w:rPr>
                <w:rStyle w:val="211pt"/>
              </w:rPr>
              <w:t>1618,45</w:t>
            </w:r>
          </w:p>
        </w:tc>
      </w:tr>
    </w:tbl>
    <w:p w:rsidR="004B6A49" w:rsidRDefault="004B6A49" w:rsidP="00BC2086">
      <w:pPr>
        <w:spacing w:line="360" w:lineRule="auto"/>
        <w:jc w:val="both"/>
        <w:rPr>
          <w:rFonts w:ascii="Times New Roman" w:eastAsia="Times New Roman" w:hAnsi="Times New Roman" w:cs="Times New Roman"/>
          <w:sz w:val="28"/>
          <w:szCs w:val="26"/>
        </w:rPr>
      </w:pPr>
    </w:p>
    <w:p w:rsidR="00085960" w:rsidRDefault="004B6A49" w:rsidP="00330D9D">
      <w:pPr>
        <w:spacing w:line="360" w:lineRule="auto"/>
        <w:jc w:val="both"/>
        <w:rPr>
          <w:rFonts w:ascii="Times New Roman" w:eastAsia="Times New Roman" w:hAnsi="Times New Roman" w:cs="Times New Roman"/>
          <w:sz w:val="28"/>
          <w:szCs w:val="26"/>
        </w:rPr>
      </w:pPr>
      <w:r w:rsidRPr="004B6A49">
        <w:rPr>
          <w:rFonts w:ascii="Times New Roman" w:eastAsia="Times New Roman" w:hAnsi="Times New Roman" w:cs="Times New Roman"/>
          <w:sz w:val="28"/>
          <w:szCs w:val="26"/>
        </w:rPr>
        <w:t xml:space="preserve">Таблица 2.11.2 - Годовой баланс производства и реализации тепловой энергии Хабарское МУП </w:t>
      </w:r>
      <w:r w:rsidR="00751949">
        <w:rPr>
          <w:rFonts w:ascii="Times New Roman" w:eastAsia="Times New Roman" w:hAnsi="Times New Roman" w:cs="Times New Roman"/>
          <w:sz w:val="28"/>
          <w:szCs w:val="26"/>
        </w:rPr>
        <w:t>«</w:t>
      </w:r>
      <w:r w:rsidRPr="004B6A49">
        <w:rPr>
          <w:rFonts w:ascii="Times New Roman" w:eastAsia="Times New Roman" w:hAnsi="Times New Roman" w:cs="Times New Roman"/>
          <w:sz w:val="28"/>
          <w:szCs w:val="26"/>
        </w:rPr>
        <w:t>МКХ</w:t>
      </w:r>
      <w:r w:rsidR="00751949">
        <w:rPr>
          <w:rFonts w:ascii="Times New Roman" w:eastAsia="Times New Roman" w:hAnsi="Times New Roman" w:cs="Times New Roman"/>
          <w:sz w:val="28"/>
          <w:szCs w:val="26"/>
        </w:rPr>
        <w:t>»</w:t>
      </w:r>
      <w:r w:rsidRPr="004B6A49">
        <w:rPr>
          <w:rFonts w:ascii="Times New Roman" w:eastAsia="Times New Roman" w:hAnsi="Times New Roman" w:cs="Times New Roman"/>
          <w:sz w:val="28"/>
          <w:szCs w:val="26"/>
        </w:rPr>
        <w:t xml:space="preserve"> в целом (Новоильинский с</w:t>
      </w:r>
      <w:r w:rsidR="00E344CA">
        <w:rPr>
          <w:rFonts w:ascii="Times New Roman" w:eastAsia="Times New Roman" w:hAnsi="Times New Roman" w:cs="Times New Roman"/>
          <w:sz w:val="28"/>
          <w:szCs w:val="26"/>
        </w:rPr>
        <w:t>/</w:t>
      </w:r>
      <w:r w:rsidRPr="004B6A49">
        <w:rPr>
          <w:rFonts w:ascii="Times New Roman" w:eastAsia="Times New Roman" w:hAnsi="Times New Roman" w:cs="Times New Roman"/>
          <w:sz w:val="28"/>
          <w:szCs w:val="26"/>
        </w:rPr>
        <w:t>с, Хабарский</w:t>
      </w:r>
      <w:r w:rsidR="00E344CA">
        <w:rPr>
          <w:rFonts w:ascii="Times New Roman" w:eastAsia="Times New Roman" w:hAnsi="Times New Roman" w:cs="Times New Roman"/>
          <w:sz w:val="28"/>
          <w:szCs w:val="26"/>
        </w:rPr>
        <w:t xml:space="preserve"> </w:t>
      </w:r>
      <w:r w:rsidRPr="004B6A49">
        <w:rPr>
          <w:rFonts w:ascii="Times New Roman" w:eastAsia="Times New Roman" w:hAnsi="Times New Roman" w:cs="Times New Roman"/>
          <w:sz w:val="28"/>
          <w:szCs w:val="26"/>
        </w:rPr>
        <w:t>с</w:t>
      </w:r>
      <w:r w:rsidR="00E344CA">
        <w:rPr>
          <w:rFonts w:ascii="Times New Roman" w:eastAsia="Times New Roman" w:hAnsi="Times New Roman" w:cs="Times New Roman"/>
          <w:sz w:val="28"/>
          <w:szCs w:val="26"/>
        </w:rPr>
        <w:t>/</w:t>
      </w:r>
      <w:r w:rsidRPr="004B6A49">
        <w:rPr>
          <w:rFonts w:ascii="Times New Roman" w:eastAsia="Times New Roman" w:hAnsi="Times New Roman" w:cs="Times New Roman"/>
          <w:sz w:val="28"/>
          <w:szCs w:val="26"/>
        </w:rPr>
        <w:t>с, Коротоякский</w:t>
      </w:r>
      <w:r w:rsidR="00E344CA">
        <w:rPr>
          <w:rFonts w:ascii="Times New Roman" w:eastAsia="Times New Roman" w:hAnsi="Times New Roman" w:cs="Times New Roman"/>
          <w:sz w:val="28"/>
          <w:szCs w:val="26"/>
        </w:rPr>
        <w:t xml:space="preserve"> </w:t>
      </w:r>
      <w:r w:rsidRPr="004B6A49">
        <w:rPr>
          <w:rFonts w:ascii="Times New Roman" w:eastAsia="Times New Roman" w:hAnsi="Times New Roman" w:cs="Times New Roman"/>
          <w:sz w:val="28"/>
          <w:szCs w:val="26"/>
        </w:rPr>
        <w:t>с</w:t>
      </w:r>
      <w:r w:rsidR="00E344CA">
        <w:rPr>
          <w:rFonts w:ascii="Times New Roman" w:eastAsia="Times New Roman" w:hAnsi="Times New Roman" w:cs="Times New Roman"/>
          <w:sz w:val="28"/>
          <w:szCs w:val="26"/>
        </w:rPr>
        <w:t>/</w:t>
      </w:r>
      <w:r w:rsidRPr="004B6A49">
        <w:rPr>
          <w:rFonts w:ascii="Times New Roman" w:eastAsia="Times New Roman" w:hAnsi="Times New Roman" w:cs="Times New Roman"/>
          <w:sz w:val="28"/>
          <w:szCs w:val="26"/>
        </w:rPr>
        <w:t>с)</w:t>
      </w:r>
    </w:p>
    <w:tbl>
      <w:tblPr>
        <w:tblW w:w="0" w:type="auto"/>
        <w:tblLayout w:type="fixed"/>
        <w:tblCellMar>
          <w:left w:w="10" w:type="dxa"/>
          <w:right w:w="10" w:type="dxa"/>
        </w:tblCellMar>
        <w:tblLook w:val="04A0" w:firstRow="1" w:lastRow="0" w:firstColumn="1" w:lastColumn="0" w:noHBand="0" w:noVBand="1"/>
      </w:tblPr>
      <w:tblGrid>
        <w:gridCol w:w="5520"/>
        <w:gridCol w:w="1378"/>
        <w:gridCol w:w="2227"/>
      </w:tblGrid>
      <w:tr w:rsidR="004B6A49" w:rsidTr="004B6A49">
        <w:trPr>
          <w:trHeight w:hRule="exact" w:val="581"/>
        </w:trPr>
        <w:tc>
          <w:tcPr>
            <w:tcW w:w="5520" w:type="dxa"/>
            <w:tcBorders>
              <w:top w:val="single" w:sz="4" w:space="0" w:color="auto"/>
              <w:left w:val="single" w:sz="4" w:space="0" w:color="auto"/>
            </w:tcBorders>
            <w:shd w:val="clear" w:color="auto" w:fill="FFFFFF"/>
            <w:vAlign w:val="center"/>
          </w:tcPr>
          <w:p w:rsidR="004B6A49" w:rsidRPr="00413026" w:rsidRDefault="004B6A49" w:rsidP="004B6A49">
            <w:pPr>
              <w:pStyle w:val="22"/>
              <w:shd w:val="clear" w:color="auto" w:fill="auto"/>
              <w:spacing w:line="220" w:lineRule="exact"/>
              <w:jc w:val="center"/>
            </w:pPr>
            <w:r w:rsidRPr="00413026">
              <w:rPr>
                <w:rStyle w:val="211pt"/>
              </w:rPr>
              <w:t>Показатель</w:t>
            </w:r>
          </w:p>
        </w:tc>
        <w:tc>
          <w:tcPr>
            <w:tcW w:w="1378" w:type="dxa"/>
            <w:tcBorders>
              <w:top w:val="single" w:sz="4" w:space="0" w:color="auto"/>
              <w:left w:val="single" w:sz="4" w:space="0" w:color="auto"/>
            </w:tcBorders>
            <w:shd w:val="clear" w:color="auto" w:fill="FFFFFF"/>
            <w:vAlign w:val="bottom"/>
          </w:tcPr>
          <w:p w:rsidR="004B6A49" w:rsidRPr="00413026" w:rsidRDefault="004B6A49" w:rsidP="004B6A49">
            <w:pPr>
              <w:pStyle w:val="22"/>
              <w:shd w:val="clear" w:color="auto" w:fill="auto"/>
              <w:spacing w:after="120" w:line="220" w:lineRule="exact"/>
              <w:ind w:left="240"/>
            </w:pPr>
            <w:r w:rsidRPr="00413026">
              <w:rPr>
                <w:rStyle w:val="211pt"/>
              </w:rPr>
              <w:t>Единица</w:t>
            </w:r>
          </w:p>
          <w:p w:rsidR="004B6A49" w:rsidRPr="00413026" w:rsidRDefault="004B6A49" w:rsidP="004B6A49">
            <w:pPr>
              <w:pStyle w:val="22"/>
              <w:shd w:val="clear" w:color="auto" w:fill="auto"/>
              <w:spacing w:before="120" w:line="220" w:lineRule="exact"/>
              <w:ind w:left="160"/>
            </w:pPr>
            <w:r w:rsidRPr="00413026">
              <w:rPr>
                <w:rStyle w:val="211pt"/>
              </w:rPr>
              <w:t>измерения</w:t>
            </w:r>
          </w:p>
        </w:tc>
        <w:tc>
          <w:tcPr>
            <w:tcW w:w="2227" w:type="dxa"/>
            <w:tcBorders>
              <w:top w:val="single" w:sz="4" w:space="0" w:color="auto"/>
              <w:left w:val="single" w:sz="4" w:space="0" w:color="auto"/>
              <w:right w:val="single" w:sz="4" w:space="0" w:color="auto"/>
            </w:tcBorders>
            <w:shd w:val="clear" w:color="auto" w:fill="FFFFFF"/>
            <w:vAlign w:val="bottom"/>
          </w:tcPr>
          <w:p w:rsidR="004B6A49" w:rsidRPr="00413026" w:rsidRDefault="004B6A49" w:rsidP="004B6A49">
            <w:pPr>
              <w:pStyle w:val="22"/>
              <w:shd w:val="clear" w:color="auto" w:fill="auto"/>
              <w:spacing w:line="278" w:lineRule="exact"/>
              <w:jc w:val="center"/>
            </w:pPr>
            <w:r w:rsidRPr="00413026">
              <w:rPr>
                <w:rStyle w:val="211pt"/>
              </w:rPr>
              <w:t>Объём тепловой энергии</w:t>
            </w:r>
          </w:p>
        </w:tc>
      </w:tr>
      <w:tr w:rsidR="004B6A49" w:rsidTr="004B6A49">
        <w:trPr>
          <w:trHeight w:hRule="exact" w:val="456"/>
        </w:trPr>
        <w:tc>
          <w:tcPr>
            <w:tcW w:w="5520" w:type="dxa"/>
            <w:tcBorders>
              <w:top w:val="single" w:sz="4" w:space="0" w:color="auto"/>
              <w:left w:val="single" w:sz="4" w:space="0" w:color="auto"/>
            </w:tcBorders>
            <w:shd w:val="clear" w:color="auto" w:fill="FFFFFF"/>
            <w:vAlign w:val="bottom"/>
          </w:tcPr>
          <w:p w:rsidR="004B6A49" w:rsidRPr="00413026" w:rsidRDefault="004B6A49" w:rsidP="004B6A49">
            <w:pPr>
              <w:pStyle w:val="22"/>
              <w:shd w:val="clear" w:color="auto" w:fill="auto"/>
              <w:spacing w:line="220" w:lineRule="exact"/>
              <w:ind w:left="140"/>
            </w:pPr>
            <w:r w:rsidRPr="00413026">
              <w:rPr>
                <w:rStyle w:val="211pt"/>
              </w:rPr>
              <w:t>1 Выработка тепловой энергии</w:t>
            </w:r>
          </w:p>
        </w:tc>
        <w:tc>
          <w:tcPr>
            <w:tcW w:w="1378" w:type="dxa"/>
            <w:tcBorders>
              <w:top w:val="single" w:sz="4" w:space="0" w:color="auto"/>
              <w:left w:val="single" w:sz="4" w:space="0" w:color="auto"/>
            </w:tcBorders>
            <w:shd w:val="clear" w:color="auto" w:fill="FFFFFF"/>
            <w:vAlign w:val="bottom"/>
          </w:tcPr>
          <w:p w:rsidR="004B6A49" w:rsidRPr="00413026" w:rsidRDefault="004B6A49" w:rsidP="004B6A49">
            <w:pPr>
              <w:pStyle w:val="22"/>
              <w:shd w:val="clear" w:color="auto" w:fill="auto"/>
              <w:spacing w:line="260" w:lineRule="exact"/>
              <w:jc w:val="center"/>
            </w:pPr>
            <w:r w:rsidRPr="00413026">
              <w:rPr>
                <w:rStyle w:val="24"/>
              </w:rPr>
              <w:t>Гкал</w:t>
            </w:r>
          </w:p>
        </w:tc>
        <w:tc>
          <w:tcPr>
            <w:tcW w:w="2227" w:type="dxa"/>
            <w:tcBorders>
              <w:top w:val="single" w:sz="4" w:space="0" w:color="auto"/>
              <w:left w:val="single" w:sz="4" w:space="0" w:color="auto"/>
              <w:right w:val="single" w:sz="4" w:space="0" w:color="auto"/>
            </w:tcBorders>
            <w:shd w:val="clear" w:color="auto" w:fill="FFFFFF"/>
            <w:vAlign w:val="bottom"/>
          </w:tcPr>
          <w:p w:rsidR="004B6A49" w:rsidRPr="00413026" w:rsidRDefault="004B6A49" w:rsidP="004B6A49">
            <w:pPr>
              <w:pStyle w:val="22"/>
              <w:shd w:val="clear" w:color="auto" w:fill="auto"/>
              <w:spacing w:line="220" w:lineRule="exact"/>
              <w:jc w:val="center"/>
            </w:pPr>
            <w:r w:rsidRPr="00413026">
              <w:rPr>
                <w:rStyle w:val="211pt"/>
              </w:rPr>
              <w:t>36 308,367</w:t>
            </w:r>
          </w:p>
        </w:tc>
      </w:tr>
      <w:tr w:rsidR="004B6A49" w:rsidTr="004B6A49">
        <w:trPr>
          <w:trHeight w:hRule="exact" w:val="461"/>
        </w:trPr>
        <w:tc>
          <w:tcPr>
            <w:tcW w:w="5520" w:type="dxa"/>
            <w:tcBorders>
              <w:top w:val="single" w:sz="4" w:space="0" w:color="auto"/>
              <w:left w:val="single" w:sz="4" w:space="0" w:color="auto"/>
            </w:tcBorders>
            <w:shd w:val="clear" w:color="auto" w:fill="FFFFFF"/>
            <w:vAlign w:val="bottom"/>
          </w:tcPr>
          <w:p w:rsidR="004B6A49" w:rsidRPr="00413026" w:rsidRDefault="004B6A49" w:rsidP="004B6A49">
            <w:pPr>
              <w:pStyle w:val="22"/>
              <w:shd w:val="clear" w:color="auto" w:fill="auto"/>
              <w:spacing w:line="220" w:lineRule="exact"/>
              <w:ind w:left="140"/>
            </w:pPr>
            <w:r w:rsidRPr="00413026">
              <w:rPr>
                <w:rStyle w:val="211pt"/>
              </w:rPr>
              <w:t>2 Собственные нужды источника тепла</w:t>
            </w:r>
          </w:p>
        </w:tc>
        <w:tc>
          <w:tcPr>
            <w:tcW w:w="1378" w:type="dxa"/>
            <w:tcBorders>
              <w:top w:val="single" w:sz="4" w:space="0" w:color="auto"/>
              <w:left w:val="single" w:sz="4" w:space="0" w:color="auto"/>
            </w:tcBorders>
            <w:shd w:val="clear" w:color="auto" w:fill="FFFFFF"/>
            <w:vAlign w:val="bottom"/>
          </w:tcPr>
          <w:p w:rsidR="004B6A49" w:rsidRPr="00413026" w:rsidRDefault="004B6A49" w:rsidP="004B6A49">
            <w:pPr>
              <w:pStyle w:val="22"/>
              <w:shd w:val="clear" w:color="auto" w:fill="auto"/>
              <w:spacing w:line="260" w:lineRule="exact"/>
              <w:jc w:val="center"/>
            </w:pPr>
            <w:r w:rsidRPr="00413026">
              <w:rPr>
                <w:rStyle w:val="24"/>
              </w:rPr>
              <w:t>Гкал</w:t>
            </w:r>
          </w:p>
        </w:tc>
        <w:tc>
          <w:tcPr>
            <w:tcW w:w="2227" w:type="dxa"/>
            <w:tcBorders>
              <w:top w:val="single" w:sz="4" w:space="0" w:color="auto"/>
              <w:left w:val="single" w:sz="4" w:space="0" w:color="auto"/>
              <w:right w:val="single" w:sz="4" w:space="0" w:color="auto"/>
            </w:tcBorders>
            <w:shd w:val="clear" w:color="auto" w:fill="FFFFFF"/>
            <w:vAlign w:val="bottom"/>
          </w:tcPr>
          <w:p w:rsidR="004B6A49" w:rsidRPr="00413026" w:rsidRDefault="004B6A49" w:rsidP="004B6A49">
            <w:pPr>
              <w:pStyle w:val="22"/>
              <w:shd w:val="clear" w:color="auto" w:fill="auto"/>
              <w:spacing w:line="220" w:lineRule="exact"/>
              <w:jc w:val="center"/>
            </w:pPr>
            <w:r w:rsidRPr="00413026">
              <w:rPr>
                <w:rStyle w:val="211pt"/>
              </w:rPr>
              <w:t>0,0</w:t>
            </w:r>
          </w:p>
        </w:tc>
      </w:tr>
      <w:tr w:rsidR="004B6A49" w:rsidTr="004B6A49">
        <w:trPr>
          <w:trHeight w:hRule="exact" w:val="446"/>
        </w:trPr>
        <w:tc>
          <w:tcPr>
            <w:tcW w:w="5520" w:type="dxa"/>
            <w:tcBorders>
              <w:top w:val="single" w:sz="4" w:space="0" w:color="auto"/>
              <w:left w:val="single" w:sz="4" w:space="0" w:color="auto"/>
            </w:tcBorders>
            <w:shd w:val="clear" w:color="auto" w:fill="FFFFFF"/>
            <w:vAlign w:val="center"/>
          </w:tcPr>
          <w:p w:rsidR="004B6A49" w:rsidRPr="00413026" w:rsidRDefault="004B6A49" w:rsidP="004B6A49">
            <w:pPr>
              <w:pStyle w:val="22"/>
              <w:shd w:val="clear" w:color="auto" w:fill="auto"/>
              <w:spacing w:line="220" w:lineRule="exact"/>
              <w:ind w:left="140"/>
            </w:pPr>
            <w:r w:rsidRPr="00413026">
              <w:rPr>
                <w:rStyle w:val="211pt"/>
              </w:rPr>
              <w:t>3 Отпуск тепловой энергии с коллекторов, всего:</w:t>
            </w:r>
          </w:p>
        </w:tc>
        <w:tc>
          <w:tcPr>
            <w:tcW w:w="1378" w:type="dxa"/>
            <w:tcBorders>
              <w:top w:val="single" w:sz="4" w:space="0" w:color="auto"/>
              <w:left w:val="single" w:sz="4" w:space="0" w:color="auto"/>
            </w:tcBorders>
            <w:shd w:val="clear" w:color="auto" w:fill="FFFFFF"/>
            <w:vAlign w:val="center"/>
          </w:tcPr>
          <w:p w:rsidR="004B6A49" w:rsidRPr="00413026" w:rsidRDefault="004B6A49" w:rsidP="004B6A49">
            <w:pPr>
              <w:pStyle w:val="22"/>
              <w:shd w:val="clear" w:color="auto" w:fill="auto"/>
              <w:spacing w:line="260" w:lineRule="exact"/>
              <w:jc w:val="center"/>
            </w:pPr>
            <w:r w:rsidRPr="00413026">
              <w:rPr>
                <w:rStyle w:val="24"/>
              </w:rPr>
              <w:t>Гкал</w:t>
            </w:r>
          </w:p>
        </w:tc>
        <w:tc>
          <w:tcPr>
            <w:tcW w:w="2227" w:type="dxa"/>
            <w:tcBorders>
              <w:top w:val="single" w:sz="4" w:space="0" w:color="auto"/>
              <w:left w:val="single" w:sz="4" w:space="0" w:color="auto"/>
              <w:right w:val="single" w:sz="4" w:space="0" w:color="auto"/>
            </w:tcBorders>
            <w:shd w:val="clear" w:color="auto" w:fill="FFFFFF"/>
            <w:vAlign w:val="center"/>
          </w:tcPr>
          <w:p w:rsidR="004B6A49" w:rsidRPr="00413026" w:rsidRDefault="004B6A49" w:rsidP="004B6A49">
            <w:pPr>
              <w:pStyle w:val="22"/>
              <w:shd w:val="clear" w:color="auto" w:fill="auto"/>
              <w:spacing w:line="220" w:lineRule="exact"/>
              <w:jc w:val="center"/>
            </w:pPr>
            <w:r w:rsidRPr="00413026">
              <w:rPr>
                <w:rStyle w:val="211pt"/>
              </w:rPr>
              <w:t>-</w:t>
            </w:r>
          </w:p>
        </w:tc>
      </w:tr>
      <w:tr w:rsidR="004B6A49" w:rsidTr="004B6A49">
        <w:trPr>
          <w:trHeight w:hRule="exact" w:val="451"/>
        </w:trPr>
        <w:tc>
          <w:tcPr>
            <w:tcW w:w="5520" w:type="dxa"/>
            <w:tcBorders>
              <w:top w:val="single" w:sz="4" w:space="0" w:color="auto"/>
              <w:left w:val="single" w:sz="4" w:space="0" w:color="auto"/>
            </w:tcBorders>
            <w:shd w:val="clear" w:color="auto" w:fill="FFFFFF"/>
            <w:vAlign w:val="center"/>
          </w:tcPr>
          <w:p w:rsidR="004B6A49" w:rsidRPr="00413026" w:rsidRDefault="004B6A49" w:rsidP="004B6A49">
            <w:pPr>
              <w:pStyle w:val="22"/>
              <w:shd w:val="clear" w:color="auto" w:fill="auto"/>
              <w:spacing w:line="220" w:lineRule="exact"/>
              <w:ind w:left="260"/>
            </w:pPr>
            <w:r w:rsidRPr="00413026">
              <w:rPr>
                <w:rStyle w:val="211pt"/>
              </w:rPr>
              <w:t>3.1 на технологические нужды предприятия</w:t>
            </w:r>
          </w:p>
        </w:tc>
        <w:tc>
          <w:tcPr>
            <w:tcW w:w="1378" w:type="dxa"/>
            <w:tcBorders>
              <w:top w:val="single" w:sz="4" w:space="0" w:color="auto"/>
              <w:left w:val="single" w:sz="4" w:space="0" w:color="auto"/>
            </w:tcBorders>
            <w:shd w:val="clear" w:color="auto" w:fill="FFFFFF"/>
            <w:vAlign w:val="center"/>
          </w:tcPr>
          <w:p w:rsidR="004B6A49" w:rsidRPr="00413026" w:rsidRDefault="004B6A49" w:rsidP="004B6A49">
            <w:pPr>
              <w:pStyle w:val="22"/>
              <w:shd w:val="clear" w:color="auto" w:fill="auto"/>
              <w:spacing w:line="260" w:lineRule="exact"/>
              <w:jc w:val="center"/>
            </w:pPr>
            <w:r w:rsidRPr="00413026">
              <w:rPr>
                <w:rStyle w:val="24"/>
              </w:rPr>
              <w:t>Гкал</w:t>
            </w:r>
          </w:p>
        </w:tc>
        <w:tc>
          <w:tcPr>
            <w:tcW w:w="2227" w:type="dxa"/>
            <w:tcBorders>
              <w:top w:val="single" w:sz="4" w:space="0" w:color="auto"/>
              <w:left w:val="single" w:sz="4" w:space="0" w:color="auto"/>
              <w:right w:val="single" w:sz="4" w:space="0" w:color="auto"/>
            </w:tcBorders>
            <w:shd w:val="clear" w:color="auto" w:fill="FFFFFF"/>
            <w:vAlign w:val="center"/>
          </w:tcPr>
          <w:p w:rsidR="004B6A49" w:rsidRPr="00413026" w:rsidRDefault="004B6A49" w:rsidP="004B6A49">
            <w:pPr>
              <w:pStyle w:val="22"/>
              <w:shd w:val="clear" w:color="auto" w:fill="auto"/>
              <w:spacing w:line="220" w:lineRule="exact"/>
              <w:jc w:val="center"/>
            </w:pPr>
            <w:r w:rsidRPr="00413026">
              <w:rPr>
                <w:rStyle w:val="211pt"/>
              </w:rPr>
              <w:t>-</w:t>
            </w:r>
          </w:p>
        </w:tc>
      </w:tr>
      <w:tr w:rsidR="004B6A49" w:rsidTr="004B6A49">
        <w:trPr>
          <w:trHeight w:hRule="exact" w:val="451"/>
        </w:trPr>
        <w:tc>
          <w:tcPr>
            <w:tcW w:w="5520" w:type="dxa"/>
            <w:tcBorders>
              <w:top w:val="single" w:sz="4" w:space="0" w:color="auto"/>
              <w:left w:val="single" w:sz="4" w:space="0" w:color="auto"/>
            </w:tcBorders>
            <w:shd w:val="clear" w:color="auto" w:fill="FFFFFF"/>
            <w:vAlign w:val="center"/>
          </w:tcPr>
          <w:p w:rsidR="004B6A49" w:rsidRPr="00413026" w:rsidRDefault="004B6A49" w:rsidP="004B6A49">
            <w:pPr>
              <w:pStyle w:val="22"/>
              <w:shd w:val="clear" w:color="auto" w:fill="auto"/>
              <w:spacing w:line="220" w:lineRule="exact"/>
              <w:ind w:left="260"/>
            </w:pPr>
            <w:r w:rsidRPr="00413026">
              <w:rPr>
                <w:rStyle w:val="211pt"/>
              </w:rPr>
              <w:t>3.2 бюджетным потребителям</w:t>
            </w:r>
          </w:p>
        </w:tc>
        <w:tc>
          <w:tcPr>
            <w:tcW w:w="1378" w:type="dxa"/>
            <w:tcBorders>
              <w:top w:val="single" w:sz="4" w:space="0" w:color="auto"/>
              <w:left w:val="single" w:sz="4" w:space="0" w:color="auto"/>
            </w:tcBorders>
            <w:shd w:val="clear" w:color="auto" w:fill="FFFFFF"/>
            <w:vAlign w:val="center"/>
          </w:tcPr>
          <w:p w:rsidR="004B6A49" w:rsidRPr="00413026" w:rsidRDefault="004B6A49" w:rsidP="004B6A49">
            <w:pPr>
              <w:pStyle w:val="22"/>
              <w:shd w:val="clear" w:color="auto" w:fill="auto"/>
              <w:spacing w:line="260" w:lineRule="exact"/>
              <w:jc w:val="center"/>
            </w:pPr>
            <w:r w:rsidRPr="00413026">
              <w:rPr>
                <w:rStyle w:val="24"/>
              </w:rPr>
              <w:t>Гкал</w:t>
            </w:r>
          </w:p>
        </w:tc>
        <w:tc>
          <w:tcPr>
            <w:tcW w:w="2227" w:type="dxa"/>
            <w:tcBorders>
              <w:top w:val="single" w:sz="4" w:space="0" w:color="auto"/>
              <w:left w:val="single" w:sz="4" w:space="0" w:color="auto"/>
              <w:right w:val="single" w:sz="4" w:space="0" w:color="auto"/>
            </w:tcBorders>
            <w:shd w:val="clear" w:color="auto" w:fill="FFFFFF"/>
            <w:vAlign w:val="center"/>
          </w:tcPr>
          <w:p w:rsidR="004B6A49" w:rsidRPr="00413026" w:rsidRDefault="004B6A49" w:rsidP="004B6A49">
            <w:pPr>
              <w:pStyle w:val="22"/>
              <w:shd w:val="clear" w:color="auto" w:fill="auto"/>
              <w:spacing w:line="220" w:lineRule="exact"/>
              <w:jc w:val="center"/>
            </w:pPr>
            <w:r w:rsidRPr="00413026">
              <w:rPr>
                <w:rStyle w:val="211pt"/>
              </w:rPr>
              <w:t>-</w:t>
            </w:r>
          </w:p>
        </w:tc>
      </w:tr>
      <w:tr w:rsidR="004B6A49" w:rsidTr="004B6A49">
        <w:trPr>
          <w:trHeight w:hRule="exact" w:val="446"/>
        </w:trPr>
        <w:tc>
          <w:tcPr>
            <w:tcW w:w="5520" w:type="dxa"/>
            <w:tcBorders>
              <w:top w:val="single" w:sz="4" w:space="0" w:color="auto"/>
              <w:left w:val="single" w:sz="4" w:space="0" w:color="auto"/>
            </w:tcBorders>
            <w:shd w:val="clear" w:color="auto" w:fill="FFFFFF"/>
            <w:vAlign w:val="center"/>
          </w:tcPr>
          <w:p w:rsidR="004B6A49" w:rsidRPr="00413026" w:rsidRDefault="004B6A49" w:rsidP="004B6A49">
            <w:pPr>
              <w:pStyle w:val="22"/>
              <w:shd w:val="clear" w:color="auto" w:fill="auto"/>
              <w:spacing w:line="220" w:lineRule="exact"/>
              <w:ind w:left="260"/>
            </w:pPr>
            <w:r w:rsidRPr="00413026">
              <w:rPr>
                <w:rStyle w:val="211pt"/>
              </w:rPr>
              <w:t>3.3 населению</w:t>
            </w:r>
          </w:p>
        </w:tc>
        <w:tc>
          <w:tcPr>
            <w:tcW w:w="1378" w:type="dxa"/>
            <w:tcBorders>
              <w:top w:val="single" w:sz="4" w:space="0" w:color="auto"/>
              <w:left w:val="single" w:sz="4" w:space="0" w:color="auto"/>
            </w:tcBorders>
            <w:shd w:val="clear" w:color="auto" w:fill="FFFFFF"/>
            <w:vAlign w:val="center"/>
          </w:tcPr>
          <w:p w:rsidR="004B6A49" w:rsidRPr="00413026" w:rsidRDefault="004B6A49" w:rsidP="004B6A49">
            <w:pPr>
              <w:pStyle w:val="22"/>
              <w:shd w:val="clear" w:color="auto" w:fill="auto"/>
              <w:spacing w:line="260" w:lineRule="exact"/>
              <w:jc w:val="center"/>
            </w:pPr>
            <w:r w:rsidRPr="00413026">
              <w:rPr>
                <w:rStyle w:val="24"/>
              </w:rPr>
              <w:t>Гкал</w:t>
            </w:r>
          </w:p>
        </w:tc>
        <w:tc>
          <w:tcPr>
            <w:tcW w:w="2227" w:type="dxa"/>
            <w:tcBorders>
              <w:top w:val="single" w:sz="4" w:space="0" w:color="auto"/>
              <w:left w:val="single" w:sz="4" w:space="0" w:color="auto"/>
              <w:right w:val="single" w:sz="4" w:space="0" w:color="auto"/>
            </w:tcBorders>
            <w:shd w:val="clear" w:color="auto" w:fill="FFFFFF"/>
            <w:vAlign w:val="center"/>
          </w:tcPr>
          <w:p w:rsidR="004B6A49" w:rsidRPr="00413026" w:rsidRDefault="004B6A49" w:rsidP="004B6A49">
            <w:pPr>
              <w:pStyle w:val="22"/>
              <w:shd w:val="clear" w:color="auto" w:fill="auto"/>
              <w:spacing w:line="220" w:lineRule="exact"/>
              <w:jc w:val="center"/>
            </w:pPr>
            <w:r w:rsidRPr="00413026">
              <w:rPr>
                <w:rStyle w:val="211pt"/>
              </w:rPr>
              <w:t>-</w:t>
            </w:r>
          </w:p>
        </w:tc>
      </w:tr>
      <w:tr w:rsidR="004B6A49" w:rsidTr="004B6A49">
        <w:trPr>
          <w:trHeight w:hRule="exact" w:val="446"/>
        </w:trPr>
        <w:tc>
          <w:tcPr>
            <w:tcW w:w="5520" w:type="dxa"/>
            <w:tcBorders>
              <w:top w:val="single" w:sz="4" w:space="0" w:color="auto"/>
              <w:left w:val="single" w:sz="4" w:space="0" w:color="auto"/>
            </w:tcBorders>
            <w:shd w:val="clear" w:color="auto" w:fill="FFFFFF"/>
            <w:vAlign w:val="center"/>
          </w:tcPr>
          <w:p w:rsidR="004B6A49" w:rsidRPr="00413026" w:rsidRDefault="004B6A49" w:rsidP="004B6A49">
            <w:pPr>
              <w:pStyle w:val="22"/>
              <w:shd w:val="clear" w:color="auto" w:fill="auto"/>
              <w:spacing w:line="220" w:lineRule="exact"/>
              <w:ind w:left="260"/>
            </w:pPr>
            <w:r w:rsidRPr="00413026">
              <w:rPr>
                <w:rStyle w:val="211pt"/>
              </w:rPr>
              <w:t>3.4 прочим потребителям</w:t>
            </w:r>
          </w:p>
        </w:tc>
        <w:tc>
          <w:tcPr>
            <w:tcW w:w="1378" w:type="dxa"/>
            <w:tcBorders>
              <w:top w:val="single" w:sz="4" w:space="0" w:color="auto"/>
              <w:left w:val="single" w:sz="4" w:space="0" w:color="auto"/>
            </w:tcBorders>
            <w:shd w:val="clear" w:color="auto" w:fill="FFFFFF"/>
            <w:vAlign w:val="center"/>
          </w:tcPr>
          <w:p w:rsidR="004B6A49" w:rsidRPr="00413026" w:rsidRDefault="004B6A49" w:rsidP="004B6A49">
            <w:pPr>
              <w:pStyle w:val="22"/>
              <w:shd w:val="clear" w:color="auto" w:fill="auto"/>
              <w:spacing w:line="260" w:lineRule="exact"/>
              <w:jc w:val="center"/>
            </w:pPr>
            <w:r w:rsidRPr="00413026">
              <w:rPr>
                <w:rStyle w:val="24"/>
              </w:rPr>
              <w:t>Гкал</w:t>
            </w:r>
          </w:p>
        </w:tc>
        <w:tc>
          <w:tcPr>
            <w:tcW w:w="2227" w:type="dxa"/>
            <w:tcBorders>
              <w:top w:val="single" w:sz="4" w:space="0" w:color="auto"/>
              <w:left w:val="single" w:sz="4" w:space="0" w:color="auto"/>
              <w:right w:val="single" w:sz="4" w:space="0" w:color="auto"/>
            </w:tcBorders>
            <w:shd w:val="clear" w:color="auto" w:fill="FFFFFF"/>
            <w:vAlign w:val="center"/>
          </w:tcPr>
          <w:p w:rsidR="004B6A49" w:rsidRPr="00413026" w:rsidRDefault="004B6A49" w:rsidP="004B6A49">
            <w:pPr>
              <w:pStyle w:val="22"/>
              <w:shd w:val="clear" w:color="auto" w:fill="auto"/>
              <w:spacing w:line="220" w:lineRule="exact"/>
              <w:jc w:val="center"/>
            </w:pPr>
            <w:r w:rsidRPr="00413026">
              <w:rPr>
                <w:rStyle w:val="211pt"/>
              </w:rPr>
              <w:t>-</w:t>
            </w:r>
          </w:p>
        </w:tc>
      </w:tr>
      <w:tr w:rsidR="004B6A49" w:rsidTr="004B6A49">
        <w:trPr>
          <w:trHeight w:hRule="exact" w:val="456"/>
        </w:trPr>
        <w:tc>
          <w:tcPr>
            <w:tcW w:w="5520" w:type="dxa"/>
            <w:tcBorders>
              <w:top w:val="single" w:sz="4" w:space="0" w:color="auto"/>
              <w:left w:val="single" w:sz="4" w:space="0" w:color="auto"/>
            </w:tcBorders>
            <w:shd w:val="clear" w:color="auto" w:fill="FFFFFF"/>
            <w:vAlign w:val="center"/>
          </w:tcPr>
          <w:p w:rsidR="004B6A49" w:rsidRPr="00413026" w:rsidRDefault="004B6A49" w:rsidP="004B6A49">
            <w:pPr>
              <w:pStyle w:val="22"/>
              <w:shd w:val="clear" w:color="auto" w:fill="auto"/>
              <w:spacing w:line="220" w:lineRule="exact"/>
              <w:ind w:left="260"/>
            </w:pPr>
            <w:r w:rsidRPr="00413026">
              <w:rPr>
                <w:rStyle w:val="211pt"/>
              </w:rPr>
              <w:t>3.5 организациям - перепродавцам</w:t>
            </w:r>
          </w:p>
        </w:tc>
        <w:tc>
          <w:tcPr>
            <w:tcW w:w="1378" w:type="dxa"/>
            <w:tcBorders>
              <w:top w:val="single" w:sz="4" w:space="0" w:color="auto"/>
              <w:left w:val="single" w:sz="4" w:space="0" w:color="auto"/>
            </w:tcBorders>
            <w:shd w:val="clear" w:color="auto" w:fill="FFFFFF"/>
            <w:vAlign w:val="center"/>
          </w:tcPr>
          <w:p w:rsidR="004B6A49" w:rsidRPr="00413026" w:rsidRDefault="004B6A49" w:rsidP="004B6A49">
            <w:pPr>
              <w:pStyle w:val="22"/>
              <w:shd w:val="clear" w:color="auto" w:fill="auto"/>
              <w:spacing w:line="260" w:lineRule="exact"/>
              <w:jc w:val="center"/>
            </w:pPr>
            <w:r w:rsidRPr="00413026">
              <w:rPr>
                <w:rStyle w:val="24"/>
              </w:rPr>
              <w:t>Гкал</w:t>
            </w:r>
          </w:p>
        </w:tc>
        <w:tc>
          <w:tcPr>
            <w:tcW w:w="2227" w:type="dxa"/>
            <w:tcBorders>
              <w:top w:val="single" w:sz="4" w:space="0" w:color="auto"/>
              <w:left w:val="single" w:sz="4" w:space="0" w:color="auto"/>
              <w:right w:val="single" w:sz="4" w:space="0" w:color="auto"/>
            </w:tcBorders>
            <w:shd w:val="clear" w:color="auto" w:fill="FFFFFF"/>
            <w:vAlign w:val="center"/>
          </w:tcPr>
          <w:p w:rsidR="004B6A49" w:rsidRPr="00413026" w:rsidRDefault="004B6A49" w:rsidP="004B6A49">
            <w:pPr>
              <w:pStyle w:val="22"/>
              <w:shd w:val="clear" w:color="auto" w:fill="auto"/>
              <w:spacing w:line="220" w:lineRule="exact"/>
              <w:jc w:val="center"/>
            </w:pPr>
            <w:r w:rsidRPr="00413026">
              <w:rPr>
                <w:rStyle w:val="211pt"/>
              </w:rPr>
              <w:t>-</w:t>
            </w:r>
          </w:p>
        </w:tc>
      </w:tr>
      <w:tr w:rsidR="004B6A49" w:rsidTr="004B6A49">
        <w:trPr>
          <w:trHeight w:hRule="exact" w:val="456"/>
        </w:trPr>
        <w:tc>
          <w:tcPr>
            <w:tcW w:w="5520" w:type="dxa"/>
            <w:tcBorders>
              <w:top w:val="single" w:sz="4" w:space="0" w:color="auto"/>
              <w:left w:val="single" w:sz="4" w:space="0" w:color="auto"/>
            </w:tcBorders>
            <w:shd w:val="clear" w:color="auto" w:fill="FFFFFF"/>
            <w:vAlign w:val="center"/>
          </w:tcPr>
          <w:p w:rsidR="004B6A49" w:rsidRPr="00413026" w:rsidRDefault="004B6A49" w:rsidP="004B6A49">
            <w:pPr>
              <w:pStyle w:val="22"/>
              <w:shd w:val="clear" w:color="auto" w:fill="auto"/>
              <w:spacing w:line="220" w:lineRule="exact"/>
              <w:ind w:left="260"/>
            </w:pPr>
            <w:r w:rsidRPr="00413026">
              <w:rPr>
                <w:rStyle w:val="211pt"/>
              </w:rPr>
              <w:t>3.6 в собственную тепловую сеть</w:t>
            </w:r>
          </w:p>
        </w:tc>
        <w:tc>
          <w:tcPr>
            <w:tcW w:w="1378" w:type="dxa"/>
            <w:tcBorders>
              <w:top w:val="single" w:sz="4" w:space="0" w:color="auto"/>
              <w:left w:val="single" w:sz="4" w:space="0" w:color="auto"/>
            </w:tcBorders>
            <w:shd w:val="clear" w:color="auto" w:fill="FFFFFF"/>
            <w:vAlign w:val="center"/>
          </w:tcPr>
          <w:p w:rsidR="004B6A49" w:rsidRPr="00413026" w:rsidRDefault="004B6A49" w:rsidP="004B6A49">
            <w:pPr>
              <w:pStyle w:val="22"/>
              <w:shd w:val="clear" w:color="auto" w:fill="auto"/>
              <w:spacing w:line="260" w:lineRule="exact"/>
              <w:jc w:val="center"/>
            </w:pPr>
            <w:r w:rsidRPr="00413026">
              <w:rPr>
                <w:rStyle w:val="24"/>
              </w:rPr>
              <w:t>Гкал</w:t>
            </w:r>
          </w:p>
        </w:tc>
        <w:tc>
          <w:tcPr>
            <w:tcW w:w="2227" w:type="dxa"/>
            <w:tcBorders>
              <w:top w:val="single" w:sz="4" w:space="0" w:color="auto"/>
              <w:left w:val="single" w:sz="4" w:space="0" w:color="auto"/>
              <w:right w:val="single" w:sz="4" w:space="0" w:color="auto"/>
            </w:tcBorders>
            <w:shd w:val="clear" w:color="auto" w:fill="FFFFFF"/>
            <w:vAlign w:val="center"/>
          </w:tcPr>
          <w:p w:rsidR="004B6A49" w:rsidRPr="00413026" w:rsidRDefault="004B6A49" w:rsidP="004B6A49">
            <w:pPr>
              <w:pStyle w:val="22"/>
              <w:shd w:val="clear" w:color="auto" w:fill="auto"/>
              <w:spacing w:line="220" w:lineRule="exact"/>
              <w:jc w:val="center"/>
            </w:pPr>
            <w:r w:rsidRPr="00413026">
              <w:rPr>
                <w:rStyle w:val="211pt"/>
              </w:rPr>
              <w:t>-</w:t>
            </w:r>
          </w:p>
        </w:tc>
      </w:tr>
      <w:tr w:rsidR="004B6A49" w:rsidTr="004B6A49">
        <w:trPr>
          <w:trHeight w:hRule="exact" w:val="437"/>
        </w:trPr>
        <w:tc>
          <w:tcPr>
            <w:tcW w:w="5520" w:type="dxa"/>
            <w:tcBorders>
              <w:top w:val="single" w:sz="4" w:space="0" w:color="auto"/>
              <w:left w:val="single" w:sz="4" w:space="0" w:color="auto"/>
            </w:tcBorders>
            <w:shd w:val="clear" w:color="auto" w:fill="FFFFFF"/>
            <w:vAlign w:val="center"/>
          </w:tcPr>
          <w:p w:rsidR="004B6A49" w:rsidRPr="00413026" w:rsidRDefault="004B6A49" w:rsidP="004B6A49">
            <w:pPr>
              <w:pStyle w:val="22"/>
              <w:shd w:val="clear" w:color="auto" w:fill="auto"/>
              <w:spacing w:line="220" w:lineRule="exact"/>
              <w:ind w:left="140"/>
            </w:pPr>
            <w:r w:rsidRPr="00413026">
              <w:rPr>
                <w:rStyle w:val="211pt"/>
              </w:rPr>
              <w:t>4 Покупная тепловая энергия, всего:</w:t>
            </w:r>
          </w:p>
        </w:tc>
        <w:tc>
          <w:tcPr>
            <w:tcW w:w="1378" w:type="dxa"/>
            <w:tcBorders>
              <w:top w:val="single" w:sz="4" w:space="0" w:color="auto"/>
              <w:left w:val="single" w:sz="4" w:space="0" w:color="auto"/>
            </w:tcBorders>
            <w:shd w:val="clear" w:color="auto" w:fill="FFFFFF"/>
            <w:vAlign w:val="center"/>
          </w:tcPr>
          <w:p w:rsidR="004B6A49" w:rsidRPr="00413026" w:rsidRDefault="004B6A49" w:rsidP="004B6A49">
            <w:pPr>
              <w:pStyle w:val="22"/>
              <w:shd w:val="clear" w:color="auto" w:fill="auto"/>
              <w:spacing w:line="260" w:lineRule="exact"/>
              <w:jc w:val="center"/>
            </w:pPr>
            <w:r w:rsidRPr="00413026">
              <w:rPr>
                <w:rStyle w:val="24"/>
              </w:rPr>
              <w:t>Гкал</w:t>
            </w:r>
          </w:p>
        </w:tc>
        <w:tc>
          <w:tcPr>
            <w:tcW w:w="2227" w:type="dxa"/>
            <w:tcBorders>
              <w:top w:val="single" w:sz="4" w:space="0" w:color="auto"/>
              <w:left w:val="single" w:sz="4" w:space="0" w:color="auto"/>
              <w:right w:val="single" w:sz="4" w:space="0" w:color="auto"/>
            </w:tcBorders>
            <w:shd w:val="clear" w:color="auto" w:fill="FFFFFF"/>
            <w:vAlign w:val="center"/>
          </w:tcPr>
          <w:p w:rsidR="004B6A49" w:rsidRPr="00413026" w:rsidRDefault="004B6A49" w:rsidP="004B6A49">
            <w:pPr>
              <w:pStyle w:val="22"/>
              <w:shd w:val="clear" w:color="auto" w:fill="auto"/>
              <w:spacing w:line="220" w:lineRule="exact"/>
              <w:jc w:val="center"/>
            </w:pPr>
            <w:r w:rsidRPr="00413026">
              <w:rPr>
                <w:rStyle w:val="211pt"/>
              </w:rPr>
              <w:t>-</w:t>
            </w:r>
          </w:p>
        </w:tc>
      </w:tr>
      <w:tr w:rsidR="004B6A49" w:rsidTr="004B6A49">
        <w:trPr>
          <w:trHeight w:hRule="exact" w:val="451"/>
        </w:trPr>
        <w:tc>
          <w:tcPr>
            <w:tcW w:w="5520" w:type="dxa"/>
            <w:tcBorders>
              <w:top w:val="single" w:sz="4" w:space="0" w:color="auto"/>
              <w:left w:val="single" w:sz="4" w:space="0" w:color="auto"/>
            </w:tcBorders>
            <w:shd w:val="clear" w:color="auto" w:fill="FFFFFF"/>
            <w:vAlign w:val="center"/>
          </w:tcPr>
          <w:p w:rsidR="004B6A49" w:rsidRPr="00413026" w:rsidRDefault="004B6A49" w:rsidP="004B6A49">
            <w:pPr>
              <w:pStyle w:val="22"/>
              <w:shd w:val="clear" w:color="auto" w:fill="auto"/>
              <w:spacing w:line="220" w:lineRule="exact"/>
              <w:ind w:left="260"/>
            </w:pPr>
            <w:r w:rsidRPr="00413026">
              <w:rPr>
                <w:rStyle w:val="211pt1pt"/>
                <w:rFonts w:eastAsia="Courier New"/>
              </w:rPr>
              <w:t>4.1с</w:t>
            </w:r>
            <w:r w:rsidRPr="00413026">
              <w:rPr>
                <w:rStyle w:val="211pt"/>
              </w:rPr>
              <w:t xml:space="preserve"> коллекторов блок-станций</w:t>
            </w:r>
          </w:p>
        </w:tc>
        <w:tc>
          <w:tcPr>
            <w:tcW w:w="1378" w:type="dxa"/>
            <w:tcBorders>
              <w:top w:val="single" w:sz="4" w:space="0" w:color="auto"/>
              <w:left w:val="single" w:sz="4" w:space="0" w:color="auto"/>
            </w:tcBorders>
            <w:shd w:val="clear" w:color="auto" w:fill="FFFFFF"/>
            <w:vAlign w:val="center"/>
          </w:tcPr>
          <w:p w:rsidR="004B6A49" w:rsidRPr="00413026" w:rsidRDefault="004B6A49" w:rsidP="004B6A49">
            <w:pPr>
              <w:pStyle w:val="22"/>
              <w:shd w:val="clear" w:color="auto" w:fill="auto"/>
              <w:spacing w:line="260" w:lineRule="exact"/>
              <w:jc w:val="center"/>
            </w:pPr>
            <w:r w:rsidRPr="00413026">
              <w:rPr>
                <w:rStyle w:val="24"/>
              </w:rPr>
              <w:t>Гкал</w:t>
            </w:r>
          </w:p>
        </w:tc>
        <w:tc>
          <w:tcPr>
            <w:tcW w:w="2227" w:type="dxa"/>
            <w:tcBorders>
              <w:top w:val="single" w:sz="4" w:space="0" w:color="auto"/>
              <w:left w:val="single" w:sz="4" w:space="0" w:color="auto"/>
              <w:right w:val="single" w:sz="4" w:space="0" w:color="auto"/>
            </w:tcBorders>
            <w:shd w:val="clear" w:color="auto" w:fill="FFFFFF"/>
            <w:vAlign w:val="center"/>
          </w:tcPr>
          <w:p w:rsidR="004B6A49" w:rsidRPr="00413026" w:rsidRDefault="004B6A49" w:rsidP="004B6A49">
            <w:pPr>
              <w:pStyle w:val="22"/>
              <w:shd w:val="clear" w:color="auto" w:fill="auto"/>
              <w:spacing w:line="220" w:lineRule="exact"/>
              <w:jc w:val="center"/>
            </w:pPr>
            <w:r w:rsidRPr="00413026">
              <w:rPr>
                <w:rStyle w:val="211pt"/>
              </w:rPr>
              <w:t>-</w:t>
            </w:r>
          </w:p>
        </w:tc>
      </w:tr>
      <w:tr w:rsidR="004B6A49" w:rsidTr="004B6A49">
        <w:trPr>
          <w:trHeight w:hRule="exact" w:val="442"/>
        </w:trPr>
        <w:tc>
          <w:tcPr>
            <w:tcW w:w="5520" w:type="dxa"/>
            <w:tcBorders>
              <w:top w:val="single" w:sz="4" w:space="0" w:color="auto"/>
              <w:left w:val="single" w:sz="4" w:space="0" w:color="auto"/>
            </w:tcBorders>
            <w:shd w:val="clear" w:color="auto" w:fill="FFFFFF"/>
            <w:vAlign w:val="center"/>
          </w:tcPr>
          <w:p w:rsidR="004B6A49" w:rsidRPr="00413026" w:rsidRDefault="004B6A49" w:rsidP="004B6A49">
            <w:pPr>
              <w:pStyle w:val="22"/>
              <w:shd w:val="clear" w:color="auto" w:fill="auto"/>
              <w:spacing w:line="220" w:lineRule="exact"/>
              <w:ind w:left="260"/>
            </w:pPr>
            <w:r w:rsidRPr="00413026">
              <w:rPr>
                <w:rStyle w:val="211pt"/>
              </w:rPr>
              <w:t>4.2 из тепловой сети</w:t>
            </w:r>
          </w:p>
        </w:tc>
        <w:tc>
          <w:tcPr>
            <w:tcW w:w="1378" w:type="dxa"/>
            <w:tcBorders>
              <w:top w:val="single" w:sz="4" w:space="0" w:color="auto"/>
              <w:left w:val="single" w:sz="4" w:space="0" w:color="auto"/>
            </w:tcBorders>
            <w:shd w:val="clear" w:color="auto" w:fill="FFFFFF"/>
            <w:vAlign w:val="center"/>
          </w:tcPr>
          <w:p w:rsidR="004B6A49" w:rsidRPr="00413026" w:rsidRDefault="004B6A49" w:rsidP="004B6A49">
            <w:pPr>
              <w:pStyle w:val="22"/>
              <w:shd w:val="clear" w:color="auto" w:fill="auto"/>
              <w:spacing w:line="260" w:lineRule="exact"/>
              <w:jc w:val="center"/>
            </w:pPr>
            <w:r w:rsidRPr="00413026">
              <w:rPr>
                <w:rStyle w:val="24"/>
              </w:rPr>
              <w:t>Гкал</w:t>
            </w:r>
          </w:p>
        </w:tc>
        <w:tc>
          <w:tcPr>
            <w:tcW w:w="2227" w:type="dxa"/>
            <w:tcBorders>
              <w:top w:val="single" w:sz="4" w:space="0" w:color="auto"/>
              <w:left w:val="single" w:sz="4" w:space="0" w:color="auto"/>
              <w:right w:val="single" w:sz="4" w:space="0" w:color="auto"/>
            </w:tcBorders>
            <w:shd w:val="clear" w:color="auto" w:fill="FFFFFF"/>
            <w:vAlign w:val="center"/>
          </w:tcPr>
          <w:p w:rsidR="004B6A49" w:rsidRPr="00413026" w:rsidRDefault="004B6A49" w:rsidP="004B6A49">
            <w:pPr>
              <w:pStyle w:val="22"/>
              <w:shd w:val="clear" w:color="auto" w:fill="auto"/>
              <w:spacing w:line="220" w:lineRule="exact"/>
              <w:jc w:val="center"/>
            </w:pPr>
            <w:r w:rsidRPr="00413026">
              <w:rPr>
                <w:rStyle w:val="211pt"/>
              </w:rPr>
              <w:t>-</w:t>
            </w:r>
          </w:p>
        </w:tc>
      </w:tr>
      <w:tr w:rsidR="004B6A49" w:rsidTr="004B6A49">
        <w:trPr>
          <w:trHeight w:hRule="exact" w:val="461"/>
        </w:trPr>
        <w:tc>
          <w:tcPr>
            <w:tcW w:w="5520" w:type="dxa"/>
            <w:tcBorders>
              <w:top w:val="single" w:sz="4" w:space="0" w:color="auto"/>
              <w:left w:val="single" w:sz="4" w:space="0" w:color="auto"/>
            </w:tcBorders>
            <w:shd w:val="clear" w:color="auto" w:fill="FFFFFF"/>
            <w:vAlign w:val="bottom"/>
          </w:tcPr>
          <w:p w:rsidR="004B6A49" w:rsidRPr="00413026" w:rsidRDefault="004B6A49" w:rsidP="004B6A49">
            <w:pPr>
              <w:pStyle w:val="22"/>
              <w:shd w:val="clear" w:color="auto" w:fill="auto"/>
              <w:spacing w:line="220" w:lineRule="exact"/>
              <w:ind w:left="140"/>
            </w:pPr>
            <w:r w:rsidRPr="00413026">
              <w:rPr>
                <w:rStyle w:val="211pt"/>
              </w:rPr>
              <w:t>5 Отпуск тепловой энергии в сеть, всего:</w:t>
            </w:r>
          </w:p>
        </w:tc>
        <w:tc>
          <w:tcPr>
            <w:tcW w:w="1378" w:type="dxa"/>
            <w:tcBorders>
              <w:top w:val="single" w:sz="4" w:space="0" w:color="auto"/>
              <w:left w:val="single" w:sz="4" w:space="0" w:color="auto"/>
            </w:tcBorders>
            <w:shd w:val="clear" w:color="auto" w:fill="FFFFFF"/>
            <w:vAlign w:val="bottom"/>
          </w:tcPr>
          <w:p w:rsidR="004B6A49" w:rsidRPr="00413026" w:rsidRDefault="004B6A49" w:rsidP="004B6A49">
            <w:pPr>
              <w:pStyle w:val="22"/>
              <w:shd w:val="clear" w:color="auto" w:fill="auto"/>
              <w:spacing w:line="260" w:lineRule="exact"/>
              <w:jc w:val="center"/>
            </w:pPr>
            <w:r w:rsidRPr="00413026">
              <w:rPr>
                <w:rStyle w:val="24"/>
              </w:rPr>
              <w:t>Гкал</w:t>
            </w:r>
          </w:p>
        </w:tc>
        <w:tc>
          <w:tcPr>
            <w:tcW w:w="2227" w:type="dxa"/>
            <w:tcBorders>
              <w:top w:val="single" w:sz="4" w:space="0" w:color="auto"/>
              <w:left w:val="single" w:sz="4" w:space="0" w:color="auto"/>
              <w:right w:val="single" w:sz="4" w:space="0" w:color="auto"/>
            </w:tcBorders>
            <w:shd w:val="clear" w:color="auto" w:fill="FFFFFF"/>
            <w:vAlign w:val="bottom"/>
          </w:tcPr>
          <w:p w:rsidR="004B6A49" w:rsidRPr="00413026" w:rsidRDefault="004B6A49" w:rsidP="004B6A49">
            <w:pPr>
              <w:pStyle w:val="22"/>
              <w:shd w:val="clear" w:color="auto" w:fill="auto"/>
              <w:spacing w:line="220" w:lineRule="exact"/>
              <w:jc w:val="center"/>
            </w:pPr>
            <w:r w:rsidRPr="00413026">
              <w:rPr>
                <w:rStyle w:val="211pt"/>
              </w:rPr>
              <w:t>36 308,367</w:t>
            </w:r>
          </w:p>
        </w:tc>
      </w:tr>
      <w:tr w:rsidR="004B6A49" w:rsidTr="004B6A49">
        <w:trPr>
          <w:trHeight w:hRule="exact" w:val="446"/>
        </w:trPr>
        <w:tc>
          <w:tcPr>
            <w:tcW w:w="5520" w:type="dxa"/>
            <w:tcBorders>
              <w:top w:val="single" w:sz="4" w:space="0" w:color="auto"/>
              <w:left w:val="single" w:sz="4" w:space="0" w:color="auto"/>
            </w:tcBorders>
            <w:shd w:val="clear" w:color="auto" w:fill="FFFFFF"/>
            <w:vAlign w:val="bottom"/>
          </w:tcPr>
          <w:p w:rsidR="004B6A49" w:rsidRPr="00413026" w:rsidRDefault="004B6A49" w:rsidP="004B6A49">
            <w:pPr>
              <w:pStyle w:val="22"/>
              <w:shd w:val="clear" w:color="auto" w:fill="auto"/>
              <w:spacing w:line="220" w:lineRule="exact"/>
              <w:ind w:left="260"/>
            </w:pPr>
            <w:r w:rsidRPr="00413026">
              <w:rPr>
                <w:rStyle w:val="211pt"/>
              </w:rPr>
              <w:t>5.1 потери тепловой энергии в сетях, всего:</w:t>
            </w:r>
          </w:p>
        </w:tc>
        <w:tc>
          <w:tcPr>
            <w:tcW w:w="1378" w:type="dxa"/>
            <w:tcBorders>
              <w:top w:val="single" w:sz="4" w:space="0" w:color="auto"/>
              <w:left w:val="single" w:sz="4" w:space="0" w:color="auto"/>
            </w:tcBorders>
            <w:shd w:val="clear" w:color="auto" w:fill="FFFFFF"/>
            <w:vAlign w:val="bottom"/>
          </w:tcPr>
          <w:p w:rsidR="004B6A49" w:rsidRPr="00413026" w:rsidRDefault="004B6A49" w:rsidP="004B6A49">
            <w:pPr>
              <w:pStyle w:val="22"/>
              <w:shd w:val="clear" w:color="auto" w:fill="auto"/>
              <w:spacing w:line="260" w:lineRule="exact"/>
              <w:jc w:val="center"/>
            </w:pPr>
            <w:r w:rsidRPr="00413026">
              <w:rPr>
                <w:rStyle w:val="24"/>
              </w:rPr>
              <w:t>Гкал</w:t>
            </w:r>
          </w:p>
        </w:tc>
        <w:tc>
          <w:tcPr>
            <w:tcW w:w="2227" w:type="dxa"/>
            <w:tcBorders>
              <w:top w:val="single" w:sz="4" w:space="0" w:color="auto"/>
              <w:left w:val="single" w:sz="4" w:space="0" w:color="auto"/>
              <w:right w:val="single" w:sz="4" w:space="0" w:color="auto"/>
            </w:tcBorders>
            <w:shd w:val="clear" w:color="auto" w:fill="FFFFFF"/>
            <w:vAlign w:val="bottom"/>
          </w:tcPr>
          <w:p w:rsidR="004B6A49" w:rsidRPr="00413026" w:rsidRDefault="004B6A49" w:rsidP="004B6A49">
            <w:pPr>
              <w:pStyle w:val="22"/>
              <w:shd w:val="clear" w:color="auto" w:fill="auto"/>
              <w:spacing w:line="220" w:lineRule="exact"/>
              <w:jc w:val="center"/>
            </w:pPr>
            <w:r w:rsidRPr="00413026">
              <w:rPr>
                <w:rStyle w:val="211pt"/>
              </w:rPr>
              <w:t>7 172,367</w:t>
            </w:r>
          </w:p>
        </w:tc>
      </w:tr>
      <w:tr w:rsidR="004B6A49" w:rsidTr="004B6A49">
        <w:trPr>
          <w:trHeight w:hRule="exact" w:val="446"/>
        </w:trPr>
        <w:tc>
          <w:tcPr>
            <w:tcW w:w="5520" w:type="dxa"/>
            <w:tcBorders>
              <w:top w:val="single" w:sz="4" w:space="0" w:color="auto"/>
              <w:left w:val="single" w:sz="4" w:space="0" w:color="auto"/>
            </w:tcBorders>
            <w:shd w:val="clear" w:color="auto" w:fill="FFFFFF"/>
            <w:vAlign w:val="bottom"/>
          </w:tcPr>
          <w:p w:rsidR="004B6A49" w:rsidRPr="00413026" w:rsidRDefault="004B6A49" w:rsidP="004B6A49">
            <w:pPr>
              <w:pStyle w:val="22"/>
              <w:shd w:val="clear" w:color="auto" w:fill="auto"/>
              <w:spacing w:line="220" w:lineRule="exact"/>
              <w:ind w:left="260"/>
            </w:pPr>
            <w:r w:rsidRPr="00413026">
              <w:rPr>
                <w:rStyle w:val="211pt"/>
              </w:rPr>
              <w:t>5.2 Полезный отпуск тепловой энергии, всего:</w:t>
            </w:r>
          </w:p>
        </w:tc>
        <w:tc>
          <w:tcPr>
            <w:tcW w:w="1378" w:type="dxa"/>
            <w:tcBorders>
              <w:top w:val="single" w:sz="4" w:space="0" w:color="auto"/>
              <w:left w:val="single" w:sz="4" w:space="0" w:color="auto"/>
            </w:tcBorders>
            <w:shd w:val="clear" w:color="auto" w:fill="FFFFFF"/>
            <w:vAlign w:val="bottom"/>
          </w:tcPr>
          <w:p w:rsidR="004B6A49" w:rsidRPr="00413026" w:rsidRDefault="004B6A49" w:rsidP="004B6A49">
            <w:pPr>
              <w:pStyle w:val="22"/>
              <w:shd w:val="clear" w:color="auto" w:fill="auto"/>
              <w:spacing w:line="260" w:lineRule="exact"/>
              <w:jc w:val="center"/>
            </w:pPr>
            <w:r w:rsidRPr="00413026">
              <w:rPr>
                <w:rStyle w:val="24"/>
              </w:rPr>
              <w:t>Гкал</w:t>
            </w:r>
          </w:p>
        </w:tc>
        <w:tc>
          <w:tcPr>
            <w:tcW w:w="2227" w:type="dxa"/>
            <w:tcBorders>
              <w:top w:val="single" w:sz="4" w:space="0" w:color="auto"/>
              <w:left w:val="single" w:sz="4" w:space="0" w:color="auto"/>
              <w:right w:val="single" w:sz="4" w:space="0" w:color="auto"/>
            </w:tcBorders>
            <w:shd w:val="clear" w:color="auto" w:fill="FFFFFF"/>
            <w:vAlign w:val="bottom"/>
          </w:tcPr>
          <w:p w:rsidR="004B6A49" w:rsidRPr="00413026" w:rsidRDefault="004B6A49" w:rsidP="004B6A49">
            <w:pPr>
              <w:pStyle w:val="22"/>
              <w:shd w:val="clear" w:color="auto" w:fill="auto"/>
              <w:spacing w:line="220" w:lineRule="exact"/>
              <w:jc w:val="center"/>
            </w:pPr>
            <w:r w:rsidRPr="00413026">
              <w:rPr>
                <w:rStyle w:val="211pt"/>
              </w:rPr>
              <w:t>29 136,0</w:t>
            </w:r>
          </w:p>
        </w:tc>
      </w:tr>
      <w:tr w:rsidR="004B6A49" w:rsidTr="004B6A49">
        <w:trPr>
          <w:trHeight w:hRule="exact" w:val="451"/>
        </w:trPr>
        <w:tc>
          <w:tcPr>
            <w:tcW w:w="5520" w:type="dxa"/>
            <w:tcBorders>
              <w:top w:val="single" w:sz="4" w:space="0" w:color="auto"/>
              <w:left w:val="single" w:sz="4" w:space="0" w:color="auto"/>
            </w:tcBorders>
            <w:shd w:val="clear" w:color="auto" w:fill="FFFFFF"/>
            <w:vAlign w:val="center"/>
          </w:tcPr>
          <w:p w:rsidR="004B6A49" w:rsidRPr="00413026" w:rsidRDefault="004B6A49" w:rsidP="004B6A49">
            <w:pPr>
              <w:pStyle w:val="22"/>
              <w:shd w:val="clear" w:color="auto" w:fill="auto"/>
              <w:spacing w:line="220" w:lineRule="exact"/>
              <w:ind w:left="140" w:firstLine="240"/>
            </w:pPr>
            <w:r w:rsidRPr="00413026">
              <w:rPr>
                <w:rStyle w:val="211pt"/>
              </w:rPr>
              <w:t>5.2.1 полезный отпуск на нужды предприятия</w:t>
            </w:r>
          </w:p>
        </w:tc>
        <w:tc>
          <w:tcPr>
            <w:tcW w:w="1378" w:type="dxa"/>
            <w:tcBorders>
              <w:top w:val="single" w:sz="4" w:space="0" w:color="auto"/>
              <w:left w:val="single" w:sz="4" w:space="0" w:color="auto"/>
            </w:tcBorders>
            <w:shd w:val="clear" w:color="auto" w:fill="FFFFFF"/>
            <w:vAlign w:val="center"/>
          </w:tcPr>
          <w:p w:rsidR="004B6A49" w:rsidRPr="00413026" w:rsidRDefault="004B6A49" w:rsidP="004B6A49">
            <w:pPr>
              <w:pStyle w:val="22"/>
              <w:shd w:val="clear" w:color="auto" w:fill="auto"/>
              <w:spacing w:line="260" w:lineRule="exact"/>
              <w:jc w:val="center"/>
            </w:pPr>
            <w:r w:rsidRPr="00413026">
              <w:rPr>
                <w:rStyle w:val="24"/>
              </w:rPr>
              <w:t>Гкал</w:t>
            </w:r>
          </w:p>
        </w:tc>
        <w:tc>
          <w:tcPr>
            <w:tcW w:w="2227" w:type="dxa"/>
            <w:tcBorders>
              <w:top w:val="single" w:sz="4" w:space="0" w:color="auto"/>
              <w:left w:val="single" w:sz="4" w:space="0" w:color="auto"/>
              <w:right w:val="single" w:sz="4" w:space="0" w:color="auto"/>
            </w:tcBorders>
            <w:shd w:val="clear" w:color="auto" w:fill="FFFFFF"/>
            <w:vAlign w:val="center"/>
          </w:tcPr>
          <w:p w:rsidR="004B6A49" w:rsidRPr="00413026" w:rsidRDefault="004B6A49" w:rsidP="004B6A49">
            <w:pPr>
              <w:pStyle w:val="22"/>
              <w:shd w:val="clear" w:color="auto" w:fill="auto"/>
              <w:spacing w:line="220" w:lineRule="exact"/>
              <w:jc w:val="center"/>
            </w:pPr>
            <w:r w:rsidRPr="00413026">
              <w:rPr>
                <w:rStyle w:val="211pt"/>
              </w:rPr>
              <w:t>548,0</w:t>
            </w:r>
          </w:p>
        </w:tc>
      </w:tr>
      <w:tr w:rsidR="004B6A49" w:rsidTr="004B6A49">
        <w:trPr>
          <w:trHeight w:hRule="exact" w:val="547"/>
        </w:trPr>
        <w:tc>
          <w:tcPr>
            <w:tcW w:w="5520" w:type="dxa"/>
            <w:tcBorders>
              <w:top w:val="single" w:sz="4" w:space="0" w:color="auto"/>
              <w:left w:val="single" w:sz="4" w:space="0" w:color="auto"/>
            </w:tcBorders>
            <w:shd w:val="clear" w:color="auto" w:fill="FFFFFF"/>
            <w:vAlign w:val="bottom"/>
          </w:tcPr>
          <w:p w:rsidR="004B6A49" w:rsidRPr="00413026" w:rsidRDefault="004B6A49" w:rsidP="004B6A49">
            <w:pPr>
              <w:pStyle w:val="22"/>
              <w:shd w:val="clear" w:color="auto" w:fill="auto"/>
              <w:spacing w:line="274" w:lineRule="exact"/>
              <w:ind w:left="140" w:firstLine="240"/>
            </w:pPr>
            <w:r w:rsidRPr="00413026">
              <w:rPr>
                <w:rStyle w:val="211pt"/>
              </w:rPr>
              <w:t>5.2.2 полезный отпуск организациям - перепродавцам, всего:</w:t>
            </w:r>
          </w:p>
        </w:tc>
        <w:tc>
          <w:tcPr>
            <w:tcW w:w="1378" w:type="dxa"/>
            <w:tcBorders>
              <w:top w:val="single" w:sz="4" w:space="0" w:color="auto"/>
              <w:left w:val="single" w:sz="4" w:space="0" w:color="auto"/>
            </w:tcBorders>
            <w:shd w:val="clear" w:color="auto" w:fill="FFFFFF"/>
            <w:vAlign w:val="center"/>
          </w:tcPr>
          <w:p w:rsidR="004B6A49" w:rsidRPr="00413026" w:rsidRDefault="004B6A49" w:rsidP="004B6A49">
            <w:pPr>
              <w:pStyle w:val="22"/>
              <w:shd w:val="clear" w:color="auto" w:fill="auto"/>
              <w:spacing w:line="260" w:lineRule="exact"/>
              <w:jc w:val="center"/>
            </w:pPr>
            <w:r w:rsidRPr="00413026">
              <w:rPr>
                <w:rStyle w:val="24"/>
              </w:rPr>
              <w:t>Гкал</w:t>
            </w:r>
          </w:p>
        </w:tc>
        <w:tc>
          <w:tcPr>
            <w:tcW w:w="2227" w:type="dxa"/>
            <w:tcBorders>
              <w:top w:val="single" w:sz="4" w:space="0" w:color="auto"/>
              <w:left w:val="single" w:sz="4" w:space="0" w:color="auto"/>
              <w:right w:val="single" w:sz="4" w:space="0" w:color="auto"/>
            </w:tcBorders>
            <w:shd w:val="clear" w:color="auto" w:fill="FFFFFF"/>
            <w:vAlign w:val="center"/>
          </w:tcPr>
          <w:p w:rsidR="004B6A49" w:rsidRPr="00413026" w:rsidRDefault="004B6A49" w:rsidP="004B6A49">
            <w:pPr>
              <w:pStyle w:val="22"/>
              <w:shd w:val="clear" w:color="auto" w:fill="auto"/>
              <w:spacing w:line="220" w:lineRule="exact"/>
              <w:jc w:val="center"/>
            </w:pPr>
            <w:r w:rsidRPr="00413026">
              <w:rPr>
                <w:rStyle w:val="211pt"/>
              </w:rPr>
              <w:t>-</w:t>
            </w:r>
          </w:p>
        </w:tc>
      </w:tr>
      <w:tr w:rsidR="004B6A49" w:rsidTr="004B6A49">
        <w:trPr>
          <w:trHeight w:hRule="exact" w:val="533"/>
        </w:trPr>
        <w:tc>
          <w:tcPr>
            <w:tcW w:w="5520" w:type="dxa"/>
            <w:tcBorders>
              <w:top w:val="single" w:sz="4" w:space="0" w:color="auto"/>
              <w:left w:val="single" w:sz="4" w:space="0" w:color="auto"/>
            </w:tcBorders>
            <w:shd w:val="clear" w:color="auto" w:fill="FFFFFF"/>
          </w:tcPr>
          <w:p w:rsidR="004B6A49" w:rsidRPr="00413026" w:rsidRDefault="004B6A49" w:rsidP="004B6A49">
            <w:pPr>
              <w:pStyle w:val="22"/>
              <w:shd w:val="clear" w:color="auto" w:fill="auto"/>
              <w:spacing w:after="120" w:line="220" w:lineRule="exact"/>
              <w:jc w:val="center"/>
            </w:pPr>
            <w:r w:rsidRPr="00413026">
              <w:rPr>
                <w:rStyle w:val="211pt"/>
              </w:rPr>
              <w:t>5.2.3 Полезный отпуск по группам потребителей,</w:t>
            </w:r>
          </w:p>
          <w:p w:rsidR="004B6A49" w:rsidRPr="00413026" w:rsidRDefault="004B6A49" w:rsidP="004B6A49">
            <w:pPr>
              <w:pStyle w:val="22"/>
              <w:shd w:val="clear" w:color="auto" w:fill="auto"/>
              <w:spacing w:before="120" w:line="190" w:lineRule="exact"/>
              <w:ind w:left="140"/>
            </w:pPr>
            <w:r w:rsidRPr="00413026">
              <w:rPr>
                <w:rStyle w:val="295pt0"/>
                <w:rFonts w:eastAsia="Verdana"/>
              </w:rPr>
              <w:t>всего:</w:t>
            </w:r>
          </w:p>
        </w:tc>
        <w:tc>
          <w:tcPr>
            <w:tcW w:w="1378" w:type="dxa"/>
            <w:tcBorders>
              <w:top w:val="single" w:sz="4" w:space="0" w:color="auto"/>
              <w:left w:val="single" w:sz="4" w:space="0" w:color="auto"/>
            </w:tcBorders>
            <w:shd w:val="clear" w:color="auto" w:fill="FFFFFF"/>
            <w:vAlign w:val="center"/>
          </w:tcPr>
          <w:p w:rsidR="004B6A49" w:rsidRPr="00413026" w:rsidRDefault="004B6A49" w:rsidP="004B6A49">
            <w:pPr>
              <w:pStyle w:val="22"/>
              <w:shd w:val="clear" w:color="auto" w:fill="auto"/>
              <w:spacing w:line="260" w:lineRule="exact"/>
              <w:jc w:val="center"/>
            </w:pPr>
            <w:r w:rsidRPr="00413026">
              <w:rPr>
                <w:rStyle w:val="24"/>
              </w:rPr>
              <w:t>Гкал</w:t>
            </w:r>
          </w:p>
        </w:tc>
        <w:tc>
          <w:tcPr>
            <w:tcW w:w="2227" w:type="dxa"/>
            <w:tcBorders>
              <w:top w:val="single" w:sz="4" w:space="0" w:color="auto"/>
              <w:left w:val="single" w:sz="4" w:space="0" w:color="auto"/>
              <w:right w:val="single" w:sz="4" w:space="0" w:color="auto"/>
            </w:tcBorders>
            <w:shd w:val="clear" w:color="auto" w:fill="FFFFFF"/>
            <w:vAlign w:val="center"/>
          </w:tcPr>
          <w:p w:rsidR="004B6A49" w:rsidRPr="00413026" w:rsidRDefault="004B6A49" w:rsidP="004B6A49">
            <w:pPr>
              <w:pStyle w:val="22"/>
              <w:shd w:val="clear" w:color="auto" w:fill="auto"/>
              <w:spacing w:line="220" w:lineRule="exact"/>
              <w:jc w:val="center"/>
            </w:pPr>
            <w:r w:rsidRPr="00413026">
              <w:rPr>
                <w:rStyle w:val="211pt"/>
              </w:rPr>
              <w:t>28 588,0</w:t>
            </w:r>
          </w:p>
        </w:tc>
      </w:tr>
      <w:tr w:rsidR="004B6A49" w:rsidTr="004B6A49">
        <w:trPr>
          <w:trHeight w:hRule="exact" w:val="446"/>
        </w:trPr>
        <w:tc>
          <w:tcPr>
            <w:tcW w:w="5520" w:type="dxa"/>
            <w:tcBorders>
              <w:top w:val="single" w:sz="4" w:space="0" w:color="auto"/>
              <w:left w:val="single" w:sz="4" w:space="0" w:color="auto"/>
            </w:tcBorders>
            <w:shd w:val="clear" w:color="auto" w:fill="FFFFFF"/>
            <w:vAlign w:val="bottom"/>
          </w:tcPr>
          <w:p w:rsidR="004B6A49" w:rsidRPr="00413026" w:rsidRDefault="004B6A49" w:rsidP="004B6A49">
            <w:pPr>
              <w:pStyle w:val="22"/>
              <w:shd w:val="clear" w:color="auto" w:fill="auto"/>
              <w:spacing w:line="220" w:lineRule="exact"/>
              <w:ind w:left="500"/>
            </w:pPr>
            <w:r w:rsidRPr="00413026">
              <w:rPr>
                <w:rStyle w:val="211pt"/>
              </w:rPr>
              <w:t>5.2.3.1 бюджетным потребителям</w:t>
            </w:r>
          </w:p>
        </w:tc>
        <w:tc>
          <w:tcPr>
            <w:tcW w:w="1378" w:type="dxa"/>
            <w:tcBorders>
              <w:top w:val="single" w:sz="4" w:space="0" w:color="auto"/>
              <w:left w:val="single" w:sz="4" w:space="0" w:color="auto"/>
            </w:tcBorders>
            <w:shd w:val="clear" w:color="auto" w:fill="FFFFFF"/>
            <w:vAlign w:val="bottom"/>
          </w:tcPr>
          <w:p w:rsidR="004B6A49" w:rsidRPr="00413026" w:rsidRDefault="004B6A49" w:rsidP="004B6A49">
            <w:pPr>
              <w:pStyle w:val="22"/>
              <w:shd w:val="clear" w:color="auto" w:fill="auto"/>
              <w:spacing w:line="260" w:lineRule="exact"/>
              <w:jc w:val="center"/>
            </w:pPr>
            <w:r w:rsidRPr="00413026">
              <w:rPr>
                <w:rStyle w:val="24"/>
              </w:rPr>
              <w:t>Гкал</w:t>
            </w:r>
          </w:p>
        </w:tc>
        <w:tc>
          <w:tcPr>
            <w:tcW w:w="2227" w:type="dxa"/>
            <w:tcBorders>
              <w:top w:val="single" w:sz="4" w:space="0" w:color="auto"/>
              <w:left w:val="single" w:sz="4" w:space="0" w:color="auto"/>
              <w:right w:val="single" w:sz="4" w:space="0" w:color="auto"/>
            </w:tcBorders>
            <w:shd w:val="clear" w:color="auto" w:fill="FFFFFF"/>
            <w:vAlign w:val="bottom"/>
          </w:tcPr>
          <w:p w:rsidR="004B6A49" w:rsidRPr="00413026" w:rsidRDefault="004B6A49" w:rsidP="004B6A49">
            <w:pPr>
              <w:pStyle w:val="22"/>
              <w:shd w:val="clear" w:color="auto" w:fill="auto"/>
              <w:spacing w:line="220" w:lineRule="exact"/>
              <w:jc w:val="center"/>
            </w:pPr>
            <w:r w:rsidRPr="00413026">
              <w:rPr>
                <w:rStyle w:val="211pt"/>
              </w:rPr>
              <w:t>8 286,0</w:t>
            </w:r>
          </w:p>
        </w:tc>
      </w:tr>
      <w:tr w:rsidR="004B6A49" w:rsidTr="004B6A49">
        <w:trPr>
          <w:trHeight w:hRule="exact" w:val="442"/>
        </w:trPr>
        <w:tc>
          <w:tcPr>
            <w:tcW w:w="5520" w:type="dxa"/>
            <w:tcBorders>
              <w:top w:val="single" w:sz="4" w:space="0" w:color="auto"/>
              <w:left w:val="single" w:sz="4" w:space="0" w:color="auto"/>
            </w:tcBorders>
            <w:shd w:val="clear" w:color="auto" w:fill="FFFFFF"/>
            <w:vAlign w:val="center"/>
          </w:tcPr>
          <w:p w:rsidR="004B6A49" w:rsidRPr="00413026" w:rsidRDefault="004B6A49" w:rsidP="004B6A49">
            <w:pPr>
              <w:pStyle w:val="22"/>
              <w:shd w:val="clear" w:color="auto" w:fill="auto"/>
              <w:spacing w:line="220" w:lineRule="exact"/>
              <w:ind w:left="500"/>
            </w:pPr>
            <w:r w:rsidRPr="00413026">
              <w:rPr>
                <w:rStyle w:val="211pt"/>
              </w:rPr>
              <w:t>5.2.3.2 населению</w:t>
            </w:r>
          </w:p>
        </w:tc>
        <w:tc>
          <w:tcPr>
            <w:tcW w:w="1378" w:type="dxa"/>
            <w:tcBorders>
              <w:top w:val="single" w:sz="4" w:space="0" w:color="auto"/>
              <w:left w:val="single" w:sz="4" w:space="0" w:color="auto"/>
            </w:tcBorders>
            <w:shd w:val="clear" w:color="auto" w:fill="FFFFFF"/>
            <w:vAlign w:val="center"/>
          </w:tcPr>
          <w:p w:rsidR="004B6A49" w:rsidRPr="00413026" w:rsidRDefault="004B6A49" w:rsidP="004B6A49">
            <w:pPr>
              <w:pStyle w:val="22"/>
              <w:shd w:val="clear" w:color="auto" w:fill="auto"/>
              <w:spacing w:line="260" w:lineRule="exact"/>
              <w:jc w:val="center"/>
            </w:pPr>
            <w:r w:rsidRPr="00413026">
              <w:rPr>
                <w:rStyle w:val="24"/>
              </w:rPr>
              <w:t>Гкал</w:t>
            </w:r>
          </w:p>
        </w:tc>
        <w:tc>
          <w:tcPr>
            <w:tcW w:w="2227" w:type="dxa"/>
            <w:tcBorders>
              <w:top w:val="single" w:sz="4" w:space="0" w:color="auto"/>
              <w:left w:val="single" w:sz="4" w:space="0" w:color="auto"/>
              <w:right w:val="single" w:sz="4" w:space="0" w:color="auto"/>
            </w:tcBorders>
            <w:shd w:val="clear" w:color="auto" w:fill="FFFFFF"/>
            <w:vAlign w:val="center"/>
          </w:tcPr>
          <w:p w:rsidR="004B6A49" w:rsidRPr="00413026" w:rsidRDefault="004B6A49" w:rsidP="004B6A49">
            <w:pPr>
              <w:pStyle w:val="22"/>
              <w:shd w:val="clear" w:color="auto" w:fill="auto"/>
              <w:spacing w:line="220" w:lineRule="exact"/>
              <w:jc w:val="center"/>
            </w:pPr>
            <w:r w:rsidRPr="00413026">
              <w:rPr>
                <w:rStyle w:val="211pt"/>
              </w:rPr>
              <w:t>17 492,0</w:t>
            </w:r>
          </w:p>
        </w:tc>
      </w:tr>
      <w:tr w:rsidR="004B6A49" w:rsidTr="004B6A49">
        <w:trPr>
          <w:trHeight w:hRule="exact" w:val="475"/>
        </w:trPr>
        <w:tc>
          <w:tcPr>
            <w:tcW w:w="5520" w:type="dxa"/>
            <w:tcBorders>
              <w:top w:val="single" w:sz="4" w:space="0" w:color="auto"/>
              <w:left w:val="single" w:sz="4" w:space="0" w:color="auto"/>
              <w:bottom w:val="single" w:sz="4" w:space="0" w:color="auto"/>
            </w:tcBorders>
            <w:shd w:val="clear" w:color="auto" w:fill="FFFFFF"/>
            <w:vAlign w:val="center"/>
          </w:tcPr>
          <w:p w:rsidR="004B6A49" w:rsidRPr="00413026" w:rsidRDefault="004B6A49" w:rsidP="004B6A49">
            <w:pPr>
              <w:pStyle w:val="22"/>
              <w:shd w:val="clear" w:color="auto" w:fill="auto"/>
              <w:spacing w:line="220" w:lineRule="exact"/>
              <w:ind w:left="500"/>
            </w:pPr>
            <w:r w:rsidRPr="00413026">
              <w:rPr>
                <w:rStyle w:val="211pt"/>
              </w:rPr>
              <w:t>5.2.3.3 прочим потребителям</w:t>
            </w:r>
          </w:p>
        </w:tc>
        <w:tc>
          <w:tcPr>
            <w:tcW w:w="1378" w:type="dxa"/>
            <w:tcBorders>
              <w:top w:val="single" w:sz="4" w:space="0" w:color="auto"/>
              <w:left w:val="single" w:sz="4" w:space="0" w:color="auto"/>
              <w:bottom w:val="single" w:sz="4" w:space="0" w:color="auto"/>
            </w:tcBorders>
            <w:shd w:val="clear" w:color="auto" w:fill="FFFFFF"/>
            <w:vAlign w:val="center"/>
          </w:tcPr>
          <w:p w:rsidR="004B6A49" w:rsidRPr="00413026" w:rsidRDefault="004B6A49" w:rsidP="004B6A49">
            <w:pPr>
              <w:pStyle w:val="22"/>
              <w:shd w:val="clear" w:color="auto" w:fill="auto"/>
              <w:spacing w:line="260" w:lineRule="exact"/>
              <w:jc w:val="center"/>
            </w:pPr>
            <w:r w:rsidRPr="00413026">
              <w:rPr>
                <w:rStyle w:val="24"/>
              </w:rPr>
              <w:t>Гкал</w:t>
            </w:r>
          </w:p>
        </w:tc>
        <w:tc>
          <w:tcPr>
            <w:tcW w:w="2227" w:type="dxa"/>
            <w:tcBorders>
              <w:top w:val="single" w:sz="4" w:space="0" w:color="auto"/>
              <w:left w:val="single" w:sz="4" w:space="0" w:color="auto"/>
              <w:bottom w:val="single" w:sz="4" w:space="0" w:color="auto"/>
              <w:right w:val="single" w:sz="4" w:space="0" w:color="auto"/>
            </w:tcBorders>
            <w:shd w:val="clear" w:color="auto" w:fill="FFFFFF"/>
            <w:vAlign w:val="center"/>
          </w:tcPr>
          <w:p w:rsidR="004B6A49" w:rsidRPr="00413026" w:rsidRDefault="004B6A49" w:rsidP="004B6A49">
            <w:pPr>
              <w:pStyle w:val="22"/>
              <w:shd w:val="clear" w:color="auto" w:fill="auto"/>
              <w:spacing w:line="220" w:lineRule="exact"/>
              <w:jc w:val="center"/>
            </w:pPr>
            <w:r w:rsidRPr="00413026">
              <w:rPr>
                <w:rStyle w:val="211pt"/>
              </w:rPr>
              <w:t>2 810,0</w:t>
            </w:r>
          </w:p>
        </w:tc>
      </w:tr>
    </w:tbl>
    <w:p w:rsidR="004B6A49" w:rsidRDefault="004B6A49" w:rsidP="00330D9D">
      <w:pPr>
        <w:spacing w:line="360" w:lineRule="auto"/>
        <w:jc w:val="both"/>
        <w:rPr>
          <w:rFonts w:ascii="Times New Roman" w:eastAsia="Times New Roman" w:hAnsi="Times New Roman" w:cs="Times New Roman"/>
          <w:sz w:val="28"/>
          <w:szCs w:val="26"/>
        </w:rPr>
      </w:pPr>
    </w:p>
    <w:p w:rsidR="004B6A49" w:rsidRPr="004B6A49" w:rsidRDefault="004B6A49" w:rsidP="004B6A49">
      <w:pPr>
        <w:pStyle w:val="1"/>
        <w:jc w:val="center"/>
        <w:rPr>
          <w:rFonts w:ascii="Times New Roman" w:eastAsia="Times New Roman" w:hAnsi="Times New Roman" w:cs="Times New Roman"/>
          <w:color w:val="000000" w:themeColor="text1"/>
        </w:rPr>
      </w:pPr>
      <w:bookmarkStart w:id="56" w:name="_Toc513030710"/>
      <w:r w:rsidRPr="004B6A49">
        <w:rPr>
          <w:rFonts w:ascii="Times New Roman" w:eastAsia="Times New Roman" w:hAnsi="Times New Roman" w:cs="Times New Roman"/>
          <w:color w:val="000000" w:themeColor="text1"/>
        </w:rPr>
        <w:t>2.12 Описание существующих технических и технологических проблем в системах теплоснабжения поселения</w:t>
      </w:r>
      <w:bookmarkEnd w:id="56"/>
    </w:p>
    <w:p w:rsidR="004B6A49" w:rsidRDefault="004B6A49" w:rsidP="004B6A49">
      <w:pPr>
        <w:rPr>
          <w:rFonts w:ascii="Times New Roman" w:eastAsia="Times New Roman" w:hAnsi="Times New Roman" w:cs="Times New Roman"/>
          <w:sz w:val="28"/>
          <w:szCs w:val="26"/>
        </w:rPr>
      </w:pPr>
    </w:p>
    <w:p w:rsidR="004B6A49" w:rsidRPr="004B6A49" w:rsidRDefault="004B6A49" w:rsidP="004B6A49">
      <w:pPr>
        <w:ind w:firstLine="708"/>
        <w:rPr>
          <w:rFonts w:ascii="Times New Roman" w:eastAsia="Times New Roman" w:hAnsi="Times New Roman" w:cs="Times New Roman"/>
          <w:sz w:val="28"/>
          <w:szCs w:val="26"/>
        </w:rPr>
      </w:pPr>
      <w:r w:rsidRPr="004B6A49">
        <w:rPr>
          <w:rFonts w:ascii="Times New Roman" w:eastAsia="Times New Roman" w:hAnsi="Times New Roman" w:cs="Times New Roman"/>
          <w:sz w:val="28"/>
          <w:szCs w:val="26"/>
        </w:rPr>
        <w:t>Целью настоящего раздела является описание:</w:t>
      </w:r>
    </w:p>
    <w:p w:rsidR="004B6A49" w:rsidRPr="004B6A49" w:rsidRDefault="004B6A49" w:rsidP="004B6A49">
      <w:pPr>
        <w:spacing w:line="360" w:lineRule="auto"/>
        <w:jc w:val="both"/>
        <w:rPr>
          <w:rFonts w:ascii="Times New Roman" w:eastAsia="Times New Roman" w:hAnsi="Times New Roman" w:cs="Times New Roman"/>
          <w:sz w:val="28"/>
          <w:szCs w:val="26"/>
        </w:rPr>
      </w:pPr>
      <w:r w:rsidRPr="004B6A49">
        <w:rPr>
          <w:rFonts w:ascii="Times New Roman" w:eastAsia="Times New Roman" w:hAnsi="Times New Roman" w:cs="Times New Roman"/>
          <w:sz w:val="28"/>
          <w:szCs w:val="26"/>
        </w:rPr>
        <w:t>-</w:t>
      </w:r>
      <w:r w:rsidRPr="004B6A49">
        <w:rPr>
          <w:rFonts w:ascii="Times New Roman" w:eastAsia="Times New Roman" w:hAnsi="Times New Roman" w:cs="Times New Roman"/>
          <w:sz w:val="28"/>
          <w:szCs w:val="26"/>
        </w:rPr>
        <w:tab/>
        <w:t>существующих проблем организации качественного теплоснабжения (перечень причин, приводящих к снижению качества теплоснабжения, включая проблемы в работе теплопотребляющих установок потребителей);</w:t>
      </w:r>
    </w:p>
    <w:p w:rsidR="004B6A49" w:rsidRPr="004B6A49" w:rsidRDefault="004B6A49" w:rsidP="004B6A49">
      <w:pPr>
        <w:spacing w:line="360" w:lineRule="auto"/>
        <w:jc w:val="both"/>
        <w:rPr>
          <w:rFonts w:ascii="Times New Roman" w:eastAsia="Times New Roman" w:hAnsi="Times New Roman" w:cs="Times New Roman"/>
          <w:sz w:val="28"/>
          <w:szCs w:val="26"/>
        </w:rPr>
      </w:pPr>
      <w:r w:rsidRPr="004B6A49">
        <w:rPr>
          <w:rFonts w:ascii="Times New Roman" w:eastAsia="Times New Roman" w:hAnsi="Times New Roman" w:cs="Times New Roman"/>
          <w:sz w:val="28"/>
          <w:szCs w:val="26"/>
        </w:rPr>
        <w:t>-</w:t>
      </w:r>
      <w:r w:rsidRPr="004B6A49">
        <w:rPr>
          <w:rFonts w:ascii="Times New Roman" w:eastAsia="Times New Roman" w:hAnsi="Times New Roman" w:cs="Times New Roman"/>
          <w:sz w:val="28"/>
          <w:szCs w:val="26"/>
        </w:rPr>
        <w:tab/>
        <w:t>существующих проблем организации надёжного и безопасного теплоснабжения поселения (перечень причин, приводящих к снижению надёжного теплоснабжения, включая проблемы в работе теплопотребляющих установок потребителей);</w:t>
      </w:r>
    </w:p>
    <w:p w:rsidR="004B6A49" w:rsidRPr="004B6A49" w:rsidRDefault="004B6A49" w:rsidP="004B6A49">
      <w:pPr>
        <w:spacing w:line="360" w:lineRule="auto"/>
        <w:jc w:val="both"/>
        <w:rPr>
          <w:rFonts w:ascii="Times New Roman" w:eastAsia="Times New Roman" w:hAnsi="Times New Roman" w:cs="Times New Roman"/>
          <w:sz w:val="28"/>
          <w:szCs w:val="26"/>
        </w:rPr>
      </w:pPr>
      <w:r w:rsidRPr="004B6A49">
        <w:rPr>
          <w:rFonts w:ascii="Times New Roman" w:eastAsia="Times New Roman" w:hAnsi="Times New Roman" w:cs="Times New Roman"/>
          <w:sz w:val="28"/>
          <w:szCs w:val="26"/>
        </w:rPr>
        <w:t>-</w:t>
      </w:r>
      <w:r w:rsidRPr="004B6A49">
        <w:rPr>
          <w:rFonts w:ascii="Times New Roman" w:eastAsia="Times New Roman" w:hAnsi="Times New Roman" w:cs="Times New Roman"/>
          <w:sz w:val="28"/>
          <w:szCs w:val="26"/>
        </w:rPr>
        <w:tab/>
        <w:t>проблем развития систем теплоснабжения;</w:t>
      </w:r>
    </w:p>
    <w:p w:rsidR="004B6A49" w:rsidRPr="004B6A49" w:rsidRDefault="004B6A49" w:rsidP="004B6A49">
      <w:pPr>
        <w:spacing w:line="360" w:lineRule="auto"/>
        <w:jc w:val="both"/>
        <w:rPr>
          <w:rFonts w:ascii="Times New Roman" w:eastAsia="Times New Roman" w:hAnsi="Times New Roman" w:cs="Times New Roman"/>
          <w:sz w:val="28"/>
          <w:szCs w:val="26"/>
        </w:rPr>
      </w:pPr>
      <w:r w:rsidRPr="004B6A49">
        <w:rPr>
          <w:rFonts w:ascii="Times New Roman" w:eastAsia="Times New Roman" w:hAnsi="Times New Roman" w:cs="Times New Roman"/>
          <w:sz w:val="28"/>
          <w:szCs w:val="26"/>
        </w:rPr>
        <w:t>-</w:t>
      </w:r>
      <w:r w:rsidRPr="004B6A49">
        <w:rPr>
          <w:rFonts w:ascii="Times New Roman" w:eastAsia="Times New Roman" w:hAnsi="Times New Roman" w:cs="Times New Roman"/>
          <w:sz w:val="28"/>
          <w:szCs w:val="26"/>
        </w:rPr>
        <w:tab/>
        <w:t>существующих проблем надёжного и эффективного снабжения топливом действующих систем теплоснабжения;</w:t>
      </w:r>
    </w:p>
    <w:p w:rsidR="004B6A49" w:rsidRPr="004B6A49" w:rsidRDefault="004B6A49" w:rsidP="004B6A49">
      <w:pPr>
        <w:spacing w:line="360" w:lineRule="auto"/>
        <w:jc w:val="both"/>
        <w:rPr>
          <w:rFonts w:ascii="Times New Roman" w:eastAsia="Times New Roman" w:hAnsi="Times New Roman" w:cs="Times New Roman"/>
          <w:sz w:val="28"/>
          <w:szCs w:val="26"/>
        </w:rPr>
      </w:pPr>
      <w:r w:rsidRPr="004B6A49">
        <w:rPr>
          <w:rFonts w:ascii="Times New Roman" w:eastAsia="Times New Roman" w:hAnsi="Times New Roman" w:cs="Times New Roman"/>
          <w:sz w:val="28"/>
          <w:szCs w:val="26"/>
        </w:rPr>
        <w:t>-</w:t>
      </w:r>
      <w:r w:rsidRPr="004B6A49">
        <w:rPr>
          <w:rFonts w:ascii="Times New Roman" w:eastAsia="Times New Roman" w:hAnsi="Times New Roman" w:cs="Times New Roman"/>
          <w:sz w:val="28"/>
          <w:szCs w:val="26"/>
        </w:rPr>
        <w:tab/>
        <w:t>анализ предписаний надзорных органов об устранении нарушений, влияющих на безопасность и надёжность системы теплоснабжения.</w:t>
      </w:r>
    </w:p>
    <w:p w:rsidR="004B6A49" w:rsidRPr="004B6A49" w:rsidRDefault="004B6A49" w:rsidP="004B6A49">
      <w:pPr>
        <w:spacing w:line="360" w:lineRule="auto"/>
        <w:jc w:val="both"/>
        <w:rPr>
          <w:rFonts w:ascii="Times New Roman" w:eastAsia="Times New Roman" w:hAnsi="Times New Roman" w:cs="Times New Roman"/>
          <w:sz w:val="28"/>
          <w:szCs w:val="26"/>
        </w:rPr>
      </w:pPr>
      <w:r w:rsidRPr="004B6A49">
        <w:rPr>
          <w:rFonts w:ascii="Times New Roman" w:eastAsia="Times New Roman" w:hAnsi="Times New Roman" w:cs="Times New Roman"/>
          <w:sz w:val="28"/>
          <w:szCs w:val="26"/>
        </w:rPr>
        <w:t>Причины, приводящие к снижению качества теплоснабжения:</w:t>
      </w:r>
    </w:p>
    <w:p w:rsidR="004B6A49" w:rsidRPr="004B6A49" w:rsidRDefault="004B6A49" w:rsidP="004B6A49">
      <w:pPr>
        <w:spacing w:line="360" w:lineRule="auto"/>
        <w:jc w:val="both"/>
        <w:rPr>
          <w:rFonts w:ascii="Times New Roman" w:eastAsia="Times New Roman" w:hAnsi="Times New Roman" w:cs="Times New Roman"/>
          <w:sz w:val="28"/>
          <w:szCs w:val="26"/>
        </w:rPr>
      </w:pPr>
      <w:r w:rsidRPr="004B6A49">
        <w:rPr>
          <w:rFonts w:ascii="Times New Roman" w:eastAsia="Times New Roman" w:hAnsi="Times New Roman" w:cs="Times New Roman"/>
          <w:sz w:val="28"/>
          <w:szCs w:val="26"/>
        </w:rPr>
        <w:t>1.</w:t>
      </w:r>
      <w:r w:rsidRPr="004B6A49">
        <w:rPr>
          <w:rFonts w:ascii="Times New Roman" w:eastAsia="Times New Roman" w:hAnsi="Times New Roman" w:cs="Times New Roman"/>
          <w:sz w:val="28"/>
          <w:szCs w:val="26"/>
        </w:rPr>
        <w:tab/>
        <w:t>Износ основных фондов, в первую очередь тепловых сетей (возможно наличие ветхих участков и участков с плохой изоляцией) и, как следствие, снижение качества теплоснабжения.</w:t>
      </w:r>
    </w:p>
    <w:p w:rsidR="004B6A49" w:rsidRPr="004B6A49" w:rsidRDefault="004B6A49" w:rsidP="004B6A49">
      <w:pPr>
        <w:spacing w:line="360" w:lineRule="auto"/>
        <w:jc w:val="both"/>
        <w:rPr>
          <w:rFonts w:ascii="Times New Roman" w:eastAsia="Times New Roman" w:hAnsi="Times New Roman" w:cs="Times New Roman"/>
          <w:sz w:val="28"/>
          <w:szCs w:val="26"/>
        </w:rPr>
      </w:pPr>
      <w:r w:rsidRPr="004B6A49">
        <w:rPr>
          <w:rFonts w:ascii="Times New Roman" w:eastAsia="Times New Roman" w:hAnsi="Times New Roman" w:cs="Times New Roman"/>
          <w:sz w:val="28"/>
          <w:szCs w:val="26"/>
        </w:rPr>
        <w:t>2.</w:t>
      </w:r>
      <w:r w:rsidRPr="004B6A49">
        <w:rPr>
          <w:rFonts w:ascii="Times New Roman" w:eastAsia="Times New Roman" w:hAnsi="Times New Roman" w:cs="Times New Roman"/>
          <w:sz w:val="28"/>
          <w:szCs w:val="26"/>
        </w:rPr>
        <w:tab/>
        <w:t>В теплоснабжающей организации не разработаны энергетические характеристики тепловых сетей по следующим показателям: тепловые потери, потери теплоносителя, удельный расход электроэнергии на транспорт теплоносителя, максимальный и среднечасовой расход сетевой воды, разность температур в подающем и обратном трубопроводах в соответствии с ПТЭ п. 2.5.6.</w:t>
      </w:r>
    </w:p>
    <w:p w:rsidR="004B6A49" w:rsidRDefault="004B6A49" w:rsidP="004B6A49">
      <w:pPr>
        <w:spacing w:line="360" w:lineRule="auto"/>
        <w:jc w:val="both"/>
        <w:rPr>
          <w:rFonts w:ascii="Times New Roman" w:eastAsia="Times New Roman" w:hAnsi="Times New Roman" w:cs="Times New Roman"/>
          <w:sz w:val="28"/>
          <w:szCs w:val="26"/>
        </w:rPr>
      </w:pPr>
      <w:r w:rsidRPr="004B6A49">
        <w:rPr>
          <w:rFonts w:ascii="Times New Roman" w:eastAsia="Times New Roman" w:hAnsi="Times New Roman" w:cs="Times New Roman"/>
          <w:sz w:val="28"/>
          <w:szCs w:val="26"/>
        </w:rPr>
        <w:t>3.</w:t>
      </w:r>
      <w:r w:rsidRPr="004B6A49">
        <w:rPr>
          <w:rFonts w:ascii="Times New Roman" w:eastAsia="Times New Roman" w:hAnsi="Times New Roman" w:cs="Times New Roman"/>
          <w:sz w:val="28"/>
          <w:szCs w:val="26"/>
        </w:rPr>
        <w:tab/>
        <w:t>Не организован в достаточной степени (ФЗ № 261, ФЗ № 190) учёт потребляемых ресурсов, произведённой, отпущенной в сеть и реализованной теплоты и теплоносителя.</w:t>
      </w:r>
    </w:p>
    <w:p w:rsidR="004B6A49" w:rsidRPr="004B6A49" w:rsidRDefault="004B6A49" w:rsidP="004B6A49">
      <w:pPr>
        <w:spacing w:line="360" w:lineRule="auto"/>
        <w:jc w:val="both"/>
        <w:rPr>
          <w:rFonts w:ascii="Times New Roman" w:eastAsia="Times New Roman" w:hAnsi="Times New Roman" w:cs="Times New Roman"/>
          <w:sz w:val="28"/>
          <w:szCs w:val="26"/>
        </w:rPr>
      </w:pPr>
      <w:r w:rsidRPr="004B6A49">
        <w:rPr>
          <w:rFonts w:ascii="Times New Roman" w:eastAsia="Times New Roman" w:hAnsi="Times New Roman" w:cs="Times New Roman"/>
          <w:sz w:val="28"/>
          <w:szCs w:val="26"/>
        </w:rPr>
        <w:t>4.</w:t>
      </w:r>
      <w:r w:rsidRPr="004B6A49">
        <w:rPr>
          <w:rFonts w:ascii="Times New Roman" w:eastAsia="Times New Roman" w:hAnsi="Times New Roman" w:cs="Times New Roman"/>
          <w:sz w:val="28"/>
          <w:szCs w:val="26"/>
        </w:rPr>
        <w:tab/>
        <w:t>Не проведены режимно-наладочные испытания тепловых сетей.</w:t>
      </w:r>
    </w:p>
    <w:p w:rsidR="004B6A49" w:rsidRPr="004B6A49" w:rsidRDefault="004B6A49" w:rsidP="004B6A49">
      <w:pPr>
        <w:spacing w:line="360" w:lineRule="auto"/>
        <w:jc w:val="both"/>
        <w:rPr>
          <w:rFonts w:ascii="Times New Roman" w:eastAsia="Times New Roman" w:hAnsi="Times New Roman" w:cs="Times New Roman"/>
          <w:sz w:val="28"/>
          <w:szCs w:val="26"/>
        </w:rPr>
      </w:pPr>
      <w:r w:rsidRPr="004B6A49">
        <w:rPr>
          <w:rFonts w:ascii="Times New Roman" w:eastAsia="Times New Roman" w:hAnsi="Times New Roman" w:cs="Times New Roman"/>
          <w:sz w:val="28"/>
          <w:szCs w:val="26"/>
        </w:rPr>
        <w:t>5.</w:t>
      </w:r>
      <w:r w:rsidRPr="004B6A49">
        <w:rPr>
          <w:rFonts w:ascii="Times New Roman" w:eastAsia="Times New Roman" w:hAnsi="Times New Roman" w:cs="Times New Roman"/>
          <w:sz w:val="28"/>
          <w:szCs w:val="26"/>
        </w:rPr>
        <w:tab/>
        <w:t>Не разработаны гидравлические режимы тепловых сетей.</w:t>
      </w:r>
    </w:p>
    <w:p w:rsidR="004B6A49" w:rsidRPr="004B6A49" w:rsidRDefault="004B6A49" w:rsidP="004B6A49">
      <w:pPr>
        <w:spacing w:line="360" w:lineRule="auto"/>
        <w:jc w:val="both"/>
        <w:rPr>
          <w:rFonts w:ascii="Times New Roman" w:eastAsia="Times New Roman" w:hAnsi="Times New Roman" w:cs="Times New Roman"/>
          <w:sz w:val="28"/>
          <w:szCs w:val="26"/>
        </w:rPr>
      </w:pPr>
      <w:r w:rsidRPr="004B6A49">
        <w:rPr>
          <w:rFonts w:ascii="Times New Roman" w:eastAsia="Times New Roman" w:hAnsi="Times New Roman" w:cs="Times New Roman"/>
          <w:sz w:val="28"/>
          <w:szCs w:val="26"/>
        </w:rPr>
        <w:t>6.</w:t>
      </w:r>
      <w:r w:rsidRPr="004B6A49">
        <w:rPr>
          <w:rFonts w:ascii="Times New Roman" w:eastAsia="Times New Roman" w:hAnsi="Times New Roman" w:cs="Times New Roman"/>
          <w:sz w:val="28"/>
          <w:szCs w:val="26"/>
        </w:rPr>
        <w:tab/>
        <w:t>Не проведена наладка теплопотребляющих установок потребителей.</w:t>
      </w:r>
    </w:p>
    <w:p w:rsidR="004B6A49" w:rsidRPr="004B6A49" w:rsidRDefault="004B6A49" w:rsidP="004B6A49">
      <w:pPr>
        <w:spacing w:line="360" w:lineRule="auto"/>
        <w:jc w:val="both"/>
        <w:rPr>
          <w:rFonts w:ascii="Times New Roman" w:eastAsia="Times New Roman" w:hAnsi="Times New Roman" w:cs="Times New Roman"/>
          <w:sz w:val="28"/>
          <w:szCs w:val="26"/>
        </w:rPr>
      </w:pPr>
      <w:r w:rsidRPr="004B6A49">
        <w:rPr>
          <w:rFonts w:ascii="Times New Roman" w:eastAsia="Times New Roman" w:hAnsi="Times New Roman" w:cs="Times New Roman"/>
          <w:sz w:val="28"/>
          <w:szCs w:val="26"/>
        </w:rPr>
        <w:t>7.</w:t>
      </w:r>
      <w:r w:rsidRPr="004B6A49">
        <w:rPr>
          <w:rFonts w:ascii="Times New Roman" w:eastAsia="Times New Roman" w:hAnsi="Times New Roman" w:cs="Times New Roman"/>
          <w:sz w:val="28"/>
          <w:szCs w:val="26"/>
        </w:rPr>
        <w:tab/>
        <w:t>Не актуализированы договоры теплоснабжения с потребителями тепловой энергии;</w:t>
      </w:r>
    </w:p>
    <w:p w:rsidR="004B6A49" w:rsidRPr="004B6A49" w:rsidRDefault="004B6A49" w:rsidP="004B6A49">
      <w:pPr>
        <w:spacing w:line="360" w:lineRule="auto"/>
        <w:jc w:val="both"/>
        <w:rPr>
          <w:rFonts w:ascii="Times New Roman" w:eastAsia="Times New Roman" w:hAnsi="Times New Roman" w:cs="Times New Roman"/>
          <w:sz w:val="28"/>
          <w:szCs w:val="26"/>
        </w:rPr>
      </w:pPr>
      <w:r w:rsidRPr="004B6A49">
        <w:rPr>
          <w:rFonts w:ascii="Times New Roman" w:eastAsia="Times New Roman" w:hAnsi="Times New Roman" w:cs="Times New Roman"/>
          <w:sz w:val="28"/>
          <w:szCs w:val="26"/>
        </w:rPr>
        <w:t>8.</w:t>
      </w:r>
      <w:r w:rsidRPr="004B6A49">
        <w:rPr>
          <w:rFonts w:ascii="Times New Roman" w:eastAsia="Times New Roman" w:hAnsi="Times New Roman" w:cs="Times New Roman"/>
          <w:sz w:val="28"/>
          <w:szCs w:val="26"/>
        </w:rPr>
        <w:tab/>
        <w:t>Не актуализированы нормативы технологических потерь, нормативы удельного расхода условного топлива, нормативы создания запасов топлива.</w:t>
      </w:r>
    </w:p>
    <w:p w:rsidR="004B6A49" w:rsidRPr="004B6A49" w:rsidRDefault="004B6A49" w:rsidP="004B6A49">
      <w:pPr>
        <w:spacing w:line="360" w:lineRule="auto"/>
        <w:jc w:val="both"/>
        <w:rPr>
          <w:rFonts w:ascii="Times New Roman" w:eastAsia="Times New Roman" w:hAnsi="Times New Roman" w:cs="Times New Roman"/>
          <w:sz w:val="28"/>
          <w:szCs w:val="26"/>
        </w:rPr>
      </w:pPr>
      <w:r w:rsidRPr="004B6A49">
        <w:rPr>
          <w:rFonts w:ascii="Times New Roman" w:eastAsia="Times New Roman" w:hAnsi="Times New Roman" w:cs="Times New Roman"/>
          <w:sz w:val="28"/>
          <w:szCs w:val="26"/>
        </w:rPr>
        <w:t>Проблемы в системах теплоснабжения разделены на две группы и сведены в табличный вид (таблица 2.12).</w:t>
      </w:r>
    </w:p>
    <w:p w:rsidR="004B6A49" w:rsidRPr="004B6A49" w:rsidRDefault="004B6A49" w:rsidP="004B6A49">
      <w:pPr>
        <w:spacing w:line="360" w:lineRule="auto"/>
        <w:jc w:val="both"/>
        <w:rPr>
          <w:rFonts w:ascii="Times New Roman" w:eastAsia="Times New Roman" w:hAnsi="Times New Roman" w:cs="Times New Roman"/>
          <w:sz w:val="28"/>
          <w:szCs w:val="26"/>
        </w:rPr>
      </w:pPr>
      <w:r w:rsidRPr="004B6A49">
        <w:rPr>
          <w:rFonts w:ascii="Times New Roman" w:eastAsia="Times New Roman" w:hAnsi="Times New Roman" w:cs="Times New Roman"/>
          <w:sz w:val="28"/>
          <w:szCs w:val="26"/>
        </w:rPr>
        <w:t>Рекомендации:</w:t>
      </w:r>
    </w:p>
    <w:p w:rsidR="004B6A49" w:rsidRPr="004B6A49" w:rsidRDefault="004B6A49" w:rsidP="004B6A49">
      <w:pPr>
        <w:spacing w:line="360" w:lineRule="auto"/>
        <w:jc w:val="both"/>
        <w:rPr>
          <w:rFonts w:ascii="Times New Roman" w:eastAsia="Times New Roman" w:hAnsi="Times New Roman" w:cs="Times New Roman"/>
          <w:sz w:val="28"/>
          <w:szCs w:val="26"/>
        </w:rPr>
      </w:pPr>
      <w:r w:rsidRPr="004B6A49">
        <w:rPr>
          <w:rFonts w:ascii="Times New Roman" w:eastAsia="Times New Roman" w:hAnsi="Times New Roman" w:cs="Times New Roman"/>
          <w:sz w:val="28"/>
          <w:szCs w:val="26"/>
        </w:rPr>
        <w:t>1.</w:t>
      </w:r>
      <w:r w:rsidRPr="004B6A49">
        <w:rPr>
          <w:rFonts w:ascii="Times New Roman" w:eastAsia="Times New Roman" w:hAnsi="Times New Roman" w:cs="Times New Roman"/>
          <w:sz w:val="28"/>
          <w:szCs w:val="26"/>
        </w:rPr>
        <w:tab/>
        <w:t>В соответствии с п. 6.2.32 ПТЭ тепловых энергоустановок провести испытания тепловых сетей на максимальную температуру теплоносителя, на определение тепловых и гидравлических потерь и результаты внести в паспорт тепловой сети. Результаты использовать при разработке программ по повышению энергоэффективности систем теплоснабжения.</w:t>
      </w:r>
    </w:p>
    <w:p w:rsidR="004B6A49" w:rsidRPr="004B6A49" w:rsidRDefault="004B6A49" w:rsidP="004B6A49">
      <w:pPr>
        <w:spacing w:line="360" w:lineRule="auto"/>
        <w:jc w:val="both"/>
        <w:rPr>
          <w:rFonts w:ascii="Times New Roman" w:eastAsia="Times New Roman" w:hAnsi="Times New Roman" w:cs="Times New Roman"/>
          <w:sz w:val="28"/>
          <w:szCs w:val="26"/>
        </w:rPr>
      </w:pPr>
      <w:r w:rsidRPr="004B6A49">
        <w:rPr>
          <w:rFonts w:ascii="Times New Roman" w:eastAsia="Times New Roman" w:hAnsi="Times New Roman" w:cs="Times New Roman"/>
          <w:sz w:val="28"/>
          <w:szCs w:val="26"/>
        </w:rPr>
        <w:t>2.</w:t>
      </w:r>
      <w:r w:rsidRPr="004B6A49">
        <w:rPr>
          <w:rFonts w:ascii="Times New Roman" w:eastAsia="Times New Roman" w:hAnsi="Times New Roman" w:cs="Times New Roman"/>
          <w:sz w:val="28"/>
          <w:szCs w:val="26"/>
        </w:rPr>
        <w:tab/>
        <w:t xml:space="preserve">Провести техническое освидетельствование тепловых сетей и оборудования в соответствии с </w:t>
      </w:r>
      <w:r w:rsidR="00751949">
        <w:rPr>
          <w:rFonts w:ascii="Times New Roman" w:eastAsia="Times New Roman" w:hAnsi="Times New Roman" w:cs="Times New Roman"/>
          <w:sz w:val="28"/>
          <w:szCs w:val="26"/>
        </w:rPr>
        <w:t>«</w:t>
      </w:r>
      <w:r w:rsidRPr="004B6A49">
        <w:rPr>
          <w:rFonts w:ascii="Times New Roman" w:eastAsia="Times New Roman" w:hAnsi="Times New Roman" w:cs="Times New Roman"/>
          <w:sz w:val="28"/>
          <w:szCs w:val="26"/>
        </w:rPr>
        <w:t>Методическими рекомендациями по определению технического состояния систем теплоснабжения, горячего водоснабжения, холодного водоснабжения и водоотведения путём проведения освидетельствования</w:t>
      </w:r>
      <w:r w:rsidR="00751949">
        <w:rPr>
          <w:rFonts w:ascii="Times New Roman" w:eastAsia="Times New Roman" w:hAnsi="Times New Roman" w:cs="Times New Roman"/>
          <w:sz w:val="28"/>
          <w:szCs w:val="26"/>
        </w:rPr>
        <w:t>»</w:t>
      </w:r>
      <w:r w:rsidRPr="004B6A49">
        <w:rPr>
          <w:rFonts w:ascii="Times New Roman" w:eastAsia="Times New Roman" w:hAnsi="Times New Roman" w:cs="Times New Roman"/>
          <w:sz w:val="28"/>
          <w:szCs w:val="26"/>
        </w:rPr>
        <w:t xml:space="preserve"> (Письмо Министерства регионального развития РФ от 26 апреля 2012 г. № 9905-АП/14, ПТЭ тепловых энергоустановок п. 2.6.2).</w:t>
      </w:r>
    </w:p>
    <w:p w:rsidR="004B6A49" w:rsidRPr="004B6A49" w:rsidRDefault="004B6A49" w:rsidP="004B6A49">
      <w:pPr>
        <w:spacing w:line="360" w:lineRule="auto"/>
        <w:jc w:val="both"/>
        <w:rPr>
          <w:rFonts w:ascii="Times New Roman" w:eastAsia="Times New Roman" w:hAnsi="Times New Roman" w:cs="Times New Roman"/>
          <w:sz w:val="28"/>
          <w:szCs w:val="26"/>
        </w:rPr>
      </w:pPr>
      <w:r w:rsidRPr="004B6A49">
        <w:rPr>
          <w:rFonts w:ascii="Times New Roman" w:eastAsia="Times New Roman" w:hAnsi="Times New Roman" w:cs="Times New Roman"/>
          <w:sz w:val="28"/>
          <w:szCs w:val="26"/>
        </w:rPr>
        <w:t>3.</w:t>
      </w:r>
      <w:r w:rsidRPr="004B6A49">
        <w:rPr>
          <w:rFonts w:ascii="Times New Roman" w:eastAsia="Times New Roman" w:hAnsi="Times New Roman" w:cs="Times New Roman"/>
          <w:sz w:val="28"/>
          <w:szCs w:val="26"/>
        </w:rPr>
        <w:tab/>
        <w:t>Используя результаты испытаний, разработать энергетические характеристики тепловых сетей по показателям тепловые и гидравлические потери, на их основе разработать программы наладки тепловых сетей и теплопотребляющих установок потребителей.</w:t>
      </w:r>
    </w:p>
    <w:p w:rsidR="004B6A49" w:rsidRPr="004B6A49" w:rsidRDefault="004B6A49" w:rsidP="004B6A49">
      <w:pPr>
        <w:spacing w:line="360" w:lineRule="auto"/>
        <w:jc w:val="both"/>
        <w:rPr>
          <w:rFonts w:ascii="Times New Roman" w:eastAsia="Times New Roman" w:hAnsi="Times New Roman" w:cs="Times New Roman"/>
          <w:sz w:val="28"/>
          <w:szCs w:val="26"/>
        </w:rPr>
      </w:pPr>
      <w:r w:rsidRPr="004B6A49">
        <w:rPr>
          <w:rFonts w:ascii="Times New Roman" w:eastAsia="Times New Roman" w:hAnsi="Times New Roman" w:cs="Times New Roman"/>
          <w:sz w:val="28"/>
          <w:szCs w:val="26"/>
        </w:rPr>
        <w:t>4.</w:t>
      </w:r>
      <w:r w:rsidRPr="004B6A49">
        <w:rPr>
          <w:rFonts w:ascii="Times New Roman" w:eastAsia="Times New Roman" w:hAnsi="Times New Roman" w:cs="Times New Roman"/>
          <w:sz w:val="28"/>
          <w:szCs w:val="26"/>
        </w:rPr>
        <w:tab/>
        <w:t>Выполнить наладку тепловых сетей и теплопотребляющих установок потребителей.</w:t>
      </w:r>
    </w:p>
    <w:p w:rsidR="004B6A49" w:rsidRPr="004B6A49" w:rsidRDefault="004B6A49" w:rsidP="004B6A49">
      <w:pPr>
        <w:spacing w:line="360" w:lineRule="auto"/>
        <w:jc w:val="both"/>
        <w:rPr>
          <w:rFonts w:ascii="Times New Roman" w:eastAsia="Times New Roman" w:hAnsi="Times New Roman" w:cs="Times New Roman"/>
          <w:sz w:val="28"/>
          <w:szCs w:val="26"/>
        </w:rPr>
      </w:pPr>
      <w:r w:rsidRPr="004B6A49">
        <w:rPr>
          <w:rFonts w:ascii="Times New Roman" w:eastAsia="Times New Roman" w:hAnsi="Times New Roman" w:cs="Times New Roman"/>
          <w:sz w:val="28"/>
          <w:szCs w:val="26"/>
        </w:rPr>
        <w:t>5.</w:t>
      </w:r>
      <w:r w:rsidRPr="004B6A49">
        <w:rPr>
          <w:rFonts w:ascii="Times New Roman" w:eastAsia="Times New Roman" w:hAnsi="Times New Roman" w:cs="Times New Roman"/>
          <w:sz w:val="28"/>
          <w:szCs w:val="26"/>
        </w:rPr>
        <w:tab/>
        <w:t>Провести диагностику трубопроводов тепловых сетей (неразрушающим методом) с</w:t>
      </w:r>
      <w:r>
        <w:rPr>
          <w:rFonts w:ascii="Times New Roman" w:eastAsia="Times New Roman" w:hAnsi="Times New Roman" w:cs="Times New Roman"/>
          <w:sz w:val="28"/>
          <w:szCs w:val="26"/>
        </w:rPr>
        <w:t xml:space="preserve"> целью определения коэффициента </w:t>
      </w:r>
      <w:r w:rsidRPr="004B6A49">
        <w:rPr>
          <w:rFonts w:ascii="Times New Roman" w:eastAsia="Times New Roman" w:hAnsi="Times New Roman" w:cs="Times New Roman"/>
          <w:sz w:val="28"/>
          <w:szCs w:val="26"/>
        </w:rPr>
        <w:t>аварийноопасности, установления сроков и условий их эксплуатации и определения мер, необходимых для обеспечения расчётного ресурса тепловых сетей с последующим техническим освидетельствованием в соответствии с ПТЭ тепловых энергоустановок п. 2.6.2. Результаты использовать как обосновывающие материалы при разработке инвестиционных программ.</w:t>
      </w:r>
    </w:p>
    <w:p w:rsidR="004B6A49" w:rsidRPr="004B6A49" w:rsidRDefault="004B6A49" w:rsidP="004B6A49">
      <w:pPr>
        <w:spacing w:line="360" w:lineRule="auto"/>
        <w:jc w:val="both"/>
        <w:rPr>
          <w:rFonts w:ascii="Times New Roman" w:eastAsia="Times New Roman" w:hAnsi="Times New Roman" w:cs="Times New Roman"/>
          <w:sz w:val="28"/>
          <w:szCs w:val="26"/>
        </w:rPr>
      </w:pPr>
      <w:r w:rsidRPr="004B6A49">
        <w:rPr>
          <w:rFonts w:ascii="Times New Roman" w:eastAsia="Times New Roman" w:hAnsi="Times New Roman" w:cs="Times New Roman"/>
          <w:sz w:val="28"/>
          <w:szCs w:val="26"/>
        </w:rPr>
        <w:t>6.</w:t>
      </w:r>
      <w:r w:rsidRPr="004B6A49">
        <w:rPr>
          <w:rFonts w:ascii="Times New Roman" w:eastAsia="Times New Roman" w:hAnsi="Times New Roman" w:cs="Times New Roman"/>
          <w:sz w:val="28"/>
          <w:szCs w:val="26"/>
        </w:rPr>
        <w:tab/>
        <w:t xml:space="preserve">Актуализировать договоры теплоснабжения потребителей тепловой энергии в соответствии с п. 21 постановления Правительства Российской Федерации от 8 августа 2012 года № 808 </w:t>
      </w:r>
      <w:r w:rsidR="00751949">
        <w:rPr>
          <w:rFonts w:ascii="Times New Roman" w:eastAsia="Times New Roman" w:hAnsi="Times New Roman" w:cs="Times New Roman"/>
          <w:sz w:val="28"/>
          <w:szCs w:val="26"/>
        </w:rPr>
        <w:t>«</w:t>
      </w:r>
      <w:r w:rsidRPr="004B6A49">
        <w:rPr>
          <w:rFonts w:ascii="Times New Roman" w:eastAsia="Times New Roman" w:hAnsi="Times New Roman" w:cs="Times New Roman"/>
          <w:sz w:val="28"/>
          <w:szCs w:val="26"/>
        </w:rPr>
        <w:t>Об организации теплоснабжения Российской Федерации и о внесении изменений в некоторые акты Правительства Российской Федерации</w:t>
      </w:r>
      <w:r w:rsidR="00751949">
        <w:rPr>
          <w:rFonts w:ascii="Times New Roman" w:eastAsia="Times New Roman" w:hAnsi="Times New Roman" w:cs="Times New Roman"/>
          <w:sz w:val="28"/>
          <w:szCs w:val="26"/>
        </w:rPr>
        <w:t>»</w:t>
      </w:r>
      <w:r w:rsidRPr="004B6A49">
        <w:rPr>
          <w:rFonts w:ascii="Times New Roman" w:eastAsia="Times New Roman" w:hAnsi="Times New Roman" w:cs="Times New Roman"/>
          <w:sz w:val="28"/>
          <w:szCs w:val="26"/>
        </w:rPr>
        <w:t xml:space="preserve">, а также с п. 2 приказа Министерства регионального развития Российской Федерации от 28 декабря 2009 года № 610 </w:t>
      </w:r>
      <w:r w:rsidR="00751949">
        <w:rPr>
          <w:rFonts w:ascii="Times New Roman" w:eastAsia="Times New Roman" w:hAnsi="Times New Roman" w:cs="Times New Roman"/>
          <w:sz w:val="28"/>
          <w:szCs w:val="26"/>
        </w:rPr>
        <w:t>«</w:t>
      </w:r>
      <w:r w:rsidRPr="004B6A49">
        <w:rPr>
          <w:rFonts w:ascii="Times New Roman" w:eastAsia="Times New Roman" w:hAnsi="Times New Roman" w:cs="Times New Roman"/>
          <w:sz w:val="28"/>
          <w:szCs w:val="26"/>
        </w:rPr>
        <w:t>Об утверждении правил установления и изменения (пересмотра) тепловых нагрузок</w:t>
      </w:r>
      <w:r w:rsidR="00751949">
        <w:rPr>
          <w:rFonts w:ascii="Times New Roman" w:eastAsia="Times New Roman" w:hAnsi="Times New Roman" w:cs="Times New Roman"/>
          <w:sz w:val="28"/>
          <w:szCs w:val="26"/>
        </w:rPr>
        <w:t>»</w:t>
      </w:r>
      <w:r w:rsidRPr="004B6A49">
        <w:rPr>
          <w:rFonts w:ascii="Times New Roman" w:eastAsia="Times New Roman" w:hAnsi="Times New Roman" w:cs="Times New Roman"/>
          <w:sz w:val="28"/>
          <w:szCs w:val="26"/>
        </w:rPr>
        <w:t>.</w:t>
      </w:r>
    </w:p>
    <w:p w:rsidR="004B6A49" w:rsidRDefault="004B6A49" w:rsidP="004B6A49">
      <w:pPr>
        <w:spacing w:line="360" w:lineRule="auto"/>
        <w:jc w:val="both"/>
        <w:rPr>
          <w:rFonts w:ascii="Times New Roman" w:eastAsia="Times New Roman" w:hAnsi="Times New Roman" w:cs="Times New Roman"/>
          <w:sz w:val="28"/>
          <w:szCs w:val="26"/>
        </w:rPr>
      </w:pPr>
      <w:r w:rsidRPr="004B6A49">
        <w:rPr>
          <w:rFonts w:ascii="Times New Roman" w:eastAsia="Times New Roman" w:hAnsi="Times New Roman" w:cs="Times New Roman"/>
          <w:sz w:val="28"/>
          <w:szCs w:val="26"/>
        </w:rPr>
        <w:t>7.</w:t>
      </w:r>
      <w:r w:rsidRPr="004B6A49">
        <w:rPr>
          <w:rFonts w:ascii="Times New Roman" w:eastAsia="Times New Roman" w:hAnsi="Times New Roman" w:cs="Times New Roman"/>
          <w:sz w:val="28"/>
          <w:szCs w:val="26"/>
        </w:rPr>
        <w:tab/>
        <w:t xml:space="preserve">Актуализировать нормативы технологических потерь, нормативы удельного расхода топлива, нормативы создания запасов топлива в соответствии с СП 131.13330.2012 </w:t>
      </w:r>
      <w:r w:rsidR="00751949">
        <w:rPr>
          <w:rFonts w:ascii="Times New Roman" w:eastAsia="Times New Roman" w:hAnsi="Times New Roman" w:cs="Times New Roman"/>
          <w:sz w:val="28"/>
          <w:szCs w:val="26"/>
        </w:rPr>
        <w:t>«</w:t>
      </w:r>
      <w:r w:rsidRPr="004B6A49">
        <w:rPr>
          <w:rFonts w:ascii="Times New Roman" w:eastAsia="Times New Roman" w:hAnsi="Times New Roman" w:cs="Times New Roman"/>
          <w:sz w:val="28"/>
          <w:szCs w:val="26"/>
        </w:rPr>
        <w:t>Строительная климатология</w:t>
      </w:r>
      <w:r w:rsidR="00751949">
        <w:rPr>
          <w:rFonts w:ascii="Times New Roman" w:eastAsia="Times New Roman" w:hAnsi="Times New Roman" w:cs="Times New Roman"/>
          <w:sz w:val="28"/>
          <w:szCs w:val="26"/>
        </w:rPr>
        <w:t>»</w:t>
      </w:r>
      <w:r w:rsidRPr="004B6A49">
        <w:rPr>
          <w:rFonts w:ascii="Times New Roman" w:eastAsia="Times New Roman" w:hAnsi="Times New Roman" w:cs="Times New Roman"/>
          <w:sz w:val="28"/>
          <w:szCs w:val="26"/>
        </w:rPr>
        <w:t xml:space="preserve"> (актуализированная версия СНИП 23.01.99*) по причине отсутствия более актуальной версии на уровне МО Новоильинский сельсовет.</w:t>
      </w:r>
    </w:p>
    <w:p w:rsidR="00085960" w:rsidRDefault="004B6A49" w:rsidP="00330D9D">
      <w:pPr>
        <w:spacing w:line="360" w:lineRule="auto"/>
        <w:jc w:val="both"/>
        <w:rPr>
          <w:rFonts w:ascii="Times New Roman" w:eastAsia="Times New Roman" w:hAnsi="Times New Roman" w:cs="Times New Roman"/>
          <w:sz w:val="28"/>
          <w:szCs w:val="26"/>
        </w:rPr>
      </w:pPr>
      <w:r w:rsidRPr="004B6A49">
        <w:rPr>
          <w:rFonts w:ascii="Times New Roman" w:eastAsia="Times New Roman" w:hAnsi="Times New Roman" w:cs="Times New Roman"/>
          <w:sz w:val="28"/>
          <w:szCs w:val="26"/>
        </w:rPr>
        <w:t>Таблица 2.12 - Проблемы в системах теплоснабжения</w:t>
      </w:r>
    </w:p>
    <w:tbl>
      <w:tblPr>
        <w:tblW w:w="0" w:type="auto"/>
        <w:tblLayout w:type="fixed"/>
        <w:tblCellMar>
          <w:left w:w="10" w:type="dxa"/>
          <w:right w:w="10" w:type="dxa"/>
        </w:tblCellMar>
        <w:tblLook w:val="04A0" w:firstRow="1" w:lastRow="0" w:firstColumn="1" w:lastColumn="0" w:noHBand="0" w:noVBand="1"/>
      </w:tblPr>
      <w:tblGrid>
        <w:gridCol w:w="2078"/>
        <w:gridCol w:w="3638"/>
        <w:gridCol w:w="3624"/>
      </w:tblGrid>
      <w:tr w:rsidR="004B6A49" w:rsidTr="004B6A49">
        <w:trPr>
          <w:trHeight w:hRule="exact" w:val="744"/>
        </w:trPr>
        <w:tc>
          <w:tcPr>
            <w:tcW w:w="2078" w:type="dxa"/>
            <w:vMerge w:val="restart"/>
            <w:tcBorders>
              <w:top w:val="single" w:sz="4" w:space="0" w:color="auto"/>
              <w:left w:val="single" w:sz="4" w:space="0" w:color="auto"/>
            </w:tcBorders>
            <w:shd w:val="clear" w:color="auto" w:fill="FFFFFF"/>
            <w:vAlign w:val="bottom"/>
          </w:tcPr>
          <w:p w:rsidR="004B6A49" w:rsidRDefault="004B6A49" w:rsidP="004B6A49">
            <w:pPr>
              <w:pStyle w:val="22"/>
              <w:shd w:val="clear" w:color="auto" w:fill="auto"/>
              <w:spacing w:line="264" w:lineRule="exact"/>
              <w:ind w:left="320"/>
            </w:pPr>
            <w:r>
              <w:rPr>
                <w:rStyle w:val="211pt"/>
              </w:rPr>
              <w:t>Наименование</w:t>
            </w:r>
          </w:p>
          <w:p w:rsidR="004B6A49" w:rsidRDefault="004B6A49" w:rsidP="004B6A49">
            <w:pPr>
              <w:pStyle w:val="22"/>
              <w:shd w:val="clear" w:color="auto" w:fill="auto"/>
              <w:spacing w:line="264" w:lineRule="exact"/>
              <w:jc w:val="center"/>
            </w:pPr>
            <w:r>
              <w:rPr>
                <w:rStyle w:val="211pt"/>
              </w:rPr>
              <w:t>системы</w:t>
            </w:r>
          </w:p>
          <w:p w:rsidR="004B6A49" w:rsidRDefault="004B6A49" w:rsidP="004B6A49">
            <w:pPr>
              <w:pStyle w:val="22"/>
              <w:shd w:val="clear" w:color="auto" w:fill="auto"/>
              <w:spacing w:line="264" w:lineRule="exact"/>
              <w:ind w:left="200"/>
            </w:pPr>
            <w:r>
              <w:rPr>
                <w:rStyle w:val="211pt"/>
              </w:rPr>
              <w:t>теплоснабжения,</w:t>
            </w:r>
          </w:p>
          <w:p w:rsidR="004B6A49" w:rsidRDefault="004B6A49" w:rsidP="004B6A49">
            <w:pPr>
              <w:pStyle w:val="22"/>
              <w:shd w:val="clear" w:color="auto" w:fill="auto"/>
              <w:spacing w:line="264" w:lineRule="exact"/>
              <w:ind w:left="200" w:hanging="200"/>
            </w:pPr>
            <w:r>
              <w:rPr>
                <w:rStyle w:val="211pt"/>
              </w:rPr>
              <w:t>теплоснабжающей</w:t>
            </w:r>
          </w:p>
          <w:p w:rsidR="004B6A49" w:rsidRDefault="004B6A49" w:rsidP="004B6A49">
            <w:pPr>
              <w:pStyle w:val="22"/>
              <w:shd w:val="clear" w:color="auto" w:fill="auto"/>
              <w:spacing w:line="264" w:lineRule="exact"/>
              <w:jc w:val="center"/>
            </w:pPr>
            <w:r>
              <w:rPr>
                <w:rStyle w:val="211pt"/>
              </w:rPr>
              <w:t>организации</w:t>
            </w:r>
          </w:p>
        </w:tc>
        <w:tc>
          <w:tcPr>
            <w:tcW w:w="7262" w:type="dxa"/>
            <w:gridSpan w:val="2"/>
            <w:tcBorders>
              <w:top w:val="single" w:sz="4" w:space="0" w:color="auto"/>
              <w:left w:val="single" w:sz="4" w:space="0" w:color="auto"/>
              <w:right w:val="single" w:sz="4" w:space="0" w:color="auto"/>
            </w:tcBorders>
            <w:shd w:val="clear" w:color="auto" w:fill="FFFFFF"/>
            <w:vAlign w:val="center"/>
          </w:tcPr>
          <w:p w:rsidR="004B6A49" w:rsidRDefault="004B6A49" w:rsidP="004B6A49">
            <w:pPr>
              <w:pStyle w:val="22"/>
              <w:shd w:val="clear" w:color="auto" w:fill="auto"/>
              <w:spacing w:line="220" w:lineRule="exact"/>
              <w:jc w:val="center"/>
            </w:pPr>
            <w:r>
              <w:rPr>
                <w:rStyle w:val="211pt"/>
              </w:rPr>
              <w:t>Проблемы в системах теплоснабжения</w:t>
            </w:r>
          </w:p>
        </w:tc>
      </w:tr>
      <w:tr w:rsidR="004B6A49" w:rsidTr="004B6A49">
        <w:trPr>
          <w:trHeight w:hRule="exact" w:val="619"/>
        </w:trPr>
        <w:tc>
          <w:tcPr>
            <w:tcW w:w="2078" w:type="dxa"/>
            <w:vMerge/>
            <w:tcBorders>
              <w:left w:val="single" w:sz="4" w:space="0" w:color="auto"/>
            </w:tcBorders>
            <w:shd w:val="clear" w:color="auto" w:fill="FFFFFF"/>
            <w:vAlign w:val="bottom"/>
          </w:tcPr>
          <w:p w:rsidR="004B6A49" w:rsidRDefault="004B6A49" w:rsidP="004B6A49"/>
        </w:tc>
        <w:tc>
          <w:tcPr>
            <w:tcW w:w="3638" w:type="dxa"/>
            <w:tcBorders>
              <w:top w:val="single" w:sz="4" w:space="0" w:color="auto"/>
              <w:left w:val="single" w:sz="4" w:space="0" w:color="auto"/>
            </w:tcBorders>
            <w:shd w:val="clear" w:color="auto" w:fill="FFFFFF"/>
            <w:vAlign w:val="center"/>
          </w:tcPr>
          <w:p w:rsidR="004B6A49" w:rsidRDefault="004B6A49" w:rsidP="004B6A49">
            <w:pPr>
              <w:pStyle w:val="22"/>
              <w:shd w:val="clear" w:color="auto" w:fill="auto"/>
              <w:spacing w:line="220" w:lineRule="exact"/>
              <w:jc w:val="center"/>
            </w:pPr>
            <w:r>
              <w:rPr>
                <w:rStyle w:val="211pt"/>
              </w:rPr>
              <w:t>На котельных</w:t>
            </w:r>
          </w:p>
        </w:tc>
        <w:tc>
          <w:tcPr>
            <w:tcW w:w="3624" w:type="dxa"/>
            <w:tcBorders>
              <w:top w:val="single" w:sz="4" w:space="0" w:color="auto"/>
              <w:left w:val="single" w:sz="4" w:space="0" w:color="auto"/>
              <w:right w:val="single" w:sz="4" w:space="0" w:color="auto"/>
            </w:tcBorders>
            <w:shd w:val="clear" w:color="auto" w:fill="FFFFFF"/>
            <w:vAlign w:val="center"/>
          </w:tcPr>
          <w:p w:rsidR="004B6A49" w:rsidRDefault="004B6A49" w:rsidP="004B6A49">
            <w:pPr>
              <w:pStyle w:val="22"/>
              <w:shd w:val="clear" w:color="auto" w:fill="auto"/>
              <w:spacing w:line="220" w:lineRule="exact"/>
              <w:jc w:val="center"/>
            </w:pPr>
            <w:r>
              <w:rPr>
                <w:rStyle w:val="211pt"/>
              </w:rPr>
              <w:t>На тепловых сетях</w:t>
            </w:r>
          </w:p>
        </w:tc>
      </w:tr>
      <w:tr w:rsidR="004B6A49" w:rsidTr="004B6A49">
        <w:trPr>
          <w:trHeight w:hRule="exact" w:val="3230"/>
        </w:trPr>
        <w:tc>
          <w:tcPr>
            <w:tcW w:w="2078" w:type="dxa"/>
            <w:tcBorders>
              <w:top w:val="single" w:sz="4" w:space="0" w:color="auto"/>
              <w:left w:val="single" w:sz="4" w:space="0" w:color="auto"/>
              <w:bottom w:val="single" w:sz="4" w:space="0" w:color="auto"/>
            </w:tcBorders>
            <w:shd w:val="clear" w:color="auto" w:fill="FFFFFF"/>
            <w:vAlign w:val="center"/>
          </w:tcPr>
          <w:p w:rsidR="004B6A49" w:rsidRDefault="004B6A49" w:rsidP="004B6A49">
            <w:pPr>
              <w:pStyle w:val="22"/>
              <w:shd w:val="clear" w:color="auto" w:fill="auto"/>
              <w:spacing w:line="264" w:lineRule="exact"/>
              <w:ind w:left="200" w:hanging="200"/>
            </w:pPr>
            <w:r>
              <w:rPr>
                <w:rStyle w:val="211pt"/>
              </w:rPr>
              <w:t xml:space="preserve">Централизованное теплоснабжение, </w:t>
            </w:r>
            <w:r w:rsidR="0040342D">
              <w:rPr>
                <w:sz w:val="28"/>
                <w:szCs w:val="28"/>
              </w:rPr>
              <w:t>МКП Хабарского района «Коммунальщик</w:t>
            </w:r>
            <w:r w:rsidR="0040342D" w:rsidRPr="00014EBC">
              <w:rPr>
                <w:sz w:val="28"/>
                <w:szCs w:val="28"/>
              </w:rPr>
              <w:t>»</w:t>
            </w:r>
          </w:p>
        </w:tc>
        <w:tc>
          <w:tcPr>
            <w:tcW w:w="3638" w:type="dxa"/>
            <w:tcBorders>
              <w:top w:val="single" w:sz="4" w:space="0" w:color="auto"/>
              <w:left w:val="single" w:sz="4" w:space="0" w:color="auto"/>
              <w:bottom w:val="single" w:sz="4" w:space="0" w:color="auto"/>
            </w:tcBorders>
            <w:shd w:val="clear" w:color="auto" w:fill="FFFFFF"/>
            <w:vAlign w:val="center"/>
          </w:tcPr>
          <w:p w:rsidR="004B6A49" w:rsidRDefault="004B6A49" w:rsidP="004B6A49">
            <w:pPr>
              <w:pStyle w:val="22"/>
              <w:numPr>
                <w:ilvl w:val="0"/>
                <w:numId w:val="5"/>
              </w:numPr>
              <w:shd w:val="clear" w:color="auto" w:fill="auto"/>
              <w:tabs>
                <w:tab w:val="left" w:pos="250"/>
              </w:tabs>
              <w:spacing w:after="240" w:line="264" w:lineRule="exact"/>
            </w:pPr>
            <w:r>
              <w:rPr>
                <w:rStyle w:val="211pt"/>
              </w:rPr>
              <w:t>Отсутствие приборов учёта как на выводе из котельных, так и у потребителей тепловой энергии;</w:t>
            </w:r>
          </w:p>
          <w:p w:rsidR="004B6A49" w:rsidRDefault="004B6A49" w:rsidP="004B6A49">
            <w:pPr>
              <w:pStyle w:val="22"/>
              <w:numPr>
                <w:ilvl w:val="0"/>
                <w:numId w:val="5"/>
              </w:numPr>
              <w:shd w:val="clear" w:color="auto" w:fill="auto"/>
              <w:tabs>
                <w:tab w:val="left" w:pos="250"/>
              </w:tabs>
              <w:spacing w:before="240" w:after="240" w:line="264" w:lineRule="exact"/>
            </w:pPr>
            <w:r>
              <w:rPr>
                <w:rStyle w:val="211pt"/>
              </w:rPr>
              <w:t>Отсутствие водоподготовки подпиточной воды;</w:t>
            </w:r>
          </w:p>
          <w:p w:rsidR="004B6A49" w:rsidRDefault="004B6A49" w:rsidP="004B6A49">
            <w:pPr>
              <w:pStyle w:val="22"/>
              <w:shd w:val="clear" w:color="auto" w:fill="auto"/>
              <w:spacing w:before="240" w:line="264" w:lineRule="exact"/>
            </w:pPr>
            <w:r>
              <w:rPr>
                <w:rStyle w:val="211pt"/>
              </w:rPr>
              <w:t xml:space="preserve">4) Не актуализированы </w:t>
            </w:r>
            <w:r>
              <w:rPr>
                <w:rStyle w:val="211pt"/>
                <w:lang w:val="en-US" w:bidi="en-US"/>
              </w:rPr>
              <w:t>HT</w:t>
            </w:r>
            <w:r>
              <w:rPr>
                <w:rStyle w:val="211pt"/>
                <w:lang w:bidi="en-US"/>
              </w:rPr>
              <w:t>П</w:t>
            </w:r>
            <w:r w:rsidRPr="00694AAA">
              <w:rPr>
                <w:rStyle w:val="211pt"/>
                <w:lang w:bidi="en-US"/>
              </w:rPr>
              <w:t xml:space="preserve">, </w:t>
            </w:r>
            <w:r>
              <w:rPr>
                <w:rStyle w:val="211pt"/>
              </w:rPr>
              <w:t>НУРТ, НСЗТ</w:t>
            </w:r>
          </w:p>
        </w:tc>
        <w:tc>
          <w:tcPr>
            <w:tcW w:w="3624" w:type="dxa"/>
            <w:tcBorders>
              <w:top w:val="single" w:sz="4" w:space="0" w:color="auto"/>
              <w:left w:val="single" w:sz="4" w:space="0" w:color="auto"/>
              <w:bottom w:val="single" w:sz="4" w:space="0" w:color="auto"/>
              <w:right w:val="single" w:sz="4" w:space="0" w:color="auto"/>
            </w:tcBorders>
            <w:shd w:val="clear" w:color="auto" w:fill="FFFFFF"/>
            <w:vAlign w:val="bottom"/>
          </w:tcPr>
          <w:p w:rsidR="004B6A49" w:rsidRDefault="004B6A49" w:rsidP="004B6A49">
            <w:pPr>
              <w:pStyle w:val="22"/>
              <w:numPr>
                <w:ilvl w:val="0"/>
                <w:numId w:val="6"/>
              </w:numPr>
              <w:shd w:val="clear" w:color="auto" w:fill="auto"/>
              <w:tabs>
                <w:tab w:val="left" w:pos="250"/>
              </w:tabs>
              <w:spacing w:after="240" w:line="259" w:lineRule="exact"/>
            </w:pPr>
            <w:r>
              <w:rPr>
                <w:rStyle w:val="211pt"/>
              </w:rPr>
              <w:t>Износ основных фондов тепловых сетей;</w:t>
            </w:r>
          </w:p>
          <w:p w:rsidR="004B6A49" w:rsidRDefault="004B6A49" w:rsidP="004B6A49">
            <w:pPr>
              <w:pStyle w:val="22"/>
              <w:numPr>
                <w:ilvl w:val="0"/>
                <w:numId w:val="6"/>
              </w:numPr>
              <w:shd w:val="clear" w:color="auto" w:fill="auto"/>
              <w:tabs>
                <w:tab w:val="left" w:pos="259"/>
              </w:tabs>
              <w:spacing w:before="240" w:after="240" w:line="264" w:lineRule="exact"/>
            </w:pPr>
            <w:r>
              <w:rPr>
                <w:rStyle w:val="211pt"/>
              </w:rPr>
              <w:t>Отсутствие энергетических характеристик, режимно</w:t>
            </w:r>
            <w:r>
              <w:rPr>
                <w:rStyle w:val="211pt"/>
              </w:rPr>
              <w:softHyphen/>
              <w:t>наладочных испытаний, гидравлических режимов тепловых сетей;</w:t>
            </w:r>
          </w:p>
          <w:p w:rsidR="004B6A49" w:rsidRDefault="004B6A49" w:rsidP="004B6A49">
            <w:pPr>
              <w:pStyle w:val="22"/>
              <w:numPr>
                <w:ilvl w:val="0"/>
                <w:numId w:val="6"/>
              </w:numPr>
              <w:shd w:val="clear" w:color="auto" w:fill="auto"/>
              <w:tabs>
                <w:tab w:val="left" w:pos="264"/>
              </w:tabs>
              <w:spacing w:before="240" w:line="254" w:lineRule="exact"/>
              <w:jc w:val="both"/>
            </w:pPr>
            <w:r>
              <w:rPr>
                <w:rStyle w:val="211pt"/>
              </w:rPr>
              <w:t>Не актуализированы договоры теплоснабжения с потребителями тепловой энергии</w:t>
            </w:r>
          </w:p>
        </w:tc>
      </w:tr>
    </w:tbl>
    <w:p w:rsidR="00085960" w:rsidRDefault="00085960" w:rsidP="00330D9D">
      <w:pPr>
        <w:spacing w:line="360" w:lineRule="auto"/>
        <w:jc w:val="both"/>
        <w:rPr>
          <w:rFonts w:ascii="Times New Roman" w:eastAsia="Times New Roman" w:hAnsi="Times New Roman" w:cs="Times New Roman"/>
          <w:sz w:val="28"/>
          <w:szCs w:val="26"/>
        </w:rPr>
      </w:pPr>
    </w:p>
    <w:p w:rsidR="004B6A49" w:rsidRDefault="004B6A49" w:rsidP="004B6A49">
      <w:pPr>
        <w:pStyle w:val="1"/>
        <w:rPr>
          <w:rFonts w:ascii="Times New Roman" w:eastAsia="Times New Roman" w:hAnsi="Times New Roman" w:cs="Times New Roman"/>
          <w:b/>
          <w:color w:val="000000" w:themeColor="text1"/>
        </w:rPr>
      </w:pPr>
      <w:bookmarkStart w:id="57" w:name="_Toc513030711"/>
      <w:r w:rsidRPr="004B6A49">
        <w:rPr>
          <w:rFonts w:ascii="Times New Roman" w:eastAsia="Times New Roman" w:hAnsi="Times New Roman" w:cs="Times New Roman"/>
          <w:b/>
          <w:color w:val="000000" w:themeColor="text1"/>
        </w:rPr>
        <w:t>3</w:t>
      </w:r>
      <w:r w:rsidRPr="004B6A49">
        <w:rPr>
          <w:rFonts w:ascii="Times New Roman" w:eastAsia="Times New Roman" w:hAnsi="Times New Roman" w:cs="Times New Roman"/>
          <w:b/>
          <w:color w:val="000000" w:themeColor="text1"/>
        </w:rPr>
        <w:tab/>
        <w:t>Глава 2 Перспективное потребление тепловой энергии на цели теплоснабжения</w:t>
      </w:r>
      <w:bookmarkEnd w:id="57"/>
    </w:p>
    <w:p w:rsidR="004B6A49" w:rsidRPr="004B6A49" w:rsidRDefault="004B6A49" w:rsidP="004B6A49"/>
    <w:p w:rsidR="004B6A49" w:rsidRPr="005C439E" w:rsidRDefault="004B6A49" w:rsidP="005C439E">
      <w:pPr>
        <w:pStyle w:val="2"/>
        <w:jc w:val="center"/>
        <w:rPr>
          <w:rFonts w:ascii="Times New Roman" w:eastAsia="Times New Roman" w:hAnsi="Times New Roman" w:cs="Times New Roman"/>
          <w:color w:val="000000" w:themeColor="text1"/>
          <w:sz w:val="32"/>
          <w:szCs w:val="32"/>
        </w:rPr>
      </w:pPr>
      <w:bookmarkStart w:id="58" w:name="_Toc513030712"/>
      <w:r w:rsidRPr="005C439E">
        <w:rPr>
          <w:rFonts w:ascii="Times New Roman" w:eastAsia="Times New Roman" w:hAnsi="Times New Roman" w:cs="Times New Roman"/>
          <w:color w:val="000000" w:themeColor="text1"/>
          <w:sz w:val="32"/>
          <w:szCs w:val="32"/>
        </w:rPr>
        <w:t>3.1</w:t>
      </w:r>
      <w:r w:rsidRPr="005C439E">
        <w:rPr>
          <w:rFonts w:ascii="Times New Roman" w:eastAsia="Times New Roman" w:hAnsi="Times New Roman" w:cs="Times New Roman"/>
          <w:color w:val="000000" w:themeColor="text1"/>
          <w:sz w:val="32"/>
          <w:szCs w:val="32"/>
        </w:rPr>
        <w:tab/>
        <w:t>Данные базового уровня потребления тепла на цели теплоснабжения</w:t>
      </w:r>
      <w:bookmarkEnd w:id="58"/>
    </w:p>
    <w:p w:rsidR="004B6A49" w:rsidRDefault="004B6A49" w:rsidP="004B6A49">
      <w:pPr>
        <w:spacing w:line="360" w:lineRule="auto"/>
        <w:jc w:val="both"/>
        <w:rPr>
          <w:rFonts w:ascii="Times New Roman" w:eastAsia="Times New Roman" w:hAnsi="Times New Roman" w:cs="Times New Roman"/>
          <w:sz w:val="28"/>
          <w:szCs w:val="26"/>
        </w:rPr>
      </w:pPr>
    </w:p>
    <w:p w:rsidR="004B6A49" w:rsidRDefault="004B6A49" w:rsidP="004B6A49">
      <w:pPr>
        <w:spacing w:line="360" w:lineRule="auto"/>
        <w:ind w:firstLine="708"/>
        <w:jc w:val="both"/>
        <w:rPr>
          <w:rFonts w:ascii="Times New Roman" w:eastAsia="Times New Roman" w:hAnsi="Times New Roman" w:cs="Times New Roman"/>
          <w:sz w:val="28"/>
          <w:szCs w:val="26"/>
        </w:rPr>
      </w:pPr>
      <w:r w:rsidRPr="004B6A49">
        <w:rPr>
          <w:rFonts w:ascii="Times New Roman" w:eastAsia="Times New Roman" w:hAnsi="Times New Roman" w:cs="Times New Roman"/>
          <w:sz w:val="28"/>
          <w:szCs w:val="26"/>
        </w:rPr>
        <w:t xml:space="preserve">Суммарная присоединённая нагрузка потребителей МО Новоильинский сельсовет Хабарского района Алтайского края, снабжаемого теплом посредством энергоисточников </w:t>
      </w:r>
      <w:r w:rsidR="0040342D">
        <w:rPr>
          <w:sz w:val="28"/>
          <w:szCs w:val="28"/>
        </w:rPr>
        <w:t>МКП Хабарского района «Коммунальщик</w:t>
      </w:r>
      <w:r w:rsidR="0040342D" w:rsidRPr="00014EBC">
        <w:rPr>
          <w:sz w:val="28"/>
          <w:szCs w:val="28"/>
        </w:rPr>
        <w:t xml:space="preserve">» </w:t>
      </w:r>
      <w:r w:rsidRPr="004B6A49">
        <w:rPr>
          <w:rFonts w:ascii="Times New Roman" w:eastAsia="Times New Roman" w:hAnsi="Times New Roman" w:cs="Times New Roman"/>
          <w:sz w:val="28"/>
          <w:szCs w:val="26"/>
        </w:rPr>
        <w:t xml:space="preserve"> составляет </w:t>
      </w:r>
      <w:r>
        <w:rPr>
          <w:rFonts w:ascii="Times New Roman" w:eastAsia="Times New Roman" w:hAnsi="Times New Roman" w:cs="Times New Roman"/>
          <w:sz w:val="28"/>
          <w:szCs w:val="26"/>
        </w:rPr>
        <w:t>1,488</w:t>
      </w:r>
      <w:r w:rsidRPr="004B6A49">
        <w:rPr>
          <w:rFonts w:ascii="Times New Roman" w:eastAsia="Times New Roman" w:hAnsi="Times New Roman" w:cs="Times New Roman"/>
          <w:sz w:val="28"/>
          <w:szCs w:val="26"/>
        </w:rPr>
        <w:t xml:space="preserve"> Гкал/ч (таблица 3.1).</w:t>
      </w:r>
    </w:p>
    <w:p w:rsidR="004B6A49" w:rsidRDefault="004B6A49" w:rsidP="004B6A49">
      <w:pPr>
        <w:spacing w:line="360" w:lineRule="auto"/>
        <w:ind w:firstLine="708"/>
        <w:jc w:val="both"/>
        <w:rPr>
          <w:rFonts w:ascii="Times New Roman" w:eastAsia="Times New Roman" w:hAnsi="Times New Roman" w:cs="Times New Roman"/>
          <w:sz w:val="28"/>
          <w:szCs w:val="26"/>
        </w:rPr>
      </w:pPr>
      <w:r w:rsidRPr="004B6A49">
        <w:rPr>
          <w:rFonts w:ascii="Times New Roman" w:eastAsia="Times New Roman" w:hAnsi="Times New Roman" w:cs="Times New Roman"/>
          <w:sz w:val="28"/>
          <w:szCs w:val="26"/>
        </w:rPr>
        <w:t>Таблица 3.1 - Тепловые нагрузки потребителей МО Новоильинский сельсовет</w:t>
      </w:r>
    </w:p>
    <w:tbl>
      <w:tblPr>
        <w:tblW w:w="8960" w:type="dxa"/>
        <w:tblInd w:w="108" w:type="dxa"/>
        <w:tblLook w:val="04A0" w:firstRow="1" w:lastRow="0" w:firstColumn="1" w:lastColumn="0" w:noHBand="0" w:noVBand="1"/>
      </w:tblPr>
      <w:tblGrid>
        <w:gridCol w:w="3300"/>
        <w:gridCol w:w="3400"/>
        <w:gridCol w:w="1120"/>
        <w:gridCol w:w="1140"/>
      </w:tblGrid>
      <w:tr w:rsidR="004B6A49" w:rsidRPr="00413026" w:rsidTr="004B6A49">
        <w:trPr>
          <w:trHeight w:val="660"/>
        </w:trPr>
        <w:tc>
          <w:tcPr>
            <w:tcW w:w="33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B6A49" w:rsidRPr="00413026" w:rsidRDefault="004B6A49" w:rsidP="004B6A49">
            <w:pPr>
              <w:jc w:val="center"/>
              <w:rPr>
                <w:rFonts w:ascii="Times New Roman" w:eastAsia="Times New Roman" w:hAnsi="Times New Roman" w:cs="Times New Roman"/>
              </w:rPr>
            </w:pPr>
            <w:r w:rsidRPr="00413026">
              <w:rPr>
                <w:rFonts w:ascii="Times New Roman" w:eastAsia="Times New Roman" w:hAnsi="Times New Roman" w:cs="Times New Roman"/>
              </w:rPr>
              <w:t>Источник тепловой энергии</w:t>
            </w:r>
          </w:p>
        </w:tc>
        <w:tc>
          <w:tcPr>
            <w:tcW w:w="5660" w:type="dxa"/>
            <w:gridSpan w:val="3"/>
            <w:tcBorders>
              <w:top w:val="single" w:sz="4" w:space="0" w:color="auto"/>
              <w:left w:val="nil"/>
              <w:bottom w:val="single" w:sz="4" w:space="0" w:color="auto"/>
              <w:right w:val="single" w:sz="4" w:space="0" w:color="auto"/>
            </w:tcBorders>
            <w:shd w:val="clear" w:color="000000" w:fill="FFFFFF"/>
            <w:vAlign w:val="center"/>
            <w:hideMark/>
          </w:tcPr>
          <w:p w:rsidR="004B6A49" w:rsidRPr="00413026" w:rsidRDefault="004B6A49" w:rsidP="004B6A49">
            <w:pPr>
              <w:jc w:val="center"/>
              <w:rPr>
                <w:rFonts w:ascii="Times New Roman" w:eastAsia="Times New Roman" w:hAnsi="Times New Roman" w:cs="Times New Roman"/>
              </w:rPr>
            </w:pPr>
            <w:r w:rsidRPr="00413026">
              <w:rPr>
                <w:rFonts w:ascii="Times New Roman" w:eastAsia="Times New Roman" w:hAnsi="Times New Roman" w:cs="Times New Roman"/>
              </w:rPr>
              <w:t xml:space="preserve">Расчётная тепловая нагрузка, </w:t>
            </w:r>
            <w:r w:rsidRPr="00413026">
              <w:rPr>
                <w:rFonts w:ascii="Times New Roman" w:eastAsia="Times New Roman" w:hAnsi="Times New Roman" w:cs="Times New Roman"/>
                <w:i/>
                <w:iCs/>
                <w:sz w:val="26"/>
                <w:szCs w:val="26"/>
              </w:rPr>
              <w:t>Гкал/ч</w:t>
            </w:r>
          </w:p>
        </w:tc>
      </w:tr>
      <w:tr w:rsidR="004B6A49" w:rsidRPr="00413026" w:rsidTr="004B6A49">
        <w:trPr>
          <w:trHeight w:val="720"/>
        </w:trPr>
        <w:tc>
          <w:tcPr>
            <w:tcW w:w="3300" w:type="dxa"/>
            <w:vMerge/>
            <w:tcBorders>
              <w:top w:val="single" w:sz="4" w:space="0" w:color="auto"/>
              <w:left w:val="single" w:sz="4" w:space="0" w:color="auto"/>
              <w:bottom w:val="single" w:sz="4" w:space="0" w:color="auto"/>
              <w:right w:val="single" w:sz="4" w:space="0" w:color="auto"/>
            </w:tcBorders>
            <w:vAlign w:val="center"/>
            <w:hideMark/>
          </w:tcPr>
          <w:p w:rsidR="004B6A49" w:rsidRPr="00413026" w:rsidRDefault="004B6A49" w:rsidP="004B6A49">
            <w:pPr>
              <w:rPr>
                <w:rFonts w:ascii="Times New Roman" w:eastAsia="Times New Roman" w:hAnsi="Times New Roman" w:cs="Times New Roman"/>
              </w:rPr>
            </w:pPr>
          </w:p>
        </w:tc>
        <w:tc>
          <w:tcPr>
            <w:tcW w:w="3400" w:type="dxa"/>
            <w:tcBorders>
              <w:top w:val="nil"/>
              <w:left w:val="nil"/>
              <w:bottom w:val="single" w:sz="4" w:space="0" w:color="auto"/>
              <w:right w:val="single" w:sz="4" w:space="0" w:color="auto"/>
            </w:tcBorders>
            <w:shd w:val="clear" w:color="000000" w:fill="FFFFFF"/>
            <w:vAlign w:val="center"/>
            <w:hideMark/>
          </w:tcPr>
          <w:p w:rsidR="004B6A49" w:rsidRPr="00413026" w:rsidRDefault="004B6A49" w:rsidP="004B6A49">
            <w:pPr>
              <w:ind w:firstLineChars="100" w:firstLine="220"/>
              <w:rPr>
                <w:rFonts w:ascii="Times New Roman" w:eastAsia="Times New Roman" w:hAnsi="Times New Roman" w:cs="Times New Roman"/>
              </w:rPr>
            </w:pPr>
            <w:r w:rsidRPr="00413026">
              <w:rPr>
                <w:rFonts w:ascii="Times New Roman" w:eastAsia="Times New Roman" w:hAnsi="Times New Roman" w:cs="Times New Roman"/>
              </w:rPr>
              <w:t>Жилой фонд</w:t>
            </w:r>
          </w:p>
        </w:tc>
        <w:tc>
          <w:tcPr>
            <w:tcW w:w="1120" w:type="dxa"/>
            <w:tcBorders>
              <w:top w:val="nil"/>
              <w:left w:val="nil"/>
              <w:bottom w:val="single" w:sz="4" w:space="0" w:color="auto"/>
              <w:right w:val="single" w:sz="4" w:space="0" w:color="auto"/>
            </w:tcBorders>
            <w:shd w:val="clear" w:color="000000" w:fill="FFFFFF"/>
            <w:vAlign w:val="center"/>
            <w:hideMark/>
          </w:tcPr>
          <w:p w:rsidR="004B6A49" w:rsidRPr="00413026" w:rsidRDefault="004B6A49" w:rsidP="004B6A49">
            <w:pPr>
              <w:ind w:firstLineChars="100" w:firstLine="220"/>
              <w:rPr>
                <w:rFonts w:ascii="Times New Roman" w:eastAsia="Times New Roman" w:hAnsi="Times New Roman" w:cs="Times New Roman"/>
              </w:rPr>
            </w:pPr>
            <w:r w:rsidRPr="00413026">
              <w:rPr>
                <w:rFonts w:ascii="Times New Roman" w:eastAsia="Times New Roman" w:hAnsi="Times New Roman" w:cs="Times New Roman"/>
              </w:rPr>
              <w:t>Нежилой фонд</w:t>
            </w:r>
          </w:p>
        </w:tc>
        <w:tc>
          <w:tcPr>
            <w:tcW w:w="1140" w:type="dxa"/>
            <w:tcBorders>
              <w:top w:val="nil"/>
              <w:left w:val="nil"/>
              <w:bottom w:val="single" w:sz="4" w:space="0" w:color="auto"/>
              <w:right w:val="single" w:sz="4" w:space="0" w:color="auto"/>
            </w:tcBorders>
            <w:shd w:val="clear" w:color="000000" w:fill="FFFFFF"/>
            <w:vAlign w:val="center"/>
            <w:hideMark/>
          </w:tcPr>
          <w:p w:rsidR="004B6A49" w:rsidRPr="00413026" w:rsidRDefault="004B6A49" w:rsidP="004B6A49">
            <w:pPr>
              <w:jc w:val="center"/>
              <w:rPr>
                <w:rFonts w:ascii="Times New Roman" w:eastAsia="Times New Roman" w:hAnsi="Times New Roman" w:cs="Times New Roman"/>
              </w:rPr>
            </w:pPr>
            <w:r w:rsidRPr="00413026">
              <w:rPr>
                <w:rFonts w:ascii="Times New Roman" w:eastAsia="Times New Roman" w:hAnsi="Times New Roman" w:cs="Times New Roman"/>
              </w:rPr>
              <w:t>Всего</w:t>
            </w:r>
          </w:p>
        </w:tc>
      </w:tr>
      <w:tr w:rsidR="004B6A49" w:rsidRPr="00413026" w:rsidTr="004B6A49">
        <w:trPr>
          <w:trHeight w:val="300"/>
        </w:trPr>
        <w:tc>
          <w:tcPr>
            <w:tcW w:w="3300" w:type="dxa"/>
            <w:tcBorders>
              <w:top w:val="nil"/>
              <w:left w:val="single" w:sz="4" w:space="0" w:color="auto"/>
              <w:bottom w:val="single" w:sz="4" w:space="0" w:color="auto"/>
              <w:right w:val="single" w:sz="4" w:space="0" w:color="auto"/>
            </w:tcBorders>
            <w:shd w:val="clear" w:color="000000" w:fill="FFFFFF"/>
            <w:vAlign w:val="center"/>
            <w:hideMark/>
          </w:tcPr>
          <w:p w:rsidR="004B6A49" w:rsidRPr="00413026" w:rsidRDefault="004B6A49" w:rsidP="004B6A49">
            <w:pPr>
              <w:rPr>
                <w:rFonts w:ascii="Times New Roman" w:eastAsia="Times New Roman" w:hAnsi="Times New Roman" w:cs="Times New Roman"/>
              </w:rPr>
            </w:pPr>
            <w:r w:rsidRPr="00413026">
              <w:rPr>
                <w:rFonts w:ascii="Times New Roman" w:eastAsia="Times New Roman" w:hAnsi="Times New Roman" w:cs="Times New Roman"/>
              </w:rPr>
              <w:t>Котельная  больницы</w:t>
            </w:r>
          </w:p>
        </w:tc>
        <w:tc>
          <w:tcPr>
            <w:tcW w:w="3400" w:type="dxa"/>
            <w:tcBorders>
              <w:top w:val="nil"/>
              <w:left w:val="nil"/>
              <w:bottom w:val="single" w:sz="4" w:space="0" w:color="auto"/>
              <w:right w:val="single" w:sz="4" w:space="0" w:color="auto"/>
            </w:tcBorders>
            <w:shd w:val="clear" w:color="000000" w:fill="FFFFFF"/>
            <w:vAlign w:val="center"/>
            <w:hideMark/>
          </w:tcPr>
          <w:p w:rsidR="004B6A49" w:rsidRPr="00413026" w:rsidRDefault="004B6A49" w:rsidP="004B6A49">
            <w:pPr>
              <w:jc w:val="center"/>
              <w:rPr>
                <w:rFonts w:ascii="Times New Roman" w:eastAsia="Times New Roman" w:hAnsi="Times New Roman" w:cs="Times New Roman"/>
              </w:rPr>
            </w:pPr>
            <w:r w:rsidRPr="00413026">
              <w:rPr>
                <w:rFonts w:ascii="Times New Roman" w:eastAsia="Times New Roman" w:hAnsi="Times New Roman" w:cs="Times New Roman"/>
              </w:rPr>
              <w:t>0,07067</w:t>
            </w:r>
          </w:p>
        </w:tc>
        <w:tc>
          <w:tcPr>
            <w:tcW w:w="1120" w:type="dxa"/>
            <w:tcBorders>
              <w:top w:val="nil"/>
              <w:left w:val="nil"/>
              <w:bottom w:val="single" w:sz="4" w:space="0" w:color="auto"/>
              <w:right w:val="single" w:sz="4" w:space="0" w:color="auto"/>
            </w:tcBorders>
            <w:shd w:val="clear" w:color="000000" w:fill="FFFFFF"/>
            <w:vAlign w:val="center"/>
            <w:hideMark/>
          </w:tcPr>
          <w:p w:rsidR="004B6A49" w:rsidRPr="00413026" w:rsidRDefault="004B6A49" w:rsidP="004B6A49">
            <w:pPr>
              <w:jc w:val="center"/>
              <w:rPr>
                <w:rFonts w:ascii="Times New Roman" w:eastAsia="Times New Roman" w:hAnsi="Times New Roman" w:cs="Times New Roman"/>
              </w:rPr>
            </w:pPr>
            <w:r w:rsidRPr="00413026">
              <w:rPr>
                <w:rFonts w:ascii="Times New Roman" w:eastAsia="Times New Roman" w:hAnsi="Times New Roman" w:cs="Times New Roman"/>
              </w:rPr>
              <w:t>0,11796</w:t>
            </w:r>
          </w:p>
        </w:tc>
        <w:tc>
          <w:tcPr>
            <w:tcW w:w="1140" w:type="dxa"/>
            <w:tcBorders>
              <w:top w:val="nil"/>
              <w:left w:val="nil"/>
              <w:bottom w:val="single" w:sz="4" w:space="0" w:color="auto"/>
              <w:right w:val="single" w:sz="4" w:space="0" w:color="auto"/>
            </w:tcBorders>
            <w:shd w:val="clear" w:color="000000" w:fill="FFFFFF"/>
            <w:vAlign w:val="center"/>
            <w:hideMark/>
          </w:tcPr>
          <w:p w:rsidR="004B6A49" w:rsidRPr="00413026" w:rsidRDefault="004B6A49" w:rsidP="004B6A49">
            <w:pPr>
              <w:jc w:val="center"/>
              <w:rPr>
                <w:rFonts w:ascii="Times New Roman" w:eastAsia="Times New Roman" w:hAnsi="Times New Roman" w:cs="Times New Roman"/>
              </w:rPr>
            </w:pPr>
            <w:r w:rsidRPr="00413026">
              <w:rPr>
                <w:rFonts w:ascii="Times New Roman" w:eastAsia="Times New Roman" w:hAnsi="Times New Roman" w:cs="Times New Roman"/>
              </w:rPr>
              <w:t>0,18863</w:t>
            </w:r>
          </w:p>
        </w:tc>
      </w:tr>
      <w:tr w:rsidR="004B6A49" w:rsidRPr="00413026" w:rsidTr="004B6A49">
        <w:trPr>
          <w:trHeight w:val="300"/>
        </w:trPr>
        <w:tc>
          <w:tcPr>
            <w:tcW w:w="3300" w:type="dxa"/>
            <w:tcBorders>
              <w:top w:val="nil"/>
              <w:left w:val="single" w:sz="4" w:space="0" w:color="auto"/>
              <w:bottom w:val="single" w:sz="4" w:space="0" w:color="auto"/>
              <w:right w:val="single" w:sz="4" w:space="0" w:color="auto"/>
            </w:tcBorders>
            <w:shd w:val="clear" w:color="000000" w:fill="FFFFFF"/>
            <w:vAlign w:val="center"/>
            <w:hideMark/>
          </w:tcPr>
          <w:p w:rsidR="004B6A49" w:rsidRPr="00413026" w:rsidRDefault="004B6A49" w:rsidP="004B6A49">
            <w:pPr>
              <w:rPr>
                <w:rFonts w:ascii="Times New Roman" w:eastAsia="Times New Roman" w:hAnsi="Times New Roman" w:cs="Times New Roman"/>
              </w:rPr>
            </w:pPr>
            <w:r w:rsidRPr="00413026">
              <w:rPr>
                <w:rFonts w:ascii="Times New Roman" w:eastAsia="Times New Roman" w:hAnsi="Times New Roman" w:cs="Times New Roman"/>
              </w:rPr>
              <w:t>Котельная РТМ</w:t>
            </w:r>
          </w:p>
        </w:tc>
        <w:tc>
          <w:tcPr>
            <w:tcW w:w="3400" w:type="dxa"/>
            <w:tcBorders>
              <w:top w:val="nil"/>
              <w:left w:val="nil"/>
              <w:bottom w:val="single" w:sz="4" w:space="0" w:color="auto"/>
              <w:right w:val="single" w:sz="4" w:space="0" w:color="auto"/>
            </w:tcBorders>
            <w:shd w:val="clear" w:color="000000" w:fill="FFFFFF"/>
            <w:vAlign w:val="center"/>
            <w:hideMark/>
          </w:tcPr>
          <w:p w:rsidR="004B6A49" w:rsidRPr="00413026" w:rsidRDefault="004B6A49" w:rsidP="004B6A49">
            <w:pPr>
              <w:jc w:val="center"/>
              <w:rPr>
                <w:rFonts w:ascii="Times New Roman" w:eastAsia="Times New Roman" w:hAnsi="Times New Roman" w:cs="Times New Roman"/>
              </w:rPr>
            </w:pPr>
            <w:r w:rsidRPr="00413026">
              <w:rPr>
                <w:rFonts w:ascii="Times New Roman" w:eastAsia="Times New Roman" w:hAnsi="Times New Roman" w:cs="Times New Roman"/>
              </w:rPr>
              <w:t>0,21978</w:t>
            </w:r>
          </w:p>
        </w:tc>
        <w:tc>
          <w:tcPr>
            <w:tcW w:w="1120" w:type="dxa"/>
            <w:tcBorders>
              <w:top w:val="nil"/>
              <w:left w:val="nil"/>
              <w:bottom w:val="single" w:sz="4" w:space="0" w:color="auto"/>
              <w:right w:val="single" w:sz="4" w:space="0" w:color="auto"/>
            </w:tcBorders>
            <w:shd w:val="clear" w:color="000000" w:fill="FFFFFF"/>
            <w:vAlign w:val="center"/>
            <w:hideMark/>
          </w:tcPr>
          <w:p w:rsidR="004B6A49" w:rsidRPr="00413026" w:rsidRDefault="004B6A49" w:rsidP="004B6A49">
            <w:pPr>
              <w:jc w:val="center"/>
              <w:rPr>
                <w:rFonts w:ascii="Times New Roman" w:eastAsia="Times New Roman" w:hAnsi="Times New Roman" w:cs="Times New Roman"/>
              </w:rPr>
            </w:pPr>
            <w:r w:rsidRPr="00413026">
              <w:rPr>
                <w:rFonts w:ascii="Times New Roman" w:eastAsia="Times New Roman" w:hAnsi="Times New Roman" w:cs="Times New Roman"/>
              </w:rPr>
              <w:t>0,00000</w:t>
            </w:r>
          </w:p>
        </w:tc>
        <w:tc>
          <w:tcPr>
            <w:tcW w:w="1140" w:type="dxa"/>
            <w:tcBorders>
              <w:top w:val="nil"/>
              <w:left w:val="nil"/>
              <w:bottom w:val="single" w:sz="4" w:space="0" w:color="auto"/>
              <w:right w:val="single" w:sz="4" w:space="0" w:color="auto"/>
            </w:tcBorders>
            <w:shd w:val="clear" w:color="000000" w:fill="FFFFFF"/>
            <w:vAlign w:val="center"/>
            <w:hideMark/>
          </w:tcPr>
          <w:p w:rsidR="004B6A49" w:rsidRPr="00413026" w:rsidRDefault="004B6A49" w:rsidP="004B6A49">
            <w:pPr>
              <w:jc w:val="center"/>
              <w:rPr>
                <w:rFonts w:ascii="Times New Roman" w:eastAsia="Times New Roman" w:hAnsi="Times New Roman" w:cs="Times New Roman"/>
              </w:rPr>
            </w:pPr>
            <w:r w:rsidRPr="00413026">
              <w:rPr>
                <w:rFonts w:ascii="Times New Roman" w:eastAsia="Times New Roman" w:hAnsi="Times New Roman" w:cs="Times New Roman"/>
              </w:rPr>
              <w:t>0,21978</w:t>
            </w:r>
          </w:p>
        </w:tc>
      </w:tr>
      <w:tr w:rsidR="004B6A49" w:rsidRPr="00413026" w:rsidTr="004B6A49">
        <w:trPr>
          <w:trHeight w:val="300"/>
        </w:trPr>
        <w:tc>
          <w:tcPr>
            <w:tcW w:w="3300" w:type="dxa"/>
            <w:tcBorders>
              <w:top w:val="nil"/>
              <w:left w:val="single" w:sz="4" w:space="0" w:color="auto"/>
              <w:bottom w:val="single" w:sz="4" w:space="0" w:color="auto"/>
              <w:right w:val="single" w:sz="4" w:space="0" w:color="auto"/>
            </w:tcBorders>
            <w:shd w:val="clear" w:color="000000" w:fill="FFFFFF"/>
            <w:vAlign w:val="center"/>
            <w:hideMark/>
          </w:tcPr>
          <w:p w:rsidR="004B6A49" w:rsidRPr="00413026" w:rsidRDefault="004B6A49" w:rsidP="004B6A49">
            <w:pPr>
              <w:rPr>
                <w:rFonts w:ascii="Times New Roman" w:eastAsia="Times New Roman" w:hAnsi="Times New Roman" w:cs="Times New Roman"/>
              </w:rPr>
            </w:pPr>
            <w:r w:rsidRPr="00413026">
              <w:rPr>
                <w:rFonts w:ascii="Times New Roman" w:eastAsia="Times New Roman" w:hAnsi="Times New Roman" w:cs="Times New Roman"/>
              </w:rPr>
              <w:t>Котельная бани</w:t>
            </w:r>
          </w:p>
        </w:tc>
        <w:tc>
          <w:tcPr>
            <w:tcW w:w="3400" w:type="dxa"/>
            <w:tcBorders>
              <w:top w:val="nil"/>
              <w:left w:val="nil"/>
              <w:bottom w:val="single" w:sz="4" w:space="0" w:color="auto"/>
              <w:right w:val="single" w:sz="4" w:space="0" w:color="auto"/>
            </w:tcBorders>
            <w:shd w:val="clear" w:color="000000" w:fill="FFFFFF"/>
            <w:vAlign w:val="center"/>
            <w:hideMark/>
          </w:tcPr>
          <w:p w:rsidR="004B6A49" w:rsidRPr="00413026" w:rsidRDefault="004B6A49" w:rsidP="004B6A49">
            <w:pPr>
              <w:jc w:val="center"/>
              <w:rPr>
                <w:rFonts w:ascii="Times New Roman" w:eastAsia="Times New Roman" w:hAnsi="Times New Roman" w:cs="Times New Roman"/>
              </w:rPr>
            </w:pPr>
            <w:r w:rsidRPr="00413026">
              <w:rPr>
                <w:rFonts w:ascii="Times New Roman" w:eastAsia="Times New Roman" w:hAnsi="Times New Roman" w:cs="Times New Roman"/>
              </w:rPr>
              <w:t>0,21249</w:t>
            </w:r>
          </w:p>
        </w:tc>
        <w:tc>
          <w:tcPr>
            <w:tcW w:w="1120" w:type="dxa"/>
            <w:tcBorders>
              <w:top w:val="nil"/>
              <w:left w:val="nil"/>
              <w:bottom w:val="single" w:sz="4" w:space="0" w:color="auto"/>
              <w:right w:val="single" w:sz="4" w:space="0" w:color="auto"/>
            </w:tcBorders>
            <w:shd w:val="clear" w:color="000000" w:fill="FFFFFF"/>
            <w:vAlign w:val="center"/>
            <w:hideMark/>
          </w:tcPr>
          <w:p w:rsidR="004B6A49" w:rsidRPr="00413026" w:rsidRDefault="004B6A49" w:rsidP="004B6A49">
            <w:pPr>
              <w:jc w:val="center"/>
              <w:rPr>
                <w:rFonts w:ascii="Times New Roman" w:eastAsia="Times New Roman" w:hAnsi="Times New Roman" w:cs="Times New Roman"/>
              </w:rPr>
            </w:pPr>
            <w:r w:rsidRPr="00413026">
              <w:rPr>
                <w:rFonts w:ascii="Times New Roman" w:eastAsia="Times New Roman" w:hAnsi="Times New Roman" w:cs="Times New Roman"/>
              </w:rPr>
              <w:t>0,00000</w:t>
            </w:r>
          </w:p>
        </w:tc>
        <w:tc>
          <w:tcPr>
            <w:tcW w:w="1140" w:type="dxa"/>
            <w:tcBorders>
              <w:top w:val="nil"/>
              <w:left w:val="nil"/>
              <w:bottom w:val="single" w:sz="4" w:space="0" w:color="auto"/>
              <w:right w:val="single" w:sz="4" w:space="0" w:color="auto"/>
            </w:tcBorders>
            <w:shd w:val="clear" w:color="000000" w:fill="FFFFFF"/>
            <w:vAlign w:val="center"/>
            <w:hideMark/>
          </w:tcPr>
          <w:p w:rsidR="004B6A49" w:rsidRPr="00413026" w:rsidRDefault="004B6A49" w:rsidP="004B6A49">
            <w:pPr>
              <w:jc w:val="center"/>
              <w:rPr>
                <w:rFonts w:ascii="Times New Roman" w:eastAsia="Times New Roman" w:hAnsi="Times New Roman" w:cs="Times New Roman"/>
              </w:rPr>
            </w:pPr>
            <w:r w:rsidRPr="00413026">
              <w:rPr>
                <w:rFonts w:ascii="Times New Roman" w:eastAsia="Times New Roman" w:hAnsi="Times New Roman" w:cs="Times New Roman"/>
              </w:rPr>
              <w:t>0,21249</w:t>
            </w:r>
          </w:p>
        </w:tc>
      </w:tr>
      <w:tr w:rsidR="004B6A49" w:rsidRPr="00413026" w:rsidTr="004B6A49">
        <w:trPr>
          <w:trHeight w:val="300"/>
        </w:trPr>
        <w:tc>
          <w:tcPr>
            <w:tcW w:w="3300" w:type="dxa"/>
            <w:tcBorders>
              <w:top w:val="nil"/>
              <w:left w:val="single" w:sz="4" w:space="0" w:color="auto"/>
              <w:bottom w:val="single" w:sz="4" w:space="0" w:color="auto"/>
              <w:right w:val="single" w:sz="4" w:space="0" w:color="auto"/>
            </w:tcBorders>
            <w:shd w:val="clear" w:color="000000" w:fill="FFFFFF"/>
            <w:vAlign w:val="center"/>
            <w:hideMark/>
          </w:tcPr>
          <w:p w:rsidR="004B6A49" w:rsidRPr="00413026" w:rsidRDefault="004B6A49" w:rsidP="004B6A49">
            <w:pPr>
              <w:rPr>
                <w:rFonts w:ascii="Times New Roman" w:eastAsia="Times New Roman" w:hAnsi="Times New Roman" w:cs="Times New Roman"/>
              </w:rPr>
            </w:pPr>
            <w:r w:rsidRPr="00413026">
              <w:rPr>
                <w:rFonts w:ascii="Times New Roman" w:eastAsia="Times New Roman" w:hAnsi="Times New Roman" w:cs="Times New Roman"/>
              </w:rPr>
              <w:t>Котельная  школы</w:t>
            </w:r>
          </w:p>
        </w:tc>
        <w:tc>
          <w:tcPr>
            <w:tcW w:w="3400" w:type="dxa"/>
            <w:tcBorders>
              <w:top w:val="nil"/>
              <w:left w:val="nil"/>
              <w:bottom w:val="single" w:sz="4" w:space="0" w:color="auto"/>
              <w:right w:val="single" w:sz="4" w:space="0" w:color="auto"/>
            </w:tcBorders>
            <w:shd w:val="clear" w:color="000000" w:fill="FFFFFF"/>
            <w:vAlign w:val="center"/>
            <w:hideMark/>
          </w:tcPr>
          <w:p w:rsidR="004B6A49" w:rsidRPr="00413026" w:rsidRDefault="0040342D" w:rsidP="004B6A49">
            <w:pPr>
              <w:jc w:val="center"/>
              <w:rPr>
                <w:rFonts w:ascii="Times New Roman" w:eastAsia="Times New Roman" w:hAnsi="Times New Roman" w:cs="Times New Roman"/>
              </w:rPr>
            </w:pPr>
            <w:r>
              <w:rPr>
                <w:rFonts w:ascii="Times New Roman" w:eastAsia="Times New Roman" w:hAnsi="Times New Roman" w:cs="Times New Roman"/>
              </w:rPr>
              <w:t>0,16024</w:t>
            </w:r>
          </w:p>
        </w:tc>
        <w:tc>
          <w:tcPr>
            <w:tcW w:w="1120" w:type="dxa"/>
            <w:tcBorders>
              <w:top w:val="nil"/>
              <w:left w:val="nil"/>
              <w:bottom w:val="single" w:sz="4" w:space="0" w:color="auto"/>
              <w:right w:val="single" w:sz="4" w:space="0" w:color="auto"/>
            </w:tcBorders>
            <w:shd w:val="clear" w:color="000000" w:fill="FFFFFF"/>
            <w:vAlign w:val="center"/>
            <w:hideMark/>
          </w:tcPr>
          <w:p w:rsidR="004B6A49" w:rsidRPr="00413026" w:rsidRDefault="0040342D" w:rsidP="004B6A49">
            <w:pPr>
              <w:jc w:val="center"/>
              <w:rPr>
                <w:rFonts w:ascii="Times New Roman" w:eastAsia="Times New Roman" w:hAnsi="Times New Roman" w:cs="Times New Roman"/>
              </w:rPr>
            </w:pPr>
            <w:r>
              <w:rPr>
                <w:rFonts w:ascii="Times New Roman" w:eastAsia="Times New Roman" w:hAnsi="Times New Roman" w:cs="Times New Roman"/>
              </w:rPr>
              <w:t>0,064096</w:t>
            </w:r>
          </w:p>
        </w:tc>
        <w:tc>
          <w:tcPr>
            <w:tcW w:w="1140" w:type="dxa"/>
            <w:tcBorders>
              <w:top w:val="nil"/>
              <w:left w:val="nil"/>
              <w:bottom w:val="single" w:sz="4" w:space="0" w:color="auto"/>
              <w:right w:val="single" w:sz="4" w:space="0" w:color="auto"/>
            </w:tcBorders>
            <w:shd w:val="clear" w:color="000000" w:fill="FFFFFF"/>
            <w:vAlign w:val="center"/>
            <w:hideMark/>
          </w:tcPr>
          <w:p w:rsidR="004B6A49" w:rsidRPr="00413026" w:rsidRDefault="0040342D" w:rsidP="004B6A49">
            <w:pPr>
              <w:jc w:val="center"/>
              <w:rPr>
                <w:rFonts w:ascii="Times New Roman" w:eastAsia="Times New Roman" w:hAnsi="Times New Roman" w:cs="Times New Roman"/>
              </w:rPr>
            </w:pPr>
            <w:r>
              <w:rPr>
                <w:rFonts w:ascii="Times New Roman" w:eastAsia="Times New Roman" w:hAnsi="Times New Roman" w:cs="Times New Roman"/>
              </w:rPr>
              <w:t>0,16024</w:t>
            </w:r>
          </w:p>
        </w:tc>
      </w:tr>
    </w:tbl>
    <w:p w:rsidR="004B6A49" w:rsidRDefault="004B6A49" w:rsidP="004B6A49">
      <w:pPr>
        <w:spacing w:line="360" w:lineRule="auto"/>
        <w:jc w:val="both"/>
        <w:rPr>
          <w:rFonts w:ascii="Times New Roman" w:eastAsia="Times New Roman" w:hAnsi="Times New Roman" w:cs="Times New Roman"/>
          <w:sz w:val="28"/>
          <w:szCs w:val="26"/>
        </w:rPr>
      </w:pPr>
    </w:p>
    <w:p w:rsidR="004B6A49" w:rsidRPr="005C439E" w:rsidRDefault="004B6A49" w:rsidP="005C439E">
      <w:pPr>
        <w:pStyle w:val="2"/>
        <w:jc w:val="center"/>
        <w:rPr>
          <w:rFonts w:ascii="Times New Roman" w:eastAsia="Times New Roman" w:hAnsi="Times New Roman" w:cs="Times New Roman"/>
          <w:color w:val="000000" w:themeColor="text1"/>
          <w:sz w:val="32"/>
          <w:szCs w:val="32"/>
        </w:rPr>
      </w:pPr>
      <w:bookmarkStart w:id="59" w:name="_Toc513030713"/>
      <w:r w:rsidRPr="005C439E">
        <w:rPr>
          <w:rFonts w:ascii="Times New Roman" w:eastAsia="Times New Roman" w:hAnsi="Times New Roman" w:cs="Times New Roman"/>
          <w:color w:val="000000" w:themeColor="text1"/>
          <w:sz w:val="32"/>
          <w:szCs w:val="32"/>
        </w:rPr>
        <w:t>3.2</w:t>
      </w:r>
      <w:r w:rsidRPr="005C439E">
        <w:rPr>
          <w:rFonts w:ascii="Times New Roman" w:eastAsia="Times New Roman" w:hAnsi="Times New Roman" w:cs="Times New Roman"/>
          <w:color w:val="000000" w:themeColor="text1"/>
          <w:sz w:val="32"/>
          <w:szCs w:val="32"/>
        </w:rPr>
        <w:tab/>
        <w:t>Прогноз приростов на каждом этапе площади строительных фондов на период до 2030 года с разделением объектов строительства на многоквартирные дома, жилые дома, общественные здания</w:t>
      </w:r>
      <w:bookmarkEnd w:id="59"/>
    </w:p>
    <w:p w:rsidR="004B6A49" w:rsidRPr="005C439E" w:rsidRDefault="004B6A49" w:rsidP="005C439E"/>
    <w:p w:rsidR="004B6A49" w:rsidRDefault="004B6A49" w:rsidP="004B6A49">
      <w:pPr>
        <w:spacing w:line="360" w:lineRule="auto"/>
        <w:jc w:val="both"/>
        <w:rPr>
          <w:rFonts w:ascii="Times New Roman" w:eastAsia="Times New Roman" w:hAnsi="Times New Roman" w:cs="Times New Roman"/>
          <w:sz w:val="28"/>
          <w:szCs w:val="26"/>
        </w:rPr>
      </w:pPr>
      <w:r w:rsidRPr="004B6A49">
        <w:rPr>
          <w:rFonts w:ascii="Times New Roman" w:eastAsia="Times New Roman" w:hAnsi="Times New Roman" w:cs="Times New Roman"/>
          <w:sz w:val="28"/>
          <w:szCs w:val="26"/>
        </w:rPr>
        <w:t>Таблица 3.2.1 - Прогнозное изменение численности населения и динамика изменения жилищного фонда МО Новоильинский сельсовет</w:t>
      </w:r>
    </w:p>
    <w:tbl>
      <w:tblPr>
        <w:tblW w:w="0" w:type="auto"/>
        <w:tblLayout w:type="fixed"/>
        <w:tblCellMar>
          <w:left w:w="10" w:type="dxa"/>
          <w:right w:w="10" w:type="dxa"/>
        </w:tblCellMar>
        <w:tblLook w:val="04A0" w:firstRow="1" w:lastRow="0" w:firstColumn="1" w:lastColumn="0" w:noHBand="0" w:noVBand="1"/>
      </w:tblPr>
      <w:tblGrid>
        <w:gridCol w:w="3163"/>
        <w:gridCol w:w="1042"/>
        <w:gridCol w:w="1584"/>
        <w:gridCol w:w="1843"/>
        <w:gridCol w:w="1728"/>
      </w:tblGrid>
      <w:tr w:rsidR="004B6A49" w:rsidRPr="00413026" w:rsidTr="004B6A49">
        <w:trPr>
          <w:trHeight w:hRule="exact" w:val="470"/>
        </w:trPr>
        <w:tc>
          <w:tcPr>
            <w:tcW w:w="3163" w:type="dxa"/>
            <w:vMerge w:val="restart"/>
            <w:tcBorders>
              <w:top w:val="single" w:sz="4" w:space="0" w:color="auto"/>
              <w:left w:val="single" w:sz="4" w:space="0" w:color="auto"/>
            </w:tcBorders>
            <w:shd w:val="clear" w:color="auto" w:fill="FFFFFF"/>
            <w:vAlign w:val="center"/>
          </w:tcPr>
          <w:p w:rsidR="004B6A49" w:rsidRPr="00413026" w:rsidRDefault="004B6A49" w:rsidP="004B6A49">
            <w:pPr>
              <w:pStyle w:val="22"/>
              <w:shd w:val="clear" w:color="auto" w:fill="auto"/>
              <w:spacing w:line="220" w:lineRule="exact"/>
              <w:jc w:val="center"/>
            </w:pPr>
            <w:r w:rsidRPr="00413026">
              <w:rPr>
                <w:rStyle w:val="211pt"/>
              </w:rPr>
              <w:t>Показатель</w:t>
            </w:r>
          </w:p>
        </w:tc>
        <w:tc>
          <w:tcPr>
            <w:tcW w:w="1042" w:type="dxa"/>
            <w:vMerge w:val="restart"/>
            <w:tcBorders>
              <w:top w:val="single" w:sz="4" w:space="0" w:color="auto"/>
              <w:left w:val="single" w:sz="4" w:space="0" w:color="auto"/>
            </w:tcBorders>
            <w:shd w:val="clear" w:color="auto" w:fill="FFFFFF"/>
            <w:vAlign w:val="center"/>
          </w:tcPr>
          <w:p w:rsidR="004B6A49" w:rsidRPr="00413026" w:rsidRDefault="004B6A49" w:rsidP="004B6A49">
            <w:pPr>
              <w:pStyle w:val="22"/>
              <w:shd w:val="clear" w:color="auto" w:fill="auto"/>
              <w:spacing w:line="220" w:lineRule="exact"/>
            </w:pPr>
            <w:r w:rsidRPr="00413026">
              <w:rPr>
                <w:rStyle w:val="211pt"/>
              </w:rPr>
              <w:t>Ед. изм.</w:t>
            </w:r>
          </w:p>
        </w:tc>
        <w:tc>
          <w:tcPr>
            <w:tcW w:w="5155" w:type="dxa"/>
            <w:gridSpan w:val="3"/>
            <w:tcBorders>
              <w:top w:val="single" w:sz="4" w:space="0" w:color="auto"/>
              <w:left w:val="single" w:sz="4" w:space="0" w:color="auto"/>
              <w:right w:val="single" w:sz="4" w:space="0" w:color="auto"/>
            </w:tcBorders>
            <w:shd w:val="clear" w:color="auto" w:fill="FFFFFF"/>
            <w:vAlign w:val="center"/>
          </w:tcPr>
          <w:p w:rsidR="004B6A49" w:rsidRPr="00413026" w:rsidRDefault="004B6A49" w:rsidP="004B6A49">
            <w:pPr>
              <w:pStyle w:val="22"/>
              <w:shd w:val="clear" w:color="auto" w:fill="auto"/>
              <w:spacing w:line="220" w:lineRule="exact"/>
              <w:jc w:val="center"/>
            </w:pPr>
            <w:r w:rsidRPr="00413026">
              <w:rPr>
                <w:rStyle w:val="211pt"/>
              </w:rPr>
              <w:t>Значения</w:t>
            </w:r>
          </w:p>
        </w:tc>
      </w:tr>
      <w:tr w:rsidR="004B6A49" w:rsidRPr="00413026" w:rsidTr="004B6A49">
        <w:trPr>
          <w:trHeight w:hRule="exact" w:val="538"/>
        </w:trPr>
        <w:tc>
          <w:tcPr>
            <w:tcW w:w="3163" w:type="dxa"/>
            <w:vMerge/>
            <w:tcBorders>
              <w:left w:val="single" w:sz="4" w:space="0" w:color="auto"/>
            </w:tcBorders>
            <w:shd w:val="clear" w:color="auto" w:fill="FFFFFF"/>
            <w:vAlign w:val="center"/>
          </w:tcPr>
          <w:p w:rsidR="004B6A49" w:rsidRPr="00413026" w:rsidRDefault="004B6A49" w:rsidP="004B6A49"/>
        </w:tc>
        <w:tc>
          <w:tcPr>
            <w:tcW w:w="1042" w:type="dxa"/>
            <w:vMerge/>
            <w:tcBorders>
              <w:left w:val="single" w:sz="4" w:space="0" w:color="auto"/>
            </w:tcBorders>
            <w:shd w:val="clear" w:color="auto" w:fill="FFFFFF"/>
            <w:vAlign w:val="center"/>
          </w:tcPr>
          <w:p w:rsidR="004B6A49" w:rsidRPr="00413026" w:rsidRDefault="004B6A49" w:rsidP="004B6A49"/>
        </w:tc>
        <w:tc>
          <w:tcPr>
            <w:tcW w:w="1584" w:type="dxa"/>
            <w:tcBorders>
              <w:top w:val="single" w:sz="4" w:space="0" w:color="auto"/>
              <w:left w:val="single" w:sz="4" w:space="0" w:color="auto"/>
            </w:tcBorders>
            <w:shd w:val="clear" w:color="auto" w:fill="FFFFFF"/>
            <w:vAlign w:val="bottom"/>
          </w:tcPr>
          <w:p w:rsidR="004B6A49" w:rsidRPr="00413026" w:rsidRDefault="004B6A49" w:rsidP="004B6A49">
            <w:pPr>
              <w:pStyle w:val="22"/>
              <w:shd w:val="clear" w:color="auto" w:fill="auto"/>
              <w:spacing w:line="220" w:lineRule="exact"/>
            </w:pPr>
            <w:r w:rsidRPr="00413026">
              <w:rPr>
                <w:rStyle w:val="211pt"/>
              </w:rPr>
              <w:t>Исх. год 2015</w:t>
            </w:r>
          </w:p>
        </w:tc>
        <w:tc>
          <w:tcPr>
            <w:tcW w:w="1843" w:type="dxa"/>
            <w:tcBorders>
              <w:top w:val="single" w:sz="4" w:space="0" w:color="auto"/>
              <w:left w:val="single" w:sz="4" w:space="0" w:color="auto"/>
            </w:tcBorders>
            <w:shd w:val="clear" w:color="auto" w:fill="FFFFFF"/>
            <w:vAlign w:val="bottom"/>
          </w:tcPr>
          <w:p w:rsidR="004B6A49" w:rsidRPr="00413026" w:rsidRDefault="004B6A49" w:rsidP="004B6A49">
            <w:pPr>
              <w:pStyle w:val="22"/>
              <w:shd w:val="clear" w:color="auto" w:fill="auto"/>
              <w:spacing w:line="220" w:lineRule="exact"/>
            </w:pPr>
            <w:r w:rsidRPr="00413026">
              <w:rPr>
                <w:rStyle w:val="211pt"/>
              </w:rPr>
              <w:t>Первая оч. 2020</w:t>
            </w:r>
          </w:p>
        </w:tc>
        <w:tc>
          <w:tcPr>
            <w:tcW w:w="1728" w:type="dxa"/>
            <w:tcBorders>
              <w:top w:val="single" w:sz="4" w:space="0" w:color="auto"/>
              <w:left w:val="single" w:sz="4" w:space="0" w:color="auto"/>
              <w:right w:val="single" w:sz="4" w:space="0" w:color="auto"/>
            </w:tcBorders>
            <w:shd w:val="clear" w:color="auto" w:fill="FFFFFF"/>
          </w:tcPr>
          <w:p w:rsidR="004B6A49" w:rsidRPr="00413026" w:rsidRDefault="004B6A49" w:rsidP="004B6A49">
            <w:pPr>
              <w:pStyle w:val="22"/>
              <w:shd w:val="clear" w:color="auto" w:fill="auto"/>
              <w:spacing w:line="269" w:lineRule="exact"/>
              <w:jc w:val="center"/>
            </w:pPr>
            <w:r w:rsidRPr="00413026">
              <w:rPr>
                <w:rStyle w:val="211pt"/>
              </w:rPr>
              <w:t>Расч. срок 2030</w:t>
            </w:r>
          </w:p>
        </w:tc>
      </w:tr>
      <w:tr w:rsidR="004B6A49" w:rsidRPr="00413026" w:rsidTr="004B6A49">
        <w:trPr>
          <w:trHeight w:hRule="exact" w:val="542"/>
        </w:trPr>
        <w:tc>
          <w:tcPr>
            <w:tcW w:w="3163" w:type="dxa"/>
            <w:tcBorders>
              <w:top w:val="single" w:sz="4" w:space="0" w:color="auto"/>
              <w:left w:val="single" w:sz="4" w:space="0" w:color="auto"/>
            </w:tcBorders>
            <w:shd w:val="clear" w:color="auto" w:fill="FFFFFF"/>
          </w:tcPr>
          <w:p w:rsidR="004B6A49" w:rsidRPr="00413026" w:rsidRDefault="004B6A49" w:rsidP="004B6A49">
            <w:pPr>
              <w:pStyle w:val="22"/>
              <w:shd w:val="clear" w:color="auto" w:fill="auto"/>
              <w:spacing w:line="264" w:lineRule="exact"/>
              <w:jc w:val="center"/>
            </w:pPr>
            <w:r w:rsidRPr="00413026">
              <w:rPr>
                <w:rStyle w:val="211pt"/>
              </w:rPr>
              <w:t>Численность населения МО Новоильинский сельсовет</w:t>
            </w:r>
          </w:p>
        </w:tc>
        <w:tc>
          <w:tcPr>
            <w:tcW w:w="1042" w:type="dxa"/>
            <w:tcBorders>
              <w:top w:val="single" w:sz="4" w:space="0" w:color="auto"/>
              <w:left w:val="single" w:sz="4" w:space="0" w:color="auto"/>
            </w:tcBorders>
            <w:shd w:val="clear" w:color="auto" w:fill="FFFFFF"/>
            <w:vAlign w:val="center"/>
          </w:tcPr>
          <w:p w:rsidR="004B6A49" w:rsidRPr="00413026" w:rsidRDefault="004B6A49" w:rsidP="004B6A49">
            <w:pPr>
              <w:pStyle w:val="22"/>
              <w:shd w:val="clear" w:color="auto" w:fill="auto"/>
              <w:spacing w:line="260" w:lineRule="exact"/>
              <w:jc w:val="center"/>
            </w:pPr>
            <w:r w:rsidRPr="00413026">
              <w:rPr>
                <w:rStyle w:val="24"/>
              </w:rPr>
              <w:t>чел.</w:t>
            </w:r>
          </w:p>
        </w:tc>
        <w:tc>
          <w:tcPr>
            <w:tcW w:w="1584" w:type="dxa"/>
            <w:tcBorders>
              <w:top w:val="single" w:sz="4" w:space="0" w:color="auto"/>
              <w:left w:val="single" w:sz="4" w:space="0" w:color="auto"/>
            </w:tcBorders>
            <w:shd w:val="clear" w:color="auto" w:fill="FFFFFF"/>
            <w:vAlign w:val="center"/>
          </w:tcPr>
          <w:p w:rsidR="004B6A49" w:rsidRPr="00413026" w:rsidRDefault="004B6A49" w:rsidP="004B6A49">
            <w:pPr>
              <w:pStyle w:val="22"/>
              <w:shd w:val="clear" w:color="auto" w:fill="auto"/>
              <w:spacing w:line="220" w:lineRule="exact"/>
              <w:jc w:val="center"/>
            </w:pPr>
            <w:r w:rsidRPr="00413026">
              <w:rPr>
                <w:rStyle w:val="211pt"/>
              </w:rPr>
              <w:t>1333</w:t>
            </w:r>
          </w:p>
        </w:tc>
        <w:tc>
          <w:tcPr>
            <w:tcW w:w="1843" w:type="dxa"/>
            <w:tcBorders>
              <w:top w:val="single" w:sz="4" w:space="0" w:color="auto"/>
              <w:left w:val="single" w:sz="4" w:space="0" w:color="auto"/>
            </w:tcBorders>
            <w:shd w:val="clear" w:color="auto" w:fill="FFFFFF"/>
            <w:vAlign w:val="center"/>
          </w:tcPr>
          <w:p w:rsidR="004B6A49" w:rsidRPr="00413026" w:rsidRDefault="004B6A49" w:rsidP="004B6A49">
            <w:pPr>
              <w:pStyle w:val="22"/>
              <w:shd w:val="clear" w:color="auto" w:fill="auto"/>
              <w:spacing w:line="220" w:lineRule="exact"/>
              <w:jc w:val="center"/>
            </w:pPr>
            <w:r w:rsidRPr="00413026">
              <w:rPr>
                <w:rStyle w:val="211pt"/>
              </w:rPr>
              <w:t>1300</w:t>
            </w:r>
          </w:p>
        </w:tc>
        <w:tc>
          <w:tcPr>
            <w:tcW w:w="1728" w:type="dxa"/>
            <w:tcBorders>
              <w:top w:val="single" w:sz="4" w:space="0" w:color="auto"/>
              <w:left w:val="single" w:sz="4" w:space="0" w:color="auto"/>
              <w:right w:val="single" w:sz="4" w:space="0" w:color="auto"/>
            </w:tcBorders>
            <w:shd w:val="clear" w:color="auto" w:fill="FFFFFF"/>
            <w:vAlign w:val="center"/>
          </w:tcPr>
          <w:p w:rsidR="004B6A49" w:rsidRPr="00413026" w:rsidRDefault="004B6A49" w:rsidP="004B6A49">
            <w:pPr>
              <w:pStyle w:val="22"/>
              <w:shd w:val="clear" w:color="auto" w:fill="auto"/>
              <w:spacing w:line="220" w:lineRule="exact"/>
              <w:jc w:val="center"/>
            </w:pPr>
            <w:r w:rsidRPr="00413026">
              <w:rPr>
                <w:rStyle w:val="211pt"/>
              </w:rPr>
              <w:t>1300</w:t>
            </w:r>
          </w:p>
        </w:tc>
      </w:tr>
      <w:tr w:rsidR="004B6A49" w:rsidTr="004B6A49">
        <w:trPr>
          <w:trHeight w:hRule="exact" w:val="576"/>
        </w:trPr>
        <w:tc>
          <w:tcPr>
            <w:tcW w:w="3163" w:type="dxa"/>
            <w:tcBorders>
              <w:top w:val="single" w:sz="4" w:space="0" w:color="auto"/>
              <w:left w:val="single" w:sz="4" w:space="0" w:color="auto"/>
              <w:bottom w:val="single" w:sz="4" w:space="0" w:color="auto"/>
            </w:tcBorders>
            <w:shd w:val="clear" w:color="auto" w:fill="FFFFFF"/>
          </w:tcPr>
          <w:p w:rsidR="004B6A49" w:rsidRPr="00413026" w:rsidRDefault="004B6A49" w:rsidP="004B6A49">
            <w:pPr>
              <w:pStyle w:val="22"/>
              <w:shd w:val="clear" w:color="auto" w:fill="auto"/>
              <w:spacing w:line="264" w:lineRule="exact"/>
              <w:jc w:val="center"/>
            </w:pPr>
            <w:r w:rsidRPr="00413026">
              <w:rPr>
                <w:rStyle w:val="211pt"/>
              </w:rPr>
              <w:t>Жилищный фонд на начало года</w:t>
            </w:r>
          </w:p>
        </w:tc>
        <w:tc>
          <w:tcPr>
            <w:tcW w:w="1042" w:type="dxa"/>
            <w:tcBorders>
              <w:top w:val="single" w:sz="4" w:space="0" w:color="auto"/>
              <w:left w:val="single" w:sz="4" w:space="0" w:color="auto"/>
              <w:bottom w:val="single" w:sz="4" w:space="0" w:color="auto"/>
            </w:tcBorders>
            <w:shd w:val="clear" w:color="auto" w:fill="FFFFFF"/>
            <w:vAlign w:val="center"/>
          </w:tcPr>
          <w:p w:rsidR="004B6A49" w:rsidRPr="00413026" w:rsidRDefault="004B6A49" w:rsidP="004B6A49">
            <w:pPr>
              <w:pStyle w:val="22"/>
              <w:shd w:val="clear" w:color="auto" w:fill="auto"/>
              <w:spacing w:line="260" w:lineRule="exact"/>
            </w:pPr>
            <w:r w:rsidRPr="00413026">
              <w:rPr>
                <w:rStyle w:val="24"/>
              </w:rPr>
              <w:t>тыс. м</w:t>
            </w:r>
            <w:r w:rsidRPr="00413026">
              <w:rPr>
                <w:rStyle w:val="24"/>
                <w:vertAlign w:val="superscript"/>
              </w:rPr>
              <w:t>2</w:t>
            </w:r>
          </w:p>
        </w:tc>
        <w:tc>
          <w:tcPr>
            <w:tcW w:w="1584" w:type="dxa"/>
            <w:tcBorders>
              <w:top w:val="single" w:sz="4" w:space="0" w:color="auto"/>
              <w:left w:val="single" w:sz="4" w:space="0" w:color="auto"/>
              <w:bottom w:val="single" w:sz="4" w:space="0" w:color="auto"/>
            </w:tcBorders>
            <w:shd w:val="clear" w:color="auto" w:fill="FFFFFF"/>
            <w:vAlign w:val="center"/>
          </w:tcPr>
          <w:p w:rsidR="004B6A49" w:rsidRPr="00413026" w:rsidRDefault="004B6A49" w:rsidP="004B6A49">
            <w:pPr>
              <w:pStyle w:val="22"/>
              <w:shd w:val="clear" w:color="auto" w:fill="auto"/>
              <w:spacing w:line="220" w:lineRule="exact"/>
              <w:jc w:val="center"/>
            </w:pPr>
            <w:r w:rsidRPr="00413026">
              <w:rPr>
                <w:rStyle w:val="211pt"/>
              </w:rPr>
              <w:t>31,600</w:t>
            </w:r>
          </w:p>
        </w:tc>
        <w:tc>
          <w:tcPr>
            <w:tcW w:w="1843" w:type="dxa"/>
            <w:tcBorders>
              <w:top w:val="single" w:sz="4" w:space="0" w:color="auto"/>
              <w:left w:val="single" w:sz="4" w:space="0" w:color="auto"/>
              <w:bottom w:val="single" w:sz="4" w:space="0" w:color="auto"/>
            </w:tcBorders>
            <w:shd w:val="clear" w:color="auto" w:fill="FFFFFF"/>
            <w:vAlign w:val="center"/>
          </w:tcPr>
          <w:p w:rsidR="004B6A49" w:rsidRPr="00413026" w:rsidRDefault="004B6A49" w:rsidP="004B6A49">
            <w:pPr>
              <w:pStyle w:val="22"/>
              <w:shd w:val="clear" w:color="auto" w:fill="auto"/>
              <w:spacing w:line="220" w:lineRule="exact"/>
              <w:jc w:val="center"/>
            </w:pPr>
            <w:r w:rsidRPr="00413026">
              <w:rPr>
                <w:rStyle w:val="211pt"/>
              </w:rPr>
              <w:t>31,650</w:t>
            </w:r>
          </w:p>
        </w:tc>
        <w:tc>
          <w:tcPr>
            <w:tcW w:w="1728" w:type="dxa"/>
            <w:tcBorders>
              <w:top w:val="single" w:sz="4" w:space="0" w:color="auto"/>
              <w:left w:val="single" w:sz="4" w:space="0" w:color="auto"/>
              <w:bottom w:val="single" w:sz="4" w:space="0" w:color="auto"/>
              <w:right w:val="single" w:sz="4" w:space="0" w:color="auto"/>
            </w:tcBorders>
            <w:shd w:val="clear" w:color="auto" w:fill="FFFFFF"/>
            <w:vAlign w:val="center"/>
          </w:tcPr>
          <w:p w:rsidR="004B6A49" w:rsidRDefault="004B6A49" w:rsidP="004B6A49">
            <w:pPr>
              <w:pStyle w:val="22"/>
              <w:shd w:val="clear" w:color="auto" w:fill="auto"/>
              <w:spacing w:line="220" w:lineRule="exact"/>
              <w:jc w:val="center"/>
            </w:pPr>
            <w:r w:rsidRPr="00413026">
              <w:rPr>
                <w:rStyle w:val="211pt"/>
              </w:rPr>
              <w:t>31,700</w:t>
            </w:r>
          </w:p>
        </w:tc>
      </w:tr>
    </w:tbl>
    <w:p w:rsidR="004B6A49" w:rsidRDefault="004B6A49" w:rsidP="004B6A49">
      <w:pPr>
        <w:spacing w:line="360" w:lineRule="auto"/>
        <w:jc w:val="both"/>
        <w:rPr>
          <w:rFonts w:ascii="Times New Roman" w:eastAsia="Times New Roman" w:hAnsi="Times New Roman" w:cs="Times New Roman"/>
          <w:sz w:val="28"/>
          <w:szCs w:val="26"/>
        </w:rPr>
      </w:pPr>
    </w:p>
    <w:p w:rsidR="004B6A49" w:rsidRPr="004B6A49" w:rsidRDefault="004B6A49" w:rsidP="004B6A49">
      <w:pPr>
        <w:spacing w:line="360" w:lineRule="auto"/>
        <w:ind w:firstLine="708"/>
        <w:jc w:val="both"/>
        <w:rPr>
          <w:rFonts w:ascii="Times New Roman" w:eastAsia="Times New Roman" w:hAnsi="Times New Roman" w:cs="Times New Roman"/>
          <w:sz w:val="28"/>
          <w:szCs w:val="26"/>
        </w:rPr>
      </w:pPr>
      <w:r w:rsidRPr="004B6A49">
        <w:rPr>
          <w:rFonts w:ascii="Times New Roman" w:eastAsia="Times New Roman" w:hAnsi="Times New Roman" w:cs="Times New Roman"/>
          <w:sz w:val="28"/>
          <w:szCs w:val="26"/>
        </w:rPr>
        <w:t>Для определения объёмов жилищного строительства на 1 очередь и расчётный срок, учтена перспективная численность населения. В настоящее  время на территории административного образования по данным администрации сельсовета проживает 1333 человека (при средней жилищной обеспеченности 23,7 м2 на человека). Согласно предоставленным данным численность населения на 1 очередь составит 1300 человек, на расчётный срок 1300 человек.</w:t>
      </w:r>
    </w:p>
    <w:p w:rsidR="004B6A49" w:rsidRPr="004B6A49" w:rsidRDefault="004B6A49" w:rsidP="004B6A49">
      <w:pPr>
        <w:spacing w:line="360" w:lineRule="auto"/>
        <w:ind w:firstLine="708"/>
        <w:jc w:val="both"/>
        <w:rPr>
          <w:rFonts w:ascii="Times New Roman" w:eastAsia="Times New Roman" w:hAnsi="Times New Roman" w:cs="Times New Roman"/>
          <w:sz w:val="28"/>
          <w:szCs w:val="26"/>
        </w:rPr>
      </w:pPr>
      <w:r w:rsidRPr="004B6A49">
        <w:rPr>
          <w:rFonts w:ascii="Times New Roman" w:eastAsia="Times New Roman" w:hAnsi="Times New Roman" w:cs="Times New Roman"/>
          <w:sz w:val="28"/>
          <w:szCs w:val="26"/>
        </w:rPr>
        <w:t>На 1 очередь строительства общий объём жилищного строительства составит 100 м2 общей площади квартир при жилищной обеспеченности 24,0 м2 на человека.</w:t>
      </w:r>
    </w:p>
    <w:p w:rsidR="004B6A49" w:rsidRDefault="004B6A49" w:rsidP="004B6A49">
      <w:pPr>
        <w:spacing w:line="360" w:lineRule="auto"/>
        <w:ind w:firstLine="708"/>
        <w:jc w:val="both"/>
        <w:rPr>
          <w:rFonts w:ascii="Times New Roman" w:eastAsia="Times New Roman" w:hAnsi="Times New Roman" w:cs="Times New Roman"/>
          <w:sz w:val="28"/>
          <w:szCs w:val="26"/>
        </w:rPr>
      </w:pPr>
      <w:r w:rsidRPr="004B6A49">
        <w:rPr>
          <w:rFonts w:ascii="Times New Roman" w:eastAsia="Times New Roman" w:hAnsi="Times New Roman" w:cs="Times New Roman"/>
          <w:sz w:val="28"/>
          <w:szCs w:val="26"/>
        </w:rPr>
        <w:t>На расчётный срок общий объём жилищного строительства составит 100,0 м2 общей площади квартир при жилищной обеспеченности 25,0 м2 на человека.</w:t>
      </w:r>
    </w:p>
    <w:p w:rsidR="00085960" w:rsidRDefault="004B6A49" w:rsidP="00330D9D">
      <w:pPr>
        <w:spacing w:line="360" w:lineRule="auto"/>
        <w:jc w:val="both"/>
        <w:rPr>
          <w:rFonts w:ascii="Times New Roman" w:eastAsia="Times New Roman" w:hAnsi="Times New Roman" w:cs="Times New Roman"/>
          <w:sz w:val="28"/>
          <w:szCs w:val="26"/>
        </w:rPr>
      </w:pPr>
      <w:r w:rsidRPr="004B6A49">
        <w:rPr>
          <w:rFonts w:ascii="Times New Roman" w:eastAsia="Times New Roman" w:hAnsi="Times New Roman" w:cs="Times New Roman"/>
          <w:sz w:val="28"/>
          <w:szCs w:val="26"/>
        </w:rPr>
        <w:t>Таблица 3.2.2 - Сводные показатели динамики жилой застройки в МО Новоильинский сельсовет</w:t>
      </w:r>
    </w:p>
    <w:tbl>
      <w:tblPr>
        <w:tblW w:w="0" w:type="auto"/>
        <w:tblLayout w:type="fixed"/>
        <w:tblCellMar>
          <w:left w:w="10" w:type="dxa"/>
          <w:right w:w="10" w:type="dxa"/>
        </w:tblCellMar>
        <w:tblLook w:val="04A0" w:firstRow="1" w:lastRow="0" w:firstColumn="1" w:lastColumn="0" w:noHBand="0" w:noVBand="1"/>
      </w:tblPr>
      <w:tblGrid>
        <w:gridCol w:w="3034"/>
        <w:gridCol w:w="2198"/>
        <w:gridCol w:w="1373"/>
        <w:gridCol w:w="1373"/>
        <w:gridCol w:w="1387"/>
      </w:tblGrid>
      <w:tr w:rsidR="004B6A49" w:rsidRPr="00413026" w:rsidTr="004B6A49">
        <w:trPr>
          <w:trHeight w:hRule="exact" w:val="470"/>
        </w:trPr>
        <w:tc>
          <w:tcPr>
            <w:tcW w:w="3034" w:type="dxa"/>
            <w:tcBorders>
              <w:top w:val="single" w:sz="4" w:space="0" w:color="auto"/>
              <w:left w:val="single" w:sz="4" w:space="0" w:color="auto"/>
            </w:tcBorders>
            <w:shd w:val="clear" w:color="auto" w:fill="FFFFFF"/>
            <w:vAlign w:val="center"/>
          </w:tcPr>
          <w:p w:rsidR="004B6A49" w:rsidRPr="00413026" w:rsidRDefault="004B6A49" w:rsidP="004B6A49">
            <w:pPr>
              <w:pStyle w:val="22"/>
              <w:shd w:val="clear" w:color="auto" w:fill="auto"/>
              <w:spacing w:line="220" w:lineRule="exact"/>
              <w:jc w:val="center"/>
            </w:pPr>
            <w:r w:rsidRPr="00413026">
              <w:rPr>
                <w:rStyle w:val="211pt"/>
              </w:rPr>
              <w:t>Показатель</w:t>
            </w:r>
          </w:p>
        </w:tc>
        <w:tc>
          <w:tcPr>
            <w:tcW w:w="2198" w:type="dxa"/>
            <w:tcBorders>
              <w:top w:val="single" w:sz="4" w:space="0" w:color="auto"/>
              <w:left w:val="single" w:sz="4" w:space="0" w:color="auto"/>
            </w:tcBorders>
            <w:shd w:val="clear" w:color="auto" w:fill="FFFFFF"/>
            <w:vAlign w:val="center"/>
          </w:tcPr>
          <w:p w:rsidR="004B6A49" w:rsidRPr="00413026" w:rsidRDefault="004B6A49" w:rsidP="004B6A49">
            <w:pPr>
              <w:pStyle w:val="22"/>
              <w:shd w:val="clear" w:color="auto" w:fill="auto"/>
              <w:spacing w:line="220" w:lineRule="exact"/>
              <w:jc w:val="center"/>
            </w:pPr>
            <w:r w:rsidRPr="00413026">
              <w:rPr>
                <w:rStyle w:val="211pt"/>
              </w:rPr>
              <w:t>Ед. изм.</w:t>
            </w:r>
          </w:p>
        </w:tc>
        <w:tc>
          <w:tcPr>
            <w:tcW w:w="1373" w:type="dxa"/>
            <w:tcBorders>
              <w:top w:val="single" w:sz="4" w:space="0" w:color="auto"/>
              <w:left w:val="single" w:sz="4" w:space="0" w:color="auto"/>
            </w:tcBorders>
            <w:shd w:val="clear" w:color="auto" w:fill="FFFFFF"/>
            <w:vAlign w:val="center"/>
          </w:tcPr>
          <w:p w:rsidR="004B6A49" w:rsidRPr="00413026" w:rsidRDefault="004B6A49" w:rsidP="004B6A49">
            <w:pPr>
              <w:pStyle w:val="22"/>
              <w:shd w:val="clear" w:color="auto" w:fill="auto"/>
              <w:spacing w:line="220" w:lineRule="exact"/>
              <w:jc w:val="center"/>
            </w:pPr>
            <w:r w:rsidRPr="00413026">
              <w:rPr>
                <w:rStyle w:val="211pt"/>
              </w:rPr>
              <w:t>2015</w:t>
            </w:r>
          </w:p>
        </w:tc>
        <w:tc>
          <w:tcPr>
            <w:tcW w:w="1373" w:type="dxa"/>
            <w:tcBorders>
              <w:top w:val="single" w:sz="4" w:space="0" w:color="auto"/>
              <w:left w:val="single" w:sz="4" w:space="0" w:color="auto"/>
            </w:tcBorders>
            <w:shd w:val="clear" w:color="auto" w:fill="FFFFFF"/>
            <w:vAlign w:val="center"/>
          </w:tcPr>
          <w:p w:rsidR="004B6A49" w:rsidRPr="00413026" w:rsidRDefault="004B6A49" w:rsidP="004B6A49">
            <w:pPr>
              <w:pStyle w:val="22"/>
              <w:shd w:val="clear" w:color="auto" w:fill="auto"/>
              <w:spacing w:line="220" w:lineRule="exact"/>
              <w:jc w:val="center"/>
            </w:pPr>
            <w:r w:rsidRPr="00413026">
              <w:rPr>
                <w:rStyle w:val="211pt"/>
              </w:rPr>
              <w:t>2020</w:t>
            </w:r>
          </w:p>
        </w:tc>
        <w:tc>
          <w:tcPr>
            <w:tcW w:w="1387" w:type="dxa"/>
            <w:tcBorders>
              <w:top w:val="single" w:sz="4" w:space="0" w:color="auto"/>
              <w:left w:val="single" w:sz="4" w:space="0" w:color="auto"/>
              <w:right w:val="single" w:sz="4" w:space="0" w:color="auto"/>
            </w:tcBorders>
            <w:shd w:val="clear" w:color="auto" w:fill="FFFFFF"/>
            <w:vAlign w:val="center"/>
          </w:tcPr>
          <w:p w:rsidR="004B6A49" w:rsidRPr="00413026" w:rsidRDefault="004B6A49" w:rsidP="004B6A49">
            <w:pPr>
              <w:pStyle w:val="22"/>
              <w:shd w:val="clear" w:color="auto" w:fill="auto"/>
              <w:spacing w:line="220" w:lineRule="exact"/>
              <w:jc w:val="center"/>
            </w:pPr>
            <w:r w:rsidRPr="00413026">
              <w:rPr>
                <w:rStyle w:val="211pt"/>
              </w:rPr>
              <w:t>2030</w:t>
            </w:r>
          </w:p>
        </w:tc>
      </w:tr>
      <w:tr w:rsidR="004B6A49" w:rsidRPr="00413026" w:rsidTr="004B6A49">
        <w:trPr>
          <w:trHeight w:hRule="exact" w:val="456"/>
        </w:trPr>
        <w:tc>
          <w:tcPr>
            <w:tcW w:w="3034" w:type="dxa"/>
            <w:vMerge w:val="restart"/>
            <w:tcBorders>
              <w:top w:val="single" w:sz="4" w:space="0" w:color="auto"/>
              <w:left w:val="single" w:sz="4" w:space="0" w:color="auto"/>
            </w:tcBorders>
            <w:shd w:val="clear" w:color="auto" w:fill="FFFFFF"/>
            <w:vAlign w:val="center"/>
          </w:tcPr>
          <w:p w:rsidR="004B6A49" w:rsidRPr="00413026" w:rsidRDefault="004B6A49" w:rsidP="004B6A49">
            <w:pPr>
              <w:pStyle w:val="22"/>
              <w:shd w:val="clear" w:color="auto" w:fill="auto"/>
              <w:spacing w:line="259" w:lineRule="exact"/>
              <w:jc w:val="center"/>
            </w:pPr>
            <w:r w:rsidRPr="00413026">
              <w:rPr>
                <w:rStyle w:val="211pt"/>
              </w:rPr>
              <w:t>Сохраняемые жилые строения</w:t>
            </w:r>
          </w:p>
        </w:tc>
        <w:tc>
          <w:tcPr>
            <w:tcW w:w="2198" w:type="dxa"/>
            <w:tcBorders>
              <w:top w:val="single" w:sz="4" w:space="0" w:color="auto"/>
              <w:left w:val="single" w:sz="4" w:space="0" w:color="auto"/>
            </w:tcBorders>
            <w:shd w:val="clear" w:color="auto" w:fill="FFFFFF"/>
            <w:vAlign w:val="bottom"/>
          </w:tcPr>
          <w:p w:rsidR="004B6A49" w:rsidRPr="00413026" w:rsidRDefault="004B6A49" w:rsidP="004B6A49">
            <w:pPr>
              <w:pStyle w:val="22"/>
              <w:shd w:val="clear" w:color="auto" w:fill="auto"/>
              <w:spacing w:line="260" w:lineRule="exact"/>
              <w:ind w:left="200"/>
            </w:pPr>
            <w:r w:rsidRPr="00413026">
              <w:rPr>
                <w:rStyle w:val="211pt"/>
              </w:rPr>
              <w:t xml:space="preserve">площадь, </w:t>
            </w:r>
            <w:r w:rsidRPr="00413026">
              <w:rPr>
                <w:rStyle w:val="24"/>
              </w:rPr>
              <w:t>тыс.м</w:t>
            </w:r>
            <w:r w:rsidRPr="00413026">
              <w:rPr>
                <w:rStyle w:val="24"/>
                <w:vertAlign w:val="superscript"/>
              </w:rPr>
              <w:t>2</w:t>
            </w:r>
          </w:p>
        </w:tc>
        <w:tc>
          <w:tcPr>
            <w:tcW w:w="1373" w:type="dxa"/>
            <w:tcBorders>
              <w:top w:val="single" w:sz="4" w:space="0" w:color="auto"/>
              <w:left w:val="single" w:sz="4" w:space="0" w:color="auto"/>
            </w:tcBorders>
            <w:shd w:val="clear" w:color="auto" w:fill="FFFFFF"/>
            <w:vAlign w:val="bottom"/>
          </w:tcPr>
          <w:p w:rsidR="004B6A49" w:rsidRPr="00413026" w:rsidRDefault="004B6A49" w:rsidP="004B6A49">
            <w:pPr>
              <w:pStyle w:val="22"/>
              <w:shd w:val="clear" w:color="auto" w:fill="auto"/>
              <w:spacing w:line="220" w:lineRule="exact"/>
              <w:jc w:val="center"/>
            </w:pPr>
            <w:r w:rsidRPr="00413026">
              <w:rPr>
                <w:rStyle w:val="211pt"/>
              </w:rPr>
              <w:t>31,600</w:t>
            </w:r>
          </w:p>
        </w:tc>
        <w:tc>
          <w:tcPr>
            <w:tcW w:w="1373" w:type="dxa"/>
            <w:tcBorders>
              <w:top w:val="single" w:sz="4" w:space="0" w:color="auto"/>
              <w:left w:val="single" w:sz="4" w:space="0" w:color="auto"/>
            </w:tcBorders>
            <w:shd w:val="clear" w:color="auto" w:fill="FFFFFF"/>
            <w:vAlign w:val="bottom"/>
          </w:tcPr>
          <w:p w:rsidR="004B6A49" w:rsidRPr="00413026" w:rsidRDefault="004B6A49" w:rsidP="004B6A49">
            <w:pPr>
              <w:pStyle w:val="22"/>
              <w:shd w:val="clear" w:color="auto" w:fill="auto"/>
              <w:spacing w:line="220" w:lineRule="exact"/>
              <w:jc w:val="center"/>
            </w:pPr>
            <w:r w:rsidRPr="00413026">
              <w:rPr>
                <w:rStyle w:val="211pt"/>
              </w:rPr>
              <w:t>31,550</w:t>
            </w:r>
          </w:p>
        </w:tc>
        <w:tc>
          <w:tcPr>
            <w:tcW w:w="1387" w:type="dxa"/>
            <w:tcBorders>
              <w:top w:val="single" w:sz="4" w:space="0" w:color="auto"/>
              <w:left w:val="single" w:sz="4" w:space="0" w:color="auto"/>
              <w:right w:val="single" w:sz="4" w:space="0" w:color="auto"/>
            </w:tcBorders>
            <w:shd w:val="clear" w:color="auto" w:fill="FFFFFF"/>
            <w:vAlign w:val="bottom"/>
          </w:tcPr>
          <w:p w:rsidR="004B6A49" w:rsidRPr="00413026" w:rsidRDefault="004B6A49" w:rsidP="004B6A49">
            <w:pPr>
              <w:pStyle w:val="22"/>
              <w:shd w:val="clear" w:color="auto" w:fill="auto"/>
              <w:spacing w:line="220" w:lineRule="exact"/>
              <w:jc w:val="center"/>
            </w:pPr>
            <w:r w:rsidRPr="00413026">
              <w:rPr>
                <w:rStyle w:val="211pt"/>
              </w:rPr>
              <w:t>31,600</w:t>
            </w:r>
          </w:p>
        </w:tc>
      </w:tr>
      <w:tr w:rsidR="004B6A49" w:rsidRPr="00413026" w:rsidTr="004B6A49">
        <w:trPr>
          <w:trHeight w:hRule="exact" w:val="437"/>
        </w:trPr>
        <w:tc>
          <w:tcPr>
            <w:tcW w:w="3034" w:type="dxa"/>
            <w:vMerge/>
            <w:tcBorders>
              <w:left w:val="single" w:sz="4" w:space="0" w:color="auto"/>
            </w:tcBorders>
            <w:shd w:val="clear" w:color="auto" w:fill="FFFFFF"/>
            <w:vAlign w:val="center"/>
          </w:tcPr>
          <w:p w:rsidR="004B6A49" w:rsidRPr="00413026" w:rsidRDefault="004B6A49" w:rsidP="004B6A49"/>
        </w:tc>
        <w:tc>
          <w:tcPr>
            <w:tcW w:w="2198" w:type="dxa"/>
            <w:tcBorders>
              <w:top w:val="single" w:sz="4" w:space="0" w:color="auto"/>
              <w:left w:val="single" w:sz="4" w:space="0" w:color="auto"/>
            </w:tcBorders>
            <w:shd w:val="clear" w:color="auto" w:fill="FFFFFF"/>
            <w:vAlign w:val="bottom"/>
          </w:tcPr>
          <w:p w:rsidR="004B6A49" w:rsidRPr="00413026" w:rsidRDefault="004B6A49" w:rsidP="004B6A49">
            <w:pPr>
              <w:pStyle w:val="22"/>
              <w:shd w:val="clear" w:color="auto" w:fill="auto"/>
              <w:spacing w:line="260" w:lineRule="exact"/>
              <w:ind w:left="200"/>
            </w:pPr>
            <w:r w:rsidRPr="00413026">
              <w:rPr>
                <w:rStyle w:val="211pt"/>
              </w:rPr>
              <w:t xml:space="preserve">нагрузка, </w:t>
            </w:r>
            <w:r w:rsidRPr="00413026">
              <w:rPr>
                <w:rStyle w:val="24"/>
              </w:rPr>
              <w:t>Гкал/ час</w:t>
            </w:r>
          </w:p>
        </w:tc>
        <w:tc>
          <w:tcPr>
            <w:tcW w:w="1373" w:type="dxa"/>
            <w:tcBorders>
              <w:top w:val="single" w:sz="4" w:space="0" w:color="auto"/>
              <w:left w:val="single" w:sz="4" w:space="0" w:color="auto"/>
            </w:tcBorders>
            <w:shd w:val="clear" w:color="auto" w:fill="FFFFFF"/>
            <w:vAlign w:val="bottom"/>
          </w:tcPr>
          <w:p w:rsidR="004B6A49" w:rsidRPr="00413026" w:rsidRDefault="004B6A49" w:rsidP="004B6A49">
            <w:pPr>
              <w:pStyle w:val="22"/>
              <w:shd w:val="clear" w:color="auto" w:fill="auto"/>
              <w:spacing w:line="220" w:lineRule="exact"/>
              <w:jc w:val="center"/>
            </w:pPr>
            <w:r w:rsidRPr="00413026">
              <w:rPr>
                <w:rStyle w:val="211pt"/>
              </w:rPr>
              <w:t>11,2732</w:t>
            </w:r>
          </w:p>
        </w:tc>
        <w:tc>
          <w:tcPr>
            <w:tcW w:w="1373" w:type="dxa"/>
            <w:tcBorders>
              <w:top w:val="single" w:sz="4" w:space="0" w:color="auto"/>
              <w:left w:val="single" w:sz="4" w:space="0" w:color="auto"/>
            </w:tcBorders>
            <w:shd w:val="clear" w:color="auto" w:fill="FFFFFF"/>
            <w:vAlign w:val="bottom"/>
          </w:tcPr>
          <w:p w:rsidR="004B6A49" w:rsidRPr="00413026" w:rsidRDefault="004B6A49" w:rsidP="004B6A49">
            <w:pPr>
              <w:pStyle w:val="22"/>
              <w:shd w:val="clear" w:color="auto" w:fill="auto"/>
              <w:spacing w:line="220" w:lineRule="exact"/>
              <w:jc w:val="center"/>
            </w:pPr>
            <w:r w:rsidRPr="00413026">
              <w:rPr>
                <w:rStyle w:val="211pt"/>
              </w:rPr>
              <w:t>11,2554</w:t>
            </w:r>
          </w:p>
        </w:tc>
        <w:tc>
          <w:tcPr>
            <w:tcW w:w="1387" w:type="dxa"/>
            <w:tcBorders>
              <w:top w:val="single" w:sz="4" w:space="0" w:color="auto"/>
              <w:left w:val="single" w:sz="4" w:space="0" w:color="auto"/>
              <w:right w:val="single" w:sz="4" w:space="0" w:color="auto"/>
            </w:tcBorders>
            <w:shd w:val="clear" w:color="auto" w:fill="FFFFFF"/>
            <w:vAlign w:val="bottom"/>
          </w:tcPr>
          <w:p w:rsidR="004B6A49" w:rsidRPr="00413026" w:rsidRDefault="004B6A49" w:rsidP="004B6A49">
            <w:pPr>
              <w:pStyle w:val="22"/>
              <w:shd w:val="clear" w:color="auto" w:fill="auto"/>
              <w:spacing w:line="220" w:lineRule="exact"/>
              <w:jc w:val="center"/>
            </w:pPr>
            <w:r w:rsidRPr="00413026">
              <w:rPr>
                <w:rStyle w:val="211pt"/>
              </w:rPr>
              <w:t>11,2733</w:t>
            </w:r>
          </w:p>
        </w:tc>
      </w:tr>
      <w:tr w:rsidR="004B6A49" w:rsidRPr="00413026" w:rsidTr="004B6A49">
        <w:trPr>
          <w:trHeight w:hRule="exact" w:val="456"/>
        </w:trPr>
        <w:tc>
          <w:tcPr>
            <w:tcW w:w="3034" w:type="dxa"/>
            <w:vMerge w:val="restart"/>
            <w:tcBorders>
              <w:top w:val="single" w:sz="4" w:space="0" w:color="auto"/>
              <w:left w:val="single" w:sz="4" w:space="0" w:color="auto"/>
            </w:tcBorders>
            <w:shd w:val="clear" w:color="auto" w:fill="FFFFFF"/>
            <w:vAlign w:val="center"/>
          </w:tcPr>
          <w:p w:rsidR="004B6A49" w:rsidRPr="00413026" w:rsidRDefault="004B6A49" w:rsidP="004B6A49">
            <w:pPr>
              <w:pStyle w:val="22"/>
              <w:shd w:val="clear" w:color="auto" w:fill="auto"/>
              <w:spacing w:line="220" w:lineRule="exact"/>
              <w:ind w:left="180"/>
            </w:pPr>
            <w:r w:rsidRPr="00413026">
              <w:rPr>
                <w:rStyle w:val="211pt"/>
              </w:rPr>
              <w:t>Сносимые жилые строения</w:t>
            </w:r>
          </w:p>
        </w:tc>
        <w:tc>
          <w:tcPr>
            <w:tcW w:w="2198" w:type="dxa"/>
            <w:tcBorders>
              <w:top w:val="single" w:sz="4" w:space="0" w:color="auto"/>
              <w:left w:val="single" w:sz="4" w:space="0" w:color="auto"/>
            </w:tcBorders>
            <w:shd w:val="clear" w:color="auto" w:fill="FFFFFF"/>
            <w:vAlign w:val="center"/>
          </w:tcPr>
          <w:p w:rsidR="004B6A49" w:rsidRPr="00413026" w:rsidRDefault="004B6A49" w:rsidP="004B6A49">
            <w:pPr>
              <w:pStyle w:val="22"/>
              <w:shd w:val="clear" w:color="auto" w:fill="auto"/>
              <w:spacing w:line="260" w:lineRule="exact"/>
              <w:ind w:left="200"/>
            </w:pPr>
            <w:r w:rsidRPr="00413026">
              <w:rPr>
                <w:rStyle w:val="211pt"/>
              </w:rPr>
              <w:t xml:space="preserve">площадь, </w:t>
            </w:r>
            <w:r w:rsidRPr="00413026">
              <w:rPr>
                <w:rStyle w:val="24"/>
              </w:rPr>
              <w:t>тыс.м</w:t>
            </w:r>
            <w:r w:rsidRPr="00413026">
              <w:rPr>
                <w:rStyle w:val="211pt"/>
                <w:vertAlign w:val="superscript"/>
              </w:rPr>
              <w:t>2</w:t>
            </w:r>
          </w:p>
        </w:tc>
        <w:tc>
          <w:tcPr>
            <w:tcW w:w="1373" w:type="dxa"/>
            <w:tcBorders>
              <w:top w:val="single" w:sz="4" w:space="0" w:color="auto"/>
              <w:left w:val="single" w:sz="4" w:space="0" w:color="auto"/>
            </w:tcBorders>
            <w:shd w:val="clear" w:color="auto" w:fill="FFFFFF"/>
            <w:vAlign w:val="center"/>
          </w:tcPr>
          <w:p w:rsidR="004B6A49" w:rsidRPr="00413026" w:rsidRDefault="004B6A49" w:rsidP="004B6A49">
            <w:pPr>
              <w:pStyle w:val="22"/>
              <w:shd w:val="clear" w:color="auto" w:fill="auto"/>
              <w:spacing w:line="220" w:lineRule="exact"/>
              <w:jc w:val="center"/>
            </w:pPr>
            <w:r w:rsidRPr="00413026">
              <w:rPr>
                <w:rStyle w:val="211pt"/>
              </w:rPr>
              <w:t>-</w:t>
            </w:r>
          </w:p>
        </w:tc>
        <w:tc>
          <w:tcPr>
            <w:tcW w:w="1373" w:type="dxa"/>
            <w:tcBorders>
              <w:top w:val="single" w:sz="4" w:space="0" w:color="auto"/>
              <w:left w:val="single" w:sz="4" w:space="0" w:color="auto"/>
            </w:tcBorders>
            <w:shd w:val="clear" w:color="auto" w:fill="FFFFFF"/>
            <w:vAlign w:val="center"/>
          </w:tcPr>
          <w:p w:rsidR="004B6A49" w:rsidRPr="00413026" w:rsidRDefault="004B6A49" w:rsidP="004B6A49">
            <w:pPr>
              <w:pStyle w:val="22"/>
              <w:shd w:val="clear" w:color="auto" w:fill="auto"/>
              <w:spacing w:line="220" w:lineRule="exact"/>
              <w:jc w:val="center"/>
            </w:pPr>
            <w:r w:rsidRPr="00413026">
              <w:rPr>
                <w:rStyle w:val="211pt"/>
              </w:rPr>
              <w:t>0,050</w:t>
            </w:r>
          </w:p>
        </w:tc>
        <w:tc>
          <w:tcPr>
            <w:tcW w:w="1387" w:type="dxa"/>
            <w:tcBorders>
              <w:top w:val="single" w:sz="4" w:space="0" w:color="auto"/>
              <w:left w:val="single" w:sz="4" w:space="0" w:color="auto"/>
              <w:right w:val="single" w:sz="4" w:space="0" w:color="auto"/>
            </w:tcBorders>
            <w:shd w:val="clear" w:color="auto" w:fill="FFFFFF"/>
            <w:vAlign w:val="center"/>
          </w:tcPr>
          <w:p w:rsidR="004B6A49" w:rsidRPr="00413026" w:rsidRDefault="004B6A49" w:rsidP="004B6A49">
            <w:pPr>
              <w:pStyle w:val="22"/>
              <w:shd w:val="clear" w:color="auto" w:fill="auto"/>
              <w:spacing w:line="220" w:lineRule="exact"/>
              <w:jc w:val="center"/>
            </w:pPr>
            <w:r w:rsidRPr="00413026">
              <w:rPr>
                <w:rStyle w:val="211pt"/>
              </w:rPr>
              <w:t>0,050</w:t>
            </w:r>
          </w:p>
        </w:tc>
      </w:tr>
      <w:tr w:rsidR="004B6A49" w:rsidRPr="00413026" w:rsidTr="004B6A49">
        <w:trPr>
          <w:trHeight w:hRule="exact" w:val="446"/>
        </w:trPr>
        <w:tc>
          <w:tcPr>
            <w:tcW w:w="3034" w:type="dxa"/>
            <w:vMerge/>
            <w:tcBorders>
              <w:left w:val="single" w:sz="4" w:space="0" w:color="auto"/>
            </w:tcBorders>
            <w:shd w:val="clear" w:color="auto" w:fill="FFFFFF"/>
            <w:vAlign w:val="center"/>
          </w:tcPr>
          <w:p w:rsidR="004B6A49" w:rsidRPr="00413026" w:rsidRDefault="004B6A49" w:rsidP="004B6A49"/>
        </w:tc>
        <w:tc>
          <w:tcPr>
            <w:tcW w:w="2198" w:type="dxa"/>
            <w:tcBorders>
              <w:top w:val="single" w:sz="4" w:space="0" w:color="auto"/>
              <w:left w:val="single" w:sz="4" w:space="0" w:color="auto"/>
            </w:tcBorders>
            <w:shd w:val="clear" w:color="auto" w:fill="FFFFFF"/>
            <w:vAlign w:val="center"/>
          </w:tcPr>
          <w:p w:rsidR="004B6A49" w:rsidRPr="00413026" w:rsidRDefault="004B6A49" w:rsidP="004B6A49">
            <w:pPr>
              <w:pStyle w:val="22"/>
              <w:shd w:val="clear" w:color="auto" w:fill="auto"/>
              <w:spacing w:line="260" w:lineRule="exact"/>
              <w:ind w:left="200"/>
            </w:pPr>
            <w:r w:rsidRPr="00413026">
              <w:rPr>
                <w:rStyle w:val="211pt"/>
              </w:rPr>
              <w:t xml:space="preserve">нагрузка, </w:t>
            </w:r>
            <w:r w:rsidRPr="00413026">
              <w:rPr>
                <w:rStyle w:val="24"/>
              </w:rPr>
              <w:t>Гкал/час</w:t>
            </w:r>
          </w:p>
        </w:tc>
        <w:tc>
          <w:tcPr>
            <w:tcW w:w="1373" w:type="dxa"/>
            <w:tcBorders>
              <w:top w:val="single" w:sz="4" w:space="0" w:color="auto"/>
              <w:left w:val="single" w:sz="4" w:space="0" w:color="auto"/>
            </w:tcBorders>
            <w:shd w:val="clear" w:color="auto" w:fill="FFFFFF"/>
            <w:vAlign w:val="center"/>
          </w:tcPr>
          <w:p w:rsidR="004B6A49" w:rsidRPr="00413026" w:rsidRDefault="004B6A49" w:rsidP="004B6A49">
            <w:pPr>
              <w:pStyle w:val="22"/>
              <w:shd w:val="clear" w:color="auto" w:fill="auto"/>
              <w:spacing w:line="220" w:lineRule="exact"/>
              <w:jc w:val="center"/>
            </w:pPr>
            <w:r w:rsidRPr="00413026">
              <w:rPr>
                <w:rStyle w:val="211pt"/>
              </w:rPr>
              <w:t>-</w:t>
            </w:r>
          </w:p>
        </w:tc>
        <w:tc>
          <w:tcPr>
            <w:tcW w:w="1373" w:type="dxa"/>
            <w:tcBorders>
              <w:top w:val="single" w:sz="4" w:space="0" w:color="auto"/>
              <w:left w:val="single" w:sz="4" w:space="0" w:color="auto"/>
            </w:tcBorders>
            <w:shd w:val="clear" w:color="auto" w:fill="FFFFFF"/>
            <w:vAlign w:val="center"/>
          </w:tcPr>
          <w:p w:rsidR="004B6A49" w:rsidRPr="00413026" w:rsidRDefault="004B6A49" w:rsidP="004B6A49">
            <w:pPr>
              <w:pStyle w:val="22"/>
              <w:shd w:val="clear" w:color="auto" w:fill="auto"/>
              <w:spacing w:line="220" w:lineRule="exact"/>
              <w:jc w:val="center"/>
            </w:pPr>
            <w:r w:rsidRPr="00413026">
              <w:rPr>
                <w:rStyle w:val="211pt"/>
              </w:rPr>
              <w:t>0,0178</w:t>
            </w:r>
          </w:p>
        </w:tc>
        <w:tc>
          <w:tcPr>
            <w:tcW w:w="1387" w:type="dxa"/>
            <w:tcBorders>
              <w:top w:val="single" w:sz="4" w:space="0" w:color="auto"/>
              <w:left w:val="single" w:sz="4" w:space="0" w:color="auto"/>
              <w:right w:val="single" w:sz="4" w:space="0" w:color="auto"/>
            </w:tcBorders>
            <w:shd w:val="clear" w:color="auto" w:fill="FFFFFF"/>
            <w:vAlign w:val="center"/>
          </w:tcPr>
          <w:p w:rsidR="004B6A49" w:rsidRPr="00413026" w:rsidRDefault="004B6A49" w:rsidP="004B6A49">
            <w:pPr>
              <w:pStyle w:val="22"/>
              <w:shd w:val="clear" w:color="auto" w:fill="auto"/>
              <w:spacing w:line="220" w:lineRule="exact"/>
              <w:jc w:val="center"/>
            </w:pPr>
            <w:r w:rsidRPr="00413026">
              <w:rPr>
                <w:rStyle w:val="211pt"/>
              </w:rPr>
              <w:t>0,0178</w:t>
            </w:r>
          </w:p>
        </w:tc>
      </w:tr>
      <w:tr w:rsidR="004B6A49" w:rsidRPr="00413026" w:rsidTr="004B6A49">
        <w:trPr>
          <w:trHeight w:hRule="exact" w:val="442"/>
        </w:trPr>
        <w:tc>
          <w:tcPr>
            <w:tcW w:w="3034" w:type="dxa"/>
            <w:vMerge w:val="restart"/>
            <w:tcBorders>
              <w:top w:val="single" w:sz="4" w:space="0" w:color="auto"/>
              <w:left w:val="single" w:sz="4" w:space="0" w:color="auto"/>
            </w:tcBorders>
            <w:shd w:val="clear" w:color="auto" w:fill="FFFFFF"/>
            <w:vAlign w:val="center"/>
          </w:tcPr>
          <w:p w:rsidR="004B6A49" w:rsidRPr="00413026" w:rsidRDefault="004B6A49" w:rsidP="004B6A49">
            <w:pPr>
              <w:pStyle w:val="22"/>
              <w:shd w:val="clear" w:color="auto" w:fill="auto"/>
              <w:spacing w:line="269" w:lineRule="exact"/>
              <w:jc w:val="center"/>
            </w:pPr>
            <w:r w:rsidRPr="00413026">
              <w:rPr>
                <w:rStyle w:val="211pt"/>
              </w:rPr>
              <w:t>Проектируемые жилые строения</w:t>
            </w:r>
          </w:p>
        </w:tc>
        <w:tc>
          <w:tcPr>
            <w:tcW w:w="2198" w:type="dxa"/>
            <w:tcBorders>
              <w:top w:val="single" w:sz="4" w:space="0" w:color="auto"/>
              <w:left w:val="single" w:sz="4" w:space="0" w:color="auto"/>
            </w:tcBorders>
            <w:shd w:val="clear" w:color="auto" w:fill="FFFFFF"/>
            <w:vAlign w:val="center"/>
          </w:tcPr>
          <w:p w:rsidR="004B6A49" w:rsidRPr="00413026" w:rsidRDefault="004B6A49" w:rsidP="004B6A49">
            <w:pPr>
              <w:pStyle w:val="22"/>
              <w:shd w:val="clear" w:color="auto" w:fill="auto"/>
              <w:spacing w:line="260" w:lineRule="exact"/>
              <w:ind w:left="200"/>
            </w:pPr>
            <w:r w:rsidRPr="00413026">
              <w:rPr>
                <w:rStyle w:val="211pt"/>
              </w:rPr>
              <w:t xml:space="preserve">площадь, </w:t>
            </w:r>
            <w:r w:rsidRPr="00413026">
              <w:rPr>
                <w:rStyle w:val="24"/>
              </w:rPr>
              <w:t>тыс.м</w:t>
            </w:r>
            <w:r w:rsidRPr="00413026">
              <w:rPr>
                <w:rStyle w:val="211pt"/>
                <w:vertAlign w:val="superscript"/>
              </w:rPr>
              <w:t>2</w:t>
            </w:r>
          </w:p>
        </w:tc>
        <w:tc>
          <w:tcPr>
            <w:tcW w:w="1373" w:type="dxa"/>
            <w:tcBorders>
              <w:top w:val="single" w:sz="4" w:space="0" w:color="auto"/>
              <w:left w:val="single" w:sz="4" w:space="0" w:color="auto"/>
            </w:tcBorders>
            <w:shd w:val="clear" w:color="auto" w:fill="FFFFFF"/>
            <w:vAlign w:val="center"/>
          </w:tcPr>
          <w:p w:rsidR="004B6A49" w:rsidRPr="00413026" w:rsidRDefault="004B6A49" w:rsidP="004B6A49">
            <w:pPr>
              <w:pStyle w:val="22"/>
              <w:shd w:val="clear" w:color="auto" w:fill="auto"/>
              <w:spacing w:line="220" w:lineRule="exact"/>
              <w:jc w:val="center"/>
            </w:pPr>
            <w:r w:rsidRPr="00413026">
              <w:rPr>
                <w:rStyle w:val="211pt"/>
              </w:rPr>
              <w:t>—</w:t>
            </w:r>
          </w:p>
        </w:tc>
        <w:tc>
          <w:tcPr>
            <w:tcW w:w="1373" w:type="dxa"/>
            <w:tcBorders>
              <w:top w:val="single" w:sz="4" w:space="0" w:color="auto"/>
              <w:left w:val="single" w:sz="4" w:space="0" w:color="auto"/>
            </w:tcBorders>
            <w:shd w:val="clear" w:color="auto" w:fill="FFFFFF"/>
            <w:vAlign w:val="bottom"/>
          </w:tcPr>
          <w:p w:rsidR="004B6A49" w:rsidRPr="00413026" w:rsidRDefault="004B6A49" w:rsidP="004B6A49">
            <w:pPr>
              <w:pStyle w:val="22"/>
              <w:shd w:val="clear" w:color="auto" w:fill="auto"/>
              <w:spacing w:line="220" w:lineRule="exact"/>
              <w:jc w:val="center"/>
            </w:pPr>
            <w:r w:rsidRPr="00413026">
              <w:rPr>
                <w:rStyle w:val="211pt"/>
              </w:rPr>
              <w:t>0,100</w:t>
            </w:r>
          </w:p>
        </w:tc>
        <w:tc>
          <w:tcPr>
            <w:tcW w:w="1387" w:type="dxa"/>
            <w:tcBorders>
              <w:top w:val="single" w:sz="4" w:space="0" w:color="auto"/>
              <w:left w:val="single" w:sz="4" w:space="0" w:color="auto"/>
              <w:right w:val="single" w:sz="4" w:space="0" w:color="auto"/>
            </w:tcBorders>
            <w:shd w:val="clear" w:color="auto" w:fill="FFFFFF"/>
            <w:vAlign w:val="bottom"/>
          </w:tcPr>
          <w:p w:rsidR="004B6A49" w:rsidRPr="00413026" w:rsidRDefault="004B6A49" w:rsidP="004B6A49">
            <w:pPr>
              <w:pStyle w:val="22"/>
              <w:shd w:val="clear" w:color="auto" w:fill="auto"/>
              <w:spacing w:line="220" w:lineRule="exact"/>
              <w:jc w:val="center"/>
            </w:pPr>
            <w:r w:rsidRPr="00413026">
              <w:rPr>
                <w:rStyle w:val="211pt"/>
              </w:rPr>
              <w:t>0,100</w:t>
            </w:r>
          </w:p>
        </w:tc>
      </w:tr>
      <w:tr w:rsidR="004B6A49" w:rsidRPr="00413026" w:rsidTr="004B6A49">
        <w:trPr>
          <w:trHeight w:hRule="exact" w:val="442"/>
        </w:trPr>
        <w:tc>
          <w:tcPr>
            <w:tcW w:w="3034" w:type="dxa"/>
            <w:vMerge/>
            <w:tcBorders>
              <w:left w:val="single" w:sz="4" w:space="0" w:color="auto"/>
            </w:tcBorders>
            <w:shd w:val="clear" w:color="auto" w:fill="FFFFFF"/>
            <w:vAlign w:val="center"/>
          </w:tcPr>
          <w:p w:rsidR="004B6A49" w:rsidRPr="00413026" w:rsidRDefault="004B6A49" w:rsidP="004B6A49"/>
        </w:tc>
        <w:tc>
          <w:tcPr>
            <w:tcW w:w="2198" w:type="dxa"/>
            <w:tcBorders>
              <w:top w:val="single" w:sz="4" w:space="0" w:color="auto"/>
              <w:left w:val="single" w:sz="4" w:space="0" w:color="auto"/>
            </w:tcBorders>
            <w:shd w:val="clear" w:color="auto" w:fill="FFFFFF"/>
            <w:vAlign w:val="center"/>
          </w:tcPr>
          <w:p w:rsidR="004B6A49" w:rsidRPr="00413026" w:rsidRDefault="004B6A49" w:rsidP="004B6A49">
            <w:pPr>
              <w:pStyle w:val="22"/>
              <w:shd w:val="clear" w:color="auto" w:fill="auto"/>
              <w:spacing w:line="260" w:lineRule="exact"/>
              <w:ind w:left="200"/>
            </w:pPr>
            <w:r w:rsidRPr="00413026">
              <w:rPr>
                <w:rStyle w:val="211pt"/>
              </w:rPr>
              <w:t xml:space="preserve">нагрузка, </w:t>
            </w:r>
            <w:r w:rsidRPr="00413026">
              <w:rPr>
                <w:rStyle w:val="24"/>
              </w:rPr>
              <w:t>Гкал/ час</w:t>
            </w:r>
          </w:p>
        </w:tc>
        <w:tc>
          <w:tcPr>
            <w:tcW w:w="1373" w:type="dxa"/>
            <w:tcBorders>
              <w:top w:val="single" w:sz="4" w:space="0" w:color="auto"/>
              <w:left w:val="single" w:sz="4" w:space="0" w:color="auto"/>
            </w:tcBorders>
            <w:shd w:val="clear" w:color="auto" w:fill="FFFFFF"/>
            <w:vAlign w:val="center"/>
          </w:tcPr>
          <w:p w:rsidR="004B6A49" w:rsidRPr="00413026" w:rsidRDefault="004B6A49" w:rsidP="004B6A49">
            <w:pPr>
              <w:pStyle w:val="22"/>
              <w:shd w:val="clear" w:color="auto" w:fill="auto"/>
              <w:spacing w:line="220" w:lineRule="exact"/>
              <w:jc w:val="center"/>
            </w:pPr>
            <w:r w:rsidRPr="00413026">
              <w:rPr>
                <w:rStyle w:val="211pt"/>
              </w:rPr>
              <w:t>-</w:t>
            </w:r>
          </w:p>
        </w:tc>
        <w:tc>
          <w:tcPr>
            <w:tcW w:w="1373" w:type="dxa"/>
            <w:tcBorders>
              <w:top w:val="single" w:sz="4" w:space="0" w:color="auto"/>
              <w:left w:val="single" w:sz="4" w:space="0" w:color="auto"/>
            </w:tcBorders>
            <w:shd w:val="clear" w:color="auto" w:fill="FFFFFF"/>
            <w:vAlign w:val="center"/>
          </w:tcPr>
          <w:p w:rsidR="004B6A49" w:rsidRPr="00413026" w:rsidRDefault="004B6A49" w:rsidP="004B6A49">
            <w:pPr>
              <w:pStyle w:val="22"/>
              <w:shd w:val="clear" w:color="auto" w:fill="auto"/>
              <w:spacing w:line="220" w:lineRule="exact"/>
              <w:jc w:val="center"/>
            </w:pPr>
            <w:r w:rsidRPr="00413026">
              <w:rPr>
                <w:rStyle w:val="211pt"/>
              </w:rPr>
              <w:t>0,0357</w:t>
            </w:r>
          </w:p>
        </w:tc>
        <w:tc>
          <w:tcPr>
            <w:tcW w:w="1387" w:type="dxa"/>
            <w:tcBorders>
              <w:top w:val="single" w:sz="4" w:space="0" w:color="auto"/>
              <w:left w:val="single" w:sz="4" w:space="0" w:color="auto"/>
              <w:right w:val="single" w:sz="4" w:space="0" w:color="auto"/>
            </w:tcBorders>
            <w:shd w:val="clear" w:color="auto" w:fill="FFFFFF"/>
            <w:vAlign w:val="center"/>
          </w:tcPr>
          <w:p w:rsidR="004B6A49" w:rsidRPr="00413026" w:rsidRDefault="004B6A49" w:rsidP="004B6A49">
            <w:pPr>
              <w:pStyle w:val="22"/>
              <w:shd w:val="clear" w:color="auto" w:fill="auto"/>
              <w:spacing w:line="220" w:lineRule="exact"/>
              <w:jc w:val="center"/>
            </w:pPr>
            <w:r w:rsidRPr="00413026">
              <w:rPr>
                <w:rStyle w:val="211pt"/>
              </w:rPr>
              <w:t>0,0357</w:t>
            </w:r>
          </w:p>
        </w:tc>
      </w:tr>
      <w:tr w:rsidR="004B6A49" w:rsidRPr="00413026" w:rsidTr="004B6A49">
        <w:trPr>
          <w:trHeight w:hRule="exact" w:val="451"/>
        </w:trPr>
        <w:tc>
          <w:tcPr>
            <w:tcW w:w="3034" w:type="dxa"/>
            <w:vMerge w:val="restart"/>
            <w:tcBorders>
              <w:top w:val="single" w:sz="4" w:space="0" w:color="auto"/>
              <w:left w:val="single" w:sz="4" w:space="0" w:color="auto"/>
            </w:tcBorders>
            <w:shd w:val="clear" w:color="auto" w:fill="FFFFFF"/>
            <w:vAlign w:val="center"/>
          </w:tcPr>
          <w:p w:rsidR="004B6A49" w:rsidRPr="00413026" w:rsidRDefault="004B6A49" w:rsidP="004B6A49">
            <w:pPr>
              <w:pStyle w:val="22"/>
              <w:shd w:val="clear" w:color="auto" w:fill="auto"/>
              <w:spacing w:line="220" w:lineRule="exact"/>
              <w:ind w:left="300"/>
            </w:pPr>
            <w:r w:rsidRPr="00413026">
              <w:rPr>
                <w:rStyle w:val="211pt"/>
              </w:rPr>
              <w:t>Всего жилищного фонда</w:t>
            </w:r>
          </w:p>
        </w:tc>
        <w:tc>
          <w:tcPr>
            <w:tcW w:w="2198" w:type="dxa"/>
            <w:tcBorders>
              <w:top w:val="single" w:sz="4" w:space="0" w:color="auto"/>
              <w:left w:val="single" w:sz="4" w:space="0" w:color="auto"/>
            </w:tcBorders>
            <w:shd w:val="clear" w:color="auto" w:fill="FFFFFF"/>
            <w:vAlign w:val="bottom"/>
          </w:tcPr>
          <w:p w:rsidR="004B6A49" w:rsidRPr="00413026" w:rsidRDefault="004B6A49" w:rsidP="004B6A49">
            <w:pPr>
              <w:pStyle w:val="22"/>
              <w:shd w:val="clear" w:color="auto" w:fill="auto"/>
              <w:spacing w:line="260" w:lineRule="exact"/>
              <w:ind w:left="200"/>
            </w:pPr>
            <w:r w:rsidRPr="00413026">
              <w:rPr>
                <w:rStyle w:val="211pt"/>
              </w:rPr>
              <w:t xml:space="preserve">площадь, </w:t>
            </w:r>
            <w:r w:rsidRPr="00413026">
              <w:rPr>
                <w:rStyle w:val="24"/>
              </w:rPr>
              <w:t>тыс. м</w:t>
            </w:r>
            <w:r w:rsidRPr="00413026">
              <w:rPr>
                <w:rStyle w:val="24"/>
                <w:vertAlign w:val="superscript"/>
              </w:rPr>
              <w:t>2</w:t>
            </w:r>
          </w:p>
        </w:tc>
        <w:tc>
          <w:tcPr>
            <w:tcW w:w="1373" w:type="dxa"/>
            <w:tcBorders>
              <w:top w:val="single" w:sz="4" w:space="0" w:color="auto"/>
              <w:left w:val="single" w:sz="4" w:space="0" w:color="auto"/>
            </w:tcBorders>
            <w:shd w:val="clear" w:color="auto" w:fill="FFFFFF"/>
            <w:vAlign w:val="bottom"/>
          </w:tcPr>
          <w:p w:rsidR="004B6A49" w:rsidRPr="00413026" w:rsidRDefault="004B6A49" w:rsidP="004B6A49">
            <w:pPr>
              <w:pStyle w:val="22"/>
              <w:shd w:val="clear" w:color="auto" w:fill="auto"/>
              <w:spacing w:line="220" w:lineRule="exact"/>
              <w:jc w:val="center"/>
            </w:pPr>
            <w:r w:rsidRPr="00413026">
              <w:rPr>
                <w:rStyle w:val="211pt"/>
              </w:rPr>
              <w:t>31,600</w:t>
            </w:r>
          </w:p>
        </w:tc>
        <w:tc>
          <w:tcPr>
            <w:tcW w:w="1373" w:type="dxa"/>
            <w:tcBorders>
              <w:top w:val="single" w:sz="4" w:space="0" w:color="auto"/>
              <w:left w:val="single" w:sz="4" w:space="0" w:color="auto"/>
            </w:tcBorders>
            <w:shd w:val="clear" w:color="auto" w:fill="FFFFFF"/>
            <w:vAlign w:val="bottom"/>
          </w:tcPr>
          <w:p w:rsidR="004B6A49" w:rsidRPr="00413026" w:rsidRDefault="004B6A49" w:rsidP="004B6A49">
            <w:pPr>
              <w:pStyle w:val="22"/>
              <w:shd w:val="clear" w:color="auto" w:fill="auto"/>
              <w:spacing w:line="220" w:lineRule="exact"/>
              <w:jc w:val="center"/>
            </w:pPr>
            <w:r w:rsidRPr="00413026">
              <w:rPr>
                <w:rStyle w:val="211pt"/>
              </w:rPr>
              <w:t>31,650</w:t>
            </w:r>
          </w:p>
        </w:tc>
        <w:tc>
          <w:tcPr>
            <w:tcW w:w="1387" w:type="dxa"/>
            <w:tcBorders>
              <w:top w:val="single" w:sz="4" w:space="0" w:color="auto"/>
              <w:left w:val="single" w:sz="4" w:space="0" w:color="auto"/>
              <w:right w:val="single" w:sz="4" w:space="0" w:color="auto"/>
            </w:tcBorders>
            <w:shd w:val="clear" w:color="auto" w:fill="FFFFFF"/>
            <w:vAlign w:val="bottom"/>
          </w:tcPr>
          <w:p w:rsidR="004B6A49" w:rsidRPr="00413026" w:rsidRDefault="004B6A49" w:rsidP="004B6A49">
            <w:pPr>
              <w:pStyle w:val="22"/>
              <w:shd w:val="clear" w:color="auto" w:fill="auto"/>
              <w:spacing w:line="220" w:lineRule="exact"/>
              <w:jc w:val="center"/>
            </w:pPr>
            <w:r w:rsidRPr="00413026">
              <w:rPr>
                <w:rStyle w:val="211pt"/>
              </w:rPr>
              <w:t>31,700</w:t>
            </w:r>
          </w:p>
        </w:tc>
      </w:tr>
      <w:tr w:rsidR="004B6A49" w:rsidTr="004B6A49">
        <w:trPr>
          <w:trHeight w:hRule="exact" w:val="470"/>
        </w:trPr>
        <w:tc>
          <w:tcPr>
            <w:tcW w:w="3034" w:type="dxa"/>
            <w:vMerge/>
            <w:tcBorders>
              <w:left w:val="single" w:sz="4" w:space="0" w:color="auto"/>
              <w:bottom w:val="single" w:sz="4" w:space="0" w:color="auto"/>
            </w:tcBorders>
            <w:shd w:val="clear" w:color="auto" w:fill="FFFFFF"/>
            <w:vAlign w:val="center"/>
          </w:tcPr>
          <w:p w:rsidR="004B6A49" w:rsidRPr="00413026" w:rsidRDefault="004B6A49" w:rsidP="004B6A49"/>
        </w:tc>
        <w:tc>
          <w:tcPr>
            <w:tcW w:w="2198" w:type="dxa"/>
            <w:tcBorders>
              <w:top w:val="single" w:sz="4" w:space="0" w:color="auto"/>
              <w:left w:val="single" w:sz="4" w:space="0" w:color="auto"/>
              <w:bottom w:val="single" w:sz="4" w:space="0" w:color="auto"/>
            </w:tcBorders>
            <w:shd w:val="clear" w:color="auto" w:fill="FFFFFF"/>
            <w:vAlign w:val="center"/>
          </w:tcPr>
          <w:p w:rsidR="004B6A49" w:rsidRPr="00413026" w:rsidRDefault="004B6A49" w:rsidP="004B6A49">
            <w:pPr>
              <w:pStyle w:val="22"/>
              <w:shd w:val="clear" w:color="auto" w:fill="auto"/>
              <w:spacing w:line="260" w:lineRule="exact"/>
              <w:ind w:left="200"/>
            </w:pPr>
            <w:r w:rsidRPr="00413026">
              <w:rPr>
                <w:rStyle w:val="211pt"/>
              </w:rPr>
              <w:t xml:space="preserve">нагрузка, </w:t>
            </w:r>
            <w:r w:rsidRPr="00413026">
              <w:rPr>
                <w:rStyle w:val="24"/>
              </w:rPr>
              <w:t>Гкал/ час</w:t>
            </w:r>
          </w:p>
        </w:tc>
        <w:tc>
          <w:tcPr>
            <w:tcW w:w="1373" w:type="dxa"/>
            <w:tcBorders>
              <w:top w:val="single" w:sz="4" w:space="0" w:color="auto"/>
              <w:left w:val="single" w:sz="4" w:space="0" w:color="auto"/>
              <w:bottom w:val="single" w:sz="4" w:space="0" w:color="auto"/>
            </w:tcBorders>
            <w:shd w:val="clear" w:color="auto" w:fill="FFFFFF"/>
            <w:vAlign w:val="center"/>
          </w:tcPr>
          <w:p w:rsidR="004B6A49" w:rsidRPr="00413026" w:rsidRDefault="004B6A49" w:rsidP="004B6A49">
            <w:pPr>
              <w:pStyle w:val="22"/>
              <w:shd w:val="clear" w:color="auto" w:fill="auto"/>
              <w:spacing w:line="220" w:lineRule="exact"/>
              <w:jc w:val="center"/>
            </w:pPr>
            <w:r w:rsidRPr="00413026">
              <w:rPr>
                <w:rStyle w:val="211pt"/>
              </w:rPr>
              <w:t>11,2732</w:t>
            </w:r>
          </w:p>
        </w:tc>
        <w:tc>
          <w:tcPr>
            <w:tcW w:w="1373" w:type="dxa"/>
            <w:tcBorders>
              <w:top w:val="single" w:sz="4" w:space="0" w:color="auto"/>
              <w:left w:val="single" w:sz="4" w:space="0" w:color="auto"/>
              <w:bottom w:val="single" w:sz="4" w:space="0" w:color="auto"/>
            </w:tcBorders>
            <w:shd w:val="clear" w:color="auto" w:fill="FFFFFF"/>
            <w:vAlign w:val="center"/>
          </w:tcPr>
          <w:p w:rsidR="004B6A49" w:rsidRPr="00413026" w:rsidRDefault="004B6A49" w:rsidP="004B6A49">
            <w:pPr>
              <w:pStyle w:val="22"/>
              <w:shd w:val="clear" w:color="auto" w:fill="auto"/>
              <w:spacing w:line="220" w:lineRule="exact"/>
              <w:jc w:val="center"/>
            </w:pPr>
            <w:r w:rsidRPr="00413026">
              <w:rPr>
                <w:rStyle w:val="211pt"/>
              </w:rPr>
              <w:t>11,2911</w:t>
            </w:r>
          </w:p>
        </w:tc>
        <w:tc>
          <w:tcPr>
            <w:tcW w:w="1387" w:type="dxa"/>
            <w:tcBorders>
              <w:top w:val="single" w:sz="4" w:space="0" w:color="auto"/>
              <w:left w:val="single" w:sz="4" w:space="0" w:color="auto"/>
              <w:bottom w:val="single" w:sz="4" w:space="0" w:color="auto"/>
              <w:right w:val="single" w:sz="4" w:space="0" w:color="auto"/>
            </w:tcBorders>
            <w:shd w:val="clear" w:color="auto" w:fill="FFFFFF"/>
            <w:vAlign w:val="center"/>
          </w:tcPr>
          <w:p w:rsidR="004B6A49" w:rsidRDefault="004B6A49" w:rsidP="004B6A49">
            <w:pPr>
              <w:pStyle w:val="22"/>
              <w:shd w:val="clear" w:color="auto" w:fill="auto"/>
              <w:spacing w:line="220" w:lineRule="exact"/>
              <w:jc w:val="center"/>
            </w:pPr>
            <w:r w:rsidRPr="00413026">
              <w:rPr>
                <w:rStyle w:val="211pt"/>
              </w:rPr>
              <w:t>11,3090</w:t>
            </w:r>
          </w:p>
        </w:tc>
      </w:tr>
    </w:tbl>
    <w:p w:rsidR="00A26210" w:rsidRDefault="00A26210" w:rsidP="00330D9D">
      <w:pPr>
        <w:spacing w:line="360" w:lineRule="auto"/>
        <w:jc w:val="both"/>
        <w:rPr>
          <w:rFonts w:ascii="Times New Roman" w:eastAsia="Times New Roman" w:hAnsi="Times New Roman" w:cs="Times New Roman"/>
          <w:sz w:val="28"/>
          <w:szCs w:val="26"/>
        </w:rPr>
      </w:pPr>
    </w:p>
    <w:p w:rsidR="00A26210" w:rsidRPr="00E86B6E" w:rsidRDefault="00A26210" w:rsidP="00A26210">
      <w:pPr>
        <w:pStyle w:val="12"/>
        <w:keepNext/>
        <w:keepLines/>
        <w:numPr>
          <w:ilvl w:val="0"/>
          <w:numId w:val="8"/>
        </w:numPr>
        <w:shd w:val="clear" w:color="auto" w:fill="auto"/>
        <w:tabs>
          <w:tab w:val="left" w:pos="1039"/>
        </w:tabs>
        <w:spacing w:after="422" w:line="542" w:lineRule="exact"/>
        <w:jc w:val="left"/>
        <w:rPr>
          <w:bCs w:val="0"/>
          <w:color w:val="000000" w:themeColor="text1"/>
          <w:sz w:val="32"/>
          <w:szCs w:val="32"/>
        </w:rPr>
      </w:pPr>
      <w:bookmarkStart w:id="60" w:name="_Toc506465852"/>
      <w:bookmarkStart w:id="61" w:name="_Toc512939757"/>
      <w:bookmarkStart w:id="62" w:name="_Toc513030714"/>
      <w:r w:rsidRPr="00E86B6E">
        <w:rPr>
          <w:bCs w:val="0"/>
          <w:color w:val="000000" w:themeColor="text1"/>
          <w:sz w:val="32"/>
          <w:szCs w:val="32"/>
        </w:rPr>
        <w:t>Глава 3 Перспективные балансы тепловой мощности источников тепловой энергии и тепловой нагрузки</w:t>
      </w:r>
      <w:bookmarkEnd w:id="60"/>
      <w:bookmarkEnd w:id="61"/>
      <w:bookmarkEnd w:id="62"/>
    </w:p>
    <w:p w:rsidR="00A26210" w:rsidRPr="00A26210" w:rsidRDefault="00A26210" w:rsidP="00A26210">
      <w:pPr>
        <w:spacing w:line="360" w:lineRule="auto"/>
        <w:jc w:val="both"/>
        <w:rPr>
          <w:rFonts w:ascii="Times New Roman" w:eastAsia="Times New Roman" w:hAnsi="Times New Roman" w:cs="Times New Roman"/>
          <w:sz w:val="28"/>
          <w:szCs w:val="26"/>
        </w:rPr>
      </w:pPr>
      <w:r w:rsidRPr="00A26210">
        <w:rPr>
          <w:rFonts w:ascii="Times New Roman" w:eastAsia="Times New Roman" w:hAnsi="Times New Roman" w:cs="Times New Roman"/>
          <w:sz w:val="28"/>
          <w:szCs w:val="26"/>
        </w:rPr>
        <w:t xml:space="preserve">Глава 3 </w:t>
      </w:r>
      <w:r w:rsidR="00751949">
        <w:rPr>
          <w:rFonts w:ascii="Times New Roman" w:eastAsia="Times New Roman" w:hAnsi="Times New Roman" w:cs="Times New Roman"/>
          <w:sz w:val="28"/>
          <w:szCs w:val="26"/>
        </w:rPr>
        <w:t>«</w:t>
      </w:r>
      <w:r w:rsidRPr="00A26210">
        <w:rPr>
          <w:rFonts w:ascii="Times New Roman" w:eastAsia="Times New Roman" w:hAnsi="Times New Roman" w:cs="Times New Roman"/>
          <w:sz w:val="28"/>
          <w:szCs w:val="26"/>
        </w:rPr>
        <w:t>Перспективные балансы тепловой мощности источников тепловой энергии и тепловой нагрузки</w:t>
      </w:r>
      <w:r w:rsidR="00751949">
        <w:rPr>
          <w:rFonts w:ascii="Times New Roman" w:eastAsia="Times New Roman" w:hAnsi="Times New Roman" w:cs="Times New Roman"/>
          <w:sz w:val="28"/>
          <w:szCs w:val="26"/>
        </w:rPr>
        <w:t>»</w:t>
      </w:r>
      <w:r w:rsidRPr="00A26210">
        <w:rPr>
          <w:rFonts w:ascii="Times New Roman" w:eastAsia="Times New Roman" w:hAnsi="Times New Roman" w:cs="Times New Roman"/>
          <w:sz w:val="28"/>
          <w:szCs w:val="26"/>
        </w:rPr>
        <w:t xml:space="preserve"> обосновывающих материалов разработана в соответствии с пунктом 39 </w:t>
      </w:r>
      <w:r w:rsidR="00751949">
        <w:rPr>
          <w:rFonts w:ascii="Times New Roman" w:eastAsia="Times New Roman" w:hAnsi="Times New Roman" w:cs="Times New Roman"/>
          <w:sz w:val="28"/>
          <w:szCs w:val="26"/>
        </w:rPr>
        <w:t>«</w:t>
      </w:r>
      <w:r w:rsidRPr="00A26210">
        <w:rPr>
          <w:rFonts w:ascii="Times New Roman" w:eastAsia="Times New Roman" w:hAnsi="Times New Roman" w:cs="Times New Roman"/>
          <w:sz w:val="28"/>
          <w:szCs w:val="26"/>
        </w:rPr>
        <w:t>Требований к схемам теплоснабжения, порядку их разработки и утверждения</w:t>
      </w:r>
      <w:r w:rsidR="00751949">
        <w:rPr>
          <w:rFonts w:ascii="Times New Roman" w:eastAsia="Times New Roman" w:hAnsi="Times New Roman" w:cs="Times New Roman"/>
          <w:sz w:val="28"/>
          <w:szCs w:val="26"/>
        </w:rPr>
        <w:t>»</w:t>
      </w:r>
      <w:r w:rsidRPr="00A26210">
        <w:rPr>
          <w:rFonts w:ascii="Times New Roman" w:eastAsia="Times New Roman" w:hAnsi="Times New Roman" w:cs="Times New Roman"/>
          <w:sz w:val="28"/>
          <w:szCs w:val="26"/>
        </w:rPr>
        <w:t xml:space="preserve"> с целью установления дефицитов тепловой мощности и пропускной способности существующих тепловых сетей при существующих (в базовом периоде разработки схемы теплоснабжения) установленных и располагаемых значениях тепловых мощностей источников тепловой энергии.</w:t>
      </w:r>
    </w:p>
    <w:p w:rsidR="00A26210" w:rsidRPr="00A26210" w:rsidRDefault="00A26210" w:rsidP="00A26210">
      <w:pPr>
        <w:spacing w:line="360" w:lineRule="auto"/>
        <w:jc w:val="both"/>
        <w:rPr>
          <w:rFonts w:ascii="Times New Roman" w:eastAsia="Times New Roman" w:hAnsi="Times New Roman" w:cs="Times New Roman"/>
          <w:sz w:val="28"/>
          <w:szCs w:val="26"/>
        </w:rPr>
      </w:pPr>
      <w:r w:rsidRPr="00A26210">
        <w:rPr>
          <w:rFonts w:ascii="Times New Roman" w:eastAsia="Times New Roman" w:hAnsi="Times New Roman" w:cs="Times New Roman"/>
          <w:sz w:val="28"/>
          <w:szCs w:val="26"/>
        </w:rPr>
        <w:t>В настоящее время источником тепловой энергии для объектов общественного и коммерческого, социального и коммунально-бытового назначения, строений индивидуальной усадебной жилой застройки и прочих объектов являются котельные, оснащённые котлами на твёрдом топливе. Охват централизованным теплоснабжением жилых строений согласно предоставленным данным достаточно низкий, многоквартирный одноэтажный и многоэтажный жилой фонд, а также индивидуальная усадебная жилая застройка снабжается теплом посредством автономных индивидуальных отопительных установок (печи, камины, котлы на газообразном и твёрдом видах топлива).</w:t>
      </w:r>
    </w:p>
    <w:p w:rsidR="00A26210" w:rsidRPr="00A26210" w:rsidRDefault="00A26210" w:rsidP="00A26210">
      <w:pPr>
        <w:spacing w:line="360" w:lineRule="auto"/>
        <w:jc w:val="both"/>
        <w:rPr>
          <w:rFonts w:ascii="Times New Roman" w:eastAsia="Times New Roman" w:hAnsi="Times New Roman" w:cs="Times New Roman"/>
          <w:sz w:val="28"/>
          <w:szCs w:val="26"/>
        </w:rPr>
      </w:pPr>
      <w:r w:rsidRPr="00A26210">
        <w:rPr>
          <w:rFonts w:ascii="Times New Roman" w:eastAsia="Times New Roman" w:hAnsi="Times New Roman" w:cs="Times New Roman"/>
          <w:sz w:val="28"/>
          <w:szCs w:val="26"/>
        </w:rPr>
        <w:t>Строительства новых объектов общественно-делового и социального назначения согласно предоставленным данным не предполагается.</w:t>
      </w:r>
    </w:p>
    <w:p w:rsidR="00A26210" w:rsidRPr="00A26210" w:rsidRDefault="00A26210" w:rsidP="00A26210">
      <w:pPr>
        <w:spacing w:line="360" w:lineRule="auto"/>
        <w:jc w:val="both"/>
        <w:rPr>
          <w:rFonts w:ascii="Times New Roman" w:eastAsia="Times New Roman" w:hAnsi="Times New Roman" w:cs="Times New Roman"/>
          <w:sz w:val="28"/>
          <w:szCs w:val="26"/>
        </w:rPr>
      </w:pPr>
      <w:r w:rsidRPr="00A26210">
        <w:rPr>
          <w:rFonts w:ascii="Times New Roman" w:eastAsia="Times New Roman" w:hAnsi="Times New Roman" w:cs="Times New Roman"/>
          <w:sz w:val="28"/>
          <w:szCs w:val="26"/>
        </w:rPr>
        <w:t>Существующую, проектируемую и новую строящуюся многоквартирную одноэтажную и многоэтажную, а также индивидуальную усадебную жилую застройку планируется снабжать теплом от индивидуальных источников тепла (печи, камины, котлы на твёрдом виде топлива).</w:t>
      </w:r>
    </w:p>
    <w:p w:rsidR="00A26210" w:rsidRPr="00A26210" w:rsidRDefault="00A26210" w:rsidP="00A26210">
      <w:pPr>
        <w:spacing w:line="360" w:lineRule="auto"/>
        <w:jc w:val="both"/>
        <w:rPr>
          <w:rFonts w:ascii="Times New Roman" w:eastAsia="Times New Roman" w:hAnsi="Times New Roman" w:cs="Times New Roman"/>
          <w:sz w:val="28"/>
          <w:szCs w:val="26"/>
        </w:rPr>
      </w:pPr>
      <w:r w:rsidRPr="00A26210">
        <w:rPr>
          <w:rFonts w:ascii="Times New Roman" w:eastAsia="Times New Roman" w:hAnsi="Times New Roman" w:cs="Times New Roman"/>
          <w:sz w:val="28"/>
          <w:szCs w:val="26"/>
        </w:rPr>
        <w:t xml:space="preserve">В соответствии с главой 7, статья 24 от 23 ноября 2009 года ФЗ № 261 </w:t>
      </w:r>
      <w:r w:rsidR="00751949">
        <w:rPr>
          <w:rFonts w:ascii="Times New Roman" w:eastAsia="Times New Roman" w:hAnsi="Times New Roman" w:cs="Times New Roman"/>
          <w:sz w:val="28"/>
          <w:szCs w:val="26"/>
        </w:rPr>
        <w:t>«</w:t>
      </w:r>
      <w:r w:rsidRPr="00A26210">
        <w:rPr>
          <w:rFonts w:ascii="Times New Roman" w:eastAsia="Times New Roman" w:hAnsi="Times New Roman" w:cs="Times New Roman"/>
          <w:sz w:val="28"/>
          <w:szCs w:val="26"/>
        </w:rPr>
        <w:t>Об энергосбережении и повышении энергетической эффективности и о внесении изменений в отдельные законодательные акты РФ</w:t>
      </w:r>
      <w:r w:rsidR="00751949">
        <w:rPr>
          <w:rFonts w:ascii="Times New Roman" w:eastAsia="Times New Roman" w:hAnsi="Times New Roman" w:cs="Times New Roman"/>
          <w:sz w:val="28"/>
          <w:szCs w:val="26"/>
        </w:rPr>
        <w:t>»</w:t>
      </w:r>
      <w:r w:rsidRPr="00A26210">
        <w:rPr>
          <w:rFonts w:ascii="Times New Roman" w:eastAsia="Times New Roman" w:hAnsi="Times New Roman" w:cs="Times New Roman"/>
          <w:sz w:val="28"/>
          <w:szCs w:val="26"/>
        </w:rPr>
        <w:t xml:space="preserve"> государственное (муниципальное) учреждение обязано обеспечить снижение в сопоставимых условиях объёма потреблённых им воды, дизельного и иного топлива, мазута, природного газа, тепловой энергии, электрической энергии, угля в течение пяти лет не менее чем на пятнадцать процентов от объёма фактически потреблённого им в предыдущем году каждого из указанных ресурсов с ежегодным снижением такого объёма не менее чем на три процента.</w:t>
      </w:r>
    </w:p>
    <w:p w:rsidR="00A26210" w:rsidRDefault="00A26210" w:rsidP="00A26210">
      <w:pPr>
        <w:spacing w:line="360" w:lineRule="auto"/>
        <w:jc w:val="both"/>
        <w:rPr>
          <w:rFonts w:ascii="Times New Roman" w:eastAsia="Times New Roman" w:hAnsi="Times New Roman" w:cs="Times New Roman"/>
          <w:sz w:val="28"/>
          <w:szCs w:val="26"/>
        </w:rPr>
      </w:pPr>
      <w:r w:rsidRPr="00A26210">
        <w:rPr>
          <w:rFonts w:ascii="Times New Roman" w:eastAsia="Times New Roman" w:hAnsi="Times New Roman" w:cs="Times New Roman"/>
          <w:sz w:val="28"/>
          <w:szCs w:val="26"/>
        </w:rPr>
        <w:t xml:space="preserve">В соответствии с Государственной программой Российской Федерации </w:t>
      </w:r>
      <w:r w:rsidR="00751949">
        <w:rPr>
          <w:rFonts w:ascii="Times New Roman" w:eastAsia="Times New Roman" w:hAnsi="Times New Roman" w:cs="Times New Roman"/>
          <w:sz w:val="28"/>
          <w:szCs w:val="26"/>
        </w:rPr>
        <w:t>«</w:t>
      </w:r>
      <w:r w:rsidRPr="00A26210">
        <w:rPr>
          <w:rFonts w:ascii="Times New Roman" w:eastAsia="Times New Roman" w:hAnsi="Times New Roman" w:cs="Times New Roman"/>
          <w:sz w:val="28"/>
          <w:szCs w:val="26"/>
        </w:rPr>
        <w:t>Энергосбережение и повышение энергетической эффективности на период до 2020 года</w:t>
      </w:r>
      <w:r w:rsidR="00751949">
        <w:rPr>
          <w:rFonts w:ascii="Times New Roman" w:eastAsia="Times New Roman" w:hAnsi="Times New Roman" w:cs="Times New Roman"/>
          <w:sz w:val="28"/>
          <w:szCs w:val="26"/>
        </w:rPr>
        <w:t>»</w:t>
      </w:r>
      <w:r w:rsidRPr="00A26210">
        <w:rPr>
          <w:rFonts w:ascii="Times New Roman" w:eastAsia="Times New Roman" w:hAnsi="Times New Roman" w:cs="Times New Roman"/>
          <w:sz w:val="28"/>
          <w:szCs w:val="26"/>
        </w:rPr>
        <w:t>, утверждённой распоряжением Правительства Российской Федерации от 27 декабря 2010 г. № 2446-р г. Москва, определим нагрузки и объём полезного отпуска тепла населению, а также бюджетным потребителям на период с 2015 по 2020, а также на расчётный 2030 год.</w:t>
      </w:r>
    </w:p>
    <w:p w:rsidR="00A26210" w:rsidRDefault="00A26210" w:rsidP="00A26210">
      <w:pPr>
        <w:spacing w:line="360" w:lineRule="auto"/>
        <w:jc w:val="both"/>
        <w:rPr>
          <w:rFonts w:ascii="Times New Roman" w:eastAsia="Times New Roman" w:hAnsi="Times New Roman" w:cs="Times New Roman"/>
          <w:sz w:val="28"/>
          <w:szCs w:val="26"/>
        </w:rPr>
      </w:pPr>
    </w:p>
    <w:p w:rsidR="00A26210" w:rsidRDefault="00A26210" w:rsidP="00A26210">
      <w:pPr>
        <w:spacing w:line="360" w:lineRule="auto"/>
        <w:jc w:val="both"/>
        <w:rPr>
          <w:rFonts w:ascii="Times New Roman" w:eastAsia="Times New Roman" w:hAnsi="Times New Roman" w:cs="Times New Roman"/>
          <w:sz w:val="28"/>
          <w:szCs w:val="26"/>
        </w:rPr>
      </w:pPr>
    </w:p>
    <w:p w:rsidR="00A26210" w:rsidRDefault="00A26210" w:rsidP="00A26210">
      <w:pPr>
        <w:spacing w:line="360" w:lineRule="auto"/>
        <w:jc w:val="both"/>
        <w:rPr>
          <w:rFonts w:ascii="Times New Roman" w:eastAsia="Times New Roman" w:hAnsi="Times New Roman" w:cs="Times New Roman"/>
          <w:sz w:val="28"/>
          <w:szCs w:val="26"/>
        </w:rPr>
      </w:pPr>
    </w:p>
    <w:p w:rsidR="00A26210" w:rsidRDefault="00A26210" w:rsidP="00A26210">
      <w:pPr>
        <w:spacing w:line="360" w:lineRule="auto"/>
        <w:jc w:val="both"/>
        <w:rPr>
          <w:rFonts w:ascii="Times New Roman" w:eastAsia="Times New Roman" w:hAnsi="Times New Roman" w:cs="Times New Roman"/>
          <w:sz w:val="28"/>
          <w:szCs w:val="26"/>
        </w:rPr>
      </w:pPr>
    </w:p>
    <w:p w:rsidR="00A26210" w:rsidRDefault="00A26210" w:rsidP="00A26210">
      <w:pPr>
        <w:spacing w:line="360" w:lineRule="auto"/>
        <w:jc w:val="both"/>
        <w:rPr>
          <w:rFonts w:ascii="Times New Roman" w:eastAsia="Times New Roman" w:hAnsi="Times New Roman" w:cs="Times New Roman"/>
          <w:sz w:val="28"/>
          <w:szCs w:val="26"/>
        </w:rPr>
      </w:pPr>
    </w:p>
    <w:p w:rsidR="00A26210" w:rsidRDefault="00A26210" w:rsidP="00A26210">
      <w:pPr>
        <w:spacing w:line="360" w:lineRule="auto"/>
        <w:jc w:val="both"/>
        <w:rPr>
          <w:rFonts w:ascii="Times New Roman" w:eastAsia="Times New Roman" w:hAnsi="Times New Roman" w:cs="Times New Roman"/>
          <w:sz w:val="28"/>
          <w:szCs w:val="26"/>
        </w:rPr>
      </w:pPr>
    </w:p>
    <w:p w:rsidR="00A26210" w:rsidRDefault="00A26210" w:rsidP="00A26210">
      <w:pPr>
        <w:spacing w:line="360" w:lineRule="auto"/>
        <w:jc w:val="both"/>
        <w:rPr>
          <w:rFonts w:ascii="Times New Roman" w:eastAsia="Times New Roman" w:hAnsi="Times New Roman" w:cs="Times New Roman"/>
          <w:sz w:val="28"/>
          <w:szCs w:val="26"/>
        </w:rPr>
      </w:pPr>
    </w:p>
    <w:p w:rsidR="00A26210" w:rsidRDefault="00A26210" w:rsidP="00A26210">
      <w:pPr>
        <w:spacing w:line="360" w:lineRule="auto"/>
        <w:jc w:val="both"/>
        <w:rPr>
          <w:rFonts w:ascii="Times New Roman" w:eastAsia="Times New Roman" w:hAnsi="Times New Roman" w:cs="Times New Roman"/>
          <w:sz w:val="28"/>
          <w:szCs w:val="26"/>
        </w:rPr>
      </w:pPr>
    </w:p>
    <w:p w:rsidR="00A26210" w:rsidRDefault="00A26210" w:rsidP="00A26210">
      <w:pPr>
        <w:spacing w:line="360" w:lineRule="auto"/>
        <w:jc w:val="both"/>
        <w:rPr>
          <w:rFonts w:ascii="Times New Roman" w:eastAsia="Times New Roman" w:hAnsi="Times New Roman" w:cs="Times New Roman"/>
          <w:sz w:val="28"/>
          <w:szCs w:val="26"/>
        </w:rPr>
      </w:pPr>
    </w:p>
    <w:p w:rsidR="00A26210" w:rsidRDefault="00A26210" w:rsidP="00A26210">
      <w:pPr>
        <w:spacing w:line="360" w:lineRule="auto"/>
        <w:jc w:val="both"/>
        <w:rPr>
          <w:rFonts w:ascii="Times New Roman" w:eastAsia="Times New Roman" w:hAnsi="Times New Roman" w:cs="Times New Roman"/>
          <w:sz w:val="28"/>
          <w:szCs w:val="26"/>
        </w:rPr>
      </w:pPr>
    </w:p>
    <w:p w:rsidR="00A26210" w:rsidRPr="00A26210" w:rsidRDefault="00A26210" w:rsidP="00A26210">
      <w:pPr>
        <w:spacing w:line="360" w:lineRule="auto"/>
        <w:jc w:val="both"/>
        <w:rPr>
          <w:rFonts w:ascii="Times New Roman" w:eastAsia="Times New Roman" w:hAnsi="Times New Roman" w:cs="Times New Roman"/>
          <w:sz w:val="28"/>
          <w:szCs w:val="26"/>
        </w:rPr>
      </w:pPr>
      <w:r w:rsidRPr="00A26210">
        <w:rPr>
          <w:rFonts w:ascii="Times New Roman" w:eastAsia="Times New Roman" w:hAnsi="Times New Roman" w:cs="Times New Roman"/>
          <w:sz w:val="28"/>
          <w:szCs w:val="26"/>
        </w:rPr>
        <w:t>Таблица 4.1 - Существующие и перспективные балансы тепловой мощности и тепловой нагрузки</w:t>
      </w:r>
    </w:p>
    <w:tbl>
      <w:tblPr>
        <w:tblW w:w="5000" w:type="pct"/>
        <w:tblCellMar>
          <w:left w:w="10" w:type="dxa"/>
          <w:right w:w="10" w:type="dxa"/>
        </w:tblCellMar>
        <w:tblLook w:val="04A0" w:firstRow="1" w:lastRow="0" w:firstColumn="1" w:lastColumn="0" w:noHBand="0" w:noVBand="1"/>
      </w:tblPr>
      <w:tblGrid>
        <w:gridCol w:w="2228"/>
        <w:gridCol w:w="975"/>
        <w:gridCol w:w="975"/>
        <w:gridCol w:w="1095"/>
        <w:gridCol w:w="1095"/>
        <w:gridCol w:w="816"/>
        <w:gridCol w:w="1095"/>
        <w:gridCol w:w="1095"/>
      </w:tblGrid>
      <w:tr w:rsidR="00A26210" w:rsidRPr="00BE6A7E" w:rsidTr="0040342D">
        <w:trPr>
          <w:trHeight w:hRule="exact" w:val="480"/>
        </w:trPr>
        <w:tc>
          <w:tcPr>
            <w:tcW w:w="1188" w:type="pct"/>
            <w:vMerge w:val="restart"/>
            <w:tcBorders>
              <w:top w:val="single" w:sz="4" w:space="0" w:color="auto"/>
              <w:left w:val="single" w:sz="4" w:space="0" w:color="auto"/>
            </w:tcBorders>
            <w:shd w:val="clear" w:color="auto" w:fill="FFFFFF"/>
            <w:vAlign w:val="center"/>
          </w:tcPr>
          <w:p w:rsidR="00A26210" w:rsidRPr="00BF103C" w:rsidRDefault="00A26210" w:rsidP="00A26210">
            <w:pPr>
              <w:pStyle w:val="22"/>
              <w:shd w:val="clear" w:color="auto" w:fill="auto"/>
              <w:spacing w:line="269" w:lineRule="exact"/>
              <w:jc w:val="center"/>
            </w:pPr>
            <w:r w:rsidRPr="00BF103C">
              <w:rPr>
                <w:rStyle w:val="211pt"/>
              </w:rPr>
              <w:t>Наименование источника тепловой энергии</w:t>
            </w:r>
          </w:p>
        </w:tc>
        <w:tc>
          <w:tcPr>
            <w:tcW w:w="520" w:type="pct"/>
            <w:vMerge w:val="restart"/>
            <w:tcBorders>
              <w:top w:val="single" w:sz="4" w:space="0" w:color="auto"/>
              <w:left w:val="single" w:sz="4" w:space="0" w:color="auto"/>
            </w:tcBorders>
            <w:shd w:val="clear" w:color="auto" w:fill="FFFFFF"/>
            <w:vAlign w:val="center"/>
          </w:tcPr>
          <w:p w:rsidR="00A26210" w:rsidRPr="00BF103C" w:rsidRDefault="00A26210" w:rsidP="00A26210">
            <w:pPr>
              <w:pStyle w:val="22"/>
              <w:shd w:val="clear" w:color="auto" w:fill="auto"/>
              <w:spacing w:after="60" w:line="220" w:lineRule="exact"/>
              <w:ind w:left="280"/>
            </w:pPr>
            <w:r w:rsidRPr="00BF103C">
              <w:rPr>
                <w:rStyle w:val="211pt"/>
              </w:rPr>
              <w:t>УТМ,</w:t>
            </w:r>
          </w:p>
          <w:p w:rsidR="00A26210" w:rsidRPr="00BF103C" w:rsidRDefault="00A26210" w:rsidP="00A26210">
            <w:pPr>
              <w:pStyle w:val="22"/>
              <w:shd w:val="clear" w:color="auto" w:fill="auto"/>
              <w:spacing w:before="60" w:line="260" w:lineRule="exact"/>
            </w:pPr>
            <w:r w:rsidRPr="00BF103C">
              <w:rPr>
                <w:rStyle w:val="24"/>
              </w:rPr>
              <w:t>Гкал/час</w:t>
            </w:r>
          </w:p>
        </w:tc>
        <w:tc>
          <w:tcPr>
            <w:tcW w:w="520" w:type="pct"/>
            <w:vMerge w:val="restart"/>
            <w:tcBorders>
              <w:top w:val="single" w:sz="4" w:space="0" w:color="auto"/>
              <w:left w:val="single" w:sz="4" w:space="0" w:color="auto"/>
            </w:tcBorders>
            <w:shd w:val="clear" w:color="auto" w:fill="FFFFFF"/>
            <w:vAlign w:val="center"/>
          </w:tcPr>
          <w:p w:rsidR="00A26210" w:rsidRPr="00BF103C" w:rsidRDefault="00A26210" w:rsidP="00A26210">
            <w:pPr>
              <w:pStyle w:val="22"/>
              <w:shd w:val="clear" w:color="auto" w:fill="auto"/>
              <w:spacing w:after="60" w:line="220" w:lineRule="exact"/>
              <w:ind w:left="360"/>
            </w:pPr>
            <w:r w:rsidRPr="00BF103C">
              <w:rPr>
                <w:rStyle w:val="211pt"/>
              </w:rPr>
              <w:t>РТМ,</w:t>
            </w:r>
          </w:p>
          <w:p w:rsidR="00A26210" w:rsidRPr="00BF103C" w:rsidRDefault="00A26210" w:rsidP="00A26210">
            <w:pPr>
              <w:pStyle w:val="22"/>
              <w:shd w:val="clear" w:color="auto" w:fill="auto"/>
              <w:spacing w:before="60" w:line="260" w:lineRule="exact"/>
            </w:pPr>
            <w:r w:rsidRPr="00BF103C">
              <w:rPr>
                <w:rStyle w:val="24"/>
              </w:rPr>
              <w:t>Гкал/час</w:t>
            </w:r>
          </w:p>
        </w:tc>
        <w:tc>
          <w:tcPr>
            <w:tcW w:w="2771" w:type="pct"/>
            <w:gridSpan w:val="5"/>
            <w:tcBorders>
              <w:top w:val="single" w:sz="4" w:space="0" w:color="auto"/>
              <w:left w:val="single" w:sz="4" w:space="0" w:color="auto"/>
              <w:right w:val="single" w:sz="4" w:space="0" w:color="auto"/>
            </w:tcBorders>
            <w:shd w:val="clear" w:color="auto" w:fill="FFFFFF"/>
            <w:vAlign w:val="bottom"/>
          </w:tcPr>
          <w:p w:rsidR="00A26210" w:rsidRPr="00BF103C" w:rsidRDefault="00A26210" w:rsidP="00A26210">
            <w:pPr>
              <w:pStyle w:val="22"/>
              <w:shd w:val="clear" w:color="auto" w:fill="auto"/>
              <w:spacing w:line="260" w:lineRule="exact"/>
              <w:jc w:val="center"/>
            </w:pPr>
            <w:r w:rsidRPr="00BF103C">
              <w:rPr>
                <w:rStyle w:val="211pt"/>
              </w:rPr>
              <w:t xml:space="preserve">Присоединённая тепловая нагрузка, </w:t>
            </w:r>
            <w:r w:rsidRPr="00BF103C">
              <w:rPr>
                <w:rStyle w:val="24"/>
              </w:rPr>
              <w:t>Гкал/час</w:t>
            </w:r>
          </w:p>
        </w:tc>
      </w:tr>
      <w:tr w:rsidR="00A26210" w:rsidRPr="00BE6A7E" w:rsidTr="0040342D">
        <w:trPr>
          <w:trHeight w:hRule="exact" w:val="442"/>
        </w:trPr>
        <w:tc>
          <w:tcPr>
            <w:tcW w:w="1188" w:type="pct"/>
            <w:vMerge/>
            <w:tcBorders>
              <w:left w:val="single" w:sz="4" w:space="0" w:color="auto"/>
            </w:tcBorders>
            <w:shd w:val="clear" w:color="auto" w:fill="FFFFFF"/>
            <w:vAlign w:val="center"/>
          </w:tcPr>
          <w:p w:rsidR="00A26210" w:rsidRPr="00BF103C" w:rsidRDefault="00A26210" w:rsidP="00A26210"/>
        </w:tc>
        <w:tc>
          <w:tcPr>
            <w:tcW w:w="520" w:type="pct"/>
            <w:vMerge/>
            <w:tcBorders>
              <w:left w:val="single" w:sz="4" w:space="0" w:color="auto"/>
            </w:tcBorders>
            <w:shd w:val="clear" w:color="auto" w:fill="FFFFFF"/>
            <w:vAlign w:val="center"/>
          </w:tcPr>
          <w:p w:rsidR="00A26210" w:rsidRPr="00BF103C" w:rsidRDefault="00A26210" w:rsidP="00A26210"/>
        </w:tc>
        <w:tc>
          <w:tcPr>
            <w:tcW w:w="520" w:type="pct"/>
            <w:vMerge/>
            <w:tcBorders>
              <w:left w:val="single" w:sz="4" w:space="0" w:color="auto"/>
            </w:tcBorders>
            <w:shd w:val="clear" w:color="auto" w:fill="FFFFFF"/>
            <w:vAlign w:val="center"/>
          </w:tcPr>
          <w:p w:rsidR="00A26210" w:rsidRPr="00BF103C" w:rsidRDefault="00A26210" w:rsidP="00A26210"/>
        </w:tc>
        <w:tc>
          <w:tcPr>
            <w:tcW w:w="584" w:type="pct"/>
            <w:tcBorders>
              <w:top w:val="single" w:sz="4" w:space="0" w:color="auto"/>
              <w:left w:val="single" w:sz="4" w:space="0" w:color="auto"/>
            </w:tcBorders>
            <w:shd w:val="clear" w:color="auto" w:fill="FFFFFF"/>
            <w:vAlign w:val="center"/>
          </w:tcPr>
          <w:p w:rsidR="00A26210" w:rsidRPr="00BF103C" w:rsidRDefault="00A26210" w:rsidP="00A26210">
            <w:pPr>
              <w:pStyle w:val="22"/>
              <w:shd w:val="clear" w:color="auto" w:fill="auto"/>
              <w:spacing w:line="220" w:lineRule="exact"/>
              <w:ind w:left="280"/>
            </w:pPr>
            <w:r w:rsidRPr="00BF103C">
              <w:rPr>
                <w:rStyle w:val="211pt"/>
              </w:rPr>
              <w:t>2017</w:t>
            </w:r>
          </w:p>
        </w:tc>
        <w:tc>
          <w:tcPr>
            <w:tcW w:w="584" w:type="pct"/>
            <w:tcBorders>
              <w:top w:val="single" w:sz="4" w:space="0" w:color="auto"/>
              <w:left w:val="single" w:sz="4" w:space="0" w:color="auto"/>
            </w:tcBorders>
            <w:shd w:val="clear" w:color="auto" w:fill="FFFFFF"/>
            <w:vAlign w:val="bottom"/>
          </w:tcPr>
          <w:p w:rsidR="00A26210" w:rsidRPr="00BF103C" w:rsidRDefault="00A26210" w:rsidP="00A26210">
            <w:pPr>
              <w:pStyle w:val="22"/>
              <w:shd w:val="clear" w:color="auto" w:fill="auto"/>
              <w:spacing w:line="220" w:lineRule="exact"/>
              <w:ind w:left="320"/>
            </w:pPr>
            <w:r w:rsidRPr="00BF103C">
              <w:rPr>
                <w:rStyle w:val="211pt"/>
              </w:rPr>
              <w:t>2018</w:t>
            </w:r>
          </w:p>
        </w:tc>
        <w:tc>
          <w:tcPr>
            <w:tcW w:w="435" w:type="pct"/>
            <w:tcBorders>
              <w:top w:val="single" w:sz="4" w:space="0" w:color="auto"/>
              <w:left w:val="single" w:sz="4" w:space="0" w:color="auto"/>
            </w:tcBorders>
            <w:shd w:val="clear" w:color="auto" w:fill="FFFFFF"/>
            <w:vAlign w:val="center"/>
          </w:tcPr>
          <w:p w:rsidR="00A26210" w:rsidRPr="00BF103C" w:rsidRDefault="00A26210" w:rsidP="00A26210">
            <w:pPr>
              <w:pStyle w:val="22"/>
              <w:shd w:val="clear" w:color="auto" w:fill="auto"/>
              <w:spacing w:line="220" w:lineRule="exact"/>
              <w:ind w:left="260"/>
            </w:pPr>
            <w:r w:rsidRPr="00BF103C">
              <w:rPr>
                <w:rStyle w:val="211pt"/>
              </w:rPr>
              <w:t>2019</w:t>
            </w:r>
          </w:p>
        </w:tc>
        <w:tc>
          <w:tcPr>
            <w:tcW w:w="584" w:type="pct"/>
            <w:tcBorders>
              <w:top w:val="single" w:sz="4" w:space="0" w:color="auto"/>
              <w:left w:val="single" w:sz="4" w:space="0" w:color="auto"/>
            </w:tcBorders>
            <w:shd w:val="clear" w:color="auto" w:fill="FFFFFF"/>
            <w:vAlign w:val="bottom"/>
          </w:tcPr>
          <w:p w:rsidR="00A26210" w:rsidRPr="00BF103C" w:rsidRDefault="00A26210" w:rsidP="00A26210">
            <w:pPr>
              <w:pStyle w:val="22"/>
              <w:shd w:val="clear" w:color="auto" w:fill="auto"/>
              <w:spacing w:line="220" w:lineRule="exact"/>
              <w:ind w:left="320"/>
            </w:pPr>
            <w:r w:rsidRPr="00BF103C">
              <w:rPr>
                <w:rStyle w:val="211pt"/>
              </w:rPr>
              <w:t>2020</w:t>
            </w:r>
          </w:p>
        </w:tc>
        <w:tc>
          <w:tcPr>
            <w:tcW w:w="584" w:type="pct"/>
            <w:tcBorders>
              <w:top w:val="single" w:sz="4" w:space="0" w:color="auto"/>
              <w:left w:val="single" w:sz="4" w:space="0" w:color="auto"/>
              <w:right w:val="single" w:sz="4" w:space="0" w:color="auto"/>
            </w:tcBorders>
            <w:shd w:val="clear" w:color="auto" w:fill="FFFFFF"/>
            <w:vAlign w:val="center"/>
          </w:tcPr>
          <w:p w:rsidR="00A26210" w:rsidRPr="00BF103C" w:rsidRDefault="00A26210" w:rsidP="00A26210">
            <w:pPr>
              <w:pStyle w:val="22"/>
              <w:shd w:val="clear" w:color="auto" w:fill="auto"/>
              <w:spacing w:line="220" w:lineRule="exact"/>
              <w:jc w:val="center"/>
            </w:pPr>
            <w:r w:rsidRPr="00BF103C">
              <w:rPr>
                <w:rStyle w:val="211pt"/>
              </w:rPr>
              <w:t>2030</w:t>
            </w:r>
          </w:p>
        </w:tc>
      </w:tr>
      <w:tr w:rsidR="00A26210" w:rsidRPr="00BE6A7E" w:rsidTr="0040342D">
        <w:trPr>
          <w:trHeight w:hRule="exact" w:val="451"/>
        </w:trPr>
        <w:tc>
          <w:tcPr>
            <w:tcW w:w="1188" w:type="pct"/>
            <w:tcBorders>
              <w:top w:val="single" w:sz="4" w:space="0" w:color="auto"/>
              <w:left w:val="single" w:sz="4" w:space="0" w:color="auto"/>
            </w:tcBorders>
            <w:shd w:val="clear" w:color="auto" w:fill="FFFFFF"/>
          </w:tcPr>
          <w:p w:rsidR="00A26210" w:rsidRPr="00BF103C" w:rsidRDefault="00A26210" w:rsidP="00A26210">
            <w:pPr>
              <w:rPr>
                <w:rStyle w:val="211pt"/>
                <w:rFonts w:eastAsia="Tahoma"/>
              </w:rPr>
            </w:pPr>
            <w:r w:rsidRPr="00BF103C">
              <w:rPr>
                <w:rStyle w:val="211pt"/>
                <w:rFonts w:eastAsia="Tahoma"/>
              </w:rPr>
              <w:t>Котельная  больницы</w:t>
            </w:r>
          </w:p>
        </w:tc>
        <w:tc>
          <w:tcPr>
            <w:tcW w:w="520" w:type="pct"/>
            <w:tcBorders>
              <w:top w:val="single" w:sz="4" w:space="0" w:color="auto"/>
              <w:left w:val="single" w:sz="4" w:space="0" w:color="auto"/>
            </w:tcBorders>
            <w:shd w:val="clear" w:color="auto" w:fill="FFFFFF"/>
            <w:vAlign w:val="center"/>
          </w:tcPr>
          <w:p w:rsidR="00A26210" w:rsidRPr="00BF103C" w:rsidRDefault="00A26210" w:rsidP="00A26210">
            <w:pPr>
              <w:jc w:val="center"/>
              <w:rPr>
                <w:rStyle w:val="211pt"/>
                <w:rFonts w:eastAsia="Tahoma"/>
              </w:rPr>
            </w:pPr>
            <w:r w:rsidRPr="00BF103C">
              <w:rPr>
                <w:rStyle w:val="211pt"/>
                <w:rFonts w:eastAsia="Tahoma"/>
              </w:rPr>
              <w:t>1,2</w:t>
            </w:r>
          </w:p>
        </w:tc>
        <w:tc>
          <w:tcPr>
            <w:tcW w:w="520" w:type="pct"/>
            <w:tcBorders>
              <w:top w:val="single" w:sz="4" w:space="0" w:color="auto"/>
              <w:left w:val="single" w:sz="4" w:space="0" w:color="auto"/>
            </w:tcBorders>
            <w:shd w:val="clear" w:color="auto" w:fill="FFFFFF"/>
            <w:vAlign w:val="center"/>
          </w:tcPr>
          <w:p w:rsidR="00A26210" w:rsidRPr="00BF103C" w:rsidRDefault="00A26210" w:rsidP="00A26210">
            <w:pPr>
              <w:jc w:val="center"/>
              <w:rPr>
                <w:rStyle w:val="211pt"/>
                <w:rFonts w:eastAsia="Tahoma"/>
              </w:rPr>
            </w:pPr>
            <w:r w:rsidRPr="00BF103C">
              <w:rPr>
                <w:rStyle w:val="211pt"/>
                <w:rFonts w:eastAsia="Tahoma"/>
              </w:rPr>
              <w:t>1,2</w:t>
            </w:r>
          </w:p>
        </w:tc>
        <w:tc>
          <w:tcPr>
            <w:tcW w:w="584" w:type="pct"/>
            <w:tcBorders>
              <w:top w:val="single" w:sz="4" w:space="0" w:color="auto"/>
              <w:left w:val="single" w:sz="4" w:space="0" w:color="auto"/>
            </w:tcBorders>
            <w:shd w:val="clear" w:color="auto" w:fill="FFFFFF"/>
          </w:tcPr>
          <w:p w:rsidR="00A26210" w:rsidRPr="00BF103C" w:rsidRDefault="00A26210" w:rsidP="00A26210">
            <w:pPr>
              <w:spacing w:line="220" w:lineRule="exact"/>
              <w:ind w:left="360"/>
              <w:rPr>
                <w:rStyle w:val="211pt"/>
                <w:rFonts w:eastAsia="Tahoma"/>
              </w:rPr>
            </w:pPr>
            <w:r w:rsidRPr="00BF103C">
              <w:rPr>
                <w:rStyle w:val="211pt"/>
                <w:rFonts w:eastAsia="Tahoma"/>
              </w:rPr>
              <w:t>0,18863</w:t>
            </w:r>
          </w:p>
        </w:tc>
        <w:tc>
          <w:tcPr>
            <w:tcW w:w="584" w:type="pct"/>
            <w:tcBorders>
              <w:top w:val="single" w:sz="4" w:space="0" w:color="auto"/>
              <w:left w:val="single" w:sz="4" w:space="0" w:color="auto"/>
            </w:tcBorders>
            <w:shd w:val="clear" w:color="auto" w:fill="FFFFFF"/>
          </w:tcPr>
          <w:p w:rsidR="00A26210" w:rsidRPr="00BF103C" w:rsidRDefault="00A26210" w:rsidP="00A26210">
            <w:pPr>
              <w:spacing w:line="220" w:lineRule="exact"/>
              <w:ind w:left="360"/>
              <w:rPr>
                <w:rStyle w:val="211pt"/>
                <w:rFonts w:eastAsia="Tahoma"/>
              </w:rPr>
            </w:pPr>
            <w:r w:rsidRPr="00BF103C">
              <w:rPr>
                <w:rStyle w:val="211pt"/>
                <w:rFonts w:eastAsia="Tahoma"/>
              </w:rPr>
              <w:t>0,18863</w:t>
            </w:r>
          </w:p>
        </w:tc>
        <w:tc>
          <w:tcPr>
            <w:tcW w:w="435" w:type="pct"/>
            <w:tcBorders>
              <w:top w:val="single" w:sz="4" w:space="0" w:color="auto"/>
              <w:left w:val="single" w:sz="4" w:space="0" w:color="auto"/>
            </w:tcBorders>
            <w:shd w:val="clear" w:color="auto" w:fill="FFFFFF"/>
          </w:tcPr>
          <w:p w:rsidR="00A26210" w:rsidRPr="00BF103C" w:rsidRDefault="00A26210" w:rsidP="00A26210">
            <w:pPr>
              <w:spacing w:line="220" w:lineRule="exact"/>
              <w:ind w:left="81"/>
              <w:rPr>
                <w:rStyle w:val="211pt"/>
                <w:rFonts w:eastAsia="Tahoma"/>
              </w:rPr>
            </w:pPr>
            <w:r w:rsidRPr="00BF103C">
              <w:rPr>
                <w:rStyle w:val="211pt"/>
                <w:rFonts w:eastAsia="Tahoma"/>
              </w:rPr>
              <w:t>0,18863</w:t>
            </w:r>
          </w:p>
        </w:tc>
        <w:tc>
          <w:tcPr>
            <w:tcW w:w="584" w:type="pct"/>
            <w:tcBorders>
              <w:top w:val="single" w:sz="4" w:space="0" w:color="auto"/>
              <w:left w:val="single" w:sz="4" w:space="0" w:color="auto"/>
            </w:tcBorders>
            <w:shd w:val="clear" w:color="auto" w:fill="FFFFFF"/>
          </w:tcPr>
          <w:p w:rsidR="00A26210" w:rsidRPr="00BF103C" w:rsidRDefault="00A26210" w:rsidP="00A26210">
            <w:pPr>
              <w:spacing w:line="220" w:lineRule="exact"/>
              <w:ind w:left="360"/>
              <w:rPr>
                <w:rStyle w:val="211pt"/>
                <w:rFonts w:eastAsia="Tahoma"/>
              </w:rPr>
            </w:pPr>
            <w:r w:rsidRPr="00BF103C">
              <w:rPr>
                <w:rStyle w:val="211pt"/>
                <w:rFonts w:eastAsia="Tahoma"/>
              </w:rPr>
              <w:t>0,18863</w:t>
            </w:r>
          </w:p>
        </w:tc>
        <w:tc>
          <w:tcPr>
            <w:tcW w:w="584" w:type="pct"/>
            <w:tcBorders>
              <w:top w:val="single" w:sz="4" w:space="0" w:color="auto"/>
              <w:left w:val="single" w:sz="4" w:space="0" w:color="auto"/>
              <w:right w:val="single" w:sz="4" w:space="0" w:color="auto"/>
            </w:tcBorders>
            <w:shd w:val="clear" w:color="auto" w:fill="FFFFFF"/>
          </w:tcPr>
          <w:p w:rsidR="00A26210" w:rsidRPr="00BF103C" w:rsidRDefault="00A26210" w:rsidP="00A26210">
            <w:pPr>
              <w:spacing w:line="220" w:lineRule="exact"/>
              <w:ind w:left="360"/>
              <w:rPr>
                <w:rStyle w:val="211pt"/>
                <w:rFonts w:eastAsia="Tahoma"/>
              </w:rPr>
            </w:pPr>
            <w:r w:rsidRPr="00BF103C">
              <w:rPr>
                <w:rStyle w:val="211pt"/>
                <w:rFonts w:eastAsia="Tahoma"/>
              </w:rPr>
              <w:t>0,18863</w:t>
            </w:r>
          </w:p>
        </w:tc>
      </w:tr>
      <w:tr w:rsidR="00A26210" w:rsidRPr="00BE6A7E" w:rsidTr="0040342D">
        <w:trPr>
          <w:trHeight w:hRule="exact" w:val="451"/>
        </w:trPr>
        <w:tc>
          <w:tcPr>
            <w:tcW w:w="1188" w:type="pct"/>
            <w:tcBorders>
              <w:top w:val="single" w:sz="4" w:space="0" w:color="auto"/>
              <w:left w:val="single" w:sz="4" w:space="0" w:color="auto"/>
            </w:tcBorders>
            <w:shd w:val="clear" w:color="auto" w:fill="FFFFFF"/>
          </w:tcPr>
          <w:p w:rsidR="00A26210" w:rsidRPr="00BF103C" w:rsidRDefault="00A26210" w:rsidP="00A26210">
            <w:pPr>
              <w:rPr>
                <w:rStyle w:val="211pt"/>
                <w:rFonts w:eastAsia="Tahoma"/>
              </w:rPr>
            </w:pPr>
            <w:r w:rsidRPr="00BF103C">
              <w:rPr>
                <w:rStyle w:val="211pt"/>
                <w:rFonts w:eastAsia="Tahoma"/>
              </w:rPr>
              <w:t>Котельная РТМ</w:t>
            </w:r>
          </w:p>
        </w:tc>
        <w:tc>
          <w:tcPr>
            <w:tcW w:w="520" w:type="pct"/>
            <w:tcBorders>
              <w:top w:val="single" w:sz="4" w:space="0" w:color="auto"/>
              <w:left w:val="single" w:sz="4" w:space="0" w:color="auto"/>
            </w:tcBorders>
            <w:shd w:val="clear" w:color="auto" w:fill="FFFFFF"/>
            <w:vAlign w:val="center"/>
          </w:tcPr>
          <w:p w:rsidR="00A26210" w:rsidRPr="00BF103C" w:rsidRDefault="00A26210" w:rsidP="00A26210">
            <w:pPr>
              <w:jc w:val="center"/>
              <w:rPr>
                <w:rStyle w:val="211pt"/>
                <w:rFonts w:eastAsia="Tahoma"/>
              </w:rPr>
            </w:pPr>
            <w:r w:rsidRPr="00BF103C">
              <w:rPr>
                <w:rStyle w:val="211pt"/>
                <w:rFonts w:eastAsia="Tahoma"/>
              </w:rPr>
              <w:t>1,2</w:t>
            </w:r>
          </w:p>
        </w:tc>
        <w:tc>
          <w:tcPr>
            <w:tcW w:w="520" w:type="pct"/>
            <w:tcBorders>
              <w:top w:val="single" w:sz="4" w:space="0" w:color="auto"/>
              <w:left w:val="single" w:sz="4" w:space="0" w:color="auto"/>
            </w:tcBorders>
            <w:shd w:val="clear" w:color="auto" w:fill="FFFFFF"/>
            <w:vAlign w:val="center"/>
          </w:tcPr>
          <w:p w:rsidR="00A26210" w:rsidRPr="00BF103C" w:rsidRDefault="00A26210" w:rsidP="00A26210">
            <w:pPr>
              <w:jc w:val="center"/>
              <w:rPr>
                <w:rStyle w:val="211pt"/>
                <w:rFonts w:eastAsia="Tahoma"/>
              </w:rPr>
            </w:pPr>
            <w:r w:rsidRPr="00BF103C">
              <w:rPr>
                <w:rStyle w:val="211pt"/>
                <w:rFonts w:eastAsia="Tahoma"/>
              </w:rPr>
              <w:t>1,2</w:t>
            </w:r>
          </w:p>
        </w:tc>
        <w:tc>
          <w:tcPr>
            <w:tcW w:w="584" w:type="pct"/>
            <w:tcBorders>
              <w:top w:val="single" w:sz="4" w:space="0" w:color="auto"/>
              <w:left w:val="single" w:sz="4" w:space="0" w:color="auto"/>
            </w:tcBorders>
            <w:shd w:val="clear" w:color="auto" w:fill="FFFFFF"/>
          </w:tcPr>
          <w:p w:rsidR="00A26210" w:rsidRPr="00BF103C" w:rsidRDefault="00A26210" w:rsidP="00A26210">
            <w:pPr>
              <w:spacing w:line="220" w:lineRule="exact"/>
              <w:ind w:left="360"/>
              <w:rPr>
                <w:rStyle w:val="211pt"/>
                <w:rFonts w:eastAsia="Tahoma"/>
              </w:rPr>
            </w:pPr>
            <w:r w:rsidRPr="00BF103C">
              <w:rPr>
                <w:rStyle w:val="211pt"/>
                <w:rFonts w:eastAsia="Tahoma"/>
              </w:rPr>
              <w:t>0,21978</w:t>
            </w:r>
          </w:p>
        </w:tc>
        <w:tc>
          <w:tcPr>
            <w:tcW w:w="584" w:type="pct"/>
            <w:tcBorders>
              <w:top w:val="single" w:sz="4" w:space="0" w:color="auto"/>
              <w:left w:val="single" w:sz="4" w:space="0" w:color="auto"/>
            </w:tcBorders>
            <w:shd w:val="clear" w:color="auto" w:fill="FFFFFF"/>
          </w:tcPr>
          <w:p w:rsidR="00A26210" w:rsidRPr="00BF103C" w:rsidRDefault="00A26210" w:rsidP="00A26210">
            <w:pPr>
              <w:spacing w:line="220" w:lineRule="exact"/>
              <w:ind w:left="360"/>
              <w:rPr>
                <w:rStyle w:val="211pt"/>
                <w:rFonts w:eastAsia="Tahoma"/>
              </w:rPr>
            </w:pPr>
            <w:r w:rsidRPr="00BF103C">
              <w:rPr>
                <w:rStyle w:val="211pt"/>
                <w:rFonts w:eastAsia="Tahoma"/>
              </w:rPr>
              <w:t>0,21978</w:t>
            </w:r>
          </w:p>
        </w:tc>
        <w:tc>
          <w:tcPr>
            <w:tcW w:w="435" w:type="pct"/>
            <w:tcBorders>
              <w:top w:val="single" w:sz="4" w:space="0" w:color="auto"/>
              <w:left w:val="single" w:sz="4" w:space="0" w:color="auto"/>
            </w:tcBorders>
            <w:shd w:val="clear" w:color="auto" w:fill="FFFFFF"/>
          </w:tcPr>
          <w:p w:rsidR="00A26210" w:rsidRPr="00BF103C" w:rsidRDefault="00A26210" w:rsidP="00A26210">
            <w:pPr>
              <w:spacing w:line="220" w:lineRule="exact"/>
              <w:ind w:left="81"/>
              <w:rPr>
                <w:rStyle w:val="211pt"/>
                <w:rFonts w:eastAsia="Tahoma"/>
              </w:rPr>
            </w:pPr>
            <w:r w:rsidRPr="00BF103C">
              <w:rPr>
                <w:rStyle w:val="211pt"/>
                <w:rFonts w:eastAsia="Tahoma"/>
              </w:rPr>
              <w:t>0,21978</w:t>
            </w:r>
          </w:p>
        </w:tc>
        <w:tc>
          <w:tcPr>
            <w:tcW w:w="584" w:type="pct"/>
            <w:tcBorders>
              <w:top w:val="single" w:sz="4" w:space="0" w:color="auto"/>
              <w:left w:val="single" w:sz="4" w:space="0" w:color="auto"/>
            </w:tcBorders>
            <w:shd w:val="clear" w:color="auto" w:fill="FFFFFF"/>
          </w:tcPr>
          <w:p w:rsidR="00A26210" w:rsidRPr="00BF103C" w:rsidRDefault="00A26210" w:rsidP="00A26210">
            <w:pPr>
              <w:spacing w:line="220" w:lineRule="exact"/>
              <w:ind w:left="360"/>
              <w:rPr>
                <w:rStyle w:val="211pt"/>
                <w:rFonts w:eastAsia="Tahoma"/>
              </w:rPr>
            </w:pPr>
            <w:r w:rsidRPr="00BF103C">
              <w:rPr>
                <w:rStyle w:val="211pt"/>
                <w:rFonts w:eastAsia="Tahoma"/>
              </w:rPr>
              <w:t>0,21978</w:t>
            </w:r>
          </w:p>
        </w:tc>
        <w:tc>
          <w:tcPr>
            <w:tcW w:w="584" w:type="pct"/>
            <w:tcBorders>
              <w:top w:val="single" w:sz="4" w:space="0" w:color="auto"/>
              <w:left w:val="single" w:sz="4" w:space="0" w:color="auto"/>
              <w:right w:val="single" w:sz="4" w:space="0" w:color="auto"/>
            </w:tcBorders>
            <w:shd w:val="clear" w:color="auto" w:fill="FFFFFF"/>
          </w:tcPr>
          <w:p w:rsidR="00A26210" w:rsidRPr="00BF103C" w:rsidRDefault="00A26210" w:rsidP="00A26210">
            <w:pPr>
              <w:spacing w:line="220" w:lineRule="exact"/>
              <w:ind w:left="360"/>
              <w:rPr>
                <w:rStyle w:val="211pt"/>
                <w:rFonts w:eastAsia="Tahoma"/>
              </w:rPr>
            </w:pPr>
            <w:r w:rsidRPr="00BF103C">
              <w:rPr>
                <w:rStyle w:val="211pt"/>
                <w:rFonts w:eastAsia="Tahoma"/>
              </w:rPr>
              <w:t>0,21978</w:t>
            </w:r>
          </w:p>
        </w:tc>
      </w:tr>
      <w:tr w:rsidR="00A26210" w:rsidRPr="00BE6A7E" w:rsidTr="0040342D">
        <w:trPr>
          <w:trHeight w:hRule="exact" w:val="451"/>
        </w:trPr>
        <w:tc>
          <w:tcPr>
            <w:tcW w:w="1188" w:type="pct"/>
            <w:tcBorders>
              <w:top w:val="single" w:sz="4" w:space="0" w:color="auto"/>
              <w:left w:val="single" w:sz="4" w:space="0" w:color="auto"/>
              <w:bottom w:val="single" w:sz="4" w:space="0" w:color="auto"/>
            </w:tcBorders>
            <w:shd w:val="clear" w:color="auto" w:fill="FFFFFF"/>
          </w:tcPr>
          <w:p w:rsidR="00A26210" w:rsidRPr="00BF103C" w:rsidRDefault="00A26210" w:rsidP="00A26210">
            <w:pPr>
              <w:rPr>
                <w:rStyle w:val="211pt"/>
                <w:rFonts w:eastAsia="Tahoma"/>
              </w:rPr>
            </w:pPr>
            <w:r w:rsidRPr="00BF103C">
              <w:rPr>
                <w:rStyle w:val="211pt"/>
                <w:rFonts w:eastAsia="Tahoma"/>
              </w:rPr>
              <w:t>Котельная бани</w:t>
            </w:r>
          </w:p>
        </w:tc>
        <w:tc>
          <w:tcPr>
            <w:tcW w:w="520" w:type="pct"/>
            <w:tcBorders>
              <w:top w:val="single" w:sz="4" w:space="0" w:color="auto"/>
              <w:left w:val="single" w:sz="4" w:space="0" w:color="auto"/>
              <w:bottom w:val="single" w:sz="4" w:space="0" w:color="auto"/>
            </w:tcBorders>
            <w:shd w:val="clear" w:color="auto" w:fill="FFFFFF"/>
            <w:vAlign w:val="center"/>
          </w:tcPr>
          <w:p w:rsidR="00A26210" w:rsidRPr="00BF103C" w:rsidRDefault="00A26210" w:rsidP="00A26210">
            <w:pPr>
              <w:jc w:val="center"/>
              <w:rPr>
                <w:rStyle w:val="211pt"/>
                <w:rFonts w:eastAsia="Tahoma"/>
              </w:rPr>
            </w:pPr>
            <w:r w:rsidRPr="00BF103C">
              <w:rPr>
                <w:rStyle w:val="211pt"/>
                <w:rFonts w:eastAsia="Tahoma"/>
              </w:rPr>
              <w:t>1,7</w:t>
            </w:r>
          </w:p>
        </w:tc>
        <w:tc>
          <w:tcPr>
            <w:tcW w:w="520" w:type="pct"/>
            <w:tcBorders>
              <w:top w:val="single" w:sz="4" w:space="0" w:color="auto"/>
              <w:left w:val="single" w:sz="4" w:space="0" w:color="auto"/>
              <w:bottom w:val="single" w:sz="4" w:space="0" w:color="auto"/>
            </w:tcBorders>
            <w:shd w:val="clear" w:color="auto" w:fill="FFFFFF"/>
            <w:vAlign w:val="center"/>
          </w:tcPr>
          <w:p w:rsidR="00A26210" w:rsidRPr="00BF103C" w:rsidRDefault="00A26210" w:rsidP="00A26210">
            <w:pPr>
              <w:jc w:val="center"/>
              <w:rPr>
                <w:rStyle w:val="211pt"/>
                <w:rFonts w:eastAsia="Tahoma"/>
              </w:rPr>
            </w:pPr>
            <w:r w:rsidRPr="00BF103C">
              <w:rPr>
                <w:rStyle w:val="211pt"/>
                <w:rFonts w:eastAsia="Tahoma"/>
              </w:rPr>
              <w:t>1,7</w:t>
            </w:r>
          </w:p>
        </w:tc>
        <w:tc>
          <w:tcPr>
            <w:tcW w:w="584" w:type="pct"/>
            <w:tcBorders>
              <w:top w:val="single" w:sz="4" w:space="0" w:color="auto"/>
              <w:left w:val="single" w:sz="4" w:space="0" w:color="auto"/>
              <w:bottom w:val="single" w:sz="4" w:space="0" w:color="auto"/>
            </w:tcBorders>
            <w:shd w:val="clear" w:color="auto" w:fill="FFFFFF"/>
          </w:tcPr>
          <w:p w:rsidR="00A26210" w:rsidRPr="00BF103C" w:rsidRDefault="00A26210" w:rsidP="00A26210">
            <w:pPr>
              <w:spacing w:line="220" w:lineRule="exact"/>
              <w:ind w:left="360"/>
              <w:rPr>
                <w:rStyle w:val="211pt"/>
                <w:rFonts w:eastAsia="Tahoma"/>
              </w:rPr>
            </w:pPr>
            <w:r w:rsidRPr="00BF103C">
              <w:rPr>
                <w:rStyle w:val="211pt"/>
                <w:rFonts w:eastAsia="Tahoma"/>
              </w:rPr>
              <w:t>0,21249</w:t>
            </w:r>
          </w:p>
        </w:tc>
        <w:tc>
          <w:tcPr>
            <w:tcW w:w="584" w:type="pct"/>
            <w:tcBorders>
              <w:top w:val="single" w:sz="4" w:space="0" w:color="auto"/>
              <w:left w:val="single" w:sz="4" w:space="0" w:color="auto"/>
              <w:bottom w:val="single" w:sz="4" w:space="0" w:color="auto"/>
            </w:tcBorders>
            <w:shd w:val="clear" w:color="auto" w:fill="FFFFFF"/>
          </w:tcPr>
          <w:p w:rsidR="00A26210" w:rsidRPr="00BF103C" w:rsidRDefault="00A26210" w:rsidP="00A26210">
            <w:pPr>
              <w:spacing w:line="220" w:lineRule="exact"/>
              <w:ind w:left="360"/>
              <w:rPr>
                <w:rStyle w:val="211pt"/>
                <w:rFonts w:eastAsia="Tahoma"/>
              </w:rPr>
            </w:pPr>
            <w:r w:rsidRPr="00BF103C">
              <w:rPr>
                <w:rStyle w:val="211pt"/>
                <w:rFonts w:eastAsia="Tahoma"/>
              </w:rPr>
              <w:t>0,21249</w:t>
            </w:r>
          </w:p>
        </w:tc>
        <w:tc>
          <w:tcPr>
            <w:tcW w:w="435" w:type="pct"/>
            <w:tcBorders>
              <w:top w:val="single" w:sz="4" w:space="0" w:color="auto"/>
              <w:left w:val="single" w:sz="4" w:space="0" w:color="auto"/>
              <w:bottom w:val="single" w:sz="4" w:space="0" w:color="auto"/>
            </w:tcBorders>
            <w:shd w:val="clear" w:color="auto" w:fill="FFFFFF"/>
          </w:tcPr>
          <w:p w:rsidR="00A26210" w:rsidRPr="00BF103C" w:rsidRDefault="00A26210" w:rsidP="00A26210">
            <w:pPr>
              <w:spacing w:line="220" w:lineRule="exact"/>
              <w:ind w:left="81"/>
              <w:rPr>
                <w:rStyle w:val="211pt"/>
                <w:rFonts w:eastAsia="Tahoma"/>
              </w:rPr>
            </w:pPr>
            <w:r w:rsidRPr="00BF103C">
              <w:rPr>
                <w:rStyle w:val="211pt"/>
                <w:rFonts w:eastAsia="Tahoma"/>
              </w:rPr>
              <w:t>0,21249</w:t>
            </w:r>
          </w:p>
        </w:tc>
        <w:tc>
          <w:tcPr>
            <w:tcW w:w="584" w:type="pct"/>
            <w:tcBorders>
              <w:top w:val="single" w:sz="4" w:space="0" w:color="auto"/>
              <w:left w:val="single" w:sz="4" w:space="0" w:color="auto"/>
              <w:bottom w:val="single" w:sz="4" w:space="0" w:color="auto"/>
            </w:tcBorders>
            <w:shd w:val="clear" w:color="auto" w:fill="FFFFFF"/>
          </w:tcPr>
          <w:p w:rsidR="00A26210" w:rsidRPr="00BF103C" w:rsidRDefault="00A26210" w:rsidP="00A26210">
            <w:pPr>
              <w:spacing w:line="220" w:lineRule="exact"/>
              <w:ind w:left="360"/>
              <w:rPr>
                <w:rStyle w:val="211pt"/>
                <w:rFonts w:eastAsia="Tahoma"/>
              </w:rPr>
            </w:pPr>
            <w:r w:rsidRPr="00BF103C">
              <w:rPr>
                <w:rStyle w:val="211pt"/>
                <w:rFonts w:eastAsia="Tahoma"/>
              </w:rPr>
              <w:t>0,21249</w:t>
            </w:r>
          </w:p>
        </w:tc>
        <w:tc>
          <w:tcPr>
            <w:tcW w:w="584" w:type="pct"/>
            <w:tcBorders>
              <w:top w:val="single" w:sz="4" w:space="0" w:color="auto"/>
              <w:left w:val="single" w:sz="4" w:space="0" w:color="auto"/>
              <w:bottom w:val="single" w:sz="4" w:space="0" w:color="auto"/>
              <w:right w:val="single" w:sz="4" w:space="0" w:color="auto"/>
            </w:tcBorders>
            <w:shd w:val="clear" w:color="auto" w:fill="FFFFFF"/>
          </w:tcPr>
          <w:p w:rsidR="00A26210" w:rsidRPr="00BF103C" w:rsidRDefault="00A26210" w:rsidP="00A26210">
            <w:pPr>
              <w:spacing w:line="220" w:lineRule="exact"/>
              <w:ind w:left="360"/>
              <w:rPr>
                <w:rStyle w:val="211pt"/>
                <w:rFonts w:eastAsia="Tahoma"/>
              </w:rPr>
            </w:pPr>
            <w:r w:rsidRPr="00BF103C">
              <w:rPr>
                <w:rStyle w:val="211pt"/>
                <w:rFonts w:eastAsia="Tahoma"/>
              </w:rPr>
              <w:t>0,21249</w:t>
            </w:r>
          </w:p>
        </w:tc>
      </w:tr>
      <w:tr w:rsidR="00A26210" w:rsidRPr="00BE6A7E" w:rsidTr="0040342D">
        <w:trPr>
          <w:trHeight w:hRule="exact" w:val="451"/>
        </w:trPr>
        <w:tc>
          <w:tcPr>
            <w:tcW w:w="1188" w:type="pct"/>
            <w:tcBorders>
              <w:top w:val="single" w:sz="4" w:space="0" w:color="auto"/>
              <w:left w:val="single" w:sz="4" w:space="0" w:color="auto"/>
              <w:bottom w:val="single" w:sz="4" w:space="0" w:color="auto"/>
            </w:tcBorders>
            <w:shd w:val="clear" w:color="auto" w:fill="FFFFFF"/>
          </w:tcPr>
          <w:p w:rsidR="00A26210" w:rsidRPr="00BF103C" w:rsidRDefault="00A26210" w:rsidP="00A26210">
            <w:pPr>
              <w:rPr>
                <w:rStyle w:val="211pt"/>
                <w:rFonts w:eastAsia="Tahoma"/>
              </w:rPr>
            </w:pPr>
            <w:r w:rsidRPr="00BF103C">
              <w:rPr>
                <w:rStyle w:val="211pt"/>
                <w:rFonts w:eastAsia="Tahoma"/>
              </w:rPr>
              <w:t>Котельная  школы</w:t>
            </w:r>
          </w:p>
        </w:tc>
        <w:tc>
          <w:tcPr>
            <w:tcW w:w="520" w:type="pct"/>
            <w:tcBorders>
              <w:top w:val="single" w:sz="4" w:space="0" w:color="auto"/>
              <w:left w:val="single" w:sz="4" w:space="0" w:color="auto"/>
              <w:bottom w:val="single" w:sz="4" w:space="0" w:color="auto"/>
            </w:tcBorders>
            <w:shd w:val="clear" w:color="auto" w:fill="FFFFFF"/>
            <w:vAlign w:val="center"/>
          </w:tcPr>
          <w:p w:rsidR="00A26210" w:rsidRPr="00BF103C" w:rsidRDefault="00A26210" w:rsidP="00A26210">
            <w:pPr>
              <w:jc w:val="center"/>
              <w:rPr>
                <w:rStyle w:val="211pt"/>
                <w:rFonts w:eastAsia="Tahoma"/>
              </w:rPr>
            </w:pPr>
            <w:r w:rsidRPr="00BF103C">
              <w:rPr>
                <w:rStyle w:val="211pt"/>
                <w:rFonts w:eastAsia="Tahoma"/>
              </w:rPr>
              <w:t>1,2</w:t>
            </w:r>
          </w:p>
        </w:tc>
        <w:tc>
          <w:tcPr>
            <w:tcW w:w="520" w:type="pct"/>
            <w:tcBorders>
              <w:top w:val="single" w:sz="4" w:space="0" w:color="auto"/>
              <w:left w:val="single" w:sz="4" w:space="0" w:color="auto"/>
              <w:bottom w:val="single" w:sz="4" w:space="0" w:color="auto"/>
            </w:tcBorders>
            <w:shd w:val="clear" w:color="auto" w:fill="FFFFFF"/>
            <w:vAlign w:val="center"/>
          </w:tcPr>
          <w:p w:rsidR="00A26210" w:rsidRPr="00BF103C" w:rsidRDefault="00A26210" w:rsidP="00A26210">
            <w:pPr>
              <w:jc w:val="center"/>
              <w:rPr>
                <w:rStyle w:val="211pt"/>
                <w:rFonts w:eastAsia="Tahoma"/>
              </w:rPr>
            </w:pPr>
            <w:r w:rsidRPr="00BF103C">
              <w:rPr>
                <w:rStyle w:val="211pt"/>
                <w:rFonts w:eastAsia="Tahoma"/>
              </w:rPr>
              <w:t>1,2</w:t>
            </w:r>
          </w:p>
        </w:tc>
        <w:tc>
          <w:tcPr>
            <w:tcW w:w="584" w:type="pct"/>
            <w:tcBorders>
              <w:top w:val="single" w:sz="4" w:space="0" w:color="auto"/>
              <w:left w:val="single" w:sz="4" w:space="0" w:color="auto"/>
              <w:bottom w:val="single" w:sz="4" w:space="0" w:color="auto"/>
            </w:tcBorders>
            <w:shd w:val="clear" w:color="auto" w:fill="FFFFFF"/>
          </w:tcPr>
          <w:p w:rsidR="00A26210" w:rsidRPr="00BF103C" w:rsidRDefault="00A26210" w:rsidP="00A26210">
            <w:pPr>
              <w:spacing w:line="220" w:lineRule="exact"/>
              <w:ind w:left="360"/>
              <w:rPr>
                <w:rStyle w:val="211pt"/>
                <w:rFonts w:eastAsia="Tahoma"/>
              </w:rPr>
            </w:pPr>
            <w:r w:rsidRPr="00BF103C">
              <w:rPr>
                <w:rStyle w:val="211pt"/>
                <w:rFonts w:eastAsia="Tahoma"/>
              </w:rPr>
              <w:t>0,39471</w:t>
            </w:r>
          </w:p>
        </w:tc>
        <w:tc>
          <w:tcPr>
            <w:tcW w:w="584" w:type="pct"/>
            <w:tcBorders>
              <w:top w:val="single" w:sz="4" w:space="0" w:color="auto"/>
              <w:left w:val="single" w:sz="4" w:space="0" w:color="auto"/>
              <w:bottom w:val="single" w:sz="4" w:space="0" w:color="auto"/>
            </w:tcBorders>
            <w:shd w:val="clear" w:color="auto" w:fill="FFFFFF"/>
          </w:tcPr>
          <w:p w:rsidR="00A26210" w:rsidRPr="00BF103C" w:rsidRDefault="00A26210" w:rsidP="00A26210">
            <w:pPr>
              <w:spacing w:line="220" w:lineRule="exact"/>
              <w:ind w:left="360"/>
              <w:rPr>
                <w:rStyle w:val="211pt"/>
                <w:rFonts w:eastAsia="Tahoma"/>
              </w:rPr>
            </w:pPr>
            <w:r w:rsidRPr="00BF103C">
              <w:rPr>
                <w:rStyle w:val="211pt"/>
                <w:rFonts w:eastAsia="Tahoma"/>
              </w:rPr>
              <w:t>0,39471</w:t>
            </w:r>
          </w:p>
        </w:tc>
        <w:tc>
          <w:tcPr>
            <w:tcW w:w="435" w:type="pct"/>
            <w:tcBorders>
              <w:top w:val="single" w:sz="4" w:space="0" w:color="auto"/>
              <w:left w:val="single" w:sz="4" w:space="0" w:color="auto"/>
              <w:bottom w:val="single" w:sz="4" w:space="0" w:color="auto"/>
            </w:tcBorders>
            <w:shd w:val="clear" w:color="auto" w:fill="FFFFFF"/>
          </w:tcPr>
          <w:p w:rsidR="00A26210" w:rsidRPr="00BF103C" w:rsidRDefault="00A26210" w:rsidP="00A26210">
            <w:pPr>
              <w:spacing w:line="220" w:lineRule="exact"/>
              <w:ind w:left="81"/>
              <w:rPr>
                <w:rStyle w:val="211pt"/>
                <w:rFonts w:eastAsia="Tahoma"/>
              </w:rPr>
            </w:pPr>
            <w:r w:rsidRPr="00BF103C">
              <w:rPr>
                <w:rStyle w:val="211pt"/>
                <w:rFonts w:eastAsia="Tahoma"/>
              </w:rPr>
              <w:t>0,39471</w:t>
            </w:r>
          </w:p>
        </w:tc>
        <w:tc>
          <w:tcPr>
            <w:tcW w:w="584" w:type="pct"/>
            <w:tcBorders>
              <w:top w:val="single" w:sz="4" w:space="0" w:color="auto"/>
              <w:left w:val="single" w:sz="4" w:space="0" w:color="auto"/>
              <w:bottom w:val="single" w:sz="4" w:space="0" w:color="auto"/>
            </w:tcBorders>
            <w:shd w:val="clear" w:color="auto" w:fill="FFFFFF"/>
          </w:tcPr>
          <w:p w:rsidR="00A26210" w:rsidRPr="00BF103C" w:rsidRDefault="00A26210" w:rsidP="00A26210">
            <w:pPr>
              <w:spacing w:line="220" w:lineRule="exact"/>
              <w:ind w:left="360"/>
              <w:rPr>
                <w:rStyle w:val="211pt"/>
                <w:rFonts w:eastAsia="Tahoma"/>
              </w:rPr>
            </w:pPr>
            <w:r w:rsidRPr="00BF103C">
              <w:rPr>
                <w:rStyle w:val="211pt"/>
                <w:rFonts w:eastAsia="Tahoma"/>
              </w:rPr>
              <w:t>0,39471</w:t>
            </w:r>
          </w:p>
        </w:tc>
        <w:tc>
          <w:tcPr>
            <w:tcW w:w="584" w:type="pct"/>
            <w:tcBorders>
              <w:top w:val="single" w:sz="4" w:space="0" w:color="auto"/>
              <w:left w:val="single" w:sz="4" w:space="0" w:color="auto"/>
              <w:bottom w:val="single" w:sz="4" w:space="0" w:color="auto"/>
              <w:right w:val="single" w:sz="4" w:space="0" w:color="auto"/>
            </w:tcBorders>
            <w:shd w:val="clear" w:color="auto" w:fill="FFFFFF"/>
          </w:tcPr>
          <w:p w:rsidR="00A26210" w:rsidRPr="00BF103C" w:rsidRDefault="00A26210" w:rsidP="00A26210">
            <w:pPr>
              <w:spacing w:line="220" w:lineRule="exact"/>
              <w:ind w:left="360"/>
              <w:rPr>
                <w:rStyle w:val="211pt"/>
                <w:rFonts w:eastAsia="Tahoma"/>
              </w:rPr>
            </w:pPr>
            <w:r w:rsidRPr="00BF103C">
              <w:rPr>
                <w:rStyle w:val="211pt"/>
                <w:rFonts w:eastAsia="Tahoma"/>
              </w:rPr>
              <w:t>0,39471</w:t>
            </w:r>
          </w:p>
        </w:tc>
      </w:tr>
    </w:tbl>
    <w:p w:rsidR="00A26210" w:rsidRDefault="00A26210" w:rsidP="00A26210">
      <w:pPr>
        <w:spacing w:line="360" w:lineRule="auto"/>
        <w:jc w:val="both"/>
        <w:rPr>
          <w:rFonts w:ascii="Times New Roman" w:eastAsia="Times New Roman" w:hAnsi="Times New Roman" w:cs="Times New Roman"/>
          <w:sz w:val="28"/>
          <w:szCs w:val="26"/>
        </w:rPr>
      </w:pPr>
    </w:p>
    <w:p w:rsidR="00A26210" w:rsidRDefault="00A26210" w:rsidP="00330D9D">
      <w:pPr>
        <w:spacing w:line="360" w:lineRule="auto"/>
        <w:jc w:val="both"/>
        <w:rPr>
          <w:rFonts w:ascii="Times New Roman" w:eastAsia="Times New Roman" w:hAnsi="Times New Roman" w:cs="Times New Roman"/>
          <w:sz w:val="28"/>
          <w:szCs w:val="26"/>
        </w:rPr>
      </w:pPr>
      <w:r w:rsidRPr="00A26210">
        <w:rPr>
          <w:rFonts w:ascii="Times New Roman" w:eastAsia="Times New Roman" w:hAnsi="Times New Roman" w:cs="Times New Roman"/>
          <w:sz w:val="28"/>
          <w:szCs w:val="26"/>
        </w:rPr>
        <w:t>Таблица 4.2 - Перспективные балансы отпуска тепловой энергии</w:t>
      </w:r>
    </w:p>
    <w:tbl>
      <w:tblPr>
        <w:tblW w:w="5000" w:type="pct"/>
        <w:tblCellMar>
          <w:left w:w="10" w:type="dxa"/>
          <w:right w:w="10" w:type="dxa"/>
        </w:tblCellMar>
        <w:tblLook w:val="04A0" w:firstRow="1" w:lastRow="0" w:firstColumn="1" w:lastColumn="0" w:noHBand="0" w:noVBand="1"/>
      </w:tblPr>
      <w:tblGrid>
        <w:gridCol w:w="2851"/>
        <w:gridCol w:w="1623"/>
        <w:gridCol w:w="1624"/>
        <w:gridCol w:w="1624"/>
        <w:gridCol w:w="1652"/>
      </w:tblGrid>
      <w:tr w:rsidR="00A26210" w:rsidRPr="00F55041" w:rsidTr="00A26210">
        <w:trPr>
          <w:trHeight w:hRule="exact" w:val="562"/>
        </w:trPr>
        <w:tc>
          <w:tcPr>
            <w:tcW w:w="1521" w:type="pct"/>
            <w:tcBorders>
              <w:top w:val="single" w:sz="4" w:space="0" w:color="auto"/>
              <w:left w:val="single" w:sz="4" w:space="0" w:color="auto"/>
            </w:tcBorders>
            <w:shd w:val="clear" w:color="auto" w:fill="FFFFFF"/>
            <w:vAlign w:val="bottom"/>
          </w:tcPr>
          <w:p w:rsidR="00A26210" w:rsidRPr="00F55041" w:rsidRDefault="00A26210" w:rsidP="00A26210">
            <w:pPr>
              <w:pStyle w:val="22"/>
              <w:shd w:val="clear" w:color="auto" w:fill="auto"/>
              <w:spacing w:after="120" w:line="220" w:lineRule="exact"/>
              <w:jc w:val="center"/>
            </w:pPr>
            <w:r w:rsidRPr="00F55041">
              <w:rPr>
                <w:rStyle w:val="211pt"/>
              </w:rPr>
              <w:t>Наименование</w:t>
            </w:r>
          </w:p>
          <w:p w:rsidR="00A26210" w:rsidRPr="00F55041" w:rsidRDefault="00A26210" w:rsidP="00A26210">
            <w:pPr>
              <w:pStyle w:val="22"/>
              <w:shd w:val="clear" w:color="auto" w:fill="auto"/>
              <w:spacing w:before="120" w:line="220" w:lineRule="exact"/>
              <w:jc w:val="center"/>
            </w:pPr>
            <w:r w:rsidRPr="00F55041">
              <w:rPr>
                <w:rStyle w:val="211pt"/>
              </w:rPr>
              <w:t>показателя</w:t>
            </w:r>
          </w:p>
        </w:tc>
        <w:tc>
          <w:tcPr>
            <w:tcW w:w="866" w:type="pct"/>
            <w:tcBorders>
              <w:top w:val="single" w:sz="4" w:space="0" w:color="auto"/>
              <w:left w:val="single" w:sz="4" w:space="0" w:color="auto"/>
            </w:tcBorders>
            <w:shd w:val="clear" w:color="auto" w:fill="FFFFFF"/>
            <w:vAlign w:val="center"/>
          </w:tcPr>
          <w:p w:rsidR="00A26210" w:rsidRPr="00F55041" w:rsidRDefault="00A26210" w:rsidP="00A26210">
            <w:pPr>
              <w:pStyle w:val="22"/>
              <w:shd w:val="clear" w:color="auto" w:fill="auto"/>
              <w:spacing w:line="220" w:lineRule="exact"/>
              <w:jc w:val="center"/>
            </w:pPr>
            <w:r w:rsidRPr="00F55041">
              <w:rPr>
                <w:rStyle w:val="211pt"/>
              </w:rPr>
              <w:t>2018</w:t>
            </w:r>
          </w:p>
        </w:tc>
        <w:tc>
          <w:tcPr>
            <w:tcW w:w="866" w:type="pct"/>
            <w:tcBorders>
              <w:top w:val="single" w:sz="4" w:space="0" w:color="auto"/>
              <w:left w:val="single" w:sz="4" w:space="0" w:color="auto"/>
            </w:tcBorders>
            <w:shd w:val="clear" w:color="auto" w:fill="FFFFFF"/>
            <w:vAlign w:val="center"/>
          </w:tcPr>
          <w:p w:rsidR="00A26210" w:rsidRPr="00F55041" w:rsidRDefault="00A26210" w:rsidP="00A26210">
            <w:pPr>
              <w:pStyle w:val="22"/>
              <w:shd w:val="clear" w:color="auto" w:fill="auto"/>
              <w:spacing w:line="220" w:lineRule="exact"/>
              <w:jc w:val="center"/>
            </w:pPr>
            <w:r w:rsidRPr="00F55041">
              <w:rPr>
                <w:rStyle w:val="211pt"/>
              </w:rPr>
              <w:t>2019</w:t>
            </w:r>
          </w:p>
        </w:tc>
        <w:tc>
          <w:tcPr>
            <w:tcW w:w="866" w:type="pct"/>
            <w:tcBorders>
              <w:top w:val="single" w:sz="4" w:space="0" w:color="auto"/>
              <w:left w:val="single" w:sz="4" w:space="0" w:color="auto"/>
            </w:tcBorders>
            <w:shd w:val="clear" w:color="auto" w:fill="FFFFFF"/>
            <w:vAlign w:val="center"/>
          </w:tcPr>
          <w:p w:rsidR="00A26210" w:rsidRPr="00F55041" w:rsidRDefault="00A26210" w:rsidP="00A26210">
            <w:pPr>
              <w:pStyle w:val="22"/>
              <w:shd w:val="clear" w:color="auto" w:fill="auto"/>
              <w:spacing w:line="220" w:lineRule="exact"/>
              <w:jc w:val="center"/>
            </w:pPr>
            <w:r w:rsidRPr="00F55041">
              <w:rPr>
                <w:rStyle w:val="211pt"/>
              </w:rPr>
              <w:t>2020</w:t>
            </w:r>
          </w:p>
        </w:tc>
        <w:tc>
          <w:tcPr>
            <w:tcW w:w="881" w:type="pct"/>
            <w:tcBorders>
              <w:top w:val="single" w:sz="4" w:space="0" w:color="auto"/>
              <w:left w:val="single" w:sz="4" w:space="0" w:color="auto"/>
              <w:right w:val="single" w:sz="4" w:space="0" w:color="auto"/>
            </w:tcBorders>
            <w:shd w:val="clear" w:color="auto" w:fill="FFFFFF"/>
            <w:vAlign w:val="center"/>
          </w:tcPr>
          <w:p w:rsidR="00A26210" w:rsidRPr="00F55041" w:rsidRDefault="00A26210" w:rsidP="00A26210">
            <w:pPr>
              <w:pStyle w:val="22"/>
              <w:shd w:val="clear" w:color="auto" w:fill="auto"/>
              <w:spacing w:line="220" w:lineRule="exact"/>
              <w:jc w:val="center"/>
            </w:pPr>
            <w:r w:rsidRPr="00F55041">
              <w:rPr>
                <w:rStyle w:val="211pt"/>
              </w:rPr>
              <w:t>2030</w:t>
            </w:r>
          </w:p>
        </w:tc>
      </w:tr>
      <w:tr w:rsidR="00A26210" w:rsidRPr="00F55041" w:rsidTr="00A26210">
        <w:trPr>
          <w:trHeight w:hRule="exact" w:val="446"/>
        </w:trPr>
        <w:tc>
          <w:tcPr>
            <w:tcW w:w="1521" w:type="pct"/>
            <w:tcBorders>
              <w:top w:val="single" w:sz="4" w:space="0" w:color="auto"/>
              <w:left w:val="single" w:sz="4" w:space="0" w:color="auto"/>
            </w:tcBorders>
            <w:shd w:val="clear" w:color="auto" w:fill="FFFFFF"/>
            <w:vAlign w:val="bottom"/>
          </w:tcPr>
          <w:p w:rsidR="00A26210" w:rsidRPr="00F55041" w:rsidRDefault="00A26210" w:rsidP="00A26210">
            <w:pPr>
              <w:pStyle w:val="22"/>
              <w:shd w:val="clear" w:color="auto" w:fill="auto"/>
              <w:spacing w:line="260" w:lineRule="exact"/>
              <w:ind w:left="160"/>
            </w:pPr>
            <w:r w:rsidRPr="00F55041">
              <w:rPr>
                <w:rStyle w:val="211pt"/>
              </w:rPr>
              <w:t xml:space="preserve">Каменный уголь, </w:t>
            </w:r>
            <w:r w:rsidRPr="00F55041">
              <w:rPr>
                <w:rStyle w:val="24"/>
              </w:rPr>
              <w:t>т</w:t>
            </w:r>
          </w:p>
        </w:tc>
        <w:tc>
          <w:tcPr>
            <w:tcW w:w="866" w:type="pct"/>
            <w:tcBorders>
              <w:top w:val="single" w:sz="4" w:space="0" w:color="auto"/>
              <w:left w:val="single" w:sz="4" w:space="0" w:color="auto"/>
            </w:tcBorders>
            <w:shd w:val="clear" w:color="auto" w:fill="FFFFFF"/>
            <w:vAlign w:val="bottom"/>
          </w:tcPr>
          <w:p w:rsidR="00A26210" w:rsidRPr="00F55041" w:rsidRDefault="00A26210" w:rsidP="00A26210">
            <w:pPr>
              <w:pStyle w:val="22"/>
              <w:shd w:val="clear" w:color="auto" w:fill="auto"/>
              <w:spacing w:line="220" w:lineRule="exact"/>
              <w:ind w:left="260"/>
            </w:pPr>
            <w:r w:rsidRPr="00F55041">
              <w:rPr>
                <w:rStyle w:val="211pt"/>
              </w:rPr>
              <w:t>2317</w:t>
            </w:r>
          </w:p>
        </w:tc>
        <w:tc>
          <w:tcPr>
            <w:tcW w:w="866" w:type="pct"/>
            <w:tcBorders>
              <w:top w:val="single" w:sz="4" w:space="0" w:color="auto"/>
              <w:left w:val="single" w:sz="4" w:space="0" w:color="auto"/>
            </w:tcBorders>
            <w:shd w:val="clear" w:color="auto" w:fill="FFFFFF"/>
            <w:vAlign w:val="bottom"/>
          </w:tcPr>
          <w:p w:rsidR="00A26210" w:rsidRPr="00F55041" w:rsidRDefault="00A26210" w:rsidP="00A26210">
            <w:pPr>
              <w:pStyle w:val="22"/>
              <w:shd w:val="clear" w:color="auto" w:fill="auto"/>
              <w:spacing w:line="220" w:lineRule="exact"/>
              <w:ind w:left="260"/>
            </w:pPr>
            <w:r w:rsidRPr="00F55041">
              <w:rPr>
                <w:rStyle w:val="211pt"/>
              </w:rPr>
              <w:t>2317</w:t>
            </w:r>
          </w:p>
        </w:tc>
        <w:tc>
          <w:tcPr>
            <w:tcW w:w="866" w:type="pct"/>
            <w:tcBorders>
              <w:top w:val="single" w:sz="4" w:space="0" w:color="auto"/>
              <w:left w:val="single" w:sz="4" w:space="0" w:color="auto"/>
            </w:tcBorders>
            <w:shd w:val="clear" w:color="auto" w:fill="FFFFFF"/>
            <w:vAlign w:val="bottom"/>
          </w:tcPr>
          <w:p w:rsidR="00A26210" w:rsidRPr="00F55041" w:rsidRDefault="00A26210" w:rsidP="00A26210">
            <w:pPr>
              <w:pStyle w:val="22"/>
              <w:shd w:val="clear" w:color="auto" w:fill="auto"/>
              <w:spacing w:line="220" w:lineRule="exact"/>
              <w:ind w:left="260"/>
            </w:pPr>
            <w:r w:rsidRPr="00F55041">
              <w:rPr>
                <w:rStyle w:val="211pt"/>
              </w:rPr>
              <w:t>2317</w:t>
            </w:r>
          </w:p>
        </w:tc>
        <w:tc>
          <w:tcPr>
            <w:tcW w:w="881" w:type="pct"/>
            <w:tcBorders>
              <w:top w:val="single" w:sz="4" w:space="0" w:color="auto"/>
              <w:left w:val="single" w:sz="4" w:space="0" w:color="auto"/>
              <w:right w:val="single" w:sz="4" w:space="0" w:color="auto"/>
            </w:tcBorders>
            <w:shd w:val="clear" w:color="auto" w:fill="FFFFFF"/>
            <w:vAlign w:val="bottom"/>
          </w:tcPr>
          <w:p w:rsidR="00A26210" w:rsidRPr="00F55041" w:rsidRDefault="00A26210" w:rsidP="00A26210">
            <w:pPr>
              <w:pStyle w:val="22"/>
              <w:shd w:val="clear" w:color="auto" w:fill="auto"/>
              <w:spacing w:line="220" w:lineRule="exact"/>
              <w:ind w:left="260"/>
            </w:pPr>
            <w:r w:rsidRPr="00F55041">
              <w:rPr>
                <w:rStyle w:val="211pt"/>
              </w:rPr>
              <w:t>2317</w:t>
            </w:r>
          </w:p>
        </w:tc>
      </w:tr>
      <w:tr w:rsidR="00A26210" w:rsidRPr="00F55041" w:rsidTr="00A26210">
        <w:trPr>
          <w:trHeight w:hRule="exact" w:val="552"/>
        </w:trPr>
        <w:tc>
          <w:tcPr>
            <w:tcW w:w="1521" w:type="pct"/>
            <w:tcBorders>
              <w:top w:val="single" w:sz="4" w:space="0" w:color="auto"/>
              <w:left w:val="single" w:sz="4" w:space="0" w:color="auto"/>
            </w:tcBorders>
            <w:shd w:val="clear" w:color="auto" w:fill="FFFFFF"/>
          </w:tcPr>
          <w:p w:rsidR="00A26210" w:rsidRPr="00F55041" w:rsidRDefault="00A26210" w:rsidP="00A26210">
            <w:pPr>
              <w:pStyle w:val="22"/>
              <w:shd w:val="clear" w:color="auto" w:fill="auto"/>
              <w:spacing w:line="278" w:lineRule="exact"/>
              <w:jc w:val="center"/>
            </w:pPr>
            <w:r w:rsidRPr="00F55041">
              <w:rPr>
                <w:rStyle w:val="211pt"/>
              </w:rPr>
              <w:t xml:space="preserve">Выработка тепла, </w:t>
            </w:r>
            <w:r w:rsidRPr="00F55041">
              <w:rPr>
                <w:rStyle w:val="24"/>
              </w:rPr>
              <w:t>Гкал/год</w:t>
            </w:r>
          </w:p>
        </w:tc>
        <w:tc>
          <w:tcPr>
            <w:tcW w:w="866" w:type="pct"/>
            <w:tcBorders>
              <w:top w:val="single" w:sz="4" w:space="0" w:color="auto"/>
              <w:left w:val="single" w:sz="4" w:space="0" w:color="auto"/>
            </w:tcBorders>
            <w:shd w:val="clear" w:color="auto" w:fill="FFFFFF"/>
            <w:vAlign w:val="center"/>
          </w:tcPr>
          <w:p w:rsidR="00A26210" w:rsidRPr="00F55041" w:rsidRDefault="00A26210" w:rsidP="00A26210">
            <w:pPr>
              <w:pStyle w:val="22"/>
              <w:shd w:val="clear" w:color="auto" w:fill="auto"/>
              <w:spacing w:line="220" w:lineRule="exact"/>
              <w:ind w:left="260"/>
            </w:pPr>
            <w:r w:rsidRPr="00F55041">
              <w:rPr>
                <w:rStyle w:val="211pt"/>
              </w:rPr>
              <w:t>7375,1</w:t>
            </w:r>
          </w:p>
        </w:tc>
        <w:tc>
          <w:tcPr>
            <w:tcW w:w="866" w:type="pct"/>
            <w:tcBorders>
              <w:top w:val="single" w:sz="4" w:space="0" w:color="auto"/>
              <w:left w:val="single" w:sz="4" w:space="0" w:color="auto"/>
            </w:tcBorders>
            <w:shd w:val="clear" w:color="auto" w:fill="FFFFFF"/>
            <w:vAlign w:val="center"/>
          </w:tcPr>
          <w:p w:rsidR="00A26210" w:rsidRPr="00F55041" w:rsidRDefault="00A26210" w:rsidP="00A26210">
            <w:pPr>
              <w:pStyle w:val="22"/>
              <w:shd w:val="clear" w:color="auto" w:fill="auto"/>
              <w:spacing w:line="220" w:lineRule="exact"/>
              <w:ind w:left="260"/>
            </w:pPr>
            <w:r w:rsidRPr="00F55041">
              <w:rPr>
                <w:rStyle w:val="211pt"/>
              </w:rPr>
              <w:t>7375,1</w:t>
            </w:r>
          </w:p>
        </w:tc>
        <w:tc>
          <w:tcPr>
            <w:tcW w:w="866" w:type="pct"/>
            <w:tcBorders>
              <w:top w:val="single" w:sz="4" w:space="0" w:color="auto"/>
              <w:left w:val="single" w:sz="4" w:space="0" w:color="auto"/>
            </w:tcBorders>
            <w:shd w:val="clear" w:color="auto" w:fill="FFFFFF"/>
            <w:vAlign w:val="center"/>
          </w:tcPr>
          <w:p w:rsidR="00A26210" w:rsidRPr="00F55041" w:rsidRDefault="00A26210" w:rsidP="00A26210">
            <w:pPr>
              <w:pStyle w:val="22"/>
              <w:shd w:val="clear" w:color="auto" w:fill="auto"/>
              <w:spacing w:line="220" w:lineRule="exact"/>
              <w:ind w:left="260"/>
            </w:pPr>
            <w:r w:rsidRPr="00F55041">
              <w:rPr>
                <w:rStyle w:val="211pt"/>
              </w:rPr>
              <w:t>7375,1</w:t>
            </w:r>
          </w:p>
        </w:tc>
        <w:tc>
          <w:tcPr>
            <w:tcW w:w="881" w:type="pct"/>
            <w:tcBorders>
              <w:top w:val="single" w:sz="4" w:space="0" w:color="auto"/>
              <w:left w:val="single" w:sz="4" w:space="0" w:color="auto"/>
              <w:right w:val="single" w:sz="4" w:space="0" w:color="auto"/>
            </w:tcBorders>
            <w:shd w:val="clear" w:color="auto" w:fill="FFFFFF"/>
            <w:vAlign w:val="center"/>
          </w:tcPr>
          <w:p w:rsidR="00A26210" w:rsidRPr="00F55041" w:rsidRDefault="00A26210" w:rsidP="00A26210">
            <w:pPr>
              <w:pStyle w:val="22"/>
              <w:shd w:val="clear" w:color="auto" w:fill="auto"/>
              <w:spacing w:line="220" w:lineRule="exact"/>
              <w:ind w:left="260"/>
            </w:pPr>
            <w:r w:rsidRPr="00F55041">
              <w:rPr>
                <w:rStyle w:val="211pt"/>
              </w:rPr>
              <w:t>7375,1</w:t>
            </w:r>
          </w:p>
        </w:tc>
      </w:tr>
      <w:tr w:rsidR="00A26210" w:rsidRPr="00F55041" w:rsidTr="00A26210">
        <w:trPr>
          <w:trHeight w:hRule="exact" w:val="547"/>
        </w:trPr>
        <w:tc>
          <w:tcPr>
            <w:tcW w:w="1521" w:type="pct"/>
            <w:tcBorders>
              <w:top w:val="single" w:sz="4" w:space="0" w:color="auto"/>
              <w:left w:val="single" w:sz="4" w:space="0" w:color="auto"/>
            </w:tcBorders>
            <w:shd w:val="clear" w:color="auto" w:fill="FFFFFF"/>
          </w:tcPr>
          <w:p w:rsidR="00A26210" w:rsidRPr="00F55041" w:rsidRDefault="00A26210" w:rsidP="00A26210">
            <w:pPr>
              <w:pStyle w:val="22"/>
              <w:shd w:val="clear" w:color="auto" w:fill="auto"/>
              <w:spacing w:line="278" w:lineRule="exact"/>
              <w:jc w:val="center"/>
            </w:pPr>
            <w:r w:rsidRPr="00F55041">
              <w:rPr>
                <w:rStyle w:val="211pt"/>
              </w:rPr>
              <w:t xml:space="preserve">Собственные нужды, </w:t>
            </w:r>
            <w:r w:rsidRPr="00F55041">
              <w:rPr>
                <w:rStyle w:val="24"/>
              </w:rPr>
              <w:t>Гкал/год</w:t>
            </w:r>
          </w:p>
        </w:tc>
        <w:tc>
          <w:tcPr>
            <w:tcW w:w="866" w:type="pct"/>
            <w:tcBorders>
              <w:top w:val="single" w:sz="4" w:space="0" w:color="auto"/>
              <w:left w:val="single" w:sz="4" w:space="0" w:color="auto"/>
            </w:tcBorders>
            <w:shd w:val="clear" w:color="auto" w:fill="FFFFFF"/>
            <w:vAlign w:val="center"/>
          </w:tcPr>
          <w:p w:rsidR="00A26210" w:rsidRPr="00F55041" w:rsidRDefault="00A26210" w:rsidP="00A26210">
            <w:pPr>
              <w:pStyle w:val="22"/>
              <w:shd w:val="clear" w:color="auto" w:fill="auto"/>
              <w:spacing w:line="220" w:lineRule="exact"/>
              <w:ind w:left="260"/>
            </w:pPr>
            <w:r w:rsidRPr="00F55041">
              <w:rPr>
                <w:rStyle w:val="211pt"/>
              </w:rPr>
              <w:t>155,6</w:t>
            </w:r>
          </w:p>
        </w:tc>
        <w:tc>
          <w:tcPr>
            <w:tcW w:w="866" w:type="pct"/>
            <w:tcBorders>
              <w:top w:val="single" w:sz="4" w:space="0" w:color="auto"/>
              <w:left w:val="single" w:sz="4" w:space="0" w:color="auto"/>
            </w:tcBorders>
            <w:shd w:val="clear" w:color="auto" w:fill="FFFFFF"/>
            <w:vAlign w:val="center"/>
          </w:tcPr>
          <w:p w:rsidR="00A26210" w:rsidRPr="00F55041" w:rsidRDefault="00A26210" w:rsidP="00A26210">
            <w:pPr>
              <w:pStyle w:val="22"/>
              <w:shd w:val="clear" w:color="auto" w:fill="auto"/>
              <w:spacing w:line="220" w:lineRule="exact"/>
              <w:ind w:left="260"/>
            </w:pPr>
            <w:r w:rsidRPr="00F55041">
              <w:rPr>
                <w:rStyle w:val="211pt"/>
              </w:rPr>
              <w:t>155,6</w:t>
            </w:r>
          </w:p>
        </w:tc>
        <w:tc>
          <w:tcPr>
            <w:tcW w:w="866" w:type="pct"/>
            <w:tcBorders>
              <w:top w:val="single" w:sz="4" w:space="0" w:color="auto"/>
              <w:left w:val="single" w:sz="4" w:space="0" w:color="auto"/>
            </w:tcBorders>
            <w:shd w:val="clear" w:color="auto" w:fill="FFFFFF"/>
            <w:vAlign w:val="center"/>
          </w:tcPr>
          <w:p w:rsidR="00A26210" w:rsidRPr="00F55041" w:rsidRDefault="00A26210" w:rsidP="00A26210">
            <w:pPr>
              <w:pStyle w:val="22"/>
              <w:shd w:val="clear" w:color="auto" w:fill="auto"/>
              <w:spacing w:line="220" w:lineRule="exact"/>
              <w:ind w:left="260"/>
            </w:pPr>
            <w:r w:rsidRPr="00F55041">
              <w:rPr>
                <w:rStyle w:val="211pt"/>
              </w:rPr>
              <w:t>155,6</w:t>
            </w:r>
          </w:p>
        </w:tc>
        <w:tc>
          <w:tcPr>
            <w:tcW w:w="881" w:type="pct"/>
            <w:tcBorders>
              <w:top w:val="single" w:sz="4" w:space="0" w:color="auto"/>
              <w:left w:val="single" w:sz="4" w:space="0" w:color="auto"/>
              <w:right w:val="single" w:sz="4" w:space="0" w:color="auto"/>
            </w:tcBorders>
            <w:shd w:val="clear" w:color="auto" w:fill="FFFFFF"/>
            <w:vAlign w:val="center"/>
          </w:tcPr>
          <w:p w:rsidR="00A26210" w:rsidRPr="00F55041" w:rsidRDefault="00A26210" w:rsidP="00A26210">
            <w:pPr>
              <w:pStyle w:val="22"/>
              <w:shd w:val="clear" w:color="auto" w:fill="auto"/>
              <w:spacing w:line="220" w:lineRule="exact"/>
              <w:ind w:left="260"/>
            </w:pPr>
            <w:r w:rsidRPr="00F55041">
              <w:rPr>
                <w:rStyle w:val="211pt"/>
              </w:rPr>
              <w:t>155,6</w:t>
            </w:r>
          </w:p>
        </w:tc>
      </w:tr>
      <w:tr w:rsidR="00A26210" w:rsidRPr="00F55041" w:rsidTr="00A26210">
        <w:trPr>
          <w:trHeight w:hRule="exact" w:val="552"/>
        </w:trPr>
        <w:tc>
          <w:tcPr>
            <w:tcW w:w="1521" w:type="pct"/>
            <w:tcBorders>
              <w:top w:val="single" w:sz="4" w:space="0" w:color="auto"/>
              <w:left w:val="single" w:sz="4" w:space="0" w:color="auto"/>
            </w:tcBorders>
            <w:shd w:val="clear" w:color="auto" w:fill="FFFFFF"/>
            <w:vAlign w:val="bottom"/>
          </w:tcPr>
          <w:p w:rsidR="00A26210" w:rsidRPr="00F55041" w:rsidRDefault="00A26210" w:rsidP="00A26210">
            <w:pPr>
              <w:pStyle w:val="22"/>
              <w:shd w:val="clear" w:color="auto" w:fill="auto"/>
              <w:spacing w:line="278" w:lineRule="exact"/>
              <w:jc w:val="center"/>
            </w:pPr>
            <w:r w:rsidRPr="00F55041">
              <w:rPr>
                <w:rStyle w:val="211pt"/>
              </w:rPr>
              <w:t xml:space="preserve">Отпуск в сеть, </w:t>
            </w:r>
            <w:r w:rsidRPr="00F55041">
              <w:rPr>
                <w:rStyle w:val="24"/>
              </w:rPr>
              <w:t>Гкал/год</w:t>
            </w:r>
          </w:p>
        </w:tc>
        <w:tc>
          <w:tcPr>
            <w:tcW w:w="866" w:type="pct"/>
            <w:tcBorders>
              <w:top w:val="single" w:sz="4" w:space="0" w:color="auto"/>
              <w:left w:val="single" w:sz="4" w:space="0" w:color="auto"/>
            </w:tcBorders>
            <w:shd w:val="clear" w:color="auto" w:fill="FFFFFF"/>
            <w:vAlign w:val="center"/>
          </w:tcPr>
          <w:p w:rsidR="00A26210" w:rsidRPr="00F55041" w:rsidRDefault="00A26210" w:rsidP="00A26210">
            <w:pPr>
              <w:pStyle w:val="22"/>
              <w:shd w:val="clear" w:color="auto" w:fill="auto"/>
              <w:spacing w:line="220" w:lineRule="exact"/>
              <w:ind w:left="260"/>
            </w:pPr>
            <w:r w:rsidRPr="00F55041">
              <w:rPr>
                <w:rStyle w:val="211pt"/>
              </w:rPr>
              <w:t>7219,5</w:t>
            </w:r>
          </w:p>
        </w:tc>
        <w:tc>
          <w:tcPr>
            <w:tcW w:w="866" w:type="pct"/>
            <w:tcBorders>
              <w:top w:val="single" w:sz="4" w:space="0" w:color="auto"/>
              <w:left w:val="single" w:sz="4" w:space="0" w:color="auto"/>
            </w:tcBorders>
            <w:shd w:val="clear" w:color="auto" w:fill="FFFFFF"/>
            <w:vAlign w:val="center"/>
          </w:tcPr>
          <w:p w:rsidR="00A26210" w:rsidRPr="00F55041" w:rsidRDefault="00A26210" w:rsidP="00A26210">
            <w:pPr>
              <w:pStyle w:val="22"/>
              <w:shd w:val="clear" w:color="auto" w:fill="auto"/>
              <w:spacing w:line="220" w:lineRule="exact"/>
              <w:ind w:left="260"/>
            </w:pPr>
            <w:r w:rsidRPr="00F55041">
              <w:rPr>
                <w:rStyle w:val="211pt"/>
              </w:rPr>
              <w:t>7219,5</w:t>
            </w:r>
          </w:p>
        </w:tc>
        <w:tc>
          <w:tcPr>
            <w:tcW w:w="866" w:type="pct"/>
            <w:tcBorders>
              <w:top w:val="single" w:sz="4" w:space="0" w:color="auto"/>
              <w:left w:val="single" w:sz="4" w:space="0" w:color="auto"/>
            </w:tcBorders>
            <w:shd w:val="clear" w:color="auto" w:fill="FFFFFF"/>
            <w:vAlign w:val="center"/>
          </w:tcPr>
          <w:p w:rsidR="00A26210" w:rsidRPr="00F55041" w:rsidRDefault="00A26210" w:rsidP="00A26210">
            <w:pPr>
              <w:pStyle w:val="22"/>
              <w:shd w:val="clear" w:color="auto" w:fill="auto"/>
              <w:spacing w:line="220" w:lineRule="exact"/>
              <w:ind w:left="260"/>
            </w:pPr>
            <w:r w:rsidRPr="00F55041">
              <w:rPr>
                <w:rStyle w:val="211pt"/>
              </w:rPr>
              <w:t>7219,5</w:t>
            </w:r>
          </w:p>
        </w:tc>
        <w:tc>
          <w:tcPr>
            <w:tcW w:w="881" w:type="pct"/>
            <w:tcBorders>
              <w:top w:val="single" w:sz="4" w:space="0" w:color="auto"/>
              <w:left w:val="single" w:sz="4" w:space="0" w:color="auto"/>
              <w:right w:val="single" w:sz="4" w:space="0" w:color="auto"/>
            </w:tcBorders>
            <w:shd w:val="clear" w:color="auto" w:fill="FFFFFF"/>
            <w:vAlign w:val="center"/>
          </w:tcPr>
          <w:p w:rsidR="00A26210" w:rsidRPr="00F55041" w:rsidRDefault="00A26210" w:rsidP="00A26210">
            <w:pPr>
              <w:pStyle w:val="22"/>
              <w:shd w:val="clear" w:color="auto" w:fill="auto"/>
              <w:spacing w:line="220" w:lineRule="exact"/>
              <w:ind w:left="260"/>
            </w:pPr>
            <w:r w:rsidRPr="00F55041">
              <w:rPr>
                <w:rStyle w:val="211pt"/>
              </w:rPr>
              <w:t>7219,5</w:t>
            </w:r>
          </w:p>
        </w:tc>
      </w:tr>
      <w:tr w:rsidR="00A26210" w:rsidRPr="00F55041" w:rsidTr="00A26210">
        <w:trPr>
          <w:trHeight w:hRule="exact" w:val="552"/>
        </w:trPr>
        <w:tc>
          <w:tcPr>
            <w:tcW w:w="1521" w:type="pct"/>
            <w:tcBorders>
              <w:top w:val="single" w:sz="4" w:space="0" w:color="auto"/>
              <w:left w:val="single" w:sz="4" w:space="0" w:color="auto"/>
            </w:tcBorders>
            <w:shd w:val="clear" w:color="auto" w:fill="FFFFFF"/>
            <w:vAlign w:val="bottom"/>
          </w:tcPr>
          <w:p w:rsidR="00A26210" w:rsidRPr="00F55041" w:rsidRDefault="00A26210" w:rsidP="00A26210">
            <w:pPr>
              <w:pStyle w:val="22"/>
              <w:shd w:val="clear" w:color="auto" w:fill="auto"/>
              <w:spacing w:line="278" w:lineRule="exact"/>
              <w:jc w:val="center"/>
            </w:pPr>
            <w:r w:rsidRPr="00F55041">
              <w:rPr>
                <w:rStyle w:val="211pt"/>
              </w:rPr>
              <w:t xml:space="preserve">Потери тепла в сетях, </w:t>
            </w:r>
            <w:r w:rsidRPr="00F55041">
              <w:rPr>
                <w:rStyle w:val="24"/>
              </w:rPr>
              <w:t>Гкал/год</w:t>
            </w:r>
          </w:p>
        </w:tc>
        <w:tc>
          <w:tcPr>
            <w:tcW w:w="866" w:type="pct"/>
            <w:tcBorders>
              <w:top w:val="single" w:sz="4" w:space="0" w:color="auto"/>
              <w:left w:val="single" w:sz="4" w:space="0" w:color="auto"/>
            </w:tcBorders>
            <w:shd w:val="clear" w:color="auto" w:fill="FFFFFF"/>
            <w:vAlign w:val="center"/>
          </w:tcPr>
          <w:p w:rsidR="00A26210" w:rsidRPr="00F55041" w:rsidRDefault="00A26210" w:rsidP="00A26210">
            <w:pPr>
              <w:pStyle w:val="22"/>
              <w:shd w:val="clear" w:color="auto" w:fill="auto"/>
              <w:spacing w:line="220" w:lineRule="exact"/>
              <w:ind w:left="260"/>
            </w:pPr>
            <w:r w:rsidRPr="00F55041">
              <w:rPr>
                <w:rStyle w:val="211pt"/>
              </w:rPr>
              <w:t>2844,2</w:t>
            </w:r>
          </w:p>
        </w:tc>
        <w:tc>
          <w:tcPr>
            <w:tcW w:w="866" w:type="pct"/>
            <w:tcBorders>
              <w:top w:val="single" w:sz="4" w:space="0" w:color="auto"/>
              <w:left w:val="single" w:sz="4" w:space="0" w:color="auto"/>
            </w:tcBorders>
            <w:shd w:val="clear" w:color="auto" w:fill="FFFFFF"/>
            <w:vAlign w:val="center"/>
          </w:tcPr>
          <w:p w:rsidR="00A26210" w:rsidRPr="00F55041" w:rsidRDefault="00A26210" w:rsidP="00A26210">
            <w:pPr>
              <w:pStyle w:val="22"/>
              <w:shd w:val="clear" w:color="auto" w:fill="auto"/>
              <w:spacing w:line="220" w:lineRule="exact"/>
              <w:ind w:left="260"/>
            </w:pPr>
            <w:r w:rsidRPr="00F55041">
              <w:rPr>
                <w:rStyle w:val="211pt"/>
              </w:rPr>
              <w:t>2844,2</w:t>
            </w:r>
          </w:p>
        </w:tc>
        <w:tc>
          <w:tcPr>
            <w:tcW w:w="866" w:type="pct"/>
            <w:tcBorders>
              <w:top w:val="single" w:sz="4" w:space="0" w:color="auto"/>
              <w:left w:val="single" w:sz="4" w:space="0" w:color="auto"/>
            </w:tcBorders>
            <w:shd w:val="clear" w:color="auto" w:fill="FFFFFF"/>
            <w:vAlign w:val="center"/>
          </w:tcPr>
          <w:p w:rsidR="00A26210" w:rsidRPr="00F55041" w:rsidRDefault="00A26210" w:rsidP="00A26210">
            <w:pPr>
              <w:pStyle w:val="22"/>
              <w:shd w:val="clear" w:color="auto" w:fill="auto"/>
              <w:spacing w:line="220" w:lineRule="exact"/>
              <w:ind w:left="260"/>
            </w:pPr>
            <w:r w:rsidRPr="00F55041">
              <w:rPr>
                <w:rStyle w:val="211pt"/>
              </w:rPr>
              <w:t>2844,2</w:t>
            </w:r>
          </w:p>
        </w:tc>
        <w:tc>
          <w:tcPr>
            <w:tcW w:w="881" w:type="pct"/>
            <w:tcBorders>
              <w:top w:val="single" w:sz="4" w:space="0" w:color="auto"/>
              <w:left w:val="single" w:sz="4" w:space="0" w:color="auto"/>
              <w:right w:val="single" w:sz="4" w:space="0" w:color="auto"/>
            </w:tcBorders>
            <w:shd w:val="clear" w:color="auto" w:fill="FFFFFF"/>
            <w:vAlign w:val="center"/>
          </w:tcPr>
          <w:p w:rsidR="00A26210" w:rsidRPr="00F55041" w:rsidRDefault="00A26210" w:rsidP="00A26210">
            <w:pPr>
              <w:pStyle w:val="22"/>
              <w:shd w:val="clear" w:color="auto" w:fill="auto"/>
              <w:spacing w:line="220" w:lineRule="exact"/>
              <w:ind w:left="260"/>
            </w:pPr>
            <w:r w:rsidRPr="00F55041">
              <w:rPr>
                <w:rStyle w:val="211pt"/>
              </w:rPr>
              <w:t>2844,2</w:t>
            </w:r>
          </w:p>
        </w:tc>
      </w:tr>
      <w:tr w:rsidR="00A26210" w:rsidRPr="00F55041" w:rsidTr="00A26210">
        <w:trPr>
          <w:trHeight w:hRule="exact" w:val="547"/>
        </w:trPr>
        <w:tc>
          <w:tcPr>
            <w:tcW w:w="1521" w:type="pct"/>
            <w:tcBorders>
              <w:top w:val="single" w:sz="4" w:space="0" w:color="auto"/>
              <w:left w:val="single" w:sz="4" w:space="0" w:color="auto"/>
            </w:tcBorders>
            <w:shd w:val="clear" w:color="auto" w:fill="FFFFFF"/>
          </w:tcPr>
          <w:p w:rsidR="00A26210" w:rsidRPr="00F55041" w:rsidRDefault="00A26210" w:rsidP="00A26210">
            <w:pPr>
              <w:pStyle w:val="22"/>
              <w:shd w:val="clear" w:color="auto" w:fill="auto"/>
              <w:spacing w:line="278" w:lineRule="exact"/>
              <w:jc w:val="center"/>
            </w:pPr>
            <w:r w:rsidRPr="00F55041">
              <w:rPr>
                <w:rStyle w:val="211pt"/>
              </w:rPr>
              <w:t xml:space="preserve">Реализация тепла итого, </w:t>
            </w:r>
            <w:r w:rsidRPr="00F55041">
              <w:rPr>
                <w:rStyle w:val="24"/>
              </w:rPr>
              <w:t>Гкал/год,</w:t>
            </w:r>
          </w:p>
        </w:tc>
        <w:tc>
          <w:tcPr>
            <w:tcW w:w="866" w:type="pct"/>
            <w:tcBorders>
              <w:top w:val="single" w:sz="4" w:space="0" w:color="auto"/>
              <w:left w:val="single" w:sz="4" w:space="0" w:color="auto"/>
            </w:tcBorders>
            <w:shd w:val="clear" w:color="auto" w:fill="FFFFFF"/>
            <w:vAlign w:val="center"/>
          </w:tcPr>
          <w:p w:rsidR="00A26210" w:rsidRPr="00F55041" w:rsidRDefault="00A26210" w:rsidP="00A26210">
            <w:pPr>
              <w:pStyle w:val="22"/>
              <w:shd w:val="clear" w:color="auto" w:fill="auto"/>
              <w:spacing w:line="220" w:lineRule="exact"/>
              <w:ind w:left="260"/>
            </w:pPr>
            <w:r w:rsidRPr="00F55041">
              <w:rPr>
                <w:rStyle w:val="211pt"/>
              </w:rPr>
              <w:t>4375,3</w:t>
            </w:r>
          </w:p>
        </w:tc>
        <w:tc>
          <w:tcPr>
            <w:tcW w:w="866" w:type="pct"/>
            <w:tcBorders>
              <w:top w:val="single" w:sz="4" w:space="0" w:color="auto"/>
              <w:left w:val="single" w:sz="4" w:space="0" w:color="auto"/>
            </w:tcBorders>
            <w:shd w:val="clear" w:color="auto" w:fill="FFFFFF"/>
            <w:vAlign w:val="center"/>
          </w:tcPr>
          <w:p w:rsidR="00A26210" w:rsidRPr="00F55041" w:rsidRDefault="00A26210" w:rsidP="00A26210">
            <w:pPr>
              <w:pStyle w:val="22"/>
              <w:shd w:val="clear" w:color="auto" w:fill="auto"/>
              <w:spacing w:line="220" w:lineRule="exact"/>
              <w:ind w:left="260"/>
            </w:pPr>
            <w:r w:rsidRPr="00F55041">
              <w:rPr>
                <w:rStyle w:val="211pt"/>
              </w:rPr>
              <w:t>4375,3</w:t>
            </w:r>
          </w:p>
        </w:tc>
        <w:tc>
          <w:tcPr>
            <w:tcW w:w="866" w:type="pct"/>
            <w:tcBorders>
              <w:top w:val="single" w:sz="4" w:space="0" w:color="auto"/>
              <w:left w:val="single" w:sz="4" w:space="0" w:color="auto"/>
            </w:tcBorders>
            <w:shd w:val="clear" w:color="auto" w:fill="FFFFFF"/>
            <w:vAlign w:val="center"/>
          </w:tcPr>
          <w:p w:rsidR="00A26210" w:rsidRPr="00F55041" w:rsidRDefault="00A26210" w:rsidP="00A26210">
            <w:pPr>
              <w:pStyle w:val="22"/>
              <w:shd w:val="clear" w:color="auto" w:fill="auto"/>
              <w:spacing w:line="220" w:lineRule="exact"/>
              <w:ind w:left="260"/>
            </w:pPr>
            <w:r w:rsidRPr="00F55041">
              <w:rPr>
                <w:rStyle w:val="211pt"/>
              </w:rPr>
              <w:t>4375,3</w:t>
            </w:r>
          </w:p>
        </w:tc>
        <w:tc>
          <w:tcPr>
            <w:tcW w:w="881" w:type="pct"/>
            <w:tcBorders>
              <w:top w:val="single" w:sz="4" w:space="0" w:color="auto"/>
              <w:left w:val="single" w:sz="4" w:space="0" w:color="auto"/>
              <w:right w:val="single" w:sz="4" w:space="0" w:color="auto"/>
            </w:tcBorders>
            <w:shd w:val="clear" w:color="auto" w:fill="FFFFFF"/>
            <w:vAlign w:val="center"/>
          </w:tcPr>
          <w:p w:rsidR="00A26210" w:rsidRPr="00F55041" w:rsidRDefault="00A26210" w:rsidP="00A26210">
            <w:pPr>
              <w:pStyle w:val="22"/>
              <w:shd w:val="clear" w:color="auto" w:fill="auto"/>
              <w:spacing w:line="220" w:lineRule="exact"/>
              <w:ind w:left="260"/>
            </w:pPr>
            <w:r w:rsidRPr="00F55041">
              <w:rPr>
                <w:rStyle w:val="211pt"/>
              </w:rPr>
              <w:t>4375,3</w:t>
            </w:r>
          </w:p>
        </w:tc>
      </w:tr>
      <w:tr w:rsidR="00A26210" w:rsidRPr="00F55041" w:rsidTr="00A26210">
        <w:trPr>
          <w:trHeight w:hRule="exact" w:val="547"/>
        </w:trPr>
        <w:tc>
          <w:tcPr>
            <w:tcW w:w="1521" w:type="pct"/>
            <w:tcBorders>
              <w:top w:val="single" w:sz="4" w:space="0" w:color="auto"/>
              <w:left w:val="single" w:sz="4" w:space="0" w:color="auto"/>
            </w:tcBorders>
            <w:shd w:val="clear" w:color="auto" w:fill="FFFFFF"/>
            <w:vAlign w:val="bottom"/>
          </w:tcPr>
          <w:p w:rsidR="00A26210" w:rsidRPr="00F55041" w:rsidRDefault="00A26210" w:rsidP="00A26210">
            <w:pPr>
              <w:pStyle w:val="22"/>
              <w:shd w:val="clear" w:color="auto" w:fill="auto"/>
              <w:spacing w:line="274" w:lineRule="exact"/>
              <w:jc w:val="center"/>
            </w:pPr>
            <w:r w:rsidRPr="00F55041">
              <w:rPr>
                <w:rStyle w:val="211pt"/>
              </w:rPr>
              <w:t xml:space="preserve">в том числе: жилой фонд, </w:t>
            </w:r>
            <w:r w:rsidRPr="00F55041">
              <w:rPr>
                <w:rStyle w:val="24"/>
              </w:rPr>
              <w:t>Гкал/год</w:t>
            </w:r>
          </w:p>
        </w:tc>
        <w:tc>
          <w:tcPr>
            <w:tcW w:w="866" w:type="pct"/>
            <w:tcBorders>
              <w:top w:val="single" w:sz="4" w:space="0" w:color="auto"/>
              <w:left w:val="single" w:sz="4" w:space="0" w:color="auto"/>
            </w:tcBorders>
            <w:shd w:val="clear" w:color="auto" w:fill="FFFFFF"/>
            <w:vAlign w:val="center"/>
          </w:tcPr>
          <w:p w:rsidR="00A26210" w:rsidRPr="00F55041" w:rsidRDefault="00A26210" w:rsidP="00A26210">
            <w:pPr>
              <w:pStyle w:val="22"/>
              <w:shd w:val="clear" w:color="auto" w:fill="auto"/>
              <w:spacing w:line="220" w:lineRule="exact"/>
              <w:jc w:val="center"/>
            </w:pPr>
            <w:r w:rsidRPr="00F55041">
              <w:rPr>
                <w:rStyle w:val="211pt"/>
              </w:rPr>
              <w:t>248,92</w:t>
            </w:r>
          </w:p>
        </w:tc>
        <w:tc>
          <w:tcPr>
            <w:tcW w:w="866" w:type="pct"/>
            <w:tcBorders>
              <w:top w:val="single" w:sz="4" w:space="0" w:color="auto"/>
              <w:left w:val="single" w:sz="4" w:space="0" w:color="auto"/>
            </w:tcBorders>
            <w:shd w:val="clear" w:color="auto" w:fill="FFFFFF"/>
            <w:vAlign w:val="center"/>
          </w:tcPr>
          <w:p w:rsidR="00A26210" w:rsidRPr="00F55041" w:rsidRDefault="00A26210" w:rsidP="00A26210">
            <w:pPr>
              <w:pStyle w:val="22"/>
              <w:shd w:val="clear" w:color="auto" w:fill="auto"/>
              <w:spacing w:line="220" w:lineRule="exact"/>
              <w:jc w:val="center"/>
            </w:pPr>
            <w:r w:rsidRPr="00F55041">
              <w:rPr>
                <w:rStyle w:val="211pt"/>
              </w:rPr>
              <w:t>248,92</w:t>
            </w:r>
          </w:p>
        </w:tc>
        <w:tc>
          <w:tcPr>
            <w:tcW w:w="866" w:type="pct"/>
            <w:tcBorders>
              <w:top w:val="single" w:sz="4" w:space="0" w:color="auto"/>
              <w:left w:val="single" w:sz="4" w:space="0" w:color="auto"/>
            </w:tcBorders>
            <w:shd w:val="clear" w:color="auto" w:fill="FFFFFF"/>
            <w:vAlign w:val="center"/>
          </w:tcPr>
          <w:p w:rsidR="00A26210" w:rsidRPr="00F55041" w:rsidRDefault="00A26210" w:rsidP="00A26210">
            <w:pPr>
              <w:pStyle w:val="22"/>
              <w:shd w:val="clear" w:color="auto" w:fill="auto"/>
              <w:spacing w:line="220" w:lineRule="exact"/>
              <w:jc w:val="center"/>
            </w:pPr>
            <w:r w:rsidRPr="00F55041">
              <w:rPr>
                <w:rStyle w:val="211pt"/>
              </w:rPr>
              <w:t>248,92</w:t>
            </w:r>
          </w:p>
        </w:tc>
        <w:tc>
          <w:tcPr>
            <w:tcW w:w="881" w:type="pct"/>
            <w:tcBorders>
              <w:top w:val="single" w:sz="4" w:space="0" w:color="auto"/>
              <w:left w:val="single" w:sz="4" w:space="0" w:color="auto"/>
              <w:right w:val="single" w:sz="4" w:space="0" w:color="auto"/>
            </w:tcBorders>
            <w:shd w:val="clear" w:color="auto" w:fill="FFFFFF"/>
            <w:vAlign w:val="center"/>
          </w:tcPr>
          <w:p w:rsidR="00A26210" w:rsidRPr="00F55041" w:rsidRDefault="00A26210" w:rsidP="00A26210">
            <w:pPr>
              <w:pStyle w:val="22"/>
              <w:shd w:val="clear" w:color="auto" w:fill="auto"/>
              <w:spacing w:line="220" w:lineRule="exact"/>
              <w:jc w:val="center"/>
            </w:pPr>
            <w:r w:rsidRPr="00F55041">
              <w:rPr>
                <w:rStyle w:val="211pt"/>
              </w:rPr>
              <w:t>248,92</w:t>
            </w:r>
          </w:p>
        </w:tc>
      </w:tr>
      <w:tr w:rsidR="00A26210" w:rsidTr="00A26210">
        <w:trPr>
          <w:trHeight w:hRule="exact" w:val="576"/>
        </w:trPr>
        <w:tc>
          <w:tcPr>
            <w:tcW w:w="1521" w:type="pct"/>
            <w:tcBorders>
              <w:top w:val="single" w:sz="4" w:space="0" w:color="auto"/>
              <w:left w:val="single" w:sz="4" w:space="0" w:color="auto"/>
              <w:bottom w:val="single" w:sz="4" w:space="0" w:color="auto"/>
            </w:tcBorders>
            <w:shd w:val="clear" w:color="auto" w:fill="FFFFFF"/>
            <w:vAlign w:val="bottom"/>
          </w:tcPr>
          <w:p w:rsidR="00A26210" w:rsidRPr="00F55041" w:rsidRDefault="00A26210" w:rsidP="00A26210">
            <w:pPr>
              <w:pStyle w:val="22"/>
              <w:shd w:val="clear" w:color="auto" w:fill="auto"/>
              <w:spacing w:line="274" w:lineRule="exact"/>
              <w:jc w:val="center"/>
            </w:pPr>
            <w:r w:rsidRPr="00F55041">
              <w:rPr>
                <w:rStyle w:val="211pt"/>
              </w:rPr>
              <w:t xml:space="preserve">нежилой фонд, </w:t>
            </w:r>
            <w:r w:rsidRPr="00F55041">
              <w:rPr>
                <w:rStyle w:val="24"/>
              </w:rPr>
              <w:t>Гкал/год</w:t>
            </w:r>
          </w:p>
        </w:tc>
        <w:tc>
          <w:tcPr>
            <w:tcW w:w="866" w:type="pct"/>
            <w:tcBorders>
              <w:top w:val="single" w:sz="4" w:space="0" w:color="auto"/>
              <w:left w:val="single" w:sz="4" w:space="0" w:color="auto"/>
              <w:bottom w:val="single" w:sz="4" w:space="0" w:color="auto"/>
            </w:tcBorders>
            <w:shd w:val="clear" w:color="auto" w:fill="FFFFFF"/>
            <w:vAlign w:val="center"/>
          </w:tcPr>
          <w:p w:rsidR="00A26210" w:rsidRPr="00F55041" w:rsidRDefault="00A26210" w:rsidP="00A26210">
            <w:pPr>
              <w:pStyle w:val="22"/>
              <w:shd w:val="clear" w:color="auto" w:fill="auto"/>
              <w:spacing w:line="220" w:lineRule="exact"/>
              <w:ind w:left="260"/>
            </w:pPr>
            <w:r w:rsidRPr="00F55041">
              <w:rPr>
                <w:rStyle w:val="211pt"/>
              </w:rPr>
              <w:t>4126,38</w:t>
            </w:r>
          </w:p>
        </w:tc>
        <w:tc>
          <w:tcPr>
            <w:tcW w:w="866" w:type="pct"/>
            <w:tcBorders>
              <w:top w:val="single" w:sz="4" w:space="0" w:color="auto"/>
              <w:left w:val="single" w:sz="4" w:space="0" w:color="auto"/>
              <w:bottom w:val="single" w:sz="4" w:space="0" w:color="auto"/>
            </w:tcBorders>
            <w:shd w:val="clear" w:color="auto" w:fill="FFFFFF"/>
            <w:vAlign w:val="center"/>
          </w:tcPr>
          <w:p w:rsidR="00A26210" w:rsidRPr="00F55041" w:rsidRDefault="00A26210" w:rsidP="00A26210">
            <w:pPr>
              <w:pStyle w:val="22"/>
              <w:shd w:val="clear" w:color="auto" w:fill="auto"/>
              <w:spacing w:line="220" w:lineRule="exact"/>
              <w:ind w:left="260"/>
            </w:pPr>
            <w:r w:rsidRPr="00F55041">
              <w:rPr>
                <w:rStyle w:val="211pt"/>
              </w:rPr>
              <w:t>4126,38</w:t>
            </w:r>
          </w:p>
        </w:tc>
        <w:tc>
          <w:tcPr>
            <w:tcW w:w="866" w:type="pct"/>
            <w:tcBorders>
              <w:top w:val="single" w:sz="4" w:space="0" w:color="auto"/>
              <w:left w:val="single" w:sz="4" w:space="0" w:color="auto"/>
              <w:bottom w:val="single" w:sz="4" w:space="0" w:color="auto"/>
            </w:tcBorders>
            <w:shd w:val="clear" w:color="auto" w:fill="FFFFFF"/>
            <w:vAlign w:val="center"/>
          </w:tcPr>
          <w:p w:rsidR="00A26210" w:rsidRPr="00F55041" w:rsidRDefault="00A26210" w:rsidP="00A26210">
            <w:pPr>
              <w:pStyle w:val="22"/>
              <w:shd w:val="clear" w:color="auto" w:fill="auto"/>
              <w:spacing w:line="220" w:lineRule="exact"/>
              <w:ind w:left="260"/>
            </w:pPr>
            <w:r w:rsidRPr="00F55041">
              <w:rPr>
                <w:rStyle w:val="211pt"/>
              </w:rPr>
              <w:t>4126,38</w:t>
            </w:r>
          </w:p>
        </w:tc>
        <w:tc>
          <w:tcPr>
            <w:tcW w:w="881" w:type="pct"/>
            <w:tcBorders>
              <w:top w:val="single" w:sz="4" w:space="0" w:color="auto"/>
              <w:left w:val="single" w:sz="4" w:space="0" w:color="auto"/>
              <w:bottom w:val="single" w:sz="4" w:space="0" w:color="auto"/>
              <w:right w:val="single" w:sz="4" w:space="0" w:color="auto"/>
            </w:tcBorders>
            <w:shd w:val="clear" w:color="auto" w:fill="FFFFFF"/>
            <w:vAlign w:val="center"/>
          </w:tcPr>
          <w:p w:rsidR="00A26210" w:rsidRPr="00F55041" w:rsidRDefault="00A26210" w:rsidP="00A26210">
            <w:pPr>
              <w:pStyle w:val="22"/>
              <w:shd w:val="clear" w:color="auto" w:fill="auto"/>
              <w:spacing w:line="220" w:lineRule="exact"/>
              <w:ind w:left="260"/>
            </w:pPr>
            <w:r w:rsidRPr="00F55041">
              <w:rPr>
                <w:rStyle w:val="211pt"/>
              </w:rPr>
              <w:t>4126,38</w:t>
            </w:r>
          </w:p>
        </w:tc>
      </w:tr>
    </w:tbl>
    <w:p w:rsidR="00085960" w:rsidRDefault="00085960" w:rsidP="00330D9D">
      <w:pPr>
        <w:spacing w:line="360" w:lineRule="auto"/>
        <w:jc w:val="both"/>
        <w:rPr>
          <w:rFonts w:ascii="Times New Roman" w:eastAsia="Times New Roman" w:hAnsi="Times New Roman" w:cs="Times New Roman"/>
          <w:sz w:val="28"/>
          <w:szCs w:val="26"/>
        </w:rPr>
      </w:pPr>
    </w:p>
    <w:p w:rsidR="00A26210" w:rsidRDefault="00A26210" w:rsidP="00330D9D">
      <w:pPr>
        <w:spacing w:line="360" w:lineRule="auto"/>
        <w:jc w:val="both"/>
        <w:rPr>
          <w:rFonts w:ascii="Times New Roman" w:eastAsia="Times New Roman" w:hAnsi="Times New Roman" w:cs="Times New Roman"/>
          <w:sz w:val="28"/>
          <w:szCs w:val="26"/>
        </w:rPr>
      </w:pPr>
      <w:r w:rsidRPr="00A26210">
        <w:rPr>
          <w:rFonts w:ascii="Times New Roman" w:eastAsia="Times New Roman" w:hAnsi="Times New Roman" w:cs="Times New Roman"/>
          <w:sz w:val="28"/>
          <w:szCs w:val="26"/>
        </w:rPr>
        <w:t>Объёмы реализации тепловой энергии приняты согласно фактически реализованной тепловой энергии за 2017 год.</w:t>
      </w:r>
    </w:p>
    <w:p w:rsidR="00A26210" w:rsidRDefault="00A26210" w:rsidP="00330D9D">
      <w:pPr>
        <w:spacing w:line="360" w:lineRule="auto"/>
        <w:jc w:val="both"/>
        <w:rPr>
          <w:rFonts w:ascii="Times New Roman" w:eastAsia="Times New Roman" w:hAnsi="Times New Roman" w:cs="Times New Roman"/>
          <w:sz w:val="28"/>
          <w:szCs w:val="26"/>
        </w:rPr>
      </w:pPr>
    </w:p>
    <w:p w:rsidR="00A26210" w:rsidRDefault="00A26210" w:rsidP="00330D9D">
      <w:pPr>
        <w:spacing w:line="360" w:lineRule="auto"/>
        <w:jc w:val="both"/>
        <w:rPr>
          <w:rFonts w:ascii="Times New Roman" w:eastAsia="Times New Roman" w:hAnsi="Times New Roman" w:cs="Times New Roman"/>
          <w:sz w:val="28"/>
          <w:szCs w:val="26"/>
        </w:rPr>
      </w:pPr>
    </w:p>
    <w:p w:rsidR="00A26210" w:rsidRDefault="00A26210" w:rsidP="005C439E">
      <w:pPr>
        <w:pStyle w:val="12"/>
        <w:keepNext/>
        <w:keepLines/>
        <w:numPr>
          <w:ilvl w:val="0"/>
          <w:numId w:val="8"/>
        </w:numPr>
        <w:shd w:val="clear" w:color="auto" w:fill="auto"/>
        <w:tabs>
          <w:tab w:val="left" w:pos="994"/>
        </w:tabs>
        <w:spacing w:after="644" w:line="300" w:lineRule="exact"/>
      </w:pPr>
      <w:bookmarkStart w:id="63" w:name="_Toc506465853"/>
      <w:bookmarkStart w:id="64" w:name="_Toc512939758"/>
      <w:bookmarkStart w:id="65" w:name="_Toc513030715"/>
      <w:r>
        <w:t>Глава 4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w:t>
      </w:r>
      <w:bookmarkStart w:id="66" w:name="_Toc506465854"/>
      <w:bookmarkEnd w:id="63"/>
      <w:r>
        <w:t xml:space="preserve"> в том числе в аварийных режимах</w:t>
      </w:r>
      <w:bookmarkEnd w:id="64"/>
      <w:bookmarkEnd w:id="65"/>
      <w:bookmarkEnd w:id="66"/>
    </w:p>
    <w:p w:rsidR="00A26210" w:rsidRPr="005C439E" w:rsidRDefault="00A26210" w:rsidP="005C439E">
      <w:pPr>
        <w:pStyle w:val="2"/>
        <w:jc w:val="center"/>
        <w:rPr>
          <w:rFonts w:ascii="Times New Roman" w:eastAsia="Times New Roman" w:hAnsi="Times New Roman" w:cs="Times New Roman"/>
          <w:color w:val="000000" w:themeColor="text1"/>
          <w:sz w:val="32"/>
          <w:szCs w:val="32"/>
        </w:rPr>
      </w:pPr>
      <w:bookmarkStart w:id="67" w:name="_Toc506465855"/>
      <w:bookmarkStart w:id="68" w:name="_Toc512939759"/>
      <w:bookmarkStart w:id="69" w:name="_Toc513030716"/>
      <w:r w:rsidRPr="005C439E">
        <w:rPr>
          <w:rFonts w:ascii="Times New Roman" w:eastAsia="Times New Roman" w:hAnsi="Times New Roman" w:cs="Times New Roman"/>
          <w:color w:val="000000" w:themeColor="text1"/>
          <w:sz w:val="32"/>
          <w:szCs w:val="32"/>
        </w:rPr>
        <w:t>5.1 Определение нормативов технологических потерь и затрат</w:t>
      </w:r>
      <w:bookmarkStart w:id="70" w:name="_Toc506465856"/>
      <w:bookmarkEnd w:id="67"/>
      <w:r w:rsidRPr="005C439E">
        <w:rPr>
          <w:rFonts w:ascii="Times New Roman" w:eastAsia="Times New Roman" w:hAnsi="Times New Roman" w:cs="Times New Roman"/>
          <w:color w:val="000000" w:themeColor="text1"/>
          <w:sz w:val="32"/>
          <w:szCs w:val="32"/>
        </w:rPr>
        <w:t xml:space="preserve"> теплоносителей</w:t>
      </w:r>
      <w:bookmarkEnd w:id="68"/>
      <w:bookmarkEnd w:id="69"/>
      <w:bookmarkEnd w:id="70"/>
    </w:p>
    <w:p w:rsidR="00A26210" w:rsidRDefault="00A26210" w:rsidP="00330D9D">
      <w:pPr>
        <w:spacing w:line="360" w:lineRule="auto"/>
        <w:jc w:val="both"/>
        <w:rPr>
          <w:rFonts w:ascii="Times New Roman" w:eastAsia="Times New Roman" w:hAnsi="Times New Roman" w:cs="Times New Roman"/>
          <w:sz w:val="28"/>
          <w:szCs w:val="26"/>
        </w:rPr>
      </w:pPr>
    </w:p>
    <w:p w:rsidR="00A26210" w:rsidRPr="00A26210" w:rsidRDefault="00A26210" w:rsidP="00A26210">
      <w:pPr>
        <w:spacing w:after="0" w:line="360" w:lineRule="auto"/>
        <w:jc w:val="both"/>
        <w:rPr>
          <w:rFonts w:ascii="Times New Roman" w:eastAsia="Times New Roman" w:hAnsi="Times New Roman" w:cs="Times New Roman"/>
          <w:sz w:val="28"/>
          <w:szCs w:val="26"/>
        </w:rPr>
      </w:pPr>
      <w:r w:rsidRPr="00A26210">
        <w:rPr>
          <w:rFonts w:ascii="Times New Roman" w:eastAsia="Times New Roman" w:hAnsi="Times New Roman" w:cs="Times New Roman"/>
          <w:sz w:val="28"/>
          <w:szCs w:val="26"/>
        </w:rPr>
        <w:t>К нормируемым технологическим затратам теплоносителя (теплоноситель - вода) относятся:</w:t>
      </w:r>
    </w:p>
    <w:p w:rsidR="00A26210" w:rsidRPr="00A26210" w:rsidRDefault="00A26210" w:rsidP="00A26210">
      <w:pPr>
        <w:spacing w:after="0" w:line="360" w:lineRule="auto"/>
        <w:jc w:val="both"/>
        <w:rPr>
          <w:rFonts w:ascii="Times New Roman" w:eastAsia="Times New Roman" w:hAnsi="Times New Roman" w:cs="Times New Roman"/>
          <w:sz w:val="28"/>
          <w:szCs w:val="26"/>
        </w:rPr>
      </w:pPr>
      <w:r w:rsidRPr="00A26210">
        <w:rPr>
          <w:rFonts w:ascii="Times New Roman" w:eastAsia="Times New Roman" w:hAnsi="Times New Roman" w:cs="Times New Roman"/>
          <w:sz w:val="28"/>
          <w:szCs w:val="26"/>
        </w:rPr>
        <w:t>-</w:t>
      </w:r>
      <w:r w:rsidRPr="00A26210">
        <w:rPr>
          <w:rFonts w:ascii="Times New Roman" w:eastAsia="Times New Roman" w:hAnsi="Times New Roman" w:cs="Times New Roman"/>
          <w:sz w:val="28"/>
          <w:szCs w:val="26"/>
        </w:rPr>
        <w:tab/>
        <w:t>затраты теплоносителя на заполнение трубопроводов тепловых сетей перед пуском после плановых ремонтов и при подключении новых участков тепловых сетей;</w:t>
      </w:r>
    </w:p>
    <w:p w:rsidR="00A26210" w:rsidRPr="00A26210" w:rsidRDefault="00A26210" w:rsidP="00A26210">
      <w:pPr>
        <w:spacing w:after="0" w:line="360" w:lineRule="auto"/>
        <w:jc w:val="both"/>
        <w:rPr>
          <w:rFonts w:ascii="Times New Roman" w:eastAsia="Times New Roman" w:hAnsi="Times New Roman" w:cs="Times New Roman"/>
          <w:sz w:val="28"/>
          <w:szCs w:val="26"/>
        </w:rPr>
      </w:pPr>
      <w:r w:rsidRPr="00A26210">
        <w:rPr>
          <w:rFonts w:ascii="Times New Roman" w:eastAsia="Times New Roman" w:hAnsi="Times New Roman" w:cs="Times New Roman"/>
          <w:sz w:val="28"/>
          <w:szCs w:val="26"/>
        </w:rPr>
        <w:t>-</w:t>
      </w:r>
      <w:r w:rsidRPr="00A26210">
        <w:rPr>
          <w:rFonts w:ascii="Times New Roman" w:eastAsia="Times New Roman" w:hAnsi="Times New Roman" w:cs="Times New Roman"/>
          <w:sz w:val="28"/>
          <w:szCs w:val="26"/>
        </w:rPr>
        <w:tab/>
        <w:t>технологические сливы теплоносителя средствами автоматического регулирования теплового и гидравлического режима, а также защиты оборудования;</w:t>
      </w:r>
    </w:p>
    <w:p w:rsidR="00A26210" w:rsidRPr="00A26210" w:rsidRDefault="00A26210" w:rsidP="00A26210">
      <w:pPr>
        <w:spacing w:after="0" w:line="360" w:lineRule="auto"/>
        <w:jc w:val="both"/>
        <w:rPr>
          <w:rFonts w:ascii="Times New Roman" w:eastAsia="Times New Roman" w:hAnsi="Times New Roman" w:cs="Times New Roman"/>
          <w:sz w:val="28"/>
          <w:szCs w:val="26"/>
        </w:rPr>
      </w:pPr>
      <w:r w:rsidRPr="00A26210">
        <w:rPr>
          <w:rFonts w:ascii="Times New Roman" w:eastAsia="Times New Roman" w:hAnsi="Times New Roman" w:cs="Times New Roman"/>
          <w:sz w:val="28"/>
          <w:szCs w:val="26"/>
        </w:rPr>
        <w:t>-</w:t>
      </w:r>
      <w:r w:rsidRPr="00A26210">
        <w:rPr>
          <w:rFonts w:ascii="Times New Roman" w:eastAsia="Times New Roman" w:hAnsi="Times New Roman" w:cs="Times New Roman"/>
          <w:sz w:val="28"/>
          <w:szCs w:val="26"/>
        </w:rPr>
        <w:tab/>
        <w:t>технически обоснованные затраты теплоносителя на плановые эксплуатационные испытания тепловых сетей и другие регламентные работы.</w:t>
      </w:r>
    </w:p>
    <w:p w:rsidR="00A26210" w:rsidRPr="00A26210" w:rsidRDefault="00A26210" w:rsidP="00A26210">
      <w:pPr>
        <w:spacing w:after="0" w:line="360" w:lineRule="auto"/>
        <w:jc w:val="both"/>
        <w:rPr>
          <w:rFonts w:ascii="Times New Roman" w:eastAsia="Times New Roman" w:hAnsi="Times New Roman" w:cs="Times New Roman"/>
          <w:sz w:val="28"/>
          <w:szCs w:val="26"/>
        </w:rPr>
      </w:pPr>
      <w:r w:rsidRPr="00A26210">
        <w:rPr>
          <w:rFonts w:ascii="Times New Roman" w:eastAsia="Times New Roman" w:hAnsi="Times New Roman" w:cs="Times New Roman"/>
          <w:sz w:val="28"/>
          <w:szCs w:val="26"/>
        </w:rPr>
        <w:t>К нормируемым технологическим потерям теплоносителя относятся технически неизбежные в процессе передачи и распределения тепловой энергии потери теплоносителя с его утечкой через неплотности в арматуре, сальниковых компенсаторах и трубопроводах тепловых сетей в пределах, установленных правилами технической эксплуатации электрических станций и сетей, а также правилами технической эксплуатации тепловых энергоустановок.</w:t>
      </w:r>
    </w:p>
    <w:p w:rsidR="00A26210" w:rsidRPr="00A26210" w:rsidRDefault="00A26210" w:rsidP="00A26210">
      <w:pPr>
        <w:spacing w:line="360" w:lineRule="auto"/>
        <w:jc w:val="both"/>
        <w:rPr>
          <w:rFonts w:ascii="Times New Roman" w:eastAsia="Times New Roman" w:hAnsi="Times New Roman" w:cs="Times New Roman"/>
          <w:sz w:val="28"/>
          <w:szCs w:val="26"/>
        </w:rPr>
      </w:pPr>
      <w:r w:rsidRPr="00A26210">
        <w:rPr>
          <w:rFonts w:ascii="Times New Roman" w:eastAsia="Times New Roman" w:hAnsi="Times New Roman" w:cs="Times New Roman"/>
          <w:sz w:val="28"/>
          <w:szCs w:val="26"/>
        </w:rPr>
        <w:t>Нормативные значения потерь теплоносителя за год с его нормируемой утечкой, м3, определялись по формуле</w:t>
      </w:r>
    </w:p>
    <w:p w:rsidR="00A26210" w:rsidRPr="00A26210" w:rsidRDefault="00A26210" w:rsidP="00A26210">
      <w:pPr>
        <w:pStyle w:val="22"/>
        <w:shd w:val="clear" w:color="auto" w:fill="auto"/>
        <w:ind w:firstLine="740"/>
        <w:jc w:val="center"/>
        <w:rPr>
          <w:i/>
          <w:vertAlign w:val="subscript"/>
        </w:rPr>
      </w:pPr>
      <w:r w:rsidRPr="00154524">
        <w:rPr>
          <w:i/>
          <w:lang w:val="en-US"/>
        </w:rPr>
        <w:t>G</w:t>
      </w:r>
      <w:r w:rsidRPr="00154524">
        <w:rPr>
          <w:i/>
          <w:vertAlign w:val="subscript"/>
        </w:rPr>
        <w:t>ут.н</w:t>
      </w:r>
      <w:r w:rsidRPr="00154524">
        <w:rPr>
          <w:i/>
        </w:rPr>
        <w:t xml:space="preserve">= а * </w:t>
      </w:r>
      <w:r w:rsidRPr="00154524">
        <w:rPr>
          <w:i/>
          <w:lang w:val="en-US"/>
        </w:rPr>
        <w:t>V</w:t>
      </w:r>
      <w:r w:rsidRPr="00154524">
        <w:rPr>
          <w:i/>
          <w:vertAlign w:val="subscript"/>
        </w:rPr>
        <w:t>год</w:t>
      </w:r>
      <w:r w:rsidRPr="00154524">
        <w:rPr>
          <w:i/>
        </w:rPr>
        <w:t xml:space="preserve"> * </w:t>
      </w:r>
      <w:r w:rsidRPr="00154524">
        <w:rPr>
          <w:i/>
          <w:lang w:val="en-US"/>
        </w:rPr>
        <w:t>n</w:t>
      </w:r>
      <w:r w:rsidRPr="00154524">
        <w:rPr>
          <w:i/>
          <w:vertAlign w:val="subscript"/>
        </w:rPr>
        <w:t xml:space="preserve">год </w:t>
      </w:r>
      <w:r w:rsidRPr="00154524">
        <w:rPr>
          <w:i/>
        </w:rPr>
        <w:t>* 10</w:t>
      </w:r>
      <w:r w:rsidRPr="00154524">
        <w:rPr>
          <w:i/>
          <w:vertAlign w:val="superscript"/>
        </w:rPr>
        <w:t>-2</w:t>
      </w:r>
      <w:r w:rsidRPr="00154524">
        <w:rPr>
          <w:i/>
        </w:rPr>
        <w:t xml:space="preserve"> = </w:t>
      </w:r>
      <w:r w:rsidRPr="00154524">
        <w:rPr>
          <w:i/>
          <w:lang w:val="en-US"/>
        </w:rPr>
        <w:t>m</w:t>
      </w:r>
      <w:r w:rsidRPr="00154524">
        <w:rPr>
          <w:i/>
          <w:vertAlign w:val="subscript"/>
        </w:rPr>
        <w:t>ут.год.н</w:t>
      </w:r>
      <w:r w:rsidRPr="00154524">
        <w:rPr>
          <w:i/>
        </w:rPr>
        <w:t xml:space="preserve"> * </w:t>
      </w:r>
      <w:r w:rsidRPr="00154524">
        <w:rPr>
          <w:i/>
          <w:lang w:val="en-US"/>
        </w:rPr>
        <w:t>n</w:t>
      </w:r>
      <w:r w:rsidRPr="00154524">
        <w:rPr>
          <w:i/>
          <w:vertAlign w:val="subscript"/>
        </w:rPr>
        <w:t>год</w:t>
      </w:r>
    </w:p>
    <w:p w:rsidR="00A26210" w:rsidRPr="00A26210" w:rsidRDefault="00A26210" w:rsidP="00A26210">
      <w:pPr>
        <w:spacing w:line="360" w:lineRule="auto"/>
        <w:jc w:val="both"/>
        <w:rPr>
          <w:rFonts w:ascii="Times New Roman" w:eastAsia="Times New Roman" w:hAnsi="Times New Roman" w:cs="Times New Roman"/>
          <w:sz w:val="28"/>
          <w:szCs w:val="26"/>
        </w:rPr>
      </w:pPr>
      <w:r w:rsidRPr="00A26210">
        <w:rPr>
          <w:rFonts w:ascii="Times New Roman" w:eastAsia="Times New Roman" w:hAnsi="Times New Roman" w:cs="Times New Roman"/>
          <w:sz w:val="28"/>
          <w:szCs w:val="26"/>
        </w:rPr>
        <w:t>где а - норма среднегодовой утечки теплоносителя, м3/ч*м3, установленная правилами технической эксплуатации электрических станций и сетей, а также правилами технической эксплуатации тепловых энергоустановок, в пределах 0,25% среднегодовой ёмкости трубопроводов тепловых сетей в час;</w:t>
      </w:r>
    </w:p>
    <w:p w:rsidR="00A26210" w:rsidRPr="00A26210" w:rsidRDefault="00A26210" w:rsidP="00A26210">
      <w:pPr>
        <w:spacing w:line="360" w:lineRule="auto"/>
        <w:jc w:val="both"/>
        <w:rPr>
          <w:rFonts w:ascii="Times New Roman" w:eastAsia="Times New Roman" w:hAnsi="Times New Roman" w:cs="Times New Roman"/>
          <w:sz w:val="28"/>
          <w:szCs w:val="26"/>
        </w:rPr>
      </w:pPr>
      <w:r w:rsidRPr="00A26210">
        <w:rPr>
          <w:rFonts w:ascii="Times New Roman" w:eastAsia="Times New Roman" w:hAnsi="Times New Roman" w:cs="Times New Roman"/>
          <w:sz w:val="28"/>
          <w:szCs w:val="26"/>
        </w:rPr>
        <w:t>Vгод - среднегодовая ёмкость трубопроводов тепловых сетей, эксплуатируемых теплосетевой организацией, м3;</w:t>
      </w:r>
    </w:p>
    <w:p w:rsidR="00A26210" w:rsidRPr="00A26210" w:rsidRDefault="00A26210" w:rsidP="00A26210">
      <w:pPr>
        <w:spacing w:line="360" w:lineRule="auto"/>
        <w:jc w:val="both"/>
        <w:rPr>
          <w:rFonts w:ascii="Times New Roman" w:eastAsia="Times New Roman" w:hAnsi="Times New Roman" w:cs="Times New Roman"/>
          <w:sz w:val="28"/>
          <w:szCs w:val="26"/>
        </w:rPr>
      </w:pPr>
      <w:r w:rsidRPr="00A26210">
        <w:rPr>
          <w:rFonts w:ascii="Times New Roman" w:eastAsia="Times New Roman" w:hAnsi="Times New Roman" w:cs="Times New Roman"/>
          <w:sz w:val="28"/>
          <w:szCs w:val="26"/>
        </w:rPr>
        <w:t>nгод - продолжительность функционирования тепловых сетей в году, ч;</w:t>
      </w:r>
    </w:p>
    <w:p w:rsidR="00A26210" w:rsidRPr="00A26210" w:rsidRDefault="00A26210" w:rsidP="00A26210">
      <w:pPr>
        <w:spacing w:line="360" w:lineRule="auto"/>
        <w:jc w:val="both"/>
        <w:rPr>
          <w:rFonts w:ascii="Times New Roman" w:eastAsia="Times New Roman" w:hAnsi="Times New Roman" w:cs="Times New Roman"/>
          <w:sz w:val="28"/>
          <w:szCs w:val="26"/>
        </w:rPr>
      </w:pPr>
      <w:r w:rsidRPr="00A26210">
        <w:rPr>
          <w:rFonts w:ascii="Times New Roman" w:eastAsia="Times New Roman" w:hAnsi="Times New Roman" w:cs="Times New Roman"/>
          <w:sz w:val="28"/>
          <w:szCs w:val="26"/>
        </w:rPr>
        <w:t>mут.год.н - среднегодовая норма потерь теплоносителя, обусловленных утечкой, м3/ч.</w:t>
      </w:r>
    </w:p>
    <w:p w:rsidR="00A26210" w:rsidRPr="00A26210" w:rsidRDefault="00A26210" w:rsidP="00A26210">
      <w:pPr>
        <w:spacing w:line="360" w:lineRule="auto"/>
        <w:jc w:val="both"/>
        <w:rPr>
          <w:rFonts w:ascii="Times New Roman" w:eastAsia="Times New Roman" w:hAnsi="Times New Roman" w:cs="Times New Roman"/>
          <w:sz w:val="28"/>
          <w:szCs w:val="26"/>
        </w:rPr>
      </w:pPr>
      <w:r w:rsidRPr="00A26210">
        <w:rPr>
          <w:rFonts w:ascii="Times New Roman" w:eastAsia="Times New Roman" w:hAnsi="Times New Roman" w:cs="Times New Roman"/>
          <w:sz w:val="28"/>
          <w:szCs w:val="26"/>
        </w:rPr>
        <w:t>Значение среднегодовой ёмкости трубопроводов тепловых сетей, м3, определяется согласно выражению</w:t>
      </w:r>
    </w:p>
    <w:p w:rsidR="00A26210" w:rsidRDefault="00A26210" w:rsidP="00A26210">
      <w:pPr>
        <w:pStyle w:val="22"/>
        <w:shd w:val="clear" w:color="auto" w:fill="auto"/>
        <w:ind w:firstLine="740"/>
        <w:rPr>
          <w:i/>
          <w:vertAlign w:val="subscript"/>
        </w:rPr>
      </w:pPr>
      <w:r w:rsidRPr="00154524">
        <w:rPr>
          <w:i/>
          <w:lang w:val="en-US"/>
        </w:rPr>
        <w:t>V</w:t>
      </w:r>
      <w:r w:rsidRPr="00154524">
        <w:rPr>
          <w:i/>
          <w:vertAlign w:val="subscript"/>
        </w:rPr>
        <w:t>год</w:t>
      </w:r>
      <w:r>
        <w:rPr>
          <w:i/>
        </w:rPr>
        <w:t xml:space="preserve"> = (</w:t>
      </w:r>
      <w:r>
        <w:rPr>
          <w:i/>
          <w:lang w:val="en-US"/>
        </w:rPr>
        <w:t>V</w:t>
      </w:r>
      <w:r>
        <w:rPr>
          <w:i/>
          <w:vertAlign w:val="subscript"/>
        </w:rPr>
        <w:t xml:space="preserve">от </w:t>
      </w:r>
      <w:r>
        <w:rPr>
          <w:i/>
        </w:rPr>
        <w:t xml:space="preserve">* </w:t>
      </w:r>
      <w:r>
        <w:rPr>
          <w:i/>
          <w:lang w:val="en-US"/>
        </w:rPr>
        <w:t>n</w:t>
      </w:r>
      <w:r>
        <w:rPr>
          <w:i/>
          <w:vertAlign w:val="subscript"/>
        </w:rPr>
        <w:t>от</w:t>
      </w:r>
      <w:r>
        <w:rPr>
          <w:i/>
        </w:rPr>
        <w:t xml:space="preserve"> + </w:t>
      </w:r>
      <w:r>
        <w:rPr>
          <w:i/>
          <w:lang w:val="en-US"/>
        </w:rPr>
        <w:t>V</w:t>
      </w:r>
      <w:r>
        <w:rPr>
          <w:i/>
          <w:vertAlign w:val="subscript"/>
        </w:rPr>
        <w:t xml:space="preserve">л </w:t>
      </w:r>
      <w:r>
        <w:rPr>
          <w:i/>
        </w:rPr>
        <w:t xml:space="preserve">* </w:t>
      </w:r>
      <w:r>
        <w:rPr>
          <w:i/>
          <w:lang w:val="en-US"/>
        </w:rPr>
        <w:t>n</w:t>
      </w:r>
      <w:r>
        <w:rPr>
          <w:i/>
          <w:vertAlign w:val="subscript"/>
        </w:rPr>
        <w:t>л</w:t>
      </w:r>
      <w:r>
        <w:rPr>
          <w:i/>
        </w:rPr>
        <w:t>) / (</w:t>
      </w:r>
      <w:r w:rsidRPr="00154524">
        <w:rPr>
          <w:i/>
          <w:lang w:val="en-US"/>
        </w:rPr>
        <w:t>n</w:t>
      </w:r>
      <w:r>
        <w:rPr>
          <w:i/>
          <w:vertAlign w:val="subscript"/>
        </w:rPr>
        <w:t>от</w:t>
      </w:r>
      <w:r>
        <w:rPr>
          <w:i/>
        </w:rPr>
        <w:t xml:space="preserve"> + </w:t>
      </w:r>
      <w:r w:rsidRPr="00154524">
        <w:rPr>
          <w:i/>
          <w:lang w:val="en-US"/>
        </w:rPr>
        <w:t>n</w:t>
      </w:r>
      <w:r>
        <w:rPr>
          <w:i/>
          <w:vertAlign w:val="subscript"/>
        </w:rPr>
        <w:t>л</w:t>
      </w:r>
      <w:r>
        <w:rPr>
          <w:i/>
        </w:rPr>
        <w:t>) = (</w:t>
      </w:r>
      <w:r>
        <w:rPr>
          <w:i/>
          <w:lang w:val="en-US"/>
        </w:rPr>
        <w:t>V</w:t>
      </w:r>
      <w:r>
        <w:rPr>
          <w:i/>
          <w:vertAlign w:val="subscript"/>
        </w:rPr>
        <w:t xml:space="preserve">от </w:t>
      </w:r>
      <w:r>
        <w:rPr>
          <w:i/>
        </w:rPr>
        <w:t xml:space="preserve">* </w:t>
      </w:r>
      <w:r>
        <w:rPr>
          <w:i/>
          <w:lang w:val="en-US"/>
        </w:rPr>
        <w:t>n</w:t>
      </w:r>
      <w:r>
        <w:rPr>
          <w:i/>
          <w:vertAlign w:val="subscript"/>
        </w:rPr>
        <w:t>от</w:t>
      </w:r>
      <w:r>
        <w:rPr>
          <w:i/>
        </w:rPr>
        <w:t xml:space="preserve"> + </w:t>
      </w:r>
      <w:r>
        <w:rPr>
          <w:i/>
          <w:lang w:val="en-US"/>
        </w:rPr>
        <w:t>V</w:t>
      </w:r>
      <w:r>
        <w:rPr>
          <w:i/>
          <w:vertAlign w:val="subscript"/>
        </w:rPr>
        <w:t xml:space="preserve">л </w:t>
      </w:r>
      <w:r>
        <w:rPr>
          <w:i/>
        </w:rPr>
        <w:t xml:space="preserve">* </w:t>
      </w:r>
      <w:r>
        <w:rPr>
          <w:i/>
          <w:lang w:val="en-US"/>
        </w:rPr>
        <w:t>n</w:t>
      </w:r>
      <w:r>
        <w:rPr>
          <w:i/>
          <w:vertAlign w:val="subscript"/>
        </w:rPr>
        <w:t>л</w:t>
      </w:r>
      <w:r>
        <w:rPr>
          <w:i/>
        </w:rPr>
        <w:t xml:space="preserve">) / </w:t>
      </w:r>
      <w:r w:rsidRPr="00154524">
        <w:rPr>
          <w:i/>
          <w:lang w:val="en-US"/>
        </w:rPr>
        <w:t>n</w:t>
      </w:r>
      <w:r w:rsidRPr="00154524">
        <w:rPr>
          <w:i/>
          <w:vertAlign w:val="subscript"/>
        </w:rPr>
        <w:t>год</w:t>
      </w:r>
    </w:p>
    <w:p w:rsidR="00A26210" w:rsidRPr="00A26210" w:rsidRDefault="00A26210" w:rsidP="00A26210">
      <w:pPr>
        <w:pStyle w:val="22"/>
        <w:shd w:val="clear" w:color="auto" w:fill="auto"/>
        <w:ind w:firstLine="740"/>
      </w:pPr>
    </w:p>
    <w:p w:rsidR="00A26210" w:rsidRPr="00A26210" w:rsidRDefault="00A26210" w:rsidP="00A26210">
      <w:pPr>
        <w:spacing w:line="360" w:lineRule="auto"/>
        <w:jc w:val="both"/>
        <w:rPr>
          <w:rFonts w:ascii="Times New Roman" w:eastAsia="Times New Roman" w:hAnsi="Times New Roman" w:cs="Times New Roman"/>
          <w:sz w:val="28"/>
          <w:szCs w:val="26"/>
        </w:rPr>
      </w:pPr>
      <w:r w:rsidRPr="00A26210">
        <w:rPr>
          <w:rFonts w:ascii="Times New Roman" w:eastAsia="Times New Roman" w:hAnsi="Times New Roman" w:cs="Times New Roman"/>
          <w:sz w:val="28"/>
          <w:szCs w:val="26"/>
        </w:rPr>
        <w:t xml:space="preserve">где </w:t>
      </w:r>
      <w:r w:rsidRPr="00A26210">
        <w:rPr>
          <w:i/>
          <w:sz w:val="28"/>
          <w:szCs w:val="28"/>
          <w:lang w:val="en-US"/>
        </w:rPr>
        <w:t>V</w:t>
      </w:r>
      <w:r w:rsidRPr="00A26210">
        <w:rPr>
          <w:i/>
          <w:sz w:val="28"/>
          <w:szCs w:val="28"/>
          <w:vertAlign w:val="subscript"/>
        </w:rPr>
        <w:t>от</w:t>
      </w:r>
      <w:r w:rsidRPr="00A26210">
        <w:rPr>
          <w:rFonts w:ascii="Times New Roman" w:eastAsia="Times New Roman" w:hAnsi="Times New Roman" w:cs="Times New Roman"/>
          <w:sz w:val="28"/>
          <w:szCs w:val="28"/>
        </w:rPr>
        <w:t xml:space="preserve"> и </w:t>
      </w:r>
      <w:r w:rsidRPr="00A26210">
        <w:rPr>
          <w:i/>
          <w:sz w:val="28"/>
          <w:szCs w:val="28"/>
          <w:lang w:val="en-US"/>
        </w:rPr>
        <w:t>V</w:t>
      </w:r>
      <w:r w:rsidRPr="00A26210">
        <w:rPr>
          <w:i/>
          <w:sz w:val="28"/>
          <w:szCs w:val="28"/>
          <w:vertAlign w:val="subscript"/>
        </w:rPr>
        <w:t>л</w:t>
      </w:r>
      <w:r w:rsidRPr="00A26210">
        <w:rPr>
          <w:rFonts w:ascii="Times New Roman" w:eastAsia="Times New Roman" w:hAnsi="Times New Roman" w:cs="Times New Roman"/>
          <w:sz w:val="28"/>
          <w:szCs w:val="26"/>
        </w:rPr>
        <w:t xml:space="preserve"> - ёмкость трубопроводов тепловых сетей в отопительном и неотопительном периодах, м3;</w:t>
      </w:r>
    </w:p>
    <w:p w:rsidR="00A26210" w:rsidRPr="00A26210" w:rsidRDefault="00A26210" w:rsidP="00A26210">
      <w:pPr>
        <w:spacing w:line="360" w:lineRule="auto"/>
        <w:jc w:val="both"/>
        <w:rPr>
          <w:rFonts w:ascii="Times New Roman" w:eastAsia="Times New Roman" w:hAnsi="Times New Roman" w:cs="Times New Roman"/>
          <w:sz w:val="28"/>
          <w:szCs w:val="26"/>
        </w:rPr>
      </w:pPr>
      <w:r w:rsidRPr="00A26210">
        <w:rPr>
          <w:i/>
          <w:sz w:val="28"/>
          <w:szCs w:val="28"/>
          <w:lang w:val="en-US"/>
        </w:rPr>
        <w:t>n</w:t>
      </w:r>
      <w:r w:rsidRPr="00A26210">
        <w:rPr>
          <w:i/>
          <w:sz w:val="28"/>
          <w:szCs w:val="28"/>
          <w:vertAlign w:val="subscript"/>
        </w:rPr>
        <w:t>от</w:t>
      </w:r>
      <w:r w:rsidRPr="00A26210">
        <w:rPr>
          <w:rFonts w:ascii="Times New Roman" w:eastAsia="Times New Roman" w:hAnsi="Times New Roman" w:cs="Times New Roman"/>
          <w:sz w:val="28"/>
          <w:szCs w:val="28"/>
        </w:rPr>
        <w:t xml:space="preserve"> и </w:t>
      </w:r>
      <w:r w:rsidRPr="00A26210">
        <w:rPr>
          <w:i/>
          <w:sz w:val="28"/>
          <w:szCs w:val="28"/>
          <w:lang w:val="en-US"/>
        </w:rPr>
        <w:t>n</w:t>
      </w:r>
      <w:r w:rsidRPr="00A26210">
        <w:rPr>
          <w:i/>
          <w:sz w:val="28"/>
          <w:szCs w:val="28"/>
          <w:vertAlign w:val="subscript"/>
        </w:rPr>
        <w:t>л</w:t>
      </w:r>
      <w:r w:rsidRPr="00A26210">
        <w:rPr>
          <w:rFonts w:ascii="Times New Roman" w:eastAsia="Times New Roman" w:hAnsi="Times New Roman" w:cs="Times New Roman"/>
          <w:sz w:val="28"/>
          <w:szCs w:val="26"/>
        </w:rPr>
        <w:t xml:space="preserve"> — продолжительность функционирования тепловых сетей в отопительном и неотопительном периодах, ч.</w:t>
      </w:r>
    </w:p>
    <w:p w:rsidR="00A26210" w:rsidRPr="00A26210" w:rsidRDefault="00A26210" w:rsidP="00A26210">
      <w:pPr>
        <w:spacing w:line="360" w:lineRule="auto"/>
        <w:jc w:val="both"/>
        <w:rPr>
          <w:rFonts w:ascii="Times New Roman" w:eastAsia="Times New Roman" w:hAnsi="Times New Roman" w:cs="Times New Roman"/>
          <w:sz w:val="28"/>
          <w:szCs w:val="26"/>
        </w:rPr>
      </w:pPr>
      <w:r w:rsidRPr="00A26210">
        <w:rPr>
          <w:rFonts w:ascii="Times New Roman" w:eastAsia="Times New Roman" w:hAnsi="Times New Roman" w:cs="Times New Roman"/>
          <w:sz w:val="28"/>
          <w:szCs w:val="26"/>
        </w:rPr>
        <w:t>Gут.н = 21,625 м3</w:t>
      </w:r>
    </w:p>
    <w:p w:rsidR="00085960" w:rsidRDefault="00A26210" w:rsidP="00A26210">
      <w:pPr>
        <w:spacing w:line="360" w:lineRule="auto"/>
        <w:jc w:val="both"/>
        <w:rPr>
          <w:rFonts w:ascii="Times New Roman" w:eastAsia="Times New Roman" w:hAnsi="Times New Roman" w:cs="Times New Roman"/>
          <w:sz w:val="28"/>
          <w:szCs w:val="26"/>
        </w:rPr>
      </w:pPr>
      <w:r w:rsidRPr="00A26210">
        <w:rPr>
          <w:rFonts w:ascii="Times New Roman" w:eastAsia="Times New Roman" w:hAnsi="Times New Roman" w:cs="Times New Roman"/>
          <w:sz w:val="28"/>
          <w:szCs w:val="26"/>
        </w:rPr>
        <w:t>Баланс производительности ВПУ системы теплоснабжения не  представлены</w:t>
      </w:r>
      <w:r>
        <w:rPr>
          <w:rFonts w:ascii="Times New Roman" w:eastAsia="Times New Roman" w:hAnsi="Times New Roman" w:cs="Times New Roman"/>
          <w:sz w:val="28"/>
          <w:szCs w:val="26"/>
        </w:rPr>
        <w:t>.</w:t>
      </w:r>
    </w:p>
    <w:p w:rsidR="00A26210" w:rsidRPr="00A26210" w:rsidRDefault="00A26210" w:rsidP="005C439E">
      <w:pPr>
        <w:pStyle w:val="12"/>
        <w:keepNext/>
        <w:keepLines/>
        <w:numPr>
          <w:ilvl w:val="0"/>
          <w:numId w:val="8"/>
        </w:numPr>
        <w:shd w:val="clear" w:color="auto" w:fill="auto"/>
        <w:tabs>
          <w:tab w:val="left" w:pos="1039"/>
        </w:tabs>
        <w:spacing w:after="422" w:line="542" w:lineRule="exact"/>
        <w:rPr>
          <w:sz w:val="28"/>
          <w:szCs w:val="26"/>
        </w:rPr>
      </w:pPr>
      <w:bookmarkStart w:id="71" w:name="_Toc513030717"/>
      <w:r>
        <w:t xml:space="preserve">Глава 5 Предложения по строительству, реконструкции и </w:t>
      </w:r>
      <w:r w:rsidRPr="00A26210">
        <w:t>техническому перевооружению источников тепловой энергии</w:t>
      </w:r>
      <w:bookmarkEnd w:id="71"/>
    </w:p>
    <w:p w:rsidR="00085960" w:rsidRDefault="00A26210" w:rsidP="00A26210">
      <w:pPr>
        <w:spacing w:line="360" w:lineRule="auto"/>
        <w:jc w:val="both"/>
        <w:rPr>
          <w:rFonts w:ascii="Times New Roman" w:eastAsia="Times New Roman" w:hAnsi="Times New Roman" w:cs="Times New Roman"/>
          <w:sz w:val="28"/>
          <w:szCs w:val="26"/>
        </w:rPr>
      </w:pPr>
      <w:r w:rsidRPr="00A26210">
        <w:rPr>
          <w:rFonts w:ascii="Times New Roman" w:eastAsia="Times New Roman" w:hAnsi="Times New Roman" w:cs="Times New Roman"/>
          <w:sz w:val="28"/>
          <w:szCs w:val="26"/>
        </w:rPr>
        <w:t>Таблица 6 - Мероприятия на источниках т</w:t>
      </w:r>
      <w:r>
        <w:rPr>
          <w:rFonts w:ascii="Times New Roman" w:eastAsia="Times New Roman" w:hAnsi="Times New Roman" w:cs="Times New Roman"/>
          <w:sz w:val="28"/>
          <w:szCs w:val="26"/>
        </w:rPr>
        <w:t>епловой энергии и затраты на их в</w:t>
      </w:r>
      <w:r w:rsidRPr="00A26210">
        <w:rPr>
          <w:rFonts w:ascii="Times New Roman" w:eastAsia="Times New Roman" w:hAnsi="Times New Roman" w:cs="Times New Roman"/>
          <w:sz w:val="28"/>
          <w:szCs w:val="26"/>
        </w:rPr>
        <w:t>недрение</w:t>
      </w:r>
    </w:p>
    <w:tbl>
      <w:tblPr>
        <w:tblStyle w:val="14"/>
        <w:tblW w:w="5000" w:type="pct"/>
        <w:tblLook w:val="04A0" w:firstRow="1" w:lastRow="0" w:firstColumn="1" w:lastColumn="0" w:noHBand="0" w:noVBand="1"/>
      </w:tblPr>
      <w:tblGrid>
        <w:gridCol w:w="540"/>
        <w:gridCol w:w="1055"/>
        <w:gridCol w:w="6608"/>
        <w:gridCol w:w="1367"/>
      </w:tblGrid>
      <w:tr w:rsidR="00052315" w:rsidRPr="007A2EB1" w:rsidTr="00052315">
        <w:tc>
          <w:tcPr>
            <w:tcW w:w="282" w:type="pct"/>
          </w:tcPr>
          <w:p w:rsidR="00052315" w:rsidRPr="007A2EB1" w:rsidRDefault="00052315" w:rsidP="00052315">
            <w:pPr>
              <w:jc w:val="center"/>
              <w:rPr>
                <w:rFonts w:ascii="Times New Roman" w:hAnsi="Times New Roman"/>
                <w:sz w:val="24"/>
                <w:szCs w:val="24"/>
              </w:rPr>
            </w:pPr>
            <w:r w:rsidRPr="007A2EB1">
              <w:rPr>
                <w:rFonts w:ascii="Times New Roman" w:hAnsi="Times New Roman"/>
                <w:sz w:val="24"/>
                <w:szCs w:val="24"/>
              </w:rPr>
              <w:t>№</w:t>
            </w:r>
          </w:p>
          <w:p w:rsidR="00052315" w:rsidRPr="007A2EB1" w:rsidRDefault="00052315" w:rsidP="00052315">
            <w:pPr>
              <w:jc w:val="center"/>
              <w:rPr>
                <w:rFonts w:ascii="Times New Roman" w:hAnsi="Times New Roman"/>
                <w:sz w:val="24"/>
                <w:szCs w:val="24"/>
              </w:rPr>
            </w:pPr>
            <w:r w:rsidRPr="007A2EB1">
              <w:rPr>
                <w:rFonts w:ascii="Times New Roman" w:hAnsi="Times New Roman"/>
                <w:sz w:val="24"/>
                <w:szCs w:val="24"/>
              </w:rPr>
              <w:t>п/п</w:t>
            </w:r>
          </w:p>
        </w:tc>
        <w:tc>
          <w:tcPr>
            <w:tcW w:w="551" w:type="pct"/>
          </w:tcPr>
          <w:p w:rsidR="00052315" w:rsidRPr="007A2EB1" w:rsidRDefault="00052315" w:rsidP="00052315">
            <w:pPr>
              <w:jc w:val="center"/>
              <w:rPr>
                <w:rFonts w:ascii="Times New Roman" w:hAnsi="Times New Roman"/>
                <w:sz w:val="24"/>
                <w:szCs w:val="24"/>
              </w:rPr>
            </w:pPr>
            <w:r w:rsidRPr="007A2EB1">
              <w:rPr>
                <w:rFonts w:ascii="Times New Roman" w:hAnsi="Times New Roman"/>
                <w:sz w:val="24"/>
                <w:szCs w:val="24"/>
              </w:rPr>
              <w:t xml:space="preserve">Годы </w:t>
            </w:r>
          </w:p>
          <w:p w:rsidR="00052315" w:rsidRPr="007A2EB1" w:rsidRDefault="00052315" w:rsidP="00052315">
            <w:pPr>
              <w:jc w:val="center"/>
              <w:rPr>
                <w:rFonts w:ascii="Times New Roman" w:hAnsi="Times New Roman"/>
                <w:sz w:val="24"/>
                <w:szCs w:val="24"/>
              </w:rPr>
            </w:pPr>
            <w:r w:rsidRPr="007A2EB1">
              <w:rPr>
                <w:rFonts w:ascii="Times New Roman" w:hAnsi="Times New Roman"/>
                <w:sz w:val="24"/>
                <w:szCs w:val="24"/>
              </w:rPr>
              <w:t>ремонта</w:t>
            </w:r>
          </w:p>
        </w:tc>
        <w:tc>
          <w:tcPr>
            <w:tcW w:w="3453" w:type="pct"/>
          </w:tcPr>
          <w:p w:rsidR="00052315" w:rsidRPr="007A2EB1" w:rsidRDefault="00052315" w:rsidP="00052315">
            <w:pPr>
              <w:jc w:val="center"/>
              <w:rPr>
                <w:rFonts w:ascii="Times New Roman" w:hAnsi="Times New Roman"/>
                <w:sz w:val="24"/>
                <w:szCs w:val="24"/>
              </w:rPr>
            </w:pPr>
            <w:r w:rsidRPr="007A2EB1">
              <w:rPr>
                <w:rFonts w:ascii="Times New Roman" w:hAnsi="Times New Roman"/>
                <w:sz w:val="24"/>
                <w:szCs w:val="24"/>
              </w:rPr>
              <w:t>Виды работ</w:t>
            </w:r>
          </w:p>
        </w:tc>
        <w:tc>
          <w:tcPr>
            <w:tcW w:w="714" w:type="pct"/>
          </w:tcPr>
          <w:p w:rsidR="00052315" w:rsidRPr="007A2EB1" w:rsidRDefault="00052315" w:rsidP="00052315">
            <w:pPr>
              <w:jc w:val="center"/>
              <w:rPr>
                <w:rFonts w:ascii="Times New Roman" w:hAnsi="Times New Roman"/>
                <w:sz w:val="24"/>
                <w:szCs w:val="24"/>
              </w:rPr>
            </w:pPr>
            <w:r w:rsidRPr="007A2EB1">
              <w:rPr>
                <w:rFonts w:ascii="Times New Roman" w:hAnsi="Times New Roman"/>
                <w:sz w:val="24"/>
                <w:szCs w:val="24"/>
              </w:rPr>
              <w:t>сумма</w:t>
            </w:r>
          </w:p>
          <w:p w:rsidR="00052315" w:rsidRPr="007A2EB1" w:rsidRDefault="00052315" w:rsidP="00052315">
            <w:pPr>
              <w:jc w:val="center"/>
              <w:rPr>
                <w:rFonts w:ascii="Times New Roman" w:hAnsi="Times New Roman"/>
                <w:sz w:val="24"/>
                <w:szCs w:val="24"/>
              </w:rPr>
            </w:pPr>
            <w:r w:rsidRPr="007A2EB1">
              <w:rPr>
                <w:rFonts w:ascii="Times New Roman" w:hAnsi="Times New Roman"/>
                <w:sz w:val="24"/>
                <w:szCs w:val="24"/>
              </w:rPr>
              <w:t>тыс.рублей</w:t>
            </w:r>
          </w:p>
        </w:tc>
      </w:tr>
      <w:tr w:rsidR="00052315" w:rsidRPr="007A2EB1" w:rsidTr="00052315">
        <w:tc>
          <w:tcPr>
            <w:tcW w:w="282" w:type="pct"/>
            <w:vAlign w:val="center"/>
          </w:tcPr>
          <w:p w:rsidR="00052315" w:rsidRPr="007A2EB1" w:rsidRDefault="00052315" w:rsidP="00052315">
            <w:pPr>
              <w:jc w:val="center"/>
              <w:rPr>
                <w:rFonts w:ascii="Times New Roman" w:hAnsi="Times New Roman"/>
              </w:rPr>
            </w:pPr>
            <w:r>
              <w:rPr>
                <w:rFonts w:ascii="Times New Roman" w:hAnsi="Times New Roman"/>
              </w:rPr>
              <w:t>1</w:t>
            </w:r>
            <w:r w:rsidRPr="007A2EB1">
              <w:rPr>
                <w:rFonts w:ascii="Times New Roman" w:hAnsi="Times New Roman"/>
              </w:rPr>
              <w:t>.</w:t>
            </w:r>
          </w:p>
        </w:tc>
        <w:tc>
          <w:tcPr>
            <w:tcW w:w="551" w:type="pct"/>
            <w:vAlign w:val="center"/>
          </w:tcPr>
          <w:p w:rsidR="00052315" w:rsidRPr="007A2EB1" w:rsidRDefault="00052315" w:rsidP="00052315">
            <w:pPr>
              <w:jc w:val="center"/>
              <w:rPr>
                <w:rFonts w:ascii="Times New Roman" w:hAnsi="Times New Roman"/>
              </w:rPr>
            </w:pPr>
            <w:r w:rsidRPr="007A2EB1">
              <w:rPr>
                <w:rFonts w:ascii="Times New Roman" w:hAnsi="Times New Roman"/>
              </w:rPr>
              <w:t>2021</w:t>
            </w:r>
          </w:p>
        </w:tc>
        <w:tc>
          <w:tcPr>
            <w:tcW w:w="3453" w:type="pct"/>
          </w:tcPr>
          <w:p w:rsidR="00052315" w:rsidRPr="007A2EB1" w:rsidRDefault="00052315" w:rsidP="0040342D">
            <w:pPr>
              <w:rPr>
                <w:rFonts w:ascii="Times New Roman" w:hAnsi="Times New Roman"/>
              </w:rPr>
            </w:pPr>
            <w:r w:rsidRPr="007A2EB1">
              <w:rPr>
                <w:rFonts w:ascii="Times New Roman" w:hAnsi="Times New Roman"/>
              </w:rPr>
              <w:t xml:space="preserve">Замена котла КВр-0,8 МВт в </w:t>
            </w:r>
            <w:r>
              <w:rPr>
                <w:rFonts w:ascii="Times New Roman" w:hAnsi="Times New Roman"/>
              </w:rPr>
              <w:t xml:space="preserve">котельной </w:t>
            </w:r>
            <w:r w:rsidR="0040342D">
              <w:rPr>
                <w:rFonts w:ascii="Times New Roman" w:hAnsi="Times New Roman"/>
              </w:rPr>
              <w:t>Больници</w:t>
            </w:r>
            <w:r>
              <w:rPr>
                <w:rFonts w:ascii="Times New Roman" w:hAnsi="Times New Roman"/>
              </w:rPr>
              <w:t xml:space="preserve"> с.Новоильинка</w:t>
            </w:r>
          </w:p>
        </w:tc>
        <w:tc>
          <w:tcPr>
            <w:tcW w:w="714" w:type="pct"/>
          </w:tcPr>
          <w:p w:rsidR="00052315" w:rsidRPr="009B6DAB" w:rsidRDefault="00052315" w:rsidP="00052315">
            <w:pPr>
              <w:jc w:val="center"/>
              <w:rPr>
                <w:rFonts w:ascii="Times New Roman" w:hAnsi="Times New Roman"/>
              </w:rPr>
            </w:pPr>
            <w:r>
              <w:rPr>
                <w:rFonts w:ascii="Times New Roman" w:hAnsi="Times New Roman"/>
              </w:rPr>
              <w:t>344,0</w:t>
            </w:r>
          </w:p>
        </w:tc>
      </w:tr>
      <w:tr w:rsidR="00052315" w:rsidRPr="007A2EB1" w:rsidTr="00052315">
        <w:tc>
          <w:tcPr>
            <w:tcW w:w="282" w:type="pct"/>
            <w:vAlign w:val="center"/>
          </w:tcPr>
          <w:p w:rsidR="00052315" w:rsidRPr="007A2EB1" w:rsidRDefault="00052315" w:rsidP="00052315">
            <w:pPr>
              <w:jc w:val="center"/>
              <w:rPr>
                <w:rFonts w:ascii="Times New Roman" w:hAnsi="Times New Roman"/>
              </w:rPr>
            </w:pPr>
            <w:r>
              <w:rPr>
                <w:rFonts w:ascii="Times New Roman" w:hAnsi="Times New Roman"/>
              </w:rPr>
              <w:t>2</w:t>
            </w:r>
            <w:r w:rsidRPr="007A2EB1">
              <w:rPr>
                <w:rFonts w:ascii="Times New Roman" w:hAnsi="Times New Roman"/>
              </w:rPr>
              <w:t>.</w:t>
            </w:r>
          </w:p>
        </w:tc>
        <w:tc>
          <w:tcPr>
            <w:tcW w:w="551" w:type="pct"/>
            <w:vAlign w:val="center"/>
          </w:tcPr>
          <w:p w:rsidR="00052315" w:rsidRPr="007A2EB1" w:rsidRDefault="00052315" w:rsidP="00052315">
            <w:pPr>
              <w:jc w:val="center"/>
              <w:rPr>
                <w:rFonts w:ascii="Times New Roman" w:hAnsi="Times New Roman"/>
              </w:rPr>
            </w:pPr>
            <w:r w:rsidRPr="007A2EB1">
              <w:rPr>
                <w:rFonts w:ascii="Times New Roman" w:hAnsi="Times New Roman"/>
              </w:rPr>
              <w:t>2022</w:t>
            </w:r>
          </w:p>
        </w:tc>
        <w:tc>
          <w:tcPr>
            <w:tcW w:w="3453" w:type="pct"/>
          </w:tcPr>
          <w:p w:rsidR="00052315" w:rsidRPr="007A2EB1" w:rsidRDefault="00052315" w:rsidP="00052315">
            <w:pPr>
              <w:rPr>
                <w:rFonts w:ascii="Times New Roman" w:hAnsi="Times New Roman"/>
              </w:rPr>
            </w:pPr>
            <w:r w:rsidRPr="007A2EB1">
              <w:rPr>
                <w:rFonts w:ascii="Times New Roman" w:hAnsi="Times New Roman"/>
              </w:rPr>
              <w:t>Замена котла КВр-0,8 МВ</w:t>
            </w:r>
            <w:r>
              <w:rPr>
                <w:rFonts w:ascii="Times New Roman" w:hAnsi="Times New Roman"/>
              </w:rPr>
              <w:t>т в котельной РТМ с.Новоильинка</w:t>
            </w:r>
          </w:p>
        </w:tc>
        <w:tc>
          <w:tcPr>
            <w:tcW w:w="714" w:type="pct"/>
          </w:tcPr>
          <w:p w:rsidR="00052315" w:rsidRPr="009B6DAB" w:rsidRDefault="00052315" w:rsidP="00052315">
            <w:pPr>
              <w:jc w:val="center"/>
              <w:rPr>
                <w:rFonts w:ascii="Times New Roman" w:hAnsi="Times New Roman"/>
              </w:rPr>
            </w:pPr>
            <w:r>
              <w:rPr>
                <w:rFonts w:ascii="Times New Roman" w:hAnsi="Times New Roman"/>
              </w:rPr>
              <w:t>365,0</w:t>
            </w:r>
          </w:p>
        </w:tc>
      </w:tr>
      <w:tr w:rsidR="00052315" w:rsidRPr="007A2EB1" w:rsidTr="00052315">
        <w:tc>
          <w:tcPr>
            <w:tcW w:w="282" w:type="pct"/>
            <w:vAlign w:val="center"/>
          </w:tcPr>
          <w:p w:rsidR="00052315" w:rsidRPr="007A2EB1" w:rsidRDefault="00052315" w:rsidP="00052315">
            <w:pPr>
              <w:jc w:val="center"/>
              <w:rPr>
                <w:rFonts w:ascii="Times New Roman" w:hAnsi="Times New Roman"/>
              </w:rPr>
            </w:pPr>
            <w:r>
              <w:rPr>
                <w:rFonts w:ascii="Times New Roman" w:hAnsi="Times New Roman"/>
              </w:rPr>
              <w:t>3</w:t>
            </w:r>
            <w:r w:rsidRPr="007A2EB1">
              <w:rPr>
                <w:rFonts w:ascii="Times New Roman" w:hAnsi="Times New Roman"/>
              </w:rPr>
              <w:t>.</w:t>
            </w:r>
          </w:p>
        </w:tc>
        <w:tc>
          <w:tcPr>
            <w:tcW w:w="551" w:type="pct"/>
            <w:vAlign w:val="center"/>
          </w:tcPr>
          <w:p w:rsidR="00052315" w:rsidRPr="007A2EB1" w:rsidRDefault="00052315" w:rsidP="00052315">
            <w:pPr>
              <w:jc w:val="center"/>
              <w:rPr>
                <w:rFonts w:ascii="Times New Roman" w:hAnsi="Times New Roman"/>
              </w:rPr>
            </w:pPr>
            <w:r w:rsidRPr="007A2EB1">
              <w:rPr>
                <w:rFonts w:ascii="Times New Roman" w:hAnsi="Times New Roman"/>
              </w:rPr>
              <w:t>2023</w:t>
            </w:r>
          </w:p>
        </w:tc>
        <w:tc>
          <w:tcPr>
            <w:tcW w:w="3453" w:type="pct"/>
          </w:tcPr>
          <w:p w:rsidR="00052315" w:rsidRPr="007A2EB1" w:rsidRDefault="00052315" w:rsidP="00052315">
            <w:pPr>
              <w:rPr>
                <w:rFonts w:ascii="Times New Roman" w:hAnsi="Times New Roman"/>
              </w:rPr>
            </w:pPr>
            <w:r w:rsidRPr="007A2EB1">
              <w:rPr>
                <w:rFonts w:ascii="Times New Roman" w:hAnsi="Times New Roman"/>
              </w:rPr>
              <w:t xml:space="preserve">Замена котла КВр-0,8 МВт </w:t>
            </w:r>
            <w:r>
              <w:rPr>
                <w:rFonts w:ascii="Times New Roman" w:hAnsi="Times New Roman"/>
              </w:rPr>
              <w:t>в котельной школы с.Новоильинка</w:t>
            </w:r>
          </w:p>
        </w:tc>
        <w:tc>
          <w:tcPr>
            <w:tcW w:w="714" w:type="pct"/>
          </w:tcPr>
          <w:p w:rsidR="00052315" w:rsidRPr="009B6DAB" w:rsidRDefault="00052315" w:rsidP="00052315">
            <w:pPr>
              <w:jc w:val="center"/>
              <w:rPr>
                <w:rFonts w:ascii="Times New Roman" w:hAnsi="Times New Roman"/>
              </w:rPr>
            </w:pPr>
            <w:r>
              <w:rPr>
                <w:rFonts w:ascii="Times New Roman" w:hAnsi="Times New Roman"/>
              </w:rPr>
              <w:t>385,0</w:t>
            </w:r>
          </w:p>
        </w:tc>
      </w:tr>
      <w:tr w:rsidR="00052315" w:rsidRPr="007A2EB1" w:rsidTr="00052315">
        <w:tc>
          <w:tcPr>
            <w:tcW w:w="282" w:type="pct"/>
            <w:vAlign w:val="center"/>
          </w:tcPr>
          <w:p w:rsidR="00052315" w:rsidRPr="007A2EB1" w:rsidRDefault="00052315" w:rsidP="00052315">
            <w:pPr>
              <w:jc w:val="center"/>
              <w:rPr>
                <w:rFonts w:ascii="Times New Roman" w:hAnsi="Times New Roman"/>
              </w:rPr>
            </w:pPr>
            <w:r>
              <w:rPr>
                <w:rFonts w:ascii="Times New Roman" w:hAnsi="Times New Roman"/>
              </w:rPr>
              <w:t>4</w:t>
            </w:r>
            <w:r w:rsidRPr="007A2EB1">
              <w:rPr>
                <w:rFonts w:ascii="Times New Roman" w:hAnsi="Times New Roman"/>
              </w:rPr>
              <w:t>.</w:t>
            </w:r>
          </w:p>
        </w:tc>
        <w:tc>
          <w:tcPr>
            <w:tcW w:w="551" w:type="pct"/>
            <w:vAlign w:val="center"/>
          </w:tcPr>
          <w:p w:rsidR="00052315" w:rsidRPr="007A2EB1" w:rsidRDefault="00052315" w:rsidP="00052315">
            <w:pPr>
              <w:jc w:val="center"/>
              <w:rPr>
                <w:rFonts w:ascii="Times New Roman" w:hAnsi="Times New Roman"/>
              </w:rPr>
            </w:pPr>
            <w:r w:rsidRPr="007A2EB1">
              <w:rPr>
                <w:rFonts w:ascii="Times New Roman" w:hAnsi="Times New Roman"/>
              </w:rPr>
              <w:t>2024</w:t>
            </w:r>
          </w:p>
        </w:tc>
        <w:tc>
          <w:tcPr>
            <w:tcW w:w="3453" w:type="pct"/>
          </w:tcPr>
          <w:p w:rsidR="00052315" w:rsidRPr="007A2EB1" w:rsidRDefault="00052315" w:rsidP="00052315">
            <w:pPr>
              <w:rPr>
                <w:rFonts w:ascii="Times New Roman" w:hAnsi="Times New Roman"/>
              </w:rPr>
            </w:pPr>
            <w:r w:rsidRPr="007A2EB1">
              <w:rPr>
                <w:rFonts w:ascii="Times New Roman" w:hAnsi="Times New Roman"/>
              </w:rPr>
              <w:t>Замена котла КВр-0,8 МВт</w:t>
            </w:r>
            <w:r>
              <w:rPr>
                <w:rFonts w:ascii="Times New Roman" w:hAnsi="Times New Roman"/>
              </w:rPr>
              <w:t xml:space="preserve"> в котельной бани с.Новоильинка</w:t>
            </w:r>
          </w:p>
        </w:tc>
        <w:tc>
          <w:tcPr>
            <w:tcW w:w="714" w:type="pct"/>
          </w:tcPr>
          <w:p w:rsidR="00052315" w:rsidRPr="009B6DAB" w:rsidRDefault="00052315" w:rsidP="00052315">
            <w:pPr>
              <w:jc w:val="center"/>
              <w:rPr>
                <w:rFonts w:ascii="Times New Roman" w:hAnsi="Times New Roman"/>
              </w:rPr>
            </w:pPr>
            <w:r>
              <w:rPr>
                <w:rFonts w:ascii="Times New Roman" w:hAnsi="Times New Roman"/>
              </w:rPr>
              <w:t>408,0</w:t>
            </w:r>
          </w:p>
        </w:tc>
      </w:tr>
    </w:tbl>
    <w:p w:rsidR="00A26210" w:rsidRDefault="00A26210" w:rsidP="00A26210">
      <w:pPr>
        <w:spacing w:line="360" w:lineRule="auto"/>
        <w:jc w:val="both"/>
        <w:rPr>
          <w:rFonts w:ascii="Times New Roman" w:eastAsia="Times New Roman" w:hAnsi="Times New Roman" w:cs="Times New Roman"/>
          <w:sz w:val="28"/>
          <w:szCs w:val="26"/>
        </w:rPr>
      </w:pPr>
    </w:p>
    <w:p w:rsidR="00052315" w:rsidRPr="005C439E" w:rsidRDefault="00052315" w:rsidP="005C439E">
      <w:pPr>
        <w:pStyle w:val="2"/>
        <w:jc w:val="center"/>
        <w:rPr>
          <w:rFonts w:ascii="Times New Roman" w:eastAsia="Times New Roman" w:hAnsi="Times New Roman" w:cs="Times New Roman"/>
          <w:color w:val="000000" w:themeColor="text1"/>
          <w:sz w:val="32"/>
          <w:szCs w:val="32"/>
        </w:rPr>
      </w:pPr>
      <w:bookmarkStart w:id="72" w:name="_Toc512939761"/>
      <w:bookmarkStart w:id="73" w:name="_Toc513030718"/>
      <w:r w:rsidRPr="005C439E">
        <w:rPr>
          <w:rFonts w:ascii="Times New Roman" w:eastAsia="Times New Roman" w:hAnsi="Times New Roman" w:cs="Times New Roman"/>
          <w:color w:val="000000" w:themeColor="text1"/>
          <w:sz w:val="32"/>
          <w:szCs w:val="32"/>
        </w:rPr>
        <w:t>6.1 Определение условий организации централизованного теплоснабжения, индивидуального теплоснабжения, а также поквартирного отопления</w:t>
      </w:r>
      <w:bookmarkEnd w:id="72"/>
      <w:bookmarkEnd w:id="73"/>
    </w:p>
    <w:p w:rsidR="00052315" w:rsidRPr="00052315" w:rsidRDefault="00052315" w:rsidP="00052315">
      <w:pPr>
        <w:spacing w:line="360" w:lineRule="auto"/>
        <w:jc w:val="both"/>
        <w:rPr>
          <w:rFonts w:ascii="Times New Roman" w:eastAsia="Times New Roman" w:hAnsi="Times New Roman" w:cs="Times New Roman"/>
          <w:sz w:val="28"/>
          <w:szCs w:val="26"/>
        </w:rPr>
      </w:pPr>
      <w:r w:rsidRPr="00052315">
        <w:rPr>
          <w:rFonts w:ascii="Times New Roman" w:eastAsia="Times New Roman" w:hAnsi="Times New Roman" w:cs="Times New Roman"/>
          <w:sz w:val="28"/>
          <w:szCs w:val="26"/>
        </w:rPr>
        <w:t xml:space="preserve">Согласно статье 14 ФЗ № 190 </w:t>
      </w:r>
      <w:r w:rsidR="00751949">
        <w:rPr>
          <w:rFonts w:ascii="Times New Roman" w:eastAsia="Times New Roman" w:hAnsi="Times New Roman" w:cs="Times New Roman"/>
          <w:sz w:val="28"/>
          <w:szCs w:val="26"/>
        </w:rPr>
        <w:t>«</w:t>
      </w:r>
      <w:r w:rsidRPr="00052315">
        <w:rPr>
          <w:rFonts w:ascii="Times New Roman" w:eastAsia="Times New Roman" w:hAnsi="Times New Roman" w:cs="Times New Roman"/>
          <w:sz w:val="28"/>
          <w:szCs w:val="26"/>
        </w:rPr>
        <w:t>О теплоснабжении</w:t>
      </w:r>
      <w:r w:rsidR="00751949">
        <w:rPr>
          <w:rFonts w:ascii="Times New Roman" w:eastAsia="Times New Roman" w:hAnsi="Times New Roman" w:cs="Times New Roman"/>
          <w:sz w:val="28"/>
          <w:szCs w:val="26"/>
        </w:rPr>
        <w:t>»</w:t>
      </w:r>
      <w:r w:rsidRPr="00052315">
        <w:rPr>
          <w:rFonts w:ascii="Times New Roman" w:eastAsia="Times New Roman" w:hAnsi="Times New Roman" w:cs="Times New Roman"/>
          <w:sz w:val="28"/>
          <w:szCs w:val="26"/>
        </w:rPr>
        <w:t xml:space="preserve"> от 27.07.2010 года, подключение теплопотребляющих установок и тепловых сетей потребителей тепловой энергии, в том числе застройщиков, к системе теплоснабжения осуществляется в порядке, установленном законодательством о градостроительной деятельности для подключения объектов капитального строительства к сетям инженерно-технического обеспечения, с учётом особенностей, предусмотренных ФЗ № 190 </w:t>
      </w:r>
      <w:r w:rsidR="00751949">
        <w:rPr>
          <w:rFonts w:ascii="Times New Roman" w:eastAsia="Times New Roman" w:hAnsi="Times New Roman" w:cs="Times New Roman"/>
          <w:sz w:val="28"/>
          <w:szCs w:val="26"/>
        </w:rPr>
        <w:t>«</w:t>
      </w:r>
      <w:r w:rsidRPr="00052315">
        <w:rPr>
          <w:rFonts w:ascii="Times New Roman" w:eastAsia="Times New Roman" w:hAnsi="Times New Roman" w:cs="Times New Roman"/>
          <w:sz w:val="28"/>
          <w:szCs w:val="26"/>
        </w:rPr>
        <w:t>О теплоснабжении</w:t>
      </w:r>
      <w:r w:rsidR="00751949">
        <w:rPr>
          <w:rFonts w:ascii="Times New Roman" w:eastAsia="Times New Roman" w:hAnsi="Times New Roman" w:cs="Times New Roman"/>
          <w:sz w:val="28"/>
          <w:szCs w:val="26"/>
        </w:rPr>
        <w:t>»</w:t>
      </w:r>
      <w:r w:rsidRPr="00052315">
        <w:rPr>
          <w:rFonts w:ascii="Times New Roman" w:eastAsia="Times New Roman" w:hAnsi="Times New Roman" w:cs="Times New Roman"/>
          <w:sz w:val="28"/>
          <w:szCs w:val="26"/>
        </w:rPr>
        <w:t xml:space="preserve"> и правилами подключения к системам теплоснабжения, утверждёнными Правительством Российской Федерации.</w:t>
      </w:r>
    </w:p>
    <w:p w:rsidR="00052315" w:rsidRPr="00052315" w:rsidRDefault="00052315" w:rsidP="00052315">
      <w:pPr>
        <w:spacing w:line="360" w:lineRule="auto"/>
        <w:jc w:val="both"/>
        <w:rPr>
          <w:rFonts w:ascii="Times New Roman" w:eastAsia="Times New Roman" w:hAnsi="Times New Roman" w:cs="Times New Roman"/>
          <w:sz w:val="28"/>
          <w:szCs w:val="26"/>
        </w:rPr>
      </w:pPr>
      <w:r w:rsidRPr="00052315">
        <w:rPr>
          <w:rFonts w:ascii="Times New Roman" w:eastAsia="Times New Roman" w:hAnsi="Times New Roman" w:cs="Times New Roman"/>
          <w:sz w:val="28"/>
          <w:szCs w:val="26"/>
        </w:rPr>
        <w:t>Подключение осуществляется на основании договора на подключение к системе теплоснабжения, который является публичным для теплоснабжающей организации, теплосетевой организации. Правила выбора теплоснабжающей организации или теплосетевой организации, к которой следует обращаться заинтересованным в подключении к системе теплоснабжения лицам и которая не вправе отказать им в услуге по такому подключению и в заключении соответствующего договора, устанавливаются правилами подключения к системам теплоснабжения, утверждёнными Правительством Российской Федерации.</w:t>
      </w:r>
    </w:p>
    <w:p w:rsidR="00052315" w:rsidRPr="00052315" w:rsidRDefault="00052315" w:rsidP="00052315">
      <w:pPr>
        <w:spacing w:line="360" w:lineRule="auto"/>
        <w:jc w:val="both"/>
        <w:rPr>
          <w:rFonts w:ascii="Times New Roman" w:eastAsia="Times New Roman" w:hAnsi="Times New Roman" w:cs="Times New Roman"/>
          <w:sz w:val="28"/>
          <w:szCs w:val="26"/>
        </w:rPr>
      </w:pPr>
      <w:r w:rsidRPr="00052315">
        <w:rPr>
          <w:rFonts w:ascii="Times New Roman" w:eastAsia="Times New Roman" w:hAnsi="Times New Roman" w:cs="Times New Roman"/>
          <w:sz w:val="28"/>
          <w:szCs w:val="26"/>
        </w:rPr>
        <w:t>При наличии технической возможности подключения к системе теплоснабжения и при наличии свободной мощности в соответствующей точке подключения отказ потребителю, в том числе застройщику, в заключении договора на подключение объекта капитального строительства, находящегося в границах определённого схемой теплоснабжения радиуса эффективного теплоснабжения, не допускается. Нормативные сроки подключения к системе теплоснабжения этого объекта капитального строительства устанавливаются правилами подключения к системам теплоснабжения, утверждёнными Правительством Российской Федерации.</w:t>
      </w:r>
    </w:p>
    <w:p w:rsidR="00052315" w:rsidRPr="00052315" w:rsidRDefault="00052315" w:rsidP="00052315">
      <w:pPr>
        <w:spacing w:line="360" w:lineRule="auto"/>
        <w:jc w:val="both"/>
        <w:rPr>
          <w:rFonts w:ascii="Times New Roman" w:eastAsia="Times New Roman" w:hAnsi="Times New Roman" w:cs="Times New Roman"/>
          <w:sz w:val="28"/>
          <w:szCs w:val="26"/>
        </w:rPr>
      </w:pPr>
      <w:r w:rsidRPr="00052315">
        <w:rPr>
          <w:rFonts w:ascii="Times New Roman" w:eastAsia="Times New Roman" w:hAnsi="Times New Roman" w:cs="Times New Roman"/>
          <w:sz w:val="28"/>
          <w:szCs w:val="26"/>
        </w:rPr>
        <w:t>В случае технической невозможности подключения к системе теплоснабжения объекта капитального строительства вследствие отсутствия свободной мощности в соответствующей точке подключения на момент обращения соответствующего потребителя, в том числе застройщика, но при наличии в утверждённой в установленном порядке инвестиционной программе теплоснабжающей организации или теплосетевой организации мероприятий по развитию системы теплоснабжения и снятию технических ограничений, позволяющих обеспечить техническую возможность подключения к системе теплоснабжения объекта капитального строительства, отказ в заключении договора на его подключение не допускается. Нормативные сроки его подключения к системе теплоснабжения устанавливаются в соответствии с инвестиционной программой теплоснабжающей организации или теплосетевой организации в пределах нормативных сроков подключения к системе теплоснабжения, установленных правилами подключения к системам теплоснабжения, утверждёнными Правительством Российской Федерации.</w:t>
      </w:r>
    </w:p>
    <w:p w:rsidR="00052315" w:rsidRPr="00052315" w:rsidRDefault="00052315" w:rsidP="00052315">
      <w:pPr>
        <w:spacing w:line="360" w:lineRule="auto"/>
        <w:jc w:val="both"/>
        <w:rPr>
          <w:rFonts w:ascii="Times New Roman" w:eastAsia="Times New Roman" w:hAnsi="Times New Roman" w:cs="Times New Roman"/>
          <w:sz w:val="28"/>
          <w:szCs w:val="26"/>
        </w:rPr>
      </w:pPr>
      <w:r w:rsidRPr="00052315">
        <w:rPr>
          <w:rFonts w:ascii="Times New Roman" w:eastAsia="Times New Roman" w:hAnsi="Times New Roman" w:cs="Times New Roman"/>
          <w:sz w:val="28"/>
          <w:szCs w:val="26"/>
        </w:rPr>
        <w:t>В случае технической невозможности подключения к системе теплоснабжения объекта капитального строительства вследствие отсутствия свободной мощности в соответствующей точке подключения на момент обращения соответствующего потребителя, в том числе застройщика, и при отсутствии в утверждённой в установленном порядке инвестиционной программе теплоснабжающей организации или теплосетевой организации мероприятий по развитию системы теплоснабжения и снятию технических ограничений, позволяющих обеспечить</w:t>
      </w:r>
      <w:r w:rsidRPr="00052315">
        <w:rPr>
          <w:rFonts w:ascii="Times New Roman" w:eastAsia="Times New Roman" w:hAnsi="Times New Roman" w:cs="Times New Roman"/>
          <w:sz w:val="28"/>
          <w:szCs w:val="26"/>
        </w:rPr>
        <w:tab/>
        <w:t>техническую</w:t>
      </w:r>
      <w:r w:rsidRPr="00052315">
        <w:rPr>
          <w:rFonts w:ascii="Times New Roman" w:eastAsia="Times New Roman" w:hAnsi="Times New Roman" w:cs="Times New Roman"/>
          <w:sz w:val="28"/>
          <w:szCs w:val="26"/>
        </w:rPr>
        <w:tab/>
        <w:t>возможность подключения к системе теплоснабжения</w:t>
      </w:r>
      <w:r w:rsidR="00E344CA">
        <w:rPr>
          <w:rFonts w:ascii="Times New Roman" w:eastAsia="Times New Roman" w:hAnsi="Times New Roman" w:cs="Times New Roman"/>
          <w:sz w:val="28"/>
          <w:szCs w:val="26"/>
        </w:rPr>
        <w:t xml:space="preserve"> </w:t>
      </w:r>
      <w:r w:rsidRPr="00052315">
        <w:rPr>
          <w:rFonts w:ascii="Times New Roman" w:eastAsia="Times New Roman" w:hAnsi="Times New Roman" w:cs="Times New Roman"/>
          <w:sz w:val="28"/>
          <w:szCs w:val="26"/>
        </w:rPr>
        <w:t>этого объекта капитального строительства, теплоснабжающая организация или теплосетевая организация в сроки и в порядке, которые установлены правилами подключения к системам теплоснабжения, утверждёнными Правительством Российской Федерации, обязана обратиться в федеральный орган исполнительной власти, уполномоченный на реализацию государственной политики в сфере теплоснабжения, или орган местного самоуправления, утвердивший схему теплоснабжения, с предложением о включении в неё мероприятий по обеспечению технической возможности подключения к системе теплоснабжения этого объекта капитального строительства. Федеральный орган исполнительной власти, уполномоченный на реализацию государственной политики в сфере теплоснабжения, или орган местного самоуправления, утвердивший схему теплоснабжения, в сроки, в порядке и на основании критериев, которые установлены порядком разработки и утверждения схем теплоснабжения, утверждённым Правительством Российской Федерации, принимает решение о внесении изменений в схему теплоснабжения или об отказе во внесении в неё таких изменений.</w:t>
      </w:r>
      <w:r w:rsidR="00E344CA">
        <w:rPr>
          <w:rFonts w:ascii="Times New Roman" w:eastAsia="Times New Roman" w:hAnsi="Times New Roman" w:cs="Times New Roman"/>
          <w:sz w:val="28"/>
          <w:szCs w:val="26"/>
        </w:rPr>
        <w:t xml:space="preserve"> </w:t>
      </w:r>
      <w:r w:rsidRPr="00052315">
        <w:rPr>
          <w:rFonts w:ascii="Times New Roman" w:eastAsia="Times New Roman" w:hAnsi="Times New Roman" w:cs="Times New Roman"/>
          <w:sz w:val="28"/>
          <w:szCs w:val="26"/>
        </w:rPr>
        <w:t>В случае если теплоснабжающая или теплосетевая организация не направит в установленный срок и (или) представит с нарушением установленного порядка в федеральный орган исполнительной власти, уполномоченный на реализацию государственной политики в сфере теплоснабжения, или орган местного самоуправления, утвердивший схему теплоснабжения, предложения о включении в неё соответствующих мероприятий, потребитель, в том числе застройщик, вправе потребовать возмещения убытков, причинённых данным нарушением, и (или) обратиться в федеральный антимонопольный орган с требованием о выдаче в отношении указанной организации предписания о прекращении нарушения правил недискриминационного доступа к товарам.</w:t>
      </w:r>
    </w:p>
    <w:p w:rsidR="00052315" w:rsidRPr="00052315" w:rsidRDefault="00052315" w:rsidP="00052315">
      <w:pPr>
        <w:spacing w:line="360" w:lineRule="auto"/>
        <w:jc w:val="both"/>
        <w:rPr>
          <w:rFonts w:ascii="Times New Roman" w:eastAsia="Times New Roman" w:hAnsi="Times New Roman" w:cs="Times New Roman"/>
          <w:sz w:val="28"/>
          <w:szCs w:val="26"/>
        </w:rPr>
      </w:pPr>
      <w:r w:rsidRPr="00052315">
        <w:rPr>
          <w:rFonts w:ascii="Times New Roman" w:eastAsia="Times New Roman" w:hAnsi="Times New Roman" w:cs="Times New Roman"/>
          <w:sz w:val="28"/>
          <w:szCs w:val="26"/>
        </w:rPr>
        <w:t>В случае внесения изменений в схему теплоснабжения теплоснабжающая организация или теплосетевая организация обращается в орган регулирования для внесения изменений в инвестиционную программу. После принятия органом регулирования решения об изменении инвестиционной программы он обязан учесть внесённое в указанную инвестиционную программу изменение при установлении тарифов в сфере теплоснабжения в сроки и в порядке, которые определяются основами ценообразования в сфере теплоснабжения и правилами регулирования цен (тарифов) в сфере теплоснабжения, утверждёнными Правительством Российской Федерации. Нормативные сроки подключения объекта капитального строительства устанавливаются в соответствии с инвестиционной программой теплоснабжающей организации или теплосетевой организации, в которую внесены изменения, с учётом нормативных сроков подключения объектов капитального строительства, установленных правилами подключения к системам теплоснабжения, утверждёнными Правительством Российской Федерации.</w:t>
      </w:r>
    </w:p>
    <w:p w:rsidR="00052315" w:rsidRPr="00052315" w:rsidRDefault="00052315" w:rsidP="00052315">
      <w:pPr>
        <w:spacing w:line="360" w:lineRule="auto"/>
        <w:jc w:val="both"/>
        <w:rPr>
          <w:rFonts w:ascii="Times New Roman" w:eastAsia="Times New Roman" w:hAnsi="Times New Roman" w:cs="Times New Roman"/>
          <w:sz w:val="28"/>
          <w:szCs w:val="26"/>
        </w:rPr>
      </w:pPr>
      <w:r w:rsidRPr="00052315">
        <w:rPr>
          <w:rFonts w:ascii="Times New Roman" w:eastAsia="Times New Roman" w:hAnsi="Times New Roman" w:cs="Times New Roman"/>
          <w:sz w:val="28"/>
          <w:szCs w:val="26"/>
        </w:rPr>
        <w:t>Таким образом, вновь вводимые потребители, обратившиеся соответствующим образом в теплоснабжающую организацию, должны быть подключены к централизованному теплоснабжению, если такое подсоединение возможно в перспективе.</w:t>
      </w:r>
    </w:p>
    <w:p w:rsidR="00052315" w:rsidRPr="00052315" w:rsidRDefault="00052315" w:rsidP="00052315">
      <w:pPr>
        <w:spacing w:line="360" w:lineRule="auto"/>
        <w:jc w:val="both"/>
        <w:rPr>
          <w:rFonts w:ascii="Times New Roman" w:eastAsia="Times New Roman" w:hAnsi="Times New Roman" w:cs="Times New Roman"/>
          <w:sz w:val="28"/>
          <w:szCs w:val="26"/>
        </w:rPr>
      </w:pPr>
      <w:r w:rsidRPr="00052315">
        <w:rPr>
          <w:rFonts w:ascii="Times New Roman" w:eastAsia="Times New Roman" w:hAnsi="Times New Roman" w:cs="Times New Roman"/>
          <w:sz w:val="28"/>
          <w:szCs w:val="26"/>
        </w:rPr>
        <w:t>С потребителями находящимися за границей радиуса эффективного теплоснабжения, могут быть заключены договора долгосрочного теплоснабжения по свободной (обоюдно приемлемой) цене, в целях компенсации затрат на строительство новых и реконструкцию существующих тепловых сетей, и увеличению радиуса эффективного теплоснабжения.</w:t>
      </w:r>
    </w:p>
    <w:p w:rsidR="00052315" w:rsidRPr="00052315" w:rsidRDefault="00052315" w:rsidP="00052315">
      <w:pPr>
        <w:spacing w:line="360" w:lineRule="auto"/>
        <w:jc w:val="both"/>
        <w:rPr>
          <w:rFonts w:ascii="Times New Roman" w:eastAsia="Times New Roman" w:hAnsi="Times New Roman" w:cs="Times New Roman"/>
          <w:sz w:val="28"/>
          <w:szCs w:val="26"/>
        </w:rPr>
      </w:pPr>
      <w:r w:rsidRPr="00052315">
        <w:rPr>
          <w:rFonts w:ascii="Times New Roman" w:eastAsia="Times New Roman" w:hAnsi="Times New Roman" w:cs="Times New Roman"/>
          <w:sz w:val="28"/>
          <w:szCs w:val="26"/>
        </w:rPr>
        <w:t xml:space="preserve">Кроме того, согласно СП 42.133330.2011 </w:t>
      </w:r>
      <w:r w:rsidR="00751949">
        <w:rPr>
          <w:rFonts w:ascii="Times New Roman" w:eastAsia="Times New Roman" w:hAnsi="Times New Roman" w:cs="Times New Roman"/>
          <w:sz w:val="28"/>
          <w:szCs w:val="26"/>
        </w:rPr>
        <w:t>«</w:t>
      </w:r>
      <w:r w:rsidRPr="00052315">
        <w:rPr>
          <w:rFonts w:ascii="Times New Roman" w:eastAsia="Times New Roman" w:hAnsi="Times New Roman" w:cs="Times New Roman"/>
          <w:sz w:val="28"/>
          <w:szCs w:val="26"/>
        </w:rPr>
        <w:t>Градостроительство. Планировка и застройка городских и сельских поселений</w:t>
      </w:r>
      <w:r w:rsidR="00751949">
        <w:rPr>
          <w:rFonts w:ascii="Times New Roman" w:eastAsia="Times New Roman" w:hAnsi="Times New Roman" w:cs="Times New Roman"/>
          <w:sz w:val="28"/>
          <w:szCs w:val="26"/>
        </w:rPr>
        <w:t>»</w:t>
      </w:r>
      <w:r w:rsidRPr="00052315">
        <w:rPr>
          <w:rFonts w:ascii="Times New Roman" w:eastAsia="Times New Roman" w:hAnsi="Times New Roman" w:cs="Times New Roman"/>
          <w:sz w:val="28"/>
          <w:szCs w:val="26"/>
        </w:rPr>
        <w:t>, в районах многоквартирной жилой застройки малой этажности, а также одно-, двухквартирной жилой застройки с приусадебными (приквартирными) земельными участками теплоснабжение допускается предусматривать от котельных на группу жилых и общественных зданий или от индивидуальных источников тепла при соблюдении технических регламентов, экологических, санитарно-гигиенических, а также противопожарных требований. Групповые котельные допускается размещать на селитебной территории с целью сокращения потерь при транспорте теплоносителя и снижения тарифа на тепловую энергию.</w:t>
      </w:r>
    </w:p>
    <w:p w:rsidR="00052315" w:rsidRPr="00052315" w:rsidRDefault="00052315" w:rsidP="00052315">
      <w:pPr>
        <w:spacing w:line="360" w:lineRule="auto"/>
        <w:jc w:val="both"/>
        <w:rPr>
          <w:rFonts w:ascii="Times New Roman" w:eastAsia="Times New Roman" w:hAnsi="Times New Roman" w:cs="Times New Roman"/>
          <w:sz w:val="28"/>
          <w:szCs w:val="26"/>
        </w:rPr>
      </w:pPr>
      <w:r w:rsidRPr="00052315">
        <w:rPr>
          <w:rFonts w:ascii="Times New Roman" w:eastAsia="Times New Roman" w:hAnsi="Times New Roman" w:cs="Times New Roman"/>
          <w:sz w:val="28"/>
          <w:szCs w:val="26"/>
        </w:rPr>
        <w:t xml:space="preserve">Согласно СП 60.13330.2012 </w:t>
      </w:r>
      <w:r w:rsidR="00751949">
        <w:rPr>
          <w:rFonts w:ascii="Times New Roman" w:eastAsia="Times New Roman" w:hAnsi="Times New Roman" w:cs="Times New Roman"/>
          <w:sz w:val="28"/>
          <w:szCs w:val="26"/>
        </w:rPr>
        <w:t>«</w:t>
      </w:r>
      <w:r w:rsidRPr="00052315">
        <w:rPr>
          <w:rFonts w:ascii="Times New Roman" w:eastAsia="Times New Roman" w:hAnsi="Times New Roman" w:cs="Times New Roman"/>
          <w:sz w:val="28"/>
          <w:szCs w:val="26"/>
        </w:rPr>
        <w:t>Отопление, вентиляция и кондиционирование воздуха</w:t>
      </w:r>
      <w:r w:rsidR="00751949">
        <w:rPr>
          <w:rFonts w:ascii="Times New Roman" w:eastAsia="Times New Roman" w:hAnsi="Times New Roman" w:cs="Times New Roman"/>
          <w:sz w:val="28"/>
          <w:szCs w:val="26"/>
        </w:rPr>
        <w:t>»</w:t>
      </w:r>
      <w:r w:rsidRPr="00052315">
        <w:rPr>
          <w:rFonts w:ascii="Times New Roman" w:eastAsia="Times New Roman" w:hAnsi="Times New Roman" w:cs="Times New Roman"/>
          <w:sz w:val="28"/>
          <w:szCs w:val="26"/>
        </w:rPr>
        <w:t>, для индивидуального теплоснабжения зданий следует применять теплогенераторы полной заводской готовности на газообразном, жидком и твёрдом топливе общей теплопроизводительностью до 360 кВт с параметрами теплоносителя не более 95°С и 0,6 МПа. Теплогенераторы следует размещать в отдельном помещении на любом надземном этаже, а также в цокольном и подвальном этажах отапливаемого здания.</w:t>
      </w:r>
    </w:p>
    <w:p w:rsidR="00052315" w:rsidRPr="00052315" w:rsidRDefault="00052315" w:rsidP="00052315">
      <w:pPr>
        <w:spacing w:line="360" w:lineRule="auto"/>
        <w:jc w:val="both"/>
        <w:rPr>
          <w:rFonts w:ascii="Times New Roman" w:eastAsia="Times New Roman" w:hAnsi="Times New Roman" w:cs="Times New Roman"/>
          <w:sz w:val="28"/>
          <w:szCs w:val="26"/>
        </w:rPr>
      </w:pPr>
      <w:r w:rsidRPr="00052315">
        <w:rPr>
          <w:rFonts w:ascii="Times New Roman" w:eastAsia="Times New Roman" w:hAnsi="Times New Roman" w:cs="Times New Roman"/>
          <w:sz w:val="28"/>
          <w:szCs w:val="26"/>
        </w:rPr>
        <w:t xml:space="preserve">Условия организации поквартирного теплоснабжения определены в СП 54.13330.2011 </w:t>
      </w:r>
      <w:r w:rsidR="00751949">
        <w:rPr>
          <w:rFonts w:ascii="Times New Roman" w:eastAsia="Times New Roman" w:hAnsi="Times New Roman" w:cs="Times New Roman"/>
          <w:sz w:val="28"/>
          <w:szCs w:val="26"/>
        </w:rPr>
        <w:t>«</w:t>
      </w:r>
      <w:r w:rsidRPr="00052315">
        <w:rPr>
          <w:rFonts w:ascii="Times New Roman" w:eastAsia="Times New Roman" w:hAnsi="Times New Roman" w:cs="Times New Roman"/>
          <w:sz w:val="28"/>
          <w:szCs w:val="26"/>
        </w:rPr>
        <w:t>Здания жилые многоквартирные</w:t>
      </w:r>
      <w:r w:rsidR="00751949">
        <w:rPr>
          <w:rFonts w:ascii="Times New Roman" w:eastAsia="Times New Roman" w:hAnsi="Times New Roman" w:cs="Times New Roman"/>
          <w:sz w:val="28"/>
          <w:szCs w:val="26"/>
        </w:rPr>
        <w:t>»</w:t>
      </w:r>
      <w:r w:rsidRPr="00052315">
        <w:rPr>
          <w:rFonts w:ascii="Times New Roman" w:eastAsia="Times New Roman" w:hAnsi="Times New Roman" w:cs="Times New Roman"/>
          <w:sz w:val="28"/>
          <w:szCs w:val="26"/>
        </w:rPr>
        <w:t xml:space="preserve"> и СП 60.13330.2012 </w:t>
      </w:r>
      <w:r w:rsidR="00751949">
        <w:rPr>
          <w:rFonts w:ascii="Times New Roman" w:eastAsia="Times New Roman" w:hAnsi="Times New Roman" w:cs="Times New Roman"/>
          <w:sz w:val="28"/>
          <w:szCs w:val="26"/>
        </w:rPr>
        <w:t>«</w:t>
      </w:r>
      <w:r w:rsidRPr="00052315">
        <w:rPr>
          <w:rFonts w:ascii="Times New Roman" w:eastAsia="Times New Roman" w:hAnsi="Times New Roman" w:cs="Times New Roman"/>
          <w:sz w:val="28"/>
          <w:szCs w:val="26"/>
        </w:rPr>
        <w:t>Отопление, вентиляция и кондиционирование воздуха</w:t>
      </w:r>
      <w:r w:rsidR="00751949">
        <w:rPr>
          <w:rFonts w:ascii="Times New Roman" w:eastAsia="Times New Roman" w:hAnsi="Times New Roman" w:cs="Times New Roman"/>
          <w:sz w:val="28"/>
          <w:szCs w:val="26"/>
        </w:rPr>
        <w:t>»</w:t>
      </w:r>
      <w:r w:rsidRPr="00052315">
        <w:rPr>
          <w:rFonts w:ascii="Times New Roman" w:eastAsia="Times New Roman" w:hAnsi="Times New Roman" w:cs="Times New Roman"/>
          <w:sz w:val="28"/>
          <w:szCs w:val="26"/>
        </w:rPr>
        <w:t>.</w:t>
      </w:r>
    </w:p>
    <w:p w:rsidR="00052315" w:rsidRDefault="00052315" w:rsidP="00052315">
      <w:pPr>
        <w:spacing w:line="360" w:lineRule="auto"/>
        <w:jc w:val="both"/>
        <w:rPr>
          <w:rFonts w:ascii="Times New Roman" w:eastAsia="Times New Roman" w:hAnsi="Times New Roman" w:cs="Times New Roman"/>
          <w:sz w:val="28"/>
          <w:szCs w:val="26"/>
        </w:rPr>
      </w:pPr>
      <w:r w:rsidRPr="00052315">
        <w:rPr>
          <w:rFonts w:ascii="Times New Roman" w:eastAsia="Times New Roman" w:hAnsi="Times New Roman" w:cs="Times New Roman"/>
          <w:sz w:val="28"/>
          <w:szCs w:val="26"/>
        </w:rPr>
        <w:t>Согласно п. 15, с. 14, ФЗ № 190 от 27.07.2010 г, запрещается переход на отопление жилых помещений в многоквартирных домах с использованием индивидуальных квартирных источников тепловой энергии, перечень которых определяется правилами подключения к системам теплоснабжения, утверждёнными Правительством Российской Федерации, при наличии осуществлённого в надлежащем порядке подключения к системам теплоснабжения многоквартирных домов.</w:t>
      </w:r>
    </w:p>
    <w:p w:rsidR="00052315" w:rsidRDefault="00052315" w:rsidP="00052315">
      <w:pPr>
        <w:spacing w:line="360" w:lineRule="auto"/>
        <w:jc w:val="both"/>
        <w:rPr>
          <w:rFonts w:ascii="Times New Roman" w:eastAsia="Times New Roman" w:hAnsi="Times New Roman" w:cs="Times New Roman"/>
          <w:sz w:val="28"/>
          <w:szCs w:val="26"/>
        </w:rPr>
      </w:pPr>
    </w:p>
    <w:p w:rsidR="00052315" w:rsidRPr="005C439E" w:rsidRDefault="00052315" w:rsidP="005C439E">
      <w:pPr>
        <w:pStyle w:val="2"/>
        <w:jc w:val="center"/>
        <w:rPr>
          <w:rFonts w:ascii="Times New Roman" w:eastAsia="Times New Roman" w:hAnsi="Times New Roman" w:cs="Times New Roman"/>
          <w:color w:val="000000" w:themeColor="text1"/>
          <w:sz w:val="32"/>
          <w:szCs w:val="32"/>
        </w:rPr>
      </w:pPr>
      <w:bookmarkStart w:id="74" w:name="_Toc512939762"/>
      <w:bookmarkStart w:id="75" w:name="_Toc513030719"/>
      <w:r w:rsidRPr="005C439E">
        <w:rPr>
          <w:rFonts w:ascii="Times New Roman" w:eastAsia="Times New Roman" w:hAnsi="Times New Roman" w:cs="Times New Roman"/>
          <w:color w:val="000000" w:themeColor="text1"/>
          <w:sz w:val="32"/>
          <w:szCs w:val="32"/>
        </w:rPr>
        <w:t>6.2 Обоснование предлагаемых для строительства источников тепловой энергии с комбинированной выработкой тепловой и электрической энергии для обеспечения перспективных тепловых нагрузок</w:t>
      </w:r>
      <w:bookmarkEnd w:id="74"/>
      <w:bookmarkEnd w:id="75"/>
    </w:p>
    <w:p w:rsidR="00052315" w:rsidRDefault="00052315" w:rsidP="00052315">
      <w:pPr>
        <w:spacing w:line="360" w:lineRule="auto"/>
        <w:ind w:firstLine="708"/>
        <w:jc w:val="both"/>
        <w:rPr>
          <w:rFonts w:ascii="Times New Roman" w:eastAsia="Times New Roman" w:hAnsi="Times New Roman" w:cs="Times New Roman"/>
          <w:sz w:val="28"/>
          <w:szCs w:val="26"/>
        </w:rPr>
      </w:pPr>
    </w:p>
    <w:p w:rsidR="00052315" w:rsidRDefault="00052315" w:rsidP="00052315">
      <w:pPr>
        <w:spacing w:line="360" w:lineRule="auto"/>
        <w:ind w:firstLine="708"/>
        <w:jc w:val="both"/>
        <w:rPr>
          <w:rFonts w:ascii="Times New Roman" w:eastAsia="Times New Roman" w:hAnsi="Times New Roman" w:cs="Times New Roman"/>
          <w:sz w:val="28"/>
          <w:szCs w:val="26"/>
        </w:rPr>
      </w:pPr>
      <w:r w:rsidRPr="00052315">
        <w:rPr>
          <w:rFonts w:ascii="Times New Roman" w:eastAsia="Times New Roman" w:hAnsi="Times New Roman" w:cs="Times New Roman"/>
          <w:sz w:val="28"/>
          <w:szCs w:val="26"/>
        </w:rPr>
        <w:t>Строительство источников тепловой энергии с комбинированной выработкой тепловой и электрической энергии для обеспечения перспективных тепловых нагрузок не предусматривается ввиду низкой и непостоянной возможной электрической и тепловой нагрузки, которую можно подключить к источнику комбинированной выработки тепловой и электрической энергии. Строительство указанных источников приводит к значительным затратам на строительство и дальнейшую эксплуатацию подобной установки, то есть является экономически нецелесообразным.</w:t>
      </w:r>
    </w:p>
    <w:p w:rsidR="00052315" w:rsidRDefault="00052315" w:rsidP="00052315">
      <w:pPr>
        <w:spacing w:line="360" w:lineRule="auto"/>
        <w:ind w:firstLine="708"/>
        <w:jc w:val="both"/>
        <w:rPr>
          <w:rFonts w:ascii="Times New Roman" w:eastAsia="Times New Roman" w:hAnsi="Times New Roman" w:cs="Times New Roman"/>
          <w:sz w:val="28"/>
          <w:szCs w:val="26"/>
        </w:rPr>
      </w:pPr>
    </w:p>
    <w:p w:rsidR="00052315" w:rsidRPr="005C439E" w:rsidRDefault="00052315" w:rsidP="005C439E">
      <w:pPr>
        <w:pStyle w:val="2"/>
        <w:jc w:val="center"/>
        <w:rPr>
          <w:rFonts w:ascii="Times New Roman" w:eastAsia="Times New Roman" w:hAnsi="Times New Roman" w:cs="Times New Roman"/>
          <w:color w:val="000000" w:themeColor="text1"/>
          <w:sz w:val="32"/>
          <w:szCs w:val="32"/>
        </w:rPr>
      </w:pPr>
      <w:bookmarkStart w:id="76" w:name="_Toc513030720"/>
      <w:r w:rsidRPr="005C439E">
        <w:rPr>
          <w:rFonts w:ascii="Times New Roman" w:eastAsia="Times New Roman" w:hAnsi="Times New Roman" w:cs="Times New Roman"/>
          <w:color w:val="000000" w:themeColor="text1"/>
          <w:sz w:val="32"/>
          <w:szCs w:val="32"/>
        </w:rPr>
        <w:t>6.3</w:t>
      </w:r>
      <w:r w:rsidRPr="005C439E">
        <w:rPr>
          <w:rFonts w:ascii="Times New Roman" w:eastAsia="Times New Roman" w:hAnsi="Times New Roman" w:cs="Times New Roman"/>
          <w:color w:val="000000" w:themeColor="text1"/>
          <w:sz w:val="32"/>
          <w:szCs w:val="32"/>
        </w:rPr>
        <w:tab/>
        <w:t>Обоснование предлагаемых для реконструкции котельных для выработки электроэнергии в комбинированном цикле на базе существующих и перспективных тепловых нагрузок</w:t>
      </w:r>
      <w:bookmarkEnd w:id="76"/>
    </w:p>
    <w:p w:rsidR="00725A97" w:rsidRDefault="00725A97" w:rsidP="00725A97">
      <w:pPr>
        <w:spacing w:line="360" w:lineRule="auto"/>
        <w:jc w:val="both"/>
        <w:rPr>
          <w:rFonts w:ascii="Times New Roman" w:eastAsia="Times New Roman" w:hAnsi="Times New Roman" w:cs="Times New Roman"/>
          <w:sz w:val="28"/>
          <w:szCs w:val="26"/>
        </w:rPr>
      </w:pPr>
    </w:p>
    <w:p w:rsidR="00725A97" w:rsidRPr="00725A97" w:rsidRDefault="00725A97" w:rsidP="00725A97">
      <w:pPr>
        <w:spacing w:line="360" w:lineRule="auto"/>
        <w:ind w:firstLine="708"/>
        <w:jc w:val="both"/>
        <w:rPr>
          <w:rFonts w:ascii="Times New Roman" w:eastAsia="Times New Roman" w:hAnsi="Times New Roman" w:cs="Times New Roman"/>
          <w:sz w:val="28"/>
          <w:szCs w:val="26"/>
        </w:rPr>
      </w:pPr>
      <w:r w:rsidRPr="00725A97">
        <w:rPr>
          <w:rFonts w:ascii="Times New Roman" w:eastAsia="Times New Roman" w:hAnsi="Times New Roman" w:cs="Times New Roman"/>
          <w:sz w:val="28"/>
          <w:szCs w:val="26"/>
        </w:rPr>
        <w:t xml:space="preserve">Согласно </w:t>
      </w:r>
      <w:r w:rsidR="00751949">
        <w:rPr>
          <w:rFonts w:ascii="Times New Roman" w:eastAsia="Times New Roman" w:hAnsi="Times New Roman" w:cs="Times New Roman"/>
          <w:sz w:val="28"/>
          <w:szCs w:val="26"/>
        </w:rPr>
        <w:t>«</w:t>
      </w:r>
      <w:r w:rsidRPr="00725A97">
        <w:rPr>
          <w:rFonts w:ascii="Times New Roman" w:eastAsia="Times New Roman" w:hAnsi="Times New Roman" w:cs="Times New Roman"/>
          <w:sz w:val="28"/>
          <w:szCs w:val="26"/>
        </w:rPr>
        <w:t>Методическим рекомендациям по разработке схем теплоснабжения</w:t>
      </w:r>
      <w:r w:rsidR="00751949">
        <w:rPr>
          <w:rFonts w:ascii="Times New Roman" w:eastAsia="Times New Roman" w:hAnsi="Times New Roman" w:cs="Times New Roman"/>
          <w:sz w:val="28"/>
          <w:szCs w:val="26"/>
        </w:rPr>
        <w:t>»</w:t>
      </w:r>
      <w:r w:rsidRPr="00725A97">
        <w:rPr>
          <w:rFonts w:ascii="Times New Roman" w:eastAsia="Times New Roman" w:hAnsi="Times New Roman" w:cs="Times New Roman"/>
          <w:sz w:val="28"/>
          <w:szCs w:val="26"/>
        </w:rPr>
        <w:t>, утверждённым Министерством регионального развития Российской Федерации № 565/667 от 29.12.2012, предложения по переоборудованию котельных в источники тепловой энергии, работающие в режиме комбинированной выработки электрической и тепловой энергии, рекомендуется разрабатывать при условии, что проектируемая установленная электрическая мощность турбоагрегатов составляет 25 МВт и более. При проектируемой установленной электрической мощности турбоагрегатов менее 25 МВт предложения по реконструкции разрабатываются в случае отказа подключения потребителей к электрическим сетям.</w:t>
      </w:r>
    </w:p>
    <w:p w:rsidR="00052315" w:rsidRDefault="00725A97" w:rsidP="00725A97">
      <w:pPr>
        <w:spacing w:line="360" w:lineRule="auto"/>
        <w:jc w:val="both"/>
        <w:rPr>
          <w:rFonts w:ascii="Times New Roman" w:eastAsia="Times New Roman" w:hAnsi="Times New Roman" w:cs="Times New Roman"/>
          <w:sz w:val="28"/>
          <w:szCs w:val="26"/>
        </w:rPr>
      </w:pPr>
      <w:r w:rsidRPr="00725A97">
        <w:rPr>
          <w:rFonts w:ascii="Times New Roman" w:eastAsia="Times New Roman" w:hAnsi="Times New Roman" w:cs="Times New Roman"/>
          <w:sz w:val="28"/>
          <w:szCs w:val="26"/>
        </w:rPr>
        <w:t>Таким образом, реконструкция котельных для выработки электроэнергии в МО Новоильинский сельсовет не предусматривается.</w:t>
      </w:r>
    </w:p>
    <w:p w:rsidR="00725A97" w:rsidRDefault="00725A97" w:rsidP="00725A97">
      <w:pPr>
        <w:spacing w:line="360" w:lineRule="auto"/>
        <w:jc w:val="both"/>
        <w:rPr>
          <w:rFonts w:ascii="Times New Roman" w:eastAsia="Times New Roman" w:hAnsi="Times New Roman" w:cs="Times New Roman"/>
          <w:sz w:val="28"/>
          <w:szCs w:val="26"/>
        </w:rPr>
      </w:pPr>
    </w:p>
    <w:p w:rsidR="00725A97" w:rsidRPr="005C439E" w:rsidRDefault="00725A97" w:rsidP="005C439E">
      <w:pPr>
        <w:pStyle w:val="2"/>
        <w:jc w:val="center"/>
        <w:rPr>
          <w:rFonts w:ascii="Times New Roman" w:eastAsia="Times New Roman" w:hAnsi="Times New Roman" w:cs="Times New Roman"/>
          <w:color w:val="000000" w:themeColor="text1"/>
          <w:sz w:val="32"/>
          <w:szCs w:val="32"/>
        </w:rPr>
      </w:pPr>
      <w:bookmarkStart w:id="77" w:name="_Toc513030721"/>
      <w:r w:rsidRPr="005C439E">
        <w:rPr>
          <w:rFonts w:ascii="Times New Roman" w:eastAsia="Times New Roman" w:hAnsi="Times New Roman" w:cs="Times New Roman"/>
          <w:color w:val="000000" w:themeColor="text1"/>
          <w:sz w:val="32"/>
          <w:szCs w:val="32"/>
        </w:rPr>
        <w:t>6.4</w:t>
      </w:r>
      <w:r w:rsidRPr="005C439E">
        <w:rPr>
          <w:rFonts w:ascii="Times New Roman" w:eastAsia="Times New Roman" w:hAnsi="Times New Roman" w:cs="Times New Roman"/>
          <w:color w:val="000000" w:themeColor="text1"/>
          <w:sz w:val="32"/>
          <w:szCs w:val="32"/>
        </w:rPr>
        <w:tab/>
        <w:t>Обоснование предлагаемых для реконструкции котельных с увеличением зоны их действия путём включения в неё зон действия существующих источников тепловой энергии</w:t>
      </w:r>
      <w:bookmarkEnd w:id="77"/>
    </w:p>
    <w:p w:rsidR="00725A97" w:rsidRDefault="00725A97" w:rsidP="00725A97">
      <w:pPr>
        <w:spacing w:line="360" w:lineRule="auto"/>
        <w:jc w:val="both"/>
        <w:rPr>
          <w:rFonts w:ascii="Times New Roman" w:eastAsia="Times New Roman" w:hAnsi="Times New Roman" w:cs="Times New Roman"/>
          <w:sz w:val="28"/>
          <w:szCs w:val="26"/>
        </w:rPr>
      </w:pPr>
    </w:p>
    <w:p w:rsidR="00725A97" w:rsidRPr="00725A97" w:rsidRDefault="00725A97" w:rsidP="00725A97">
      <w:pPr>
        <w:spacing w:line="360" w:lineRule="auto"/>
        <w:ind w:firstLine="708"/>
        <w:jc w:val="both"/>
        <w:rPr>
          <w:rFonts w:ascii="Times New Roman" w:eastAsia="Times New Roman" w:hAnsi="Times New Roman" w:cs="Times New Roman"/>
          <w:sz w:val="28"/>
          <w:szCs w:val="26"/>
        </w:rPr>
      </w:pPr>
      <w:r w:rsidRPr="00725A97">
        <w:rPr>
          <w:rFonts w:ascii="Times New Roman" w:eastAsia="Times New Roman" w:hAnsi="Times New Roman" w:cs="Times New Roman"/>
          <w:sz w:val="28"/>
          <w:szCs w:val="26"/>
        </w:rPr>
        <w:t>Существующей мощности достаточно для покрытия возможных перспективных нагрузок. Существует возможность увеличения зоны действия котельной путём подключения к ней дополнительных потребителей тепловой энергии.</w:t>
      </w:r>
    </w:p>
    <w:p w:rsidR="00725A97" w:rsidRDefault="00725A97" w:rsidP="00725A97">
      <w:pPr>
        <w:spacing w:line="360" w:lineRule="auto"/>
        <w:ind w:firstLine="708"/>
        <w:jc w:val="both"/>
        <w:rPr>
          <w:rFonts w:ascii="Times New Roman" w:eastAsia="Times New Roman" w:hAnsi="Times New Roman" w:cs="Times New Roman"/>
          <w:sz w:val="28"/>
          <w:szCs w:val="26"/>
        </w:rPr>
      </w:pPr>
      <w:r w:rsidRPr="00725A97">
        <w:rPr>
          <w:rFonts w:ascii="Times New Roman" w:eastAsia="Times New Roman" w:hAnsi="Times New Roman" w:cs="Times New Roman"/>
          <w:sz w:val="28"/>
          <w:szCs w:val="26"/>
        </w:rPr>
        <w:t>Также предусматривается ряд мероприятий на территории Новоильинского сельсовета Хабарского района Алтайского края (таблица 6). Существующие и перспективные балансы тепловой мощности, а также нагрузки по каждой котельной представлены в таблицах 4.1, 4.2.</w:t>
      </w:r>
    </w:p>
    <w:p w:rsidR="00725A97" w:rsidRPr="00725A97" w:rsidRDefault="00725A97" w:rsidP="00725A97">
      <w:pPr>
        <w:spacing w:line="360" w:lineRule="auto"/>
        <w:ind w:firstLine="708"/>
        <w:jc w:val="both"/>
        <w:rPr>
          <w:rFonts w:ascii="Times New Roman" w:eastAsia="Times New Roman" w:hAnsi="Times New Roman" w:cs="Times New Roman"/>
          <w:sz w:val="28"/>
          <w:szCs w:val="26"/>
        </w:rPr>
      </w:pPr>
    </w:p>
    <w:p w:rsidR="00725A97" w:rsidRPr="005C439E" w:rsidRDefault="00725A97" w:rsidP="005C439E">
      <w:pPr>
        <w:pStyle w:val="2"/>
        <w:jc w:val="center"/>
        <w:rPr>
          <w:rFonts w:ascii="Times New Roman" w:eastAsia="Times New Roman" w:hAnsi="Times New Roman" w:cs="Times New Roman"/>
          <w:color w:val="000000" w:themeColor="text1"/>
          <w:sz w:val="32"/>
          <w:szCs w:val="32"/>
        </w:rPr>
      </w:pPr>
      <w:bookmarkStart w:id="78" w:name="_Toc513030722"/>
      <w:r w:rsidRPr="005C439E">
        <w:rPr>
          <w:rFonts w:ascii="Times New Roman" w:eastAsia="Times New Roman" w:hAnsi="Times New Roman" w:cs="Times New Roman"/>
          <w:color w:val="000000" w:themeColor="text1"/>
          <w:sz w:val="32"/>
          <w:szCs w:val="32"/>
        </w:rPr>
        <w:t>6.5</w:t>
      </w:r>
      <w:r w:rsidRPr="005C439E">
        <w:rPr>
          <w:rFonts w:ascii="Times New Roman" w:eastAsia="Times New Roman" w:hAnsi="Times New Roman" w:cs="Times New Roman"/>
          <w:color w:val="000000" w:themeColor="text1"/>
          <w:sz w:val="32"/>
          <w:szCs w:val="32"/>
        </w:rPr>
        <w:tab/>
        <w:t>Обоснование организации индивидуального теплоснабжения в зонах застройки поселения малоэтажными жилыми зданиями</w:t>
      </w:r>
      <w:bookmarkEnd w:id="78"/>
    </w:p>
    <w:p w:rsidR="00725A97" w:rsidRDefault="00725A97" w:rsidP="00725A97">
      <w:pPr>
        <w:spacing w:line="360" w:lineRule="auto"/>
        <w:jc w:val="both"/>
        <w:rPr>
          <w:rFonts w:ascii="Times New Roman" w:eastAsia="Times New Roman" w:hAnsi="Times New Roman" w:cs="Times New Roman"/>
          <w:sz w:val="28"/>
          <w:szCs w:val="26"/>
        </w:rPr>
      </w:pPr>
    </w:p>
    <w:p w:rsidR="00725A97" w:rsidRPr="00725A97" w:rsidRDefault="00725A97" w:rsidP="00725A97">
      <w:pPr>
        <w:spacing w:line="360" w:lineRule="auto"/>
        <w:ind w:firstLine="708"/>
        <w:jc w:val="both"/>
        <w:rPr>
          <w:rFonts w:ascii="Times New Roman" w:eastAsia="Times New Roman" w:hAnsi="Times New Roman" w:cs="Times New Roman"/>
          <w:sz w:val="28"/>
          <w:szCs w:val="26"/>
        </w:rPr>
      </w:pPr>
      <w:r w:rsidRPr="00725A97">
        <w:rPr>
          <w:rFonts w:ascii="Times New Roman" w:eastAsia="Times New Roman" w:hAnsi="Times New Roman" w:cs="Times New Roman"/>
          <w:sz w:val="28"/>
          <w:szCs w:val="26"/>
        </w:rPr>
        <w:t>В соответствии с Методическими рекомендациями по разработке схем теплоснабжения, утверждёнными Министерством регионального развития Российской Федерации № 565/667 от 29.12.2012, предложения по организации индивидуального теплоснабжения рекомендуется разрабатывать в зонах застройки поселения малоэтажными жилыми зданиями и плотностью тепловой нагрузки меньше 0,01 Гкал/га.</w:t>
      </w:r>
    </w:p>
    <w:p w:rsidR="00725A97" w:rsidRPr="00725A97" w:rsidRDefault="00725A97" w:rsidP="00725A97">
      <w:pPr>
        <w:spacing w:line="360" w:lineRule="auto"/>
        <w:ind w:firstLine="708"/>
        <w:jc w:val="both"/>
        <w:rPr>
          <w:rFonts w:ascii="Times New Roman" w:eastAsia="Times New Roman" w:hAnsi="Times New Roman" w:cs="Times New Roman"/>
          <w:sz w:val="28"/>
          <w:szCs w:val="26"/>
        </w:rPr>
      </w:pPr>
      <w:r w:rsidRPr="00725A97">
        <w:rPr>
          <w:rFonts w:ascii="Times New Roman" w:eastAsia="Times New Roman" w:hAnsi="Times New Roman" w:cs="Times New Roman"/>
          <w:sz w:val="28"/>
          <w:szCs w:val="26"/>
        </w:rPr>
        <w:t>При подключении индивидуальной жилой застройки к сетям централизованного теплоснабжения низкая плотность тепловой нагрузки и высокая протяжённость тепловых сетей малого диаметра влечёт за собой увеличение тепловых потерь через изоляцию трубопроводов и с утечками теплоносителя высокие финансовые затраты на строительство таких сетей.</w:t>
      </w:r>
    </w:p>
    <w:p w:rsidR="00725A97" w:rsidRPr="00725A97" w:rsidRDefault="00725A97" w:rsidP="00725A97">
      <w:pPr>
        <w:spacing w:line="360" w:lineRule="auto"/>
        <w:ind w:firstLine="708"/>
        <w:jc w:val="both"/>
        <w:rPr>
          <w:rFonts w:ascii="Times New Roman" w:eastAsia="Times New Roman" w:hAnsi="Times New Roman" w:cs="Times New Roman"/>
          <w:sz w:val="28"/>
          <w:szCs w:val="26"/>
        </w:rPr>
      </w:pPr>
      <w:r w:rsidRPr="00725A97">
        <w:rPr>
          <w:rFonts w:ascii="Times New Roman" w:eastAsia="Times New Roman" w:hAnsi="Times New Roman" w:cs="Times New Roman"/>
          <w:sz w:val="28"/>
          <w:szCs w:val="26"/>
        </w:rPr>
        <w:t xml:space="preserve">Таким образом, рекомендуется организация индивидуального теплоснабжения в зонах застройки поселения малоэтажными жилыми зданиями. </w:t>
      </w:r>
    </w:p>
    <w:p w:rsidR="00725A97" w:rsidRPr="005C439E" w:rsidRDefault="00725A97" w:rsidP="005C439E">
      <w:pPr>
        <w:pStyle w:val="2"/>
        <w:jc w:val="center"/>
        <w:rPr>
          <w:rFonts w:ascii="Times New Roman" w:eastAsia="Times New Roman" w:hAnsi="Times New Roman" w:cs="Times New Roman"/>
          <w:color w:val="000000" w:themeColor="text1"/>
          <w:sz w:val="32"/>
          <w:szCs w:val="32"/>
        </w:rPr>
      </w:pPr>
      <w:bookmarkStart w:id="79" w:name="_Toc513030723"/>
      <w:r w:rsidRPr="005C439E">
        <w:rPr>
          <w:rFonts w:ascii="Times New Roman" w:eastAsia="Times New Roman" w:hAnsi="Times New Roman" w:cs="Times New Roman"/>
          <w:color w:val="000000" w:themeColor="text1"/>
          <w:sz w:val="32"/>
          <w:szCs w:val="32"/>
        </w:rPr>
        <w:t>6.6</w:t>
      </w:r>
      <w:r w:rsidRPr="005C439E">
        <w:rPr>
          <w:rFonts w:ascii="Times New Roman" w:eastAsia="Times New Roman" w:hAnsi="Times New Roman" w:cs="Times New Roman"/>
          <w:color w:val="000000" w:themeColor="text1"/>
          <w:sz w:val="32"/>
          <w:szCs w:val="32"/>
        </w:rPr>
        <w:tab/>
        <w:t>Обоснование организации теплоснабжения в производственных зонах на территории поселения, городского округа</w:t>
      </w:r>
      <w:bookmarkEnd w:id="79"/>
    </w:p>
    <w:p w:rsidR="00725A97" w:rsidRDefault="00725A97" w:rsidP="00725A97">
      <w:pPr>
        <w:spacing w:line="360" w:lineRule="auto"/>
        <w:jc w:val="both"/>
        <w:rPr>
          <w:rFonts w:ascii="Times New Roman" w:eastAsia="Times New Roman" w:hAnsi="Times New Roman" w:cs="Times New Roman"/>
          <w:sz w:val="28"/>
          <w:szCs w:val="26"/>
        </w:rPr>
      </w:pPr>
    </w:p>
    <w:p w:rsidR="00725A97" w:rsidRPr="00725A97" w:rsidRDefault="00725A97" w:rsidP="00725A97">
      <w:pPr>
        <w:spacing w:line="360" w:lineRule="auto"/>
        <w:ind w:firstLine="708"/>
        <w:jc w:val="both"/>
        <w:rPr>
          <w:rFonts w:ascii="Times New Roman" w:eastAsia="Times New Roman" w:hAnsi="Times New Roman" w:cs="Times New Roman"/>
          <w:sz w:val="28"/>
          <w:szCs w:val="26"/>
        </w:rPr>
      </w:pPr>
      <w:r w:rsidRPr="00725A97">
        <w:rPr>
          <w:rFonts w:ascii="Times New Roman" w:eastAsia="Times New Roman" w:hAnsi="Times New Roman" w:cs="Times New Roman"/>
          <w:sz w:val="28"/>
          <w:szCs w:val="26"/>
        </w:rPr>
        <w:t>Производственные объекты на территории Новоильинского сельсовета отапливаются индивидуальными источниками теплоснабжения (собственными котельными). Планируемые к строительству промышленные объекты также рекомендуется отапливать посредством индивидуальных источников.</w:t>
      </w:r>
    </w:p>
    <w:p w:rsidR="00725A97" w:rsidRPr="005C439E" w:rsidRDefault="00725A97" w:rsidP="005C439E">
      <w:pPr>
        <w:pStyle w:val="2"/>
        <w:jc w:val="center"/>
        <w:rPr>
          <w:rFonts w:ascii="Times New Roman" w:eastAsia="Times New Roman" w:hAnsi="Times New Roman" w:cs="Times New Roman"/>
          <w:color w:val="000000" w:themeColor="text1"/>
          <w:sz w:val="32"/>
          <w:szCs w:val="32"/>
        </w:rPr>
      </w:pPr>
      <w:bookmarkStart w:id="80" w:name="_Toc513030724"/>
      <w:r w:rsidRPr="005C439E">
        <w:rPr>
          <w:rFonts w:ascii="Times New Roman" w:eastAsia="Times New Roman" w:hAnsi="Times New Roman" w:cs="Times New Roman"/>
          <w:color w:val="000000" w:themeColor="text1"/>
          <w:sz w:val="32"/>
          <w:szCs w:val="32"/>
        </w:rPr>
        <w:t>6.7</w:t>
      </w:r>
      <w:r w:rsidRPr="005C439E">
        <w:rPr>
          <w:rFonts w:ascii="Times New Roman" w:eastAsia="Times New Roman" w:hAnsi="Times New Roman" w:cs="Times New Roman"/>
          <w:color w:val="000000" w:themeColor="text1"/>
          <w:sz w:val="32"/>
          <w:szCs w:val="32"/>
        </w:rPr>
        <w:tab/>
        <w:t>Расчёт радиусов эффективного теплоснабжения (зоны действия источников тепловой энергии) в каждой из систем теплоснабжения, позволяющих определить условия, при которых подключение теплопотребляющих установок к системе теплоснабжения нецелесообразно вследствие увеличения совокупных расходов в указанной системе</w:t>
      </w:r>
      <w:bookmarkEnd w:id="80"/>
    </w:p>
    <w:p w:rsidR="00725A97" w:rsidRDefault="00725A97" w:rsidP="00725A97">
      <w:pPr>
        <w:spacing w:line="360" w:lineRule="auto"/>
        <w:jc w:val="both"/>
        <w:rPr>
          <w:rFonts w:ascii="Times New Roman" w:eastAsia="Times New Roman" w:hAnsi="Times New Roman" w:cs="Times New Roman"/>
          <w:sz w:val="28"/>
          <w:szCs w:val="26"/>
        </w:rPr>
      </w:pPr>
    </w:p>
    <w:p w:rsidR="00725A97" w:rsidRPr="00725A97" w:rsidRDefault="00725A97" w:rsidP="00725A97">
      <w:pPr>
        <w:spacing w:line="360" w:lineRule="auto"/>
        <w:ind w:firstLine="708"/>
        <w:jc w:val="both"/>
        <w:rPr>
          <w:rFonts w:ascii="Times New Roman" w:eastAsia="Times New Roman" w:hAnsi="Times New Roman" w:cs="Times New Roman"/>
          <w:sz w:val="28"/>
          <w:szCs w:val="26"/>
        </w:rPr>
      </w:pPr>
      <w:r w:rsidRPr="00725A97">
        <w:rPr>
          <w:rFonts w:ascii="Times New Roman" w:eastAsia="Times New Roman" w:hAnsi="Times New Roman" w:cs="Times New Roman"/>
          <w:sz w:val="28"/>
          <w:szCs w:val="26"/>
        </w:rPr>
        <w:t>Радиус эффективного теплоснабжения - максимальное расстояние от теплопотребляющей установки до ближайшего источника тепловой энергии в системе теплоснабжения, при превышении которого подключение теплопотребляющей установки к данной системе теплоснабжения нецелесообразно по причине увеличения совокупных расходов в системе теплоснабжения.</w:t>
      </w:r>
    </w:p>
    <w:p w:rsidR="00725A97" w:rsidRPr="00725A97" w:rsidRDefault="00725A97" w:rsidP="00725A97">
      <w:pPr>
        <w:spacing w:line="360" w:lineRule="auto"/>
        <w:ind w:firstLine="567"/>
        <w:jc w:val="both"/>
        <w:rPr>
          <w:rFonts w:ascii="Times New Roman" w:eastAsia="Times New Roman" w:hAnsi="Times New Roman" w:cs="Times New Roman"/>
          <w:sz w:val="28"/>
          <w:szCs w:val="26"/>
        </w:rPr>
      </w:pPr>
      <w:r w:rsidRPr="00725A97">
        <w:rPr>
          <w:rFonts w:ascii="Times New Roman" w:eastAsia="Times New Roman" w:hAnsi="Times New Roman" w:cs="Times New Roman"/>
          <w:sz w:val="28"/>
          <w:szCs w:val="26"/>
        </w:rPr>
        <w:t>Подключение дополнительной тепловой нагрузки с увеличением радиуса действия источника тепловой энергии приводит к возрастанию затрат на производство и транспорт тепловой энергии и одновременно к увеличению доходов от дополнительного объёма её реализации. Радиус эффективного теплоснабжения представляет собой то расстояние, при котором увеличение доходов равно по величине возрастанию затрат. Для действующих источников тепловой энергии это означает, что удельные затраты (на единицу отпущенной потребителям тепловой энергии) являются минимальными.</w:t>
      </w:r>
    </w:p>
    <w:p w:rsidR="00725A97" w:rsidRPr="00725A97" w:rsidRDefault="00725A97" w:rsidP="00725A97">
      <w:pPr>
        <w:spacing w:line="360" w:lineRule="auto"/>
        <w:ind w:firstLine="708"/>
        <w:jc w:val="both"/>
        <w:rPr>
          <w:rFonts w:ascii="Times New Roman" w:eastAsia="Times New Roman" w:hAnsi="Times New Roman" w:cs="Times New Roman"/>
          <w:sz w:val="28"/>
          <w:szCs w:val="26"/>
        </w:rPr>
      </w:pPr>
      <w:r w:rsidRPr="00725A97">
        <w:rPr>
          <w:rFonts w:ascii="Times New Roman" w:eastAsia="Times New Roman" w:hAnsi="Times New Roman" w:cs="Times New Roman"/>
          <w:sz w:val="28"/>
          <w:szCs w:val="26"/>
        </w:rPr>
        <w:t xml:space="preserve">Результаты расчёта эффективного радиуса теплоснабжения котельных приводятся в таблице 6.7.4. </w:t>
      </w:r>
    </w:p>
    <w:p w:rsidR="00725A97" w:rsidRPr="00725A97" w:rsidRDefault="00725A97" w:rsidP="00725A97">
      <w:pPr>
        <w:spacing w:line="360" w:lineRule="auto"/>
        <w:ind w:firstLine="708"/>
        <w:jc w:val="both"/>
        <w:rPr>
          <w:rFonts w:ascii="Times New Roman" w:eastAsia="Times New Roman" w:hAnsi="Times New Roman" w:cs="Times New Roman"/>
          <w:sz w:val="28"/>
          <w:szCs w:val="26"/>
        </w:rPr>
      </w:pPr>
      <w:r w:rsidRPr="00725A97">
        <w:rPr>
          <w:rFonts w:ascii="Times New Roman" w:eastAsia="Times New Roman" w:hAnsi="Times New Roman" w:cs="Times New Roman"/>
          <w:sz w:val="28"/>
          <w:szCs w:val="26"/>
        </w:rPr>
        <w:t>В настоящее время, методика определения радиуса эффективного теплоснабжения не утверждена федеральными органами исполнительной власти в сфере теплоснабжения.</w:t>
      </w:r>
    </w:p>
    <w:p w:rsidR="00725A97" w:rsidRPr="00725A97" w:rsidRDefault="00725A97" w:rsidP="00725A97">
      <w:pPr>
        <w:spacing w:line="360" w:lineRule="auto"/>
        <w:ind w:firstLine="708"/>
        <w:jc w:val="both"/>
        <w:rPr>
          <w:rFonts w:ascii="Times New Roman" w:eastAsia="Times New Roman" w:hAnsi="Times New Roman" w:cs="Times New Roman"/>
          <w:sz w:val="28"/>
          <w:szCs w:val="26"/>
        </w:rPr>
      </w:pPr>
      <w:r w:rsidRPr="00725A97">
        <w:rPr>
          <w:rFonts w:ascii="Times New Roman" w:eastAsia="Times New Roman" w:hAnsi="Times New Roman" w:cs="Times New Roman"/>
          <w:sz w:val="28"/>
          <w:szCs w:val="26"/>
        </w:rPr>
        <w:t>Основными критериями оценки целесообразности подключения новых потребителей в зоне действия системы централизованного теплоснабжения являются:</w:t>
      </w:r>
    </w:p>
    <w:p w:rsidR="00725A97" w:rsidRPr="00725A97" w:rsidRDefault="00725A97" w:rsidP="00725A97">
      <w:pPr>
        <w:spacing w:line="360" w:lineRule="auto"/>
        <w:jc w:val="both"/>
        <w:rPr>
          <w:rFonts w:ascii="Times New Roman" w:eastAsia="Times New Roman" w:hAnsi="Times New Roman" w:cs="Times New Roman"/>
          <w:sz w:val="28"/>
          <w:szCs w:val="26"/>
        </w:rPr>
      </w:pPr>
      <w:r w:rsidRPr="00725A97">
        <w:rPr>
          <w:rFonts w:ascii="Times New Roman" w:eastAsia="Times New Roman" w:hAnsi="Times New Roman" w:cs="Times New Roman"/>
          <w:sz w:val="28"/>
          <w:szCs w:val="26"/>
        </w:rPr>
        <w:t>-</w:t>
      </w:r>
      <w:r w:rsidRPr="00725A97">
        <w:rPr>
          <w:rFonts w:ascii="Times New Roman" w:eastAsia="Times New Roman" w:hAnsi="Times New Roman" w:cs="Times New Roman"/>
          <w:sz w:val="28"/>
          <w:szCs w:val="26"/>
        </w:rPr>
        <w:tab/>
        <w:t>затраты на строительство новых участков тепловой сети и реконструкция существующих;</w:t>
      </w:r>
    </w:p>
    <w:p w:rsidR="00725A97" w:rsidRPr="00725A97" w:rsidRDefault="00725A97" w:rsidP="00725A97">
      <w:pPr>
        <w:spacing w:line="360" w:lineRule="auto"/>
        <w:jc w:val="both"/>
        <w:rPr>
          <w:rFonts w:ascii="Times New Roman" w:eastAsia="Times New Roman" w:hAnsi="Times New Roman" w:cs="Times New Roman"/>
          <w:sz w:val="28"/>
          <w:szCs w:val="26"/>
        </w:rPr>
      </w:pPr>
      <w:r w:rsidRPr="00725A97">
        <w:rPr>
          <w:rFonts w:ascii="Times New Roman" w:eastAsia="Times New Roman" w:hAnsi="Times New Roman" w:cs="Times New Roman"/>
          <w:sz w:val="28"/>
          <w:szCs w:val="26"/>
        </w:rPr>
        <w:t>-</w:t>
      </w:r>
      <w:r w:rsidRPr="00725A97">
        <w:rPr>
          <w:rFonts w:ascii="Times New Roman" w:eastAsia="Times New Roman" w:hAnsi="Times New Roman" w:cs="Times New Roman"/>
          <w:sz w:val="28"/>
          <w:szCs w:val="26"/>
        </w:rPr>
        <w:tab/>
        <w:t>пропускная способность существующих тепловых сетей;</w:t>
      </w:r>
    </w:p>
    <w:p w:rsidR="00725A97" w:rsidRPr="00725A97" w:rsidRDefault="00725A97" w:rsidP="00725A97">
      <w:pPr>
        <w:spacing w:line="360" w:lineRule="auto"/>
        <w:jc w:val="both"/>
        <w:rPr>
          <w:rFonts w:ascii="Times New Roman" w:eastAsia="Times New Roman" w:hAnsi="Times New Roman" w:cs="Times New Roman"/>
          <w:sz w:val="28"/>
          <w:szCs w:val="26"/>
        </w:rPr>
      </w:pPr>
      <w:r w:rsidRPr="00725A97">
        <w:rPr>
          <w:rFonts w:ascii="Times New Roman" w:eastAsia="Times New Roman" w:hAnsi="Times New Roman" w:cs="Times New Roman"/>
          <w:sz w:val="28"/>
          <w:szCs w:val="26"/>
        </w:rPr>
        <w:t>-</w:t>
      </w:r>
      <w:r w:rsidRPr="00725A97">
        <w:rPr>
          <w:rFonts w:ascii="Times New Roman" w:eastAsia="Times New Roman" w:hAnsi="Times New Roman" w:cs="Times New Roman"/>
          <w:sz w:val="28"/>
          <w:szCs w:val="26"/>
        </w:rPr>
        <w:tab/>
        <w:t>затраты на перекачку теплоносителя в тепловых сетях;</w:t>
      </w:r>
    </w:p>
    <w:p w:rsidR="00725A97" w:rsidRPr="00725A97" w:rsidRDefault="00725A97" w:rsidP="00725A97">
      <w:pPr>
        <w:spacing w:line="360" w:lineRule="auto"/>
        <w:jc w:val="both"/>
        <w:rPr>
          <w:rFonts w:ascii="Times New Roman" w:eastAsia="Times New Roman" w:hAnsi="Times New Roman" w:cs="Times New Roman"/>
          <w:sz w:val="28"/>
          <w:szCs w:val="26"/>
        </w:rPr>
      </w:pPr>
      <w:r w:rsidRPr="00725A97">
        <w:rPr>
          <w:rFonts w:ascii="Times New Roman" w:eastAsia="Times New Roman" w:hAnsi="Times New Roman" w:cs="Times New Roman"/>
          <w:sz w:val="28"/>
          <w:szCs w:val="26"/>
        </w:rPr>
        <w:t>-</w:t>
      </w:r>
      <w:r w:rsidRPr="00725A97">
        <w:rPr>
          <w:rFonts w:ascii="Times New Roman" w:eastAsia="Times New Roman" w:hAnsi="Times New Roman" w:cs="Times New Roman"/>
          <w:sz w:val="28"/>
          <w:szCs w:val="26"/>
        </w:rPr>
        <w:tab/>
        <w:t>потери тепловой энергии в тепловых сетях при её передаче.</w:t>
      </w:r>
    </w:p>
    <w:p w:rsidR="00725A97" w:rsidRPr="00725A97" w:rsidRDefault="00725A97" w:rsidP="00725A97">
      <w:pPr>
        <w:spacing w:line="360" w:lineRule="auto"/>
        <w:ind w:firstLine="708"/>
        <w:jc w:val="both"/>
        <w:rPr>
          <w:rFonts w:ascii="Times New Roman" w:eastAsia="Times New Roman" w:hAnsi="Times New Roman" w:cs="Times New Roman"/>
          <w:sz w:val="28"/>
          <w:szCs w:val="26"/>
        </w:rPr>
      </w:pPr>
      <w:r w:rsidRPr="00725A97">
        <w:rPr>
          <w:rFonts w:ascii="Times New Roman" w:eastAsia="Times New Roman" w:hAnsi="Times New Roman" w:cs="Times New Roman"/>
          <w:sz w:val="28"/>
          <w:szCs w:val="26"/>
        </w:rPr>
        <w:t>Комплексная оценка вышеперечисленных факторов, определяет величину</w:t>
      </w:r>
      <w:r w:rsidR="000F0D29">
        <w:rPr>
          <w:rFonts w:ascii="Times New Roman" w:eastAsia="Times New Roman" w:hAnsi="Times New Roman" w:cs="Times New Roman"/>
          <w:sz w:val="28"/>
          <w:szCs w:val="26"/>
        </w:rPr>
        <w:t xml:space="preserve"> </w:t>
      </w:r>
      <w:r w:rsidRPr="00725A97">
        <w:rPr>
          <w:rFonts w:ascii="Times New Roman" w:eastAsia="Times New Roman" w:hAnsi="Times New Roman" w:cs="Times New Roman"/>
          <w:sz w:val="28"/>
          <w:szCs w:val="26"/>
        </w:rPr>
        <w:t>эффективного радиуса теплоснабжения.</w:t>
      </w:r>
    </w:p>
    <w:p w:rsidR="00725A97" w:rsidRPr="00725A97" w:rsidRDefault="00725A97" w:rsidP="00725A97">
      <w:pPr>
        <w:spacing w:line="360" w:lineRule="auto"/>
        <w:ind w:firstLine="708"/>
        <w:jc w:val="both"/>
        <w:rPr>
          <w:rFonts w:ascii="Times New Roman" w:eastAsia="Times New Roman" w:hAnsi="Times New Roman" w:cs="Times New Roman"/>
          <w:sz w:val="28"/>
          <w:szCs w:val="26"/>
        </w:rPr>
      </w:pPr>
      <w:r w:rsidRPr="00725A97">
        <w:rPr>
          <w:rFonts w:ascii="Times New Roman" w:eastAsia="Times New Roman" w:hAnsi="Times New Roman" w:cs="Times New Roman"/>
          <w:sz w:val="28"/>
          <w:szCs w:val="26"/>
        </w:rPr>
        <w:t>Расчёт эффективного радиуса теплоснабжения определяем согласно допустимому расстоянию от источника тепла до потребителя с заданным уровнем тепловых потерь для двухтрубной теплотрассы.</w:t>
      </w:r>
    </w:p>
    <w:p w:rsidR="00725A97" w:rsidRPr="00725A97" w:rsidRDefault="00725A97" w:rsidP="00725A97">
      <w:pPr>
        <w:spacing w:line="360" w:lineRule="auto"/>
        <w:jc w:val="both"/>
        <w:rPr>
          <w:rFonts w:ascii="Times New Roman" w:eastAsia="Times New Roman" w:hAnsi="Times New Roman" w:cs="Times New Roman"/>
          <w:sz w:val="28"/>
          <w:szCs w:val="26"/>
        </w:rPr>
      </w:pPr>
      <w:r w:rsidRPr="00725A97">
        <w:rPr>
          <w:rFonts w:ascii="Times New Roman" w:eastAsia="Times New Roman" w:hAnsi="Times New Roman" w:cs="Times New Roman"/>
          <w:sz w:val="28"/>
          <w:szCs w:val="26"/>
        </w:rPr>
        <w:t>1)</w:t>
      </w:r>
      <w:r w:rsidRPr="00725A97">
        <w:rPr>
          <w:rFonts w:ascii="Times New Roman" w:eastAsia="Times New Roman" w:hAnsi="Times New Roman" w:cs="Times New Roman"/>
          <w:sz w:val="28"/>
          <w:szCs w:val="26"/>
        </w:rPr>
        <w:tab/>
        <w:t>Расчёт годовых тепловых потерь через изоляцию и с утечкой теплоносителя.</w:t>
      </w:r>
    </w:p>
    <w:p w:rsidR="00725A97" w:rsidRPr="00725A97" w:rsidRDefault="00725A97" w:rsidP="00725A97">
      <w:pPr>
        <w:spacing w:line="360" w:lineRule="auto"/>
        <w:ind w:firstLine="708"/>
        <w:jc w:val="both"/>
        <w:rPr>
          <w:rFonts w:ascii="Times New Roman" w:eastAsia="Times New Roman" w:hAnsi="Times New Roman" w:cs="Times New Roman"/>
          <w:sz w:val="28"/>
          <w:szCs w:val="26"/>
        </w:rPr>
      </w:pPr>
      <w:r w:rsidRPr="00725A97">
        <w:rPr>
          <w:rFonts w:ascii="Times New Roman" w:eastAsia="Times New Roman" w:hAnsi="Times New Roman" w:cs="Times New Roman"/>
          <w:sz w:val="28"/>
          <w:szCs w:val="26"/>
        </w:rPr>
        <w:t>Расчёт годовых тепловых потерь через изоляцию и с утечкой теплоносителя проводится в соответствии с методическими указаниями по составлению энергетических характеристик для систем транспорта тепловой энергии по показателям: тепловые потери и потери сетевой воды СО 153- 34.20.523 2003 г.</w:t>
      </w:r>
    </w:p>
    <w:p w:rsidR="00725A97" w:rsidRDefault="00725A97" w:rsidP="00725A97">
      <w:pPr>
        <w:spacing w:line="360" w:lineRule="auto"/>
        <w:ind w:firstLine="708"/>
        <w:jc w:val="both"/>
        <w:rPr>
          <w:rFonts w:ascii="Times New Roman" w:eastAsia="Times New Roman" w:hAnsi="Times New Roman" w:cs="Times New Roman"/>
          <w:sz w:val="28"/>
          <w:szCs w:val="26"/>
        </w:rPr>
      </w:pPr>
      <w:r w:rsidRPr="00725A97">
        <w:rPr>
          <w:rFonts w:ascii="Times New Roman" w:eastAsia="Times New Roman" w:hAnsi="Times New Roman" w:cs="Times New Roman"/>
          <w:sz w:val="28"/>
          <w:szCs w:val="26"/>
        </w:rPr>
        <w:t>В качестве теплоизоляционного слоя выбран</w:t>
      </w:r>
      <w:r w:rsidR="000F0D29">
        <w:rPr>
          <w:rFonts w:ascii="Times New Roman" w:eastAsia="Times New Roman" w:hAnsi="Times New Roman" w:cs="Times New Roman"/>
          <w:sz w:val="28"/>
          <w:szCs w:val="26"/>
        </w:rPr>
        <w:t xml:space="preserve"> </w:t>
      </w:r>
      <w:r w:rsidRPr="00725A97">
        <w:rPr>
          <w:rFonts w:ascii="Times New Roman" w:eastAsia="Times New Roman" w:hAnsi="Times New Roman" w:cs="Times New Roman"/>
          <w:sz w:val="28"/>
          <w:szCs w:val="26"/>
        </w:rPr>
        <w:t xml:space="preserve">пенополиуретан (ПГТУ). Время работы тепловой сети в год — более 5000 ч. Предполагая, что ведётся новое строительство теплотрассы, коэффициент старения принят равным 1,0. Длина участка - 100 метров. Расчёт годовых тепловых потерь произведён для трёх типов прокладки тепловых сетей: канальная, бесканальная и надземная по диаметрам трубопроводов от 57 мм до 1020 мм раздельно по подающему и обратному трубопроводу. Температурный график работы тепловых сетей принят 95/70 °С. Среднемесячные температуры наружного воздуха и грунта - по СНиП 23-01-99 </w:t>
      </w:r>
      <w:r w:rsidR="00751949">
        <w:rPr>
          <w:rFonts w:ascii="Times New Roman" w:eastAsia="Times New Roman" w:hAnsi="Times New Roman" w:cs="Times New Roman"/>
          <w:sz w:val="28"/>
          <w:szCs w:val="26"/>
        </w:rPr>
        <w:t>«</w:t>
      </w:r>
      <w:r w:rsidRPr="00725A97">
        <w:rPr>
          <w:rFonts w:ascii="Times New Roman" w:eastAsia="Times New Roman" w:hAnsi="Times New Roman" w:cs="Times New Roman"/>
          <w:sz w:val="28"/>
          <w:szCs w:val="26"/>
        </w:rPr>
        <w:t>Строительная климатология</w:t>
      </w:r>
      <w:r w:rsidR="00751949">
        <w:rPr>
          <w:rFonts w:ascii="Times New Roman" w:eastAsia="Times New Roman" w:hAnsi="Times New Roman" w:cs="Times New Roman"/>
          <w:sz w:val="28"/>
          <w:szCs w:val="26"/>
        </w:rPr>
        <w:t>»</w:t>
      </w:r>
      <w:r w:rsidRPr="00725A97">
        <w:rPr>
          <w:rFonts w:ascii="Times New Roman" w:eastAsia="Times New Roman" w:hAnsi="Times New Roman" w:cs="Times New Roman"/>
          <w:sz w:val="28"/>
          <w:szCs w:val="26"/>
        </w:rPr>
        <w:t>. Результат</w:t>
      </w:r>
      <w:r>
        <w:rPr>
          <w:rFonts w:ascii="Times New Roman" w:eastAsia="Times New Roman" w:hAnsi="Times New Roman" w:cs="Times New Roman"/>
          <w:sz w:val="28"/>
          <w:szCs w:val="26"/>
        </w:rPr>
        <w:t>ы представлены в табли</w:t>
      </w:r>
      <w:r w:rsidRPr="00725A97">
        <w:rPr>
          <w:rFonts w:ascii="Times New Roman" w:eastAsia="Times New Roman" w:hAnsi="Times New Roman" w:cs="Times New Roman"/>
          <w:sz w:val="28"/>
          <w:szCs w:val="26"/>
        </w:rPr>
        <w:t>це 6.7.1.</w:t>
      </w:r>
    </w:p>
    <w:p w:rsidR="00725A97" w:rsidRDefault="00725A97" w:rsidP="00725A97">
      <w:pPr>
        <w:spacing w:line="360" w:lineRule="auto"/>
        <w:ind w:firstLine="708"/>
        <w:jc w:val="both"/>
        <w:rPr>
          <w:rFonts w:ascii="Times New Roman" w:eastAsia="Times New Roman" w:hAnsi="Times New Roman" w:cs="Times New Roman"/>
          <w:sz w:val="28"/>
          <w:szCs w:val="26"/>
        </w:rPr>
      </w:pPr>
      <w:r w:rsidRPr="00725A97">
        <w:rPr>
          <w:rFonts w:ascii="Times New Roman" w:eastAsia="Times New Roman" w:hAnsi="Times New Roman" w:cs="Times New Roman"/>
          <w:sz w:val="28"/>
          <w:szCs w:val="26"/>
        </w:rPr>
        <w:t>Таблица 6.7.1 - Годовые тепловые потери трубопроводов с ППУ изоляцией,</w:t>
      </w:r>
      <w:r w:rsidR="000F0D29">
        <w:rPr>
          <w:rFonts w:ascii="Times New Roman" w:eastAsia="Times New Roman" w:hAnsi="Times New Roman" w:cs="Times New Roman"/>
          <w:sz w:val="28"/>
          <w:szCs w:val="26"/>
        </w:rPr>
        <w:t xml:space="preserve"> </w:t>
      </w:r>
      <w:r w:rsidRPr="00725A97">
        <w:rPr>
          <w:rFonts w:ascii="Times New Roman" w:eastAsia="Times New Roman" w:hAnsi="Times New Roman" w:cs="Times New Roman"/>
          <w:sz w:val="28"/>
          <w:szCs w:val="26"/>
        </w:rPr>
        <w:t>Гкал</w:t>
      </w:r>
    </w:p>
    <w:tbl>
      <w:tblPr>
        <w:tblW w:w="9380" w:type="dxa"/>
        <w:tblLayout w:type="fixed"/>
        <w:tblCellMar>
          <w:left w:w="10" w:type="dxa"/>
          <w:right w:w="10" w:type="dxa"/>
        </w:tblCellMar>
        <w:tblLook w:val="04A0" w:firstRow="1" w:lastRow="0" w:firstColumn="1" w:lastColumn="0" w:noHBand="0" w:noVBand="1"/>
      </w:tblPr>
      <w:tblGrid>
        <w:gridCol w:w="719"/>
        <w:gridCol w:w="1472"/>
        <w:gridCol w:w="2019"/>
        <w:gridCol w:w="1971"/>
        <w:gridCol w:w="1079"/>
        <w:gridCol w:w="2120"/>
      </w:tblGrid>
      <w:tr w:rsidR="00725A97" w:rsidRPr="00D23B23" w:rsidTr="00725A97">
        <w:trPr>
          <w:trHeight w:hRule="exact" w:val="562"/>
        </w:trPr>
        <w:tc>
          <w:tcPr>
            <w:tcW w:w="720" w:type="dxa"/>
            <w:vMerge w:val="restart"/>
            <w:tcBorders>
              <w:top w:val="single" w:sz="4" w:space="0" w:color="auto"/>
              <w:left w:val="single" w:sz="4" w:space="0" w:color="auto"/>
            </w:tcBorders>
            <w:shd w:val="clear" w:color="auto" w:fill="FFFFFF"/>
            <w:vAlign w:val="center"/>
          </w:tcPr>
          <w:p w:rsidR="00725A97" w:rsidRDefault="00725A97" w:rsidP="00725A97">
            <w:pPr>
              <w:pStyle w:val="22"/>
              <w:shd w:val="clear" w:color="auto" w:fill="auto"/>
              <w:spacing w:after="120" w:line="230" w:lineRule="exact"/>
              <w:ind w:left="240"/>
            </w:pPr>
            <w:r>
              <w:rPr>
                <w:rStyle w:val="2115pt0"/>
              </w:rPr>
              <w:t>Ду,</w:t>
            </w:r>
          </w:p>
          <w:p w:rsidR="00725A97" w:rsidRDefault="00725A97" w:rsidP="00725A97">
            <w:pPr>
              <w:pStyle w:val="22"/>
              <w:shd w:val="clear" w:color="auto" w:fill="auto"/>
              <w:spacing w:before="120" w:line="230" w:lineRule="exact"/>
              <w:ind w:left="240"/>
            </w:pPr>
            <w:r>
              <w:rPr>
                <w:rStyle w:val="2115pt0"/>
              </w:rPr>
              <w:t>мм</w:t>
            </w:r>
          </w:p>
        </w:tc>
        <w:tc>
          <w:tcPr>
            <w:tcW w:w="1474" w:type="dxa"/>
            <w:vMerge w:val="restart"/>
            <w:tcBorders>
              <w:top w:val="single" w:sz="4" w:space="0" w:color="auto"/>
              <w:left w:val="single" w:sz="4" w:space="0" w:color="auto"/>
            </w:tcBorders>
            <w:shd w:val="clear" w:color="auto" w:fill="FFFFFF"/>
            <w:vAlign w:val="center"/>
          </w:tcPr>
          <w:p w:rsidR="00725A97" w:rsidRDefault="00725A97" w:rsidP="00725A97">
            <w:pPr>
              <w:pStyle w:val="22"/>
              <w:shd w:val="clear" w:color="auto" w:fill="auto"/>
              <w:spacing w:after="120" w:line="240" w:lineRule="exact"/>
              <w:jc w:val="center"/>
            </w:pPr>
            <w:r>
              <w:rPr>
                <w:rStyle w:val="212pt"/>
              </w:rPr>
              <w:t>Тип</w:t>
            </w:r>
          </w:p>
          <w:p w:rsidR="00725A97" w:rsidRDefault="00725A97" w:rsidP="00725A97">
            <w:pPr>
              <w:pStyle w:val="22"/>
              <w:shd w:val="clear" w:color="auto" w:fill="auto"/>
              <w:spacing w:before="120" w:line="240" w:lineRule="exact"/>
              <w:jc w:val="center"/>
            </w:pPr>
            <w:r>
              <w:rPr>
                <w:rStyle w:val="212pt"/>
              </w:rPr>
              <w:t>прокладки</w:t>
            </w:r>
          </w:p>
        </w:tc>
        <w:tc>
          <w:tcPr>
            <w:tcW w:w="5069" w:type="dxa"/>
            <w:gridSpan w:val="3"/>
            <w:tcBorders>
              <w:top w:val="single" w:sz="4" w:space="0" w:color="auto"/>
              <w:left w:val="single" w:sz="4" w:space="0" w:color="auto"/>
            </w:tcBorders>
            <w:shd w:val="clear" w:color="auto" w:fill="FFFFFF"/>
            <w:vAlign w:val="bottom"/>
          </w:tcPr>
          <w:p w:rsidR="00725A97" w:rsidRDefault="00725A97" w:rsidP="00725A97">
            <w:pPr>
              <w:pStyle w:val="22"/>
              <w:shd w:val="clear" w:color="auto" w:fill="auto"/>
              <w:spacing w:line="269" w:lineRule="exact"/>
              <w:jc w:val="center"/>
            </w:pPr>
            <w:r>
              <w:rPr>
                <w:rStyle w:val="212pt"/>
              </w:rPr>
              <w:t xml:space="preserve">Тепловые потери на 100 </w:t>
            </w:r>
            <w:r>
              <w:rPr>
                <w:rStyle w:val="2115pt0"/>
              </w:rPr>
              <w:t>м</w:t>
            </w:r>
            <w:r>
              <w:rPr>
                <w:rStyle w:val="212pt"/>
              </w:rPr>
              <w:t xml:space="preserve"> тепловой сети, </w:t>
            </w:r>
            <w:r>
              <w:rPr>
                <w:rStyle w:val="2115pt0"/>
              </w:rPr>
              <w:t>Гкал/год</w:t>
            </w:r>
          </w:p>
        </w:tc>
        <w:tc>
          <w:tcPr>
            <w:tcW w:w="2117" w:type="dxa"/>
            <w:vMerge w:val="restart"/>
            <w:tcBorders>
              <w:top w:val="single" w:sz="4" w:space="0" w:color="auto"/>
              <w:left w:val="single" w:sz="4" w:space="0" w:color="auto"/>
              <w:right w:val="single" w:sz="4" w:space="0" w:color="auto"/>
            </w:tcBorders>
            <w:shd w:val="clear" w:color="auto" w:fill="FFFFFF"/>
            <w:vAlign w:val="bottom"/>
          </w:tcPr>
          <w:p w:rsidR="00725A97" w:rsidRPr="00D23B23" w:rsidRDefault="00725A97" w:rsidP="00725A97">
            <w:pPr>
              <w:pStyle w:val="22"/>
              <w:shd w:val="clear" w:color="auto" w:fill="auto"/>
              <w:spacing w:line="283" w:lineRule="exact"/>
              <w:jc w:val="center"/>
              <w:rPr>
                <w:rStyle w:val="212pt"/>
              </w:rPr>
            </w:pPr>
            <w:r>
              <w:rPr>
                <w:rStyle w:val="212pt"/>
              </w:rPr>
              <w:t xml:space="preserve">Суммарные тепловые потери на 100 </w:t>
            </w:r>
            <w:r w:rsidRPr="00D23B23">
              <w:rPr>
                <w:rStyle w:val="212pt"/>
                <w:i/>
                <w:iCs/>
              </w:rPr>
              <w:t>м</w:t>
            </w:r>
            <w:r>
              <w:rPr>
                <w:rStyle w:val="212pt"/>
              </w:rPr>
              <w:t xml:space="preserve"> тепловой сети</w:t>
            </w:r>
          </w:p>
        </w:tc>
      </w:tr>
      <w:tr w:rsidR="00725A97" w:rsidRPr="00D23B23" w:rsidTr="00725A97">
        <w:trPr>
          <w:trHeight w:hRule="exact" w:val="706"/>
        </w:trPr>
        <w:tc>
          <w:tcPr>
            <w:tcW w:w="720" w:type="dxa"/>
            <w:vMerge/>
            <w:tcBorders>
              <w:left w:val="single" w:sz="4" w:space="0" w:color="auto"/>
            </w:tcBorders>
            <w:shd w:val="clear" w:color="auto" w:fill="FFFFFF"/>
            <w:vAlign w:val="center"/>
          </w:tcPr>
          <w:p w:rsidR="00725A97" w:rsidRDefault="00725A97" w:rsidP="00725A97"/>
        </w:tc>
        <w:tc>
          <w:tcPr>
            <w:tcW w:w="1474" w:type="dxa"/>
            <w:vMerge/>
            <w:tcBorders>
              <w:left w:val="single" w:sz="4" w:space="0" w:color="auto"/>
            </w:tcBorders>
            <w:shd w:val="clear" w:color="auto" w:fill="FFFFFF"/>
            <w:vAlign w:val="center"/>
          </w:tcPr>
          <w:p w:rsidR="00725A97" w:rsidRDefault="00725A97" w:rsidP="00725A97"/>
        </w:tc>
        <w:tc>
          <w:tcPr>
            <w:tcW w:w="2016" w:type="dxa"/>
            <w:tcBorders>
              <w:top w:val="single" w:sz="4" w:space="0" w:color="auto"/>
              <w:left w:val="single" w:sz="4" w:space="0" w:color="auto"/>
            </w:tcBorders>
            <w:shd w:val="clear" w:color="auto" w:fill="FFFFFF"/>
            <w:vAlign w:val="bottom"/>
          </w:tcPr>
          <w:p w:rsidR="00725A97" w:rsidRDefault="00725A97" w:rsidP="00725A97">
            <w:pPr>
              <w:pStyle w:val="22"/>
              <w:shd w:val="clear" w:color="auto" w:fill="auto"/>
              <w:spacing w:after="60" w:line="240" w:lineRule="exact"/>
              <w:jc w:val="center"/>
            </w:pPr>
            <w:r>
              <w:rPr>
                <w:rStyle w:val="212pt"/>
              </w:rPr>
              <w:t>подающий</w:t>
            </w:r>
          </w:p>
          <w:p w:rsidR="00725A97" w:rsidRDefault="00725A97" w:rsidP="00725A97">
            <w:pPr>
              <w:pStyle w:val="22"/>
              <w:shd w:val="clear" w:color="auto" w:fill="auto"/>
              <w:spacing w:before="60" w:line="240" w:lineRule="exact"/>
              <w:jc w:val="center"/>
            </w:pPr>
            <w:r>
              <w:rPr>
                <w:rStyle w:val="212pt"/>
              </w:rPr>
              <w:t>трубопровод</w:t>
            </w:r>
          </w:p>
        </w:tc>
        <w:tc>
          <w:tcPr>
            <w:tcW w:w="1973" w:type="dxa"/>
            <w:tcBorders>
              <w:top w:val="single" w:sz="4" w:space="0" w:color="auto"/>
              <w:left w:val="single" w:sz="4" w:space="0" w:color="auto"/>
            </w:tcBorders>
            <w:shd w:val="clear" w:color="auto" w:fill="FFFFFF"/>
            <w:vAlign w:val="bottom"/>
          </w:tcPr>
          <w:p w:rsidR="00725A97" w:rsidRDefault="00725A97" w:rsidP="00725A97">
            <w:pPr>
              <w:pStyle w:val="22"/>
              <w:shd w:val="clear" w:color="auto" w:fill="auto"/>
              <w:spacing w:after="60" w:line="240" w:lineRule="exact"/>
              <w:jc w:val="center"/>
            </w:pPr>
            <w:r>
              <w:rPr>
                <w:rStyle w:val="212pt"/>
              </w:rPr>
              <w:t>обратный</w:t>
            </w:r>
          </w:p>
          <w:p w:rsidR="00725A97" w:rsidRDefault="00725A97" w:rsidP="00725A97">
            <w:pPr>
              <w:pStyle w:val="22"/>
              <w:shd w:val="clear" w:color="auto" w:fill="auto"/>
              <w:spacing w:before="60" w:line="240" w:lineRule="exact"/>
              <w:jc w:val="center"/>
            </w:pPr>
            <w:r>
              <w:rPr>
                <w:rStyle w:val="212pt"/>
              </w:rPr>
              <w:t>трубопровод</w:t>
            </w:r>
          </w:p>
        </w:tc>
        <w:tc>
          <w:tcPr>
            <w:tcW w:w="1080" w:type="dxa"/>
            <w:tcBorders>
              <w:top w:val="single" w:sz="4" w:space="0" w:color="auto"/>
              <w:left w:val="single" w:sz="4" w:space="0" w:color="auto"/>
            </w:tcBorders>
            <w:shd w:val="clear" w:color="auto" w:fill="FFFFFF"/>
            <w:vAlign w:val="bottom"/>
          </w:tcPr>
          <w:p w:rsidR="00725A97" w:rsidRDefault="00725A97" w:rsidP="00725A97">
            <w:pPr>
              <w:pStyle w:val="22"/>
              <w:shd w:val="clear" w:color="auto" w:fill="auto"/>
              <w:spacing w:after="60" w:line="240" w:lineRule="exact"/>
              <w:jc w:val="center"/>
            </w:pPr>
            <w:r>
              <w:rPr>
                <w:rStyle w:val="212pt"/>
              </w:rPr>
              <w:t>с</w:t>
            </w:r>
          </w:p>
          <w:p w:rsidR="00725A97" w:rsidRDefault="00725A97" w:rsidP="00725A97">
            <w:pPr>
              <w:pStyle w:val="22"/>
              <w:shd w:val="clear" w:color="auto" w:fill="auto"/>
              <w:spacing w:before="60" w:line="240" w:lineRule="exact"/>
            </w:pPr>
            <w:r>
              <w:rPr>
                <w:rStyle w:val="212pt"/>
              </w:rPr>
              <w:t>утечкой</w:t>
            </w:r>
          </w:p>
        </w:tc>
        <w:tc>
          <w:tcPr>
            <w:tcW w:w="2117" w:type="dxa"/>
            <w:vMerge/>
            <w:tcBorders>
              <w:left w:val="single" w:sz="4" w:space="0" w:color="auto"/>
              <w:right w:val="single" w:sz="4" w:space="0" w:color="auto"/>
            </w:tcBorders>
            <w:shd w:val="clear" w:color="auto" w:fill="FFFFFF"/>
            <w:vAlign w:val="bottom"/>
          </w:tcPr>
          <w:p w:rsidR="00725A97" w:rsidRPr="00D23B23" w:rsidRDefault="00725A97" w:rsidP="00725A97">
            <w:pPr>
              <w:rPr>
                <w:rStyle w:val="212pt"/>
                <w:rFonts w:eastAsia="Tahoma"/>
              </w:rPr>
            </w:pPr>
          </w:p>
        </w:tc>
      </w:tr>
      <w:tr w:rsidR="00725A97" w:rsidTr="00725A97">
        <w:trPr>
          <w:trHeight w:hRule="exact" w:val="451"/>
        </w:trPr>
        <w:tc>
          <w:tcPr>
            <w:tcW w:w="720" w:type="dxa"/>
            <w:vMerge w:val="restart"/>
            <w:tcBorders>
              <w:top w:val="single" w:sz="4" w:space="0" w:color="auto"/>
              <w:left w:val="single" w:sz="4" w:space="0" w:color="auto"/>
            </w:tcBorders>
            <w:shd w:val="clear" w:color="auto" w:fill="FFFFFF"/>
            <w:vAlign w:val="center"/>
          </w:tcPr>
          <w:p w:rsidR="00725A97" w:rsidRDefault="00725A97" w:rsidP="00725A97">
            <w:pPr>
              <w:pStyle w:val="22"/>
              <w:shd w:val="clear" w:color="auto" w:fill="auto"/>
              <w:spacing w:line="240" w:lineRule="exact"/>
              <w:ind w:left="240"/>
            </w:pPr>
            <w:r>
              <w:rPr>
                <w:rStyle w:val="212pt"/>
              </w:rPr>
              <w:t>57</w:t>
            </w:r>
          </w:p>
        </w:tc>
        <w:tc>
          <w:tcPr>
            <w:tcW w:w="1474" w:type="dxa"/>
            <w:tcBorders>
              <w:top w:val="single" w:sz="4" w:space="0" w:color="auto"/>
              <w:left w:val="single" w:sz="4" w:space="0" w:color="auto"/>
            </w:tcBorders>
            <w:shd w:val="clear" w:color="auto" w:fill="FFFFFF"/>
            <w:vAlign w:val="bottom"/>
          </w:tcPr>
          <w:p w:rsidR="00725A97" w:rsidRDefault="00725A97" w:rsidP="00725A97">
            <w:pPr>
              <w:pStyle w:val="22"/>
              <w:shd w:val="clear" w:color="auto" w:fill="auto"/>
              <w:spacing w:line="240" w:lineRule="exact"/>
              <w:jc w:val="center"/>
            </w:pPr>
            <w:r>
              <w:rPr>
                <w:rStyle w:val="212pt"/>
              </w:rPr>
              <w:t>Б</w:t>
            </w:r>
          </w:p>
        </w:tc>
        <w:tc>
          <w:tcPr>
            <w:tcW w:w="2016" w:type="dxa"/>
            <w:tcBorders>
              <w:top w:val="single" w:sz="4" w:space="0" w:color="auto"/>
              <w:left w:val="single" w:sz="4" w:space="0" w:color="auto"/>
            </w:tcBorders>
            <w:shd w:val="clear" w:color="auto" w:fill="FFFFFF"/>
            <w:vAlign w:val="bottom"/>
          </w:tcPr>
          <w:p w:rsidR="00725A97" w:rsidRDefault="00725A97" w:rsidP="00725A97">
            <w:pPr>
              <w:pStyle w:val="22"/>
              <w:shd w:val="clear" w:color="auto" w:fill="auto"/>
              <w:spacing w:line="240" w:lineRule="exact"/>
              <w:jc w:val="center"/>
            </w:pPr>
            <w:r>
              <w:rPr>
                <w:rStyle w:val="212pt"/>
              </w:rPr>
              <w:t>9,642</w:t>
            </w:r>
          </w:p>
        </w:tc>
        <w:tc>
          <w:tcPr>
            <w:tcW w:w="1973" w:type="dxa"/>
            <w:tcBorders>
              <w:top w:val="single" w:sz="4" w:space="0" w:color="auto"/>
              <w:left w:val="single" w:sz="4" w:space="0" w:color="auto"/>
            </w:tcBorders>
            <w:shd w:val="clear" w:color="auto" w:fill="FFFFFF"/>
            <w:vAlign w:val="bottom"/>
          </w:tcPr>
          <w:p w:rsidR="00725A97" w:rsidRDefault="00725A97" w:rsidP="00725A97">
            <w:pPr>
              <w:pStyle w:val="22"/>
              <w:shd w:val="clear" w:color="auto" w:fill="auto"/>
              <w:spacing w:line="240" w:lineRule="exact"/>
              <w:jc w:val="center"/>
            </w:pPr>
            <w:r>
              <w:rPr>
                <w:rStyle w:val="212pt"/>
              </w:rPr>
              <w:t>7,692</w:t>
            </w:r>
          </w:p>
        </w:tc>
        <w:tc>
          <w:tcPr>
            <w:tcW w:w="1080" w:type="dxa"/>
            <w:tcBorders>
              <w:top w:val="single" w:sz="4" w:space="0" w:color="auto"/>
              <w:left w:val="single" w:sz="4" w:space="0" w:color="auto"/>
            </w:tcBorders>
            <w:shd w:val="clear" w:color="auto" w:fill="FFFFFF"/>
            <w:vAlign w:val="bottom"/>
          </w:tcPr>
          <w:p w:rsidR="00725A97" w:rsidRDefault="00725A97" w:rsidP="00725A97">
            <w:pPr>
              <w:pStyle w:val="22"/>
              <w:shd w:val="clear" w:color="auto" w:fill="auto"/>
              <w:spacing w:line="240" w:lineRule="exact"/>
              <w:ind w:left="300"/>
            </w:pPr>
            <w:r>
              <w:rPr>
                <w:rStyle w:val="212pt"/>
              </w:rPr>
              <w:t>0,276</w:t>
            </w:r>
          </w:p>
        </w:tc>
        <w:tc>
          <w:tcPr>
            <w:tcW w:w="2117" w:type="dxa"/>
            <w:tcBorders>
              <w:top w:val="single" w:sz="4" w:space="0" w:color="auto"/>
              <w:left w:val="single" w:sz="4" w:space="0" w:color="auto"/>
              <w:right w:val="single" w:sz="4" w:space="0" w:color="auto"/>
            </w:tcBorders>
            <w:shd w:val="clear" w:color="auto" w:fill="FFFFFF"/>
            <w:vAlign w:val="bottom"/>
          </w:tcPr>
          <w:p w:rsidR="00725A97" w:rsidRDefault="00725A97" w:rsidP="00725A97">
            <w:pPr>
              <w:pStyle w:val="22"/>
              <w:shd w:val="clear" w:color="auto" w:fill="auto"/>
              <w:spacing w:line="240" w:lineRule="exact"/>
              <w:jc w:val="center"/>
            </w:pPr>
            <w:r>
              <w:rPr>
                <w:rStyle w:val="212pt"/>
              </w:rPr>
              <w:t>17,610</w:t>
            </w:r>
          </w:p>
        </w:tc>
      </w:tr>
      <w:tr w:rsidR="00725A97" w:rsidTr="00725A97">
        <w:trPr>
          <w:trHeight w:hRule="exact" w:val="456"/>
        </w:trPr>
        <w:tc>
          <w:tcPr>
            <w:tcW w:w="720" w:type="dxa"/>
            <w:vMerge/>
            <w:tcBorders>
              <w:left w:val="single" w:sz="4" w:space="0" w:color="auto"/>
            </w:tcBorders>
            <w:shd w:val="clear" w:color="auto" w:fill="FFFFFF"/>
            <w:vAlign w:val="center"/>
          </w:tcPr>
          <w:p w:rsidR="00725A97" w:rsidRDefault="00725A97" w:rsidP="00725A97"/>
        </w:tc>
        <w:tc>
          <w:tcPr>
            <w:tcW w:w="1474" w:type="dxa"/>
            <w:tcBorders>
              <w:top w:val="single" w:sz="4" w:space="0" w:color="auto"/>
              <w:left w:val="single" w:sz="4" w:space="0" w:color="auto"/>
            </w:tcBorders>
            <w:shd w:val="clear" w:color="auto" w:fill="FFFFFF"/>
            <w:vAlign w:val="bottom"/>
          </w:tcPr>
          <w:p w:rsidR="00725A97" w:rsidRDefault="00725A97" w:rsidP="00725A97">
            <w:pPr>
              <w:pStyle w:val="22"/>
              <w:shd w:val="clear" w:color="auto" w:fill="auto"/>
              <w:spacing w:line="240" w:lineRule="exact"/>
              <w:jc w:val="center"/>
            </w:pPr>
            <w:r>
              <w:rPr>
                <w:rStyle w:val="212pt"/>
              </w:rPr>
              <w:t>К</w:t>
            </w:r>
          </w:p>
        </w:tc>
        <w:tc>
          <w:tcPr>
            <w:tcW w:w="2016" w:type="dxa"/>
            <w:tcBorders>
              <w:top w:val="single" w:sz="4" w:space="0" w:color="auto"/>
              <w:left w:val="single" w:sz="4" w:space="0" w:color="auto"/>
            </w:tcBorders>
            <w:shd w:val="clear" w:color="auto" w:fill="FFFFFF"/>
            <w:vAlign w:val="bottom"/>
          </w:tcPr>
          <w:p w:rsidR="00725A97" w:rsidRDefault="00725A97" w:rsidP="00725A97">
            <w:pPr>
              <w:pStyle w:val="22"/>
              <w:shd w:val="clear" w:color="auto" w:fill="auto"/>
              <w:spacing w:line="240" w:lineRule="exact"/>
              <w:jc w:val="center"/>
            </w:pPr>
            <w:r>
              <w:rPr>
                <w:rStyle w:val="212pt"/>
              </w:rPr>
              <w:t>7,021</w:t>
            </w:r>
          </w:p>
        </w:tc>
        <w:tc>
          <w:tcPr>
            <w:tcW w:w="1973" w:type="dxa"/>
            <w:tcBorders>
              <w:top w:val="single" w:sz="4" w:space="0" w:color="auto"/>
              <w:left w:val="single" w:sz="4" w:space="0" w:color="auto"/>
            </w:tcBorders>
            <w:shd w:val="clear" w:color="auto" w:fill="FFFFFF"/>
            <w:vAlign w:val="bottom"/>
          </w:tcPr>
          <w:p w:rsidR="00725A97" w:rsidRDefault="00725A97" w:rsidP="00725A97">
            <w:pPr>
              <w:pStyle w:val="22"/>
              <w:shd w:val="clear" w:color="auto" w:fill="auto"/>
              <w:spacing w:line="240" w:lineRule="exact"/>
              <w:jc w:val="center"/>
            </w:pPr>
            <w:r>
              <w:rPr>
                <w:rStyle w:val="212pt"/>
              </w:rPr>
              <w:t>5,601</w:t>
            </w:r>
          </w:p>
        </w:tc>
        <w:tc>
          <w:tcPr>
            <w:tcW w:w="1080" w:type="dxa"/>
            <w:tcBorders>
              <w:top w:val="single" w:sz="4" w:space="0" w:color="auto"/>
              <w:left w:val="single" w:sz="4" w:space="0" w:color="auto"/>
            </w:tcBorders>
            <w:shd w:val="clear" w:color="auto" w:fill="FFFFFF"/>
            <w:vAlign w:val="bottom"/>
          </w:tcPr>
          <w:p w:rsidR="00725A97" w:rsidRDefault="00725A97" w:rsidP="00725A97">
            <w:pPr>
              <w:pStyle w:val="22"/>
              <w:shd w:val="clear" w:color="auto" w:fill="auto"/>
              <w:spacing w:line="240" w:lineRule="exact"/>
              <w:ind w:left="300"/>
            </w:pPr>
            <w:r>
              <w:rPr>
                <w:rStyle w:val="212pt"/>
              </w:rPr>
              <w:t>0,276</w:t>
            </w:r>
          </w:p>
        </w:tc>
        <w:tc>
          <w:tcPr>
            <w:tcW w:w="2117" w:type="dxa"/>
            <w:tcBorders>
              <w:top w:val="single" w:sz="4" w:space="0" w:color="auto"/>
              <w:left w:val="single" w:sz="4" w:space="0" w:color="auto"/>
              <w:right w:val="single" w:sz="4" w:space="0" w:color="auto"/>
            </w:tcBorders>
            <w:shd w:val="clear" w:color="auto" w:fill="FFFFFF"/>
            <w:vAlign w:val="bottom"/>
          </w:tcPr>
          <w:p w:rsidR="00725A97" w:rsidRDefault="00725A97" w:rsidP="00725A97">
            <w:pPr>
              <w:pStyle w:val="22"/>
              <w:shd w:val="clear" w:color="auto" w:fill="auto"/>
              <w:spacing w:line="240" w:lineRule="exact"/>
              <w:jc w:val="center"/>
            </w:pPr>
            <w:r>
              <w:rPr>
                <w:rStyle w:val="212pt"/>
              </w:rPr>
              <w:t>12,898</w:t>
            </w:r>
          </w:p>
        </w:tc>
      </w:tr>
      <w:tr w:rsidR="00725A97" w:rsidTr="00725A97">
        <w:trPr>
          <w:trHeight w:hRule="exact" w:val="442"/>
        </w:trPr>
        <w:tc>
          <w:tcPr>
            <w:tcW w:w="720" w:type="dxa"/>
            <w:vMerge/>
            <w:tcBorders>
              <w:left w:val="single" w:sz="4" w:space="0" w:color="auto"/>
            </w:tcBorders>
            <w:shd w:val="clear" w:color="auto" w:fill="FFFFFF"/>
            <w:vAlign w:val="center"/>
          </w:tcPr>
          <w:p w:rsidR="00725A97" w:rsidRDefault="00725A97" w:rsidP="00725A97"/>
        </w:tc>
        <w:tc>
          <w:tcPr>
            <w:tcW w:w="1474" w:type="dxa"/>
            <w:tcBorders>
              <w:top w:val="single" w:sz="4" w:space="0" w:color="auto"/>
              <w:left w:val="single" w:sz="4" w:space="0" w:color="auto"/>
            </w:tcBorders>
            <w:shd w:val="clear" w:color="auto" w:fill="FFFFFF"/>
            <w:vAlign w:val="bottom"/>
          </w:tcPr>
          <w:p w:rsidR="00725A97" w:rsidRDefault="00725A97" w:rsidP="00725A97">
            <w:pPr>
              <w:pStyle w:val="22"/>
              <w:shd w:val="clear" w:color="auto" w:fill="auto"/>
              <w:spacing w:line="240" w:lineRule="exact"/>
              <w:jc w:val="center"/>
            </w:pPr>
            <w:r>
              <w:rPr>
                <w:rStyle w:val="212pt"/>
              </w:rPr>
              <w:t>Н</w:t>
            </w:r>
          </w:p>
        </w:tc>
        <w:tc>
          <w:tcPr>
            <w:tcW w:w="2016" w:type="dxa"/>
            <w:tcBorders>
              <w:top w:val="single" w:sz="4" w:space="0" w:color="auto"/>
              <w:left w:val="single" w:sz="4" w:space="0" w:color="auto"/>
            </w:tcBorders>
            <w:shd w:val="clear" w:color="auto" w:fill="FFFFFF"/>
            <w:vAlign w:val="bottom"/>
          </w:tcPr>
          <w:p w:rsidR="00725A97" w:rsidRDefault="00725A97" w:rsidP="00725A97">
            <w:pPr>
              <w:pStyle w:val="22"/>
              <w:shd w:val="clear" w:color="auto" w:fill="auto"/>
              <w:spacing w:line="240" w:lineRule="exact"/>
              <w:jc w:val="center"/>
            </w:pPr>
            <w:r>
              <w:rPr>
                <w:rStyle w:val="212pt"/>
              </w:rPr>
              <w:t>10,293</w:t>
            </w:r>
          </w:p>
        </w:tc>
        <w:tc>
          <w:tcPr>
            <w:tcW w:w="1973" w:type="dxa"/>
            <w:tcBorders>
              <w:top w:val="single" w:sz="4" w:space="0" w:color="auto"/>
              <w:left w:val="single" w:sz="4" w:space="0" w:color="auto"/>
            </w:tcBorders>
            <w:shd w:val="clear" w:color="auto" w:fill="FFFFFF"/>
            <w:vAlign w:val="bottom"/>
          </w:tcPr>
          <w:p w:rsidR="00725A97" w:rsidRDefault="00725A97" w:rsidP="00725A97">
            <w:pPr>
              <w:pStyle w:val="22"/>
              <w:shd w:val="clear" w:color="auto" w:fill="auto"/>
              <w:spacing w:line="240" w:lineRule="exact"/>
              <w:jc w:val="center"/>
            </w:pPr>
            <w:r>
              <w:rPr>
                <w:rStyle w:val="212pt"/>
              </w:rPr>
              <w:t>8,778</w:t>
            </w:r>
          </w:p>
        </w:tc>
        <w:tc>
          <w:tcPr>
            <w:tcW w:w="1080" w:type="dxa"/>
            <w:tcBorders>
              <w:top w:val="single" w:sz="4" w:space="0" w:color="auto"/>
              <w:left w:val="single" w:sz="4" w:space="0" w:color="auto"/>
            </w:tcBorders>
            <w:shd w:val="clear" w:color="auto" w:fill="FFFFFF"/>
            <w:vAlign w:val="bottom"/>
          </w:tcPr>
          <w:p w:rsidR="00725A97" w:rsidRDefault="00725A97" w:rsidP="00725A97">
            <w:pPr>
              <w:pStyle w:val="22"/>
              <w:shd w:val="clear" w:color="auto" w:fill="auto"/>
              <w:spacing w:line="240" w:lineRule="exact"/>
              <w:ind w:left="300"/>
            </w:pPr>
            <w:r>
              <w:rPr>
                <w:rStyle w:val="212pt"/>
              </w:rPr>
              <w:t>0,276</w:t>
            </w:r>
          </w:p>
        </w:tc>
        <w:tc>
          <w:tcPr>
            <w:tcW w:w="2117" w:type="dxa"/>
            <w:tcBorders>
              <w:top w:val="single" w:sz="4" w:space="0" w:color="auto"/>
              <w:left w:val="single" w:sz="4" w:space="0" w:color="auto"/>
              <w:right w:val="single" w:sz="4" w:space="0" w:color="auto"/>
            </w:tcBorders>
            <w:shd w:val="clear" w:color="auto" w:fill="FFFFFF"/>
            <w:vAlign w:val="bottom"/>
          </w:tcPr>
          <w:p w:rsidR="00725A97" w:rsidRDefault="00725A97" w:rsidP="00725A97">
            <w:pPr>
              <w:pStyle w:val="22"/>
              <w:shd w:val="clear" w:color="auto" w:fill="auto"/>
              <w:spacing w:line="240" w:lineRule="exact"/>
              <w:jc w:val="center"/>
            </w:pPr>
            <w:r>
              <w:rPr>
                <w:rStyle w:val="212pt"/>
              </w:rPr>
              <w:t>19,347</w:t>
            </w:r>
          </w:p>
        </w:tc>
      </w:tr>
      <w:tr w:rsidR="00725A97" w:rsidTr="00725A97">
        <w:trPr>
          <w:trHeight w:hRule="exact" w:val="456"/>
        </w:trPr>
        <w:tc>
          <w:tcPr>
            <w:tcW w:w="720" w:type="dxa"/>
            <w:vMerge w:val="restart"/>
            <w:tcBorders>
              <w:top w:val="single" w:sz="4" w:space="0" w:color="auto"/>
              <w:left w:val="single" w:sz="4" w:space="0" w:color="auto"/>
            </w:tcBorders>
            <w:shd w:val="clear" w:color="auto" w:fill="FFFFFF"/>
            <w:vAlign w:val="center"/>
          </w:tcPr>
          <w:p w:rsidR="00725A97" w:rsidRDefault="00725A97" w:rsidP="00725A97">
            <w:pPr>
              <w:pStyle w:val="22"/>
              <w:shd w:val="clear" w:color="auto" w:fill="auto"/>
              <w:spacing w:line="240" w:lineRule="exact"/>
              <w:ind w:left="240"/>
            </w:pPr>
            <w:r>
              <w:rPr>
                <w:rStyle w:val="212pt"/>
              </w:rPr>
              <w:t>76</w:t>
            </w:r>
          </w:p>
        </w:tc>
        <w:tc>
          <w:tcPr>
            <w:tcW w:w="1474" w:type="dxa"/>
            <w:tcBorders>
              <w:top w:val="single" w:sz="4" w:space="0" w:color="auto"/>
              <w:left w:val="single" w:sz="4" w:space="0" w:color="auto"/>
            </w:tcBorders>
            <w:shd w:val="clear" w:color="auto" w:fill="FFFFFF"/>
            <w:vAlign w:val="bottom"/>
          </w:tcPr>
          <w:p w:rsidR="00725A97" w:rsidRDefault="00725A97" w:rsidP="00725A97">
            <w:pPr>
              <w:pStyle w:val="22"/>
              <w:shd w:val="clear" w:color="auto" w:fill="auto"/>
              <w:spacing w:line="240" w:lineRule="exact"/>
              <w:jc w:val="center"/>
            </w:pPr>
            <w:r>
              <w:rPr>
                <w:rStyle w:val="212pt"/>
              </w:rPr>
              <w:t>Б</w:t>
            </w:r>
          </w:p>
        </w:tc>
        <w:tc>
          <w:tcPr>
            <w:tcW w:w="2016" w:type="dxa"/>
            <w:tcBorders>
              <w:top w:val="single" w:sz="4" w:space="0" w:color="auto"/>
              <w:left w:val="single" w:sz="4" w:space="0" w:color="auto"/>
            </w:tcBorders>
            <w:shd w:val="clear" w:color="auto" w:fill="FFFFFF"/>
            <w:vAlign w:val="bottom"/>
          </w:tcPr>
          <w:p w:rsidR="00725A97" w:rsidRDefault="00725A97" w:rsidP="00725A97">
            <w:pPr>
              <w:pStyle w:val="22"/>
              <w:shd w:val="clear" w:color="auto" w:fill="auto"/>
              <w:spacing w:line="240" w:lineRule="exact"/>
              <w:jc w:val="center"/>
            </w:pPr>
            <w:r>
              <w:rPr>
                <w:rStyle w:val="212pt"/>
              </w:rPr>
              <w:t>11,234</w:t>
            </w:r>
          </w:p>
        </w:tc>
        <w:tc>
          <w:tcPr>
            <w:tcW w:w="1973" w:type="dxa"/>
            <w:tcBorders>
              <w:top w:val="single" w:sz="4" w:space="0" w:color="auto"/>
              <w:left w:val="single" w:sz="4" w:space="0" w:color="auto"/>
            </w:tcBorders>
            <w:shd w:val="clear" w:color="auto" w:fill="FFFFFF"/>
            <w:vAlign w:val="bottom"/>
          </w:tcPr>
          <w:p w:rsidR="00725A97" w:rsidRDefault="00725A97" w:rsidP="00725A97">
            <w:pPr>
              <w:pStyle w:val="22"/>
              <w:shd w:val="clear" w:color="auto" w:fill="auto"/>
              <w:spacing w:line="240" w:lineRule="exact"/>
              <w:jc w:val="center"/>
            </w:pPr>
            <w:r>
              <w:rPr>
                <w:rStyle w:val="212pt"/>
              </w:rPr>
              <w:t>8,962</w:t>
            </w:r>
          </w:p>
        </w:tc>
        <w:tc>
          <w:tcPr>
            <w:tcW w:w="1080" w:type="dxa"/>
            <w:tcBorders>
              <w:top w:val="single" w:sz="4" w:space="0" w:color="auto"/>
              <w:left w:val="single" w:sz="4" w:space="0" w:color="auto"/>
            </w:tcBorders>
            <w:shd w:val="clear" w:color="auto" w:fill="FFFFFF"/>
            <w:vAlign w:val="bottom"/>
          </w:tcPr>
          <w:p w:rsidR="00725A97" w:rsidRDefault="00725A97" w:rsidP="00725A97">
            <w:pPr>
              <w:pStyle w:val="22"/>
              <w:shd w:val="clear" w:color="auto" w:fill="auto"/>
              <w:spacing w:line="240" w:lineRule="exact"/>
              <w:ind w:left="300"/>
            </w:pPr>
            <w:r>
              <w:rPr>
                <w:rStyle w:val="212pt"/>
              </w:rPr>
              <w:t>0,528</w:t>
            </w:r>
          </w:p>
        </w:tc>
        <w:tc>
          <w:tcPr>
            <w:tcW w:w="2117" w:type="dxa"/>
            <w:tcBorders>
              <w:top w:val="single" w:sz="4" w:space="0" w:color="auto"/>
              <w:left w:val="single" w:sz="4" w:space="0" w:color="auto"/>
              <w:right w:val="single" w:sz="4" w:space="0" w:color="auto"/>
            </w:tcBorders>
            <w:shd w:val="clear" w:color="auto" w:fill="FFFFFF"/>
            <w:vAlign w:val="bottom"/>
          </w:tcPr>
          <w:p w:rsidR="00725A97" w:rsidRDefault="00725A97" w:rsidP="00725A97">
            <w:pPr>
              <w:pStyle w:val="22"/>
              <w:shd w:val="clear" w:color="auto" w:fill="auto"/>
              <w:spacing w:line="240" w:lineRule="exact"/>
              <w:jc w:val="center"/>
            </w:pPr>
            <w:r>
              <w:rPr>
                <w:rStyle w:val="212pt"/>
              </w:rPr>
              <w:t>20,724</w:t>
            </w:r>
          </w:p>
        </w:tc>
      </w:tr>
      <w:tr w:rsidR="00725A97" w:rsidTr="00725A97">
        <w:trPr>
          <w:trHeight w:hRule="exact" w:val="446"/>
        </w:trPr>
        <w:tc>
          <w:tcPr>
            <w:tcW w:w="720" w:type="dxa"/>
            <w:vMerge/>
            <w:tcBorders>
              <w:left w:val="single" w:sz="4" w:space="0" w:color="auto"/>
            </w:tcBorders>
            <w:shd w:val="clear" w:color="auto" w:fill="FFFFFF"/>
            <w:vAlign w:val="center"/>
          </w:tcPr>
          <w:p w:rsidR="00725A97" w:rsidRDefault="00725A97" w:rsidP="00725A97"/>
        </w:tc>
        <w:tc>
          <w:tcPr>
            <w:tcW w:w="1474" w:type="dxa"/>
            <w:tcBorders>
              <w:top w:val="single" w:sz="4" w:space="0" w:color="auto"/>
              <w:left w:val="single" w:sz="4" w:space="0" w:color="auto"/>
            </w:tcBorders>
            <w:shd w:val="clear" w:color="auto" w:fill="FFFFFF"/>
            <w:vAlign w:val="bottom"/>
          </w:tcPr>
          <w:p w:rsidR="00725A97" w:rsidRDefault="00725A97" w:rsidP="00725A97">
            <w:pPr>
              <w:pStyle w:val="22"/>
              <w:shd w:val="clear" w:color="auto" w:fill="auto"/>
              <w:spacing w:line="240" w:lineRule="exact"/>
              <w:jc w:val="center"/>
            </w:pPr>
            <w:r>
              <w:rPr>
                <w:rStyle w:val="212pt"/>
              </w:rPr>
              <w:t>К</w:t>
            </w:r>
          </w:p>
        </w:tc>
        <w:tc>
          <w:tcPr>
            <w:tcW w:w="2016" w:type="dxa"/>
            <w:tcBorders>
              <w:top w:val="single" w:sz="4" w:space="0" w:color="auto"/>
              <w:left w:val="single" w:sz="4" w:space="0" w:color="auto"/>
            </w:tcBorders>
            <w:shd w:val="clear" w:color="auto" w:fill="FFFFFF"/>
            <w:vAlign w:val="bottom"/>
          </w:tcPr>
          <w:p w:rsidR="00725A97" w:rsidRDefault="00725A97" w:rsidP="00725A97">
            <w:pPr>
              <w:pStyle w:val="22"/>
              <w:shd w:val="clear" w:color="auto" w:fill="auto"/>
              <w:spacing w:line="240" w:lineRule="exact"/>
              <w:jc w:val="center"/>
            </w:pPr>
            <w:r>
              <w:rPr>
                <w:rStyle w:val="212pt"/>
              </w:rPr>
              <w:t>8,371</w:t>
            </w:r>
          </w:p>
        </w:tc>
        <w:tc>
          <w:tcPr>
            <w:tcW w:w="1973" w:type="dxa"/>
            <w:tcBorders>
              <w:top w:val="single" w:sz="4" w:space="0" w:color="auto"/>
              <w:left w:val="single" w:sz="4" w:space="0" w:color="auto"/>
            </w:tcBorders>
            <w:shd w:val="clear" w:color="auto" w:fill="FFFFFF"/>
            <w:vAlign w:val="bottom"/>
          </w:tcPr>
          <w:p w:rsidR="00725A97" w:rsidRDefault="00725A97" w:rsidP="00725A97">
            <w:pPr>
              <w:pStyle w:val="22"/>
              <w:shd w:val="clear" w:color="auto" w:fill="auto"/>
              <w:spacing w:line="240" w:lineRule="exact"/>
              <w:jc w:val="center"/>
            </w:pPr>
            <w:r>
              <w:rPr>
                <w:rStyle w:val="212pt"/>
              </w:rPr>
              <w:t>6,679</w:t>
            </w:r>
          </w:p>
        </w:tc>
        <w:tc>
          <w:tcPr>
            <w:tcW w:w="1080" w:type="dxa"/>
            <w:tcBorders>
              <w:top w:val="single" w:sz="4" w:space="0" w:color="auto"/>
              <w:left w:val="single" w:sz="4" w:space="0" w:color="auto"/>
            </w:tcBorders>
            <w:shd w:val="clear" w:color="auto" w:fill="FFFFFF"/>
            <w:vAlign w:val="bottom"/>
          </w:tcPr>
          <w:p w:rsidR="00725A97" w:rsidRDefault="00725A97" w:rsidP="00725A97">
            <w:pPr>
              <w:pStyle w:val="22"/>
              <w:shd w:val="clear" w:color="auto" w:fill="auto"/>
              <w:spacing w:line="240" w:lineRule="exact"/>
              <w:ind w:left="300"/>
            </w:pPr>
            <w:r>
              <w:rPr>
                <w:rStyle w:val="212pt"/>
              </w:rPr>
              <w:t>0,528</w:t>
            </w:r>
          </w:p>
        </w:tc>
        <w:tc>
          <w:tcPr>
            <w:tcW w:w="2117" w:type="dxa"/>
            <w:tcBorders>
              <w:top w:val="single" w:sz="4" w:space="0" w:color="auto"/>
              <w:left w:val="single" w:sz="4" w:space="0" w:color="auto"/>
              <w:right w:val="single" w:sz="4" w:space="0" w:color="auto"/>
            </w:tcBorders>
            <w:shd w:val="clear" w:color="auto" w:fill="FFFFFF"/>
            <w:vAlign w:val="bottom"/>
          </w:tcPr>
          <w:p w:rsidR="00725A97" w:rsidRDefault="00725A97" w:rsidP="00725A97">
            <w:pPr>
              <w:pStyle w:val="22"/>
              <w:shd w:val="clear" w:color="auto" w:fill="auto"/>
              <w:spacing w:line="240" w:lineRule="exact"/>
              <w:jc w:val="center"/>
            </w:pPr>
            <w:r>
              <w:rPr>
                <w:rStyle w:val="212pt"/>
              </w:rPr>
              <w:t>15,578</w:t>
            </w:r>
          </w:p>
        </w:tc>
      </w:tr>
      <w:tr w:rsidR="00725A97" w:rsidTr="00725A97">
        <w:trPr>
          <w:trHeight w:hRule="exact" w:val="451"/>
        </w:trPr>
        <w:tc>
          <w:tcPr>
            <w:tcW w:w="720" w:type="dxa"/>
            <w:vMerge/>
            <w:tcBorders>
              <w:left w:val="single" w:sz="4" w:space="0" w:color="auto"/>
            </w:tcBorders>
            <w:shd w:val="clear" w:color="auto" w:fill="FFFFFF"/>
            <w:vAlign w:val="center"/>
          </w:tcPr>
          <w:p w:rsidR="00725A97" w:rsidRDefault="00725A97" w:rsidP="00725A97"/>
        </w:tc>
        <w:tc>
          <w:tcPr>
            <w:tcW w:w="1474" w:type="dxa"/>
            <w:tcBorders>
              <w:top w:val="single" w:sz="4" w:space="0" w:color="auto"/>
              <w:left w:val="single" w:sz="4" w:space="0" w:color="auto"/>
            </w:tcBorders>
            <w:shd w:val="clear" w:color="auto" w:fill="FFFFFF"/>
            <w:vAlign w:val="center"/>
          </w:tcPr>
          <w:p w:rsidR="00725A97" w:rsidRDefault="00725A97" w:rsidP="00725A97">
            <w:pPr>
              <w:pStyle w:val="22"/>
              <w:shd w:val="clear" w:color="auto" w:fill="auto"/>
              <w:spacing w:line="240" w:lineRule="exact"/>
              <w:jc w:val="center"/>
            </w:pPr>
            <w:r>
              <w:rPr>
                <w:rStyle w:val="212pt"/>
              </w:rPr>
              <w:t>Н</w:t>
            </w:r>
          </w:p>
        </w:tc>
        <w:tc>
          <w:tcPr>
            <w:tcW w:w="2016" w:type="dxa"/>
            <w:tcBorders>
              <w:top w:val="single" w:sz="4" w:space="0" w:color="auto"/>
              <w:left w:val="single" w:sz="4" w:space="0" w:color="auto"/>
            </w:tcBorders>
            <w:shd w:val="clear" w:color="auto" w:fill="FFFFFF"/>
            <w:vAlign w:val="center"/>
          </w:tcPr>
          <w:p w:rsidR="00725A97" w:rsidRDefault="00725A97" w:rsidP="00725A97">
            <w:pPr>
              <w:pStyle w:val="22"/>
              <w:shd w:val="clear" w:color="auto" w:fill="auto"/>
              <w:spacing w:line="240" w:lineRule="exact"/>
              <w:jc w:val="center"/>
            </w:pPr>
            <w:r>
              <w:rPr>
                <w:rStyle w:val="212pt"/>
              </w:rPr>
              <w:t>11,808</w:t>
            </w:r>
          </w:p>
        </w:tc>
        <w:tc>
          <w:tcPr>
            <w:tcW w:w="1973" w:type="dxa"/>
            <w:tcBorders>
              <w:top w:val="single" w:sz="4" w:space="0" w:color="auto"/>
              <w:left w:val="single" w:sz="4" w:space="0" w:color="auto"/>
            </w:tcBorders>
            <w:shd w:val="clear" w:color="auto" w:fill="FFFFFF"/>
            <w:vAlign w:val="center"/>
          </w:tcPr>
          <w:p w:rsidR="00725A97" w:rsidRDefault="00725A97" w:rsidP="00725A97">
            <w:pPr>
              <w:pStyle w:val="22"/>
              <w:shd w:val="clear" w:color="auto" w:fill="auto"/>
              <w:spacing w:line="240" w:lineRule="exact"/>
              <w:jc w:val="center"/>
            </w:pPr>
            <w:r>
              <w:rPr>
                <w:rStyle w:val="212pt"/>
              </w:rPr>
              <w:t>10,141</w:t>
            </w:r>
          </w:p>
        </w:tc>
        <w:tc>
          <w:tcPr>
            <w:tcW w:w="1080" w:type="dxa"/>
            <w:tcBorders>
              <w:top w:val="single" w:sz="4" w:space="0" w:color="auto"/>
              <w:left w:val="single" w:sz="4" w:space="0" w:color="auto"/>
            </w:tcBorders>
            <w:shd w:val="clear" w:color="auto" w:fill="FFFFFF"/>
            <w:vAlign w:val="center"/>
          </w:tcPr>
          <w:p w:rsidR="00725A97" w:rsidRDefault="00725A97" w:rsidP="00725A97">
            <w:pPr>
              <w:pStyle w:val="22"/>
              <w:shd w:val="clear" w:color="auto" w:fill="auto"/>
              <w:spacing w:line="240" w:lineRule="exact"/>
              <w:ind w:left="300"/>
            </w:pPr>
            <w:r>
              <w:rPr>
                <w:rStyle w:val="212pt"/>
              </w:rPr>
              <w:t>0,528</w:t>
            </w:r>
          </w:p>
        </w:tc>
        <w:tc>
          <w:tcPr>
            <w:tcW w:w="2117" w:type="dxa"/>
            <w:tcBorders>
              <w:top w:val="single" w:sz="4" w:space="0" w:color="auto"/>
              <w:left w:val="single" w:sz="4" w:space="0" w:color="auto"/>
              <w:right w:val="single" w:sz="4" w:space="0" w:color="auto"/>
            </w:tcBorders>
            <w:shd w:val="clear" w:color="auto" w:fill="FFFFFF"/>
            <w:vAlign w:val="center"/>
          </w:tcPr>
          <w:p w:rsidR="00725A97" w:rsidRDefault="00725A97" w:rsidP="00725A97">
            <w:pPr>
              <w:pStyle w:val="22"/>
              <w:shd w:val="clear" w:color="auto" w:fill="auto"/>
              <w:spacing w:line="240" w:lineRule="exact"/>
              <w:jc w:val="center"/>
            </w:pPr>
            <w:r>
              <w:rPr>
                <w:rStyle w:val="212pt"/>
              </w:rPr>
              <w:t>22,-477</w:t>
            </w:r>
          </w:p>
        </w:tc>
      </w:tr>
      <w:tr w:rsidR="00725A97" w:rsidTr="00725A97">
        <w:trPr>
          <w:trHeight w:hRule="exact" w:val="442"/>
        </w:trPr>
        <w:tc>
          <w:tcPr>
            <w:tcW w:w="720" w:type="dxa"/>
            <w:vMerge w:val="restart"/>
            <w:tcBorders>
              <w:top w:val="single" w:sz="4" w:space="0" w:color="auto"/>
              <w:left w:val="single" w:sz="4" w:space="0" w:color="auto"/>
            </w:tcBorders>
            <w:shd w:val="clear" w:color="auto" w:fill="FFFFFF"/>
            <w:vAlign w:val="center"/>
          </w:tcPr>
          <w:p w:rsidR="00725A97" w:rsidRDefault="00725A97" w:rsidP="00725A97">
            <w:pPr>
              <w:pStyle w:val="22"/>
              <w:shd w:val="clear" w:color="auto" w:fill="auto"/>
              <w:spacing w:line="240" w:lineRule="exact"/>
              <w:ind w:left="240"/>
            </w:pPr>
            <w:r>
              <w:rPr>
                <w:rStyle w:val="212pt"/>
              </w:rPr>
              <w:t>89</w:t>
            </w:r>
          </w:p>
        </w:tc>
        <w:tc>
          <w:tcPr>
            <w:tcW w:w="1474" w:type="dxa"/>
            <w:tcBorders>
              <w:top w:val="single" w:sz="4" w:space="0" w:color="auto"/>
              <w:left w:val="single" w:sz="4" w:space="0" w:color="auto"/>
            </w:tcBorders>
            <w:shd w:val="clear" w:color="auto" w:fill="FFFFFF"/>
            <w:vAlign w:val="center"/>
          </w:tcPr>
          <w:p w:rsidR="00725A97" w:rsidRDefault="00725A97" w:rsidP="00725A97">
            <w:pPr>
              <w:pStyle w:val="22"/>
              <w:shd w:val="clear" w:color="auto" w:fill="auto"/>
              <w:spacing w:line="240" w:lineRule="exact"/>
              <w:jc w:val="center"/>
            </w:pPr>
            <w:r>
              <w:rPr>
                <w:rStyle w:val="212pt"/>
              </w:rPr>
              <w:t>Б</w:t>
            </w:r>
          </w:p>
        </w:tc>
        <w:tc>
          <w:tcPr>
            <w:tcW w:w="2016" w:type="dxa"/>
            <w:tcBorders>
              <w:top w:val="single" w:sz="4" w:space="0" w:color="auto"/>
              <w:left w:val="single" w:sz="4" w:space="0" w:color="auto"/>
            </w:tcBorders>
            <w:shd w:val="clear" w:color="auto" w:fill="FFFFFF"/>
            <w:vAlign w:val="center"/>
          </w:tcPr>
          <w:p w:rsidR="00725A97" w:rsidRDefault="00725A97" w:rsidP="00725A97">
            <w:pPr>
              <w:pStyle w:val="22"/>
              <w:shd w:val="clear" w:color="auto" w:fill="auto"/>
              <w:spacing w:line="240" w:lineRule="exact"/>
              <w:jc w:val="center"/>
            </w:pPr>
            <w:r>
              <w:rPr>
                <w:rStyle w:val="212pt"/>
              </w:rPr>
              <w:t>11,866</w:t>
            </w:r>
          </w:p>
        </w:tc>
        <w:tc>
          <w:tcPr>
            <w:tcW w:w="1973" w:type="dxa"/>
            <w:tcBorders>
              <w:top w:val="single" w:sz="4" w:space="0" w:color="auto"/>
              <w:left w:val="single" w:sz="4" w:space="0" w:color="auto"/>
            </w:tcBorders>
            <w:shd w:val="clear" w:color="auto" w:fill="FFFFFF"/>
            <w:vAlign w:val="center"/>
          </w:tcPr>
          <w:p w:rsidR="00725A97" w:rsidRDefault="00725A97" w:rsidP="00725A97">
            <w:pPr>
              <w:pStyle w:val="22"/>
              <w:shd w:val="clear" w:color="auto" w:fill="auto"/>
              <w:spacing w:line="240" w:lineRule="exact"/>
              <w:jc w:val="center"/>
            </w:pPr>
            <w:r>
              <w:rPr>
                <w:rStyle w:val="212pt"/>
              </w:rPr>
              <w:t>9,467</w:t>
            </w:r>
          </w:p>
        </w:tc>
        <w:tc>
          <w:tcPr>
            <w:tcW w:w="1080" w:type="dxa"/>
            <w:tcBorders>
              <w:top w:val="single" w:sz="4" w:space="0" w:color="auto"/>
              <w:left w:val="single" w:sz="4" w:space="0" w:color="auto"/>
            </w:tcBorders>
            <w:shd w:val="clear" w:color="auto" w:fill="FFFFFF"/>
            <w:vAlign w:val="center"/>
          </w:tcPr>
          <w:p w:rsidR="00725A97" w:rsidRDefault="00725A97" w:rsidP="00725A97">
            <w:pPr>
              <w:pStyle w:val="22"/>
              <w:shd w:val="clear" w:color="auto" w:fill="auto"/>
              <w:spacing w:line="240" w:lineRule="exact"/>
              <w:ind w:left="300"/>
            </w:pPr>
            <w:r>
              <w:rPr>
                <w:rStyle w:val="212pt"/>
              </w:rPr>
              <w:t>0,744</w:t>
            </w:r>
          </w:p>
        </w:tc>
        <w:tc>
          <w:tcPr>
            <w:tcW w:w="2117" w:type="dxa"/>
            <w:tcBorders>
              <w:top w:val="single" w:sz="4" w:space="0" w:color="auto"/>
              <w:left w:val="single" w:sz="4" w:space="0" w:color="auto"/>
              <w:right w:val="single" w:sz="4" w:space="0" w:color="auto"/>
            </w:tcBorders>
            <w:shd w:val="clear" w:color="auto" w:fill="FFFFFF"/>
            <w:vAlign w:val="center"/>
          </w:tcPr>
          <w:p w:rsidR="00725A97" w:rsidRDefault="00725A97" w:rsidP="00725A97">
            <w:pPr>
              <w:pStyle w:val="22"/>
              <w:shd w:val="clear" w:color="auto" w:fill="auto"/>
              <w:spacing w:line="240" w:lineRule="exact"/>
              <w:jc w:val="center"/>
            </w:pPr>
            <w:r>
              <w:rPr>
                <w:rStyle w:val="212pt"/>
              </w:rPr>
              <w:t>22,077</w:t>
            </w:r>
          </w:p>
        </w:tc>
      </w:tr>
      <w:tr w:rsidR="00725A97" w:rsidTr="00725A97">
        <w:trPr>
          <w:trHeight w:hRule="exact" w:val="456"/>
        </w:trPr>
        <w:tc>
          <w:tcPr>
            <w:tcW w:w="720" w:type="dxa"/>
            <w:vMerge/>
            <w:tcBorders>
              <w:left w:val="single" w:sz="4" w:space="0" w:color="auto"/>
            </w:tcBorders>
            <w:shd w:val="clear" w:color="auto" w:fill="FFFFFF"/>
            <w:vAlign w:val="center"/>
          </w:tcPr>
          <w:p w:rsidR="00725A97" w:rsidRDefault="00725A97" w:rsidP="00725A97"/>
        </w:tc>
        <w:tc>
          <w:tcPr>
            <w:tcW w:w="1474" w:type="dxa"/>
            <w:tcBorders>
              <w:top w:val="single" w:sz="4" w:space="0" w:color="auto"/>
              <w:left w:val="single" w:sz="4" w:space="0" w:color="auto"/>
            </w:tcBorders>
            <w:shd w:val="clear" w:color="auto" w:fill="FFFFFF"/>
            <w:vAlign w:val="bottom"/>
          </w:tcPr>
          <w:p w:rsidR="00725A97" w:rsidRDefault="00725A97" w:rsidP="00725A97">
            <w:pPr>
              <w:pStyle w:val="22"/>
              <w:shd w:val="clear" w:color="auto" w:fill="auto"/>
              <w:spacing w:line="240" w:lineRule="exact"/>
              <w:jc w:val="center"/>
            </w:pPr>
            <w:r>
              <w:rPr>
                <w:rStyle w:val="212pt"/>
              </w:rPr>
              <w:t>К</w:t>
            </w:r>
          </w:p>
        </w:tc>
        <w:tc>
          <w:tcPr>
            <w:tcW w:w="2016" w:type="dxa"/>
            <w:tcBorders>
              <w:top w:val="single" w:sz="4" w:space="0" w:color="auto"/>
              <w:left w:val="single" w:sz="4" w:space="0" w:color="auto"/>
            </w:tcBorders>
            <w:shd w:val="clear" w:color="auto" w:fill="FFFFFF"/>
            <w:vAlign w:val="bottom"/>
          </w:tcPr>
          <w:p w:rsidR="00725A97" w:rsidRDefault="00725A97" w:rsidP="00725A97">
            <w:pPr>
              <w:pStyle w:val="22"/>
              <w:shd w:val="clear" w:color="auto" w:fill="auto"/>
              <w:spacing w:line="240" w:lineRule="exact"/>
              <w:jc w:val="center"/>
            </w:pPr>
            <w:r>
              <w:rPr>
                <w:rStyle w:val="212pt"/>
              </w:rPr>
              <w:t>9,047</w:t>
            </w:r>
          </w:p>
        </w:tc>
        <w:tc>
          <w:tcPr>
            <w:tcW w:w="1973" w:type="dxa"/>
            <w:tcBorders>
              <w:top w:val="single" w:sz="4" w:space="0" w:color="auto"/>
              <w:left w:val="single" w:sz="4" w:space="0" w:color="auto"/>
            </w:tcBorders>
            <w:shd w:val="clear" w:color="auto" w:fill="FFFFFF"/>
            <w:vAlign w:val="bottom"/>
          </w:tcPr>
          <w:p w:rsidR="00725A97" w:rsidRDefault="00725A97" w:rsidP="00725A97">
            <w:pPr>
              <w:pStyle w:val="22"/>
              <w:shd w:val="clear" w:color="auto" w:fill="auto"/>
              <w:spacing w:line="240" w:lineRule="exact"/>
              <w:jc w:val="center"/>
            </w:pPr>
            <w:r>
              <w:rPr>
                <w:rStyle w:val="212pt"/>
              </w:rPr>
              <w:t>7,217</w:t>
            </w:r>
          </w:p>
        </w:tc>
        <w:tc>
          <w:tcPr>
            <w:tcW w:w="1080" w:type="dxa"/>
            <w:tcBorders>
              <w:top w:val="single" w:sz="4" w:space="0" w:color="auto"/>
              <w:left w:val="single" w:sz="4" w:space="0" w:color="auto"/>
            </w:tcBorders>
            <w:shd w:val="clear" w:color="auto" w:fill="FFFFFF"/>
            <w:vAlign w:val="bottom"/>
          </w:tcPr>
          <w:p w:rsidR="00725A97" w:rsidRDefault="00725A97" w:rsidP="00725A97">
            <w:pPr>
              <w:pStyle w:val="22"/>
              <w:shd w:val="clear" w:color="auto" w:fill="auto"/>
              <w:spacing w:line="240" w:lineRule="exact"/>
              <w:ind w:left="300"/>
            </w:pPr>
            <w:r>
              <w:rPr>
                <w:rStyle w:val="212pt"/>
              </w:rPr>
              <w:t>0,744</w:t>
            </w:r>
          </w:p>
        </w:tc>
        <w:tc>
          <w:tcPr>
            <w:tcW w:w="2117" w:type="dxa"/>
            <w:tcBorders>
              <w:top w:val="single" w:sz="4" w:space="0" w:color="auto"/>
              <w:left w:val="single" w:sz="4" w:space="0" w:color="auto"/>
              <w:right w:val="single" w:sz="4" w:space="0" w:color="auto"/>
            </w:tcBorders>
            <w:shd w:val="clear" w:color="auto" w:fill="FFFFFF"/>
            <w:vAlign w:val="bottom"/>
          </w:tcPr>
          <w:p w:rsidR="00725A97" w:rsidRDefault="00725A97" w:rsidP="00725A97">
            <w:pPr>
              <w:pStyle w:val="22"/>
              <w:shd w:val="clear" w:color="auto" w:fill="auto"/>
              <w:spacing w:line="240" w:lineRule="exact"/>
              <w:jc w:val="center"/>
            </w:pPr>
            <w:r>
              <w:rPr>
                <w:rStyle w:val="212pt"/>
              </w:rPr>
              <w:t>17,008</w:t>
            </w:r>
          </w:p>
        </w:tc>
      </w:tr>
      <w:tr w:rsidR="00725A97" w:rsidTr="00725A97">
        <w:trPr>
          <w:trHeight w:hRule="exact" w:val="446"/>
        </w:trPr>
        <w:tc>
          <w:tcPr>
            <w:tcW w:w="720" w:type="dxa"/>
            <w:vMerge/>
            <w:tcBorders>
              <w:left w:val="single" w:sz="4" w:space="0" w:color="auto"/>
            </w:tcBorders>
            <w:shd w:val="clear" w:color="auto" w:fill="FFFFFF"/>
            <w:vAlign w:val="center"/>
          </w:tcPr>
          <w:p w:rsidR="00725A97" w:rsidRDefault="00725A97" w:rsidP="00725A97"/>
        </w:tc>
        <w:tc>
          <w:tcPr>
            <w:tcW w:w="1474" w:type="dxa"/>
            <w:tcBorders>
              <w:top w:val="single" w:sz="4" w:space="0" w:color="auto"/>
              <w:left w:val="single" w:sz="4" w:space="0" w:color="auto"/>
            </w:tcBorders>
            <w:shd w:val="clear" w:color="auto" w:fill="FFFFFF"/>
            <w:vAlign w:val="bottom"/>
          </w:tcPr>
          <w:p w:rsidR="00725A97" w:rsidRDefault="00725A97" w:rsidP="00725A97">
            <w:pPr>
              <w:pStyle w:val="22"/>
              <w:shd w:val="clear" w:color="auto" w:fill="auto"/>
              <w:spacing w:line="240" w:lineRule="exact"/>
              <w:jc w:val="center"/>
            </w:pPr>
            <w:r>
              <w:rPr>
                <w:rStyle w:val="212pt"/>
              </w:rPr>
              <w:t>Н</w:t>
            </w:r>
          </w:p>
        </w:tc>
        <w:tc>
          <w:tcPr>
            <w:tcW w:w="2016" w:type="dxa"/>
            <w:tcBorders>
              <w:top w:val="single" w:sz="4" w:space="0" w:color="auto"/>
              <w:left w:val="single" w:sz="4" w:space="0" w:color="auto"/>
            </w:tcBorders>
            <w:shd w:val="clear" w:color="auto" w:fill="FFFFFF"/>
            <w:vAlign w:val="bottom"/>
          </w:tcPr>
          <w:p w:rsidR="00725A97" w:rsidRDefault="00725A97" w:rsidP="00725A97">
            <w:pPr>
              <w:pStyle w:val="22"/>
              <w:shd w:val="clear" w:color="auto" w:fill="auto"/>
              <w:spacing w:line="240" w:lineRule="exact"/>
              <w:jc w:val="center"/>
            </w:pPr>
            <w:r>
              <w:rPr>
                <w:rStyle w:val="212pt"/>
              </w:rPr>
              <w:t>12,713</w:t>
            </w:r>
          </w:p>
        </w:tc>
        <w:tc>
          <w:tcPr>
            <w:tcW w:w="1973" w:type="dxa"/>
            <w:tcBorders>
              <w:top w:val="single" w:sz="4" w:space="0" w:color="auto"/>
              <w:left w:val="single" w:sz="4" w:space="0" w:color="auto"/>
            </w:tcBorders>
            <w:shd w:val="clear" w:color="auto" w:fill="FFFFFF"/>
            <w:vAlign w:val="bottom"/>
          </w:tcPr>
          <w:p w:rsidR="00725A97" w:rsidRDefault="00725A97" w:rsidP="00725A97">
            <w:pPr>
              <w:pStyle w:val="22"/>
              <w:shd w:val="clear" w:color="auto" w:fill="auto"/>
              <w:spacing w:line="240" w:lineRule="exact"/>
              <w:jc w:val="center"/>
            </w:pPr>
            <w:r>
              <w:rPr>
                <w:rStyle w:val="212pt"/>
              </w:rPr>
              <w:t>10,897</w:t>
            </w:r>
          </w:p>
        </w:tc>
        <w:tc>
          <w:tcPr>
            <w:tcW w:w="1080" w:type="dxa"/>
            <w:tcBorders>
              <w:top w:val="single" w:sz="4" w:space="0" w:color="auto"/>
              <w:left w:val="single" w:sz="4" w:space="0" w:color="auto"/>
            </w:tcBorders>
            <w:shd w:val="clear" w:color="auto" w:fill="FFFFFF"/>
            <w:vAlign w:val="bottom"/>
          </w:tcPr>
          <w:p w:rsidR="00725A97" w:rsidRDefault="00725A97" w:rsidP="00725A97">
            <w:pPr>
              <w:pStyle w:val="22"/>
              <w:shd w:val="clear" w:color="auto" w:fill="auto"/>
              <w:spacing w:line="240" w:lineRule="exact"/>
              <w:ind w:left="300"/>
            </w:pPr>
            <w:r>
              <w:rPr>
                <w:rStyle w:val="212pt"/>
              </w:rPr>
              <w:t>0,744</w:t>
            </w:r>
          </w:p>
        </w:tc>
        <w:tc>
          <w:tcPr>
            <w:tcW w:w="2117" w:type="dxa"/>
            <w:tcBorders>
              <w:top w:val="single" w:sz="4" w:space="0" w:color="auto"/>
              <w:left w:val="single" w:sz="4" w:space="0" w:color="auto"/>
              <w:right w:val="single" w:sz="4" w:space="0" w:color="auto"/>
            </w:tcBorders>
            <w:shd w:val="clear" w:color="auto" w:fill="FFFFFF"/>
            <w:vAlign w:val="bottom"/>
          </w:tcPr>
          <w:p w:rsidR="00725A97" w:rsidRDefault="00725A97" w:rsidP="00725A97">
            <w:pPr>
              <w:pStyle w:val="22"/>
              <w:shd w:val="clear" w:color="auto" w:fill="auto"/>
              <w:spacing w:line="240" w:lineRule="exact"/>
              <w:jc w:val="center"/>
            </w:pPr>
            <w:r>
              <w:rPr>
                <w:rStyle w:val="212pt"/>
              </w:rPr>
              <w:t>24,354</w:t>
            </w:r>
          </w:p>
        </w:tc>
      </w:tr>
      <w:tr w:rsidR="00725A97" w:rsidTr="00725A97">
        <w:trPr>
          <w:trHeight w:hRule="exact" w:val="451"/>
        </w:trPr>
        <w:tc>
          <w:tcPr>
            <w:tcW w:w="720" w:type="dxa"/>
            <w:vMerge w:val="restart"/>
            <w:tcBorders>
              <w:top w:val="single" w:sz="4" w:space="0" w:color="auto"/>
              <w:left w:val="single" w:sz="4" w:space="0" w:color="auto"/>
            </w:tcBorders>
            <w:shd w:val="clear" w:color="auto" w:fill="FFFFFF"/>
            <w:vAlign w:val="center"/>
          </w:tcPr>
          <w:p w:rsidR="00725A97" w:rsidRDefault="00725A97" w:rsidP="00725A97">
            <w:pPr>
              <w:pStyle w:val="22"/>
              <w:shd w:val="clear" w:color="auto" w:fill="auto"/>
              <w:spacing w:line="240" w:lineRule="exact"/>
              <w:ind w:left="240"/>
            </w:pPr>
            <w:r>
              <w:rPr>
                <w:rStyle w:val="212pt"/>
              </w:rPr>
              <w:t>108</w:t>
            </w:r>
          </w:p>
        </w:tc>
        <w:tc>
          <w:tcPr>
            <w:tcW w:w="1474" w:type="dxa"/>
            <w:tcBorders>
              <w:top w:val="single" w:sz="4" w:space="0" w:color="auto"/>
              <w:left w:val="single" w:sz="4" w:space="0" w:color="auto"/>
            </w:tcBorders>
            <w:shd w:val="clear" w:color="auto" w:fill="FFFFFF"/>
            <w:vAlign w:val="center"/>
          </w:tcPr>
          <w:p w:rsidR="00725A97" w:rsidRDefault="00725A97" w:rsidP="00725A97">
            <w:pPr>
              <w:pStyle w:val="22"/>
              <w:shd w:val="clear" w:color="auto" w:fill="auto"/>
              <w:spacing w:line="240" w:lineRule="exact"/>
              <w:jc w:val="center"/>
            </w:pPr>
            <w:r>
              <w:rPr>
                <w:rStyle w:val="212pt"/>
              </w:rPr>
              <w:t>Б</w:t>
            </w:r>
          </w:p>
        </w:tc>
        <w:tc>
          <w:tcPr>
            <w:tcW w:w="2016" w:type="dxa"/>
            <w:tcBorders>
              <w:top w:val="single" w:sz="4" w:space="0" w:color="auto"/>
              <w:left w:val="single" w:sz="4" w:space="0" w:color="auto"/>
            </w:tcBorders>
            <w:shd w:val="clear" w:color="auto" w:fill="FFFFFF"/>
            <w:vAlign w:val="center"/>
          </w:tcPr>
          <w:p w:rsidR="00725A97" w:rsidRDefault="00725A97" w:rsidP="00725A97">
            <w:pPr>
              <w:pStyle w:val="22"/>
              <w:shd w:val="clear" w:color="auto" w:fill="auto"/>
              <w:spacing w:line="240" w:lineRule="exact"/>
              <w:jc w:val="center"/>
            </w:pPr>
            <w:r>
              <w:rPr>
                <w:rStyle w:val="212pt"/>
              </w:rPr>
              <w:t>13,486</w:t>
            </w:r>
          </w:p>
        </w:tc>
        <w:tc>
          <w:tcPr>
            <w:tcW w:w="1973" w:type="dxa"/>
            <w:tcBorders>
              <w:top w:val="single" w:sz="4" w:space="0" w:color="auto"/>
              <w:left w:val="single" w:sz="4" w:space="0" w:color="auto"/>
            </w:tcBorders>
            <w:shd w:val="clear" w:color="auto" w:fill="FFFFFF"/>
            <w:vAlign w:val="center"/>
          </w:tcPr>
          <w:p w:rsidR="00725A97" w:rsidRDefault="00725A97" w:rsidP="00725A97">
            <w:pPr>
              <w:pStyle w:val="22"/>
              <w:shd w:val="clear" w:color="auto" w:fill="auto"/>
              <w:spacing w:line="240" w:lineRule="exact"/>
              <w:jc w:val="center"/>
            </w:pPr>
            <w:r>
              <w:rPr>
                <w:rStyle w:val="212pt"/>
              </w:rPr>
              <w:t>10,759</w:t>
            </w:r>
          </w:p>
        </w:tc>
        <w:tc>
          <w:tcPr>
            <w:tcW w:w="1080" w:type="dxa"/>
            <w:tcBorders>
              <w:top w:val="single" w:sz="4" w:space="0" w:color="auto"/>
              <w:left w:val="single" w:sz="4" w:space="0" w:color="auto"/>
            </w:tcBorders>
            <w:shd w:val="clear" w:color="auto" w:fill="FFFFFF"/>
            <w:vAlign w:val="center"/>
          </w:tcPr>
          <w:p w:rsidR="00725A97" w:rsidRDefault="00725A97" w:rsidP="00725A97">
            <w:pPr>
              <w:pStyle w:val="22"/>
              <w:shd w:val="clear" w:color="auto" w:fill="auto"/>
              <w:spacing w:line="240" w:lineRule="exact"/>
              <w:ind w:left="300"/>
            </w:pPr>
            <w:r>
              <w:rPr>
                <w:rStyle w:val="212pt"/>
              </w:rPr>
              <w:t>1,106</w:t>
            </w:r>
          </w:p>
        </w:tc>
        <w:tc>
          <w:tcPr>
            <w:tcW w:w="2117" w:type="dxa"/>
            <w:tcBorders>
              <w:top w:val="single" w:sz="4" w:space="0" w:color="auto"/>
              <w:left w:val="single" w:sz="4" w:space="0" w:color="auto"/>
              <w:right w:val="single" w:sz="4" w:space="0" w:color="auto"/>
            </w:tcBorders>
            <w:shd w:val="clear" w:color="auto" w:fill="FFFFFF"/>
            <w:vAlign w:val="center"/>
          </w:tcPr>
          <w:p w:rsidR="00725A97" w:rsidRDefault="00725A97" w:rsidP="00725A97">
            <w:pPr>
              <w:pStyle w:val="22"/>
              <w:shd w:val="clear" w:color="auto" w:fill="auto"/>
              <w:spacing w:line="240" w:lineRule="exact"/>
              <w:jc w:val="center"/>
            </w:pPr>
            <w:r>
              <w:rPr>
                <w:rStyle w:val="212pt"/>
              </w:rPr>
              <w:t>25,351</w:t>
            </w:r>
          </w:p>
        </w:tc>
      </w:tr>
      <w:tr w:rsidR="00725A97" w:rsidTr="00725A97">
        <w:trPr>
          <w:trHeight w:hRule="exact" w:val="432"/>
        </w:trPr>
        <w:tc>
          <w:tcPr>
            <w:tcW w:w="720" w:type="dxa"/>
            <w:vMerge/>
            <w:tcBorders>
              <w:left w:val="single" w:sz="4" w:space="0" w:color="auto"/>
            </w:tcBorders>
            <w:shd w:val="clear" w:color="auto" w:fill="FFFFFF"/>
            <w:vAlign w:val="center"/>
          </w:tcPr>
          <w:p w:rsidR="00725A97" w:rsidRDefault="00725A97" w:rsidP="00725A97"/>
        </w:tc>
        <w:tc>
          <w:tcPr>
            <w:tcW w:w="1474" w:type="dxa"/>
            <w:tcBorders>
              <w:top w:val="single" w:sz="4" w:space="0" w:color="auto"/>
              <w:left w:val="single" w:sz="4" w:space="0" w:color="auto"/>
            </w:tcBorders>
            <w:shd w:val="clear" w:color="auto" w:fill="FFFFFF"/>
            <w:vAlign w:val="center"/>
          </w:tcPr>
          <w:p w:rsidR="00725A97" w:rsidRDefault="00725A97" w:rsidP="00725A97">
            <w:pPr>
              <w:pStyle w:val="22"/>
              <w:shd w:val="clear" w:color="auto" w:fill="auto"/>
              <w:spacing w:line="240" w:lineRule="exact"/>
              <w:jc w:val="center"/>
            </w:pPr>
            <w:r>
              <w:rPr>
                <w:rStyle w:val="212pt"/>
              </w:rPr>
              <w:t>К</w:t>
            </w:r>
          </w:p>
        </w:tc>
        <w:tc>
          <w:tcPr>
            <w:tcW w:w="2016" w:type="dxa"/>
            <w:tcBorders>
              <w:top w:val="single" w:sz="4" w:space="0" w:color="auto"/>
              <w:left w:val="single" w:sz="4" w:space="0" w:color="auto"/>
            </w:tcBorders>
            <w:shd w:val="clear" w:color="auto" w:fill="FFFFFF"/>
            <w:vAlign w:val="center"/>
          </w:tcPr>
          <w:p w:rsidR="00725A97" w:rsidRDefault="00725A97" w:rsidP="00725A97">
            <w:pPr>
              <w:pStyle w:val="22"/>
              <w:shd w:val="clear" w:color="auto" w:fill="auto"/>
              <w:spacing w:line="240" w:lineRule="exact"/>
              <w:jc w:val="center"/>
            </w:pPr>
            <w:r>
              <w:rPr>
                <w:rStyle w:val="212pt"/>
              </w:rPr>
              <w:t>9,725</w:t>
            </w:r>
          </w:p>
        </w:tc>
        <w:tc>
          <w:tcPr>
            <w:tcW w:w="1973" w:type="dxa"/>
            <w:tcBorders>
              <w:top w:val="single" w:sz="4" w:space="0" w:color="auto"/>
              <w:left w:val="single" w:sz="4" w:space="0" w:color="auto"/>
            </w:tcBorders>
            <w:shd w:val="clear" w:color="auto" w:fill="FFFFFF"/>
            <w:vAlign w:val="center"/>
          </w:tcPr>
          <w:p w:rsidR="00725A97" w:rsidRDefault="00725A97" w:rsidP="00725A97">
            <w:pPr>
              <w:pStyle w:val="22"/>
              <w:shd w:val="clear" w:color="auto" w:fill="auto"/>
              <w:spacing w:line="240" w:lineRule="exact"/>
              <w:jc w:val="center"/>
            </w:pPr>
            <w:r>
              <w:rPr>
                <w:rStyle w:val="212pt"/>
              </w:rPr>
              <w:t>7,757</w:t>
            </w:r>
          </w:p>
        </w:tc>
        <w:tc>
          <w:tcPr>
            <w:tcW w:w="1080" w:type="dxa"/>
            <w:tcBorders>
              <w:top w:val="single" w:sz="4" w:space="0" w:color="auto"/>
              <w:left w:val="single" w:sz="4" w:space="0" w:color="auto"/>
            </w:tcBorders>
            <w:shd w:val="clear" w:color="auto" w:fill="FFFFFF"/>
            <w:vAlign w:val="center"/>
          </w:tcPr>
          <w:p w:rsidR="00725A97" w:rsidRDefault="00725A97" w:rsidP="00725A97">
            <w:pPr>
              <w:pStyle w:val="22"/>
              <w:shd w:val="clear" w:color="auto" w:fill="auto"/>
              <w:spacing w:line="240" w:lineRule="exact"/>
              <w:ind w:left="300"/>
            </w:pPr>
            <w:r>
              <w:rPr>
                <w:rStyle w:val="212pt"/>
              </w:rPr>
              <w:t>1,106</w:t>
            </w:r>
          </w:p>
        </w:tc>
        <w:tc>
          <w:tcPr>
            <w:tcW w:w="2117" w:type="dxa"/>
            <w:tcBorders>
              <w:top w:val="single" w:sz="4" w:space="0" w:color="auto"/>
              <w:left w:val="single" w:sz="4" w:space="0" w:color="auto"/>
              <w:right w:val="single" w:sz="4" w:space="0" w:color="auto"/>
            </w:tcBorders>
            <w:shd w:val="clear" w:color="auto" w:fill="FFFFFF"/>
            <w:vAlign w:val="center"/>
          </w:tcPr>
          <w:p w:rsidR="00725A97" w:rsidRDefault="00725A97" w:rsidP="00725A97">
            <w:pPr>
              <w:pStyle w:val="22"/>
              <w:shd w:val="clear" w:color="auto" w:fill="auto"/>
              <w:spacing w:line="240" w:lineRule="exact"/>
              <w:jc w:val="center"/>
            </w:pPr>
            <w:r>
              <w:rPr>
                <w:rStyle w:val="212pt"/>
              </w:rPr>
              <w:t>18,588</w:t>
            </w:r>
          </w:p>
        </w:tc>
      </w:tr>
      <w:tr w:rsidR="00725A97" w:rsidTr="00725A97">
        <w:trPr>
          <w:trHeight w:hRule="exact" w:val="446"/>
        </w:trPr>
        <w:tc>
          <w:tcPr>
            <w:tcW w:w="720" w:type="dxa"/>
            <w:vMerge/>
            <w:tcBorders>
              <w:left w:val="single" w:sz="4" w:space="0" w:color="auto"/>
            </w:tcBorders>
            <w:shd w:val="clear" w:color="auto" w:fill="FFFFFF"/>
            <w:vAlign w:val="center"/>
          </w:tcPr>
          <w:p w:rsidR="00725A97" w:rsidRDefault="00725A97" w:rsidP="00725A97"/>
        </w:tc>
        <w:tc>
          <w:tcPr>
            <w:tcW w:w="1474" w:type="dxa"/>
            <w:tcBorders>
              <w:top w:val="single" w:sz="4" w:space="0" w:color="auto"/>
              <w:left w:val="single" w:sz="4" w:space="0" w:color="auto"/>
            </w:tcBorders>
            <w:shd w:val="clear" w:color="auto" w:fill="FFFFFF"/>
            <w:vAlign w:val="center"/>
          </w:tcPr>
          <w:p w:rsidR="00725A97" w:rsidRDefault="00725A97" w:rsidP="00725A97">
            <w:pPr>
              <w:pStyle w:val="22"/>
              <w:shd w:val="clear" w:color="auto" w:fill="auto"/>
              <w:spacing w:line="240" w:lineRule="exact"/>
              <w:jc w:val="center"/>
            </w:pPr>
            <w:r>
              <w:rPr>
                <w:rStyle w:val="212pt"/>
              </w:rPr>
              <w:t>Н</w:t>
            </w:r>
          </w:p>
        </w:tc>
        <w:tc>
          <w:tcPr>
            <w:tcW w:w="2016" w:type="dxa"/>
            <w:tcBorders>
              <w:top w:val="single" w:sz="4" w:space="0" w:color="auto"/>
              <w:left w:val="single" w:sz="4" w:space="0" w:color="auto"/>
            </w:tcBorders>
            <w:shd w:val="clear" w:color="auto" w:fill="FFFFFF"/>
            <w:vAlign w:val="center"/>
          </w:tcPr>
          <w:p w:rsidR="00725A97" w:rsidRDefault="00725A97" w:rsidP="00725A97">
            <w:pPr>
              <w:pStyle w:val="22"/>
              <w:shd w:val="clear" w:color="auto" w:fill="auto"/>
              <w:spacing w:line="240" w:lineRule="exact"/>
              <w:jc w:val="center"/>
            </w:pPr>
            <w:r>
              <w:rPr>
                <w:rStyle w:val="212pt"/>
              </w:rPr>
              <w:t>13,623</w:t>
            </w:r>
          </w:p>
        </w:tc>
        <w:tc>
          <w:tcPr>
            <w:tcW w:w="1973" w:type="dxa"/>
            <w:tcBorders>
              <w:top w:val="single" w:sz="4" w:space="0" w:color="auto"/>
              <w:left w:val="single" w:sz="4" w:space="0" w:color="auto"/>
            </w:tcBorders>
            <w:shd w:val="clear" w:color="auto" w:fill="FFFFFF"/>
            <w:vAlign w:val="center"/>
          </w:tcPr>
          <w:p w:rsidR="00725A97" w:rsidRDefault="00725A97" w:rsidP="00725A97">
            <w:pPr>
              <w:pStyle w:val="22"/>
              <w:shd w:val="clear" w:color="auto" w:fill="auto"/>
              <w:spacing w:line="240" w:lineRule="exact"/>
              <w:jc w:val="center"/>
            </w:pPr>
            <w:r>
              <w:rPr>
                <w:rStyle w:val="212pt"/>
              </w:rPr>
              <w:t>11,654</w:t>
            </w:r>
          </w:p>
        </w:tc>
        <w:tc>
          <w:tcPr>
            <w:tcW w:w="1080" w:type="dxa"/>
            <w:tcBorders>
              <w:top w:val="single" w:sz="4" w:space="0" w:color="auto"/>
              <w:left w:val="single" w:sz="4" w:space="0" w:color="auto"/>
            </w:tcBorders>
            <w:shd w:val="clear" w:color="auto" w:fill="FFFFFF"/>
            <w:vAlign w:val="center"/>
          </w:tcPr>
          <w:p w:rsidR="00725A97" w:rsidRDefault="00725A97" w:rsidP="00725A97">
            <w:pPr>
              <w:pStyle w:val="22"/>
              <w:shd w:val="clear" w:color="auto" w:fill="auto"/>
              <w:spacing w:line="240" w:lineRule="exact"/>
              <w:ind w:left="300"/>
            </w:pPr>
            <w:r>
              <w:rPr>
                <w:rStyle w:val="212pt"/>
              </w:rPr>
              <w:t>1,106</w:t>
            </w:r>
          </w:p>
        </w:tc>
        <w:tc>
          <w:tcPr>
            <w:tcW w:w="2117" w:type="dxa"/>
            <w:tcBorders>
              <w:top w:val="single" w:sz="4" w:space="0" w:color="auto"/>
              <w:left w:val="single" w:sz="4" w:space="0" w:color="auto"/>
              <w:right w:val="single" w:sz="4" w:space="0" w:color="auto"/>
            </w:tcBorders>
            <w:shd w:val="clear" w:color="auto" w:fill="FFFFFF"/>
            <w:vAlign w:val="center"/>
          </w:tcPr>
          <w:p w:rsidR="00725A97" w:rsidRDefault="00725A97" w:rsidP="00725A97">
            <w:pPr>
              <w:pStyle w:val="22"/>
              <w:shd w:val="clear" w:color="auto" w:fill="auto"/>
              <w:spacing w:line="240" w:lineRule="exact"/>
              <w:jc w:val="center"/>
            </w:pPr>
            <w:r>
              <w:rPr>
                <w:rStyle w:val="212pt"/>
              </w:rPr>
              <w:t>26,383</w:t>
            </w:r>
          </w:p>
        </w:tc>
      </w:tr>
      <w:tr w:rsidR="00725A97" w:rsidTr="00725A97">
        <w:trPr>
          <w:trHeight w:hRule="exact" w:val="451"/>
        </w:trPr>
        <w:tc>
          <w:tcPr>
            <w:tcW w:w="720" w:type="dxa"/>
            <w:vMerge w:val="restart"/>
            <w:tcBorders>
              <w:top w:val="single" w:sz="4" w:space="0" w:color="auto"/>
              <w:left w:val="single" w:sz="4" w:space="0" w:color="auto"/>
            </w:tcBorders>
            <w:shd w:val="clear" w:color="auto" w:fill="FFFFFF"/>
            <w:vAlign w:val="center"/>
          </w:tcPr>
          <w:p w:rsidR="00725A97" w:rsidRDefault="00725A97" w:rsidP="00725A97">
            <w:pPr>
              <w:pStyle w:val="22"/>
              <w:shd w:val="clear" w:color="auto" w:fill="auto"/>
              <w:spacing w:line="240" w:lineRule="exact"/>
              <w:ind w:left="240"/>
            </w:pPr>
            <w:r>
              <w:rPr>
                <w:rStyle w:val="212pt"/>
              </w:rPr>
              <w:t>133</w:t>
            </w:r>
          </w:p>
        </w:tc>
        <w:tc>
          <w:tcPr>
            <w:tcW w:w="1474" w:type="dxa"/>
            <w:tcBorders>
              <w:top w:val="single" w:sz="4" w:space="0" w:color="auto"/>
              <w:left w:val="single" w:sz="4" w:space="0" w:color="auto"/>
            </w:tcBorders>
            <w:shd w:val="clear" w:color="auto" w:fill="FFFFFF"/>
            <w:vAlign w:val="bottom"/>
          </w:tcPr>
          <w:p w:rsidR="00725A97" w:rsidRDefault="00725A97" w:rsidP="00725A97">
            <w:pPr>
              <w:pStyle w:val="22"/>
              <w:shd w:val="clear" w:color="auto" w:fill="auto"/>
              <w:spacing w:line="240" w:lineRule="exact"/>
              <w:jc w:val="center"/>
            </w:pPr>
            <w:r>
              <w:rPr>
                <w:rStyle w:val="212pt"/>
              </w:rPr>
              <w:t>Б</w:t>
            </w:r>
          </w:p>
        </w:tc>
        <w:tc>
          <w:tcPr>
            <w:tcW w:w="2016" w:type="dxa"/>
            <w:tcBorders>
              <w:top w:val="single" w:sz="4" w:space="0" w:color="auto"/>
              <w:left w:val="single" w:sz="4" w:space="0" w:color="auto"/>
            </w:tcBorders>
            <w:shd w:val="clear" w:color="auto" w:fill="FFFFFF"/>
            <w:vAlign w:val="bottom"/>
          </w:tcPr>
          <w:p w:rsidR="00725A97" w:rsidRDefault="00725A97" w:rsidP="00725A97">
            <w:pPr>
              <w:pStyle w:val="22"/>
              <w:shd w:val="clear" w:color="auto" w:fill="auto"/>
              <w:spacing w:line="240" w:lineRule="exact"/>
              <w:jc w:val="center"/>
            </w:pPr>
            <w:r>
              <w:rPr>
                <w:rStyle w:val="212pt"/>
              </w:rPr>
              <w:t>15,414</w:t>
            </w:r>
          </w:p>
        </w:tc>
        <w:tc>
          <w:tcPr>
            <w:tcW w:w="1973" w:type="dxa"/>
            <w:tcBorders>
              <w:top w:val="single" w:sz="4" w:space="0" w:color="auto"/>
              <w:left w:val="single" w:sz="4" w:space="0" w:color="auto"/>
            </w:tcBorders>
            <w:shd w:val="clear" w:color="auto" w:fill="FFFFFF"/>
            <w:vAlign w:val="bottom"/>
          </w:tcPr>
          <w:p w:rsidR="00725A97" w:rsidRDefault="00725A97" w:rsidP="00725A97">
            <w:pPr>
              <w:pStyle w:val="22"/>
              <w:shd w:val="clear" w:color="auto" w:fill="auto"/>
              <w:spacing w:line="240" w:lineRule="exact"/>
              <w:jc w:val="center"/>
            </w:pPr>
            <w:r>
              <w:rPr>
                <w:rStyle w:val="212pt"/>
              </w:rPr>
              <w:t>12,298</w:t>
            </w:r>
          </w:p>
        </w:tc>
        <w:tc>
          <w:tcPr>
            <w:tcW w:w="1080" w:type="dxa"/>
            <w:tcBorders>
              <w:top w:val="single" w:sz="4" w:space="0" w:color="auto"/>
              <w:left w:val="single" w:sz="4" w:space="0" w:color="auto"/>
            </w:tcBorders>
            <w:shd w:val="clear" w:color="auto" w:fill="FFFFFF"/>
            <w:vAlign w:val="bottom"/>
          </w:tcPr>
          <w:p w:rsidR="00725A97" w:rsidRDefault="00725A97" w:rsidP="00725A97">
            <w:pPr>
              <w:pStyle w:val="22"/>
              <w:shd w:val="clear" w:color="auto" w:fill="auto"/>
              <w:spacing w:line="240" w:lineRule="exact"/>
              <w:ind w:left="300"/>
            </w:pPr>
            <w:r>
              <w:rPr>
                <w:rStyle w:val="212pt"/>
              </w:rPr>
              <w:t>1,726</w:t>
            </w:r>
          </w:p>
        </w:tc>
        <w:tc>
          <w:tcPr>
            <w:tcW w:w="2117" w:type="dxa"/>
            <w:tcBorders>
              <w:top w:val="single" w:sz="4" w:space="0" w:color="auto"/>
              <w:left w:val="single" w:sz="4" w:space="0" w:color="auto"/>
              <w:right w:val="single" w:sz="4" w:space="0" w:color="auto"/>
            </w:tcBorders>
            <w:shd w:val="clear" w:color="auto" w:fill="FFFFFF"/>
            <w:vAlign w:val="bottom"/>
          </w:tcPr>
          <w:p w:rsidR="00725A97" w:rsidRDefault="00725A97" w:rsidP="00725A97">
            <w:pPr>
              <w:pStyle w:val="22"/>
              <w:shd w:val="clear" w:color="auto" w:fill="auto"/>
              <w:spacing w:line="240" w:lineRule="exact"/>
              <w:jc w:val="center"/>
            </w:pPr>
            <w:r>
              <w:rPr>
                <w:rStyle w:val="212pt"/>
              </w:rPr>
              <w:t>29,438</w:t>
            </w:r>
          </w:p>
        </w:tc>
      </w:tr>
      <w:tr w:rsidR="00725A97" w:rsidTr="00725A97">
        <w:trPr>
          <w:trHeight w:hRule="exact" w:val="456"/>
        </w:trPr>
        <w:tc>
          <w:tcPr>
            <w:tcW w:w="720" w:type="dxa"/>
            <w:vMerge/>
            <w:tcBorders>
              <w:left w:val="single" w:sz="4" w:space="0" w:color="auto"/>
            </w:tcBorders>
            <w:shd w:val="clear" w:color="auto" w:fill="FFFFFF"/>
            <w:vAlign w:val="center"/>
          </w:tcPr>
          <w:p w:rsidR="00725A97" w:rsidRDefault="00725A97" w:rsidP="00725A97"/>
        </w:tc>
        <w:tc>
          <w:tcPr>
            <w:tcW w:w="1474" w:type="dxa"/>
            <w:tcBorders>
              <w:top w:val="single" w:sz="4" w:space="0" w:color="auto"/>
              <w:left w:val="single" w:sz="4" w:space="0" w:color="auto"/>
            </w:tcBorders>
            <w:shd w:val="clear" w:color="auto" w:fill="FFFFFF"/>
            <w:vAlign w:val="bottom"/>
          </w:tcPr>
          <w:p w:rsidR="00725A97" w:rsidRDefault="00725A97" w:rsidP="00725A97">
            <w:pPr>
              <w:pStyle w:val="22"/>
              <w:shd w:val="clear" w:color="auto" w:fill="auto"/>
              <w:spacing w:line="240" w:lineRule="exact"/>
              <w:jc w:val="center"/>
            </w:pPr>
            <w:r>
              <w:rPr>
                <w:rStyle w:val="212pt"/>
              </w:rPr>
              <w:t>К</w:t>
            </w:r>
          </w:p>
        </w:tc>
        <w:tc>
          <w:tcPr>
            <w:tcW w:w="2016" w:type="dxa"/>
            <w:tcBorders>
              <w:top w:val="single" w:sz="4" w:space="0" w:color="auto"/>
              <w:left w:val="single" w:sz="4" w:space="0" w:color="auto"/>
            </w:tcBorders>
            <w:shd w:val="clear" w:color="auto" w:fill="FFFFFF"/>
            <w:vAlign w:val="bottom"/>
          </w:tcPr>
          <w:p w:rsidR="00725A97" w:rsidRDefault="00725A97" w:rsidP="00725A97">
            <w:pPr>
              <w:pStyle w:val="22"/>
              <w:shd w:val="clear" w:color="auto" w:fill="auto"/>
              <w:spacing w:line="240" w:lineRule="exact"/>
              <w:jc w:val="center"/>
            </w:pPr>
            <w:r>
              <w:rPr>
                <w:rStyle w:val="212pt"/>
              </w:rPr>
              <w:t>11,398</w:t>
            </w:r>
          </w:p>
        </w:tc>
        <w:tc>
          <w:tcPr>
            <w:tcW w:w="1973" w:type="dxa"/>
            <w:tcBorders>
              <w:top w:val="single" w:sz="4" w:space="0" w:color="auto"/>
              <w:left w:val="single" w:sz="4" w:space="0" w:color="auto"/>
            </w:tcBorders>
            <w:shd w:val="clear" w:color="auto" w:fill="FFFFFF"/>
            <w:vAlign w:val="bottom"/>
          </w:tcPr>
          <w:p w:rsidR="00725A97" w:rsidRDefault="00725A97" w:rsidP="00725A97">
            <w:pPr>
              <w:pStyle w:val="22"/>
              <w:shd w:val="clear" w:color="auto" w:fill="auto"/>
              <w:spacing w:line="240" w:lineRule="exact"/>
              <w:jc w:val="center"/>
            </w:pPr>
            <w:r>
              <w:rPr>
                <w:rStyle w:val="212pt"/>
              </w:rPr>
              <w:t>9,093</w:t>
            </w:r>
          </w:p>
        </w:tc>
        <w:tc>
          <w:tcPr>
            <w:tcW w:w="1080" w:type="dxa"/>
            <w:tcBorders>
              <w:top w:val="single" w:sz="4" w:space="0" w:color="auto"/>
              <w:left w:val="single" w:sz="4" w:space="0" w:color="auto"/>
            </w:tcBorders>
            <w:shd w:val="clear" w:color="auto" w:fill="FFFFFF"/>
            <w:vAlign w:val="bottom"/>
          </w:tcPr>
          <w:p w:rsidR="00725A97" w:rsidRDefault="00725A97" w:rsidP="00725A97">
            <w:pPr>
              <w:pStyle w:val="22"/>
              <w:shd w:val="clear" w:color="auto" w:fill="auto"/>
              <w:spacing w:line="240" w:lineRule="exact"/>
              <w:ind w:left="300"/>
            </w:pPr>
            <w:r>
              <w:rPr>
                <w:rStyle w:val="212pt"/>
              </w:rPr>
              <w:t>1,726</w:t>
            </w:r>
          </w:p>
        </w:tc>
        <w:tc>
          <w:tcPr>
            <w:tcW w:w="2117" w:type="dxa"/>
            <w:tcBorders>
              <w:top w:val="single" w:sz="4" w:space="0" w:color="auto"/>
              <w:left w:val="single" w:sz="4" w:space="0" w:color="auto"/>
              <w:right w:val="single" w:sz="4" w:space="0" w:color="auto"/>
            </w:tcBorders>
            <w:shd w:val="clear" w:color="auto" w:fill="FFFFFF"/>
            <w:vAlign w:val="bottom"/>
          </w:tcPr>
          <w:p w:rsidR="00725A97" w:rsidRDefault="00725A97" w:rsidP="00725A97">
            <w:pPr>
              <w:pStyle w:val="22"/>
              <w:shd w:val="clear" w:color="auto" w:fill="auto"/>
              <w:spacing w:line="240" w:lineRule="exact"/>
              <w:jc w:val="center"/>
            </w:pPr>
            <w:r>
              <w:rPr>
                <w:rStyle w:val="212pt"/>
              </w:rPr>
              <w:t>22,217</w:t>
            </w:r>
          </w:p>
        </w:tc>
      </w:tr>
      <w:tr w:rsidR="00725A97" w:rsidTr="00725A97">
        <w:trPr>
          <w:trHeight w:hRule="exact" w:val="446"/>
        </w:trPr>
        <w:tc>
          <w:tcPr>
            <w:tcW w:w="720" w:type="dxa"/>
            <w:vMerge/>
            <w:tcBorders>
              <w:left w:val="single" w:sz="4" w:space="0" w:color="auto"/>
            </w:tcBorders>
            <w:shd w:val="clear" w:color="auto" w:fill="FFFFFF"/>
            <w:vAlign w:val="center"/>
          </w:tcPr>
          <w:p w:rsidR="00725A97" w:rsidRDefault="00725A97" w:rsidP="00725A97"/>
        </w:tc>
        <w:tc>
          <w:tcPr>
            <w:tcW w:w="1474" w:type="dxa"/>
            <w:tcBorders>
              <w:top w:val="single" w:sz="4" w:space="0" w:color="auto"/>
              <w:left w:val="single" w:sz="4" w:space="0" w:color="auto"/>
            </w:tcBorders>
            <w:shd w:val="clear" w:color="auto" w:fill="FFFFFF"/>
            <w:vAlign w:val="bottom"/>
          </w:tcPr>
          <w:p w:rsidR="00725A97" w:rsidRDefault="00725A97" w:rsidP="00725A97">
            <w:pPr>
              <w:pStyle w:val="22"/>
              <w:shd w:val="clear" w:color="auto" w:fill="auto"/>
              <w:spacing w:line="240" w:lineRule="exact"/>
              <w:jc w:val="center"/>
            </w:pPr>
            <w:r>
              <w:rPr>
                <w:rStyle w:val="212pt"/>
              </w:rPr>
              <w:t>Н</w:t>
            </w:r>
          </w:p>
        </w:tc>
        <w:tc>
          <w:tcPr>
            <w:tcW w:w="2016" w:type="dxa"/>
            <w:tcBorders>
              <w:top w:val="single" w:sz="4" w:space="0" w:color="auto"/>
              <w:left w:val="single" w:sz="4" w:space="0" w:color="auto"/>
            </w:tcBorders>
            <w:shd w:val="clear" w:color="auto" w:fill="FFFFFF"/>
            <w:vAlign w:val="bottom"/>
          </w:tcPr>
          <w:p w:rsidR="00725A97" w:rsidRDefault="00725A97" w:rsidP="00725A97">
            <w:pPr>
              <w:pStyle w:val="22"/>
              <w:shd w:val="clear" w:color="auto" w:fill="auto"/>
              <w:spacing w:line="240" w:lineRule="exact"/>
              <w:jc w:val="center"/>
            </w:pPr>
            <w:r>
              <w:rPr>
                <w:rStyle w:val="212pt"/>
              </w:rPr>
              <w:t>15,438</w:t>
            </w:r>
          </w:p>
        </w:tc>
        <w:tc>
          <w:tcPr>
            <w:tcW w:w="1973" w:type="dxa"/>
            <w:tcBorders>
              <w:top w:val="single" w:sz="4" w:space="0" w:color="auto"/>
              <w:left w:val="single" w:sz="4" w:space="0" w:color="auto"/>
            </w:tcBorders>
            <w:shd w:val="clear" w:color="auto" w:fill="FFFFFF"/>
            <w:vAlign w:val="bottom"/>
          </w:tcPr>
          <w:p w:rsidR="00725A97" w:rsidRDefault="00725A97" w:rsidP="00725A97">
            <w:pPr>
              <w:pStyle w:val="22"/>
              <w:shd w:val="clear" w:color="auto" w:fill="auto"/>
              <w:spacing w:line="240" w:lineRule="exact"/>
              <w:jc w:val="center"/>
            </w:pPr>
            <w:r>
              <w:rPr>
                <w:rStyle w:val="212pt"/>
              </w:rPr>
              <w:t>13,166</w:t>
            </w:r>
          </w:p>
        </w:tc>
        <w:tc>
          <w:tcPr>
            <w:tcW w:w="1080" w:type="dxa"/>
            <w:tcBorders>
              <w:top w:val="single" w:sz="4" w:space="0" w:color="auto"/>
              <w:left w:val="single" w:sz="4" w:space="0" w:color="auto"/>
            </w:tcBorders>
            <w:shd w:val="clear" w:color="auto" w:fill="FFFFFF"/>
            <w:vAlign w:val="bottom"/>
          </w:tcPr>
          <w:p w:rsidR="00725A97" w:rsidRDefault="00725A97" w:rsidP="00725A97">
            <w:pPr>
              <w:pStyle w:val="22"/>
              <w:shd w:val="clear" w:color="auto" w:fill="auto"/>
              <w:spacing w:line="240" w:lineRule="exact"/>
              <w:ind w:left="300"/>
            </w:pPr>
            <w:r>
              <w:rPr>
                <w:rStyle w:val="212pt"/>
              </w:rPr>
              <w:t>1,726</w:t>
            </w:r>
          </w:p>
        </w:tc>
        <w:tc>
          <w:tcPr>
            <w:tcW w:w="2117" w:type="dxa"/>
            <w:tcBorders>
              <w:top w:val="single" w:sz="4" w:space="0" w:color="auto"/>
              <w:left w:val="single" w:sz="4" w:space="0" w:color="auto"/>
              <w:right w:val="single" w:sz="4" w:space="0" w:color="auto"/>
            </w:tcBorders>
            <w:shd w:val="clear" w:color="auto" w:fill="FFFFFF"/>
            <w:vAlign w:val="bottom"/>
          </w:tcPr>
          <w:p w:rsidR="00725A97" w:rsidRDefault="00725A97" w:rsidP="00725A97">
            <w:pPr>
              <w:pStyle w:val="22"/>
              <w:shd w:val="clear" w:color="auto" w:fill="auto"/>
              <w:spacing w:line="240" w:lineRule="exact"/>
              <w:jc w:val="center"/>
            </w:pPr>
            <w:r>
              <w:rPr>
                <w:rStyle w:val="212pt"/>
              </w:rPr>
              <w:t>30,330</w:t>
            </w:r>
          </w:p>
        </w:tc>
      </w:tr>
      <w:tr w:rsidR="00725A97" w:rsidTr="00725A97">
        <w:trPr>
          <w:trHeight w:hRule="exact" w:val="442"/>
        </w:trPr>
        <w:tc>
          <w:tcPr>
            <w:tcW w:w="720" w:type="dxa"/>
            <w:vMerge w:val="restart"/>
            <w:tcBorders>
              <w:top w:val="single" w:sz="4" w:space="0" w:color="auto"/>
              <w:left w:val="single" w:sz="4" w:space="0" w:color="auto"/>
            </w:tcBorders>
            <w:shd w:val="clear" w:color="auto" w:fill="FFFFFF"/>
            <w:vAlign w:val="center"/>
          </w:tcPr>
          <w:p w:rsidR="00725A97" w:rsidRDefault="00725A97" w:rsidP="00725A97">
            <w:pPr>
              <w:pStyle w:val="22"/>
              <w:shd w:val="clear" w:color="auto" w:fill="auto"/>
              <w:spacing w:line="240" w:lineRule="exact"/>
              <w:ind w:left="240"/>
            </w:pPr>
            <w:r>
              <w:rPr>
                <w:rStyle w:val="212pt"/>
              </w:rPr>
              <w:t>159</w:t>
            </w:r>
          </w:p>
        </w:tc>
        <w:tc>
          <w:tcPr>
            <w:tcW w:w="1474" w:type="dxa"/>
            <w:tcBorders>
              <w:top w:val="single" w:sz="4" w:space="0" w:color="auto"/>
              <w:left w:val="single" w:sz="4" w:space="0" w:color="auto"/>
            </w:tcBorders>
            <w:shd w:val="clear" w:color="auto" w:fill="FFFFFF"/>
            <w:vAlign w:val="bottom"/>
          </w:tcPr>
          <w:p w:rsidR="00725A97" w:rsidRDefault="00725A97" w:rsidP="00725A97">
            <w:pPr>
              <w:pStyle w:val="22"/>
              <w:shd w:val="clear" w:color="auto" w:fill="auto"/>
              <w:spacing w:line="240" w:lineRule="exact"/>
              <w:jc w:val="center"/>
            </w:pPr>
            <w:r>
              <w:rPr>
                <w:rStyle w:val="212pt"/>
              </w:rPr>
              <w:t>Б</w:t>
            </w:r>
          </w:p>
        </w:tc>
        <w:tc>
          <w:tcPr>
            <w:tcW w:w="2016" w:type="dxa"/>
            <w:tcBorders>
              <w:top w:val="single" w:sz="4" w:space="0" w:color="auto"/>
              <w:left w:val="single" w:sz="4" w:space="0" w:color="auto"/>
            </w:tcBorders>
            <w:shd w:val="clear" w:color="auto" w:fill="FFFFFF"/>
            <w:vAlign w:val="bottom"/>
          </w:tcPr>
          <w:p w:rsidR="00725A97" w:rsidRDefault="00725A97" w:rsidP="00725A97">
            <w:pPr>
              <w:pStyle w:val="22"/>
              <w:shd w:val="clear" w:color="auto" w:fill="auto"/>
              <w:spacing w:line="240" w:lineRule="exact"/>
              <w:jc w:val="center"/>
            </w:pPr>
            <w:r>
              <w:rPr>
                <w:rStyle w:val="212pt"/>
              </w:rPr>
              <w:t>17,358</w:t>
            </w:r>
          </w:p>
        </w:tc>
        <w:tc>
          <w:tcPr>
            <w:tcW w:w="1973" w:type="dxa"/>
            <w:tcBorders>
              <w:top w:val="single" w:sz="4" w:space="0" w:color="auto"/>
              <w:left w:val="single" w:sz="4" w:space="0" w:color="auto"/>
            </w:tcBorders>
            <w:shd w:val="clear" w:color="auto" w:fill="FFFFFF"/>
            <w:vAlign w:val="bottom"/>
          </w:tcPr>
          <w:p w:rsidR="00725A97" w:rsidRDefault="00725A97" w:rsidP="00725A97">
            <w:pPr>
              <w:pStyle w:val="22"/>
              <w:shd w:val="clear" w:color="auto" w:fill="auto"/>
              <w:spacing w:line="240" w:lineRule="exact"/>
              <w:jc w:val="center"/>
            </w:pPr>
            <w:r>
              <w:rPr>
                <w:rStyle w:val="212pt"/>
              </w:rPr>
              <w:t>13,848</w:t>
            </w:r>
          </w:p>
        </w:tc>
        <w:tc>
          <w:tcPr>
            <w:tcW w:w="1080" w:type="dxa"/>
            <w:tcBorders>
              <w:top w:val="single" w:sz="4" w:space="0" w:color="auto"/>
              <w:left w:val="single" w:sz="4" w:space="0" w:color="auto"/>
            </w:tcBorders>
            <w:shd w:val="clear" w:color="auto" w:fill="FFFFFF"/>
            <w:vAlign w:val="bottom"/>
          </w:tcPr>
          <w:p w:rsidR="00725A97" w:rsidRDefault="00725A97" w:rsidP="00725A97">
            <w:pPr>
              <w:pStyle w:val="22"/>
              <w:shd w:val="clear" w:color="auto" w:fill="auto"/>
              <w:spacing w:line="240" w:lineRule="exact"/>
              <w:ind w:left="300"/>
            </w:pPr>
            <w:r>
              <w:rPr>
                <w:rStyle w:val="212pt"/>
              </w:rPr>
              <w:t>2,486</w:t>
            </w:r>
          </w:p>
        </w:tc>
        <w:tc>
          <w:tcPr>
            <w:tcW w:w="2117" w:type="dxa"/>
            <w:tcBorders>
              <w:top w:val="single" w:sz="4" w:space="0" w:color="auto"/>
              <w:left w:val="single" w:sz="4" w:space="0" w:color="auto"/>
              <w:right w:val="single" w:sz="4" w:space="0" w:color="auto"/>
            </w:tcBorders>
            <w:shd w:val="clear" w:color="auto" w:fill="FFFFFF"/>
            <w:vAlign w:val="bottom"/>
          </w:tcPr>
          <w:p w:rsidR="00725A97" w:rsidRDefault="00725A97" w:rsidP="00725A97">
            <w:pPr>
              <w:pStyle w:val="22"/>
              <w:shd w:val="clear" w:color="auto" w:fill="auto"/>
              <w:spacing w:line="240" w:lineRule="exact"/>
              <w:jc w:val="center"/>
            </w:pPr>
            <w:r>
              <w:rPr>
                <w:rStyle w:val="212pt"/>
              </w:rPr>
              <w:t>33,692</w:t>
            </w:r>
          </w:p>
        </w:tc>
      </w:tr>
      <w:tr w:rsidR="00725A97" w:rsidTr="00725A97">
        <w:trPr>
          <w:trHeight w:hRule="exact" w:val="456"/>
        </w:trPr>
        <w:tc>
          <w:tcPr>
            <w:tcW w:w="720" w:type="dxa"/>
            <w:vMerge/>
            <w:tcBorders>
              <w:left w:val="single" w:sz="4" w:space="0" w:color="auto"/>
            </w:tcBorders>
            <w:shd w:val="clear" w:color="auto" w:fill="FFFFFF"/>
            <w:vAlign w:val="center"/>
          </w:tcPr>
          <w:p w:rsidR="00725A97" w:rsidRDefault="00725A97" w:rsidP="00725A97"/>
        </w:tc>
        <w:tc>
          <w:tcPr>
            <w:tcW w:w="1474" w:type="dxa"/>
            <w:tcBorders>
              <w:top w:val="single" w:sz="4" w:space="0" w:color="auto"/>
              <w:left w:val="single" w:sz="4" w:space="0" w:color="auto"/>
            </w:tcBorders>
            <w:shd w:val="clear" w:color="auto" w:fill="FFFFFF"/>
            <w:vAlign w:val="bottom"/>
          </w:tcPr>
          <w:p w:rsidR="00725A97" w:rsidRDefault="00725A97" w:rsidP="00725A97">
            <w:pPr>
              <w:pStyle w:val="22"/>
              <w:shd w:val="clear" w:color="auto" w:fill="auto"/>
              <w:spacing w:line="240" w:lineRule="exact"/>
              <w:jc w:val="center"/>
            </w:pPr>
            <w:r>
              <w:rPr>
                <w:rStyle w:val="212pt"/>
              </w:rPr>
              <w:t>К</w:t>
            </w:r>
          </w:p>
        </w:tc>
        <w:tc>
          <w:tcPr>
            <w:tcW w:w="2016" w:type="dxa"/>
            <w:tcBorders>
              <w:top w:val="single" w:sz="4" w:space="0" w:color="auto"/>
              <w:left w:val="single" w:sz="4" w:space="0" w:color="auto"/>
            </w:tcBorders>
            <w:shd w:val="clear" w:color="auto" w:fill="FFFFFF"/>
            <w:vAlign w:val="bottom"/>
          </w:tcPr>
          <w:p w:rsidR="00725A97" w:rsidRDefault="00725A97" w:rsidP="00725A97">
            <w:pPr>
              <w:pStyle w:val="22"/>
              <w:shd w:val="clear" w:color="auto" w:fill="auto"/>
              <w:spacing w:line="240" w:lineRule="exact"/>
              <w:jc w:val="center"/>
            </w:pPr>
            <w:r>
              <w:rPr>
                <w:rStyle w:val="212pt"/>
              </w:rPr>
              <w:t>11,556</w:t>
            </w:r>
          </w:p>
        </w:tc>
        <w:tc>
          <w:tcPr>
            <w:tcW w:w="1973" w:type="dxa"/>
            <w:tcBorders>
              <w:top w:val="single" w:sz="4" w:space="0" w:color="auto"/>
              <w:left w:val="single" w:sz="4" w:space="0" w:color="auto"/>
            </w:tcBorders>
            <w:shd w:val="clear" w:color="auto" w:fill="FFFFFF"/>
            <w:vAlign w:val="bottom"/>
          </w:tcPr>
          <w:p w:rsidR="00725A97" w:rsidRDefault="00725A97" w:rsidP="00725A97">
            <w:pPr>
              <w:pStyle w:val="22"/>
              <w:shd w:val="clear" w:color="auto" w:fill="auto"/>
              <w:spacing w:line="240" w:lineRule="exact"/>
              <w:jc w:val="center"/>
            </w:pPr>
            <w:r>
              <w:rPr>
                <w:rStyle w:val="212pt"/>
              </w:rPr>
              <w:t>9,220</w:t>
            </w:r>
          </w:p>
        </w:tc>
        <w:tc>
          <w:tcPr>
            <w:tcW w:w="1080" w:type="dxa"/>
            <w:tcBorders>
              <w:top w:val="single" w:sz="4" w:space="0" w:color="auto"/>
              <w:left w:val="single" w:sz="4" w:space="0" w:color="auto"/>
            </w:tcBorders>
            <w:shd w:val="clear" w:color="auto" w:fill="FFFFFF"/>
            <w:vAlign w:val="bottom"/>
          </w:tcPr>
          <w:p w:rsidR="00725A97" w:rsidRDefault="00725A97" w:rsidP="00725A97">
            <w:pPr>
              <w:pStyle w:val="22"/>
              <w:shd w:val="clear" w:color="auto" w:fill="auto"/>
              <w:spacing w:line="240" w:lineRule="exact"/>
              <w:ind w:left="300"/>
            </w:pPr>
            <w:r>
              <w:rPr>
                <w:rStyle w:val="212pt"/>
              </w:rPr>
              <w:t>2,486</w:t>
            </w:r>
          </w:p>
        </w:tc>
        <w:tc>
          <w:tcPr>
            <w:tcW w:w="2117" w:type="dxa"/>
            <w:tcBorders>
              <w:top w:val="single" w:sz="4" w:space="0" w:color="auto"/>
              <w:left w:val="single" w:sz="4" w:space="0" w:color="auto"/>
              <w:right w:val="single" w:sz="4" w:space="0" w:color="auto"/>
            </w:tcBorders>
            <w:shd w:val="clear" w:color="auto" w:fill="FFFFFF"/>
            <w:vAlign w:val="bottom"/>
          </w:tcPr>
          <w:p w:rsidR="00725A97" w:rsidRDefault="00725A97" w:rsidP="00725A97">
            <w:pPr>
              <w:pStyle w:val="22"/>
              <w:shd w:val="clear" w:color="auto" w:fill="auto"/>
              <w:spacing w:line="240" w:lineRule="exact"/>
              <w:jc w:val="center"/>
            </w:pPr>
            <w:r>
              <w:rPr>
                <w:rStyle w:val="212pt"/>
              </w:rPr>
              <w:t>23,262</w:t>
            </w:r>
          </w:p>
        </w:tc>
      </w:tr>
      <w:tr w:rsidR="00725A97" w:rsidTr="00725A97">
        <w:trPr>
          <w:trHeight w:hRule="exact" w:val="451"/>
        </w:trPr>
        <w:tc>
          <w:tcPr>
            <w:tcW w:w="720" w:type="dxa"/>
            <w:vMerge/>
            <w:tcBorders>
              <w:left w:val="single" w:sz="4" w:space="0" w:color="auto"/>
            </w:tcBorders>
            <w:shd w:val="clear" w:color="auto" w:fill="FFFFFF"/>
            <w:vAlign w:val="center"/>
          </w:tcPr>
          <w:p w:rsidR="00725A97" w:rsidRDefault="00725A97" w:rsidP="00725A97"/>
        </w:tc>
        <w:tc>
          <w:tcPr>
            <w:tcW w:w="1474" w:type="dxa"/>
            <w:tcBorders>
              <w:top w:val="single" w:sz="4" w:space="0" w:color="auto"/>
              <w:left w:val="single" w:sz="4" w:space="0" w:color="auto"/>
            </w:tcBorders>
            <w:shd w:val="clear" w:color="auto" w:fill="FFFFFF"/>
            <w:vAlign w:val="bottom"/>
          </w:tcPr>
          <w:p w:rsidR="00725A97" w:rsidRDefault="00725A97" w:rsidP="00725A97">
            <w:pPr>
              <w:pStyle w:val="22"/>
              <w:shd w:val="clear" w:color="auto" w:fill="auto"/>
              <w:spacing w:line="240" w:lineRule="exact"/>
              <w:jc w:val="center"/>
            </w:pPr>
            <w:r>
              <w:rPr>
                <w:rStyle w:val="212pt"/>
              </w:rPr>
              <w:t>Н</w:t>
            </w:r>
          </w:p>
        </w:tc>
        <w:tc>
          <w:tcPr>
            <w:tcW w:w="2016" w:type="dxa"/>
            <w:tcBorders>
              <w:top w:val="single" w:sz="4" w:space="0" w:color="auto"/>
              <w:left w:val="single" w:sz="4" w:space="0" w:color="auto"/>
            </w:tcBorders>
            <w:shd w:val="clear" w:color="auto" w:fill="FFFFFF"/>
            <w:vAlign w:val="bottom"/>
          </w:tcPr>
          <w:p w:rsidR="00725A97" w:rsidRDefault="00725A97" w:rsidP="00725A97">
            <w:pPr>
              <w:pStyle w:val="22"/>
              <w:shd w:val="clear" w:color="auto" w:fill="auto"/>
              <w:spacing w:line="240" w:lineRule="exact"/>
              <w:jc w:val="center"/>
            </w:pPr>
            <w:r>
              <w:rPr>
                <w:rStyle w:val="212pt"/>
              </w:rPr>
              <w:t>16,248</w:t>
            </w:r>
          </w:p>
        </w:tc>
        <w:tc>
          <w:tcPr>
            <w:tcW w:w="1973" w:type="dxa"/>
            <w:tcBorders>
              <w:top w:val="single" w:sz="4" w:space="0" w:color="auto"/>
              <w:left w:val="single" w:sz="4" w:space="0" w:color="auto"/>
            </w:tcBorders>
            <w:shd w:val="clear" w:color="auto" w:fill="FFFFFF"/>
            <w:vAlign w:val="bottom"/>
          </w:tcPr>
          <w:p w:rsidR="00725A97" w:rsidRDefault="00725A97" w:rsidP="00725A97">
            <w:pPr>
              <w:pStyle w:val="22"/>
              <w:shd w:val="clear" w:color="auto" w:fill="auto"/>
              <w:spacing w:line="240" w:lineRule="exact"/>
              <w:jc w:val="center"/>
            </w:pPr>
            <w:r>
              <w:rPr>
                <w:rStyle w:val="212pt"/>
              </w:rPr>
              <w:t>13,925</w:t>
            </w:r>
          </w:p>
        </w:tc>
        <w:tc>
          <w:tcPr>
            <w:tcW w:w="1080" w:type="dxa"/>
            <w:tcBorders>
              <w:top w:val="single" w:sz="4" w:space="0" w:color="auto"/>
              <w:left w:val="single" w:sz="4" w:space="0" w:color="auto"/>
            </w:tcBorders>
            <w:shd w:val="clear" w:color="auto" w:fill="FFFFFF"/>
            <w:vAlign w:val="bottom"/>
          </w:tcPr>
          <w:p w:rsidR="00725A97" w:rsidRDefault="00725A97" w:rsidP="00725A97">
            <w:pPr>
              <w:pStyle w:val="22"/>
              <w:shd w:val="clear" w:color="auto" w:fill="auto"/>
              <w:spacing w:line="240" w:lineRule="exact"/>
              <w:ind w:left="300"/>
            </w:pPr>
            <w:r>
              <w:rPr>
                <w:rStyle w:val="212pt"/>
              </w:rPr>
              <w:t>2,486</w:t>
            </w:r>
          </w:p>
        </w:tc>
        <w:tc>
          <w:tcPr>
            <w:tcW w:w="2117" w:type="dxa"/>
            <w:tcBorders>
              <w:top w:val="single" w:sz="4" w:space="0" w:color="auto"/>
              <w:left w:val="single" w:sz="4" w:space="0" w:color="auto"/>
              <w:right w:val="single" w:sz="4" w:space="0" w:color="auto"/>
            </w:tcBorders>
            <w:shd w:val="clear" w:color="auto" w:fill="FFFFFF"/>
            <w:vAlign w:val="bottom"/>
          </w:tcPr>
          <w:p w:rsidR="00725A97" w:rsidRDefault="00725A97" w:rsidP="00725A97">
            <w:pPr>
              <w:pStyle w:val="22"/>
              <w:shd w:val="clear" w:color="auto" w:fill="auto"/>
              <w:spacing w:line="240" w:lineRule="exact"/>
              <w:jc w:val="center"/>
            </w:pPr>
            <w:r>
              <w:rPr>
                <w:rStyle w:val="212pt"/>
              </w:rPr>
              <w:t>32,659</w:t>
            </w:r>
          </w:p>
        </w:tc>
      </w:tr>
      <w:tr w:rsidR="00725A97" w:rsidTr="00725A97">
        <w:trPr>
          <w:trHeight w:hRule="exact" w:val="446"/>
        </w:trPr>
        <w:tc>
          <w:tcPr>
            <w:tcW w:w="720" w:type="dxa"/>
            <w:vMerge w:val="restart"/>
            <w:tcBorders>
              <w:top w:val="single" w:sz="4" w:space="0" w:color="auto"/>
              <w:left w:val="single" w:sz="4" w:space="0" w:color="auto"/>
            </w:tcBorders>
            <w:shd w:val="clear" w:color="auto" w:fill="FFFFFF"/>
            <w:vAlign w:val="center"/>
          </w:tcPr>
          <w:p w:rsidR="00725A97" w:rsidRDefault="00725A97" w:rsidP="00725A97">
            <w:pPr>
              <w:pStyle w:val="22"/>
              <w:shd w:val="clear" w:color="auto" w:fill="auto"/>
              <w:spacing w:line="240" w:lineRule="exact"/>
              <w:ind w:left="240"/>
            </w:pPr>
            <w:r>
              <w:rPr>
                <w:rStyle w:val="212pt"/>
              </w:rPr>
              <w:t>219</w:t>
            </w:r>
          </w:p>
        </w:tc>
        <w:tc>
          <w:tcPr>
            <w:tcW w:w="1474" w:type="dxa"/>
            <w:tcBorders>
              <w:top w:val="single" w:sz="4" w:space="0" w:color="auto"/>
              <w:left w:val="single" w:sz="4" w:space="0" w:color="auto"/>
            </w:tcBorders>
            <w:shd w:val="clear" w:color="auto" w:fill="FFFFFF"/>
            <w:vAlign w:val="bottom"/>
          </w:tcPr>
          <w:p w:rsidR="00725A97" w:rsidRDefault="00725A97" w:rsidP="00725A97">
            <w:pPr>
              <w:pStyle w:val="22"/>
              <w:shd w:val="clear" w:color="auto" w:fill="auto"/>
              <w:spacing w:line="240" w:lineRule="exact"/>
              <w:jc w:val="center"/>
            </w:pPr>
            <w:r>
              <w:rPr>
                <w:rStyle w:val="212pt"/>
              </w:rPr>
              <w:t>Б</w:t>
            </w:r>
          </w:p>
        </w:tc>
        <w:tc>
          <w:tcPr>
            <w:tcW w:w="2016" w:type="dxa"/>
            <w:tcBorders>
              <w:top w:val="single" w:sz="4" w:space="0" w:color="auto"/>
              <w:left w:val="single" w:sz="4" w:space="0" w:color="auto"/>
            </w:tcBorders>
            <w:shd w:val="clear" w:color="auto" w:fill="FFFFFF"/>
            <w:vAlign w:val="bottom"/>
          </w:tcPr>
          <w:p w:rsidR="00725A97" w:rsidRDefault="00725A97" w:rsidP="00725A97">
            <w:pPr>
              <w:pStyle w:val="22"/>
              <w:shd w:val="clear" w:color="auto" w:fill="auto"/>
              <w:spacing w:line="240" w:lineRule="exact"/>
              <w:jc w:val="center"/>
            </w:pPr>
            <w:r>
              <w:rPr>
                <w:rStyle w:val="212pt"/>
              </w:rPr>
              <w:t>21,171</w:t>
            </w:r>
          </w:p>
        </w:tc>
        <w:tc>
          <w:tcPr>
            <w:tcW w:w="1973" w:type="dxa"/>
            <w:tcBorders>
              <w:top w:val="single" w:sz="4" w:space="0" w:color="auto"/>
              <w:left w:val="single" w:sz="4" w:space="0" w:color="auto"/>
            </w:tcBorders>
            <w:shd w:val="clear" w:color="auto" w:fill="FFFFFF"/>
            <w:vAlign w:val="bottom"/>
          </w:tcPr>
          <w:p w:rsidR="00725A97" w:rsidRDefault="00725A97" w:rsidP="00725A97">
            <w:pPr>
              <w:pStyle w:val="22"/>
              <w:shd w:val="clear" w:color="auto" w:fill="auto"/>
              <w:spacing w:line="240" w:lineRule="exact"/>
              <w:jc w:val="center"/>
            </w:pPr>
            <w:r>
              <w:rPr>
                <w:rStyle w:val="212pt"/>
              </w:rPr>
              <w:t>16,889</w:t>
            </w:r>
          </w:p>
        </w:tc>
        <w:tc>
          <w:tcPr>
            <w:tcW w:w="1080" w:type="dxa"/>
            <w:tcBorders>
              <w:top w:val="single" w:sz="4" w:space="0" w:color="auto"/>
              <w:left w:val="single" w:sz="4" w:space="0" w:color="auto"/>
            </w:tcBorders>
            <w:shd w:val="clear" w:color="auto" w:fill="FFFFFF"/>
            <w:vAlign w:val="bottom"/>
          </w:tcPr>
          <w:p w:rsidR="00725A97" w:rsidRDefault="00725A97" w:rsidP="00725A97">
            <w:pPr>
              <w:pStyle w:val="22"/>
              <w:shd w:val="clear" w:color="auto" w:fill="auto"/>
              <w:spacing w:line="240" w:lineRule="exact"/>
              <w:ind w:left="300"/>
            </w:pPr>
            <w:r>
              <w:rPr>
                <w:rStyle w:val="212pt"/>
              </w:rPr>
              <w:t>4,738</w:t>
            </w:r>
          </w:p>
        </w:tc>
        <w:tc>
          <w:tcPr>
            <w:tcW w:w="2117" w:type="dxa"/>
            <w:tcBorders>
              <w:top w:val="single" w:sz="4" w:space="0" w:color="auto"/>
              <w:left w:val="single" w:sz="4" w:space="0" w:color="auto"/>
              <w:right w:val="single" w:sz="4" w:space="0" w:color="auto"/>
            </w:tcBorders>
            <w:shd w:val="clear" w:color="auto" w:fill="FFFFFF"/>
            <w:vAlign w:val="bottom"/>
          </w:tcPr>
          <w:p w:rsidR="00725A97" w:rsidRDefault="00725A97" w:rsidP="00725A97">
            <w:pPr>
              <w:pStyle w:val="22"/>
              <w:shd w:val="clear" w:color="auto" w:fill="auto"/>
              <w:spacing w:line="240" w:lineRule="exact"/>
              <w:jc w:val="center"/>
            </w:pPr>
            <w:r>
              <w:rPr>
                <w:rStyle w:val="212pt"/>
              </w:rPr>
              <w:t>42,798</w:t>
            </w:r>
          </w:p>
        </w:tc>
      </w:tr>
      <w:tr w:rsidR="00725A97" w:rsidTr="00725A97">
        <w:trPr>
          <w:trHeight w:hRule="exact" w:val="437"/>
        </w:trPr>
        <w:tc>
          <w:tcPr>
            <w:tcW w:w="720" w:type="dxa"/>
            <w:vMerge/>
            <w:tcBorders>
              <w:left w:val="single" w:sz="4" w:space="0" w:color="auto"/>
            </w:tcBorders>
            <w:shd w:val="clear" w:color="auto" w:fill="FFFFFF"/>
            <w:vAlign w:val="center"/>
          </w:tcPr>
          <w:p w:rsidR="00725A97" w:rsidRDefault="00725A97" w:rsidP="00725A97"/>
        </w:tc>
        <w:tc>
          <w:tcPr>
            <w:tcW w:w="1474" w:type="dxa"/>
            <w:tcBorders>
              <w:top w:val="single" w:sz="4" w:space="0" w:color="auto"/>
              <w:left w:val="single" w:sz="4" w:space="0" w:color="auto"/>
            </w:tcBorders>
            <w:shd w:val="clear" w:color="auto" w:fill="FFFFFF"/>
            <w:vAlign w:val="bottom"/>
          </w:tcPr>
          <w:p w:rsidR="00725A97" w:rsidRDefault="00725A97" w:rsidP="00725A97">
            <w:pPr>
              <w:pStyle w:val="22"/>
              <w:shd w:val="clear" w:color="auto" w:fill="auto"/>
              <w:spacing w:line="240" w:lineRule="exact"/>
              <w:jc w:val="center"/>
            </w:pPr>
            <w:r>
              <w:rPr>
                <w:rStyle w:val="212pt"/>
              </w:rPr>
              <w:t>К</w:t>
            </w:r>
          </w:p>
        </w:tc>
        <w:tc>
          <w:tcPr>
            <w:tcW w:w="2016" w:type="dxa"/>
            <w:tcBorders>
              <w:top w:val="single" w:sz="4" w:space="0" w:color="auto"/>
              <w:left w:val="single" w:sz="4" w:space="0" w:color="auto"/>
            </w:tcBorders>
            <w:shd w:val="clear" w:color="auto" w:fill="FFFFFF"/>
            <w:vAlign w:val="bottom"/>
          </w:tcPr>
          <w:p w:rsidR="00725A97" w:rsidRDefault="00725A97" w:rsidP="00725A97">
            <w:pPr>
              <w:pStyle w:val="22"/>
              <w:shd w:val="clear" w:color="auto" w:fill="auto"/>
              <w:spacing w:line="240" w:lineRule="exact"/>
              <w:jc w:val="center"/>
            </w:pPr>
            <w:r>
              <w:rPr>
                <w:rStyle w:val="212pt"/>
              </w:rPr>
              <w:t>14,470</w:t>
            </w:r>
          </w:p>
        </w:tc>
        <w:tc>
          <w:tcPr>
            <w:tcW w:w="1973" w:type="dxa"/>
            <w:tcBorders>
              <w:top w:val="single" w:sz="4" w:space="0" w:color="auto"/>
              <w:left w:val="single" w:sz="4" w:space="0" w:color="auto"/>
            </w:tcBorders>
            <w:shd w:val="clear" w:color="auto" w:fill="FFFFFF"/>
            <w:vAlign w:val="bottom"/>
          </w:tcPr>
          <w:p w:rsidR="00725A97" w:rsidRDefault="00725A97" w:rsidP="00725A97">
            <w:pPr>
              <w:pStyle w:val="22"/>
              <w:shd w:val="clear" w:color="auto" w:fill="auto"/>
              <w:spacing w:line="240" w:lineRule="exact"/>
              <w:jc w:val="center"/>
            </w:pPr>
            <w:r>
              <w:rPr>
                <w:rStyle w:val="212pt"/>
              </w:rPr>
              <w:t>11,543</w:t>
            </w:r>
          </w:p>
        </w:tc>
        <w:tc>
          <w:tcPr>
            <w:tcW w:w="1080" w:type="dxa"/>
            <w:tcBorders>
              <w:top w:val="single" w:sz="4" w:space="0" w:color="auto"/>
              <w:left w:val="single" w:sz="4" w:space="0" w:color="auto"/>
            </w:tcBorders>
            <w:shd w:val="clear" w:color="auto" w:fill="FFFFFF"/>
            <w:vAlign w:val="bottom"/>
          </w:tcPr>
          <w:p w:rsidR="00725A97" w:rsidRDefault="00725A97" w:rsidP="00725A97">
            <w:pPr>
              <w:pStyle w:val="22"/>
              <w:shd w:val="clear" w:color="auto" w:fill="auto"/>
              <w:spacing w:line="240" w:lineRule="exact"/>
              <w:ind w:left="300"/>
            </w:pPr>
            <w:r>
              <w:rPr>
                <w:rStyle w:val="212pt"/>
              </w:rPr>
              <w:t>4,738</w:t>
            </w:r>
          </w:p>
        </w:tc>
        <w:tc>
          <w:tcPr>
            <w:tcW w:w="2117" w:type="dxa"/>
            <w:tcBorders>
              <w:top w:val="single" w:sz="4" w:space="0" w:color="auto"/>
              <w:left w:val="single" w:sz="4" w:space="0" w:color="auto"/>
              <w:right w:val="single" w:sz="4" w:space="0" w:color="auto"/>
            </w:tcBorders>
            <w:shd w:val="clear" w:color="auto" w:fill="FFFFFF"/>
            <w:vAlign w:val="bottom"/>
          </w:tcPr>
          <w:p w:rsidR="00725A97" w:rsidRDefault="00725A97" w:rsidP="00725A97">
            <w:pPr>
              <w:pStyle w:val="22"/>
              <w:shd w:val="clear" w:color="auto" w:fill="auto"/>
              <w:spacing w:line="240" w:lineRule="exact"/>
              <w:jc w:val="center"/>
            </w:pPr>
            <w:r>
              <w:rPr>
                <w:rStyle w:val="212pt"/>
              </w:rPr>
              <w:t>30,751</w:t>
            </w:r>
          </w:p>
        </w:tc>
      </w:tr>
      <w:tr w:rsidR="00725A97" w:rsidTr="00725A97">
        <w:trPr>
          <w:trHeight w:hRule="exact" w:val="461"/>
        </w:trPr>
        <w:tc>
          <w:tcPr>
            <w:tcW w:w="720" w:type="dxa"/>
            <w:vMerge/>
            <w:tcBorders>
              <w:left w:val="single" w:sz="4" w:space="0" w:color="auto"/>
              <w:bottom w:val="single" w:sz="4" w:space="0" w:color="auto"/>
            </w:tcBorders>
            <w:shd w:val="clear" w:color="auto" w:fill="FFFFFF"/>
            <w:vAlign w:val="center"/>
          </w:tcPr>
          <w:p w:rsidR="00725A97" w:rsidRDefault="00725A97" w:rsidP="00725A97"/>
        </w:tc>
        <w:tc>
          <w:tcPr>
            <w:tcW w:w="1474" w:type="dxa"/>
            <w:tcBorders>
              <w:top w:val="single" w:sz="4" w:space="0" w:color="auto"/>
              <w:left w:val="single" w:sz="4" w:space="0" w:color="auto"/>
              <w:bottom w:val="single" w:sz="4" w:space="0" w:color="auto"/>
            </w:tcBorders>
            <w:shd w:val="clear" w:color="auto" w:fill="FFFFFF"/>
            <w:vAlign w:val="center"/>
          </w:tcPr>
          <w:p w:rsidR="00725A97" w:rsidRDefault="00725A97" w:rsidP="00725A97">
            <w:pPr>
              <w:pStyle w:val="22"/>
              <w:shd w:val="clear" w:color="auto" w:fill="auto"/>
              <w:spacing w:line="240" w:lineRule="exact"/>
              <w:jc w:val="center"/>
            </w:pPr>
            <w:r>
              <w:rPr>
                <w:rStyle w:val="212pt"/>
              </w:rPr>
              <w:t>Н</w:t>
            </w:r>
          </w:p>
        </w:tc>
        <w:tc>
          <w:tcPr>
            <w:tcW w:w="2016" w:type="dxa"/>
            <w:tcBorders>
              <w:top w:val="single" w:sz="4" w:space="0" w:color="auto"/>
              <w:left w:val="single" w:sz="4" w:space="0" w:color="auto"/>
              <w:bottom w:val="single" w:sz="4" w:space="0" w:color="auto"/>
            </w:tcBorders>
            <w:shd w:val="clear" w:color="auto" w:fill="FFFFFF"/>
            <w:vAlign w:val="center"/>
          </w:tcPr>
          <w:p w:rsidR="00725A97" w:rsidRDefault="00725A97" w:rsidP="00725A97">
            <w:pPr>
              <w:pStyle w:val="22"/>
              <w:shd w:val="clear" w:color="auto" w:fill="auto"/>
              <w:spacing w:line="240" w:lineRule="exact"/>
              <w:jc w:val="center"/>
            </w:pPr>
            <w:r>
              <w:rPr>
                <w:rStyle w:val="212pt"/>
              </w:rPr>
              <w:t>19,439</w:t>
            </w:r>
          </w:p>
        </w:tc>
        <w:tc>
          <w:tcPr>
            <w:tcW w:w="1973" w:type="dxa"/>
            <w:tcBorders>
              <w:top w:val="single" w:sz="4" w:space="0" w:color="auto"/>
              <w:left w:val="single" w:sz="4" w:space="0" w:color="auto"/>
              <w:bottom w:val="single" w:sz="4" w:space="0" w:color="auto"/>
            </w:tcBorders>
            <w:shd w:val="clear" w:color="auto" w:fill="FFFFFF"/>
            <w:vAlign w:val="center"/>
          </w:tcPr>
          <w:p w:rsidR="00725A97" w:rsidRDefault="00725A97" w:rsidP="00725A97">
            <w:pPr>
              <w:pStyle w:val="22"/>
              <w:shd w:val="clear" w:color="auto" w:fill="auto"/>
              <w:spacing w:line="240" w:lineRule="exact"/>
              <w:jc w:val="center"/>
            </w:pPr>
            <w:r>
              <w:rPr>
                <w:rStyle w:val="212pt"/>
              </w:rPr>
              <w:t>16,682</w:t>
            </w:r>
          </w:p>
        </w:tc>
        <w:tc>
          <w:tcPr>
            <w:tcW w:w="1080" w:type="dxa"/>
            <w:tcBorders>
              <w:top w:val="single" w:sz="4" w:space="0" w:color="auto"/>
              <w:left w:val="single" w:sz="4" w:space="0" w:color="auto"/>
              <w:bottom w:val="single" w:sz="4" w:space="0" w:color="auto"/>
            </w:tcBorders>
            <w:shd w:val="clear" w:color="auto" w:fill="FFFFFF"/>
            <w:vAlign w:val="center"/>
          </w:tcPr>
          <w:p w:rsidR="00725A97" w:rsidRDefault="00725A97" w:rsidP="00725A97">
            <w:pPr>
              <w:pStyle w:val="22"/>
              <w:shd w:val="clear" w:color="auto" w:fill="auto"/>
              <w:spacing w:line="240" w:lineRule="exact"/>
              <w:ind w:left="300"/>
            </w:pPr>
            <w:r>
              <w:rPr>
                <w:rStyle w:val="212pt"/>
              </w:rPr>
              <w:t>4,738</w:t>
            </w:r>
          </w:p>
        </w:tc>
        <w:tc>
          <w:tcPr>
            <w:tcW w:w="2117" w:type="dxa"/>
            <w:tcBorders>
              <w:top w:val="single" w:sz="4" w:space="0" w:color="auto"/>
              <w:left w:val="single" w:sz="4" w:space="0" w:color="auto"/>
              <w:bottom w:val="single" w:sz="4" w:space="0" w:color="auto"/>
              <w:right w:val="single" w:sz="4" w:space="0" w:color="auto"/>
            </w:tcBorders>
            <w:shd w:val="clear" w:color="auto" w:fill="FFFFFF"/>
            <w:vAlign w:val="center"/>
          </w:tcPr>
          <w:p w:rsidR="00725A97" w:rsidRDefault="00725A97" w:rsidP="00725A97">
            <w:pPr>
              <w:pStyle w:val="22"/>
              <w:shd w:val="clear" w:color="auto" w:fill="auto"/>
              <w:spacing w:line="240" w:lineRule="exact"/>
              <w:jc w:val="center"/>
            </w:pPr>
            <w:r>
              <w:rPr>
                <w:rStyle w:val="212pt"/>
              </w:rPr>
              <w:t>40,859</w:t>
            </w:r>
          </w:p>
        </w:tc>
      </w:tr>
      <w:tr w:rsidR="00725A97" w:rsidTr="00725A97">
        <w:trPr>
          <w:trHeight w:hRule="exact" w:val="480"/>
        </w:trPr>
        <w:tc>
          <w:tcPr>
            <w:tcW w:w="720" w:type="dxa"/>
            <w:vMerge w:val="restart"/>
            <w:tcBorders>
              <w:top w:val="single" w:sz="4" w:space="0" w:color="auto"/>
              <w:left w:val="single" w:sz="4" w:space="0" w:color="auto"/>
            </w:tcBorders>
            <w:shd w:val="clear" w:color="auto" w:fill="FFFFFF"/>
            <w:vAlign w:val="center"/>
          </w:tcPr>
          <w:p w:rsidR="00725A97" w:rsidRDefault="00725A97" w:rsidP="00725A97">
            <w:pPr>
              <w:pStyle w:val="22"/>
              <w:shd w:val="clear" w:color="auto" w:fill="auto"/>
              <w:spacing w:line="240" w:lineRule="exact"/>
              <w:ind w:left="200"/>
            </w:pPr>
            <w:r>
              <w:rPr>
                <w:rStyle w:val="212pt"/>
              </w:rPr>
              <w:t>273</w:t>
            </w:r>
          </w:p>
        </w:tc>
        <w:tc>
          <w:tcPr>
            <w:tcW w:w="1469" w:type="dxa"/>
            <w:tcBorders>
              <w:top w:val="single" w:sz="4" w:space="0" w:color="auto"/>
              <w:left w:val="single" w:sz="4" w:space="0" w:color="auto"/>
            </w:tcBorders>
            <w:shd w:val="clear" w:color="auto" w:fill="FFFFFF"/>
            <w:vAlign w:val="bottom"/>
          </w:tcPr>
          <w:p w:rsidR="00725A97" w:rsidRDefault="00725A97" w:rsidP="00725A97">
            <w:pPr>
              <w:pStyle w:val="22"/>
              <w:shd w:val="clear" w:color="auto" w:fill="auto"/>
              <w:spacing w:line="240" w:lineRule="exact"/>
              <w:jc w:val="center"/>
            </w:pPr>
            <w:r>
              <w:rPr>
                <w:rStyle w:val="212pt"/>
              </w:rPr>
              <w:t>Б</w:t>
            </w:r>
          </w:p>
        </w:tc>
        <w:tc>
          <w:tcPr>
            <w:tcW w:w="2021" w:type="dxa"/>
            <w:tcBorders>
              <w:top w:val="single" w:sz="4" w:space="0" w:color="auto"/>
              <w:left w:val="single" w:sz="4" w:space="0" w:color="auto"/>
            </w:tcBorders>
            <w:shd w:val="clear" w:color="auto" w:fill="FFFFFF"/>
            <w:vAlign w:val="bottom"/>
          </w:tcPr>
          <w:p w:rsidR="00725A97" w:rsidRDefault="00725A97" w:rsidP="00725A97">
            <w:pPr>
              <w:pStyle w:val="22"/>
              <w:shd w:val="clear" w:color="auto" w:fill="auto"/>
              <w:spacing w:line="240" w:lineRule="exact"/>
              <w:jc w:val="center"/>
            </w:pPr>
            <w:r>
              <w:rPr>
                <w:rStyle w:val="212pt"/>
              </w:rPr>
              <w:t>25,410</w:t>
            </w:r>
          </w:p>
        </w:tc>
        <w:tc>
          <w:tcPr>
            <w:tcW w:w="1973" w:type="dxa"/>
            <w:tcBorders>
              <w:top w:val="single" w:sz="4" w:space="0" w:color="auto"/>
              <w:left w:val="single" w:sz="4" w:space="0" w:color="auto"/>
            </w:tcBorders>
            <w:shd w:val="clear" w:color="auto" w:fill="FFFFFF"/>
            <w:vAlign w:val="bottom"/>
          </w:tcPr>
          <w:p w:rsidR="00725A97" w:rsidRDefault="00725A97" w:rsidP="00725A97">
            <w:pPr>
              <w:pStyle w:val="22"/>
              <w:shd w:val="clear" w:color="auto" w:fill="auto"/>
              <w:spacing w:line="240" w:lineRule="exact"/>
              <w:jc w:val="center"/>
            </w:pPr>
            <w:r>
              <w:rPr>
                <w:rStyle w:val="212pt"/>
              </w:rPr>
              <w:t>20,270</w:t>
            </w:r>
          </w:p>
        </w:tc>
        <w:tc>
          <w:tcPr>
            <w:tcW w:w="1075" w:type="dxa"/>
            <w:tcBorders>
              <w:top w:val="single" w:sz="4" w:space="0" w:color="auto"/>
              <w:left w:val="single" w:sz="4" w:space="0" w:color="auto"/>
            </w:tcBorders>
            <w:shd w:val="clear" w:color="auto" w:fill="FFFFFF"/>
            <w:vAlign w:val="bottom"/>
          </w:tcPr>
          <w:p w:rsidR="00725A97" w:rsidRDefault="00725A97" w:rsidP="00725A97">
            <w:pPr>
              <w:pStyle w:val="22"/>
              <w:shd w:val="clear" w:color="auto" w:fill="auto"/>
              <w:spacing w:line="240" w:lineRule="exact"/>
              <w:ind w:left="240"/>
            </w:pPr>
            <w:r>
              <w:rPr>
                <w:rStyle w:val="212pt"/>
              </w:rPr>
              <w:t>7,416</w:t>
            </w:r>
          </w:p>
        </w:tc>
        <w:tc>
          <w:tcPr>
            <w:tcW w:w="2122" w:type="dxa"/>
            <w:tcBorders>
              <w:top w:val="single" w:sz="4" w:space="0" w:color="auto"/>
              <w:left w:val="single" w:sz="4" w:space="0" w:color="auto"/>
              <w:right w:val="single" w:sz="4" w:space="0" w:color="auto"/>
            </w:tcBorders>
            <w:shd w:val="clear" w:color="auto" w:fill="FFFFFF"/>
            <w:vAlign w:val="bottom"/>
          </w:tcPr>
          <w:p w:rsidR="00725A97" w:rsidRDefault="00725A97" w:rsidP="00725A97">
            <w:pPr>
              <w:pStyle w:val="22"/>
              <w:shd w:val="clear" w:color="auto" w:fill="auto"/>
              <w:spacing w:line="240" w:lineRule="exact"/>
              <w:jc w:val="center"/>
            </w:pPr>
            <w:r>
              <w:rPr>
                <w:rStyle w:val="212pt"/>
              </w:rPr>
              <w:t>53,096</w:t>
            </w:r>
          </w:p>
        </w:tc>
      </w:tr>
      <w:tr w:rsidR="00725A97" w:rsidTr="00725A97">
        <w:trPr>
          <w:trHeight w:hRule="exact" w:val="451"/>
        </w:trPr>
        <w:tc>
          <w:tcPr>
            <w:tcW w:w="720" w:type="dxa"/>
            <w:vMerge/>
            <w:tcBorders>
              <w:left w:val="single" w:sz="4" w:space="0" w:color="auto"/>
            </w:tcBorders>
            <w:shd w:val="clear" w:color="auto" w:fill="FFFFFF"/>
            <w:vAlign w:val="center"/>
          </w:tcPr>
          <w:p w:rsidR="00725A97" w:rsidRDefault="00725A97" w:rsidP="00725A97"/>
        </w:tc>
        <w:tc>
          <w:tcPr>
            <w:tcW w:w="1469" w:type="dxa"/>
            <w:tcBorders>
              <w:top w:val="single" w:sz="4" w:space="0" w:color="auto"/>
              <w:left w:val="single" w:sz="4" w:space="0" w:color="auto"/>
            </w:tcBorders>
            <w:shd w:val="clear" w:color="auto" w:fill="FFFFFF"/>
            <w:vAlign w:val="bottom"/>
          </w:tcPr>
          <w:p w:rsidR="00725A97" w:rsidRDefault="00725A97" w:rsidP="00725A97">
            <w:pPr>
              <w:pStyle w:val="22"/>
              <w:shd w:val="clear" w:color="auto" w:fill="auto"/>
              <w:spacing w:line="240" w:lineRule="exact"/>
              <w:jc w:val="center"/>
            </w:pPr>
            <w:r>
              <w:rPr>
                <w:rStyle w:val="212pt"/>
              </w:rPr>
              <w:t>К</w:t>
            </w:r>
          </w:p>
        </w:tc>
        <w:tc>
          <w:tcPr>
            <w:tcW w:w="2021" w:type="dxa"/>
            <w:tcBorders>
              <w:top w:val="single" w:sz="4" w:space="0" w:color="auto"/>
              <w:left w:val="single" w:sz="4" w:space="0" w:color="auto"/>
            </w:tcBorders>
            <w:shd w:val="clear" w:color="auto" w:fill="FFFFFF"/>
            <w:vAlign w:val="bottom"/>
          </w:tcPr>
          <w:p w:rsidR="00725A97" w:rsidRDefault="00725A97" w:rsidP="00725A97">
            <w:pPr>
              <w:pStyle w:val="22"/>
              <w:shd w:val="clear" w:color="auto" w:fill="auto"/>
              <w:spacing w:line="240" w:lineRule="exact"/>
              <w:jc w:val="center"/>
            </w:pPr>
            <w:r>
              <w:rPr>
                <w:rStyle w:val="212pt"/>
              </w:rPr>
              <w:t>16,708</w:t>
            </w:r>
          </w:p>
        </w:tc>
        <w:tc>
          <w:tcPr>
            <w:tcW w:w="1973" w:type="dxa"/>
            <w:tcBorders>
              <w:top w:val="single" w:sz="4" w:space="0" w:color="auto"/>
              <w:left w:val="single" w:sz="4" w:space="0" w:color="auto"/>
            </w:tcBorders>
            <w:shd w:val="clear" w:color="auto" w:fill="FFFFFF"/>
            <w:vAlign w:val="bottom"/>
          </w:tcPr>
          <w:p w:rsidR="00725A97" w:rsidRDefault="00725A97" w:rsidP="00725A97">
            <w:pPr>
              <w:pStyle w:val="22"/>
              <w:shd w:val="clear" w:color="auto" w:fill="auto"/>
              <w:spacing w:line="240" w:lineRule="exact"/>
              <w:jc w:val="center"/>
            </w:pPr>
            <w:r>
              <w:rPr>
                <w:rStyle w:val="212pt"/>
              </w:rPr>
              <w:t>13,331</w:t>
            </w:r>
          </w:p>
        </w:tc>
        <w:tc>
          <w:tcPr>
            <w:tcW w:w="1075" w:type="dxa"/>
            <w:tcBorders>
              <w:top w:val="single" w:sz="4" w:space="0" w:color="auto"/>
              <w:left w:val="single" w:sz="4" w:space="0" w:color="auto"/>
            </w:tcBorders>
            <w:shd w:val="clear" w:color="auto" w:fill="FFFFFF"/>
            <w:vAlign w:val="bottom"/>
          </w:tcPr>
          <w:p w:rsidR="00725A97" w:rsidRDefault="00725A97" w:rsidP="00725A97">
            <w:pPr>
              <w:pStyle w:val="22"/>
              <w:shd w:val="clear" w:color="auto" w:fill="auto"/>
              <w:spacing w:line="240" w:lineRule="exact"/>
              <w:ind w:left="240"/>
            </w:pPr>
            <w:r>
              <w:rPr>
                <w:rStyle w:val="212pt"/>
              </w:rPr>
              <w:t>7,416</w:t>
            </w:r>
          </w:p>
        </w:tc>
        <w:tc>
          <w:tcPr>
            <w:tcW w:w="2122" w:type="dxa"/>
            <w:tcBorders>
              <w:top w:val="single" w:sz="4" w:space="0" w:color="auto"/>
              <w:left w:val="single" w:sz="4" w:space="0" w:color="auto"/>
              <w:right w:val="single" w:sz="4" w:space="0" w:color="auto"/>
            </w:tcBorders>
            <w:shd w:val="clear" w:color="auto" w:fill="FFFFFF"/>
            <w:vAlign w:val="bottom"/>
          </w:tcPr>
          <w:p w:rsidR="00725A97" w:rsidRDefault="00725A97" w:rsidP="00725A97">
            <w:pPr>
              <w:pStyle w:val="22"/>
              <w:shd w:val="clear" w:color="auto" w:fill="auto"/>
              <w:spacing w:line="240" w:lineRule="exact"/>
              <w:jc w:val="center"/>
            </w:pPr>
            <w:r>
              <w:rPr>
                <w:rStyle w:val="212pt"/>
              </w:rPr>
              <w:t>37,455</w:t>
            </w:r>
          </w:p>
        </w:tc>
      </w:tr>
      <w:tr w:rsidR="00725A97" w:rsidTr="00725A97">
        <w:trPr>
          <w:trHeight w:hRule="exact" w:val="451"/>
        </w:trPr>
        <w:tc>
          <w:tcPr>
            <w:tcW w:w="720" w:type="dxa"/>
            <w:vMerge/>
            <w:tcBorders>
              <w:left w:val="single" w:sz="4" w:space="0" w:color="auto"/>
            </w:tcBorders>
            <w:shd w:val="clear" w:color="auto" w:fill="FFFFFF"/>
            <w:vAlign w:val="center"/>
          </w:tcPr>
          <w:p w:rsidR="00725A97" w:rsidRDefault="00725A97" w:rsidP="00725A97"/>
        </w:tc>
        <w:tc>
          <w:tcPr>
            <w:tcW w:w="1469" w:type="dxa"/>
            <w:tcBorders>
              <w:top w:val="single" w:sz="4" w:space="0" w:color="auto"/>
              <w:left w:val="single" w:sz="4" w:space="0" w:color="auto"/>
            </w:tcBorders>
            <w:shd w:val="clear" w:color="auto" w:fill="FFFFFF"/>
            <w:vAlign w:val="bottom"/>
          </w:tcPr>
          <w:p w:rsidR="00725A97" w:rsidRDefault="00725A97" w:rsidP="00725A97">
            <w:pPr>
              <w:pStyle w:val="22"/>
              <w:shd w:val="clear" w:color="auto" w:fill="auto"/>
              <w:spacing w:line="240" w:lineRule="exact"/>
              <w:jc w:val="center"/>
            </w:pPr>
            <w:r>
              <w:rPr>
                <w:rStyle w:val="212pt"/>
              </w:rPr>
              <w:t>Н</w:t>
            </w:r>
          </w:p>
        </w:tc>
        <w:tc>
          <w:tcPr>
            <w:tcW w:w="2021" w:type="dxa"/>
            <w:tcBorders>
              <w:top w:val="single" w:sz="4" w:space="0" w:color="auto"/>
              <w:left w:val="single" w:sz="4" w:space="0" w:color="auto"/>
            </w:tcBorders>
            <w:shd w:val="clear" w:color="auto" w:fill="FFFFFF"/>
            <w:vAlign w:val="bottom"/>
          </w:tcPr>
          <w:p w:rsidR="00725A97" w:rsidRDefault="00725A97" w:rsidP="00725A97">
            <w:pPr>
              <w:pStyle w:val="22"/>
              <w:shd w:val="clear" w:color="auto" w:fill="auto"/>
              <w:spacing w:line="240" w:lineRule="exact"/>
              <w:jc w:val="center"/>
            </w:pPr>
            <w:r>
              <w:rPr>
                <w:rStyle w:val="212pt"/>
              </w:rPr>
              <w:t>22,344</w:t>
            </w:r>
          </w:p>
        </w:tc>
        <w:tc>
          <w:tcPr>
            <w:tcW w:w="1973" w:type="dxa"/>
            <w:tcBorders>
              <w:top w:val="single" w:sz="4" w:space="0" w:color="auto"/>
              <w:left w:val="single" w:sz="4" w:space="0" w:color="auto"/>
            </w:tcBorders>
            <w:shd w:val="clear" w:color="auto" w:fill="FFFFFF"/>
            <w:vAlign w:val="bottom"/>
          </w:tcPr>
          <w:p w:rsidR="00725A97" w:rsidRDefault="00725A97" w:rsidP="00725A97">
            <w:pPr>
              <w:pStyle w:val="22"/>
              <w:shd w:val="clear" w:color="auto" w:fill="auto"/>
              <w:spacing w:line="240" w:lineRule="exact"/>
              <w:jc w:val="center"/>
            </w:pPr>
            <w:r>
              <w:rPr>
                <w:rStyle w:val="212pt"/>
              </w:rPr>
              <w:t>19,295</w:t>
            </w:r>
          </w:p>
        </w:tc>
        <w:tc>
          <w:tcPr>
            <w:tcW w:w="1075" w:type="dxa"/>
            <w:tcBorders>
              <w:top w:val="single" w:sz="4" w:space="0" w:color="auto"/>
              <w:left w:val="single" w:sz="4" w:space="0" w:color="auto"/>
            </w:tcBorders>
            <w:shd w:val="clear" w:color="auto" w:fill="FFFFFF"/>
            <w:vAlign w:val="bottom"/>
          </w:tcPr>
          <w:p w:rsidR="00725A97" w:rsidRDefault="00725A97" w:rsidP="00725A97">
            <w:pPr>
              <w:pStyle w:val="22"/>
              <w:shd w:val="clear" w:color="auto" w:fill="auto"/>
              <w:spacing w:line="240" w:lineRule="exact"/>
              <w:ind w:left="240"/>
            </w:pPr>
            <w:r>
              <w:rPr>
                <w:rStyle w:val="212pt"/>
              </w:rPr>
              <w:t>7,416</w:t>
            </w:r>
          </w:p>
        </w:tc>
        <w:tc>
          <w:tcPr>
            <w:tcW w:w="2122" w:type="dxa"/>
            <w:tcBorders>
              <w:top w:val="single" w:sz="4" w:space="0" w:color="auto"/>
              <w:left w:val="single" w:sz="4" w:space="0" w:color="auto"/>
              <w:right w:val="single" w:sz="4" w:space="0" w:color="auto"/>
            </w:tcBorders>
            <w:shd w:val="clear" w:color="auto" w:fill="FFFFFF"/>
            <w:vAlign w:val="bottom"/>
          </w:tcPr>
          <w:p w:rsidR="00725A97" w:rsidRDefault="00725A97" w:rsidP="00725A97">
            <w:pPr>
              <w:pStyle w:val="22"/>
              <w:shd w:val="clear" w:color="auto" w:fill="auto"/>
              <w:spacing w:line="240" w:lineRule="exact"/>
              <w:jc w:val="center"/>
            </w:pPr>
            <w:r>
              <w:rPr>
                <w:rStyle w:val="212pt"/>
              </w:rPr>
              <w:t>49,055</w:t>
            </w:r>
          </w:p>
        </w:tc>
      </w:tr>
      <w:tr w:rsidR="00725A97" w:rsidTr="00725A97">
        <w:trPr>
          <w:trHeight w:hRule="exact" w:val="461"/>
        </w:trPr>
        <w:tc>
          <w:tcPr>
            <w:tcW w:w="720" w:type="dxa"/>
            <w:vMerge w:val="restart"/>
            <w:tcBorders>
              <w:top w:val="single" w:sz="4" w:space="0" w:color="auto"/>
              <w:left w:val="single" w:sz="4" w:space="0" w:color="auto"/>
            </w:tcBorders>
            <w:shd w:val="clear" w:color="auto" w:fill="FFFFFF"/>
            <w:vAlign w:val="center"/>
          </w:tcPr>
          <w:p w:rsidR="00725A97" w:rsidRDefault="00725A97" w:rsidP="00725A97">
            <w:pPr>
              <w:pStyle w:val="22"/>
              <w:shd w:val="clear" w:color="auto" w:fill="auto"/>
              <w:spacing w:line="240" w:lineRule="exact"/>
              <w:ind w:left="200"/>
            </w:pPr>
            <w:r>
              <w:rPr>
                <w:rStyle w:val="212pt"/>
              </w:rPr>
              <w:t>325</w:t>
            </w:r>
          </w:p>
        </w:tc>
        <w:tc>
          <w:tcPr>
            <w:tcW w:w="1469" w:type="dxa"/>
            <w:tcBorders>
              <w:top w:val="single" w:sz="4" w:space="0" w:color="auto"/>
              <w:left w:val="single" w:sz="4" w:space="0" w:color="auto"/>
            </w:tcBorders>
            <w:shd w:val="clear" w:color="auto" w:fill="FFFFFF"/>
            <w:vAlign w:val="bottom"/>
          </w:tcPr>
          <w:p w:rsidR="00725A97" w:rsidRDefault="00725A97" w:rsidP="00725A97">
            <w:pPr>
              <w:pStyle w:val="22"/>
              <w:shd w:val="clear" w:color="auto" w:fill="auto"/>
              <w:spacing w:line="240" w:lineRule="exact"/>
              <w:jc w:val="center"/>
            </w:pPr>
            <w:r>
              <w:rPr>
                <w:rStyle w:val="212pt"/>
              </w:rPr>
              <w:t>Б</w:t>
            </w:r>
          </w:p>
        </w:tc>
        <w:tc>
          <w:tcPr>
            <w:tcW w:w="2021" w:type="dxa"/>
            <w:tcBorders>
              <w:top w:val="single" w:sz="4" w:space="0" w:color="auto"/>
              <w:left w:val="single" w:sz="4" w:space="0" w:color="auto"/>
            </w:tcBorders>
            <w:shd w:val="clear" w:color="auto" w:fill="FFFFFF"/>
            <w:vAlign w:val="bottom"/>
          </w:tcPr>
          <w:p w:rsidR="00725A97" w:rsidRDefault="00725A97" w:rsidP="00725A97">
            <w:pPr>
              <w:pStyle w:val="22"/>
              <w:shd w:val="clear" w:color="auto" w:fill="auto"/>
              <w:spacing w:line="240" w:lineRule="exact"/>
              <w:jc w:val="center"/>
            </w:pPr>
            <w:r>
              <w:rPr>
                <w:rStyle w:val="212pt"/>
              </w:rPr>
              <w:t>28,943</w:t>
            </w:r>
          </w:p>
        </w:tc>
        <w:tc>
          <w:tcPr>
            <w:tcW w:w="1973" w:type="dxa"/>
            <w:tcBorders>
              <w:top w:val="single" w:sz="4" w:space="0" w:color="auto"/>
              <w:left w:val="single" w:sz="4" w:space="0" w:color="auto"/>
            </w:tcBorders>
            <w:shd w:val="clear" w:color="auto" w:fill="FFFFFF"/>
            <w:vAlign w:val="bottom"/>
          </w:tcPr>
          <w:p w:rsidR="00725A97" w:rsidRDefault="00725A97" w:rsidP="00725A97">
            <w:pPr>
              <w:pStyle w:val="22"/>
              <w:shd w:val="clear" w:color="auto" w:fill="auto"/>
              <w:spacing w:line="240" w:lineRule="exact"/>
              <w:jc w:val="center"/>
            </w:pPr>
            <w:r>
              <w:rPr>
                <w:rStyle w:val="212pt"/>
              </w:rPr>
              <w:t>23,089</w:t>
            </w:r>
          </w:p>
        </w:tc>
        <w:tc>
          <w:tcPr>
            <w:tcW w:w="1075" w:type="dxa"/>
            <w:tcBorders>
              <w:top w:val="single" w:sz="4" w:space="0" w:color="auto"/>
              <w:left w:val="single" w:sz="4" w:space="0" w:color="auto"/>
            </w:tcBorders>
            <w:shd w:val="clear" w:color="auto" w:fill="FFFFFF"/>
            <w:vAlign w:val="bottom"/>
          </w:tcPr>
          <w:p w:rsidR="00725A97" w:rsidRDefault="00725A97" w:rsidP="00725A97">
            <w:pPr>
              <w:pStyle w:val="22"/>
              <w:shd w:val="clear" w:color="auto" w:fill="auto"/>
              <w:spacing w:line="240" w:lineRule="exact"/>
              <w:ind w:left="240"/>
            </w:pPr>
            <w:r>
              <w:rPr>
                <w:rStyle w:val="212pt"/>
              </w:rPr>
              <w:t>10,558</w:t>
            </w:r>
          </w:p>
        </w:tc>
        <w:tc>
          <w:tcPr>
            <w:tcW w:w="2122" w:type="dxa"/>
            <w:tcBorders>
              <w:top w:val="single" w:sz="4" w:space="0" w:color="auto"/>
              <w:left w:val="single" w:sz="4" w:space="0" w:color="auto"/>
              <w:right w:val="single" w:sz="4" w:space="0" w:color="auto"/>
            </w:tcBorders>
            <w:shd w:val="clear" w:color="auto" w:fill="FFFFFF"/>
            <w:vAlign w:val="bottom"/>
          </w:tcPr>
          <w:p w:rsidR="00725A97" w:rsidRDefault="00725A97" w:rsidP="00725A97">
            <w:pPr>
              <w:pStyle w:val="22"/>
              <w:shd w:val="clear" w:color="auto" w:fill="auto"/>
              <w:spacing w:line="240" w:lineRule="exact"/>
              <w:jc w:val="center"/>
            </w:pPr>
            <w:r>
              <w:rPr>
                <w:rStyle w:val="212pt"/>
              </w:rPr>
              <w:t>62,590</w:t>
            </w:r>
          </w:p>
        </w:tc>
      </w:tr>
      <w:tr w:rsidR="00725A97" w:rsidTr="00725A97">
        <w:trPr>
          <w:trHeight w:hRule="exact" w:val="456"/>
        </w:trPr>
        <w:tc>
          <w:tcPr>
            <w:tcW w:w="720" w:type="dxa"/>
            <w:vMerge/>
            <w:tcBorders>
              <w:left w:val="single" w:sz="4" w:space="0" w:color="auto"/>
            </w:tcBorders>
            <w:shd w:val="clear" w:color="auto" w:fill="FFFFFF"/>
            <w:vAlign w:val="center"/>
          </w:tcPr>
          <w:p w:rsidR="00725A97" w:rsidRDefault="00725A97" w:rsidP="00725A97"/>
        </w:tc>
        <w:tc>
          <w:tcPr>
            <w:tcW w:w="1469" w:type="dxa"/>
            <w:tcBorders>
              <w:top w:val="single" w:sz="4" w:space="0" w:color="auto"/>
              <w:left w:val="single" w:sz="4" w:space="0" w:color="auto"/>
            </w:tcBorders>
            <w:shd w:val="clear" w:color="auto" w:fill="FFFFFF"/>
            <w:vAlign w:val="bottom"/>
          </w:tcPr>
          <w:p w:rsidR="00725A97" w:rsidRDefault="00725A97" w:rsidP="00725A97">
            <w:pPr>
              <w:pStyle w:val="22"/>
              <w:shd w:val="clear" w:color="auto" w:fill="auto"/>
              <w:spacing w:line="240" w:lineRule="exact"/>
              <w:jc w:val="center"/>
            </w:pPr>
            <w:r>
              <w:rPr>
                <w:rStyle w:val="212pt"/>
              </w:rPr>
              <w:t>К</w:t>
            </w:r>
          </w:p>
        </w:tc>
        <w:tc>
          <w:tcPr>
            <w:tcW w:w="2021" w:type="dxa"/>
            <w:tcBorders>
              <w:top w:val="single" w:sz="4" w:space="0" w:color="auto"/>
              <w:left w:val="single" w:sz="4" w:space="0" w:color="auto"/>
            </w:tcBorders>
            <w:shd w:val="clear" w:color="auto" w:fill="FFFFFF"/>
            <w:vAlign w:val="bottom"/>
          </w:tcPr>
          <w:p w:rsidR="00725A97" w:rsidRDefault="00725A97" w:rsidP="00725A97">
            <w:pPr>
              <w:pStyle w:val="22"/>
              <w:shd w:val="clear" w:color="auto" w:fill="auto"/>
              <w:spacing w:line="240" w:lineRule="exact"/>
              <w:jc w:val="center"/>
            </w:pPr>
            <w:r>
              <w:rPr>
                <w:rStyle w:val="212pt"/>
              </w:rPr>
              <w:t>18,637</w:t>
            </w:r>
          </w:p>
        </w:tc>
        <w:tc>
          <w:tcPr>
            <w:tcW w:w="1973" w:type="dxa"/>
            <w:tcBorders>
              <w:top w:val="single" w:sz="4" w:space="0" w:color="auto"/>
              <w:left w:val="single" w:sz="4" w:space="0" w:color="auto"/>
            </w:tcBorders>
            <w:shd w:val="clear" w:color="auto" w:fill="FFFFFF"/>
            <w:vAlign w:val="bottom"/>
          </w:tcPr>
          <w:p w:rsidR="00725A97" w:rsidRDefault="00725A97" w:rsidP="00725A97">
            <w:pPr>
              <w:pStyle w:val="22"/>
              <w:shd w:val="clear" w:color="auto" w:fill="auto"/>
              <w:spacing w:line="240" w:lineRule="exact"/>
              <w:jc w:val="center"/>
            </w:pPr>
            <w:r>
              <w:rPr>
                <w:rStyle w:val="212pt"/>
              </w:rPr>
              <w:t>14,867</w:t>
            </w:r>
          </w:p>
        </w:tc>
        <w:tc>
          <w:tcPr>
            <w:tcW w:w="1075" w:type="dxa"/>
            <w:tcBorders>
              <w:top w:val="single" w:sz="4" w:space="0" w:color="auto"/>
              <w:left w:val="single" w:sz="4" w:space="0" w:color="auto"/>
            </w:tcBorders>
            <w:shd w:val="clear" w:color="auto" w:fill="FFFFFF"/>
            <w:vAlign w:val="bottom"/>
          </w:tcPr>
          <w:p w:rsidR="00725A97" w:rsidRDefault="00725A97" w:rsidP="00725A97">
            <w:pPr>
              <w:pStyle w:val="22"/>
              <w:shd w:val="clear" w:color="auto" w:fill="auto"/>
              <w:spacing w:line="240" w:lineRule="exact"/>
              <w:ind w:left="240"/>
            </w:pPr>
            <w:r>
              <w:rPr>
                <w:rStyle w:val="212pt"/>
              </w:rPr>
              <w:t>10,558</w:t>
            </w:r>
          </w:p>
        </w:tc>
        <w:tc>
          <w:tcPr>
            <w:tcW w:w="2122" w:type="dxa"/>
            <w:tcBorders>
              <w:top w:val="single" w:sz="4" w:space="0" w:color="auto"/>
              <w:left w:val="single" w:sz="4" w:space="0" w:color="auto"/>
              <w:right w:val="single" w:sz="4" w:space="0" w:color="auto"/>
            </w:tcBorders>
            <w:shd w:val="clear" w:color="auto" w:fill="FFFFFF"/>
            <w:vAlign w:val="bottom"/>
          </w:tcPr>
          <w:p w:rsidR="00725A97" w:rsidRDefault="00725A97" w:rsidP="00725A97">
            <w:pPr>
              <w:pStyle w:val="22"/>
              <w:shd w:val="clear" w:color="auto" w:fill="auto"/>
              <w:spacing w:line="240" w:lineRule="exact"/>
              <w:jc w:val="center"/>
            </w:pPr>
            <w:r>
              <w:rPr>
                <w:rStyle w:val="212pt"/>
              </w:rPr>
              <w:t>44,062</w:t>
            </w:r>
          </w:p>
        </w:tc>
      </w:tr>
      <w:tr w:rsidR="00725A97" w:rsidTr="00725A97">
        <w:trPr>
          <w:trHeight w:hRule="exact" w:val="442"/>
        </w:trPr>
        <w:tc>
          <w:tcPr>
            <w:tcW w:w="720" w:type="dxa"/>
            <w:vMerge/>
            <w:tcBorders>
              <w:left w:val="single" w:sz="4" w:space="0" w:color="auto"/>
            </w:tcBorders>
            <w:shd w:val="clear" w:color="auto" w:fill="FFFFFF"/>
            <w:vAlign w:val="center"/>
          </w:tcPr>
          <w:p w:rsidR="00725A97" w:rsidRDefault="00725A97" w:rsidP="00725A97"/>
        </w:tc>
        <w:tc>
          <w:tcPr>
            <w:tcW w:w="1469" w:type="dxa"/>
            <w:tcBorders>
              <w:top w:val="single" w:sz="4" w:space="0" w:color="auto"/>
              <w:left w:val="single" w:sz="4" w:space="0" w:color="auto"/>
            </w:tcBorders>
            <w:shd w:val="clear" w:color="auto" w:fill="FFFFFF"/>
            <w:vAlign w:val="bottom"/>
          </w:tcPr>
          <w:p w:rsidR="00725A97" w:rsidRDefault="00725A97" w:rsidP="00725A97">
            <w:pPr>
              <w:pStyle w:val="22"/>
              <w:shd w:val="clear" w:color="auto" w:fill="auto"/>
              <w:spacing w:line="240" w:lineRule="exact"/>
              <w:jc w:val="center"/>
            </w:pPr>
            <w:r>
              <w:rPr>
                <w:rStyle w:val="212pt"/>
              </w:rPr>
              <w:t>Н</w:t>
            </w:r>
          </w:p>
        </w:tc>
        <w:tc>
          <w:tcPr>
            <w:tcW w:w="2021" w:type="dxa"/>
            <w:tcBorders>
              <w:top w:val="single" w:sz="4" w:space="0" w:color="auto"/>
              <w:left w:val="single" w:sz="4" w:space="0" w:color="auto"/>
            </w:tcBorders>
            <w:shd w:val="clear" w:color="auto" w:fill="FFFFFF"/>
            <w:vAlign w:val="bottom"/>
          </w:tcPr>
          <w:p w:rsidR="00725A97" w:rsidRDefault="00725A97" w:rsidP="00725A97">
            <w:pPr>
              <w:pStyle w:val="22"/>
              <w:shd w:val="clear" w:color="auto" w:fill="auto"/>
              <w:spacing w:line="240" w:lineRule="exact"/>
              <w:jc w:val="center"/>
            </w:pPr>
            <w:r>
              <w:rPr>
                <w:rStyle w:val="212pt"/>
              </w:rPr>
              <w:t>26,698</w:t>
            </w:r>
          </w:p>
        </w:tc>
        <w:tc>
          <w:tcPr>
            <w:tcW w:w="1973" w:type="dxa"/>
            <w:tcBorders>
              <w:top w:val="single" w:sz="4" w:space="0" w:color="auto"/>
              <w:left w:val="single" w:sz="4" w:space="0" w:color="auto"/>
            </w:tcBorders>
            <w:shd w:val="clear" w:color="auto" w:fill="FFFFFF"/>
            <w:vAlign w:val="bottom"/>
          </w:tcPr>
          <w:p w:rsidR="00725A97" w:rsidRDefault="00725A97" w:rsidP="00725A97">
            <w:pPr>
              <w:pStyle w:val="22"/>
              <w:shd w:val="clear" w:color="auto" w:fill="auto"/>
              <w:spacing w:line="240" w:lineRule="exact"/>
              <w:jc w:val="center"/>
            </w:pPr>
            <w:r>
              <w:rPr>
                <w:rStyle w:val="212pt"/>
              </w:rPr>
              <w:t>23,216</w:t>
            </w:r>
          </w:p>
        </w:tc>
        <w:tc>
          <w:tcPr>
            <w:tcW w:w="1075" w:type="dxa"/>
            <w:tcBorders>
              <w:top w:val="single" w:sz="4" w:space="0" w:color="auto"/>
              <w:left w:val="single" w:sz="4" w:space="0" w:color="auto"/>
            </w:tcBorders>
            <w:shd w:val="clear" w:color="auto" w:fill="FFFFFF"/>
            <w:vAlign w:val="bottom"/>
          </w:tcPr>
          <w:p w:rsidR="00725A97" w:rsidRDefault="00725A97" w:rsidP="00725A97">
            <w:pPr>
              <w:pStyle w:val="22"/>
              <w:shd w:val="clear" w:color="auto" w:fill="auto"/>
              <w:spacing w:line="240" w:lineRule="exact"/>
              <w:ind w:left="240"/>
            </w:pPr>
            <w:r>
              <w:rPr>
                <w:rStyle w:val="212pt"/>
              </w:rPr>
              <w:t>10,558</w:t>
            </w:r>
          </w:p>
        </w:tc>
        <w:tc>
          <w:tcPr>
            <w:tcW w:w="2122" w:type="dxa"/>
            <w:tcBorders>
              <w:top w:val="single" w:sz="4" w:space="0" w:color="auto"/>
              <w:left w:val="single" w:sz="4" w:space="0" w:color="auto"/>
              <w:right w:val="single" w:sz="4" w:space="0" w:color="auto"/>
            </w:tcBorders>
            <w:shd w:val="clear" w:color="auto" w:fill="FFFFFF"/>
            <w:vAlign w:val="bottom"/>
          </w:tcPr>
          <w:p w:rsidR="00725A97" w:rsidRDefault="00725A97" w:rsidP="00725A97">
            <w:pPr>
              <w:pStyle w:val="22"/>
              <w:shd w:val="clear" w:color="auto" w:fill="auto"/>
              <w:spacing w:line="240" w:lineRule="exact"/>
              <w:jc w:val="center"/>
            </w:pPr>
            <w:r>
              <w:rPr>
                <w:rStyle w:val="212pt"/>
              </w:rPr>
              <w:t>60,472</w:t>
            </w:r>
          </w:p>
        </w:tc>
      </w:tr>
      <w:tr w:rsidR="00725A97" w:rsidTr="00725A97">
        <w:trPr>
          <w:trHeight w:hRule="exact" w:val="446"/>
        </w:trPr>
        <w:tc>
          <w:tcPr>
            <w:tcW w:w="720" w:type="dxa"/>
            <w:vMerge w:val="restart"/>
            <w:tcBorders>
              <w:top w:val="single" w:sz="4" w:space="0" w:color="auto"/>
              <w:left w:val="single" w:sz="4" w:space="0" w:color="auto"/>
            </w:tcBorders>
            <w:shd w:val="clear" w:color="auto" w:fill="FFFFFF"/>
            <w:vAlign w:val="center"/>
          </w:tcPr>
          <w:p w:rsidR="00725A97" w:rsidRDefault="00725A97" w:rsidP="00725A97">
            <w:pPr>
              <w:pStyle w:val="22"/>
              <w:shd w:val="clear" w:color="auto" w:fill="auto"/>
              <w:spacing w:line="240" w:lineRule="exact"/>
              <w:ind w:left="200"/>
            </w:pPr>
            <w:r>
              <w:rPr>
                <w:rStyle w:val="212pt"/>
              </w:rPr>
              <w:t>373</w:t>
            </w:r>
          </w:p>
        </w:tc>
        <w:tc>
          <w:tcPr>
            <w:tcW w:w="1469" w:type="dxa"/>
            <w:tcBorders>
              <w:top w:val="single" w:sz="4" w:space="0" w:color="auto"/>
              <w:left w:val="single" w:sz="4" w:space="0" w:color="auto"/>
            </w:tcBorders>
            <w:shd w:val="clear" w:color="auto" w:fill="FFFFFF"/>
            <w:vAlign w:val="bottom"/>
          </w:tcPr>
          <w:p w:rsidR="00725A97" w:rsidRDefault="00725A97" w:rsidP="00725A97">
            <w:pPr>
              <w:pStyle w:val="22"/>
              <w:shd w:val="clear" w:color="auto" w:fill="auto"/>
              <w:spacing w:line="240" w:lineRule="exact"/>
              <w:jc w:val="center"/>
            </w:pPr>
            <w:r>
              <w:rPr>
                <w:rStyle w:val="212pt"/>
              </w:rPr>
              <w:t>Б</w:t>
            </w:r>
          </w:p>
        </w:tc>
        <w:tc>
          <w:tcPr>
            <w:tcW w:w="2021" w:type="dxa"/>
            <w:tcBorders>
              <w:top w:val="single" w:sz="4" w:space="0" w:color="auto"/>
              <w:left w:val="single" w:sz="4" w:space="0" w:color="auto"/>
            </w:tcBorders>
            <w:shd w:val="clear" w:color="auto" w:fill="FFFFFF"/>
            <w:vAlign w:val="bottom"/>
          </w:tcPr>
          <w:p w:rsidR="00725A97" w:rsidRDefault="00725A97" w:rsidP="00725A97">
            <w:pPr>
              <w:pStyle w:val="22"/>
              <w:shd w:val="clear" w:color="auto" w:fill="auto"/>
              <w:spacing w:line="240" w:lineRule="exact"/>
              <w:jc w:val="center"/>
            </w:pPr>
            <w:r>
              <w:rPr>
                <w:rStyle w:val="212pt"/>
              </w:rPr>
              <w:t>32,217</w:t>
            </w:r>
          </w:p>
        </w:tc>
        <w:tc>
          <w:tcPr>
            <w:tcW w:w="1973" w:type="dxa"/>
            <w:tcBorders>
              <w:top w:val="single" w:sz="4" w:space="0" w:color="auto"/>
              <w:left w:val="single" w:sz="4" w:space="0" w:color="auto"/>
            </w:tcBorders>
            <w:shd w:val="clear" w:color="auto" w:fill="FFFFFF"/>
            <w:vAlign w:val="bottom"/>
          </w:tcPr>
          <w:p w:rsidR="00725A97" w:rsidRDefault="00725A97" w:rsidP="00725A97">
            <w:pPr>
              <w:pStyle w:val="22"/>
              <w:shd w:val="clear" w:color="auto" w:fill="auto"/>
              <w:spacing w:line="240" w:lineRule="exact"/>
              <w:jc w:val="center"/>
            </w:pPr>
            <w:r>
              <w:rPr>
                <w:rStyle w:val="212pt"/>
              </w:rPr>
              <w:t>25,701</w:t>
            </w:r>
          </w:p>
        </w:tc>
        <w:tc>
          <w:tcPr>
            <w:tcW w:w="1075" w:type="dxa"/>
            <w:tcBorders>
              <w:top w:val="single" w:sz="4" w:space="0" w:color="auto"/>
              <w:left w:val="single" w:sz="4" w:space="0" w:color="auto"/>
            </w:tcBorders>
            <w:shd w:val="clear" w:color="auto" w:fill="FFFFFF"/>
            <w:vAlign w:val="bottom"/>
          </w:tcPr>
          <w:p w:rsidR="00725A97" w:rsidRDefault="00725A97" w:rsidP="00725A97">
            <w:pPr>
              <w:pStyle w:val="22"/>
              <w:shd w:val="clear" w:color="auto" w:fill="auto"/>
              <w:spacing w:line="240" w:lineRule="exact"/>
              <w:ind w:left="240"/>
            </w:pPr>
            <w:r>
              <w:rPr>
                <w:rStyle w:val="212pt"/>
              </w:rPr>
              <w:t>13,936</w:t>
            </w:r>
          </w:p>
        </w:tc>
        <w:tc>
          <w:tcPr>
            <w:tcW w:w="2122" w:type="dxa"/>
            <w:tcBorders>
              <w:top w:val="single" w:sz="4" w:space="0" w:color="auto"/>
              <w:left w:val="single" w:sz="4" w:space="0" w:color="auto"/>
              <w:right w:val="single" w:sz="4" w:space="0" w:color="auto"/>
            </w:tcBorders>
            <w:shd w:val="clear" w:color="auto" w:fill="FFFFFF"/>
            <w:vAlign w:val="bottom"/>
          </w:tcPr>
          <w:p w:rsidR="00725A97" w:rsidRDefault="00725A97" w:rsidP="00725A97">
            <w:pPr>
              <w:pStyle w:val="22"/>
              <w:shd w:val="clear" w:color="auto" w:fill="auto"/>
              <w:spacing w:line="240" w:lineRule="exact"/>
              <w:jc w:val="center"/>
            </w:pPr>
            <w:r>
              <w:rPr>
                <w:rStyle w:val="212pt"/>
              </w:rPr>
              <w:t>71,854</w:t>
            </w:r>
          </w:p>
        </w:tc>
      </w:tr>
      <w:tr w:rsidR="00725A97" w:rsidTr="00725A97">
        <w:trPr>
          <w:trHeight w:hRule="exact" w:val="451"/>
        </w:trPr>
        <w:tc>
          <w:tcPr>
            <w:tcW w:w="720" w:type="dxa"/>
            <w:vMerge/>
            <w:tcBorders>
              <w:left w:val="single" w:sz="4" w:space="0" w:color="auto"/>
            </w:tcBorders>
            <w:shd w:val="clear" w:color="auto" w:fill="FFFFFF"/>
            <w:vAlign w:val="center"/>
          </w:tcPr>
          <w:p w:rsidR="00725A97" w:rsidRDefault="00725A97" w:rsidP="00725A97"/>
        </w:tc>
        <w:tc>
          <w:tcPr>
            <w:tcW w:w="1469" w:type="dxa"/>
            <w:tcBorders>
              <w:top w:val="single" w:sz="4" w:space="0" w:color="auto"/>
              <w:left w:val="single" w:sz="4" w:space="0" w:color="auto"/>
            </w:tcBorders>
            <w:shd w:val="clear" w:color="auto" w:fill="FFFFFF"/>
            <w:vAlign w:val="bottom"/>
          </w:tcPr>
          <w:p w:rsidR="00725A97" w:rsidRDefault="00725A97" w:rsidP="00725A97">
            <w:pPr>
              <w:pStyle w:val="22"/>
              <w:shd w:val="clear" w:color="auto" w:fill="auto"/>
              <w:spacing w:line="240" w:lineRule="exact"/>
              <w:jc w:val="center"/>
            </w:pPr>
            <w:r>
              <w:rPr>
                <w:rStyle w:val="212pt"/>
              </w:rPr>
              <w:t>К</w:t>
            </w:r>
          </w:p>
        </w:tc>
        <w:tc>
          <w:tcPr>
            <w:tcW w:w="2021" w:type="dxa"/>
            <w:tcBorders>
              <w:top w:val="single" w:sz="4" w:space="0" w:color="auto"/>
              <w:left w:val="single" w:sz="4" w:space="0" w:color="auto"/>
            </w:tcBorders>
            <w:shd w:val="clear" w:color="auto" w:fill="FFFFFF"/>
            <w:vAlign w:val="bottom"/>
          </w:tcPr>
          <w:p w:rsidR="00725A97" w:rsidRDefault="00725A97" w:rsidP="00725A97">
            <w:pPr>
              <w:pStyle w:val="22"/>
              <w:shd w:val="clear" w:color="auto" w:fill="auto"/>
              <w:spacing w:line="240" w:lineRule="exact"/>
              <w:jc w:val="center"/>
            </w:pPr>
            <w:r>
              <w:rPr>
                <w:rStyle w:val="212pt"/>
              </w:rPr>
              <w:t>20,406</w:t>
            </w:r>
          </w:p>
        </w:tc>
        <w:tc>
          <w:tcPr>
            <w:tcW w:w="1973" w:type="dxa"/>
            <w:tcBorders>
              <w:top w:val="single" w:sz="4" w:space="0" w:color="auto"/>
              <w:left w:val="single" w:sz="4" w:space="0" w:color="auto"/>
            </w:tcBorders>
            <w:shd w:val="clear" w:color="auto" w:fill="FFFFFF"/>
            <w:vAlign w:val="bottom"/>
          </w:tcPr>
          <w:p w:rsidR="00725A97" w:rsidRDefault="00725A97" w:rsidP="00725A97">
            <w:pPr>
              <w:pStyle w:val="22"/>
              <w:shd w:val="clear" w:color="auto" w:fill="auto"/>
              <w:spacing w:line="240" w:lineRule="exact"/>
              <w:jc w:val="center"/>
            </w:pPr>
            <w:r>
              <w:rPr>
                <w:rStyle w:val="212pt"/>
              </w:rPr>
              <w:t>16,277</w:t>
            </w:r>
          </w:p>
        </w:tc>
        <w:tc>
          <w:tcPr>
            <w:tcW w:w="1075" w:type="dxa"/>
            <w:tcBorders>
              <w:top w:val="single" w:sz="4" w:space="0" w:color="auto"/>
              <w:left w:val="single" w:sz="4" w:space="0" w:color="auto"/>
            </w:tcBorders>
            <w:shd w:val="clear" w:color="auto" w:fill="FFFFFF"/>
            <w:vAlign w:val="bottom"/>
          </w:tcPr>
          <w:p w:rsidR="00725A97" w:rsidRDefault="00725A97" w:rsidP="00725A97">
            <w:pPr>
              <w:pStyle w:val="22"/>
              <w:shd w:val="clear" w:color="auto" w:fill="auto"/>
              <w:spacing w:line="240" w:lineRule="exact"/>
              <w:ind w:left="240"/>
            </w:pPr>
            <w:r>
              <w:rPr>
                <w:rStyle w:val="212pt"/>
              </w:rPr>
              <w:t>13,936</w:t>
            </w:r>
          </w:p>
        </w:tc>
        <w:tc>
          <w:tcPr>
            <w:tcW w:w="2122" w:type="dxa"/>
            <w:tcBorders>
              <w:top w:val="single" w:sz="4" w:space="0" w:color="auto"/>
              <w:left w:val="single" w:sz="4" w:space="0" w:color="auto"/>
              <w:right w:val="single" w:sz="4" w:space="0" w:color="auto"/>
            </w:tcBorders>
            <w:shd w:val="clear" w:color="auto" w:fill="FFFFFF"/>
            <w:vAlign w:val="bottom"/>
          </w:tcPr>
          <w:p w:rsidR="00725A97" w:rsidRDefault="00725A97" w:rsidP="00725A97">
            <w:pPr>
              <w:pStyle w:val="22"/>
              <w:shd w:val="clear" w:color="auto" w:fill="auto"/>
              <w:spacing w:line="240" w:lineRule="exact"/>
              <w:jc w:val="center"/>
            </w:pPr>
            <w:r>
              <w:rPr>
                <w:rStyle w:val="212pt"/>
              </w:rPr>
              <w:t>50,619</w:t>
            </w:r>
          </w:p>
        </w:tc>
      </w:tr>
      <w:tr w:rsidR="00725A97" w:rsidTr="00725A97">
        <w:trPr>
          <w:trHeight w:hRule="exact" w:val="446"/>
        </w:trPr>
        <w:tc>
          <w:tcPr>
            <w:tcW w:w="720" w:type="dxa"/>
            <w:vMerge/>
            <w:tcBorders>
              <w:left w:val="single" w:sz="4" w:space="0" w:color="auto"/>
            </w:tcBorders>
            <w:shd w:val="clear" w:color="auto" w:fill="FFFFFF"/>
            <w:vAlign w:val="center"/>
          </w:tcPr>
          <w:p w:rsidR="00725A97" w:rsidRDefault="00725A97" w:rsidP="00725A97"/>
        </w:tc>
        <w:tc>
          <w:tcPr>
            <w:tcW w:w="1469" w:type="dxa"/>
            <w:tcBorders>
              <w:top w:val="single" w:sz="4" w:space="0" w:color="auto"/>
              <w:left w:val="single" w:sz="4" w:space="0" w:color="auto"/>
            </w:tcBorders>
            <w:shd w:val="clear" w:color="auto" w:fill="FFFFFF"/>
            <w:vAlign w:val="bottom"/>
          </w:tcPr>
          <w:p w:rsidR="00725A97" w:rsidRDefault="00725A97" w:rsidP="00725A97">
            <w:pPr>
              <w:pStyle w:val="22"/>
              <w:shd w:val="clear" w:color="auto" w:fill="auto"/>
              <w:spacing w:line="240" w:lineRule="exact"/>
              <w:jc w:val="center"/>
            </w:pPr>
            <w:r>
              <w:rPr>
                <w:rStyle w:val="212pt"/>
              </w:rPr>
              <w:t>Н</w:t>
            </w:r>
          </w:p>
        </w:tc>
        <w:tc>
          <w:tcPr>
            <w:tcW w:w="2021" w:type="dxa"/>
            <w:tcBorders>
              <w:top w:val="single" w:sz="4" w:space="0" w:color="auto"/>
              <w:left w:val="single" w:sz="4" w:space="0" w:color="auto"/>
            </w:tcBorders>
            <w:shd w:val="clear" w:color="auto" w:fill="FFFFFF"/>
            <w:vAlign w:val="bottom"/>
          </w:tcPr>
          <w:p w:rsidR="00725A97" w:rsidRDefault="00725A97" w:rsidP="00725A97">
            <w:pPr>
              <w:pStyle w:val="22"/>
              <w:shd w:val="clear" w:color="auto" w:fill="auto"/>
              <w:spacing w:line="240" w:lineRule="exact"/>
              <w:jc w:val="center"/>
            </w:pPr>
            <w:r>
              <w:rPr>
                <w:rStyle w:val="212pt"/>
              </w:rPr>
              <w:t>30,182</w:t>
            </w:r>
          </w:p>
        </w:tc>
        <w:tc>
          <w:tcPr>
            <w:tcW w:w="1973" w:type="dxa"/>
            <w:tcBorders>
              <w:top w:val="single" w:sz="4" w:space="0" w:color="auto"/>
              <w:left w:val="single" w:sz="4" w:space="0" w:color="auto"/>
            </w:tcBorders>
            <w:shd w:val="clear" w:color="auto" w:fill="FFFFFF"/>
            <w:vAlign w:val="bottom"/>
          </w:tcPr>
          <w:p w:rsidR="00725A97" w:rsidRDefault="00725A97" w:rsidP="00725A97">
            <w:pPr>
              <w:pStyle w:val="22"/>
              <w:shd w:val="clear" w:color="auto" w:fill="auto"/>
              <w:spacing w:line="240" w:lineRule="exact"/>
              <w:jc w:val="center"/>
            </w:pPr>
            <w:r>
              <w:rPr>
                <w:rStyle w:val="212pt"/>
              </w:rPr>
              <w:t>26,298</w:t>
            </w:r>
          </w:p>
        </w:tc>
        <w:tc>
          <w:tcPr>
            <w:tcW w:w="1075" w:type="dxa"/>
            <w:tcBorders>
              <w:top w:val="single" w:sz="4" w:space="0" w:color="auto"/>
              <w:left w:val="single" w:sz="4" w:space="0" w:color="auto"/>
            </w:tcBorders>
            <w:shd w:val="clear" w:color="auto" w:fill="FFFFFF"/>
            <w:vAlign w:val="bottom"/>
          </w:tcPr>
          <w:p w:rsidR="00725A97" w:rsidRDefault="00725A97" w:rsidP="00725A97">
            <w:pPr>
              <w:pStyle w:val="22"/>
              <w:shd w:val="clear" w:color="auto" w:fill="auto"/>
              <w:spacing w:line="240" w:lineRule="exact"/>
              <w:ind w:left="240"/>
            </w:pPr>
            <w:r>
              <w:rPr>
                <w:rStyle w:val="212pt"/>
              </w:rPr>
              <w:t>13,936</w:t>
            </w:r>
          </w:p>
        </w:tc>
        <w:tc>
          <w:tcPr>
            <w:tcW w:w="2122" w:type="dxa"/>
            <w:tcBorders>
              <w:top w:val="single" w:sz="4" w:space="0" w:color="auto"/>
              <w:left w:val="single" w:sz="4" w:space="0" w:color="auto"/>
              <w:right w:val="single" w:sz="4" w:space="0" w:color="auto"/>
            </w:tcBorders>
            <w:shd w:val="clear" w:color="auto" w:fill="FFFFFF"/>
            <w:vAlign w:val="bottom"/>
          </w:tcPr>
          <w:p w:rsidR="00725A97" w:rsidRDefault="00725A97" w:rsidP="00725A97">
            <w:pPr>
              <w:pStyle w:val="22"/>
              <w:shd w:val="clear" w:color="auto" w:fill="auto"/>
              <w:spacing w:line="240" w:lineRule="exact"/>
              <w:jc w:val="center"/>
            </w:pPr>
            <w:r>
              <w:rPr>
                <w:rStyle w:val="212pt"/>
              </w:rPr>
              <w:t>70,416</w:t>
            </w:r>
          </w:p>
        </w:tc>
      </w:tr>
      <w:tr w:rsidR="00725A97" w:rsidTr="00725A97">
        <w:trPr>
          <w:trHeight w:hRule="exact" w:val="456"/>
        </w:trPr>
        <w:tc>
          <w:tcPr>
            <w:tcW w:w="720" w:type="dxa"/>
            <w:vMerge w:val="restart"/>
            <w:tcBorders>
              <w:top w:val="single" w:sz="4" w:space="0" w:color="auto"/>
              <w:left w:val="single" w:sz="4" w:space="0" w:color="auto"/>
            </w:tcBorders>
            <w:shd w:val="clear" w:color="auto" w:fill="FFFFFF"/>
            <w:vAlign w:val="center"/>
          </w:tcPr>
          <w:p w:rsidR="00725A97" w:rsidRDefault="00725A97" w:rsidP="00725A97">
            <w:pPr>
              <w:pStyle w:val="22"/>
              <w:shd w:val="clear" w:color="auto" w:fill="auto"/>
              <w:spacing w:line="240" w:lineRule="exact"/>
              <w:ind w:left="200"/>
            </w:pPr>
            <w:r>
              <w:rPr>
                <w:rStyle w:val="212pt"/>
              </w:rPr>
              <w:t>426</w:t>
            </w:r>
          </w:p>
        </w:tc>
        <w:tc>
          <w:tcPr>
            <w:tcW w:w="1469" w:type="dxa"/>
            <w:tcBorders>
              <w:top w:val="single" w:sz="4" w:space="0" w:color="auto"/>
              <w:left w:val="single" w:sz="4" w:space="0" w:color="auto"/>
            </w:tcBorders>
            <w:shd w:val="clear" w:color="auto" w:fill="FFFFFF"/>
            <w:vAlign w:val="bottom"/>
          </w:tcPr>
          <w:p w:rsidR="00725A97" w:rsidRDefault="00725A97" w:rsidP="00725A97">
            <w:pPr>
              <w:pStyle w:val="22"/>
              <w:shd w:val="clear" w:color="auto" w:fill="auto"/>
              <w:spacing w:line="240" w:lineRule="exact"/>
              <w:jc w:val="center"/>
            </w:pPr>
            <w:r>
              <w:rPr>
                <w:rStyle w:val="212pt"/>
              </w:rPr>
              <w:t>Б</w:t>
            </w:r>
          </w:p>
        </w:tc>
        <w:tc>
          <w:tcPr>
            <w:tcW w:w="2021" w:type="dxa"/>
            <w:tcBorders>
              <w:top w:val="single" w:sz="4" w:space="0" w:color="auto"/>
              <w:left w:val="single" w:sz="4" w:space="0" w:color="auto"/>
            </w:tcBorders>
            <w:shd w:val="clear" w:color="auto" w:fill="FFFFFF"/>
            <w:vAlign w:val="bottom"/>
          </w:tcPr>
          <w:p w:rsidR="00725A97" w:rsidRDefault="00725A97" w:rsidP="00725A97">
            <w:pPr>
              <w:pStyle w:val="22"/>
              <w:shd w:val="clear" w:color="auto" w:fill="auto"/>
              <w:spacing w:line="240" w:lineRule="exact"/>
              <w:jc w:val="center"/>
            </w:pPr>
            <w:r>
              <w:rPr>
                <w:rStyle w:val="212pt"/>
              </w:rPr>
              <w:t>36,051</w:t>
            </w:r>
          </w:p>
        </w:tc>
        <w:tc>
          <w:tcPr>
            <w:tcW w:w="1973" w:type="dxa"/>
            <w:tcBorders>
              <w:top w:val="single" w:sz="4" w:space="0" w:color="auto"/>
              <w:left w:val="single" w:sz="4" w:space="0" w:color="auto"/>
            </w:tcBorders>
            <w:shd w:val="clear" w:color="auto" w:fill="FFFFFF"/>
            <w:vAlign w:val="bottom"/>
          </w:tcPr>
          <w:p w:rsidR="00725A97" w:rsidRDefault="00725A97" w:rsidP="00725A97">
            <w:pPr>
              <w:pStyle w:val="22"/>
              <w:shd w:val="clear" w:color="auto" w:fill="auto"/>
              <w:spacing w:line="240" w:lineRule="exact"/>
              <w:jc w:val="center"/>
            </w:pPr>
            <w:r>
              <w:rPr>
                <w:rStyle w:val="212pt"/>
              </w:rPr>
              <w:t>28,759</w:t>
            </w:r>
          </w:p>
        </w:tc>
        <w:tc>
          <w:tcPr>
            <w:tcW w:w="1075" w:type="dxa"/>
            <w:tcBorders>
              <w:top w:val="single" w:sz="4" w:space="0" w:color="auto"/>
              <w:left w:val="single" w:sz="4" w:space="0" w:color="auto"/>
            </w:tcBorders>
            <w:shd w:val="clear" w:color="auto" w:fill="FFFFFF"/>
            <w:vAlign w:val="bottom"/>
          </w:tcPr>
          <w:p w:rsidR="00725A97" w:rsidRDefault="00725A97" w:rsidP="00725A97">
            <w:pPr>
              <w:pStyle w:val="22"/>
              <w:shd w:val="clear" w:color="auto" w:fill="auto"/>
              <w:spacing w:line="240" w:lineRule="exact"/>
              <w:ind w:left="240"/>
            </w:pPr>
            <w:r>
              <w:rPr>
                <w:rStyle w:val="212pt"/>
              </w:rPr>
              <w:t>18,950</w:t>
            </w:r>
          </w:p>
        </w:tc>
        <w:tc>
          <w:tcPr>
            <w:tcW w:w="2122" w:type="dxa"/>
            <w:tcBorders>
              <w:top w:val="single" w:sz="4" w:space="0" w:color="auto"/>
              <w:left w:val="single" w:sz="4" w:space="0" w:color="auto"/>
              <w:right w:val="single" w:sz="4" w:space="0" w:color="auto"/>
            </w:tcBorders>
            <w:shd w:val="clear" w:color="auto" w:fill="FFFFFF"/>
            <w:vAlign w:val="bottom"/>
          </w:tcPr>
          <w:p w:rsidR="00725A97" w:rsidRDefault="00725A97" w:rsidP="00725A97">
            <w:pPr>
              <w:pStyle w:val="22"/>
              <w:shd w:val="clear" w:color="auto" w:fill="auto"/>
              <w:spacing w:line="240" w:lineRule="exact"/>
              <w:jc w:val="center"/>
            </w:pPr>
            <w:r>
              <w:rPr>
                <w:rStyle w:val="212pt"/>
              </w:rPr>
              <w:t>83,760</w:t>
            </w:r>
          </w:p>
        </w:tc>
      </w:tr>
      <w:tr w:rsidR="00725A97" w:rsidTr="00725A97">
        <w:trPr>
          <w:trHeight w:hRule="exact" w:val="442"/>
        </w:trPr>
        <w:tc>
          <w:tcPr>
            <w:tcW w:w="720" w:type="dxa"/>
            <w:vMerge/>
            <w:tcBorders>
              <w:left w:val="single" w:sz="4" w:space="0" w:color="auto"/>
            </w:tcBorders>
            <w:shd w:val="clear" w:color="auto" w:fill="FFFFFF"/>
            <w:vAlign w:val="center"/>
          </w:tcPr>
          <w:p w:rsidR="00725A97" w:rsidRDefault="00725A97" w:rsidP="00725A97"/>
        </w:tc>
        <w:tc>
          <w:tcPr>
            <w:tcW w:w="1469" w:type="dxa"/>
            <w:tcBorders>
              <w:top w:val="single" w:sz="4" w:space="0" w:color="auto"/>
              <w:left w:val="single" w:sz="4" w:space="0" w:color="auto"/>
            </w:tcBorders>
            <w:shd w:val="clear" w:color="auto" w:fill="FFFFFF"/>
            <w:vAlign w:val="bottom"/>
          </w:tcPr>
          <w:p w:rsidR="00725A97" w:rsidRDefault="00725A97" w:rsidP="00725A97">
            <w:pPr>
              <w:pStyle w:val="22"/>
              <w:shd w:val="clear" w:color="auto" w:fill="auto"/>
              <w:spacing w:line="240" w:lineRule="exact"/>
              <w:jc w:val="center"/>
            </w:pPr>
            <w:r>
              <w:rPr>
                <w:rStyle w:val="212pt"/>
              </w:rPr>
              <w:t>К</w:t>
            </w:r>
          </w:p>
        </w:tc>
        <w:tc>
          <w:tcPr>
            <w:tcW w:w="2021" w:type="dxa"/>
            <w:tcBorders>
              <w:top w:val="single" w:sz="4" w:space="0" w:color="auto"/>
              <w:left w:val="single" w:sz="4" w:space="0" w:color="auto"/>
            </w:tcBorders>
            <w:shd w:val="clear" w:color="auto" w:fill="FFFFFF"/>
            <w:vAlign w:val="bottom"/>
          </w:tcPr>
          <w:p w:rsidR="00725A97" w:rsidRDefault="00725A97" w:rsidP="00725A97">
            <w:pPr>
              <w:pStyle w:val="22"/>
              <w:shd w:val="clear" w:color="auto" w:fill="auto"/>
              <w:spacing w:line="240" w:lineRule="exact"/>
              <w:jc w:val="center"/>
            </w:pPr>
            <w:r>
              <w:rPr>
                <w:rStyle w:val="212pt"/>
              </w:rPr>
              <w:t>22,480</w:t>
            </w:r>
          </w:p>
        </w:tc>
        <w:tc>
          <w:tcPr>
            <w:tcW w:w="1973" w:type="dxa"/>
            <w:tcBorders>
              <w:top w:val="single" w:sz="4" w:space="0" w:color="auto"/>
              <w:left w:val="single" w:sz="4" w:space="0" w:color="auto"/>
            </w:tcBorders>
            <w:shd w:val="clear" w:color="auto" w:fill="FFFFFF"/>
            <w:vAlign w:val="bottom"/>
          </w:tcPr>
          <w:p w:rsidR="00725A97" w:rsidRDefault="00725A97" w:rsidP="00725A97">
            <w:pPr>
              <w:pStyle w:val="22"/>
              <w:shd w:val="clear" w:color="auto" w:fill="auto"/>
              <w:spacing w:line="240" w:lineRule="exact"/>
              <w:jc w:val="center"/>
            </w:pPr>
            <w:r>
              <w:rPr>
                <w:rStyle w:val="212pt"/>
              </w:rPr>
              <w:t>17,934</w:t>
            </w:r>
          </w:p>
        </w:tc>
        <w:tc>
          <w:tcPr>
            <w:tcW w:w="1075" w:type="dxa"/>
            <w:tcBorders>
              <w:top w:val="single" w:sz="4" w:space="0" w:color="auto"/>
              <w:left w:val="single" w:sz="4" w:space="0" w:color="auto"/>
            </w:tcBorders>
            <w:shd w:val="clear" w:color="auto" w:fill="FFFFFF"/>
            <w:vAlign w:val="bottom"/>
          </w:tcPr>
          <w:p w:rsidR="00725A97" w:rsidRDefault="00725A97" w:rsidP="00725A97">
            <w:pPr>
              <w:pStyle w:val="22"/>
              <w:shd w:val="clear" w:color="auto" w:fill="auto"/>
              <w:spacing w:line="240" w:lineRule="exact"/>
              <w:ind w:left="240"/>
            </w:pPr>
            <w:r>
              <w:rPr>
                <w:rStyle w:val="212pt"/>
              </w:rPr>
              <w:t>18,950</w:t>
            </w:r>
          </w:p>
        </w:tc>
        <w:tc>
          <w:tcPr>
            <w:tcW w:w="2122" w:type="dxa"/>
            <w:tcBorders>
              <w:top w:val="single" w:sz="4" w:space="0" w:color="auto"/>
              <w:left w:val="single" w:sz="4" w:space="0" w:color="auto"/>
              <w:right w:val="single" w:sz="4" w:space="0" w:color="auto"/>
            </w:tcBorders>
            <w:shd w:val="clear" w:color="auto" w:fill="FFFFFF"/>
            <w:vAlign w:val="bottom"/>
          </w:tcPr>
          <w:p w:rsidR="00725A97" w:rsidRDefault="00725A97" w:rsidP="00725A97">
            <w:pPr>
              <w:pStyle w:val="22"/>
              <w:shd w:val="clear" w:color="auto" w:fill="auto"/>
              <w:spacing w:line="240" w:lineRule="exact"/>
              <w:jc w:val="center"/>
            </w:pPr>
            <w:r>
              <w:rPr>
                <w:rStyle w:val="212pt"/>
              </w:rPr>
              <w:t>59,364</w:t>
            </w:r>
          </w:p>
        </w:tc>
      </w:tr>
      <w:tr w:rsidR="00725A97" w:rsidTr="00725A97">
        <w:trPr>
          <w:trHeight w:hRule="exact" w:val="456"/>
        </w:trPr>
        <w:tc>
          <w:tcPr>
            <w:tcW w:w="720" w:type="dxa"/>
            <w:vMerge/>
            <w:tcBorders>
              <w:left w:val="single" w:sz="4" w:space="0" w:color="auto"/>
            </w:tcBorders>
            <w:shd w:val="clear" w:color="auto" w:fill="FFFFFF"/>
            <w:vAlign w:val="center"/>
          </w:tcPr>
          <w:p w:rsidR="00725A97" w:rsidRDefault="00725A97" w:rsidP="00725A97"/>
        </w:tc>
        <w:tc>
          <w:tcPr>
            <w:tcW w:w="1469" w:type="dxa"/>
            <w:tcBorders>
              <w:top w:val="single" w:sz="4" w:space="0" w:color="auto"/>
              <w:left w:val="single" w:sz="4" w:space="0" w:color="auto"/>
            </w:tcBorders>
            <w:shd w:val="clear" w:color="auto" w:fill="FFFFFF"/>
            <w:vAlign w:val="bottom"/>
          </w:tcPr>
          <w:p w:rsidR="00725A97" w:rsidRDefault="00725A97" w:rsidP="00725A97">
            <w:pPr>
              <w:pStyle w:val="22"/>
              <w:shd w:val="clear" w:color="auto" w:fill="auto"/>
              <w:spacing w:line="240" w:lineRule="exact"/>
              <w:jc w:val="center"/>
            </w:pPr>
            <w:r>
              <w:rPr>
                <w:rStyle w:val="212pt"/>
              </w:rPr>
              <w:t>Н</w:t>
            </w:r>
          </w:p>
        </w:tc>
        <w:tc>
          <w:tcPr>
            <w:tcW w:w="2021" w:type="dxa"/>
            <w:tcBorders>
              <w:top w:val="single" w:sz="4" w:space="0" w:color="auto"/>
              <w:left w:val="single" w:sz="4" w:space="0" w:color="auto"/>
            </w:tcBorders>
            <w:shd w:val="clear" w:color="auto" w:fill="FFFFFF"/>
            <w:vAlign w:val="bottom"/>
          </w:tcPr>
          <w:p w:rsidR="00725A97" w:rsidRDefault="00725A97" w:rsidP="00725A97">
            <w:pPr>
              <w:pStyle w:val="22"/>
              <w:shd w:val="clear" w:color="auto" w:fill="auto"/>
              <w:spacing w:line="240" w:lineRule="exact"/>
              <w:jc w:val="center"/>
            </w:pPr>
            <w:r>
              <w:rPr>
                <w:rStyle w:val="212pt"/>
              </w:rPr>
              <w:t>33,082</w:t>
            </w:r>
          </w:p>
        </w:tc>
        <w:tc>
          <w:tcPr>
            <w:tcW w:w="1973" w:type="dxa"/>
            <w:tcBorders>
              <w:top w:val="single" w:sz="4" w:space="0" w:color="auto"/>
              <w:left w:val="single" w:sz="4" w:space="0" w:color="auto"/>
            </w:tcBorders>
            <w:shd w:val="clear" w:color="auto" w:fill="FFFFFF"/>
            <w:vAlign w:val="bottom"/>
          </w:tcPr>
          <w:p w:rsidR="00725A97" w:rsidRDefault="00725A97" w:rsidP="00725A97">
            <w:pPr>
              <w:pStyle w:val="22"/>
              <w:shd w:val="clear" w:color="auto" w:fill="auto"/>
              <w:spacing w:line="240" w:lineRule="exact"/>
              <w:jc w:val="center"/>
            </w:pPr>
            <w:r>
              <w:rPr>
                <w:rStyle w:val="212pt"/>
              </w:rPr>
              <w:t>28,729</w:t>
            </w:r>
          </w:p>
        </w:tc>
        <w:tc>
          <w:tcPr>
            <w:tcW w:w="1075" w:type="dxa"/>
            <w:tcBorders>
              <w:top w:val="single" w:sz="4" w:space="0" w:color="auto"/>
              <w:left w:val="single" w:sz="4" w:space="0" w:color="auto"/>
            </w:tcBorders>
            <w:shd w:val="clear" w:color="auto" w:fill="FFFFFF"/>
            <w:vAlign w:val="bottom"/>
          </w:tcPr>
          <w:p w:rsidR="00725A97" w:rsidRDefault="00725A97" w:rsidP="00725A97">
            <w:pPr>
              <w:pStyle w:val="22"/>
              <w:shd w:val="clear" w:color="auto" w:fill="auto"/>
              <w:spacing w:line="240" w:lineRule="exact"/>
              <w:ind w:left="240"/>
            </w:pPr>
            <w:r>
              <w:rPr>
                <w:rStyle w:val="212pt"/>
              </w:rPr>
              <w:t>18,950</w:t>
            </w:r>
          </w:p>
        </w:tc>
        <w:tc>
          <w:tcPr>
            <w:tcW w:w="2122" w:type="dxa"/>
            <w:tcBorders>
              <w:top w:val="single" w:sz="4" w:space="0" w:color="auto"/>
              <w:left w:val="single" w:sz="4" w:space="0" w:color="auto"/>
              <w:right w:val="single" w:sz="4" w:space="0" w:color="auto"/>
            </w:tcBorders>
            <w:shd w:val="clear" w:color="auto" w:fill="FFFFFF"/>
            <w:vAlign w:val="bottom"/>
          </w:tcPr>
          <w:p w:rsidR="00725A97" w:rsidRDefault="00725A97" w:rsidP="00725A97">
            <w:pPr>
              <w:pStyle w:val="22"/>
              <w:shd w:val="clear" w:color="auto" w:fill="auto"/>
              <w:spacing w:line="240" w:lineRule="exact"/>
              <w:jc w:val="center"/>
            </w:pPr>
            <w:r>
              <w:rPr>
                <w:rStyle w:val="212pt"/>
              </w:rPr>
              <w:t>80,761</w:t>
            </w:r>
          </w:p>
        </w:tc>
      </w:tr>
      <w:tr w:rsidR="00725A97" w:rsidTr="00725A97">
        <w:trPr>
          <w:trHeight w:hRule="exact" w:val="451"/>
        </w:trPr>
        <w:tc>
          <w:tcPr>
            <w:tcW w:w="720" w:type="dxa"/>
            <w:vMerge w:val="restart"/>
            <w:tcBorders>
              <w:top w:val="single" w:sz="4" w:space="0" w:color="auto"/>
              <w:left w:val="single" w:sz="4" w:space="0" w:color="auto"/>
            </w:tcBorders>
            <w:shd w:val="clear" w:color="auto" w:fill="FFFFFF"/>
            <w:vAlign w:val="center"/>
          </w:tcPr>
          <w:p w:rsidR="00725A97" w:rsidRDefault="00725A97" w:rsidP="00725A97">
            <w:pPr>
              <w:pStyle w:val="22"/>
              <w:shd w:val="clear" w:color="auto" w:fill="auto"/>
              <w:spacing w:line="240" w:lineRule="exact"/>
              <w:ind w:left="200"/>
            </w:pPr>
            <w:r>
              <w:rPr>
                <w:rStyle w:val="212pt"/>
              </w:rPr>
              <w:t>478</w:t>
            </w:r>
          </w:p>
        </w:tc>
        <w:tc>
          <w:tcPr>
            <w:tcW w:w="1469" w:type="dxa"/>
            <w:tcBorders>
              <w:top w:val="single" w:sz="4" w:space="0" w:color="auto"/>
              <w:left w:val="single" w:sz="4" w:space="0" w:color="auto"/>
            </w:tcBorders>
            <w:shd w:val="clear" w:color="auto" w:fill="FFFFFF"/>
            <w:vAlign w:val="bottom"/>
          </w:tcPr>
          <w:p w:rsidR="00725A97" w:rsidRDefault="00725A97" w:rsidP="00725A97">
            <w:pPr>
              <w:pStyle w:val="22"/>
              <w:shd w:val="clear" w:color="auto" w:fill="auto"/>
              <w:spacing w:line="240" w:lineRule="exact"/>
              <w:jc w:val="center"/>
            </w:pPr>
            <w:r>
              <w:rPr>
                <w:rStyle w:val="212pt"/>
              </w:rPr>
              <w:t>Б</w:t>
            </w:r>
          </w:p>
        </w:tc>
        <w:tc>
          <w:tcPr>
            <w:tcW w:w="2021" w:type="dxa"/>
            <w:tcBorders>
              <w:top w:val="single" w:sz="4" w:space="0" w:color="auto"/>
              <w:left w:val="single" w:sz="4" w:space="0" w:color="auto"/>
            </w:tcBorders>
            <w:shd w:val="clear" w:color="auto" w:fill="FFFFFF"/>
            <w:vAlign w:val="bottom"/>
          </w:tcPr>
          <w:p w:rsidR="00725A97" w:rsidRDefault="00725A97" w:rsidP="00725A97">
            <w:pPr>
              <w:pStyle w:val="22"/>
              <w:shd w:val="clear" w:color="auto" w:fill="auto"/>
              <w:spacing w:line="240" w:lineRule="exact"/>
              <w:jc w:val="center"/>
            </w:pPr>
            <w:r>
              <w:rPr>
                <w:rStyle w:val="212pt"/>
              </w:rPr>
              <w:t>39,260</w:t>
            </w:r>
          </w:p>
        </w:tc>
        <w:tc>
          <w:tcPr>
            <w:tcW w:w="1973" w:type="dxa"/>
            <w:tcBorders>
              <w:top w:val="single" w:sz="4" w:space="0" w:color="auto"/>
              <w:left w:val="single" w:sz="4" w:space="0" w:color="auto"/>
            </w:tcBorders>
            <w:shd w:val="clear" w:color="auto" w:fill="FFFFFF"/>
            <w:vAlign w:val="bottom"/>
          </w:tcPr>
          <w:p w:rsidR="00725A97" w:rsidRDefault="00725A97" w:rsidP="00725A97">
            <w:pPr>
              <w:pStyle w:val="22"/>
              <w:shd w:val="clear" w:color="auto" w:fill="auto"/>
              <w:spacing w:line="240" w:lineRule="exact"/>
              <w:jc w:val="center"/>
            </w:pPr>
            <w:r>
              <w:rPr>
                <w:rStyle w:val="212pt"/>
              </w:rPr>
              <w:t>31,320</w:t>
            </w:r>
          </w:p>
        </w:tc>
        <w:tc>
          <w:tcPr>
            <w:tcW w:w="1075" w:type="dxa"/>
            <w:tcBorders>
              <w:top w:val="single" w:sz="4" w:space="0" w:color="auto"/>
              <w:left w:val="single" w:sz="4" w:space="0" w:color="auto"/>
            </w:tcBorders>
            <w:shd w:val="clear" w:color="auto" w:fill="FFFFFF"/>
            <w:vAlign w:val="bottom"/>
          </w:tcPr>
          <w:p w:rsidR="00725A97" w:rsidRDefault="00725A97" w:rsidP="00725A97">
            <w:pPr>
              <w:pStyle w:val="22"/>
              <w:shd w:val="clear" w:color="auto" w:fill="auto"/>
              <w:spacing w:line="240" w:lineRule="exact"/>
              <w:ind w:left="240"/>
            </w:pPr>
            <w:r>
              <w:rPr>
                <w:rStyle w:val="212pt"/>
              </w:rPr>
              <w:t>24,006</w:t>
            </w:r>
          </w:p>
        </w:tc>
        <w:tc>
          <w:tcPr>
            <w:tcW w:w="2122" w:type="dxa"/>
            <w:tcBorders>
              <w:top w:val="single" w:sz="4" w:space="0" w:color="auto"/>
              <w:left w:val="single" w:sz="4" w:space="0" w:color="auto"/>
              <w:right w:val="single" w:sz="4" w:space="0" w:color="auto"/>
            </w:tcBorders>
            <w:shd w:val="clear" w:color="auto" w:fill="FFFFFF"/>
            <w:vAlign w:val="bottom"/>
          </w:tcPr>
          <w:p w:rsidR="00725A97" w:rsidRDefault="00725A97" w:rsidP="00725A97">
            <w:pPr>
              <w:pStyle w:val="22"/>
              <w:shd w:val="clear" w:color="auto" w:fill="auto"/>
              <w:spacing w:line="240" w:lineRule="exact"/>
              <w:jc w:val="center"/>
            </w:pPr>
            <w:r>
              <w:rPr>
                <w:rStyle w:val="212pt"/>
              </w:rPr>
              <w:t>94,586</w:t>
            </w:r>
          </w:p>
        </w:tc>
      </w:tr>
      <w:tr w:rsidR="00725A97" w:rsidTr="00725A97">
        <w:trPr>
          <w:trHeight w:hRule="exact" w:val="451"/>
        </w:trPr>
        <w:tc>
          <w:tcPr>
            <w:tcW w:w="720" w:type="dxa"/>
            <w:vMerge/>
            <w:tcBorders>
              <w:left w:val="single" w:sz="4" w:space="0" w:color="auto"/>
            </w:tcBorders>
            <w:shd w:val="clear" w:color="auto" w:fill="FFFFFF"/>
            <w:vAlign w:val="center"/>
          </w:tcPr>
          <w:p w:rsidR="00725A97" w:rsidRDefault="00725A97" w:rsidP="00725A97"/>
        </w:tc>
        <w:tc>
          <w:tcPr>
            <w:tcW w:w="1469" w:type="dxa"/>
            <w:tcBorders>
              <w:top w:val="single" w:sz="4" w:space="0" w:color="auto"/>
              <w:left w:val="single" w:sz="4" w:space="0" w:color="auto"/>
            </w:tcBorders>
            <w:shd w:val="clear" w:color="auto" w:fill="FFFFFF"/>
            <w:vAlign w:val="bottom"/>
          </w:tcPr>
          <w:p w:rsidR="00725A97" w:rsidRDefault="00725A97" w:rsidP="00725A97">
            <w:pPr>
              <w:pStyle w:val="22"/>
              <w:shd w:val="clear" w:color="auto" w:fill="auto"/>
              <w:spacing w:line="240" w:lineRule="exact"/>
              <w:jc w:val="center"/>
            </w:pPr>
            <w:r>
              <w:rPr>
                <w:rStyle w:val="212pt"/>
              </w:rPr>
              <w:t>К</w:t>
            </w:r>
          </w:p>
        </w:tc>
        <w:tc>
          <w:tcPr>
            <w:tcW w:w="2021" w:type="dxa"/>
            <w:tcBorders>
              <w:top w:val="single" w:sz="4" w:space="0" w:color="auto"/>
              <w:left w:val="single" w:sz="4" w:space="0" w:color="auto"/>
            </w:tcBorders>
            <w:shd w:val="clear" w:color="auto" w:fill="FFFFFF"/>
            <w:vAlign w:val="bottom"/>
          </w:tcPr>
          <w:p w:rsidR="00725A97" w:rsidRDefault="00725A97" w:rsidP="00725A97">
            <w:pPr>
              <w:pStyle w:val="22"/>
              <w:shd w:val="clear" w:color="auto" w:fill="auto"/>
              <w:spacing w:line="240" w:lineRule="exact"/>
              <w:jc w:val="center"/>
            </w:pPr>
            <w:r>
              <w:rPr>
                <w:rStyle w:val="212pt"/>
              </w:rPr>
              <w:t>24,761</w:t>
            </w:r>
          </w:p>
        </w:tc>
        <w:tc>
          <w:tcPr>
            <w:tcW w:w="1973" w:type="dxa"/>
            <w:tcBorders>
              <w:top w:val="single" w:sz="4" w:space="0" w:color="auto"/>
              <w:left w:val="single" w:sz="4" w:space="0" w:color="auto"/>
            </w:tcBorders>
            <w:shd w:val="clear" w:color="auto" w:fill="FFFFFF"/>
            <w:vAlign w:val="bottom"/>
          </w:tcPr>
          <w:p w:rsidR="00725A97" w:rsidRDefault="00725A97" w:rsidP="00725A97">
            <w:pPr>
              <w:pStyle w:val="22"/>
              <w:shd w:val="clear" w:color="auto" w:fill="auto"/>
              <w:spacing w:line="240" w:lineRule="exact"/>
              <w:jc w:val="center"/>
            </w:pPr>
            <w:r>
              <w:rPr>
                <w:rStyle w:val="212pt"/>
              </w:rPr>
              <w:t>19,753</w:t>
            </w:r>
          </w:p>
        </w:tc>
        <w:tc>
          <w:tcPr>
            <w:tcW w:w="1075" w:type="dxa"/>
            <w:tcBorders>
              <w:top w:val="single" w:sz="4" w:space="0" w:color="auto"/>
              <w:left w:val="single" w:sz="4" w:space="0" w:color="auto"/>
            </w:tcBorders>
            <w:shd w:val="clear" w:color="auto" w:fill="FFFFFF"/>
            <w:vAlign w:val="bottom"/>
          </w:tcPr>
          <w:p w:rsidR="00725A97" w:rsidRDefault="00725A97" w:rsidP="00725A97">
            <w:pPr>
              <w:pStyle w:val="22"/>
              <w:shd w:val="clear" w:color="auto" w:fill="auto"/>
              <w:spacing w:line="240" w:lineRule="exact"/>
              <w:ind w:left="240"/>
            </w:pPr>
            <w:r>
              <w:rPr>
                <w:rStyle w:val="212pt"/>
              </w:rPr>
              <w:t>24,006</w:t>
            </w:r>
          </w:p>
        </w:tc>
        <w:tc>
          <w:tcPr>
            <w:tcW w:w="2122" w:type="dxa"/>
            <w:tcBorders>
              <w:top w:val="single" w:sz="4" w:space="0" w:color="auto"/>
              <w:left w:val="single" w:sz="4" w:space="0" w:color="auto"/>
              <w:right w:val="single" w:sz="4" w:space="0" w:color="auto"/>
            </w:tcBorders>
            <w:shd w:val="clear" w:color="auto" w:fill="FFFFFF"/>
            <w:vAlign w:val="bottom"/>
          </w:tcPr>
          <w:p w:rsidR="00725A97" w:rsidRDefault="00725A97" w:rsidP="00725A97">
            <w:pPr>
              <w:pStyle w:val="22"/>
              <w:shd w:val="clear" w:color="auto" w:fill="auto"/>
              <w:spacing w:line="240" w:lineRule="exact"/>
              <w:jc w:val="center"/>
            </w:pPr>
            <w:r>
              <w:rPr>
                <w:rStyle w:val="212pt"/>
              </w:rPr>
              <w:t>68,520</w:t>
            </w:r>
          </w:p>
        </w:tc>
      </w:tr>
      <w:tr w:rsidR="00725A97" w:rsidTr="00725A97">
        <w:trPr>
          <w:trHeight w:hRule="exact" w:val="446"/>
        </w:trPr>
        <w:tc>
          <w:tcPr>
            <w:tcW w:w="720" w:type="dxa"/>
            <w:vMerge/>
            <w:tcBorders>
              <w:left w:val="single" w:sz="4" w:space="0" w:color="auto"/>
            </w:tcBorders>
            <w:shd w:val="clear" w:color="auto" w:fill="FFFFFF"/>
            <w:vAlign w:val="center"/>
          </w:tcPr>
          <w:p w:rsidR="00725A97" w:rsidRDefault="00725A97" w:rsidP="00725A97"/>
        </w:tc>
        <w:tc>
          <w:tcPr>
            <w:tcW w:w="1469" w:type="dxa"/>
            <w:tcBorders>
              <w:top w:val="single" w:sz="4" w:space="0" w:color="auto"/>
              <w:left w:val="single" w:sz="4" w:space="0" w:color="auto"/>
            </w:tcBorders>
            <w:shd w:val="clear" w:color="auto" w:fill="FFFFFF"/>
            <w:vAlign w:val="bottom"/>
          </w:tcPr>
          <w:p w:rsidR="00725A97" w:rsidRDefault="00725A97" w:rsidP="00725A97">
            <w:pPr>
              <w:pStyle w:val="22"/>
              <w:shd w:val="clear" w:color="auto" w:fill="auto"/>
              <w:spacing w:line="240" w:lineRule="exact"/>
              <w:jc w:val="center"/>
            </w:pPr>
            <w:r>
              <w:rPr>
                <w:rStyle w:val="212pt"/>
              </w:rPr>
              <w:t>Н</w:t>
            </w:r>
          </w:p>
        </w:tc>
        <w:tc>
          <w:tcPr>
            <w:tcW w:w="2021" w:type="dxa"/>
            <w:tcBorders>
              <w:top w:val="single" w:sz="4" w:space="0" w:color="auto"/>
              <w:left w:val="single" w:sz="4" w:space="0" w:color="auto"/>
            </w:tcBorders>
            <w:shd w:val="clear" w:color="auto" w:fill="FFFFFF"/>
            <w:vAlign w:val="bottom"/>
          </w:tcPr>
          <w:p w:rsidR="00725A97" w:rsidRDefault="00725A97" w:rsidP="00725A97">
            <w:pPr>
              <w:pStyle w:val="22"/>
              <w:shd w:val="clear" w:color="auto" w:fill="auto"/>
              <w:spacing w:line="240" w:lineRule="exact"/>
              <w:jc w:val="center"/>
            </w:pPr>
            <w:r>
              <w:rPr>
                <w:rStyle w:val="212pt"/>
              </w:rPr>
              <w:t>35,986</w:t>
            </w:r>
          </w:p>
        </w:tc>
        <w:tc>
          <w:tcPr>
            <w:tcW w:w="1973" w:type="dxa"/>
            <w:tcBorders>
              <w:top w:val="single" w:sz="4" w:space="0" w:color="auto"/>
              <w:left w:val="single" w:sz="4" w:space="0" w:color="auto"/>
            </w:tcBorders>
            <w:shd w:val="clear" w:color="auto" w:fill="FFFFFF"/>
            <w:vAlign w:val="bottom"/>
          </w:tcPr>
          <w:p w:rsidR="00725A97" w:rsidRDefault="00725A97" w:rsidP="00725A97">
            <w:pPr>
              <w:pStyle w:val="22"/>
              <w:shd w:val="clear" w:color="auto" w:fill="auto"/>
              <w:spacing w:line="240" w:lineRule="exact"/>
              <w:jc w:val="center"/>
            </w:pPr>
            <w:r>
              <w:rPr>
                <w:rStyle w:val="212pt"/>
              </w:rPr>
              <w:t>31,342</w:t>
            </w:r>
          </w:p>
        </w:tc>
        <w:tc>
          <w:tcPr>
            <w:tcW w:w="1075" w:type="dxa"/>
            <w:tcBorders>
              <w:top w:val="single" w:sz="4" w:space="0" w:color="auto"/>
              <w:left w:val="single" w:sz="4" w:space="0" w:color="auto"/>
            </w:tcBorders>
            <w:shd w:val="clear" w:color="auto" w:fill="FFFFFF"/>
            <w:vAlign w:val="bottom"/>
          </w:tcPr>
          <w:p w:rsidR="00725A97" w:rsidRDefault="00725A97" w:rsidP="00725A97">
            <w:pPr>
              <w:pStyle w:val="22"/>
              <w:shd w:val="clear" w:color="auto" w:fill="auto"/>
              <w:spacing w:line="240" w:lineRule="exact"/>
              <w:ind w:left="240"/>
            </w:pPr>
            <w:r>
              <w:rPr>
                <w:rStyle w:val="212pt"/>
              </w:rPr>
              <w:t>24,006</w:t>
            </w:r>
          </w:p>
        </w:tc>
        <w:tc>
          <w:tcPr>
            <w:tcW w:w="2122" w:type="dxa"/>
            <w:tcBorders>
              <w:top w:val="single" w:sz="4" w:space="0" w:color="auto"/>
              <w:left w:val="single" w:sz="4" w:space="0" w:color="auto"/>
              <w:right w:val="single" w:sz="4" w:space="0" w:color="auto"/>
            </w:tcBorders>
            <w:shd w:val="clear" w:color="auto" w:fill="FFFFFF"/>
            <w:vAlign w:val="bottom"/>
          </w:tcPr>
          <w:p w:rsidR="00725A97" w:rsidRDefault="00725A97" w:rsidP="00725A97">
            <w:pPr>
              <w:pStyle w:val="22"/>
              <w:shd w:val="clear" w:color="auto" w:fill="auto"/>
              <w:spacing w:line="240" w:lineRule="exact"/>
              <w:jc w:val="center"/>
            </w:pPr>
            <w:r>
              <w:rPr>
                <w:rStyle w:val="212pt"/>
              </w:rPr>
              <w:t>91,334</w:t>
            </w:r>
          </w:p>
        </w:tc>
      </w:tr>
      <w:tr w:rsidR="00725A97" w:rsidTr="00725A97">
        <w:trPr>
          <w:trHeight w:hRule="exact" w:val="451"/>
        </w:trPr>
        <w:tc>
          <w:tcPr>
            <w:tcW w:w="720" w:type="dxa"/>
            <w:vMerge w:val="restart"/>
            <w:tcBorders>
              <w:top w:val="single" w:sz="4" w:space="0" w:color="auto"/>
              <w:left w:val="single" w:sz="4" w:space="0" w:color="auto"/>
            </w:tcBorders>
            <w:shd w:val="clear" w:color="auto" w:fill="FFFFFF"/>
            <w:vAlign w:val="center"/>
          </w:tcPr>
          <w:p w:rsidR="00725A97" w:rsidRDefault="00725A97" w:rsidP="00725A97">
            <w:pPr>
              <w:pStyle w:val="22"/>
              <w:shd w:val="clear" w:color="auto" w:fill="auto"/>
              <w:spacing w:line="240" w:lineRule="exact"/>
              <w:ind w:left="200"/>
            </w:pPr>
            <w:r>
              <w:rPr>
                <w:rStyle w:val="212pt"/>
              </w:rPr>
              <w:t>530</w:t>
            </w:r>
          </w:p>
        </w:tc>
        <w:tc>
          <w:tcPr>
            <w:tcW w:w="1469" w:type="dxa"/>
            <w:tcBorders>
              <w:top w:val="single" w:sz="4" w:space="0" w:color="auto"/>
              <w:left w:val="single" w:sz="4" w:space="0" w:color="auto"/>
            </w:tcBorders>
            <w:shd w:val="clear" w:color="auto" w:fill="FFFFFF"/>
            <w:vAlign w:val="bottom"/>
          </w:tcPr>
          <w:p w:rsidR="00725A97" w:rsidRDefault="00725A97" w:rsidP="00725A97">
            <w:pPr>
              <w:pStyle w:val="22"/>
              <w:shd w:val="clear" w:color="auto" w:fill="auto"/>
              <w:spacing w:line="240" w:lineRule="exact"/>
              <w:jc w:val="center"/>
            </w:pPr>
            <w:r>
              <w:rPr>
                <w:rStyle w:val="212pt"/>
              </w:rPr>
              <w:t>Б</w:t>
            </w:r>
          </w:p>
        </w:tc>
        <w:tc>
          <w:tcPr>
            <w:tcW w:w="2021" w:type="dxa"/>
            <w:tcBorders>
              <w:top w:val="single" w:sz="4" w:space="0" w:color="auto"/>
              <w:left w:val="single" w:sz="4" w:space="0" w:color="auto"/>
            </w:tcBorders>
            <w:shd w:val="clear" w:color="auto" w:fill="FFFFFF"/>
            <w:vAlign w:val="bottom"/>
          </w:tcPr>
          <w:p w:rsidR="00725A97" w:rsidRDefault="00725A97" w:rsidP="00725A97">
            <w:pPr>
              <w:pStyle w:val="22"/>
              <w:shd w:val="clear" w:color="auto" w:fill="auto"/>
              <w:spacing w:line="240" w:lineRule="exact"/>
              <w:jc w:val="center"/>
            </w:pPr>
            <w:r>
              <w:rPr>
                <w:rStyle w:val="212pt"/>
              </w:rPr>
              <w:t>43,146</w:t>
            </w:r>
          </w:p>
        </w:tc>
        <w:tc>
          <w:tcPr>
            <w:tcW w:w="1973" w:type="dxa"/>
            <w:tcBorders>
              <w:top w:val="single" w:sz="4" w:space="0" w:color="auto"/>
              <w:left w:val="single" w:sz="4" w:space="0" w:color="auto"/>
            </w:tcBorders>
            <w:shd w:val="clear" w:color="auto" w:fill="FFFFFF"/>
            <w:vAlign w:val="bottom"/>
          </w:tcPr>
          <w:p w:rsidR="00725A97" w:rsidRDefault="00725A97" w:rsidP="00725A97">
            <w:pPr>
              <w:pStyle w:val="22"/>
              <w:shd w:val="clear" w:color="auto" w:fill="auto"/>
              <w:spacing w:line="240" w:lineRule="exact"/>
              <w:jc w:val="center"/>
            </w:pPr>
            <w:r>
              <w:rPr>
                <w:rStyle w:val="212pt"/>
              </w:rPr>
              <w:t>34,420</w:t>
            </w:r>
          </w:p>
        </w:tc>
        <w:tc>
          <w:tcPr>
            <w:tcW w:w="1075" w:type="dxa"/>
            <w:tcBorders>
              <w:top w:val="single" w:sz="4" w:space="0" w:color="auto"/>
              <w:left w:val="single" w:sz="4" w:space="0" w:color="auto"/>
            </w:tcBorders>
            <w:shd w:val="clear" w:color="auto" w:fill="FFFFFF"/>
            <w:vAlign w:val="bottom"/>
          </w:tcPr>
          <w:p w:rsidR="00725A97" w:rsidRDefault="00725A97" w:rsidP="00725A97">
            <w:pPr>
              <w:pStyle w:val="22"/>
              <w:shd w:val="clear" w:color="auto" w:fill="auto"/>
              <w:spacing w:line="240" w:lineRule="exact"/>
              <w:ind w:left="240"/>
            </w:pPr>
            <w:r>
              <w:rPr>
                <w:rStyle w:val="212pt"/>
              </w:rPr>
              <w:t>29,554</w:t>
            </w:r>
          </w:p>
        </w:tc>
        <w:tc>
          <w:tcPr>
            <w:tcW w:w="2122" w:type="dxa"/>
            <w:tcBorders>
              <w:top w:val="single" w:sz="4" w:space="0" w:color="auto"/>
              <w:left w:val="single" w:sz="4" w:space="0" w:color="auto"/>
              <w:right w:val="single" w:sz="4" w:space="0" w:color="auto"/>
            </w:tcBorders>
            <w:shd w:val="clear" w:color="auto" w:fill="FFFFFF"/>
            <w:vAlign w:val="bottom"/>
          </w:tcPr>
          <w:p w:rsidR="00725A97" w:rsidRDefault="00725A97" w:rsidP="00725A97">
            <w:pPr>
              <w:pStyle w:val="22"/>
              <w:shd w:val="clear" w:color="auto" w:fill="auto"/>
              <w:spacing w:line="240" w:lineRule="exact"/>
              <w:jc w:val="center"/>
            </w:pPr>
            <w:r>
              <w:rPr>
                <w:rStyle w:val="212pt"/>
              </w:rPr>
              <w:t>107,120</w:t>
            </w:r>
          </w:p>
        </w:tc>
      </w:tr>
      <w:tr w:rsidR="00725A97" w:rsidTr="00725A97">
        <w:trPr>
          <w:trHeight w:hRule="exact" w:val="451"/>
        </w:trPr>
        <w:tc>
          <w:tcPr>
            <w:tcW w:w="720" w:type="dxa"/>
            <w:vMerge/>
            <w:tcBorders>
              <w:left w:val="single" w:sz="4" w:space="0" w:color="auto"/>
            </w:tcBorders>
            <w:shd w:val="clear" w:color="auto" w:fill="FFFFFF"/>
            <w:vAlign w:val="center"/>
          </w:tcPr>
          <w:p w:rsidR="00725A97" w:rsidRDefault="00725A97" w:rsidP="00725A97"/>
        </w:tc>
        <w:tc>
          <w:tcPr>
            <w:tcW w:w="1469" w:type="dxa"/>
            <w:tcBorders>
              <w:top w:val="single" w:sz="4" w:space="0" w:color="auto"/>
              <w:left w:val="single" w:sz="4" w:space="0" w:color="auto"/>
            </w:tcBorders>
            <w:shd w:val="clear" w:color="auto" w:fill="FFFFFF"/>
            <w:vAlign w:val="center"/>
          </w:tcPr>
          <w:p w:rsidR="00725A97" w:rsidRDefault="00725A97" w:rsidP="00725A97">
            <w:pPr>
              <w:pStyle w:val="22"/>
              <w:shd w:val="clear" w:color="auto" w:fill="auto"/>
              <w:spacing w:line="240" w:lineRule="exact"/>
              <w:jc w:val="center"/>
            </w:pPr>
            <w:r>
              <w:rPr>
                <w:rStyle w:val="212pt"/>
              </w:rPr>
              <w:t>К</w:t>
            </w:r>
          </w:p>
        </w:tc>
        <w:tc>
          <w:tcPr>
            <w:tcW w:w="2021" w:type="dxa"/>
            <w:tcBorders>
              <w:top w:val="single" w:sz="4" w:space="0" w:color="auto"/>
              <w:left w:val="single" w:sz="4" w:space="0" w:color="auto"/>
            </w:tcBorders>
            <w:shd w:val="clear" w:color="auto" w:fill="FFFFFF"/>
            <w:vAlign w:val="center"/>
          </w:tcPr>
          <w:p w:rsidR="00725A97" w:rsidRDefault="00725A97" w:rsidP="00725A97">
            <w:pPr>
              <w:pStyle w:val="22"/>
              <w:shd w:val="clear" w:color="auto" w:fill="auto"/>
              <w:spacing w:line="240" w:lineRule="exact"/>
              <w:jc w:val="center"/>
            </w:pPr>
            <w:r>
              <w:rPr>
                <w:rStyle w:val="212pt"/>
              </w:rPr>
              <w:t>26,676</w:t>
            </w:r>
          </w:p>
        </w:tc>
        <w:tc>
          <w:tcPr>
            <w:tcW w:w="1973" w:type="dxa"/>
            <w:tcBorders>
              <w:top w:val="single" w:sz="4" w:space="0" w:color="auto"/>
              <w:left w:val="single" w:sz="4" w:space="0" w:color="auto"/>
            </w:tcBorders>
            <w:shd w:val="clear" w:color="auto" w:fill="FFFFFF"/>
            <w:vAlign w:val="center"/>
          </w:tcPr>
          <w:p w:rsidR="00725A97" w:rsidRDefault="00725A97" w:rsidP="00725A97">
            <w:pPr>
              <w:pStyle w:val="22"/>
              <w:shd w:val="clear" w:color="auto" w:fill="auto"/>
              <w:spacing w:line="240" w:lineRule="exact"/>
              <w:jc w:val="center"/>
            </w:pPr>
            <w:r>
              <w:rPr>
                <w:rStyle w:val="212pt"/>
              </w:rPr>
              <w:t>21,281</w:t>
            </w:r>
          </w:p>
        </w:tc>
        <w:tc>
          <w:tcPr>
            <w:tcW w:w="1075" w:type="dxa"/>
            <w:tcBorders>
              <w:top w:val="single" w:sz="4" w:space="0" w:color="auto"/>
              <w:left w:val="single" w:sz="4" w:space="0" w:color="auto"/>
            </w:tcBorders>
            <w:shd w:val="clear" w:color="auto" w:fill="FFFFFF"/>
            <w:vAlign w:val="center"/>
          </w:tcPr>
          <w:p w:rsidR="00725A97" w:rsidRDefault="00725A97" w:rsidP="00725A97">
            <w:pPr>
              <w:pStyle w:val="22"/>
              <w:shd w:val="clear" w:color="auto" w:fill="auto"/>
              <w:spacing w:line="240" w:lineRule="exact"/>
              <w:ind w:left="240"/>
            </w:pPr>
            <w:r>
              <w:rPr>
                <w:rStyle w:val="212pt"/>
              </w:rPr>
              <w:t>29,554</w:t>
            </w:r>
          </w:p>
        </w:tc>
        <w:tc>
          <w:tcPr>
            <w:tcW w:w="2122" w:type="dxa"/>
            <w:tcBorders>
              <w:top w:val="single" w:sz="4" w:space="0" w:color="auto"/>
              <w:left w:val="single" w:sz="4" w:space="0" w:color="auto"/>
              <w:right w:val="single" w:sz="4" w:space="0" w:color="auto"/>
            </w:tcBorders>
            <w:shd w:val="clear" w:color="auto" w:fill="FFFFFF"/>
            <w:vAlign w:val="center"/>
          </w:tcPr>
          <w:p w:rsidR="00725A97" w:rsidRDefault="00725A97" w:rsidP="00725A97">
            <w:pPr>
              <w:pStyle w:val="22"/>
              <w:shd w:val="clear" w:color="auto" w:fill="auto"/>
              <w:spacing w:line="240" w:lineRule="exact"/>
              <w:jc w:val="center"/>
            </w:pPr>
            <w:r>
              <w:rPr>
                <w:rStyle w:val="212pt"/>
              </w:rPr>
              <w:t>77,511</w:t>
            </w:r>
          </w:p>
        </w:tc>
      </w:tr>
      <w:tr w:rsidR="00725A97" w:rsidTr="00725A97">
        <w:trPr>
          <w:trHeight w:hRule="exact" w:val="446"/>
        </w:trPr>
        <w:tc>
          <w:tcPr>
            <w:tcW w:w="720" w:type="dxa"/>
            <w:vMerge/>
            <w:tcBorders>
              <w:left w:val="single" w:sz="4" w:space="0" w:color="auto"/>
            </w:tcBorders>
            <w:shd w:val="clear" w:color="auto" w:fill="FFFFFF"/>
            <w:vAlign w:val="center"/>
          </w:tcPr>
          <w:p w:rsidR="00725A97" w:rsidRDefault="00725A97" w:rsidP="00725A97"/>
        </w:tc>
        <w:tc>
          <w:tcPr>
            <w:tcW w:w="1469" w:type="dxa"/>
            <w:tcBorders>
              <w:top w:val="single" w:sz="4" w:space="0" w:color="auto"/>
              <w:left w:val="single" w:sz="4" w:space="0" w:color="auto"/>
            </w:tcBorders>
            <w:shd w:val="clear" w:color="auto" w:fill="FFFFFF"/>
            <w:vAlign w:val="bottom"/>
          </w:tcPr>
          <w:p w:rsidR="00725A97" w:rsidRDefault="00725A97" w:rsidP="00725A97">
            <w:pPr>
              <w:pStyle w:val="22"/>
              <w:shd w:val="clear" w:color="auto" w:fill="auto"/>
              <w:spacing w:line="240" w:lineRule="exact"/>
              <w:jc w:val="center"/>
            </w:pPr>
            <w:r>
              <w:rPr>
                <w:rStyle w:val="212pt"/>
              </w:rPr>
              <w:t>Н</w:t>
            </w:r>
          </w:p>
        </w:tc>
        <w:tc>
          <w:tcPr>
            <w:tcW w:w="2021" w:type="dxa"/>
            <w:tcBorders>
              <w:top w:val="single" w:sz="4" w:space="0" w:color="auto"/>
              <w:left w:val="single" w:sz="4" w:space="0" w:color="auto"/>
            </w:tcBorders>
            <w:shd w:val="clear" w:color="auto" w:fill="FFFFFF"/>
            <w:vAlign w:val="bottom"/>
          </w:tcPr>
          <w:p w:rsidR="00725A97" w:rsidRDefault="00725A97" w:rsidP="00725A97">
            <w:pPr>
              <w:pStyle w:val="22"/>
              <w:shd w:val="clear" w:color="auto" w:fill="auto"/>
              <w:spacing w:line="240" w:lineRule="exact"/>
              <w:jc w:val="center"/>
            </w:pPr>
            <w:r>
              <w:rPr>
                <w:rStyle w:val="212pt"/>
              </w:rPr>
              <w:t>38,890</w:t>
            </w:r>
          </w:p>
        </w:tc>
        <w:tc>
          <w:tcPr>
            <w:tcW w:w="1973" w:type="dxa"/>
            <w:tcBorders>
              <w:top w:val="single" w:sz="4" w:space="0" w:color="auto"/>
              <w:left w:val="single" w:sz="4" w:space="0" w:color="auto"/>
            </w:tcBorders>
            <w:shd w:val="clear" w:color="auto" w:fill="FFFFFF"/>
            <w:vAlign w:val="bottom"/>
          </w:tcPr>
          <w:p w:rsidR="00725A97" w:rsidRDefault="00725A97" w:rsidP="00725A97">
            <w:pPr>
              <w:pStyle w:val="22"/>
              <w:shd w:val="clear" w:color="auto" w:fill="auto"/>
              <w:spacing w:line="240" w:lineRule="exact"/>
              <w:jc w:val="center"/>
            </w:pPr>
            <w:r>
              <w:rPr>
                <w:rStyle w:val="212pt"/>
              </w:rPr>
              <w:t>33,956</w:t>
            </w:r>
          </w:p>
        </w:tc>
        <w:tc>
          <w:tcPr>
            <w:tcW w:w="1075" w:type="dxa"/>
            <w:tcBorders>
              <w:top w:val="single" w:sz="4" w:space="0" w:color="auto"/>
              <w:left w:val="single" w:sz="4" w:space="0" w:color="auto"/>
            </w:tcBorders>
            <w:shd w:val="clear" w:color="auto" w:fill="FFFFFF"/>
            <w:vAlign w:val="bottom"/>
          </w:tcPr>
          <w:p w:rsidR="00725A97" w:rsidRDefault="00725A97" w:rsidP="00725A97">
            <w:pPr>
              <w:pStyle w:val="22"/>
              <w:shd w:val="clear" w:color="auto" w:fill="auto"/>
              <w:spacing w:line="240" w:lineRule="exact"/>
              <w:ind w:left="240"/>
            </w:pPr>
            <w:r>
              <w:rPr>
                <w:rStyle w:val="212pt"/>
              </w:rPr>
              <w:t>29,554</w:t>
            </w:r>
          </w:p>
        </w:tc>
        <w:tc>
          <w:tcPr>
            <w:tcW w:w="2122" w:type="dxa"/>
            <w:tcBorders>
              <w:top w:val="single" w:sz="4" w:space="0" w:color="auto"/>
              <w:left w:val="single" w:sz="4" w:space="0" w:color="auto"/>
              <w:right w:val="single" w:sz="4" w:space="0" w:color="auto"/>
            </w:tcBorders>
            <w:shd w:val="clear" w:color="auto" w:fill="FFFFFF"/>
            <w:vAlign w:val="bottom"/>
          </w:tcPr>
          <w:p w:rsidR="00725A97" w:rsidRDefault="00725A97" w:rsidP="00725A97">
            <w:pPr>
              <w:pStyle w:val="22"/>
              <w:shd w:val="clear" w:color="auto" w:fill="auto"/>
              <w:spacing w:line="240" w:lineRule="exact"/>
              <w:jc w:val="center"/>
            </w:pPr>
            <w:r>
              <w:rPr>
                <w:rStyle w:val="212pt"/>
              </w:rPr>
              <w:t>102,400</w:t>
            </w:r>
          </w:p>
        </w:tc>
      </w:tr>
      <w:tr w:rsidR="00725A97" w:rsidTr="00725A97">
        <w:trPr>
          <w:trHeight w:hRule="exact" w:val="446"/>
        </w:trPr>
        <w:tc>
          <w:tcPr>
            <w:tcW w:w="720" w:type="dxa"/>
            <w:vMerge w:val="restart"/>
            <w:tcBorders>
              <w:top w:val="single" w:sz="4" w:space="0" w:color="auto"/>
              <w:left w:val="single" w:sz="4" w:space="0" w:color="auto"/>
            </w:tcBorders>
            <w:shd w:val="clear" w:color="auto" w:fill="FFFFFF"/>
            <w:vAlign w:val="center"/>
          </w:tcPr>
          <w:p w:rsidR="00725A97" w:rsidRDefault="00725A97" w:rsidP="00725A97">
            <w:pPr>
              <w:pStyle w:val="22"/>
              <w:shd w:val="clear" w:color="auto" w:fill="auto"/>
              <w:spacing w:line="240" w:lineRule="exact"/>
              <w:ind w:left="200"/>
            </w:pPr>
            <w:r>
              <w:rPr>
                <w:rStyle w:val="212pt"/>
              </w:rPr>
              <w:t>630</w:t>
            </w:r>
          </w:p>
        </w:tc>
        <w:tc>
          <w:tcPr>
            <w:tcW w:w="1469" w:type="dxa"/>
            <w:tcBorders>
              <w:top w:val="single" w:sz="4" w:space="0" w:color="auto"/>
              <w:left w:val="single" w:sz="4" w:space="0" w:color="auto"/>
            </w:tcBorders>
            <w:shd w:val="clear" w:color="auto" w:fill="FFFFFF"/>
            <w:vAlign w:val="bottom"/>
          </w:tcPr>
          <w:p w:rsidR="00725A97" w:rsidRDefault="00725A97" w:rsidP="00725A97">
            <w:pPr>
              <w:pStyle w:val="22"/>
              <w:shd w:val="clear" w:color="auto" w:fill="auto"/>
              <w:spacing w:line="240" w:lineRule="exact"/>
              <w:jc w:val="center"/>
            </w:pPr>
            <w:r>
              <w:rPr>
                <w:rStyle w:val="212pt"/>
              </w:rPr>
              <w:t>Б</w:t>
            </w:r>
          </w:p>
        </w:tc>
        <w:tc>
          <w:tcPr>
            <w:tcW w:w="2021" w:type="dxa"/>
            <w:tcBorders>
              <w:top w:val="single" w:sz="4" w:space="0" w:color="auto"/>
              <w:left w:val="single" w:sz="4" w:space="0" w:color="auto"/>
            </w:tcBorders>
            <w:shd w:val="clear" w:color="auto" w:fill="FFFFFF"/>
            <w:vAlign w:val="bottom"/>
          </w:tcPr>
          <w:p w:rsidR="00725A97" w:rsidRDefault="00725A97" w:rsidP="00725A97">
            <w:pPr>
              <w:pStyle w:val="22"/>
              <w:shd w:val="clear" w:color="auto" w:fill="auto"/>
              <w:spacing w:line="240" w:lineRule="exact"/>
              <w:jc w:val="center"/>
            </w:pPr>
            <w:r>
              <w:rPr>
                <w:rStyle w:val="212pt"/>
              </w:rPr>
              <w:t>49,552</w:t>
            </w:r>
          </w:p>
        </w:tc>
        <w:tc>
          <w:tcPr>
            <w:tcW w:w="1973" w:type="dxa"/>
            <w:tcBorders>
              <w:top w:val="single" w:sz="4" w:space="0" w:color="auto"/>
              <w:left w:val="single" w:sz="4" w:space="0" w:color="auto"/>
            </w:tcBorders>
            <w:shd w:val="clear" w:color="auto" w:fill="FFFFFF"/>
            <w:vAlign w:val="bottom"/>
          </w:tcPr>
          <w:p w:rsidR="00725A97" w:rsidRDefault="00725A97" w:rsidP="00725A97">
            <w:pPr>
              <w:pStyle w:val="22"/>
              <w:shd w:val="clear" w:color="auto" w:fill="auto"/>
              <w:spacing w:line="240" w:lineRule="exact"/>
              <w:jc w:val="center"/>
            </w:pPr>
            <w:r>
              <w:rPr>
                <w:rStyle w:val="212pt"/>
              </w:rPr>
              <w:t>39,529</w:t>
            </w:r>
          </w:p>
        </w:tc>
        <w:tc>
          <w:tcPr>
            <w:tcW w:w="1075" w:type="dxa"/>
            <w:tcBorders>
              <w:top w:val="single" w:sz="4" w:space="0" w:color="auto"/>
              <w:left w:val="single" w:sz="4" w:space="0" w:color="auto"/>
            </w:tcBorders>
            <w:shd w:val="clear" w:color="auto" w:fill="FFFFFF"/>
            <w:vAlign w:val="bottom"/>
          </w:tcPr>
          <w:p w:rsidR="00725A97" w:rsidRDefault="00725A97" w:rsidP="00725A97">
            <w:pPr>
              <w:pStyle w:val="22"/>
              <w:shd w:val="clear" w:color="auto" w:fill="auto"/>
              <w:spacing w:line="240" w:lineRule="exact"/>
              <w:ind w:left="240"/>
            </w:pPr>
            <w:r>
              <w:rPr>
                <w:rStyle w:val="212pt"/>
              </w:rPr>
              <w:t>41,948</w:t>
            </w:r>
          </w:p>
        </w:tc>
        <w:tc>
          <w:tcPr>
            <w:tcW w:w="2122" w:type="dxa"/>
            <w:tcBorders>
              <w:top w:val="single" w:sz="4" w:space="0" w:color="auto"/>
              <w:left w:val="single" w:sz="4" w:space="0" w:color="auto"/>
              <w:right w:val="single" w:sz="4" w:space="0" w:color="auto"/>
            </w:tcBorders>
            <w:shd w:val="clear" w:color="auto" w:fill="FFFFFF"/>
            <w:vAlign w:val="bottom"/>
          </w:tcPr>
          <w:p w:rsidR="00725A97" w:rsidRDefault="00725A97" w:rsidP="00725A97">
            <w:pPr>
              <w:pStyle w:val="22"/>
              <w:shd w:val="clear" w:color="auto" w:fill="auto"/>
              <w:spacing w:line="240" w:lineRule="exact"/>
              <w:jc w:val="center"/>
            </w:pPr>
            <w:r>
              <w:rPr>
                <w:rStyle w:val="212pt"/>
              </w:rPr>
              <w:t>131,029</w:t>
            </w:r>
          </w:p>
        </w:tc>
      </w:tr>
      <w:tr w:rsidR="00725A97" w:rsidTr="00725A97">
        <w:trPr>
          <w:trHeight w:hRule="exact" w:val="446"/>
        </w:trPr>
        <w:tc>
          <w:tcPr>
            <w:tcW w:w="720" w:type="dxa"/>
            <w:vMerge/>
            <w:tcBorders>
              <w:left w:val="single" w:sz="4" w:space="0" w:color="auto"/>
            </w:tcBorders>
            <w:shd w:val="clear" w:color="auto" w:fill="FFFFFF"/>
            <w:vAlign w:val="center"/>
          </w:tcPr>
          <w:p w:rsidR="00725A97" w:rsidRDefault="00725A97" w:rsidP="00725A97"/>
        </w:tc>
        <w:tc>
          <w:tcPr>
            <w:tcW w:w="1469" w:type="dxa"/>
            <w:tcBorders>
              <w:top w:val="single" w:sz="4" w:space="0" w:color="auto"/>
              <w:left w:val="single" w:sz="4" w:space="0" w:color="auto"/>
            </w:tcBorders>
            <w:shd w:val="clear" w:color="auto" w:fill="FFFFFF"/>
            <w:vAlign w:val="bottom"/>
          </w:tcPr>
          <w:p w:rsidR="00725A97" w:rsidRDefault="00725A97" w:rsidP="00725A97">
            <w:pPr>
              <w:pStyle w:val="22"/>
              <w:shd w:val="clear" w:color="auto" w:fill="auto"/>
              <w:spacing w:line="240" w:lineRule="exact"/>
              <w:jc w:val="center"/>
            </w:pPr>
            <w:r>
              <w:rPr>
                <w:rStyle w:val="212pt"/>
              </w:rPr>
              <w:t>К</w:t>
            </w:r>
          </w:p>
        </w:tc>
        <w:tc>
          <w:tcPr>
            <w:tcW w:w="2021" w:type="dxa"/>
            <w:tcBorders>
              <w:top w:val="single" w:sz="4" w:space="0" w:color="auto"/>
              <w:left w:val="single" w:sz="4" w:space="0" w:color="auto"/>
            </w:tcBorders>
            <w:shd w:val="clear" w:color="auto" w:fill="FFFFFF"/>
            <w:vAlign w:val="bottom"/>
          </w:tcPr>
          <w:p w:rsidR="00725A97" w:rsidRDefault="00725A97" w:rsidP="00725A97">
            <w:pPr>
              <w:pStyle w:val="22"/>
              <w:shd w:val="clear" w:color="auto" w:fill="auto"/>
              <w:spacing w:line="240" w:lineRule="exact"/>
              <w:jc w:val="center"/>
            </w:pPr>
            <w:r>
              <w:rPr>
                <w:rStyle w:val="212pt"/>
              </w:rPr>
              <w:t>30,532</w:t>
            </w:r>
          </w:p>
        </w:tc>
        <w:tc>
          <w:tcPr>
            <w:tcW w:w="1973" w:type="dxa"/>
            <w:tcBorders>
              <w:top w:val="single" w:sz="4" w:space="0" w:color="auto"/>
              <w:left w:val="single" w:sz="4" w:space="0" w:color="auto"/>
            </w:tcBorders>
            <w:shd w:val="clear" w:color="auto" w:fill="FFFFFF"/>
            <w:vAlign w:val="bottom"/>
          </w:tcPr>
          <w:p w:rsidR="00725A97" w:rsidRDefault="00725A97" w:rsidP="00725A97">
            <w:pPr>
              <w:pStyle w:val="22"/>
              <w:shd w:val="clear" w:color="auto" w:fill="auto"/>
              <w:spacing w:line="240" w:lineRule="exact"/>
              <w:jc w:val="center"/>
            </w:pPr>
            <w:r>
              <w:rPr>
                <w:rStyle w:val="212pt"/>
              </w:rPr>
              <w:t>24,357</w:t>
            </w:r>
          </w:p>
        </w:tc>
        <w:tc>
          <w:tcPr>
            <w:tcW w:w="1075" w:type="dxa"/>
            <w:tcBorders>
              <w:top w:val="single" w:sz="4" w:space="0" w:color="auto"/>
              <w:left w:val="single" w:sz="4" w:space="0" w:color="auto"/>
            </w:tcBorders>
            <w:shd w:val="clear" w:color="auto" w:fill="FFFFFF"/>
            <w:vAlign w:val="bottom"/>
          </w:tcPr>
          <w:p w:rsidR="00725A97" w:rsidRDefault="00725A97" w:rsidP="00725A97">
            <w:pPr>
              <w:pStyle w:val="22"/>
              <w:shd w:val="clear" w:color="auto" w:fill="auto"/>
              <w:spacing w:line="240" w:lineRule="exact"/>
              <w:ind w:left="240"/>
            </w:pPr>
            <w:r>
              <w:rPr>
                <w:rStyle w:val="212pt"/>
              </w:rPr>
              <w:t>41,948</w:t>
            </w:r>
          </w:p>
        </w:tc>
        <w:tc>
          <w:tcPr>
            <w:tcW w:w="2122" w:type="dxa"/>
            <w:tcBorders>
              <w:top w:val="single" w:sz="4" w:space="0" w:color="auto"/>
              <w:left w:val="single" w:sz="4" w:space="0" w:color="auto"/>
              <w:right w:val="single" w:sz="4" w:space="0" w:color="auto"/>
            </w:tcBorders>
            <w:shd w:val="clear" w:color="auto" w:fill="FFFFFF"/>
            <w:vAlign w:val="bottom"/>
          </w:tcPr>
          <w:p w:rsidR="00725A97" w:rsidRDefault="00725A97" w:rsidP="00725A97">
            <w:pPr>
              <w:pStyle w:val="22"/>
              <w:shd w:val="clear" w:color="auto" w:fill="auto"/>
              <w:spacing w:line="240" w:lineRule="exact"/>
              <w:jc w:val="center"/>
            </w:pPr>
            <w:r>
              <w:rPr>
                <w:rStyle w:val="212pt"/>
              </w:rPr>
              <w:t>96,837</w:t>
            </w:r>
          </w:p>
        </w:tc>
      </w:tr>
      <w:tr w:rsidR="00725A97" w:rsidTr="00725A97">
        <w:trPr>
          <w:trHeight w:hRule="exact" w:val="470"/>
        </w:trPr>
        <w:tc>
          <w:tcPr>
            <w:tcW w:w="720" w:type="dxa"/>
            <w:vMerge/>
            <w:tcBorders>
              <w:left w:val="single" w:sz="4" w:space="0" w:color="auto"/>
              <w:bottom w:val="single" w:sz="4" w:space="0" w:color="auto"/>
            </w:tcBorders>
            <w:shd w:val="clear" w:color="auto" w:fill="FFFFFF"/>
            <w:vAlign w:val="center"/>
          </w:tcPr>
          <w:p w:rsidR="00725A97" w:rsidRDefault="00725A97" w:rsidP="00725A97"/>
        </w:tc>
        <w:tc>
          <w:tcPr>
            <w:tcW w:w="1469" w:type="dxa"/>
            <w:tcBorders>
              <w:top w:val="single" w:sz="4" w:space="0" w:color="auto"/>
              <w:left w:val="single" w:sz="4" w:space="0" w:color="auto"/>
              <w:bottom w:val="single" w:sz="4" w:space="0" w:color="auto"/>
            </w:tcBorders>
            <w:shd w:val="clear" w:color="auto" w:fill="FFFFFF"/>
            <w:vAlign w:val="center"/>
          </w:tcPr>
          <w:p w:rsidR="00725A97" w:rsidRDefault="00725A97" w:rsidP="00725A97">
            <w:pPr>
              <w:pStyle w:val="22"/>
              <w:shd w:val="clear" w:color="auto" w:fill="auto"/>
              <w:spacing w:line="240" w:lineRule="exact"/>
              <w:jc w:val="center"/>
            </w:pPr>
            <w:r>
              <w:rPr>
                <w:rStyle w:val="212pt"/>
              </w:rPr>
              <w:t>Н</w:t>
            </w:r>
          </w:p>
        </w:tc>
        <w:tc>
          <w:tcPr>
            <w:tcW w:w="2021" w:type="dxa"/>
            <w:tcBorders>
              <w:top w:val="single" w:sz="4" w:space="0" w:color="auto"/>
              <w:left w:val="single" w:sz="4" w:space="0" w:color="auto"/>
              <w:bottom w:val="single" w:sz="4" w:space="0" w:color="auto"/>
            </w:tcBorders>
            <w:shd w:val="clear" w:color="auto" w:fill="FFFFFF"/>
            <w:vAlign w:val="center"/>
          </w:tcPr>
          <w:p w:rsidR="00725A97" w:rsidRDefault="00725A97" w:rsidP="00725A97">
            <w:pPr>
              <w:pStyle w:val="22"/>
              <w:shd w:val="clear" w:color="auto" w:fill="auto"/>
              <w:spacing w:line="240" w:lineRule="exact"/>
              <w:jc w:val="center"/>
            </w:pPr>
            <w:r>
              <w:rPr>
                <w:rStyle w:val="212pt"/>
              </w:rPr>
              <w:t>44,698</w:t>
            </w:r>
          </w:p>
        </w:tc>
        <w:tc>
          <w:tcPr>
            <w:tcW w:w="1973" w:type="dxa"/>
            <w:tcBorders>
              <w:top w:val="single" w:sz="4" w:space="0" w:color="auto"/>
              <w:left w:val="single" w:sz="4" w:space="0" w:color="auto"/>
              <w:bottom w:val="single" w:sz="4" w:space="0" w:color="auto"/>
            </w:tcBorders>
            <w:shd w:val="clear" w:color="auto" w:fill="FFFFFF"/>
            <w:vAlign w:val="center"/>
          </w:tcPr>
          <w:p w:rsidR="00725A97" w:rsidRDefault="00725A97" w:rsidP="00725A97">
            <w:pPr>
              <w:pStyle w:val="22"/>
              <w:shd w:val="clear" w:color="auto" w:fill="auto"/>
              <w:spacing w:line="240" w:lineRule="exact"/>
              <w:jc w:val="center"/>
            </w:pPr>
            <w:r>
              <w:rPr>
                <w:rStyle w:val="212pt"/>
              </w:rPr>
              <w:t>39,185</w:t>
            </w:r>
          </w:p>
        </w:tc>
        <w:tc>
          <w:tcPr>
            <w:tcW w:w="1075" w:type="dxa"/>
            <w:tcBorders>
              <w:top w:val="single" w:sz="4" w:space="0" w:color="auto"/>
              <w:left w:val="single" w:sz="4" w:space="0" w:color="auto"/>
              <w:bottom w:val="single" w:sz="4" w:space="0" w:color="auto"/>
            </w:tcBorders>
            <w:shd w:val="clear" w:color="auto" w:fill="FFFFFF"/>
            <w:vAlign w:val="center"/>
          </w:tcPr>
          <w:p w:rsidR="00725A97" w:rsidRDefault="00725A97" w:rsidP="00725A97">
            <w:pPr>
              <w:pStyle w:val="22"/>
              <w:shd w:val="clear" w:color="auto" w:fill="auto"/>
              <w:spacing w:line="240" w:lineRule="exact"/>
              <w:ind w:left="240"/>
            </w:pPr>
            <w:r>
              <w:rPr>
                <w:rStyle w:val="212pt"/>
              </w:rPr>
              <w:t>41,948</w:t>
            </w:r>
          </w:p>
        </w:tc>
        <w:tc>
          <w:tcPr>
            <w:tcW w:w="2122" w:type="dxa"/>
            <w:tcBorders>
              <w:top w:val="single" w:sz="4" w:space="0" w:color="auto"/>
              <w:left w:val="single" w:sz="4" w:space="0" w:color="auto"/>
              <w:bottom w:val="single" w:sz="4" w:space="0" w:color="auto"/>
              <w:right w:val="single" w:sz="4" w:space="0" w:color="auto"/>
            </w:tcBorders>
            <w:shd w:val="clear" w:color="auto" w:fill="FFFFFF"/>
            <w:vAlign w:val="center"/>
          </w:tcPr>
          <w:p w:rsidR="00725A97" w:rsidRDefault="00725A97" w:rsidP="00725A97">
            <w:pPr>
              <w:pStyle w:val="22"/>
              <w:shd w:val="clear" w:color="auto" w:fill="auto"/>
              <w:spacing w:line="240" w:lineRule="exact"/>
              <w:jc w:val="center"/>
            </w:pPr>
            <w:r>
              <w:rPr>
                <w:rStyle w:val="212pt"/>
              </w:rPr>
              <w:t>125,831</w:t>
            </w:r>
          </w:p>
        </w:tc>
      </w:tr>
    </w:tbl>
    <w:p w:rsidR="00725A97" w:rsidRDefault="00725A97" w:rsidP="00725A97">
      <w:pPr>
        <w:spacing w:line="360" w:lineRule="auto"/>
        <w:ind w:firstLine="708"/>
        <w:jc w:val="both"/>
        <w:rPr>
          <w:rFonts w:ascii="Times New Roman" w:eastAsia="Times New Roman" w:hAnsi="Times New Roman" w:cs="Times New Roman"/>
          <w:sz w:val="28"/>
          <w:szCs w:val="26"/>
        </w:rPr>
      </w:pPr>
    </w:p>
    <w:p w:rsidR="00725A97" w:rsidRDefault="00725A97" w:rsidP="00725A97">
      <w:pPr>
        <w:spacing w:line="360" w:lineRule="auto"/>
        <w:ind w:firstLine="708"/>
        <w:jc w:val="both"/>
        <w:rPr>
          <w:rFonts w:ascii="Times New Roman" w:eastAsia="Times New Roman" w:hAnsi="Times New Roman" w:cs="Times New Roman"/>
          <w:sz w:val="28"/>
          <w:szCs w:val="26"/>
        </w:rPr>
      </w:pPr>
      <w:r w:rsidRPr="00725A97">
        <w:rPr>
          <w:rFonts w:ascii="Times New Roman" w:eastAsia="Times New Roman" w:hAnsi="Times New Roman" w:cs="Times New Roman"/>
          <w:sz w:val="28"/>
          <w:szCs w:val="26"/>
        </w:rPr>
        <w:t>Анализ результатов позволяет сделать вывод о том, что при реконструкции тепловых сетей с заменой трубопроводов с традиционной изоляцией на трубопроводы с ППУ изоляцией необходимо, по возможности, укладывать новые трубопроводы на скользящие опоры в существующие каналы из железобетонных лотков без последующей засыпки песком последних</w:t>
      </w:r>
      <w:r>
        <w:rPr>
          <w:rFonts w:ascii="Times New Roman" w:eastAsia="Times New Roman" w:hAnsi="Times New Roman" w:cs="Times New Roman"/>
          <w:sz w:val="28"/>
          <w:szCs w:val="26"/>
        </w:rPr>
        <w:t>.</w:t>
      </w:r>
    </w:p>
    <w:p w:rsidR="00725A97" w:rsidRPr="003337AC" w:rsidRDefault="00725A97" w:rsidP="00725A97">
      <w:pPr>
        <w:pStyle w:val="22"/>
        <w:shd w:val="clear" w:color="auto" w:fill="auto"/>
        <w:spacing w:line="360" w:lineRule="auto"/>
        <w:ind w:firstLine="740"/>
        <w:jc w:val="both"/>
        <w:rPr>
          <w:sz w:val="28"/>
          <w:szCs w:val="28"/>
        </w:rPr>
      </w:pPr>
      <w:r w:rsidRPr="003337AC">
        <w:rPr>
          <w:sz w:val="28"/>
          <w:szCs w:val="28"/>
        </w:rPr>
        <w:t xml:space="preserve">Пропускная способность </w:t>
      </w:r>
      <w:r w:rsidRPr="003337AC">
        <w:rPr>
          <w:rStyle w:val="24"/>
          <w:sz w:val="28"/>
          <w:szCs w:val="28"/>
        </w:rPr>
        <w:t>Q</w:t>
      </w:r>
      <w:r w:rsidRPr="003337AC">
        <w:rPr>
          <w:rStyle w:val="24"/>
          <w:sz w:val="28"/>
          <w:szCs w:val="28"/>
          <w:vertAlign w:val="superscript"/>
        </w:rPr>
        <w:t>Dl</w:t>
      </w:r>
      <w:r w:rsidR="000F0D29">
        <w:rPr>
          <w:rStyle w:val="24"/>
          <w:sz w:val="28"/>
          <w:szCs w:val="28"/>
          <w:vertAlign w:val="superscript"/>
        </w:rPr>
        <w:t xml:space="preserve"> </w:t>
      </w:r>
      <w:r w:rsidRPr="003337AC">
        <w:rPr>
          <w:sz w:val="28"/>
          <w:szCs w:val="28"/>
        </w:rPr>
        <w:t xml:space="preserve">определена по таблице 6.7.5 в </w:t>
      </w:r>
      <w:r w:rsidRPr="003337AC">
        <w:rPr>
          <w:rStyle w:val="24"/>
          <w:sz w:val="28"/>
          <w:szCs w:val="28"/>
        </w:rPr>
        <w:t>Гкал/час</w:t>
      </w:r>
      <w:r w:rsidRPr="003337AC">
        <w:rPr>
          <w:sz w:val="28"/>
          <w:szCs w:val="28"/>
        </w:rPr>
        <w:t xml:space="preserve"> при температурном графике 95/70</w:t>
      </w:r>
      <w:r w:rsidRPr="003337AC">
        <w:rPr>
          <w:rStyle w:val="24"/>
          <w:sz w:val="28"/>
          <w:szCs w:val="28"/>
        </w:rPr>
        <w:t>°С</w:t>
      </w:r>
      <w:r w:rsidRPr="003337AC">
        <w:rPr>
          <w:sz w:val="28"/>
          <w:szCs w:val="28"/>
        </w:rPr>
        <w:t xml:space="preserve"> при следующих условиях: </w:t>
      </w:r>
      <w:r w:rsidRPr="003337AC">
        <w:rPr>
          <w:rStyle w:val="24"/>
          <w:sz w:val="28"/>
          <w:szCs w:val="28"/>
        </w:rPr>
        <w:t>к</w:t>
      </w:r>
      <w:r w:rsidRPr="003337AC">
        <w:rPr>
          <w:rStyle w:val="24"/>
          <w:sz w:val="28"/>
          <w:szCs w:val="28"/>
          <w:vertAlign w:val="subscript"/>
        </w:rPr>
        <w:t>э</w:t>
      </w:r>
      <w:r w:rsidRPr="003337AC">
        <w:rPr>
          <w:sz w:val="28"/>
          <w:szCs w:val="28"/>
        </w:rPr>
        <w:t xml:space="preserve"> = 0,5 </w:t>
      </w:r>
      <w:r w:rsidRPr="003337AC">
        <w:rPr>
          <w:rStyle w:val="24"/>
          <w:sz w:val="28"/>
          <w:szCs w:val="28"/>
        </w:rPr>
        <w:t xml:space="preserve">мм, у = </w:t>
      </w:r>
      <w:r w:rsidRPr="003337AC">
        <w:rPr>
          <w:sz w:val="28"/>
          <w:szCs w:val="28"/>
        </w:rPr>
        <w:t xml:space="preserve">958,4 </w:t>
      </w:r>
      <w:r w:rsidRPr="003337AC">
        <w:rPr>
          <w:rStyle w:val="24"/>
          <w:sz w:val="28"/>
          <w:szCs w:val="28"/>
        </w:rPr>
        <w:t>кгс/м</w:t>
      </w:r>
      <w:r w:rsidRPr="003337AC">
        <w:rPr>
          <w:sz w:val="28"/>
          <w:szCs w:val="28"/>
          <w:vertAlign w:val="superscript"/>
        </w:rPr>
        <w:t>2</w:t>
      </w:r>
      <w:r w:rsidRPr="003337AC">
        <w:rPr>
          <w:sz w:val="28"/>
          <w:szCs w:val="28"/>
        </w:rPr>
        <w:t xml:space="preserve"> и удельных потерях давления на трение А/г = 10 </w:t>
      </w:r>
      <w:r w:rsidRPr="003337AC">
        <w:rPr>
          <w:rStyle w:val="24"/>
          <w:sz w:val="28"/>
          <w:szCs w:val="28"/>
        </w:rPr>
        <w:t>кгс/м</w:t>
      </w:r>
      <w:r w:rsidRPr="003337AC">
        <w:rPr>
          <w:rStyle w:val="24"/>
          <w:sz w:val="28"/>
          <w:szCs w:val="28"/>
          <w:vertAlign w:val="superscript"/>
        </w:rPr>
        <w:t>2</w:t>
      </w:r>
      <w:r w:rsidRPr="003337AC">
        <w:rPr>
          <w:rStyle w:val="24"/>
          <w:sz w:val="28"/>
          <w:szCs w:val="28"/>
        </w:rPr>
        <w:t xml:space="preserve">-м. </w:t>
      </w:r>
      <w:r w:rsidRPr="003337AC">
        <w:rPr>
          <w:sz w:val="28"/>
          <w:szCs w:val="28"/>
        </w:rPr>
        <w:t xml:space="preserve">Нагрузка по каждой котельной, а также соответствующий этой нагрузке условный проход труб </w:t>
      </w:r>
      <w:r w:rsidRPr="003337AC">
        <w:rPr>
          <w:rStyle w:val="24"/>
          <w:sz w:val="28"/>
          <w:szCs w:val="28"/>
        </w:rPr>
        <w:t>D</w:t>
      </w:r>
      <w:r w:rsidRPr="003337AC">
        <w:rPr>
          <w:rStyle w:val="24"/>
          <w:sz w:val="28"/>
          <w:szCs w:val="28"/>
          <w:vertAlign w:val="subscript"/>
        </w:rPr>
        <w:t>v</w:t>
      </w:r>
      <w:r w:rsidR="000F0D29">
        <w:rPr>
          <w:rStyle w:val="24"/>
          <w:sz w:val="28"/>
          <w:szCs w:val="28"/>
          <w:vertAlign w:val="subscript"/>
        </w:rPr>
        <w:t xml:space="preserve"> </w:t>
      </w:r>
      <w:r w:rsidRPr="003337AC">
        <w:rPr>
          <w:sz w:val="28"/>
          <w:szCs w:val="28"/>
        </w:rPr>
        <w:t>представлены в таблице 6.7.2.</w:t>
      </w:r>
    </w:p>
    <w:p w:rsidR="00725A97" w:rsidRDefault="00725A97" w:rsidP="00725A97">
      <w:pPr>
        <w:spacing w:line="360" w:lineRule="auto"/>
        <w:ind w:firstLine="708"/>
        <w:jc w:val="both"/>
        <w:rPr>
          <w:rFonts w:ascii="Times New Roman" w:eastAsia="Times New Roman" w:hAnsi="Times New Roman" w:cs="Times New Roman"/>
          <w:sz w:val="28"/>
          <w:szCs w:val="26"/>
        </w:rPr>
      </w:pPr>
      <w:r w:rsidRPr="00725A97">
        <w:rPr>
          <w:rFonts w:ascii="Times New Roman" w:eastAsia="Times New Roman" w:hAnsi="Times New Roman" w:cs="Times New Roman"/>
          <w:sz w:val="28"/>
          <w:szCs w:val="26"/>
        </w:rPr>
        <w:t>Таблица 6.7.2 - Нагрузка, условный проход труб котельных</w:t>
      </w:r>
    </w:p>
    <w:tbl>
      <w:tblPr>
        <w:tblW w:w="7820" w:type="dxa"/>
        <w:tblInd w:w="108" w:type="dxa"/>
        <w:tblLook w:val="04A0" w:firstRow="1" w:lastRow="0" w:firstColumn="1" w:lastColumn="0" w:noHBand="0" w:noVBand="1"/>
      </w:tblPr>
      <w:tblGrid>
        <w:gridCol w:w="2640"/>
        <w:gridCol w:w="1660"/>
        <w:gridCol w:w="1480"/>
        <w:gridCol w:w="2040"/>
      </w:tblGrid>
      <w:tr w:rsidR="00725A97" w:rsidRPr="00184CC4" w:rsidTr="00725A97">
        <w:trPr>
          <w:trHeight w:val="930"/>
        </w:trPr>
        <w:tc>
          <w:tcPr>
            <w:tcW w:w="26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A97" w:rsidRPr="00184CC4" w:rsidRDefault="00725A97" w:rsidP="00725A97">
            <w:pPr>
              <w:rPr>
                <w:rFonts w:ascii="Times New Roman" w:eastAsia="Times New Roman" w:hAnsi="Times New Roman" w:cs="Times New Roman"/>
              </w:rPr>
            </w:pPr>
            <w:r w:rsidRPr="00184CC4">
              <w:rPr>
                <w:rFonts w:ascii="Times New Roman" w:eastAsia="Times New Roman" w:hAnsi="Times New Roman" w:cs="Times New Roman"/>
              </w:rPr>
              <w:t>Наименование котельной</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725A97" w:rsidRPr="00184CC4" w:rsidRDefault="00725A97" w:rsidP="00725A97">
            <w:pPr>
              <w:jc w:val="center"/>
              <w:rPr>
                <w:rFonts w:ascii="Times New Roman" w:eastAsia="Times New Roman" w:hAnsi="Times New Roman" w:cs="Times New Roman"/>
              </w:rPr>
            </w:pPr>
            <w:r w:rsidRPr="00184CC4">
              <w:rPr>
                <w:rFonts w:ascii="Times New Roman" w:eastAsia="Times New Roman" w:hAnsi="Times New Roman" w:cs="Times New Roman"/>
              </w:rPr>
              <w:t xml:space="preserve">Нагрузка </w:t>
            </w:r>
            <w:r w:rsidRPr="00184CC4">
              <w:rPr>
                <w:rFonts w:ascii="Times New Roman" w:eastAsia="Times New Roman" w:hAnsi="Times New Roman" w:cs="Times New Roman"/>
                <w:i/>
                <w:iCs/>
              </w:rPr>
              <w:t>Q</w:t>
            </w:r>
            <w:r w:rsidRPr="00184CC4">
              <w:rPr>
                <w:rFonts w:ascii="Times New Roman" w:eastAsia="Times New Roman" w:hAnsi="Times New Roman" w:cs="Times New Roman"/>
                <w:i/>
                <w:iCs/>
                <w:vertAlign w:val="superscript"/>
              </w:rPr>
              <w:t>Dl</w:t>
            </w:r>
            <w:r w:rsidRPr="00184CC4">
              <w:rPr>
                <w:rFonts w:ascii="Times New Roman" w:eastAsia="Times New Roman" w:hAnsi="Times New Roman" w:cs="Times New Roman"/>
                <w:i/>
                <w:iCs/>
              </w:rPr>
              <w:t>, Гкал/час</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A97" w:rsidRPr="00184CC4" w:rsidRDefault="00725A97" w:rsidP="00725A97">
            <w:pPr>
              <w:jc w:val="center"/>
              <w:rPr>
                <w:rFonts w:ascii="Times New Roman" w:eastAsia="Times New Roman" w:hAnsi="Times New Roman" w:cs="Times New Roman"/>
              </w:rPr>
            </w:pPr>
            <w:r w:rsidRPr="00184CC4">
              <w:rPr>
                <w:rFonts w:ascii="Times New Roman" w:eastAsia="Times New Roman" w:hAnsi="Times New Roman" w:cs="Times New Roman"/>
              </w:rPr>
              <w:t xml:space="preserve">Условный проход труб </w:t>
            </w:r>
            <w:r w:rsidRPr="00184CC4">
              <w:rPr>
                <w:rFonts w:ascii="Times New Roman" w:eastAsia="Times New Roman" w:hAnsi="Times New Roman" w:cs="Times New Roman"/>
                <w:i/>
                <w:iCs/>
              </w:rPr>
              <w:t>D</w:t>
            </w:r>
            <w:r w:rsidRPr="00184CC4">
              <w:rPr>
                <w:rFonts w:ascii="Times New Roman" w:eastAsia="Times New Roman" w:hAnsi="Times New Roman" w:cs="Times New Roman"/>
                <w:i/>
                <w:iCs/>
                <w:vertAlign w:val="subscript"/>
              </w:rPr>
              <w:t>y</w:t>
            </w:r>
            <w:r w:rsidRPr="00184CC4">
              <w:rPr>
                <w:rFonts w:ascii="Times New Roman" w:eastAsia="Times New Roman" w:hAnsi="Times New Roman" w:cs="Times New Roman"/>
                <w:i/>
                <w:iCs/>
              </w:rPr>
              <w:t>, мм</w:t>
            </w:r>
          </w:p>
        </w:tc>
        <w:tc>
          <w:tcPr>
            <w:tcW w:w="2040" w:type="dxa"/>
            <w:tcBorders>
              <w:top w:val="single" w:sz="4" w:space="0" w:color="auto"/>
              <w:left w:val="nil"/>
              <w:bottom w:val="single" w:sz="4" w:space="0" w:color="auto"/>
              <w:right w:val="single" w:sz="4" w:space="0" w:color="auto"/>
            </w:tcBorders>
            <w:shd w:val="clear" w:color="000000" w:fill="FFFFFF"/>
            <w:vAlign w:val="center"/>
            <w:hideMark/>
          </w:tcPr>
          <w:p w:rsidR="00725A97" w:rsidRPr="00184CC4" w:rsidRDefault="00725A97" w:rsidP="00725A97">
            <w:pPr>
              <w:jc w:val="center"/>
              <w:rPr>
                <w:rFonts w:ascii="Times New Roman" w:eastAsia="Times New Roman" w:hAnsi="Times New Roman" w:cs="Times New Roman"/>
              </w:rPr>
            </w:pPr>
            <w:r>
              <w:rPr>
                <w:rFonts w:ascii="Times New Roman" w:eastAsia="Times New Roman" w:hAnsi="Times New Roman" w:cs="Times New Roman"/>
              </w:rPr>
              <w:t>Г</w:t>
            </w:r>
            <w:r w:rsidRPr="00184CC4">
              <w:rPr>
                <w:rFonts w:ascii="Times New Roman" w:eastAsia="Times New Roman" w:hAnsi="Times New Roman" w:cs="Times New Roman"/>
              </w:rPr>
              <w:t xml:space="preserve">одовой отпуск, </w:t>
            </w:r>
            <w:r w:rsidRPr="00184CC4">
              <w:rPr>
                <w:rFonts w:ascii="Times New Roman" w:eastAsia="Times New Roman" w:hAnsi="Times New Roman" w:cs="Times New Roman"/>
                <w:i/>
                <w:iCs/>
              </w:rPr>
              <w:t>Q</w:t>
            </w:r>
            <w:r w:rsidRPr="00184CC4">
              <w:rPr>
                <w:rFonts w:ascii="Times New Roman" w:eastAsia="Times New Roman" w:hAnsi="Times New Roman" w:cs="Times New Roman"/>
                <w:i/>
                <w:iCs/>
                <w:vertAlign w:val="subscript"/>
              </w:rPr>
              <w:t>rod</w:t>
            </w:r>
            <w:r w:rsidRPr="00184CC4">
              <w:rPr>
                <w:rFonts w:ascii="Times New Roman" w:eastAsia="Times New Roman" w:hAnsi="Times New Roman" w:cs="Times New Roman"/>
                <w:i/>
                <w:iCs/>
              </w:rPr>
              <w:t>, Гкал</w:t>
            </w:r>
          </w:p>
        </w:tc>
      </w:tr>
      <w:tr w:rsidR="00725A97" w:rsidRPr="00184CC4" w:rsidTr="00725A97">
        <w:trPr>
          <w:trHeight w:val="300"/>
        </w:trPr>
        <w:tc>
          <w:tcPr>
            <w:tcW w:w="2640" w:type="dxa"/>
            <w:tcBorders>
              <w:top w:val="nil"/>
              <w:left w:val="single" w:sz="4" w:space="0" w:color="auto"/>
              <w:bottom w:val="single" w:sz="4" w:space="0" w:color="auto"/>
              <w:right w:val="single" w:sz="4" w:space="0" w:color="auto"/>
            </w:tcBorders>
            <w:shd w:val="clear" w:color="000000" w:fill="FFFFFF"/>
            <w:vAlign w:val="center"/>
            <w:hideMark/>
          </w:tcPr>
          <w:p w:rsidR="00725A97" w:rsidRPr="00184CC4" w:rsidRDefault="00725A97" w:rsidP="00725A97">
            <w:pPr>
              <w:rPr>
                <w:rFonts w:ascii="Times New Roman" w:eastAsia="Times New Roman" w:hAnsi="Times New Roman" w:cs="Times New Roman"/>
              </w:rPr>
            </w:pPr>
            <w:r w:rsidRPr="00184CC4">
              <w:rPr>
                <w:rFonts w:ascii="Times New Roman" w:eastAsia="Times New Roman" w:hAnsi="Times New Roman" w:cs="Times New Roman"/>
              </w:rPr>
              <w:t>Котельная  больницы</w:t>
            </w:r>
          </w:p>
        </w:tc>
        <w:tc>
          <w:tcPr>
            <w:tcW w:w="1660" w:type="dxa"/>
            <w:tcBorders>
              <w:top w:val="nil"/>
              <w:left w:val="nil"/>
              <w:bottom w:val="single" w:sz="4" w:space="0" w:color="auto"/>
              <w:right w:val="single" w:sz="4" w:space="0" w:color="auto"/>
            </w:tcBorders>
            <w:shd w:val="clear" w:color="000000" w:fill="FFFFFF"/>
            <w:vAlign w:val="center"/>
            <w:hideMark/>
          </w:tcPr>
          <w:p w:rsidR="00725A97" w:rsidRPr="00184CC4" w:rsidRDefault="00725A97" w:rsidP="00725A97">
            <w:pPr>
              <w:jc w:val="center"/>
              <w:rPr>
                <w:rFonts w:ascii="Times New Roman" w:eastAsia="Times New Roman" w:hAnsi="Times New Roman" w:cs="Times New Roman"/>
              </w:rPr>
            </w:pPr>
            <w:r w:rsidRPr="00184CC4">
              <w:rPr>
                <w:rFonts w:ascii="Times New Roman" w:eastAsia="Times New Roman" w:hAnsi="Times New Roman" w:cs="Times New Roman"/>
              </w:rPr>
              <w:t>0,187</w:t>
            </w:r>
          </w:p>
        </w:tc>
        <w:tc>
          <w:tcPr>
            <w:tcW w:w="1480" w:type="dxa"/>
            <w:tcBorders>
              <w:top w:val="nil"/>
              <w:left w:val="nil"/>
              <w:bottom w:val="single" w:sz="4" w:space="0" w:color="auto"/>
              <w:right w:val="single" w:sz="4" w:space="0" w:color="auto"/>
            </w:tcBorders>
            <w:shd w:val="clear" w:color="000000" w:fill="FFFFFF"/>
            <w:vAlign w:val="center"/>
            <w:hideMark/>
          </w:tcPr>
          <w:p w:rsidR="00725A97" w:rsidRPr="00184CC4" w:rsidRDefault="00725A97" w:rsidP="00725A97">
            <w:pPr>
              <w:jc w:val="center"/>
              <w:rPr>
                <w:rFonts w:ascii="Times New Roman" w:eastAsia="Times New Roman" w:hAnsi="Times New Roman" w:cs="Times New Roman"/>
              </w:rPr>
            </w:pPr>
            <w:r w:rsidRPr="00184CC4">
              <w:rPr>
                <w:rFonts w:ascii="Times New Roman" w:eastAsia="Times New Roman" w:hAnsi="Times New Roman" w:cs="Times New Roman"/>
              </w:rPr>
              <w:t>80</w:t>
            </w:r>
          </w:p>
        </w:tc>
        <w:tc>
          <w:tcPr>
            <w:tcW w:w="2040" w:type="dxa"/>
            <w:tcBorders>
              <w:top w:val="nil"/>
              <w:left w:val="nil"/>
              <w:bottom w:val="single" w:sz="4" w:space="0" w:color="auto"/>
              <w:right w:val="single" w:sz="4" w:space="0" w:color="auto"/>
            </w:tcBorders>
            <w:shd w:val="clear" w:color="000000" w:fill="FFFFFF"/>
            <w:vAlign w:val="center"/>
            <w:hideMark/>
          </w:tcPr>
          <w:p w:rsidR="00725A97" w:rsidRPr="00184CC4" w:rsidRDefault="00725A97" w:rsidP="00725A97">
            <w:pPr>
              <w:jc w:val="center"/>
              <w:rPr>
                <w:rFonts w:ascii="Times New Roman" w:eastAsia="Times New Roman" w:hAnsi="Times New Roman" w:cs="Times New Roman"/>
              </w:rPr>
            </w:pPr>
            <w:r w:rsidRPr="00184CC4">
              <w:rPr>
                <w:rFonts w:ascii="Times New Roman" w:eastAsia="Times New Roman" w:hAnsi="Times New Roman" w:cs="Times New Roman"/>
              </w:rPr>
              <w:t>1190,37</w:t>
            </w:r>
          </w:p>
        </w:tc>
      </w:tr>
      <w:tr w:rsidR="00725A97" w:rsidRPr="00184CC4" w:rsidTr="00725A97">
        <w:trPr>
          <w:trHeight w:val="300"/>
        </w:trPr>
        <w:tc>
          <w:tcPr>
            <w:tcW w:w="2640" w:type="dxa"/>
            <w:tcBorders>
              <w:top w:val="nil"/>
              <w:left w:val="single" w:sz="4" w:space="0" w:color="auto"/>
              <w:bottom w:val="single" w:sz="4" w:space="0" w:color="auto"/>
              <w:right w:val="single" w:sz="4" w:space="0" w:color="auto"/>
            </w:tcBorders>
            <w:shd w:val="clear" w:color="000000" w:fill="FFFFFF"/>
            <w:vAlign w:val="center"/>
            <w:hideMark/>
          </w:tcPr>
          <w:p w:rsidR="00725A97" w:rsidRPr="00184CC4" w:rsidRDefault="00725A97" w:rsidP="00725A97">
            <w:pPr>
              <w:rPr>
                <w:rFonts w:ascii="Times New Roman" w:eastAsia="Times New Roman" w:hAnsi="Times New Roman" w:cs="Times New Roman"/>
              </w:rPr>
            </w:pPr>
            <w:r w:rsidRPr="00184CC4">
              <w:rPr>
                <w:rFonts w:ascii="Times New Roman" w:eastAsia="Times New Roman" w:hAnsi="Times New Roman" w:cs="Times New Roman"/>
              </w:rPr>
              <w:t>Котельная РТМ</w:t>
            </w:r>
          </w:p>
        </w:tc>
        <w:tc>
          <w:tcPr>
            <w:tcW w:w="1660" w:type="dxa"/>
            <w:tcBorders>
              <w:top w:val="nil"/>
              <w:left w:val="nil"/>
              <w:bottom w:val="single" w:sz="4" w:space="0" w:color="auto"/>
              <w:right w:val="single" w:sz="4" w:space="0" w:color="auto"/>
            </w:tcBorders>
            <w:shd w:val="clear" w:color="000000" w:fill="FFFFFF"/>
            <w:vAlign w:val="center"/>
            <w:hideMark/>
          </w:tcPr>
          <w:p w:rsidR="00725A97" w:rsidRPr="00184CC4" w:rsidRDefault="00725A97" w:rsidP="00725A97">
            <w:pPr>
              <w:jc w:val="center"/>
              <w:rPr>
                <w:rFonts w:ascii="Times New Roman" w:eastAsia="Times New Roman" w:hAnsi="Times New Roman" w:cs="Times New Roman"/>
              </w:rPr>
            </w:pPr>
            <w:r w:rsidRPr="00184CC4">
              <w:rPr>
                <w:rFonts w:ascii="Times New Roman" w:eastAsia="Times New Roman" w:hAnsi="Times New Roman" w:cs="Times New Roman"/>
              </w:rPr>
              <w:t>0,22</w:t>
            </w:r>
          </w:p>
        </w:tc>
        <w:tc>
          <w:tcPr>
            <w:tcW w:w="1480" w:type="dxa"/>
            <w:tcBorders>
              <w:top w:val="nil"/>
              <w:left w:val="nil"/>
              <w:bottom w:val="single" w:sz="4" w:space="0" w:color="auto"/>
              <w:right w:val="single" w:sz="4" w:space="0" w:color="auto"/>
            </w:tcBorders>
            <w:shd w:val="clear" w:color="000000" w:fill="FFFFFF"/>
            <w:vAlign w:val="center"/>
            <w:hideMark/>
          </w:tcPr>
          <w:p w:rsidR="00725A97" w:rsidRPr="00184CC4" w:rsidRDefault="00725A97" w:rsidP="00725A97">
            <w:pPr>
              <w:jc w:val="center"/>
              <w:rPr>
                <w:rFonts w:ascii="Times New Roman" w:eastAsia="Times New Roman" w:hAnsi="Times New Roman" w:cs="Times New Roman"/>
              </w:rPr>
            </w:pPr>
            <w:r w:rsidRPr="00184CC4">
              <w:rPr>
                <w:rFonts w:ascii="Times New Roman" w:eastAsia="Times New Roman" w:hAnsi="Times New Roman" w:cs="Times New Roman"/>
              </w:rPr>
              <w:t>70</w:t>
            </w:r>
          </w:p>
        </w:tc>
        <w:tc>
          <w:tcPr>
            <w:tcW w:w="2040" w:type="dxa"/>
            <w:tcBorders>
              <w:top w:val="nil"/>
              <w:left w:val="nil"/>
              <w:bottom w:val="single" w:sz="4" w:space="0" w:color="auto"/>
              <w:right w:val="single" w:sz="4" w:space="0" w:color="auto"/>
            </w:tcBorders>
            <w:shd w:val="clear" w:color="000000" w:fill="FFFFFF"/>
            <w:vAlign w:val="center"/>
            <w:hideMark/>
          </w:tcPr>
          <w:p w:rsidR="00725A97" w:rsidRPr="00184CC4" w:rsidRDefault="00725A97" w:rsidP="00725A97">
            <w:pPr>
              <w:jc w:val="center"/>
              <w:rPr>
                <w:rFonts w:ascii="Times New Roman" w:eastAsia="Times New Roman" w:hAnsi="Times New Roman" w:cs="Times New Roman"/>
              </w:rPr>
            </w:pPr>
            <w:r w:rsidRPr="00184CC4">
              <w:rPr>
                <w:rFonts w:ascii="Times New Roman" w:eastAsia="Times New Roman" w:hAnsi="Times New Roman" w:cs="Times New Roman"/>
              </w:rPr>
              <w:t>1870,22</w:t>
            </w:r>
          </w:p>
        </w:tc>
      </w:tr>
      <w:tr w:rsidR="00725A97" w:rsidRPr="00184CC4" w:rsidTr="00725A97">
        <w:trPr>
          <w:trHeight w:val="300"/>
        </w:trPr>
        <w:tc>
          <w:tcPr>
            <w:tcW w:w="2640" w:type="dxa"/>
            <w:tcBorders>
              <w:top w:val="nil"/>
              <w:left w:val="single" w:sz="4" w:space="0" w:color="auto"/>
              <w:bottom w:val="single" w:sz="4" w:space="0" w:color="auto"/>
              <w:right w:val="single" w:sz="4" w:space="0" w:color="auto"/>
            </w:tcBorders>
            <w:shd w:val="clear" w:color="000000" w:fill="FFFFFF"/>
            <w:vAlign w:val="center"/>
            <w:hideMark/>
          </w:tcPr>
          <w:p w:rsidR="00725A97" w:rsidRPr="00184CC4" w:rsidRDefault="00725A97" w:rsidP="00725A97">
            <w:pPr>
              <w:rPr>
                <w:rFonts w:ascii="Times New Roman" w:eastAsia="Times New Roman" w:hAnsi="Times New Roman" w:cs="Times New Roman"/>
              </w:rPr>
            </w:pPr>
            <w:r w:rsidRPr="00184CC4">
              <w:rPr>
                <w:rFonts w:ascii="Times New Roman" w:eastAsia="Times New Roman" w:hAnsi="Times New Roman" w:cs="Times New Roman"/>
              </w:rPr>
              <w:t>Котельная бани</w:t>
            </w:r>
          </w:p>
        </w:tc>
        <w:tc>
          <w:tcPr>
            <w:tcW w:w="1660" w:type="dxa"/>
            <w:tcBorders>
              <w:top w:val="nil"/>
              <w:left w:val="nil"/>
              <w:bottom w:val="single" w:sz="4" w:space="0" w:color="auto"/>
              <w:right w:val="single" w:sz="4" w:space="0" w:color="auto"/>
            </w:tcBorders>
            <w:shd w:val="clear" w:color="000000" w:fill="FFFFFF"/>
            <w:vAlign w:val="center"/>
            <w:hideMark/>
          </w:tcPr>
          <w:p w:rsidR="00725A97" w:rsidRPr="00184CC4" w:rsidRDefault="00725A97" w:rsidP="00725A97">
            <w:pPr>
              <w:jc w:val="center"/>
              <w:rPr>
                <w:rFonts w:ascii="Times New Roman" w:eastAsia="Times New Roman" w:hAnsi="Times New Roman" w:cs="Times New Roman"/>
              </w:rPr>
            </w:pPr>
            <w:r w:rsidRPr="00184CC4">
              <w:rPr>
                <w:rFonts w:ascii="Times New Roman" w:eastAsia="Times New Roman" w:hAnsi="Times New Roman" w:cs="Times New Roman"/>
              </w:rPr>
              <w:t>0,213</w:t>
            </w:r>
          </w:p>
        </w:tc>
        <w:tc>
          <w:tcPr>
            <w:tcW w:w="1480" w:type="dxa"/>
            <w:tcBorders>
              <w:top w:val="nil"/>
              <w:left w:val="nil"/>
              <w:bottom w:val="single" w:sz="4" w:space="0" w:color="auto"/>
              <w:right w:val="single" w:sz="4" w:space="0" w:color="auto"/>
            </w:tcBorders>
            <w:shd w:val="clear" w:color="000000" w:fill="FFFFFF"/>
            <w:vAlign w:val="center"/>
            <w:hideMark/>
          </w:tcPr>
          <w:p w:rsidR="00725A97" w:rsidRPr="00184CC4" w:rsidRDefault="00725A97" w:rsidP="00725A97">
            <w:pPr>
              <w:jc w:val="center"/>
              <w:rPr>
                <w:rFonts w:ascii="Times New Roman" w:eastAsia="Times New Roman" w:hAnsi="Times New Roman" w:cs="Times New Roman"/>
              </w:rPr>
            </w:pPr>
            <w:r w:rsidRPr="00184CC4">
              <w:rPr>
                <w:rFonts w:ascii="Times New Roman" w:eastAsia="Times New Roman" w:hAnsi="Times New Roman" w:cs="Times New Roman"/>
              </w:rPr>
              <w:t>70</w:t>
            </w:r>
          </w:p>
        </w:tc>
        <w:tc>
          <w:tcPr>
            <w:tcW w:w="2040" w:type="dxa"/>
            <w:tcBorders>
              <w:top w:val="nil"/>
              <w:left w:val="nil"/>
              <w:bottom w:val="single" w:sz="4" w:space="0" w:color="auto"/>
              <w:right w:val="single" w:sz="4" w:space="0" w:color="auto"/>
            </w:tcBorders>
            <w:shd w:val="clear" w:color="000000" w:fill="FFFFFF"/>
            <w:vAlign w:val="center"/>
            <w:hideMark/>
          </w:tcPr>
          <w:p w:rsidR="00725A97" w:rsidRPr="00184CC4" w:rsidRDefault="00725A97" w:rsidP="00725A97">
            <w:pPr>
              <w:jc w:val="center"/>
              <w:rPr>
                <w:rFonts w:ascii="Times New Roman" w:eastAsia="Times New Roman" w:hAnsi="Times New Roman" w:cs="Times New Roman"/>
              </w:rPr>
            </w:pPr>
            <w:r w:rsidRPr="00184CC4">
              <w:rPr>
                <w:rFonts w:ascii="Times New Roman" w:eastAsia="Times New Roman" w:hAnsi="Times New Roman" w:cs="Times New Roman"/>
              </w:rPr>
              <w:t>2087,43</w:t>
            </w:r>
          </w:p>
        </w:tc>
      </w:tr>
      <w:tr w:rsidR="00725A97" w:rsidRPr="00184CC4" w:rsidTr="00725A97">
        <w:trPr>
          <w:trHeight w:val="300"/>
        </w:trPr>
        <w:tc>
          <w:tcPr>
            <w:tcW w:w="2640" w:type="dxa"/>
            <w:tcBorders>
              <w:top w:val="nil"/>
              <w:left w:val="single" w:sz="4" w:space="0" w:color="auto"/>
              <w:bottom w:val="single" w:sz="4" w:space="0" w:color="auto"/>
              <w:right w:val="single" w:sz="4" w:space="0" w:color="auto"/>
            </w:tcBorders>
            <w:shd w:val="clear" w:color="000000" w:fill="FFFFFF"/>
            <w:vAlign w:val="center"/>
            <w:hideMark/>
          </w:tcPr>
          <w:p w:rsidR="00725A97" w:rsidRPr="00184CC4" w:rsidRDefault="00725A97" w:rsidP="00725A97">
            <w:pPr>
              <w:rPr>
                <w:rFonts w:ascii="Times New Roman" w:eastAsia="Times New Roman" w:hAnsi="Times New Roman" w:cs="Times New Roman"/>
              </w:rPr>
            </w:pPr>
            <w:r w:rsidRPr="00184CC4">
              <w:rPr>
                <w:rFonts w:ascii="Times New Roman" w:eastAsia="Times New Roman" w:hAnsi="Times New Roman" w:cs="Times New Roman"/>
              </w:rPr>
              <w:t>Котельная  школы</w:t>
            </w:r>
          </w:p>
        </w:tc>
        <w:tc>
          <w:tcPr>
            <w:tcW w:w="1660" w:type="dxa"/>
            <w:tcBorders>
              <w:top w:val="nil"/>
              <w:left w:val="nil"/>
              <w:bottom w:val="single" w:sz="4" w:space="0" w:color="auto"/>
              <w:right w:val="single" w:sz="4" w:space="0" w:color="auto"/>
            </w:tcBorders>
            <w:shd w:val="clear" w:color="000000" w:fill="FFFFFF"/>
            <w:vAlign w:val="center"/>
            <w:hideMark/>
          </w:tcPr>
          <w:p w:rsidR="00725A97" w:rsidRPr="00184CC4" w:rsidRDefault="00725A97" w:rsidP="0040342D">
            <w:pPr>
              <w:jc w:val="center"/>
              <w:rPr>
                <w:rFonts w:ascii="Times New Roman" w:eastAsia="Times New Roman" w:hAnsi="Times New Roman" w:cs="Times New Roman"/>
              </w:rPr>
            </w:pPr>
            <w:r w:rsidRPr="00184CC4">
              <w:rPr>
                <w:rFonts w:ascii="Times New Roman" w:eastAsia="Times New Roman" w:hAnsi="Times New Roman" w:cs="Times New Roman"/>
              </w:rPr>
              <w:t>0,</w:t>
            </w:r>
            <w:r w:rsidR="0040342D">
              <w:rPr>
                <w:rFonts w:ascii="Times New Roman" w:eastAsia="Times New Roman" w:hAnsi="Times New Roman" w:cs="Times New Roman"/>
              </w:rPr>
              <w:t>789</w:t>
            </w:r>
          </w:p>
        </w:tc>
        <w:tc>
          <w:tcPr>
            <w:tcW w:w="1480" w:type="dxa"/>
            <w:tcBorders>
              <w:top w:val="nil"/>
              <w:left w:val="nil"/>
              <w:bottom w:val="single" w:sz="4" w:space="0" w:color="auto"/>
              <w:right w:val="single" w:sz="4" w:space="0" w:color="auto"/>
            </w:tcBorders>
            <w:shd w:val="clear" w:color="000000" w:fill="FFFFFF"/>
            <w:vAlign w:val="center"/>
            <w:hideMark/>
          </w:tcPr>
          <w:p w:rsidR="00725A97" w:rsidRPr="00184CC4" w:rsidRDefault="00725A97" w:rsidP="00725A97">
            <w:pPr>
              <w:jc w:val="center"/>
              <w:rPr>
                <w:rFonts w:ascii="Times New Roman" w:eastAsia="Times New Roman" w:hAnsi="Times New Roman" w:cs="Times New Roman"/>
              </w:rPr>
            </w:pPr>
            <w:r w:rsidRPr="00184CC4">
              <w:rPr>
                <w:rFonts w:ascii="Times New Roman" w:eastAsia="Times New Roman" w:hAnsi="Times New Roman" w:cs="Times New Roman"/>
              </w:rPr>
              <w:t>70</w:t>
            </w:r>
          </w:p>
        </w:tc>
        <w:tc>
          <w:tcPr>
            <w:tcW w:w="2040" w:type="dxa"/>
            <w:tcBorders>
              <w:top w:val="nil"/>
              <w:left w:val="nil"/>
              <w:bottom w:val="single" w:sz="4" w:space="0" w:color="auto"/>
              <w:right w:val="single" w:sz="4" w:space="0" w:color="auto"/>
            </w:tcBorders>
            <w:shd w:val="clear" w:color="000000" w:fill="FFFFFF"/>
            <w:vAlign w:val="center"/>
            <w:hideMark/>
          </w:tcPr>
          <w:p w:rsidR="00725A97" w:rsidRPr="00184CC4" w:rsidRDefault="0040342D" w:rsidP="00725A97">
            <w:pPr>
              <w:jc w:val="center"/>
              <w:rPr>
                <w:rFonts w:ascii="Times New Roman" w:eastAsia="Times New Roman" w:hAnsi="Times New Roman" w:cs="Times New Roman"/>
              </w:rPr>
            </w:pPr>
            <w:r>
              <w:rPr>
                <w:rFonts w:ascii="Times New Roman" w:eastAsia="Times New Roman" w:hAnsi="Times New Roman" w:cs="Times New Roman"/>
              </w:rPr>
              <w:t>2949,99</w:t>
            </w:r>
          </w:p>
        </w:tc>
      </w:tr>
    </w:tbl>
    <w:p w:rsidR="00725A97" w:rsidRDefault="00725A97" w:rsidP="00725A97">
      <w:pPr>
        <w:spacing w:line="360" w:lineRule="auto"/>
        <w:ind w:firstLine="708"/>
        <w:jc w:val="both"/>
        <w:rPr>
          <w:rFonts w:ascii="Times New Roman" w:eastAsia="Times New Roman" w:hAnsi="Times New Roman" w:cs="Times New Roman"/>
          <w:sz w:val="28"/>
          <w:szCs w:val="26"/>
        </w:rPr>
      </w:pPr>
    </w:p>
    <w:p w:rsidR="00725A97" w:rsidRPr="003337AC" w:rsidRDefault="00725A97" w:rsidP="00725A97">
      <w:pPr>
        <w:pStyle w:val="22"/>
        <w:numPr>
          <w:ilvl w:val="0"/>
          <w:numId w:val="9"/>
        </w:numPr>
        <w:shd w:val="clear" w:color="auto" w:fill="auto"/>
        <w:tabs>
          <w:tab w:val="left" w:pos="1135"/>
        </w:tabs>
        <w:spacing w:before="409" w:after="172" w:line="360" w:lineRule="auto"/>
        <w:ind w:firstLine="740"/>
        <w:jc w:val="both"/>
        <w:rPr>
          <w:sz w:val="28"/>
          <w:szCs w:val="28"/>
        </w:rPr>
      </w:pPr>
      <w:r w:rsidRPr="003337AC">
        <w:rPr>
          <w:sz w:val="28"/>
          <w:szCs w:val="28"/>
        </w:rPr>
        <w:t>Годовой отпуск тепловой энергии через трубопровод.</w:t>
      </w:r>
    </w:p>
    <w:p w:rsidR="00725A97" w:rsidRPr="003337AC" w:rsidRDefault="00725A97" w:rsidP="00725A97">
      <w:pPr>
        <w:pStyle w:val="22"/>
        <w:shd w:val="clear" w:color="auto" w:fill="auto"/>
        <w:spacing w:after="76" w:line="360" w:lineRule="auto"/>
        <w:ind w:firstLine="740"/>
        <w:rPr>
          <w:sz w:val="28"/>
          <w:szCs w:val="28"/>
        </w:rPr>
      </w:pPr>
      <w:r w:rsidRPr="003337AC">
        <w:rPr>
          <w:sz w:val="28"/>
          <w:szCs w:val="28"/>
        </w:rPr>
        <w:t>Годовой отпуск определяется по формуле</w:t>
      </w:r>
    </w:p>
    <w:p w:rsidR="00725A97" w:rsidRPr="003337AC" w:rsidRDefault="00725A97" w:rsidP="00725A97">
      <w:pPr>
        <w:pStyle w:val="22"/>
        <w:shd w:val="clear" w:color="auto" w:fill="auto"/>
        <w:spacing w:line="360" w:lineRule="auto"/>
        <w:jc w:val="center"/>
        <w:rPr>
          <w:sz w:val="28"/>
          <w:szCs w:val="28"/>
        </w:rPr>
      </w:pPr>
      <w:r w:rsidRPr="003337AC">
        <w:rPr>
          <w:rStyle w:val="211pt0"/>
          <w:sz w:val="28"/>
          <w:szCs w:val="28"/>
          <w:lang w:val="en-US"/>
        </w:rPr>
        <w:t>Q</w:t>
      </w:r>
      <w:r w:rsidRPr="003337AC">
        <w:rPr>
          <w:rStyle w:val="211pt0"/>
          <w:sz w:val="28"/>
          <w:szCs w:val="28"/>
        </w:rPr>
        <w:t>год</w:t>
      </w:r>
      <w:r w:rsidRPr="003337AC">
        <w:rPr>
          <w:sz w:val="28"/>
          <w:szCs w:val="28"/>
        </w:rPr>
        <w:t xml:space="preserve">= </w:t>
      </w:r>
      <w:r w:rsidRPr="003337AC">
        <w:rPr>
          <w:rStyle w:val="24"/>
          <w:sz w:val="28"/>
          <w:szCs w:val="28"/>
        </w:rPr>
        <w:t>Q</w:t>
      </w:r>
      <w:r w:rsidRPr="003337AC">
        <w:rPr>
          <w:rStyle w:val="24"/>
          <w:sz w:val="28"/>
          <w:szCs w:val="28"/>
          <w:vertAlign w:val="superscript"/>
        </w:rPr>
        <w:t>Di</w:t>
      </w:r>
      <w:r w:rsidRPr="003337AC">
        <w:rPr>
          <w:rStyle w:val="24"/>
          <w:sz w:val="28"/>
          <w:szCs w:val="28"/>
        </w:rPr>
        <w:t xml:space="preserve"> * </w:t>
      </w:r>
      <w:r w:rsidRPr="003337AC">
        <w:rPr>
          <w:rStyle w:val="211pt0"/>
          <w:sz w:val="28"/>
          <w:szCs w:val="28"/>
          <w:lang w:val="en-US"/>
        </w:rPr>
        <w:t>n</w:t>
      </w:r>
      <w:r w:rsidRPr="003337AC">
        <w:rPr>
          <w:sz w:val="28"/>
          <w:szCs w:val="28"/>
        </w:rPr>
        <w:t>* 24,</w:t>
      </w:r>
    </w:p>
    <w:p w:rsidR="00725A97" w:rsidRPr="003337AC" w:rsidRDefault="00725A97" w:rsidP="00725A97">
      <w:pPr>
        <w:pStyle w:val="22"/>
        <w:shd w:val="clear" w:color="auto" w:fill="auto"/>
        <w:spacing w:line="360" w:lineRule="auto"/>
        <w:ind w:firstLine="740"/>
        <w:rPr>
          <w:sz w:val="28"/>
          <w:szCs w:val="28"/>
        </w:rPr>
      </w:pPr>
      <w:r w:rsidRPr="003337AC">
        <w:rPr>
          <w:sz w:val="28"/>
          <w:szCs w:val="28"/>
        </w:rPr>
        <w:t xml:space="preserve">где </w:t>
      </w:r>
      <w:r w:rsidRPr="003337AC">
        <w:rPr>
          <w:rStyle w:val="24"/>
          <w:sz w:val="28"/>
          <w:szCs w:val="28"/>
        </w:rPr>
        <w:t>Q</w:t>
      </w:r>
      <w:r w:rsidRPr="003337AC">
        <w:rPr>
          <w:rStyle w:val="24"/>
          <w:sz w:val="28"/>
          <w:szCs w:val="28"/>
          <w:vertAlign w:val="superscript"/>
        </w:rPr>
        <w:t>Di</w:t>
      </w:r>
      <w:r w:rsidRPr="003337AC">
        <w:rPr>
          <w:sz w:val="28"/>
          <w:szCs w:val="28"/>
        </w:rPr>
        <w:t xml:space="preserve">- перспективная нагрузка, </w:t>
      </w:r>
      <w:r w:rsidRPr="003337AC">
        <w:rPr>
          <w:rStyle w:val="24"/>
          <w:sz w:val="28"/>
          <w:szCs w:val="28"/>
        </w:rPr>
        <w:t>Гкал/ч;</w:t>
      </w:r>
    </w:p>
    <w:p w:rsidR="00725A97" w:rsidRPr="003337AC" w:rsidRDefault="00725A97" w:rsidP="00725A97">
      <w:pPr>
        <w:pStyle w:val="22"/>
        <w:shd w:val="clear" w:color="auto" w:fill="auto"/>
        <w:spacing w:line="360" w:lineRule="auto"/>
        <w:ind w:firstLine="1420"/>
        <w:jc w:val="both"/>
        <w:rPr>
          <w:sz w:val="28"/>
          <w:szCs w:val="28"/>
        </w:rPr>
      </w:pPr>
      <w:r w:rsidRPr="003337AC">
        <w:rPr>
          <w:rStyle w:val="24"/>
          <w:sz w:val="28"/>
          <w:szCs w:val="28"/>
        </w:rPr>
        <w:t>п —</w:t>
      </w:r>
      <w:r w:rsidRPr="003337AC">
        <w:rPr>
          <w:sz w:val="28"/>
          <w:szCs w:val="28"/>
        </w:rPr>
        <w:t xml:space="preserve"> продолжительность отопительного периода, значение которой примем 206 дням согласно СНиП 23-01-99* (СП 131.13330.2012 </w:t>
      </w:r>
      <w:r w:rsidR="00751949">
        <w:rPr>
          <w:sz w:val="28"/>
          <w:szCs w:val="28"/>
        </w:rPr>
        <w:t>«</w:t>
      </w:r>
      <w:r w:rsidRPr="003337AC">
        <w:rPr>
          <w:sz w:val="28"/>
          <w:szCs w:val="28"/>
        </w:rPr>
        <w:t>Строительная климатология</w:t>
      </w:r>
      <w:r w:rsidR="00751949">
        <w:rPr>
          <w:sz w:val="28"/>
          <w:szCs w:val="28"/>
        </w:rPr>
        <w:t>»</w:t>
      </w:r>
      <w:r w:rsidRPr="003337AC">
        <w:rPr>
          <w:sz w:val="28"/>
          <w:szCs w:val="28"/>
        </w:rPr>
        <w:t xml:space="preserve"> Актуализированная версия).</w:t>
      </w:r>
    </w:p>
    <w:p w:rsidR="00725A97" w:rsidRPr="003337AC" w:rsidRDefault="00725A97" w:rsidP="00725A97">
      <w:pPr>
        <w:pStyle w:val="22"/>
        <w:shd w:val="clear" w:color="auto" w:fill="auto"/>
        <w:spacing w:after="439" w:line="360" w:lineRule="auto"/>
        <w:ind w:firstLine="740"/>
        <w:rPr>
          <w:sz w:val="28"/>
          <w:szCs w:val="28"/>
        </w:rPr>
      </w:pPr>
      <w:r w:rsidRPr="003337AC">
        <w:rPr>
          <w:sz w:val="28"/>
          <w:szCs w:val="28"/>
        </w:rPr>
        <w:t>Годовой отпуск также представлен в таблице 6.7.2.</w:t>
      </w:r>
    </w:p>
    <w:p w:rsidR="00725A97" w:rsidRPr="003337AC" w:rsidRDefault="00725A97" w:rsidP="00725A97">
      <w:pPr>
        <w:pStyle w:val="22"/>
        <w:numPr>
          <w:ilvl w:val="0"/>
          <w:numId w:val="9"/>
        </w:numPr>
        <w:shd w:val="clear" w:color="auto" w:fill="auto"/>
        <w:tabs>
          <w:tab w:val="left" w:pos="1105"/>
        </w:tabs>
        <w:spacing w:line="360" w:lineRule="auto"/>
        <w:ind w:firstLine="740"/>
        <w:jc w:val="both"/>
        <w:rPr>
          <w:sz w:val="28"/>
          <w:szCs w:val="28"/>
        </w:rPr>
      </w:pPr>
      <w:r w:rsidRPr="003337AC">
        <w:rPr>
          <w:sz w:val="28"/>
          <w:szCs w:val="28"/>
        </w:rPr>
        <w:t>Определение годовых тепловых потерь в соответствии с заданным уровнем.</w:t>
      </w:r>
    </w:p>
    <w:p w:rsidR="00725A97" w:rsidRDefault="00725A97" w:rsidP="00FF7648">
      <w:pPr>
        <w:pStyle w:val="22"/>
        <w:shd w:val="clear" w:color="auto" w:fill="auto"/>
        <w:spacing w:line="360" w:lineRule="auto"/>
        <w:ind w:firstLine="740"/>
        <w:jc w:val="both"/>
        <w:rPr>
          <w:sz w:val="28"/>
          <w:szCs w:val="28"/>
        </w:rPr>
      </w:pPr>
      <w:r w:rsidRPr="003337AC">
        <w:rPr>
          <w:sz w:val="28"/>
          <w:szCs w:val="28"/>
        </w:rPr>
        <w:t>Примем заданный уровень тепловых потерь равным 5% от годового отпуска тепловой энергии (таблица 6.7.3).</w:t>
      </w:r>
    </w:p>
    <w:p w:rsidR="00FF7648" w:rsidRDefault="00FF7648" w:rsidP="00FF7648">
      <w:pPr>
        <w:pStyle w:val="22"/>
        <w:shd w:val="clear" w:color="auto" w:fill="auto"/>
        <w:spacing w:line="360" w:lineRule="auto"/>
        <w:ind w:firstLine="740"/>
        <w:jc w:val="both"/>
        <w:rPr>
          <w:sz w:val="28"/>
          <w:szCs w:val="28"/>
        </w:rPr>
      </w:pPr>
      <w:r w:rsidRPr="00FF7648">
        <w:rPr>
          <w:sz w:val="28"/>
          <w:szCs w:val="28"/>
        </w:rPr>
        <w:t>Таблица 6.7.3 - Годовой отпуск и тепловые потери по котельным</w:t>
      </w:r>
    </w:p>
    <w:tbl>
      <w:tblPr>
        <w:tblW w:w="0" w:type="auto"/>
        <w:jc w:val="center"/>
        <w:tblLayout w:type="fixed"/>
        <w:tblCellMar>
          <w:left w:w="10" w:type="dxa"/>
          <w:right w:w="10" w:type="dxa"/>
        </w:tblCellMar>
        <w:tblLook w:val="04A0" w:firstRow="1" w:lastRow="0" w:firstColumn="1" w:lastColumn="0" w:noHBand="0" w:noVBand="1"/>
      </w:tblPr>
      <w:tblGrid>
        <w:gridCol w:w="2750"/>
        <w:gridCol w:w="2069"/>
        <w:gridCol w:w="2525"/>
      </w:tblGrid>
      <w:tr w:rsidR="00FF7648" w:rsidRPr="00184CC4" w:rsidTr="00FF7648">
        <w:trPr>
          <w:trHeight w:hRule="exact" w:val="595"/>
          <w:jc w:val="center"/>
        </w:trPr>
        <w:tc>
          <w:tcPr>
            <w:tcW w:w="2750" w:type="dxa"/>
            <w:tcBorders>
              <w:top w:val="single" w:sz="4" w:space="0" w:color="auto"/>
              <w:left w:val="single" w:sz="4" w:space="0" w:color="auto"/>
            </w:tcBorders>
            <w:shd w:val="clear" w:color="auto" w:fill="FFFFFF"/>
            <w:vAlign w:val="center"/>
          </w:tcPr>
          <w:p w:rsidR="00FF7648" w:rsidRPr="00184CC4" w:rsidRDefault="00FF7648" w:rsidP="00FF7648">
            <w:pPr>
              <w:pStyle w:val="22"/>
              <w:shd w:val="clear" w:color="auto" w:fill="auto"/>
              <w:spacing w:line="240" w:lineRule="exact"/>
            </w:pPr>
            <w:r w:rsidRPr="00184CC4">
              <w:rPr>
                <w:rStyle w:val="212pt"/>
              </w:rPr>
              <w:t>Наименование котельной</w:t>
            </w:r>
          </w:p>
        </w:tc>
        <w:tc>
          <w:tcPr>
            <w:tcW w:w="2069" w:type="dxa"/>
            <w:tcBorders>
              <w:top w:val="single" w:sz="4" w:space="0" w:color="auto"/>
              <w:left w:val="single" w:sz="4" w:space="0" w:color="auto"/>
            </w:tcBorders>
            <w:shd w:val="clear" w:color="auto" w:fill="FFFFFF"/>
            <w:vAlign w:val="bottom"/>
          </w:tcPr>
          <w:p w:rsidR="00FF7648" w:rsidRPr="00184CC4" w:rsidRDefault="00FF7648" w:rsidP="00FF7648">
            <w:pPr>
              <w:pStyle w:val="22"/>
              <w:shd w:val="clear" w:color="auto" w:fill="auto"/>
              <w:spacing w:line="298" w:lineRule="exact"/>
              <w:jc w:val="center"/>
            </w:pPr>
            <w:r w:rsidRPr="00184CC4">
              <w:rPr>
                <w:rStyle w:val="212pt"/>
              </w:rPr>
              <w:t xml:space="preserve">Годовой отпуск, </w:t>
            </w:r>
            <w:r w:rsidRPr="00184CC4">
              <w:rPr>
                <w:rStyle w:val="2115pt0"/>
                <w:lang w:val="en-US" w:eastAsia="en-US" w:bidi="en-US"/>
              </w:rPr>
              <w:t>Q</w:t>
            </w:r>
            <w:r w:rsidRPr="00184CC4">
              <w:rPr>
                <w:rStyle w:val="2115pt0"/>
                <w:lang w:eastAsia="en-US" w:bidi="en-US"/>
              </w:rPr>
              <w:t>г</w:t>
            </w:r>
            <w:r w:rsidRPr="00184CC4">
              <w:rPr>
                <w:rStyle w:val="2115pt0"/>
                <w:lang w:val="en-US" w:eastAsia="en-US" w:bidi="en-US"/>
              </w:rPr>
              <w:t>o</w:t>
            </w:r>
            <w:r w:rsidRPr="00184CC4">
              <w:rPr>
                <w:rStyle w:val="2115pt0"/>
                <w:lang w:eastAsia="en-US" w:bidi="en-US"/>
              </w:rPr>
              <w:t xml:space="preserve">д, </w:t>
            </w:r>
            <w:r w:rsidRPr="00184CC4">
              <w:rPr>
                <w:rStyle w:val="2115pt0"/>
              </w:rPr>
              <w:t>гкал</w:t>
            </w:r>
          </w:p>
        </w:tc>
        <w:tc>
          <w:tcPr>
            <w:tcW w:w="2525" w:type="dxa"/>
            <w:tcBorders>
              <w:top w:val="single" w:sz="4" w:space="0" w:color="auto"/>
              <w:left w:val="single" w:sz="4" w:space="0" w:color="auto"/>
              <w:right w:val="single" w:sz="4" w:space="0" w:color="auto"/>
            </w:tcBorders>
            <w:shd w:val="clear" w:color="auto" w:fill="FFFFFF"/>
            <w:vAlign w:val="bottom"/>
          </w:tcPr>
          <w:p w:rsidR="00FF7648" w:rsidRPr="00184CC4" w:rsidRDefault="00FF7648" w:rsidP="00FF7648">
            <w:pPr>
              <w:pStyle w:val="22"/>
              <w:shd w:val="clear" w:color="auto" w:fill="auto"/>
              <w:spacing w:line="278" w:lineRule="exact"/>
              <w:jc w:val="center"/>
            </w:pPr>
            <w:r w:rsidRPr="00184CC4">
              <w:rPr>
                <w:rStyle w:val="212pt"/>
              </w:rPr>
              <w:t xml:space="preserve">Годовые потери </w:t>
            </w:r>
            <w:r w:rsidRPr="00184CC4">
              <w:rPr>
                <w:rStyle w:val="2115pt0"/>
                <w:lang w:val="en-US" w:eastAsia="en-US" w:bidi="en-US"/>
              </w:rPr>
              <w:t>Q</w:t>
            </w:r>
            <w:r w:rsidRPr="00184CC4">
              <w:rPr>
                <w:rStyle w:val="2115pt0"/>
                <w:vertAlign w:val="superscript"/>
                <w:lang w:val="en-US" w:eastAsia="en-US" w:bidi="en-US"/>
              </w:rPr>
              <w:t>Dl</w:t>
            </w:r>
            <w:r w:rsidRPr="00184CC4">
              <w:rPr>
                <w:rStyle w:val="2115pt0"/>
              </w:rPr>
              <w:t>Гкал</w:t>
            </w:r>
          </w:p>
        </w:tc>
      </w:tr>
      <w:tr w:rsidR="00FF7648" w:rsidTr="00FF7648">
        <w:trPr>
          <w:trHeight w:hRule="exact" w:val="557"/>
          <w:jc w:val="center"/>
        </w:trPr>
        <w:tc>
          <w:tcPr>
            <w:tcW w:w="2750" w:type="dxa"/>
            <w:tcBorders>
              <w:top w:val="single" w:sz="4" w:space="0" w:color="auto"/>
              <w:left w:val="single" w:sz="4" w:space="0" w:color="auto"/>
              <w:bottom w:val="single" w:sz="4" w:space="0" w:color="auto"/>
            </w:tcBorders>
            <w:shd w:val="clear" w:color="auto" w:fill="FFFFFF"/>
          </w:tcPr>
          <w:p w:rsidR="00FF7648" w:rsidRPr="00184CC4" w:rsidRDefault="00FF7648" w:rsidP="00FF7648">
            <w:pPr>
              <w:pStyle w:val="22"/>
              <w:shd w:val="clear" w:color="auto" w:fill="auto"/>
              <w:spacing w:line="269" w:lineRule="exact"/>
            </w:pPr>
            <w:r w:rsidRPr="00184CC4">
              <w:rPr>
                <w:rStyle w:val="212pt"/>
              </w:rPr>
              <w:t>Котельные</w:t>
            </w:r>
          </w:p>
        </w:tc>
        <w:tc>
          <w:tcPr>
            <w:tcW w:w="2069" w:type="dxa"/>
            <w:tcBorders>
              <w:top w:val="single" w:sz="4" w:space="0" w:color="auto"/>
              <w:left w:val="single" w:sz="4" w:space="0" w:color="auto"/>
              <w:bottom w:val="single" w:sz="4" w:space="0" w:color="auto"/>
            </w:tcBorders>
            <w:shd w:val="clear" w:color="auto" w:fill="FFFFFF"/>
            <w:vAlign w:val="center"/>
          </w:tcPr>
          <w:p w:rsidR="00FF7648" w:rsidRPr="00184CC4" w:rsidRDefault="00FF7648" w:rsidP="00FF7648">
            <w:pPr>
              <w:pStyle w:val="22"/>
              <w:shd w:val="clear" w:color="auto" w:fill="auto"/>
              <w:spacing w:line="240" w:lineRule="exact"/>
              <w:jc w:val="center"/>
            </w:pPr>
            <w:r w:rsidRPr="00184CC4">
              <w:rPr>
                <w:rStyle w:val="212pt"/>
              </w:rPr>
              <w:t>7219,5</w:t>
            </w:r>
          </w:p>
        </w:tc>
        <w:tc>
          <w:tcPr>
            <w:tcW w:w="2525" w:type="dxa"/>
            <w:tcBorders>
              <w:top w:val="single" w:sz="4" w:space="0" w:color="auto"/>
              <w:left w:val="single" w:sz="4" w:space="0" w:color="auto"/>
              <w:bottom w:val="single" w:sz="4" w:space="0" w:color="auto"/>
              <w:right w:val="single" w:sz="4" w:space="0" w:color="auto"/>
            </w:tcBorders>
            <w:shd w:val="clear" w:color="auto" w:fill="FFFFFF"/>
            <w:vAlign w:val="center"/>
          </w:tcPr>
          <w:p w:rsidR="00FF7648" w:rsidRDefault="00FF7648" w:rsidP="00FF7648">
            <w:pPr>
              <w:pStyle w:val="22"/>
              <w:shd w:val="clear" w:color="auto" w:fill="auto"/>
              <w:spacing w:line="240" w:lineRule="exact"/>
              <w:jc w:val="center"/>
            </w:pPr>
            <w:r w:rsidRPr="00184CC4">
              <w:rPr>
                <w:rStyle w:val="212pt"/>
              </w:rPr>
              <w:t>2844,2</w:t>
            </w:r>
          </w:p>
        </w:tc>
      </w:tr>
    </w:tbl>
    <w:p w:rsidR="00FF7648" w:rsidRPr="003337AC" w:rsidRDefault="00FF7648" w:rsidP="00FF7648">
      <w:pPr>
        <w:pStyle w:val="22"/>
        <w:shd w:val="clear" w:color="auto" w:fill="auto"/>
        <w:spacing w:line="360" w:lineRule="auto"/>
        <w:ind w:firstLine="740"/>
        <w:jc w:val="both"/>
        <w:rPr>
          <w:sz w:val="28"/>
          <w:szCs w:val="28"/>
        </w:rPr>
      </w:pPr>
    </w:p>
    <w:p w:rsidR="005E25AC" w:rsidRPr="005E25AC" w:rsidRDefault="005E25AC" w:rsidP="005E25AC">
      <w:pPr>
        <w:pStyle w:val="22"/>
        <w:numPr>
          <w:ilvl w:val="0"/>
          <w:numId w:val="10"/>
        </w:numPr>
        <w:shd w:val="clear" w:color="auto" w:fill="auto"/>
        <w:tabs>
          <w:tab w:val="left" w:pos="1157"/>
        </w:tabs>
        <w:spacing w:line="470" w:lineRule="exact"/>
        <w:ind w:firstLine="760"/>
        <w:jc w:val="both"/>
        <w:rPr>
          <w:sz w:val="28"/>
        </w:rPr>
      </w:pPr>
      <w:r w:rsidRPr="005E25AC">
        <w:rPr>
          <w:sz w:val="28"/>
        </w:rPr>
        <w:t>Определение допустимого расстояния двухтрубной теплотрассы постоянного сечения с заданным уровнем потерь.</w:t>
      </w:r>
    </w:p>
    <w:p w:rsidR="005E25AC" w:rsidRPr="005E25AC" w:rsidRDefault="005E25AC" w:rsidP="005E25AC">
      <w:pPr>
        <w:pStyle w:val="22"/>
        <w:shd w:val="clear" w:color="auto" w:fill="auto"/>
        <w:spacing w:line="470" w:lineRule="exact"/>
        <w:ind w:firstLine="760"/>
        <w:jc w:val="both"/>
        <w:rPr>
          <w:sz w:val="28"/>
        </w:rPr>
      </w:pPr>
      <w:r w:rsidRPr="005E25AC">
        <w:rPr>
          <w:sz w:val="28"/>
        </w:rPr>
        <w:t>Учитывая, что годовые потери тепловой энергии зависят от длины трубопровода линейно, определяем допустимую длину теплотрассы постоянного сечения (таблица 6.7.4) по следующей формуле</w:t>
      </w:r>
    </w:p>
    <w:p w:rsidR="005E25AC" w:rsidRPr="00592604" w:rsidRDefault="00696EEB" w:rsidP="005E25AC">
      <w:pPr>
        <w:pStyle w:val="32"/>
        <w:shd w:val="clear" w:color="auto" w:fill="auto"/>
        <w:spacing w:line="456" w:lineRule="exact"/>
        <w:rPr>
          <w:highlight w:val="yellow"/>
        </w:rPr>
      </w:pPr>
      <m:oMath>
        <m:sSubSup>
          <m:sSubSupPr>
            <m:ctrlPr>
              <w:rPr>
                <w:rStyle w:val="3-2pt"/>
                <w:rFonts w:ascii="Cambria Math" w:hAnsi="Cambria Math"/>
                <w:i w:val="0"/>
                <w:iCs w:val="0"/>
                <w:vertAlign w:val="superscript"/>
                <w:lang w:val="en-US"/>
              </w:rPr>
            </m:ctrlPr>
          </m:sSubSupPr>
          <m:e>
            <m:r>
              <m:rPr>
                <m:sty m:val="b"/>
              </m:rPr>
              <w:rPr>
                <w:rStyle w:val="3-2pt"/>
                <w:rFonts w:ascii="Cambria Math" w:hAnsi="Cambria Math"/>
                <w:vertAlign w:val="superscript"/>
                <w:lang w:val="en-US"/>
              </w:rPr>
              <m:t>L</m:t>
            </m:r>
          </m:e>
          <m:sub>
            <m:r>
              <m:rPr>
                <m:sty m:val="b"/>
              </m:rPr>
              <w:rPr>
                <w:rStyle w:val="3-2pt"/>
                <w:rFonts w:ascii="Cambria Math" w:hAnsi="Cambria Math"/>
                <w:vertAlign w:val="superscript"/>
              </w:rPr>
              <m:t>доп</m:t>
            </m:r>
          </m:sub>
          <m:sup>
            <m:r>
              <m:rPr>
                <m:sty m:val="b"/>
              </m:rPr>
              <w:rPr>
                <w:rStyle w:val="3-2pt"/>
                <w:rFonts w:ascii="Cambria Math" w:hAnsi="Cambria Math"/>
                <w:vertAlign w:val="superscript"/>
                <w:lang w:val="en-US"/>
              </w:rPr>
              <m:t>Di</m:t>
            </m:r>
          </m:sup>
        </m:sSubSup>
        <m:r>
          <m:rPr>
            <m:sty m:val="b"/>
          </m:rPr>
          <w:rPr>
            <w:rStyle w:val="3-2pt"/>
            <w:rFonts w:ascii="Cambria Math" w:hAnsi="Cambria Math"/>
            <w:vertAlign w:val="superscript"/>
          </w:rPr>
          <m:t xml:space="preserve">= </m:t>
        </m:r>
        <m:sSubSup>
          <m:sSubSupPr>
            <m:ctrlPr>
              <w:rPr>
                <w:rStyle w:val="3-2pt"/>
                <w:rFonts w:ascii="Cambria Math" w:hAnsi="Cambria Math"/>
                <w:i w:val="0"/>
                <w:iCs w:val="0"/>
                <w:vertAlign w:val="superscript"/>
                <w:lang w:val="en-US"/>
              </w:rPr>
            </m:ctrlPr>
          </m:sSubSupPr>
          <m:e>
            <m:r>
              <m:rPr>
                <m:sty m:val="b"/>
              </m:rPr>
              <w:rPr>
                <w:rStyle w:val="3-2pt"/>
                <w:rFonts w:ascii="Cambria Math" w:hAnsi="Cambria Math"/>
                <w:vertAlign w:val="superscript"/>
                <w:lang w:val="en-US"/>
              </w:rPr>
              <m:t>Q</m:t>
            </m:r>
          </m:e>
          <m:sub>
            <m:r>
              <m:rPr>
                <m:sty m:val="b"/>
              </m:rPr>
              <w:rPr>
                <w:rStyle w:val="3-2pt"/>
                <w:rFonts w:ascii="Cambria Math" w:hAnsi="Cambria Math"/>
                <w:vertAlign w:val="superscript"/>
              </w:rPr>
              <m:t>пот</m:t>
            </m:r>
          </m:sub>
          <m:sup>
            <m:r>
              <m:rPr>
                <m:sty m:val="b"/>
              </m:rPr>
              <w:rPr>
                <w:rStyle w:val="3-2pt"/>
                <w:rFonts w:ascii="Cambria Math" w:hAnsi="Cambria Math"/>
                <w:vertAlign w:val="superscript"/>
                <w:lang w:val="en-US"/>
              </w:rPr>
              <m:t>Di</m:t>
            </m:r>
          </m:sup>
        </m:sSubSup>
        <m:r>
          <m:rPr>
            <m:sty m:val="b"/>
          </m:rPr>
          <w:rPr>
            <w:rStyle w:val="3-2pt"/>
            <w:rFonts w:ascii="Cambria Math" w:hAnsi="Cambria Math"/>
            <w:vertAlign w:val="superscript"/>
          </w:rPr>
          <m:t>*</m:t>
        </m:r>
        <m:r>
          <m:rPr>
            <m:sty m:val="b"/>
          </m:rPr>
          <w:rPr>
            <w:rStyle w:val="3-2pt"/>
            <w:rFonts w:ascii="Cambria Math" w:hAnsi="Cambria Math"/>
            <w:vertAlign w:val="superscript"/>
            <w:lang w:val="en-US"/>
          </w:rPr>
          <m:t>100</m:t>
        </m:r>
      </m:oMath>
      <w:r w:rsidR="005E25AC" w:rsidRPr="00592604">
        <w:t xml:space="preserve">/ ∑ </w:t>
      </w:r>
      <w:r w:rsidR="005E25AC" w:rsidRPr="00592604">
        <w:rPr>
          <w:vertAlign w:val="subscript"/>
        </w:rPr>
        <w:t>100</w:t>
      </w:r>
      <m:oMath>
        <m:sSubSup>
          <m:sSubSupPr>
            <m:ctrlPr>
              <w:rPr>
                <w:rFonts w:ascii="Cambria Math" w:hAnsi="Cambria Math"/>
                <w:i/>
              </w:rPr>
            </m:ctrlPr>
          </m:sSubSupPr>
          <m:e>
            <m:r>
              <m:rPr>
                <m:sty m:val="bi"/>
              </m:rPr>
              <w:rPr>
                <w:rFonts w:ascii="Cambria Math" w:hAnsi="Cambria Math"/>
              </w:rPr>
              <m:t>Q</m:t>
            </m:r>
          </m:e>
          <m:sub>
            <m:r>
              <m:rPr>
                <m:sty m:val="bi"/>
              </m:rPr>
              <w:rPr>
                <w:rFonts w:ascii="Cambria Math" w:hAnsi="Cambria Math"/>
              </w:rPr>
              <m:t>пот</m:t>
            </m:r>
          </m:sub>
          <m:sup>
            <m:r>
              <m:rPr>
                <m:sty m:val="bi"/>
              </m:rPr>
              <w:rPr>
                <w:rFonts w:ascii="Cambria Math" w:hAnsi="Cambria Math"/>
              </w:rPr>
              <m:t>Di</m:t>
            </m:r>
          </m:sup>
        </m:sSubSup>
      </m:oMath>
    </w:p>
    <w:p w:rsidR="005E25AC" w:rsidRDefault="005E25AC" w:rsidP="005E25AC">
      <w:pPr>
        <w:pStyle w:val="22"/>
        <w:shd w:val="clear" w:color="auto" w:fill="auto"/>
        <w:spacing w:after="568" w:line="461" w:lineRule="exact"/>
        <w:ind w:firstLine="760"/>
      </w:pPr>
      <w:r w:rsidRPr="002E489B">
        <w:t xml:space="preserve">где ∑ </w:t>
      </w:r>
      <w:r w:rsidRPr="002E489B">
        <w:rPr>
          <w:vertAlign w:val="subscript"/>
        </w:rPr>
        <w:t>100</w:t>
      </w:r>
      <m:oMath>
        <m:sSubSup>
          <m:sSubSupPr>
            <m:ctrlPr>
              <w:rPr>
                <w:rFonts w:ascii="Cambria Math" w:hAnsi="Cambria Math"/>
                <w:b/>
                <w:bCs/>
                <w:i/>
                <w:sz w:val="30"/>
                <w:szCs w:val="30"/>
              </w:rPr>
            </m:ctrlPr>
          </m:sSubSupPr>
          <m:e>
            <m:r>
              <m:rPr>
                <m:sty m:val="bi"/>
              </m:rPr>
              <w:rPr>
                <w:rFonts w:ascii="Cambria Math" w:hAnsi="Cambria Math"/>
              </w:rPr>
              <m:t>Q</m:t>
            </m:r>
          </m:e>
          <m:sub>
            <m:r>
              <w:rPr>
                <w:rFonts w:ascii="Cambria Math" w:hAnsi="Cambria Math"/>
              </w:rPr>
              <m:t>пот</m:t>
            </m:r>
          </m:sub>
          <m:sup>
            <m:r>
              <m:rPr>
                <m:sty m:val="bi"/>
              </m:rPr>
              <w:rPr>
                <w:rFonts w:ascii="Cambria Math" w:hAnsi="Cambria Math"/>
              </w:rPr>
              <m:t>Di</m:t>
            </m:r>
          </m:sup>
        </m:sSubSup>
      </m:oMath>
      <w:r w:rsidRPr="002E489B">
        <w:rPr>
          <w:rStyle w:val="24"/>
        </w:rPr>
        <w:t>-</w:t>
      </w:r>
      <w:r w:rsidRPr="002E489B">
        <w:t xml:space="preserve"> суммарные тепловые потери на 100 метрах трассы (таблица </w:t>
      </w:r>
      <w:r>
        <w:t>6.7.1).</w:t>
      </w:r>
    </w:p>
    <w:p w:rsidR="00725A97" w:rsidRDefault="005E25AC" w:rsidP="00725A97">
      <w:pPr>
        <w:spacing w:line="360" w:lineRule="auto"/>
        <w:ind w:firstLine="708"/>
        <w:jc w:val="both"/>
        <w:rPr>
          <w:rFonts w:ascii="Times New Roman" w:eastAsia="Times New Roman" w:hAnsi="Times New Roman" w:cs="Times New Roman"/>
          <w:sz w:val="28"/>
          <w:szCs w:val="26"/>
        </w:rPr>
      </w:pPr>
      <w:r w:rsidRPr="005E25AC">
        <w:rPr>
          <w:rFonts w:ascii="Times New Roman" w:eastAsia="Times New Roman" w:hAnsi="Times New Roman" w:cs="Times New Roman"/>
          <w:sz w:val="28"/>
          <w:szCs w:val="26"/>
        </w:rPr>
        <w:t>Таблица 6.7.4 - Радиус эффективного теплоснабжения котельных</w:t>
      </w:r>
    </w:p>
    <w:tbl>
      <w:tblPr>
        <w:tblW w:w="9260" w:type="dxa"/>
        <w:tblInd w:w="108" w:type="dxa"/>
        <w:tblLook w:val="04A0" w:firstRow="1" w:lastRow="0" w:firstColumn="1" w:lastColumn="0" w:noHBand="0" w:noVBand="1"/>
      </w:tblPr>
      <w:tblGrid>
        <w:gridCol w:w="3380"/>
        <w:gridCol w:w="1940"/>
        <w:gridCol w:w="1900"/>
        <w:gridCol w:w="2040"/>
      </w:tblGrid>
      <w:tr w:rsidR="005E25AC" w:rsidRPr="00184CC4" w:rsidTr="005E25AC">
        <w:trPr>
          <w:trHeight w:val="615"/>
        </w:trPr>
        <w:tc>
          <w:tcPr>
            <w:tcW w:w="33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E25AC" w:rsidRPr="00184CC4" w:rsidRDefault="005E25AC" w:rsidP="005E25AC">
            <w:pPr>
              <w:jc w:val="center"/>
              <w:rPr>
                <w:rFonts w:ascii="Times New Roman" w:eastAsia="Times New Roman" w:hAnsi="Times New Roman" w:cs="Times New Roman"/>
              </w:rPr>
            </w:pPr>
            <w:r w:rsidRPr="00184CC4">
              <w:rPr>
                <w:rFonts w:ascii="Times New Roman" w:eastAsia="Times New Roman" w:hAnsi="Times New Roman" w:cs="Times New Roman"/>
              </w:rPr>
              <w:t>Наименование котельной</w:t>
            </w:r>
          </w:p>
        </w:tc>
        <w:tc>
          <w:tcPr>
            <w:tcW w:w="1940" w:type="dxa"/>
            <w:tcBorders>
              <w:top w:val="single" w:sz="4" w:space="0" w:color="auto"/>
              <w:left w:val="nil"/>
              <w:bottom w:val="single" w:sz="4" w:space="0" w:color="auto"/>
              <w:right w:val="single" w:sz="4" w:space="0" w:color="auto"/>
            </w:tcBorders>
            <w:shd w:val="clear" w:color="000000" w:fill="FFFFFF"/>
            <w:vAlign w:val="center"/>
            <w:hideMark/>
          </w:tcPr>
          <w:p w:rsidR="005E25AC" w:rsidRPr="00184CC4" w:rsidRDefault="005E25AC" w:rsidP="005E25AC">
            <w:pPr>
              <w:jc w:val="center"/>
              <w:rPr>
                <w:rFonts w:ascii="Times New Roman" w:eastAsia="Times New Roman" w:hAnsi="Times New Roman" w:cs="Times New Roman"/>
              </w:rPr>
            </w:pPr>
            <w:r w:rsidRPr="00184CC4">
              <w:rPr>
                <w:rFonts w:ascii="Times New Roman" w:eastAsia="Times New Roman" w:hAnsi="Times New Roman" w:cs="Times New Roman"/>
              </w:rPr>
              <w:t xml:space="preserve">Годовые потери </w:t>
            </w:r>
            <w:r w:rsidRPr="00184CC4">
              <w:rPr>
                <w:rFonts w:ascii="Times New Roman" w:eastAsia="Times New Roman" w:hAnsi="Times New Roman" w:cs="Times New Roman"/>
                <w:i/>
                <w:iCs/>
              </w:rPr>
              <w:t>Q</w:t>
            </w:r>
            <w:r w:rsidRPr="00184CC4">
              <w:rPr>
                <w:rFonts w:ascii="Times New Roman" w:eastAsia="Times New Roman" w:hAnsi="Times New Roman" w:cs="Times New Roman"/>
                <w:i/>
                <w:iCs/>
                <w:vertAlign w:val="superscript"/>
              </w:rPr>
              <w:t>год</w:t>
            </w:r>
            <w:r w:rsidRPr="00184CC4">
              <w:rPr>
                <w:rFonts w:ascii="Times New Roman" w:eastAsia="Times New Roman" w:hAnsi="Times New Roman" w:cs="Times New Roman"/>
                <w:i/>
                <w:iCs/>
                <w:u w:val="single"/>
                <w:vertAlign w:val="subscript"/>
              </w:rPr>
              <w:t>пот</w:t>
            </w:r>
            <w:r w:rsidRPr="00184CC4">
              <w:rPr>
                <w:rFonts w:ascii="Times New Roman" w:eastAsia="Times New Roman" w:hAnsi="Times New Roman" w:cs="Times New Roman"/>
                <w:i/>
                <w:iCs/>
              </w:rPr>
              <w:t xml:space="preserve"> Гкал</w:t>
            </w:r>
          </w:p>
        </w:tc>
        <w:tc>
          <w:tcPr>
            <w:tcW w:w="1900" w:type="dxa"/>
            <w:tcBorders>
              <w:top w:val="single" w:sz="4" w:space="0" w:color="auto"/>
              <w:left w:val="nil"/>
              <w:bottom w:val="single" w:sz="4" w:space="0" w:color="auto"/>
              <w:right w:val="single" w:sz="4" w:space="0" w:color="auto"/>
            </w:tcBorders>
            <w:shd w:val="clear" w:color="000000" w:fill="FFFFFF"/>
            <w:vAlign w:val="center"/>
            <w:hideMark/>
          </w:tcPr>
          <w:p w:rsidR="005E25AC" w:rsidRPr="00184CC4" w:rsidRDefault="005E25AC" w:rsidP="005E25AC">
            <w:pPr>
              <w:jc w:val="center"/>
              <w:rPr>
                <w:rFonts w:ascii="Times New Roman" w:eastAsia="Times New Roman" w:hAnsi="Times New Roman" w:cs="Times New Roman"/>
              </w:rPr>
            </w:pPr>
            <w:r w:rsidRPr="00184CC4">
              <w:rPr>
                <w:rFonts w:ascii="Times New Roman" w:eastAsia="Times New Roman" w:hAnsi="Times New Roman" w:cs="Times New Roman"/>
              </w:rPr>
              <w:t>Фактический радиус L</w:t>
            </w:r>
            <w:r w:rsidRPr="00184CC4">
              <w:rPr>
                <w:rFonts w:ascii="Times New Roman" w:eastAsia="Times New Roman" w:hAnsi="Times New Roman" w:cs="Times New Roman"/>
                <w:vertAlign w:val="superscript"/>
              </w:rPr>
              <w:t>di</w:t>
            </w:r>
            <w:r w:rsidRPr="00184CC4">
              <w:rPr>
                <w:rFonts w:ascii="Times New Roman" w:eastAsia="Times New Roman" w:hAnsi="Times New Roman" w:cs="Times New Roman"/>
                <w:vertAlign w:val="subscript"/>
              </w:rPr>
              <w:t>факт</w:t>
            </w:r>
            <w:r w:rsidRPr="00184CC4">
              <w:rPr>
                <w:rFonts w:ascii="Times New Roman" w:eastAsia="Times New Roman" w:hAnsi="Times New Roman" w:cs="Times New Roman"/>
              </w:rPr>
              <w:t>, м</w:t>
            </w:r>
          </w:p>
        </w:tc>
        <w:tc>
          <w:tcPr>
            <w:tcW w:w="2040" w:type="dxa"/>
            <w:tcBorders>
              <w:top w:val="single" w:sz="4" w:space="0" w:color="auto"/>
              <w:left w:val="nil"/>
              <w:bottom w:val="single" w:sz="4" w:space="0" w:color="auto"/>
              <w:right w:val="single" w:sz="4" w:space="0" w:color="auto"/>
            </w:tcBorders>
            <w:shd w:val="clear" w:color="000000" w:fill="FFFFFF"/>
            <w:vAlign w:val="center"/>
            <w:hideMark/>
          </w:tcPr>
          <w:p w:rsidR="005E25AC" w:rsidRPr="00184CC4" w:rsidRDefault="005E25AC" w:rsidP="005E25AC">
            <w:pPr>
              <w:ind w:firstLineChars="300" w:firstLine="660"/>
              <w:rPr>
                <w:rFonts w:ascii="Times New Roman" w:eastAsia="Times New Roman" w:hAnsi="Times New Roman" w:cs="Times New Roman"/>
              </w:rPr>
            </w:pPr>
            <w:r w:rsidRPr="00184CC4">
              <w:rPr>
                <w:rFonts w:ascii="Times New Roman" w:eastAsia="Times New Roman" w:hAnsi="Times New Roman" w:cs="Times New Roman"/>
              </w:rPr>
              <w:t>Эффективный радиус L</w:t>
            </w:r>
            <w:r w:rsidRPr="00184CC4">
              <w:rPr>
                <w:rFonts w:ascii="Times New Roman" w:eastAsia="Times New Roman" w:hAnsi="Times New Roman" w:cs="Times New Roman"/>
                <w:vertAlign w:val="superscript"/>
              </w:rPr>
              <w:t>di</w:t>
            </w:r>
            <w:r w:rsidRPr="00184CC4">
              <w:rPr>
                <w:rFonts w:ascii="Times New Roman" w:eastAsia="Times New Roman" w:hAnsi="Times New Roman" w:cs="Times New Roman"/>
                <w:vertAlign w:val="subscript"/>
              </w:rPr>
              <w:t>доп</w:t>
            </w:r>
            <w:r w:rsidRPr="00184CC4">
              <w:rPr>
                <w:rFonts w:ascii="Times New Roman" w:eastAsia="Times New Roman" w:hAnsi="Times New Roman" w:cs="Times New Roman"/>
              </w:rPr>
              <w:t>, м</w:t>
            </w:r>
          </w:p>
        </w:tc>
      </w:tr>
      <w:tr w:rsidR="005E25AC" w:rsidRPr="00184CC4" w:rsidTr="005E25AC">
        <w:trPr>
          <w:trHeight w:val="300"/>
        </w:trPr>
        <w:tc>
          <w:tcPr>
            <w:tcW w:w="3380" w:type="dxa"/>
            <w:tcBorders>
              <w:top w:val="nil"/>
              <w:left w:val="single" w:sz="4" w:space="0" w:color="auto"/>
              <w:bottom w:val="single" w:sz="4" w:space="0" w:color="auto"/>
              <w:right w:val="single" w:sz="4" w:space="0" w:color="auto"/>
            </w:tcBorders>
            <w:shd w:val="clear" w:color="000000" w:fill="FFFFFF"/>
            <w:vAlign w:val="center"/>
            <w:hideMark/>
          </w:tcPr>
          <w:p w:rsidR="005E25AC" w:rsidRPr="00184CC4" w:rsidRDefault="005E25AC" w:rsidP="005E25AC">
            <w:pPr>
              <w:rPr>
                <w:rFonts w:ascii="Times New Roman" w:eastAsia="Times New Roman" w:hAnsi="Times New Roman" w:cs="Times New Roman"/>
              </w:rPr>
            </w:pPr>
            <w:r w:rsidRPr="00184CC4">
              <w:rPr>
                <w:rFonts w:ascii="Times New Roman" w:eastAsia="Times New Roman" w:hAnsi="Times New Roman" w:cs="Times New Roman"/>
              </w:rPr>
              <w:t>Котельная  больницы</w:t>
            </w:r>
          </w:p>
        </w:tc>
        <w:tc>
          <w:tcPr>
            <w:tcW w:w="1940" w:type="dxa"/>
            <w:tcBorders>
              <w:top w:val="nil"/>
              <w:left w:val="nil"/>
              <w:bottom w:val="single" w:sz="4" w:space="0" w:color="auto"/>
              <w:right w:val="single" w:sz="4" w:space="0" w:color="auto"/>
            </w:tcBorders>
            <w:shd w:val="clear" w:color="000000" w:fill="FFFFFF"/>
            <w:vAlign w:val="center"/>
            <w:hideMark/>
          </w:tcPr>
          <w:p w:rsidR="005E25AC" w:rsidRPr="00184CC4" w:rsidRDefault="005E25AC" w:rsidP="005E25AC">
            <w:pPr>
              <w:jc w:val="center"/>
              <w:rPr>
                <w:rFonts w:ascii="Times New Roman" w:eastAsia="Times New Roman" w:hAnsi="Times New Roman" w:cs="Times New Roman"/>
              </w:rPr>
            </w:pPr>
            <w:r w:rsidRPr="00184CC4">
              <w:rPr>
                <w:rFonts w:ascii="Times New Roman" w:eastAsia="Times New Roman" w:hAnsi="Times New Roman" w:cs="Times New Roman"/>
              </w:rPr>
              <w:t>22,077</w:t>
            </w:r>
          </w:p>
        </w:tc>
        <w:tc>
          <w:tcPr>
            <w:tcW w:w="1900" w:type="dxa"/>
            <w:tcBorders>
              <w:top w:val="nil"/>
              <w:left w:val="nil"/>
              <w:bottom w:val="single" w:sz="4" w:space="0" w:color="auto"/>
              <w:right w:val="single" w:sz="4" w:space="0" w:color="auto"/>
            </w:tcBorders>
            <w:shd w:val="clear" w:color="000000" w:fill="FFFFFF"/>
            <w:vAlign w:val="center"/>
            <w:hideMark/>
          </w:tcPr>
          <w:p w:rsidR="005E25AC" w:rsidRPr="00184CC4" w:rsidRDefault="005E25AC" w:rsidP="005E25AC">
            <w:pPr>
              <w:jc w:val="center"/>
              <w:rPr>
                <w:rFonts w:ascii="Times New Roman" w:eastAsia="Times New Roman" w:hAnsi="Times New Roman" w:cs="Times New Roman"/>
              </w:rPr>
            </w:pPr>
            <w:r w:rsidRPr="00184CC4">
              <w:rPr>
                <w:rFonts w:ascii="Times New Roman" w:eastAsia="Times New Roman" w:hAnsi="Times New Roman" w:cs="Times New Roman"/>
              </w:rPr>
              <w:t>н/д</w:t>
            </w:r>
          </w:p>
        </w:tc>
        <w:tc>
          <w:tcPr>
            <w:tcW w:w="2040" w:type="dxa"/>
            <w:tcBorders>
              <w:top w:val="nil"/>
              <w:left w:val="nil"/>
              <w:bottom w:val="single" w:sz="4" w:space="0" w:color="auto"/>
              <w:right w:val="single" w:sz="4" w:space="0" w:color="auto"/>
            </w:tcBorders>
            <w:shd w:val="clear" w:color="000000" w:fill="FFFFFF"/>
            <w:vAlign w:val="center"/>
            <w:hideMark/>
          </w:tcPr>
          <w:p w:rsidR="005E25AC" w:rsidRPr="00184CC4" w:rsidRDefault="005E25AC" w:rsidP="005E25AC">
            <w:pPr>
              <w:jc w:val="center"/>
              <w:rPr>
                <w:rFonts w:ascii="Times New Roman" w:eastAsia="Times New Roman" w:hAnsi="Times New Roman" w:cs="Times New Roman"/>
              </w:rPr>
            </w:pPr>
            <w:r w:rsidRPr="00184CC4">
              <w:rPr>
                <w:rFonts w:ascii="Times New Roman" w:eastAsia="Times New Roman" w:hAnsi="Times New Roman" w:cs="Times New Roman"/>
              </w:rPr>
              <w:t>269,596</w:t>
            </w:r>
          </w:p>
        </w:tc>
      </w:tr>
      <w:tr w:rsidR="005E25AC" w:rsidRPr="00184CC4" w:rsidTr="005E25AC">
        <w:trPr>
          <w:trHeight w:val="300"/>
        </w:trPr>
        <w:tc>
          <w:tcPr>
            <w:tcW w:w="3380" w:type="dxa"/>
            <w:tcBorders>
              <w:top w:val="nil"/>
              <w:left w:val="single" w:sz="4" w:space="0" w:color="auto"/>
              <w:bottom w:val="single" w:sz="4" w:space="0" w:color="auto"/>
              <w:right w:val="single" w:sz="4" w:space="0" w:color="auto"/>
            </w:tcBorders>
            <w:shd w:val="clear" w:color="000000" w:fill="FFFFFF"/>
            <w:vAlign w:val="center"/>
            <w:hideMark/>
          </w:tcPr>
          <w:p w:rsidR="005E25AC" w:rsidRPr="00184CC4" w:rsidRDefault="005E25AC" w:rsidP="005E25AC">
            <w:pPr>
              <w:rPr>
                <w:rFonts w:ascii="Times New Roman" w:eastAsia="Times New Roman" w:hAnsi="Times New Roman" w:cs="Times New Roman"/>
              </w:rPr>
            </w:pPr>
            <w:r w:rsidRPr="00184CC4">
              <w:rPr>
                <w:rFonts w:ascii="Times New Roman" w:eastAsia="Times New Roman" w:hAnsi="Times New Roman" w:cs="Times New Roman"/>
              </w:rPr>
              <w:t>Котельная РТМ</w:t>
            </w:r>
          </w:p>
        </w:tc>
        <w:tc>
          <w:tcPr>
            <w:tcW w:w="1940" w:type="dxa"/>
            <w:tcBorders>
              <w:top w:val="nil"/>
              <w:left w:val="nil"/>
              <w:bottom w:val="single" w:sz="4" w:space="0" w:color="auto"/>
              <w:right w:val="single" w:sz="4" w:space="0" w:color="auto"/>
            </w:tcBorders>
            <w:shd w:val="clear" w:color="000000" w:fill="FFFFFF"/>
            <w:vAlign w:val="center"/>
            <w:hideMark/>
          </w:tcPr>
          <w:p w:rsidR="005E25AC" w:rsidRPr="00184CC4" w:rsidRDefault="005E25AC" w:rsidP="005E25AC">
            <w:pPr>
              <w:jc w:val="center"/>
              <w:rPr>
                <w:rFonts w:ascii="Times New Roman" w:eastAsia="Times New Roman" w:hAnsi="Times New Roman" w:cs="Times New Roman"/>
              </w:rPr>
            </w:pPr>
            <w:r w:rsidRPr="00184CC4">
              <w:rPr>
                <w:rFonts w:ascii="Times New Roman" w:eastAsia="Times New Roman" w:hAnsi="Times New Roman" w:cs="Times New Roman"/>
              </w:rPr>
              <w:t>20,724</w:t>
            </w:r>
          </w:p>
        </w:tc>
        <w:tc>
          <w:tcPr>
            <w:tcW w:w="1900" w:type="dxa"/>
            <w:tcBorders>
              <w:top w:val="nil"/>
              <w:left w:val="nil"/>
              <w:bottom w:val="single" w:sz="4" w:space="0" w:color="auto"/>
              <w:right w:val="single" w:sz="4" w:space="0" w:color="auto"/>
            </w:tcBorders>
            <w:shd w:val="clear" w:color="000000" w:fill="FFFFFF"/>
            <w:vAlign w:val="center"/>
            <w:hideMark/>
          </w:tcPr>
          <w:p w:rsidR="005E25AC" w:rsidRPr="00184CC4" w:rsidRDefault="005E25AC" w:rsidP="005E25AC">
            <w:pPr>
              <w:jc w:val="center"/>
              <w:rPr>
                <w:rFonts w:ascii="Times New Roman" w:eastAsia="Times New Roman" w:hAnsi="Times New Roman" w:cs="Times New Roman"/>
              </w:rPr>
            </w:pPr>
            <w:r w:rsidRPr="00184CC4">
              <w:rPr>
                <w:rFonts w:ascii="Times New Roman" w:eastAsia="Times New Roman" w:hAnsi="Times New Roman" w:cs="Times New Roman"/>
              </w:rPr>
              <w:t>н/д</w:t>
            </w:r>
          </w:p>
        </w:tc>
        <w:tc>
          <w:tcPr>
            <w:tcW w:w="2040" w:type="dxa"/>
            <w:tcBorders>
              <w:top w:val="nil"/>
              <w:left w:val="nil"/>
              <w:bottom w:val="single" w:sz="4" w:space="0" w:color="auto"/>
              <w:right w:val="single" w:sz="4" w:space="0" w:color="auto"/>
            </w:tcBorders>
            <w:shd w:val="clear" w:color="000000" w:fill="FFFFFF"/>
            <w:vAlign w:val="center"/>
            <w:hideMark/>
          </w:tcPr>
          <w:p w:rsidR="005E25AC" w:rsidRPr="00184CC4" w:rsidRDefault="005E25AC" w:rsidP="005E25AC">
            <w:pPr>
              <w:jc w:val="center"/>
              <w:rPr>
                <w:rFonts w:ascii="Times New Roman" w:eastAsia="Times New Roman" w:hAnsi="Times New Roman" w:cs="Times New Roman"/>
              </w:rPr>
            </w:pPr>
            <w:r w:rsidRPr="00184CC4">
              <w:rPr>
                <w:rFonts w:ascii="Times New Roman" w:eastAsia="Times New Roman" w:hAnsi="Times New Roman" w:cs="Times New Roman"/>
              </w:rPr>
              <w:t>451,221</w:t>
            </w:r>
          </w:p>
        </w:tc>
      </w:tr>
      <w:tr w:rsidR="005E25AC" w:rsidRPr="00184CC4" w:rsidTr="005E25AC">
        <w:trPr>
          <w:trHeight w:val="300"/>
        </w:trPr>
        <w:tc>
          <w:tcPr>
            <w:tcW w:w="3380" w:type="dxa"/>
            <w:tcBorders>
              <w:top w:val="nil"/>
              <w:left w:val="single" w:sz="4" w:space="0" w:color="auto"/>
              <w:bottom w:val="single" w:sz="4" w:space="0" w:color="auto"/>
              <w:right w:val="single" w:sz="4" w:space="0" w:color="auto"/>
            </w:tcBorders>
            <w:shd w:val="clear" w:color="000000" w:fill="FFFFFF"/>
            <w:vAlign w:val="center"/>
            <w:hideMark/>
          </w:tcPr>
          <w:p w:rsidR="005E25AC" w:rsidRPr="00184CC4" w:rsidRDefault="005E25AC" w:rsidP="005E25AC">
            <w:pPr>
              <w:rPr>
                <w:rFonts w:ascii="Times New Roman" w:eastAsia="Times New Roman" w:hAnsi="Times New Roman" w:cs="Times New Roman"/>
              </w:rPr>
            </w:pPr>
            <w:r w:rsidRPr="00184CC4">
              <w:rPr>
                <w:rFonts w:ascii="Times New Roman" w:eastAsia="Times New Roman" w:hAnsi="Times New Roman" w:cs="Times New Roman"/>
              </w:rPr>
              <w:t>Котельная бани</w:t>
            </w:r>
          </w:p>
        </w:tc>
        <w:tc>
          <w:tcPr>
            <w:tcW w:w="1940" w:type="dxa"/>
            <w:tcBorders>
              <w:top w:val="nil"/>
              <w:left w:val="nil"/>
              <w:bottom w:val="single" w:sz="4" w:space="0" w:color="auto"/>
              <w:right w:val="single" w:sz="4" w:space="0" w:color="auto"/>
            </w:tcBorders>
            <w:shd w:val="clear" w:color="000000" w:fill="FFFFFF"/>
            <w:vAlign w:val="center"/>
            <w:hideMark/>
          </w:tcPr>
          <w:p w:rsidR="005E25AC" w:rsidRPr="00184CC4" w:rsidRDefault="005E25AC" w:rsidP="005E25AC">
            <w:pPr>
              <w:jc w:val="center"/>
              <w:rPr>
                <w:rFonts w:ascii="Times New Roman" w:eastAsia="Times New Roman" w:hAnsi="Times New Roman" w:cs="Times New Roman"/>
              </w:rPr>
            </w:pPr>
            <w:r w:rsidRPr="00184CC4">
              <w:rPr>
                <w:rFonts w:ascii="Times New Roman" w:eastAsia="Times New Roman" w:hAnsi="Times New Roman" w:cs="Times New Roman"/>
              </w:rPr>
              <w:t>20,724</w:t>
            </w:r>
          </w:p>
        </w:tc>
        <w:tc>
          <w:tcPr>
            <w:tcW w:w="1900" w:type="dxa"/>
            <w:tcBorders>
              <w:top w:val="nil"/>
              <w:left w:val="nil"/>
              <w:bottom w:val="single" w:sz="4" w:space="0" w:color="auto"/>
              <w:right w:val="single" w:sz="4" w:space="0" w:color="auto"/>
            </w:tcBorders>
            <w:shd w:val="clear" w:color="000000" w:fill="FFFFFF"/>
            <w:vAlign w:val="center"/>
            <w:hideMark/>
          </w:tcPr>
          <w:p w:rsidR="005E25AC" w:rsidRPr="00184CC4" w:rsidRDefault="005E25AC" w:rsidP="005E25AC">
            <w:pPr>
              <w:jc w:val="center"/>
              <w:rPr>
                <w:rFonts w:ascii="Times New Roman" w:eastAsia="Times New Roman" w:hAnsi="Times New Roman" w:cs="Times New Roman"/>
              </w:rPr>
            </w:pPr>
            <w:r w:rsidRPr="00184CC4">
              <w:rPr>
                <w:rFonts w:ascii="Times New Roman" w:eastAsia="Times New Roman" w:hAnsi="Times New Roman" w:cs="Times New Roman"/>
              </w:rPr>
              <w:t>н/д</w:t>
            </w:r>
          </w:p>
        </w:tc>
        <w:tc>
          <w:tcPr>
            <w:tcW w:w="2040" w:type="dxa"/>
            <w:tcBorders>
              <w:top w:val="nil"/>
              <w:left w:val="nil"/>
              <w:bottom w:val="single" w:sz="4" w:space="0" w:color="auto"/>
              <w:right w:val="single" w:sz="4" w:space="0" w:color="auto"/>
            </w:tcBorders>
            <w:shd w:val="clear" w:color="000000" w:fill="FFFFFF"/>
            <w:vAlign w:val="center"/>
            <w:hideMark/>
          </w:tcPr>
          <w:p w:rsidR="005E25AC" w:rsidRPr="00184CC4" w:rsidRDefault="005E25AC" w:rsidP="005E25AC">
            <w:pPr>
              <w:jc w:val="center"/>
              <w:rPr>
                <w:rFonts w:ascii="Times New Roman" w:eastAsia="Times New Roman" w:hAnsi="Times New Roman" w:cs="Times New Roman"/>
              </w:rPr>
            </w:pPr>
            <w:r w:rsidRPr="00184CC4">
              <w:rPr>
                <w:rFonts w:ascii="Times New Roman" w:eastAsia="Times New Roman" w:hAnsi="Times New Roman" w:cs="Times New Roman"/>
              </w:rPr>
              <w:t>503,627</w:t>
            </w:r>
          </w:p>
        </w:tc>
      </w:tr>
      <w:tr w:rsidR="005E25AC" w:rsidRPr="00184CC4" w:rsidTr="005E25AC">
        <w:trPr>
          <w:trHeight w:val="300"/>
        </w:trPr>
        <w:tc>
          <w:tcPr>
            <w:tcW w:w="3380" w:type="dxa"/>
            <w:tcBorders>
              <w:top w:val="nil"/>
              <w:left w:val="single" w:sz="4" w:space="0" w:color="auto"/>
              <w:bottom w:val="single" w:sz="4" w:space="0" w:color="auto"/>
              <w:right w:val="single" w:sz="4" w:space="0" w:color="auto"/>
            </w:tcBorders>
            <w:shd w:val="clear" w:color="000000" w:fill="FFFFFF"/>
            <w:vAlign w:val="center"/>
            <w:hideMark/>
          </w:tcPr>
          <w:p w:rsidR="005E25AC" w:rsidRPr="00184CC4" w:rsidRDefault="005E25AC" w:rsidP="005E25AC">
            <w:pPr>
              <w:rPr>
                <w:rFonts w:ascii="Times New Roman" w:eastAsia="Times New Roman" w:hAnsi="Times New Roman" w:cs="Times New Roman"/>
              </w:rPr>
            </w:pPr>
            <w:r w:rsidRPr="00184CC4">
              <w:rPr>
                <w:rFonts w:ascii="Times New Roman" w:eastAsia="Times New Roman" w:hAnsi="Times New Roman" w:cs="Times New Roman"/>
              </w:rPr>
              <w:t>Котельная  школы</w:t>
            </w:r>
          </w:p>
        </w:tc>
        <w:tc>
          <w:tcPr>
            <w:tcW w:w="1940" w:type="dxa"/>
            <w:tcBorders>
              <w:top w:val="nil"/>
              <w:left w:val="nil"/>
              <w:bottom w:val="single" w:sz="4" w:space="0" w:color="auto"/>
              <w:right w:val="single" w:sz="4" w:space="0" w:color="auto"/>
            </w:tcBorders>
            <w:shd w:val="clear" w:color="000000" w:fill="FFFFFF"/>
            <w:vAlign w:val="center"/>
            <w:hideMark/>
          </w:tcPr>
          <w:p w:rsidR="005E25AC" w:rsidRPr="00184CC4" w:rsidRDefault="005E25AC" w:rsidP="005E25AC">
            <w:pPr>
              <w:jc w:val="center"/>
              <w:rPr>
                <w:rFonts w:ascii="Times New Roman" w:eastAsia="Times New Roman" w:hAnsi="Times New Roman" w:cs="Times New Roman"/>
              </w:rPr>
            </w:pPr>
            <w:r w:rsidRPr="00184CC4">
              <w:rPr>
                <w:rFonts w:ascii="Times New Roman" w:eastAsia="Times New Roman" w:hAnsi="Times New Roman" w:cs="Times New Roman"/>
              </w:rPr>
              <w:t>20,724</w:t>
            </w:r>
          </w:p>
        </w:tc>
        <w:tc>
          <w:tcPr>
            <w:tcW w:w="1900" w:type="dxa"/>
            <w:tcBorders>
              <w:top w:val="nil"/>
              <w:left w:val="nil"/>
              <w:bottom w:val="single" w:sz="4" w:space="0" w:color="auto"/>
              <w:right w:val="single" w:sz="4" w:space="0" w:color="auto"/>
            </w:tcBorders>
            <w:shd w:val="clear" w:color="000000" w:fill="FFFFFF"/>
            <w:vAlign w:val="center"/>
            <w:hideMark/>
          </w:tcPr>
          <w:p w:rsidR="005E25AC" w:rsidRPr="00184CC4" w:rsidRDefault="005E25AC" w:rsidP="005E25AC">
            <w:pPr>
              <w:jc w:val="center"/>
              <w:rPr>
                <w:rFonts w:ascii="Times New Roman" w:eastAsia="Times New Roman" w:hAnsi="Times New Roman" w:cs="Times New Roman"/>
              </w:rPr>
            </w:pPr>
            <w:r w:rsidRPr="00184CC4">
              <w:rPr>
                <w:rFonts w:ascii="Times New Roman" w:eastAsia="Times New Roman" w:hAnsi="Times New Roman" w:cs="Times New Roman"/>
              </w:rPr>
              <w:t>н/д</w:t>
            </w:r>
          </w:p>
        </w:tc>
        <w:tc>
          <w:tcPr>
            <w:tcW w:w="2040" w:type="dxa"/>
            <w:tcBorders>
              <w:top w:val="nil"/>
              <w:left w:val="nil"/>
              <w:bottom w:val="single" w:sz="4" w:space="0" w:color="auto"/>
              <w:right w:val="single" w:sz="4" w:space="0" w:color="auto"/>
            </w:tcBorders>
            <w:shd w:val="clear" w:color="000000" w:fill="FFFFFF"/>
            <w:vAlign w:val="center"/>
            <w:hideMark/>
          </w:tcPr>
          <w:p w:rsidR="005E25AC" w:rsidRPr="00184CC4" w:rsidRDefault="005E25AC" w:rsidP="005E25AC">
            <w:pPr>
              <w:jc w:val="center"/>
              <w:rPr>
                <w:rFonts w:ascii="Times New Roman" w:eastAsia="Times New Roman" w:hAnsi="Times New Roman" w:cs="Times New Roman"/>
              </w:rPr>
            </w:pPr>
            <w:r w:rsidRPr="00184CC4">
              <w:rPr>
                <w:rFonts w:ascii="Times New Roman" w:eastAsia="Times New Roman" w:hAnsi="Times New Roman" w:cs="Times New Roman"/>
              </w:rPr>
              <w:t>234,157</w:t>
            </w:r>
          </w:p>
        </w:tc>
      </w:tr>
    </w:tbl>
    <w:p w:rsidR="005E25AC" w:rsidRDefault="005E25AC" w:rsidP="005E25AC">
      <w:pPr>
        <w:spacing w:line="360" w:lineRule="auto"/>
        <w:jc w:val="both"/>
        <w:rPr>
          <w:rFonts w:ascii="Times New Roman" w:eastAsia="Times New Roman" w:hAnsi="Times New Roman" w:cs="Times New Roman"/>
          <w:sz w:val="28"/>
          <w:szCs w:val="26"/>
        </w:rPr>
      </w:pPr>
    </w:p>
    <w:p w:rsidR="005E25AC" w:rsidRDefault="005E25AC" w:rsidP="005E25AC">
      <w:pPr>
        <w:spacing w:line="360" w:lineRule="auto"/>
        <w:ind w:firstLine="708"/>
        <w:jc w:val="both"/>
        <w:rPr>
          <w:rFonts w:ascii="Times New Roman" w:eastAsia="Times New Roman" w:hAnsi="Times New Roman" w:cs="Times New Roman"/>
          <w:sz w:val="28"/>
          <w:szCs w:val="26"/>
        </w:rPr>
      </w:pPr>
      <w:r w:rsidRPr="005E25AC">
        <w:rPr>
          <w:rFonts w:ascii="Times New Roman" w:eastAsia="Times New Roman" w:hAnsi="Times New Roman" w:cs="Times New Roman"/>
          <w:sz w:val="28"/>
          <w:szCs w:val="26"/>
        </w:rPr>
        <w:t xml:space="preserve">Целесообразно откорректировать величину радиуса эффективного теплоснабжения при очередной актуализации схемы теплоснабжения МО Новоильинский сельсовет, после освидетельствования тепловых энергоустановок в соответствии с Письмом Министерства регионального развития РФ от 26 апреля 2012 г. № 9905-АП/14 </w:t>
      </w:r>
      <w:r w:rsidR="00751949">
        <w:rPr>
          <w:rFonts w:ascii="Times New Roman" w:eastAsia="Times New Roman" w:hAnsi="Times New Roman" w:cs="Times New Roman"/>
          <w:sz w:val="28"/>
          <w:szCs w:val="26"/>
        </w:rPr>
        <w:t>«</w:t>
      </w:r>
      <w:r w:rsidRPr="005E25AC">
        <w:rPr>
          <w:rFonts w:ascii="Times New Roman" w:eastAsia="Times New Roman" w:hAnsi="Times New Roman" w:cs="Times New Roman"/>
          <w:sz w:val="28"/>
          <w:szCs w:val="26"/>
        </w:rPr>
        <w:t>О Методических рекомендациях по определению технического состояния систем теплоснабжения, горячего водоснабжения, холодного водоснабжения и водоотведения путём проведения освидетельствования</w:t>
      </w:r>
      <w:r w:rsidR="00751949">
        <w:rPr>
          <w:rFonts w:ascii="Times New Roman" w:eastAsia="Times New Roman" w:hAnsi="Times New Roman" w:cs="Times New Roman"/>
          <w:sz w:val="28"/>
          <w:szCs w:val="26"/>
        </w:rPr>
        <w:t>»</w:t>
      </w:r>
      <w:r w:rsidRPr="005E25AC">
        <w:rPr>
          <w:rFonts w:ascii="Times New Roman" w:eastAsia="Times New Roman" w:hAnsi="Times New Roman" w:cs="Times New Roman"/>
          <w:sz w:val="28"/>
          <w:szCs w:val="26"/>
        </w:rPr>
        <w:t>, и разработки энергетических характеристик тепловых сетей по следующим показателям: тепловые потери, потери теплоносителя, удельный расход электроэнергии на транспорт теплоносителя, максимальный и среднечасовой расход сетевой воды, разность температур в подающем и обратном трубопроводах.</w:t>
      </w:r>
    </w:p>
    <w:p w:rsidR="005C700E" w:rsidRDefault="005C700E" w:rsidP="005E25AC">
      <w:pPr>
        <w:spacing w:line="360" w:lineRule="auto"/>
        <w:ind w:firstLine="708"/>
        <w:jc w:val="both"/>
        <w:rPr>
          <w:rFonts w:ascii="Times New Roman" w:eastAsia="Times New Roman" w:hAnsi="Times New Roman" w:cs="Times New Roman"/>
          <w:sz w:val="28"/>
          <w:szCs w:val="26"/>
        </w:rPr>
      </w:pPr>
      <w:r w:rsidRPr="005C700E">
        <w:rPr>
          <w:rFonts w:ascii="Times New Roman" w:eastAsia="Times New Roman" w:hAnsi="Times New Roman" w:cs="Times New Roman"/>
          <w:sz w:val="28"/>
          <w:szCs w:val="26"/>
        </w:rPr>
        <w:t>Таблица 6.7.5 - Пропускная способность трубопроводов водяных тепловых сетей</w:t>
      </w:r>
    </w:p>
    <w:p w:rsidR="005C700E" w:rsidRDefault="005C700E" w:rsidP="005E25AC">
      <w:pPr>
        <w:spacing w:line="360" w:lineRule="auto"/>
        <w:ind w:firstLine="708"/>
        <w:jc w:val="both"/>
        <w:rPr>
          <w:rFonts w:ascii="Times New Roman" w:eastAsia="Times New Roman" w:hAnsi="Times New Roman" w:cs="Times New Roman"/>
          <w:sz w:val="28"/>
          <w:szCs w:val="26"/>
        </w:rPr>
        <w:sectPr w:rsidR="005C700E" w:rsidSect="00A26210">
          <w:pgSz w:w="11906" w:h="16838"/>
          <w:pgMar w:top="1134" w:right="851" w:bottom="1134" w:left="1701" w:header="709" w:footer="709" w:gutter="0"/>
          <w:cols w:space="708"/>
          <w:docGrid w:linePitch="360"/>
        </w:sectPr>
      </w:pPr>
    </w:p>
    <w:tbl>
      <w:tblPr>
        <w:tblW w:w="0" w:type="auto"/>
        <w:tblLayout w:type="fixed"/>
        <w:tblCellMar>
          <w:left w:w="10" w:type="dxa"/>
          <w:right w:w="10" w:type="dxa"/>
        </w:tblCellMar>
        <w:tblLook w:val="04A0" w:firstRow="1" w:lastRow="0" w:firstColumn="1" w:lastColumn="0" w:noHBand="0" w:noVBand="1"/>
      </w:tblPr>
      <w:tblGrid>
        <w:gridCol w:w="1013"/>
        <w:gridCol w:w="787"/>
        <w:gridCol w:w="787"/>
        <w:gridCol w:w="792"/>
        <w:gridCol w:w="797"/>
        <w:gridCol w:w="706"/>
        <w:gridCol w:w="730"/>
        <w:gridCol w:w="730"/>
        <w:gridCol w:w="725"/>
        <w:gridCol w:w="720"/>
        <w:gridCol w:w="730"/>
        <w:gridCol w:w="730"/>
        <w:gridCol w:w="730"/>
        <w:gridCol w:w="730"/>
        <w:gridCol w:w="739"/>
        <w:gridCol w:w="754"/>
        <w:gridCol w:w="763"/>
      </w:tblGrid>
      <w:tr w:rsidR="005C700E" w:rsidTr="005C700E">
        <w:trPr>
          <w:trHeight w:hRule="exact" w:val="475"/>
        </w:trPr>
        <w:tc>
          <w:tcPr>
            <w:tcW w:w="1013" w:type="dxa"/>
            <w:vMerge w:val="restart"/>
            <w:tcBorders>
              <w:top w:val="single" w:sz="4" w:space="0" w:color="auto"/>
              <w:left w:val="single" w:sz="4" w:space="0" w:color="auto"/>
            </w:tcBorders>
            <w:shd w:val="clear" w:color="auto" w:fill="FFFFFF"/>
            <w:textDirection w:val="btLr"/>
          </w:tcPr>
          <w:p w:rsidR="005C700E" w:rsidRDefault="005C700E" w:rsidP="005C700E">
            <w:pPr>
              <w:pStyle w:val="22"/>
              <w:shd w:val="clear" w:color="auto" w:fill="auto"/>
              <w:spacing w:line="283" w:lineRule="exact"/>
              <w:jc w:val="center"/>
            </w:pPr>
            <w:r>
              <w:rPr>
                <w:rStyle w:val="212pt"/>
              </w:rPr>
              <w:t xml:space="preserve">Условный проход труб </w:t>
            </w:r>
            <w:r>
              <w:rPr>
                <w:rStyle w:val="2115pt0"/>
                <w:lang w:val="en-US" w:eastAsia="en-US" w:bidi="en-US"/>
              </w:rPr>
              <w:t>D</w:t>
            </w:r>
            <w:r>
              <w:rPr>
                <w:rStyle w:val="2115pt0"/>
                <w:vertAlign w:val="subscript"/>
                <w:lang w:val="en-US" w:eastAsia="en-US" w:bidi="en-US"/>
              </w:rPr>
              <w:t>y</w:t>
            </w:r>
            <w:r w:rsidRPr="004B7F15">
              <w:rPr>
                <w:rStyle w:val="2115pt0"/>
                <w:lang w:eastAsia="en-US" w:bidi="en-US"/>
              </w:rPr>
              <w:t xml:space="preserve">, </w:t>
            </w:r>
            <w:r>
              <w:rPr>
                <w:rStyle w:val="2115pt0"/>
              </w:rPr>
              <w:t>мм</w:t>
            </w:r>
          </w:p>
        </w:tc>
        <w:tc>
          <w:tcPr>
            <w:tcW w:w="3163" w:type="dxa"/>
            <w:gridSpan w:val="4"/>
            <w:vMerge w:val="restart"/>
            <w:tcBorders>
              <w:top w:val="single" w:sz="4" w:space="0" w:color="auto"/>
              <w:left w:val="single" w:sz="4" w:space="0" w:color="auto"/>
            </w:tcBorders>
            <w:shd w:val="clear" w:color="auto" w:fill="FFFFFF"/>
            <w:vAlign w:val="center"/>
          </w:tcPr>
          <w:p w:rsidR="005C700E" w:rsidRDefault="005C700E" w:rsidP="005C700E">
            <w:pPr>
              <w:pStyle w:val="22"/>
              <w:shd w:val="clear" w:color="auto" w:fill="auto"/>
              <w:spacing w:line="274" w:lineRule="exact"/>
              <w:jc w:val="center"/>
            </w:pPr>
            <w:r>
              <w:rPr>
                <w:rStyle w:val="212pt"/>
              </w:rPr>
              <w:t xml:space="preserve">Пропускная способность в </w:t>
            </w:r>
            <w:r>
              <w:rPr>
                <w:rStyle w:val="2115pt0"/>
              </w:rPr>
              <w:t>т/час</w:t>
            </w:r>
            <w:r>
              <w:rPr>
                <w:rStyle w:val="212pt"/>
              </w:rPr>
              <w:t xml:space="preserve"> при удельной потере давление на трение </w:t>
            </w:r>
            <w:r>
              <w:rPr>
                <w:rStyle w:val="2115pt0"/>
                <w:lang w:val="en-US" w:eastAsia="en-US" w:bidi="en-US"/>
              </w:rPr>
              <w:t>Ah</w:t>
            </w:r>
            <w:r w:rsidRPr="004B7F15">
              <w:rPr>
                <w:rStyle w:val="2115pt0"/>
                <w:lang w:eastAsia="en-US" w:bidi="en-US"/>
              </w:rPr>
              <w:t>,</w:t>
            </w:r>
          </w:p>
          <w:p w:rsidR="005C700E" w:rsidRDefault="005C700E" w:rsidP="005C700E">
            <w:pPr>
              <w:pStyle w:val="22"/>
              <w:shd w:val="clear" w:color="auto" w:fill="auto"/>
              <w:spacing w:line="274" w:lineRule="exact"/>
              <w:jc w:val="center"/>
            </w:pPr>
            <w:r>
              <w:rPr>
                <w:rStyle w:val="2115pt0"/>
              </w:rPr>
              <w:t>кгс/м</w:t>
            </w:r>
            <w:r>
              <w:rPr>
                <w:rStyle w:val="212pt"/>
                <w:vertAlign w:val="superscript"/>
              </w:rPr>
              <w:t>2</w:t>
            </w:r>
            <w:r>
              <w:rPr>
                <w:rStyle w:val="212pt"/>
              </w:rPr>
              <w:t xml:space="preserve"> • </w:t>
            </w:r>
            <w:r>
              <w:rPr>
                <w:rStyle w:val="2115pt0"/>
              </w:rPr>
              <w:t>м</w:t>
            </w:r>
          </w:p>
        </w:tc>
        <w:tc>
          <w:tcPr>
            <w:tcW w:w="8787" w:type="dxa"/>
            <w:gridSpan w:val="12"/>
            <w:tcBorders>
              <w:top w:val="single" w:sz="4" w:space="0" w:color="auto"/>
              <w:left w:val="single" w:sz="4" w:space="0" w:color="auto"/>
              <w:right w:val="single" w:sz="4" w:space="0" w:color="auto"/>
            </w:tcBorders>
            <w:shd w:val="clear" w:color="auto" w:fill="FFFFFF"/>
            <w:vAlign w:val="bottom"/>
          </w:tcPr>
          <w:p w:rsidR="005C700E" w:rsidRDefault="005C700E" w:rsidP="005C700E">
            <w:pPr>
              <w:pStyle w:val="22"/>
              <w:shd w:val="clear" w:color="auto" w:fill="auto"/>
              <w:spacing w:line="240" w:lineRule="exact"/>
              <w:jc w:val="center"/>
            </w:pPr>
            <w:r>
              <w:rPr>
                <w:rStyle w:val="212pt"/>
              </w:rPr>
              <w:t xml:space="preserve">Пропускная способность, </w:t>
            </w:r>
            <w:r>
              <w:rPr>
                <w:rStyle w:val="2115pt0"/>
              </w:rPr>
              <w:t>Гкал/час</w:t>
            </w:r>
            <w:r>
              <w:rPr>
                <w:rStyle w:val="212pt"/>
              </w:rPr>
              <w:t xml:space="preserve"> при температурных графиках в</w:t>
            </w:r>
            <w:r>
              <w:rPr>
                <w:rStyle w:val="2115pt0"/>
              </w:rPr>
              <w:t>°С</w:t>
            </w:r>
          </w:p>
        </w:tc>
      </w:tr>
      <w:tr w:rsidR="005C700E" w:rsidTr="005C700E">
        <w:trPr>
          <w:trHeight w:hRule="exact" w:val="451"/>
        </w:trPr>
        <w:tc>
          <w:tcPr>
            <w:tcW w:w="1013" w:type="dxa"/>
            <w:vMerge/>
            <w:tcBorders>
              <w:left w:val="single" w:sz="4" w:space="0" w:color="auto"/>
            </w:tcBorders>
            <w:shd w:val="clear" w:color="auto" w:fill="FFFFFF"/>
            <w:textDirection w:val="btLr"/>
          </w:tcPr>
          <w:p w:rsidR="005C700E" w:rsidRDefault="005C700E" w:rsidP="005C700E"/>
        </w:tc>
        <w:tc>
          <w:tcPr>
            <w:tcW w:w="3163" w:type="dxa"/>
            <w:gridSpan w:val="4"/>
            <w:vMerge/>
            <w:tcBorders>
              <w:left w:val="single" w:sz="4" w:space="0" w:color="auto"/>
            </w:tcBorders>
            <w:shd w:val="clear" w:color="auto" w:fill="FFFFFF"/>
            <w:vAlign w:val="center"/>
          </w:tcPr>
          <w:p w:rsidR="005C700E" w:rsidRDefault="005C700E" w:rsidP="005C700E"/>
        </w:tc>
        <w:tc>
          <w:tcPr>
            <w:tcW w:w="2891" w:type="dxa"/>
            <w:gridSpan w:val="4"/>
            <w:tcBorders>
              <w:top w:val="single" w:sz="4" w:space="0" w:color="auto"/>
              <w:left w:val="single" w:sz="4" w:space="0" w:color="auto"/>
            </w:tcBorders>
            <w:shd w:val="clear" w:color="auto" w:fill="FFFFFF"/>
            <w:vAlign w:val="center"/>
          </w:tcPr>
          <w:p w:rsidR="005C700E" w:rsidRDefault="005C700E" w:rsidP="005C700E">
            <w:pPr>
              <w:pStyle w:val="22"/>
              <w:shd w:val="clear" w:color="auto" w:fill="auto"/>
              <w:spacing w:line="240" w:lineRule="exact"/>
              <w:jc w:val="center"/>
            </w:pPr>
            <w:r>
              <w:rPr>
                <w:rStyle w:val="212pt"/>
              </w:rPr>
              <w:t>150-70</w:t>
            </w:r>
          </w:p>
        </w:tc>
        <w:tc>
          <w:tcPr>
            <w:tcW w:w="2910" w:type="dxa"/>
            <w:gridSpan w:val="4"/>
            <w:tcBorders>
              <w:top w:val="single" w:sz="4" w:space="0" w:color="auto"/>
              <w:left w:val="single" w:sz="4" w:space="0" w:color="auto"/>
            </w:tcBorders>
            <w:shd w:val="clear" w:color="auto" w:fill="FFFFFF"/>
            <w:vAlign w:val="center"/>
          </w:tcPr>
          <w:p w:rsidR="005C700E" w:rsidRDefault="005C700E" w:rsidP="005C700E">
            <w:pPr>
              <w:pStyle w:val="22"/>
              <w:shd w:val="clear" w:color="auto" w:fill="auto"/>
              <w:spacing w:line="240" w:lineRule="exact"/>
              <w:jc w:val="center"/>
            </w:pPr>
            <w:r>
              <w:rPr>
                <w:rStyle w:val="212pt"/>
              </w:rPr>
              <w:t>180-70</w:t>
            </w:r>
          </w:p>
        </w:tc>
        <w:tc>
          <w:tcPr>
            <w:tcW w:w="2986" w:type="dxa"/>
            <w:gridSpan w:val="4"/>
            <w:tcBorders>
              <w:top w:val="single" w:sz="4" w:space="0" w:color="auto"/>
              <w:left w:val="single" w:sz="4" w:space="0" w:color="auto"/>
              <w:right w:val="single" w:sz="4" w:space="0" w:color="auto"/>
            </w:tcBorders>
            <w:shd w:val="clear" w:color="auto" w:fill="FFFFFF"/>
            <w:vAlign w:val="center"/>
          </w:tcPr>
          <w:p w:rsidR="005C700E" w:rsidRDefault="005C700E" w:rsidP="005C700E">
            <w:pPr>
              <w:pStyle w:val="22"/>
              <w:shd w:val="clear" w:color="auto" w:fill="auto"/>
              <w:spacing w:line="240" w:lineRule="exact"/>
              <w:jc w:val="center"/>
            </w:pPr>
            <w:r>
              <w:rPr>
                <w:rStyle w:val="212pt"/>
              </w:rPr>
              <w:t>95-70</w:t>
            </w:r>
          </w:p>
        </w:tc>
      </w:tr>
      <w:tr w:rsidR="005C700E" w:rsidTr="005C700E">
        <w:trPr>
          <w:trHeight w:hRule="exact" w:val="442"/>
        </w:trPr>
        <w:tc>
          <w:tcPr>
            <w:tcW w:w="1013" w:type="dxa"/>
            <w:vMerge/>
            <w:tcBorders>
              <w:left w:val="single" w:sz="4" w:space="0" w:color="auto"/>
            </w:tcBorders>
            <w:shd w:val="clear" w:color="auto" w:fill="FFFFFF"/>
            <w:textDirection w:val="btLr"/>
          </w:tcPr>
          <w:p w:rsidR="005C700E" w:rsidRDefault="005C700E" w:rsidP="005C700E"/>
        </w:tc>
        <w:tc>
          <w:tcPr>
            <w:tcW w:w="3163" w:type="dxa"/>
            <w:gridSpan w:val="4"/>
            <w:vMerge/>
            <w:tcBorders>
              <w:left w:val="single" w:sz="4" w:space="0" w:color="auto"/>
            </w:tcBorders>
            <w:shd w:val="clear" w:color="auto" w:fill="FFFFFF"/>
            <w:vAlign w:val="center"/>
          </w:tcPr>
          <w:p w:rsidR="005C700E" w:rsidRDefault="005C700E" w:rsidP="005C700E"/>
        </w:tc>
        <w:tc>
          <w:tcPr>
            <w:tcW w:w="8787" w:type="dxa"/>
            <w:gridSpan w:val="12"/>
            <w:tcBorders>
              <w:top w:val="single" w:sz="4" w:space="0" w:color="auto"/>
              <w:left w:val="single" w:sz="4" w:space="0" w:color="auto"/>
              <w:right w:val="single" w:sz="4" w:space="0" w:color="auto"/>
            </w:tcBorders>
            <w:shd w:val="clear" w:color="auto" w:fill="FFFFFF"/>
            <w:vAlign w:val="bottom"/>
          </w:tcPr>
          <w:p w:rsidR="005C700E" w:rsidRDefault="005C700E" w:rsidP="005C700E">
            <w:pPr>
              <w:pStyle w:val="22"/>
              <w:shd w:val="clear" w:color="auto" w:fill="auto"/>
              <w:spacing w:line="240" w:lineRule="exact"/>
              <w:jc w:val="center"/>
            </w:pPr>
            <w:r>
              <w:rPr>
                <w:rStyle w:val="212pt"/>
              </w:rPr>
              <w:t xml:space="preserve">Удельная потеря давления на трение </w:t>
            </w:r>
            <w:r>
              <w:rPr>
                <w:rStyle w:val="2115pt0"/>
                <w:lang w:val="en-US" w:eastAsia="en-US" w:bidi="en-US"/>
              </w:rPr>
              <w:t>Ah</w:t>
            </w:r>
            <w:r w:rsidRPr="004B7F15">
              <w:rPr>
                <w:rStyle w:val="2115pt0"/>
                <w:lang w:eastAsia="en-US" w:bidi="en-US"/>
              </w:rPr>
              <w:t xml:space="preserve">, </w:t>
            </w:r>
            <w:r>
              <w:rPr>
                <w:rStyle w:val="2115pt0"/>
              </w:rPr>
              <w:t>кгс/м</w:t>
            </w:r>
            <w:r>
              <w:rPr>
                <w:rStyle w:val="2115pt0"/>
                <w:vertAlign w:val="superscript"/>
              </w:rPr>
              <w:t>2</w:t>
            </w:r>
            <w:r>
              <w:rPr>
                <w:rStyle w:val="212pt"/>
              </w:rPr>
              <w:t xml:space="preserve"> • </w:t>
            </w:r>
            <w:r>
              <w:rPr>
                <w:rStyle w:val="2115pt0"/>
              </w:rPr>
              <w:t>м</w:t>
            </w:r>
          </w:p>
        </w:tc>
      </w:tr>
      <w:tr w:rsidR="005C700E" w:rsidTr="005C700E">
        <w:trPr>
          <w:trHeight w:hRule="exact" w:val="451"/>
        </w:trPr>
        <w:tc>
          <w:tcPr>
            <w:tcW w:w="1013" w:type="dxa"/>
            <w:vMerge/>
            <w:tcBorders>
              <w:left w:val="single" w:sz="4" w:space="0" w:color="auto"/>
            </w:tcBorders>
            <w:shd w:val="clear" w:color="auto" w:fill="FFFFFF"/>
            <w:textDirection w:val="btLr"/>
          </w:tcPr>
          <w:p w:rsidR="005C700E" w:rsidRDefault="005C700E" w:rsidP="005C700E"/>
        </w:tc>
        <w:tc>
          <w:tcPr>
            <w:tcW w:w="787" w:type="dxa"/>
            <w:tcBorders>
              <w:top w:val="single" w:sz="4" w:space="0" w:color="auto"/>
              <w:left w:val="single" w:sz="4" w:space="0" w:color="auto"/>
            </w:tcBorders>
            <w:shd w:val="clear" w:color="auto" w:fill="FFFFFF"/>
            <w:vAlign w:val="center"/>
          </w:tcPr>
          <w:p w:rsidR="005C700E" w:rsidRDefault="005C700E" w:rsidP="005C700E">
            <w:pPr>
              <w:pStyle w:val="22"/>
              <w:shd w:val="clear" w:color="auto" w:fill="auto"/>
              <w:spacing w:line="240" w:lineRule="exact"/>
              <w:ind w:right="300"/>
              <w:jc w:val="right"/>
            </w:pPr>
            <w:r>
              <w:rPr>
                <w:rStyle w:val="212pt"/>
              </w:rPr>
              <w:t>5</w:t>
            </w:r>
          </w:p>
        </w:tc>
        <w:tc>
          <w:tcPr>
            <w:tcW w:w="787" w:type="dxa"/>
            <w:tcBorders>
              <w:top w:val="single" w:sz="4" w:space="0" w:color="auto"/>
              <w:left w:val="single" w:sz="4" w:space="0" w:color="auto"/>
            </w:tcBorders>
            <w:shd w:val="clear" w:color="auto" w:fill="FFFFFF"/>
            <w:vAlign w:val="bottom"/>
          </w:tcPr>
          <w:p w:rsidR="005C700E" w:rsidRDefault="005C700E" w:rsidP="005C700E">
            <w:pPr>
              <w:pStyle w:val="22"/>
              <w:shd w:val="clear" w:color="auto" w:fill="auto"/>
              <w:spacing w:line="240" w:lineRule="exact"/>
              <w:ind w:right="240"/>
              <w:jc w:val="right"/>
            </w:pPr>
            <w:r>
              <w:rPr>
                <w:rStyle w:val="212pt"/>
              </w:rPr>
              <w:t>10</w:t>
            </w:r>
          </w:p>
        </w:tc>
        <w:tc>
          <w:tcPr>
            <w:tcW w:w="792" w:type="dxa"/>
            <w:tcBorders>
              <w:top w:val="single" w:sz="4" w:space="0" w:color="auto"/>
              <w:left w:val="single" w:sz="4" w:space="0" w:color="auto"/>
            </w:tcBorders>
            <w:shd w:val="clear" w:color="auto" w:fill="FFFFFF"/>
            <w:vAlign w:val="center"/>
          </w:tcPr>
          <w:p w:rsidR="005C700E" w:rsidRDefault="005C700E" w:rsidP="005C700E">
            <w:pPr>
              <w:pStyle w:val="22"/>
              <w:shd w:val="clear" w:color="auto" w:fill="auto"/>
              <w:spacing w:line="240" w:lineRule="exact"/>
              <w:ind w:right="220"/>
              <w:jc w:val="right"/>
            </w:pPr>
            <w:r>
              <w:rPr>
                <w:rStyle w:val="212pt"/>
              </w:rPr>
              <w:t>15</w:t>
            </w:r>
          </w:p>
        </w:tc>
        <w:tc>
          <w:tcPr>
            <w:tcW w:w="797" w:type="dxa"/>
            <w:tcBorders>
              <w:top w:val="single" w:sz="4" w:space="0" w:color="auto"/>
              <w:left w:val="single" w:sz="4" w:space="0" w:color="auto"/>
            </w:tcBorders>
            <w:shd w:val="clear" w:color="auto" w:fill="FFFFFF"/>
            <w:vAlign w:val="bottom"/>
          </w:tcPr>
          <w:p w:rsidR="005C700E" w:rsidRDefault="005C700E" w:rsidP="005C700E">
            <w:pPr>
              <w:pStyle w:val="22"/>
              <w:shd w:val="clear" w:color="auto" w:fill="auto"/>
              <w:spacing w:line="240" w:lineRule="exact"/>
              <w:ind w:left="300"/>
            </w:pPr>
            <w:r>
              <w:rPr>
                <w:rStyle w:val="212pt"/>
              </w:rPr>
              <w:t>20</w:t>
            </w:r>
          </w:p>
        </w:tc>
        <w:tc>
          <w:tcPr>
            <w:tcW w:w="706" w:type="dxa"/>
            <w:tcBorders>
              <w:top w:val="single" w:sz="4" w:space="0" w:color="auto"/>
              <w:left w:val="single" w:sz="4" w:space="0" w:color="auto"/>
            </w:tcBorders>
            <w:shd w:val="clear" w:color="auto" w:fill="FFFFFF"/>
            <w:vAlign w:val="center"/>
          </w:tcPr>
          <w:p w:rsidR="005C700E" w:rsidRDefault="005C700E" w:rsidP="005C700E">
            <w:pPr>
              <w:pStyle w:val="22"/>
              <w:shd w:val="clear" w:color="auto" w:fill="auto"/>
              <w:spacing w:line="240" w:lineRule="exact"/>
              <w:ind w:left="320"/>
            </w:pPr>
            <w:r>
              <w:rPr>
                <w:rStyle w:val="212pt"/>
              </w:rPr>
              <w:t>5</w:t>
            </w:r>
          </w:p>
        </w:tc>
        <w:tc>
          <w:tcPr>
            <w:tcW w:w="730" w:type="dxa"/>
            <w:tcBorders>
              <w:top w:val="single" w:sz="4" w:space="0" w:color="auto"/>
              <w:left w:val="single" w:sz="4" w:space="0" w:color="auto"/>
            </w:tcBorders>
            <w:shd w:val="clear" w:color="auto" w:fill="FFFFFF"/>
            <w:vAlign w:val="bottom"/>
          </w:tcPr>
          <w:p w:rsidR="005C700E" w:rsidRDefault="005C700E" w:rsidP="005C700E">
            <w:pPr>
              <w:pStyle w:val="22"/>
              <w:shd w:val="clear" w:color="auto" w:fill="auto"/>
              <w:spacing w:line="240" w:lineRule="exact"/>
              <w:ind w:left="300"/>
            </w:pPr>
            <w:r>
              <w:rPr>
                <w:rStyle w:val="212pt"/>
              </w:rPr>
              <w:t>10</w:t>
            </w:r>
          </w:p>
        </w:tc>
        <w:tc>
          <w:tcPr>
            <w:tcW w:w="730" w:type="dxa"/>
            <w:tcBorders>
              <w:top w:val="single" w:sz="4" w:space="0" w:color="auto"/>
              <w:left w:val="single" w:sz="4" w:space="0" w:color="auto"/>
            </w:tcBorders>
            <w:shd w:val="clear" w:color="auto" w:fill="FFFFFF"/>
            <w:vAlign w:val="center"/>
          </w:tcPr>
          <w:p w:rsidR="005C700E" w:rsidRDefault="005C700E" w:rsidP="005C700E">
            <w:pPr>
              <w:pStyle w:val="22"/>
              <w:shd w:val="clear" w:color="auto" w:fill="auto"/>
              <w:spacing w:line="240" w:lineRule="exact"/>
              <w:ind w:left="300"/>
            </w:pPr>
            <w:r>
              <w:rPr>
                <w:rStyle w:val="212pt"/>
              </w:rPr>
              <w:t>15</w:t>
            </w:r>
          </w:p>
        </w:tc>
        <w:tc>
          <w:tcPr>
            <w:tcW w:w="725" w:type="dxa"/>
            <w:tcBorders>
              <w:top w:val="single" w:sz="4" w:space="0" w:color="auto"/>
              <w:left w:val="single" w:sz="4" w:space="0" w:color="auto"/>
            </w:tcBorders>
            <w:shd w:val="clear" w:color="auto" w:fill="FFFFFF"/>
            <w:vAlign w:val="bottom"/>
          </w:tcPr>
          <w:p w:rsidR="005C700E" w:rsidRDefault="005C700E" w:rsidP="005C700E">
            <w:pPr>
              <w:pStyle w:val="22"/>
              <w:shd w:val="clear" w:color="auto" w:fill="auto"/>
              <w:spacing w:line="240" w:lineRule="exact"/>
              <w:ind w:left="260"/>
            </w:pPr>
            <w:r>
              <w:rPr>
                <w:rStyle w:val="212pt"/>
              </w:rPr>
              <w:t>20</w:t>
            </w:r>
          </w:p>
        </w:tc>
        <w:tc>
          <w:tcPr>
            <w:tcW w:w="720" w:type="dxa"/>
            <w:tcBorders>
              <w:top w:val="single" w:sz="4" w:space="0" w:color="auto"/>
              <w:left w:val="single" w:sz="4" w:space="0" w:color="auto"/>
            </w:tcBorders>
            <w:shd w:val="clear" w:color="auto" w:fill="FFFFFF"/>
            <w:vAlign w:val="center"/>
          </w:tcPr>
          <w:p w:rsidR="005C700E" w:rsidRDefault="005C700E" w:rsidP="005C700E">
            <w:pPr>
              <w:pStyle w:val="22"/>
              <w:shd w:val="clear" w:color="auto" w:fill="auto"/>
              <w:spacing w:line="240" w:lineRule="exact"/>
              <w:ind w:left="320"/>
            </w:pPr>
            <w:r>
              <w:rPr>
                <w:rStyle w:val="212pt"/>
              </w:rPr>
              <w:t>5</w:t>
            </w:r>
          </w:p>
        </w:tc>
        <w:tc>
          <w:tcPr>
            <w:tcW w:w="730" w:type="dxa"/>
            <w:tcBorders>
              <w:top w:val="single" w:sz="4" w:space="0" w:color="auto"/>
              <w:left w:val="single" w:sz="4" w:space="0" w:color="auto"/>
            </w:tcBorders>
            <w:shd w:val="clear" w:color="auto" w:fill="FFFFFF"/>
            <w:vAlign w:val="bottom"/>
          </w:tcPr>
          <w:p w:rsidR="005C700E" w:rsidRDefault="005C700E" w:rsidP="005C700E">
            <w:pPr>
              <w:pStyle w:val="22"/>
              <w:shd w:val="clear" w:color="auto" w:fill="auto"/>
              <w:spacing w:line="240" w:lineRule="exact"/>
              <w:ind w:left="300"/>
            </w:pPr>
            <w:r>
              <w:rPr>
                <w:rStyle w:val="212pt"/>
              </w:rPr>
              <w:t>10</w:t>
            </w:r>
          </w:p>
        </w:tc>
        <w:tc>
          <w:tcPr>
            <w:tcW w:w="730" w:type="dxa"/>
            <w:tcBorders>
              <w:top w:val="single" w:sz="4" w:space="0" w:color="auto"/>
              <w:left w:val="single" w:sz="4" w:space="0" w:color="auto"/>
            </w:tcBorders>
            <w:shd w:val="clear" w:color="auto" w:fill="FFFFFF"/>
            <w:vAlign w:val="center"/>
          </w:tcPr>
          <w:p w:rsidR="005C700E" w:rsidRDefault="005C700E" w:rsidP="005C700E">
            <w:pPr>
              <w:pStyle w:val="22"/>
              <w:shd w:val="clear" w:color="auto" w:fill="auto"/>
              <w:spacing w:line="240" w:lineRule="exact"/>
              <w:ind w:left="300"/>
            </w:pPr>
            <w:r>
              <w:rPr>
                <w:rStyle w:val="212pt"/>
              </w:rPr>
              <w:t>15</w:t>
            </w:r>
          </w:p>
        </w:tc>
        <w:tc>
          <w:tcPr>
            <w:tcW w:w="730" w:type="dxa"/>
            <w:tcBorders>
              <w:top w:val="single" w:sz="4" w:space="0" w:color="auto"/>
              <w:left w:val="single" w:sz="4" w:space="0" w:color="auto"/>
            </w:tcBorders>
            <w:shd w:val="clear" w:color="auto" w:fill="FFFFFF"/>
            <w:vAlign w:val="bottom"/>
          </w:tcPr>
          <w:p w:rsidR="005C700E" w:rsidRDefault="005C700E" w:rsidP="005C700E">
            <w:pPr>
              <w:pStyle w:val="22"/>
              <w:shd w:val="clear" w:color="auto" w:fill="auto"/>
              <w:spacing w:line="240" w:lineRule="exact"/>
              <w:ind w:left="260"/>
            </w:pPr>
            <w:r>
              <w:rPr>
                <w:rStyle w:val="212pt"/>
              </w:rPr>
              <w:t>20</w:t>
            </w:r>
          </w:p>
        </w:tc>
        <w:tc>
          <w:tcPr>
            <w:tcW w:w="730" w:type="dxa"/>
            <w:tcBorders>
              <w:top w:val="single" w:sz="4" w:space="0" w:color="auto"/>
              <w:left w:val="single" w:sz="4" w:space="0" w:color="auto"/>
            </w:tcBorders>
            <w:shd w:val="clear" w:color="auto" w:fill="FFFFFF"/>
            <w:vAlign w:val="center"/>
          </w:tcPr>
          <w:p w:rsidR="005C700E" w:rsidRDefault="005C700E" w:rsidP="005C700E">
            <w:pPr>
              <w:pStyle w:val="22"/>
              <w:shd w:val="clear" w:color="auto" w:fill="auto"/>
              <w:spacing w:line="240" w:lineRule="exact"/>
              <w:ind w:left="300"/>
            </w:pPr>
            <w:r>
              <w:rPr>
                <w:rStyle w:val="212pt"/>
              </w:rPr>
              <w:t>5</w:t>
            </w:r>
          </w:p>
        </w:tc>
        <w:tc>
          <w:tcPr>
            <w:tcW w:w="739" w:type="dxa"/>
            <w:tcBorders>
              <w:top w:val="single" w:sz="4" w:space="0" w:color="auto"/>
              <w:left w:val="single" w:sz="4" w:space="0" w:color="auto"/>
            </w:tcBorders>
            <w:shd w:val="clear" w:color="auto" w:fill="FFFFFF"/>
            <w:vAlign w:val="bottom"/>
          </w:tcPr>
          <w:p w:rsidR="005C700E" w:rsidRDefault="005C700E" w:rsidP="005C700E">
            <w:pPr>
              <w:pStyle w:val="22"/>
              <w:shd w:val="clear" w:color="auto" w:fill="auto"/>
              <w:spacing w:line="240" w:lineRule="exact"/>
              <w:ind w:left="300"/>
            </w:pPr>
            <w:r>
              <w:rPr>
                <w:rStyle w:val="212pt"/>
              </w:rPr>
              <w:t>10</w:t>
            </w:r>
          </w:p>
        </w:tc>
        <w:tc>
          <w:tcPr>
            <w:tcW w:w="754" w:type="dxa"/>
            <w:tcBorders>
              <w:top w:val="single" w:sz="4" w:space="0" w:color="auto"/>
              <w:left w:val="single" w:sz="4" w:space="0" w:color="auto"/>
            </w:tcBorders>
            <w:shd w:val="clear" w:color="auto" w:fill="FFFFFF"/>
            <w:vAlign w:val="center"/>
          </w:tcPr>
          <w:p w:rsidR="005C700E" w:rsidRDefault="005C700E" w:rsidP="005C700E">
            <w:pPr>
              <w:pStyle w:val="22"/>
              <w:shd w:val="clear" w:color="auto" w:fill="auto"/>
              <w:spacing w:line="240" w:lineRule="exact"/>
              <w:ind w:left="300"/>
            </w:pPr>
            <w:r>
              <w:rPr>
                <w:rStyle w:val="212pt"/>
              </w:rPr>
              <w:t>15</w:t>
            </w:r>
          </w:p>
        </w:tc>
        <w:tc>
          <w:tcPr>
            <w:tcW w:w="763" w:type="dxa"/>
            <w:tcBorders>
              <w:top w:val="single" w:sz="4" w:space="0" w:color="auto"/>
              <w:left w:val="single" w:sz="4" w:space="0" w:color="auto"/>
              <w:right w:val="single" w:sz="4" w:space="0" w:color="auto"/>
            </w:tcBorders>
            <w:shd w:val="clear" w:color="auto" w:fill="FFFFFF"/>
            <w:vAlign w:val="bottom"/>
          </w:tcPr>
          <w:p w:rsidR="005C700E" w:rsidRDefault="005C700E" w:rsidP="005C700E">
            <w:pPr>
              <w:pStyle w:val="22"/>
              <w:shd w:val="clear" w:color="auto" w:fill="auto"/>
              <w:spacing w:line="240" w:lineRule="exact"/>
              <w:ind w:left="280"/>
            </w:pPr>
            <w:r>
              <w:rPr>
                <w:rStyle w:val="212pt"/>
              </w:rPr>
              <w:t>20</w:t>
            </w:r>
          </w:p>
        </w:tc>
      </w:tr>
      <w:tr w:rsidR="005C700E" w:rsidTr="005C700E">
        <w:trPr>
          <w:trHeight w:hRule="exact" w:val="446"/>
        </w:trPr>
        <w:tc>
          <w:tcPr>
            <w:tcW w:w="1013" w:type="dxa"/>
            <w:tcBorders>
              <w:top w:val="single" w:sz="4" w:space="0" w:color="auto"/>
              <w:left w:val="single" w:sz="4" w:space="0" w:color="auto"/>
            </w:tcBorders>
            <w:shd w:val="clear" w:color="auto" w:fill="FFFFFF"/>
            <w:vAlign w:val="center"/>
          </w:tcPr>
          <w:p w:rsidR="005C700E" w:rsidRDefault="005C700E" w:rsidP="005C700E">
            <w:pPr>
              <w:pStyle w:val="22"/>
              <w:shd w:val="clear" w:color="auto" w:fill="auto"/>
              <w:spacing w:line="240" w:lineRule="exact"/>
              <w:jc w:val="center"/>
            </w:pPr>
            <w:r>
              <w:rPr>
                <w:rStyle w:val="212pt"/>
              </w:rPr>
              <w:t>25</w:t>
            </w:r>
          </w:p>
        </w:tc>
        <w:tc>
          <w:tcPr>
            <w:tcW w:w="787" w:type="dxa"/>
            <w:tcBorders>
              <w:top w:val="single" w:sz="4" w:space="0" w:color="auto"/>
              <w:left w:val="single" w:sz="4" w:space="0" w:color="auto"/>
            </w:tcBorders>
            <w:shd w:val="clear" w:color="auto" w:fill="FFFFFF"/>
            <w:vAlign w:val="center"/>
          </w:tcPr>
          <w:p w:rsidR="005C700E" w:rsidRDefault="005C700E" w:rsidP="005C700E">
            <w:pPr>
              <w:pStyle w:val="22"/>
              <w:shd w:val="clear" w:color="auto" w:fill="auto"/>
              <w:spacing w:line="240" w:lineRule="exact"/>
              <w:ind w:left="240"/>
            </w:pPr>
            <w:r>
              <w:rPr>
                <w:rStyle w:val="212pt"/>
              </w:rPr>
              <w:t>0,45</w:t>
            </w:r>
          </w:p>
        </w:tc>
        <w:tc>
          <w:tcPr>
            <w:tcW w:w="787" w:type="dxa"/>
            <w:tcBorders>
              <w:top w:val="single" w:sz="4" w:space="0" w:color="auto"/>
              <w:left w:val="single" w:sz="4" w:space="0" w:color="auto"/>
            </w:tcBorders>
            <w:shd w:val="clear" w:color="auto" w:fill="FFFFFF"/>
            <w:vAlign w:val="center"/>
          </w:tcPr>
          <w:p w:rsidR="005C700E" w:rsidRDefault="005C700E" w:rsidP="005C700E">
            <w:pPr>
              <w:pStyle w:val="22"/>
              <w:shd w:val="clear" w:color="auto" w:fill="auto"/>
              <w:spacing w:line="240" w:lineRule="exact"/>
              <w:ind w:right="240"/>
              <w:jc w:val="right"/>
            </w:pPr>
            <w:r>
              <w:rPr>
                <w:rStyle w:val="212pt"/>
              </w:rPr>
              <w:t>0,68</w:t>
            </w:r>
          </w:p>
        </w:tc>
        <w:tc>
          <w:tcPr>
            <w:tcW w:w="792" w:type="dxa"/>
            <w:tcBorders>
              <w:top w:val="single" w:sz="4" w:space="0" w:color="auto"/>
              <w:left w:val="single" w:sz="4" w:space="0" w:color="auto"/>
            </w:tcBorders>
            <w:shd w:val="clear" w:color="auto" w:fill="FFFFFF"/>
            <w:vAlign w:val="center"/>
          </w:tcPr>
          <w:p w:rsidR="005C700E" w:rsidRDefault="005C700E" w:rsidP="005C700E">
            <w:pPr>
              <w:pStyle w:val="22"/>
              <w:shd w:val="clear" w:color="auto" w:fill="auto"/>
              <w:spacing w:line="240" w:lineRule="exact"/>
              <w:ind w:right="220"/>
              <w:jc w:val="right"/>
            </w:pPr>
            <w:r>
              <w:rPr>
                <w:rStyle w:val="212pt"/>
              </w:rPr>
              <w:t>0,82</w:t>
            </w:r>
          </w:p>
        </w:tc>
        <w:tc>
          <w:tcPr>
            <w:tcW w:w="797" w:type="dxa"/>
            <w:tcBorders>
              <w:top w:val="single" w:sz="4" w:space="0" w:color="auto"/>
              <w:left w:val="single" w:sz="4" w:space="0" w:color="auto"/>
            </w:tcBorders>
            <w:shd w:val="clear" w:color="auto" w:fill="FFFFFF"/>
            <w:vAlign w:val="center"/>
          </w:tcPr>
          <w:p w:rsidR="005C700E" w:rsidRDefault="005C700E" w:rsidP="005C700E">
            <w:pPr>
              <w:pStyle w:val="22"/>
              <w:shd w:val="clear" w:color="auto" w:fill="auto"/>
              <w:spacing w:line="240" w:lineRule="exact"/>
              <w:ind w:left="220"/>
            </w:pPr>
            <w:r>
              <w:rPr>
                <w:rStyle w:val="212pt"/>
              </w:rPr>
              <w:t>0,95</w:t>
            </w:r>
          </w:p>
        </w:tc>
        <w:tc>
          <w:tcPr>
            <w:tcW w:w="706" w:type="dxa"/>
            <w:tcBorders>
              <w:top w:val="single" w:sz="4" w:space="0" w:color="auto"/>
              <w:left w:val="single" w:sz="4" w:space="0" w:color="auto"/>
            </w:tcBorders>
            <w:shd w:val="clear" w:color="auto" w:fill="FFFFFF"/>
            <w:vAlign w:val="center"/>
          </w:tcPr>
          <w:p w:rsidR="005C700E" w:rsidRDefault="005C700E" w:rsidP="005C700E">
            <w:pPr>
              <w:pStyle w:val="22"/>
              <w:shd w:val="clear" w:color="auto" w:fill="auto"/>
              <w:spacing w:line="240" w:lineRule="exact"/>
              <w:ind w:left="200"/>
            </w:pPr>
            <w:r>
              <w:rPr>
                <w:rStyle w:val="212pt"/>
              </w:rPr>
              <w:t>0,04</w:t>
            </w:r>
          </w:p>
        </w:tc>
        <w:tc>
          <w:tcPr>
            <w:tcW w:w="730" w:type="dxa"/>
            <w:tcBorders>
              <w:top w:val="single" w:sz="4" w:space="0" w:color="auto"/>
              <w:left w:val="single" w:sz="4" w:space="0" w:color="auto"/>
            </w:tcBorders>
            <w:shd w:val="clear" w:color="auto" w:fill="FFFFFF"/>
            <w:vAlign w:val="center"/>
          </w:tcPr>
          <w:p w:rsidR="005C700E" w:rsidRDefault="005C700E" w:rsidP="005C700E">
            <w:pPr>
              <w:pStyle w:val="22"/>
              <w:shd w:val="clear" w:color="auto" w:fill="auto"/>
              <w:spacing w:line="240" w:lineRule="exact"/>
              <w:ind w:left="220"/>
            </w:pPr>
            <w:r>
              <w:rPr>
                <w:rStyle w:val="212pt"/>
              </w:rPr>
              <w:t>0,05</w:t>
            </w:r>
          </w:p>
        </w:tc>
        <w:tc>
          <w:tcPr>
            <w:tcW w:w="730" w:type="dxa"/>
            <w:tcBorders>
              <w:top w:val="single" w:sz="4" w:space="0" w:color="auto"/>
              <w:left w:val="single" w:sz="4" w:space="0" w:color="auto"/>
            </w:tcBorders>
            <w:shd w:val="clear" w:color="auto" w:fill="FFFFFF"/>
            <w:vAlign w:val="center"/>
          </w:tcPr>
          <w:p w:rsidR="005C700E" w:rsidRDefault="005C700E" w:rsidP="005C700E">
            <w:pPr>
              <w:pStyle w:val="22"/>
              <w:shd w:val="clear" w:color="auto" w:fill="auto"/>
              <w:spacing w:line="240" w:lineRule="exact"/>
              <w:ind w:left="220"/>
            </w:pPr>
            <w:r>
              <w:rPr>
                <w:rStyle w:val="212pt"/>
              </w:rPr>
              <w:t>0,07</w:t>
            </w:r>
          </w:p>
        </w:tc>
        <w:tc>
          <w:tcPr>
            <w:tcW w:w="725" w:type="dxa"/>
            <w:tcBorders>
              <w:top w:val="single" w:sz="4" w:space="0" w:color="auto"/>
              <w:left w:val="single" w:sz="4" w:space="0" w:color="auto"/>
            </w:tcBorders>
            <w:shd w:val="clear" w:color="auto" w:fill="FFFFFF"/>
            <w:vAlign w:val="center"/>
          </w:tcPr>
          <w:p w:rsidR="005C700E" w:rsidRDefault="005C700E" w:rsidP="005C700E">
            <w:pPr>
              <w:pStyle w:val="22"/>
              <w:shd w:val="clear" w:color="auto" w:fill="auto"/>
              <w:spacing w:line="240" w:lineRule="exact"/>
              <w:ind w:left="220"/>
            </w:pPr>
            <w:r>
              <w:rPr>
                <w:rStyle w:val="212pt"/>
              </w:rPr>
              <w:t>0,08</w:t>
            </w:r>
          </w:p>
        </w:tc>
        <w:tc>
          <w:tcPr>
            <w:tcW w:w="720" w:type="dxa"/>
            <w:tcBorders>
              <w:top w:val="single" w:sz="4" w:space="0" w:color="auto"/>
              <w:left w:val="single" w:sz="4" w:space="0" w:color="auto"/>
            </w:tcBorders>
            <w:shd w:val="clear" w:color="auto" w:fill="FFFFFF"/>
            <w:vAlign w:val="center"/>
          </w:tcPr>
          <w:p w:rsidR="005C700E" w:rsidRDefault="005C700E" w:rsidP="005C700E">
            <w:pPr>
              <w:pStyle w:val="22"/>
              <w:shd w:val="clear" w:color="auto" w:fill="auto"/>
              <w:spacing w:line="240" w:lineRule="exact"/>
              <w:ind w:left="200"/>
            </w:pPr>
            <w:r>
              <w:rPr>
                <w:rStyle w:val="212pt"/>
              </w:rPr>
              <w:t>0,03</w:t>
            </w:r>
          </w:p>
        </w:tc>
        <w:tc>
          <w:tcPr>
            <w:tcW w:w="730" w:type="dxa"/>
            <w:tcBorders>
              <w:top w:val="single" w:sz="4" w:space="0" w:color="auto"/>
              <w:left w:val="single" w:sz="4" w:space="0" w:color="auto"/>
            </w:tcBorders>
            <w:shd w:val="clear" w:color="auto" w:fill="FFFFFF"/>
            <w:vAlign w:val="center"/>
          </w:tcPr>
          <w:p w:rsidR="005C700E" w:rsidRDefault="005C700E" w:rsidP="005C700E">
            <w:pPr>
              <w:pStyle w:val="22"/>
              <w:shd w:val="clear" w:color="auto" w:fill="auto"/>
              <w:spacing w:line="240" w:lineRule="exact"/>
              <w:ind w:left="220"/>
            </w:pPr>
            <w:r>
              <w:rPr>
                <w:rStyle w:val="212pt"/>
              </w:rPr>
              <w:t>0,04</w:t>
            </w:r>
          </w:p>
        </w:tc>
        <w:tc>
          <w:tcPr>
            <w:tcW w:w="730" w:type="dxa"/>
            <w:tcBorders>
              <w:top w:val="single" w:sz="4" w:space="0" w:color="auto"/>
              <w:left w:val="single" w:sz="4" w:space="0" w:color="auto"/>
            </w:tcBorders>
            <w:shd w:val="clear" w:color="auto" w:fill="FFFFFF"/>
            <w:vAlign w:val="center"/>
          </w:tcPr>
          <w:p w:rsidR="005C700E" w:rsidRDefault="005C700E" w:rsidP="005C700E">
            <w:pPr>
              <w:pStyle w:val="22"/>
              <w:shd w:val="clear" w:color="auto" w:fill="auto"/>
              <w:spacing w:line="240" w:lineRule="exact"/>
              <w:ind w:left="220"/>
            </w:pPr>
            <w:r>
              <w:rPr>
                <w:rStyle w:val="212pt"/>
              </w:rPr>
              <w:t>0,05</w:t>
            </w:r>
          </w:p>
        </w:tc>
        <w:tc>
          <w:tcPr>
            <w:tcW w:w="730" w:type="dxa"/>
            <w:tcBorders>
              <w:top w:val="single" w:sz="4" w:space="0" w:color="auto"/>
              <w:left w:val="single" w:sz="4" w:space="0" w:color="auto"/>
            </w:tcBorders>
            <w:shd w:val="clear" w:color="auto" w:fill="FFFFFF"/>
            <w:vAlign w:val="center"/>
          </w:tcPr>
          <w:p w:rsidR="005C700E" w:rsidRDefault="005C700E" w:rsidP="005C700E">
            <w:pPr>
              <w:pStyle w:val="22"/>
              <w:shd w:val="clear" w:color="auto" w:fill="auto"/>
              <w:spacing w:line="240" w:lineRule="exact"/>
              <w:ind w:left="240"/>
            </w:pPr>
            <w:r>
              <w:rPr>
                <w:rStyle w:val="212pt"/>
              </w:rPr>
              <w:t>0,06</w:t>
            </w:r>
          </w:p>
        </w:tc>
        <w:tc>
          <w:tcPr>
            <w:tcW w:w="730" w:type="dxa"/>
            <w:tcBorders>
              <w:top w:val="single" w:sz="4" w:space="0" w:color="auto"/>
              <w:left w:val="single" w:sz="4" w:space="0" w:color="auto"/>
            </w:tcBorders>
            <w:shd w:val="clear" w:color="auto" w:fill="FFFFFF"/>
            <w:vAlign w:val="center"/>
          </w:tcPr>
          <w:p w:rsidR="005C700E" w:rsidRDefault="005C700E" w:rsidP="005C700E">
            <w:pPr>
              <w:pStyle w:val="22"/>
              <w:shd w:val="clear" w:color="auto" w:fill="auto"/>
              <w:spacing w:line="240" w:lineRule="exact"/>
              <w:ind w:left="180"/>
            </w:pPr>
            <w:r>
              <w:rPr>
                <w:rStyle w:val="212pt"/>
              </w:rPr>
              <w:t>0,011</w:t>
            </w:r>
          </w:p>
        </w:tc>
        <w:tc>
          <w:tcPr>
            <w:tcW w:w="739" w:type="dxa"/>
            <w:tcBorders>
              <w:top w:val="single" w:sz="4" w:space="0" w:color="auto"/>
              <w:left w:val="single" w:sz="4" w:space="0" w:color="auto"/>
            </w:tcBorders>
            <w:shd w:val="clear" w:color="auto" w:fill="FFFFFF"/>
            <w:vAlign w:val="center"/>
          </w:tcPr>
          <w:p w:rsidR="005C700E" w:rsidRDefault="005C700E" w:rsidP="005C700E">
            <w:pPr>
              <w:pStyle w:val="22"/>
              <w:shd w:val="clear" w:color="auto" w:fill="auto"/>
              <w:spacing w:line="240" w:lineRule="exact"/>
              <w:ind w:left="180"/>
            </w:pPr>
            <w:r>
              <w:rPr>
                <w:rStyle w:val="212pt"/>
              </w:rPr>
              <w:t>0,017</w:t>
            </w:r>
          </w:p>
        </w:tc>
        <w:tc>
          <w:tcPr>
            <w:tcW w:w="754" w:type="dxa"/>
            <w:tcBorders>
              <w:top w:val="single" w:sz="4" w:space="0" w:color="auto"/>
              <w:left w:val="single" w:sz="4" w:space="0" w:color="auto"/>
            </w:tcBorders>
            <w:shd w:val="clear" w:color="auto" w:fill="FFFFFF"/>
            <w:vAlign w:val="center"/>
          </w:tcPr>
          <w:p w:rsidR="005C700E" w:rsidRDefault="005C700E" w:rsidP="005C700E">
            <w:pPr>
              <w:pStyle w:val="22"/>
              <w:shd w:val="clear" w:color="auto" w:fill="auto"/>
              <w:spacing w:line="240" w:lineRule="exact"/>
              <w:ind w:left="200"/>
            </w:pPr>
            <w:r>
              <w:rPr>
                <w:rStyle w:val="212pt"/>
              </w:rPr>
              <w:t>0,02</w:t>
            </w:r>
          </w:p>
        </w:tc>
        <w:tc>
          <w:tcPr>
            <w:tcW w:w="763" w:type="dxa"/>
            <w:tcBorders>
              <w:top w:val="single" w:sz="4" w:space="0" w:color="auto"/>
              <w:left w:val="single" w:sz="4" w:space="0" w:color="auto"/>
              <w:right w:val="single" w:sz="4" w:space="0" w:color="auto"/>
            </w:tcBorders>
            <w:shd w:val="clear" w:color="auto" w:fill="FFFFFF"/>
            <w:vAlign w:val="center"/>
          </w:tcPr>
          <w:p w:rsidR="005C700E" w:rsidRDefault="005C700E" w:rsidP="005C700E">
            <w:pPr>
              <w:pStyle w:val="22"/>
              <w:shd w:val="clear" w:color="auto" w:fill="auto"/>
              <w:spacing w:line="240" w:lineRule="exact"/>
              <w:ind w:left="180"/>
            </w:pPr>
            <w:r>
              <w:rPr>
                <w:rStyle w:val="212pt"/>
              </w:rPr>
              <w:t>0,024</w:t>
            </w:r>
          </w:p>
        </w:tc>
      </w:tr>
      <w:tr w:rsidR="005C700E" w:rsidTr="005C700E">
        <w:trPr>
          <w:trHeight w:hRule="exact" w:val="451"/>
        </w:trPr>
        <w:tc>
          <w:tcPr>
            <w:tcW w:w="1013" w:type="dxa"/>
            <w:tcBorders>
              <w:top w:val="single" w:sz="4" w:space="0" w:color="auto"/>
              <w:left w:val="single" w:sz="4" w:space="0" w:color="auto"/>
            </w:tcBorders>
            <w:shd w:val="clear" w:color="auto" w:fill="FFFFFF"/>
            <w:vAlign w:val="center"/>
          </w:tcPr>
          <w:p w:rsidR="005C700E" w:rsidRDefault="005C700E" w:rsidP="005C700E">
            <w:pPr>
              <w:pStyle w:val="22"/>
              <w:shd w:val="clear" w:color="auto" w:fill="auto"/>
              <w:spacing w:line="240" w:lineRule="exact"/>
              <w:jc w:val="center"/>
            </w:pPr>
            <w:r>
              <w:rPr>
                <w:rStyle w:val="212pt"/>
              </w:rPr>
              <w:t>32</w:t>
            </w:r>
          </w:p>
        </w:tc>
        <w:tc>
          <w:tcPr>
            <w:tcW w:w="787" w:type="dxa"/>
            <w:tcBorders>
              <w:top w:val="single" w:sz="4" w:space="0" w:color="auto"/>
              <w:left w:val="single" w:sz="4" w:space="0" w:color="auto"/>
            </w:tcBorders>
            <w:shd w:val="clear" w:color="auto" w:fill="FFFFFF"/>
            <w:vAlign w:val="center"/>
          </w:tcPr>
          <w:p w:rsidR="005C700E" w:rsidRDefault="005C700E" w:rsidP="005C700E">
            <w:pPr>
              <w:pStyle w:val="22"/>
              <w:shd w:val="clear" w:color="auto" w:fill="auto"/>
              <w:spacing w:line="240" w:lineRule="exact"/>
              <w:ind w:left="240"/>
            </w:pPr>
            <w:r>
              <w:rPr>
                <w:rStyle w:val="212pt"/>
              </w:rPr>
              <w:t>0,82</w:t>
            </w:r>
          </w:p>
        </w:tc>
        <w:tc>
          <w:tcPr>
            <w:tcW w:w="787" w:type="dxa"/>
            <w:tcBorders>
              <w:top w:val="single" w:sz="4" w:space="0" w:color="auto"/>
              <w:left w:val="single" w:sz="4" w:space="0" w:color="auto"/>
            </w:tcBorders>
            <w:shd w:val="clear" w:color="auto" w:fill="FFFFFF"/>
            <w:vAlign w:val="center"/>
          </w:tcPr>
          <w:p w:rsidR="005C700E" w:rsidRDefault="005C700E" w:rsidP="005C700E">
            <w:pPr>
              <w:pStyle w:val="22"/>
              <w:shd w:val="clear" w:color="auto" w:fill="auto"/>
              <w:spacing w:line="240" w:lineRule="exact"/>
              <w:ind w:right="240"/>
              <w:jc w:val="right"/>
            </w:pPr>
            <w:r>
              <w:rPr>
                <w:rStyle w:val="212pt"/>
              </w:rPr>
              <w:t>1,16</w:t>
            </w:r>
          </w:p>
        </w:tc>
        <w:tc>
          <w:tcPr>
            <w:tcW w:w="792" w:type="dxa"/>
            <w:tcBorders>
              <w:top w:val="single" w:sz="4" w:space="0" w:color="auto"/>
              <w:left w:val="single" w:sz="4" w:space="0" w:color="auto"/>
            </w:tcBorders>
            <w:shd w:val="clear" w:color="auto" w:fill="FFFFFF"/>
            <w:vAlign w:val="center"/>
          </w:tcPr>
          <w:p w:rsidR="005C700E" w:rsidRDefault="005C700E" w:rsidP="005C700E">
            <w:pPr>
              <w:pStyle w:val="22"/>
              <w:shd w:val="clear" w:color="auto" w:fill="auto"/>
              <w:spacing w:line="240" w:lineRule="exact"/>
              <w:ind w:right="220"/>
              <w:jc w:val="right"/>
            </w:pPr>
            <w:r>
              <w:rPr>
                <w:rStyle w:val="212pt"/>
              </w:rPr>
              <w:t>1,42</w:t>
            </w:r>
          </w:p>
        </w:tc>
        <w:tc>
          <w:tcPr>
            <w:tcW w:w="797" w:type="dxa"/>
            <w:tcBorders>
              <w:top w:val="single" w:sz="4" w:space="0" w:color="auto"/>
              <w:left w:val="single" w:sz="4" w:space="0" w:color="auto"/>
            </w:tcBorders>
            <w:shd w:val="clear" w:color="auto" w:fill="FFFFFF"/>
            <w:vAlign w:val="center"/>
          </w:tcPr>
          <w:p w:rsidR="005C700E" w:rsidRDefault="005C700E" w:rsidP="005C700E">
            <w:pPr>
              <w:pStyle w:val="22"/>
              <w:shd w:val="clear" w:color="auto" w:fill="auto"/>
              <w:spacing w:line="240" w:lineRule="exact"/>
              <w:ind w:left="220"/>
            </w:pPr>
            <w:r>
              <w:rPr>
                <w:rStyle w:val="212pt"/>
              </w:rPr>
              <w:t>1,54</w:t>
            </w:r>
          </w:p>
        </w:tc>
        <w:tc>
          <w:tcPr>
            <w:tcW w:w="706" w:type="dxa"/>
            <w:tcBorders>
              <w:top w:val="single" w:sz="4" w:space="0" w:color="auto"/>
              <w:left w:val="single" w:sz="4" w:space="0" w:color="auto"/>
            </w:tcBorders>
            <w:shd w:val="clear" w:color="auto" w:fill="FFFFFF"/>
            <w:vAlign w:val="center"/>
          </w:tcPr>
          <w:p w:rsidR="005C700E" w:rsidRDefault="005C700E" w:rsidP="005C700E">
            <w:pPr>
              <w:pStyle w:val="22"/>
              <w:shd w:val="clear" w:color="auto" w:fill="auto"/>
              <w:spacing w:line="240" w:lineRule="exact"/>
              <w:ind w:left="200"/>
            </w:pPr>
            <w:r>
              <w:rPr>
                <w:rStyle w:val="212pt"/>
              </w:rPr>
              <w:t>0,07</w:t>
            </w:r>
          </w:p>
        </w:tc>
        <w:tc>
          <w:tcPr>
            <w:tcW w:w="730" w:type="dxa"/>
            <w:tcBorders>
              <w:top w:val="single" w:sz="4" w:space="0" w:color="auto"/>
              <w:left w:val="single" w:sz="4" w:space="0" w:color="auto"/>
            </w:tcBorders>
            <w:shd w:val="clear" w:color="auto" w:fill="FFFFFF"/>
            <w:vAlign w:val="center"/>
          </w:tcPr>
          <w:p w:rsidR="005C700E" w:rsidRDefault="005C700E" w:rsidP="005C700E">
            <w:pPr>
              <w:pStyle w:val="22"/>
              <w:shd w:val="clear" w:color="auto" w:fill="auto"/>
              <w:spacing w:line="240" w:lineRule="exact"/>
              <w:ind w:left="220"/>
            </w:pPr>
            <w:r>
              <w:rPr>
                <w:rStyle w:val="212pt"/>
              </w:rPr>
              <w:t>0,09</w:t>
            </w:r>
          </w:p>
        </w:tc>
        <w:tc>
          <w:tcPr>
            <w:tcW w:w="730" w:type="dxa"/>
            <w:tcBorders>
              <w:top w:val="single" w:sz="4" w:space="0" w:color="auto"/>
              <w:left w:val="single" w:sz="4" w:space="0" w:color="auto"/>
            </w:tcBorders>
            <w:shd w:val="clear" w:color="auto" w:fill="FFFFFF"/>
            <w:vAlign w:val="center"/>
          </w:tcPr>
          <w:p w:rsidR="005C700E" w:rsidRDefault="005C700E" w:rsidP="005C700E">
            <w:pPr>
              <w:pStyle w:val="22"/>
              <w:shd w:val="clear" w:color="auto" w:fill="auto"/>
              <w:spacing w:line="220" w:lineRule="exact"/>
              <w:ind w:left="220"/>
            </w:pPr>
            <w:r>
              <w:rPr>
                <w:rStyle w:val="2SegoeUI11pt"/>
              </w:rPr>
              <w:t>0,11</w:t>
            </w:r>
          </w:p>
        </w:tc>
        <w:tc>
          <w:tcPr>
            <w:tcW w:w="725" w:type="dxa"/>
            <w:tcBorders>
              <w:top w:val="single" w:sz="4" w:space="0" w:color="auto"/>
              <w:left w:val="single" w:sz="4" w:space="0" w:color="auto"/>
            </w:tcBorders>
            <w:shd w:val="clear" w:color="auto" w:fill="FFFFFF"/>
            <w:vAlign w:val="center"/>
          </w:tcPr>
          <w:p w:rsidR="005C700E" w:rsidRDefault="005C700E" w:rsidP="005C700E">
            <w:pPr>
              <w:pStyle w:val="22"/>
              <w:shd w:val="clear" w:color="auto" w:fill="auto"/>
              <w:spacing w:line="240" w:lineRule="exact"/>
              <w:ind w:left="220"/>
            </w:pPr>
            <w:r>
              <w:rPr>
                <w:rStyle w:val="212pt"/>
              </w:rPr>
              <w:t>0,12</w:t>
            </w:r>
          </w:p>
        </w:tc>
        <w:tc>
          <w:tcPr>
            <w:tcW w:w="720" w:type="dxa"/>
            <w:tcBorders>
              <w:top w:val="single" w:sz="4" w:space="0" w:color="auto"/>
              <w:left w:val="single" w:sz="4" w:space="0" w:color="auto"/>
            </w:tcBorders>
            <w:shd w:val="clear" w:color="auto" w:fill="FFFFFF"/>
            <w:vAlign w:val="center"/>
          </w:tcPr>
          <w:p w:rsidR="005C700E" w:rsidRDefault="005C700E" w:rsidP="005C700E">
            <w:pPr>
              <w:pStyle w:val="22"/>
              <w:shd w:val="clear" w:color="auto" w:fill="auto"/>
              <w:spacing w:line="240" w:lineRule="exact"/>
              <w:ind w:left="200"/>
            </w:pPr>
            <w:r>
              <w:rPr>
                <w:rStyle w:val="212pt"/>
              </w:rPr>
              <w:t>0,05</w:t>
            </w:r>
          </w:p>
        </w:tc>
        <w:tc>
          <w:tcPr>
            <w:tcW w:w="730" w:type="dxa"/>
            <w:tcBorders>
              <w:top w:val="single" w:sz="4" w:space="0" w:color="auto"/>
              <w:left w:val="single" w:sz="4" w:space="0" w:color="auto"/>
            </w:tcBorders>
            <w:shd w:val="clear" w:color="auto" w:fill="FFFFFF"/>
            <w:vAlign w:val="center"/>
          </w:tcPr>
          <w:p w:rsidR="005C700E" w:rsidRDefault="005C700E" w:rsidP="005C700E">
            <w:pPr>
              <w:pStyle w:val="22"/>
              <w:shd w:val="clear" w:color="auto" w:fill="auto"/>
              <w:spacing w:line="240" w:lineRule="exact"/>
              <w:ind w:left="220"/>
            </w:pPr>
            <w:r>
              <w:rPr>
                <w:rStyle w:val="212pt"/>
              </w:rPr>
              <w:t>0,07</w:t>
            </w:r>
          </w:p>
        </w:tc>
        <w:tc>
          <w:tcPr>
            <w:tcW w:w="730" w:type="dxa"/>
            <w:tcBorders>
              <w:top w:val="single" w:sz="4" w:space="0" w:color="auto"/>
              <w:left w:val="single" w:sz="4" w:space="0" w:color="auto"/>
            </w:tcBorders>
            <w:shd w:val="clear" w:color="auto" w:fill="FFFFFF"/>
            <w:vAlign w:val="center"/>
          </w:tcPr>
          <w:p w:rsidR="005C700E" w:rsidRDefault="005C700E" w:rsidP="005C700E">
            <w:pPr>
              <w:pStyle w:val="22"/>
              <w:shd w:val="clear" w:color="auto" w:fill="auto"/>
              <w:spacing w:line="240" w:lineRule="exact"/>
              <w:ind w:left="220"/>
            </w:pPr>
            <w:r>
              <w:rPr>
                <w:rStyle w:val="212pt"/>
              </w:rPr>
              <w:t>0,08</w:t>
            </w:r>
          </w:p>
        </w:tc>
        <w:tc>
          <w:tcPr>
            <w:tcW w:w="730" w:type="dxa"/>
            <w:tcBorders>
              <w:top w:val="single" w:sz="4" w:space="0" w:color="auto"/>
              <w:left w:val="single" w:sz="4" w:space="0" w:color="auto"/>
            </w:tcBorders>
            <w:shd w:val="clear" w:color="auto" w:fill="FFFFFF"/>
            <w:vAlign w:val="center"/>
          </w:tcPr>
          <w:p w:rsidR="005C700E" w:rsidRDefault="005C700E" w:rsidP="005C700E">
            <w:pPr>
              <w:pStyle w:val="22"/>
              <w:shd w:val="clear" w:color="auto" w:fill="auto"/>
              <w:spacing w:line="240" w:lineRule="exact"/>
              <w:ind w:left="240"/>
            </w:pPr>
            <w:r>
              <w:rPr>
                <w:rStyle w:val="212pt"/>
              </w:rPr>
              <w:t>0,09</w:t>
            </w:r>
          </w:p>
        </w:tc>
        <w:tc>
          <w:tcPr>
            <w:tcW w:w="730" w:type="dxa"/>
            <w:tcBorders>
              <w:top w:val="single" w:sz="4" w:space="0" w:color="auto"/>
              <w:left w:val="single" w:sz="4" w:space="0" w:color="auto"/>
            </w:tcBorders>
            <w:shd w:val="clear" w:color="auto" w:fill="FFFFFF"/>
            <w:vAlign w:val="center"/>
          </w:tcPr>
          <w:p w:rsidR="005C700E" w:rsidRDefault="005C700E" w:rsidP="005C700E">
            <w:pPr>
              <w:pStyle w:val="22"/>
              <w:shd w:val="clear" w:color="auto" w:fill="auto"/>
              <w:spacing w:line="240" w:lineRule="exact"/>
              <w:ind w:left="180"/>
            </w:pPr>
            <w:r>
              <w:rPr>
                <w:rStyle w:val="212pt"/>
              </w:rPr>
              <w:t>0,02</w:t>
            </w:r>
          </w:p>
        </w:tc>
        <w:tc>
          <w:tcPr>
            <w:tcW w:w="739" w:type="dxa"/>
            <w:tcBorders>
              <w:top w:val="single" w:sz="4" w:space="0" w:color="auto"/>
              <w:left w:val="single" w:sz="4" w:space="0" w:color="auto"/>
            </w:tcBorders>
            <w:shd w:val="clear" w:color="auto" w:fill="FFFFFF"/>
            <w:vAlign w:val="center"/>
          </w:tcPr>
          <w:p w:rsidR="005C700E" w:rsidRDefault="005C700E" w:rsidP="005C700E">
            <w:pPr>
              <w:pStyle w:val="22"/>
              <w:shd w:val="clear" w:color="auto" w:fill="auto"/>
              <w:spacing w:line="240" w:lineRule="exact"/>
              <w:ind w:left="180"/>
            </w:pPr>
            <w:r>
              <w:rPr>
                <w:rStyle w:val="212pt"/>
              </w:rPr>
              <w:t>0,029</w:t>
            </w:r>
          </w:p>
        </w:tc>
        <w:tc>
          <w:tcPr>
            <w:tcW w:w="754" w:type="dxa"/>
            <w:tcBorders>
              <w:top w:val="single" w:sz="4" w:space="0" w:color="auto"/>
              <w:left w:val="single" w:sz="4" w:space="0" w:color="auto"/>
            </w:tcBorders>
            <w:shd w:val="clear" w:color="auto" w:fill="FFFFFF"/>
            <w:vAlign w:val="center"/>
          </w:tcPr>
          <w:p w:rsidR="005C700E" w:rsidRDefault="005C700E" w:rsidP="005C700E">
            <w:pPr>
              <w:pStyle w:val="22"/>
              <w:shd w:val="clear" w:color="auto" w:fill="auto"/>
              <w:spacing w:line="240" w:lineRule="exact"/>
              <w:ind w:left="200"/>
            </w:pPr>
            <w:r>
              <w:rPr>
                <w:rStyle w:val="212pt"/>
              </w:rPr>
              <w:t>0,025</w:t>
            </w:r>
          </w:p>
        </w:tc>
        <w:tc>
          <w:tcPr>
            <w:tcW w:w="763" w:type="dxa"/>
            <w:tcBorders>
              <w:top w:val="single" w:sz="4" w:space="0" w:color="auto"/>
              <w:left w:val="single" w:sz="4" w:space="0" w:color="auto"/>
              <w:right w:val="single" w:sz="4" w:space="0" w:color="auto"/>
            </w:tcBorders>
            <w:shd w:val="clear" w:color="auto" w:fill="FFFFFF"/>
            <w:vAlign w:val="center"/>
          </w:tcPr>
          <w:p w:rsidR="005C700E" w:rsidRDefault="005C700E" w:rsidP="005C700E">
            <w:pPr>
              <w:pStyle w:val="22"/>
              <w:shd w:val="clear" w:color="auto" w:fill="auto"/>
              <w:spacing w:line="240" w:lineRule="exact"/>
              <w:ind w:left="180"/>
            </w:pPr>
            <w:r>
              <w:rPr>
                <w:rStyle w:val="212pt"/>
              </w:rPr>
              <w:t>0,028</w:t>
            </w:r>
          </w:p>
        </w:tc>
      </w:tr>
      <w:tr w:rsidR="005C700E" w:rsidTr="005C700E">
        <w:trPr>
          <w:trHeight w:hRule="exact" w:val="451"/>
        </w:trPr>
        <w:tc>
          <w:tcPr>
            <w:tcW w:w="1013" w:type="dxa"/>
            <w:tcBorders>
              <w:top w:val="single" w:sz="4" w:space="0" w:color="auto"/>
              <w:left w:val="single" w:sz="4" w:space="0" w:color="auto"/>
            </w:tcBorders>
            <w:shd w:val="clear" w:color="auto" w:fill="FFFFFF"/>
            <w:vAlign w:val="center"/>
          </w:tcPr>
          <w:p w:rsidR="005C700E" w:rsidRDefault="005C700E" w:rsidP="005C700E">
            <w:pPr>
              <w:pStyle w:val="22"/>
              <w:shd w:val="clear" w:color="auto" w:fill="auto"/>
              <w:spacing w:line="240" w:lineRule="exact"/>
              <w:jc w:val="center"/>
            </w:pPr>
            <w:r>
              <w:rPr>
                <w:rStyle w:val="212pt"/>
              </w:rPr>
              <w:t>40</w:t>
            </w:r>
          </w:p>
        </w:tc>
        <w:tc>
          <w:tcPr>
            <w:tcW w:w="787" w:type="dxa"/>
            <w:tcBorders>
              <w:top w:val="single" w:sz="4" w:space="0" w:color="auto"/>
              <w:left w:val="single" w:sz="4" w:space="0" w:color="auto"/>
            </w:tcBorders>
            <w:shd w:val="clear" w:color="auto" w:fill="FFFFFF"/>
            <w:vAlign w:val="center"/>
          </w:tcPr>
          <w:p w:rsidR="005C700E" w:rsidRDefault="005C700E" w:rsidP="005C700E">
            <w:pPr>
              <w:pStyle w:val="22"/>
              <w:shd w:val="clear" w:color="auto" w:fill="auto"/>
              <w:spacing w:line="240" w:lineRule="exact"/>
              <w:ind w:left="240"/>
            </w:pPr>
            <w:r>
              <w:rPr>
                <w:rStyle w:val="212pt"/>
              </w:rPr>
              <w:t>0,38</w:t>
            </w:r>
          </w:p>
        </w:tc>
        <w:tc>
          <w:tcPr>
            <w:tcW w:w="787" w:type="dxa"/>
            <w:tcBorders>
              <w:top w:val="single" w:sz="4" w:space="0" w:color="auto"/>
              <w:left w:val="single" w:sz="4" w:space="0" w:color="auto"/>
            </w:tcBorders>
            <w:shd w:val="clear" w:color="auto" w:fill="FFFFFF"/>
            <w:vAlign w:val="center"/>
          </w:tcPr>
          <w:p w:rsidR="005C700E" w:rsidRDefault="005C700E" w:rsidP="005C700E">
            <w:pPr>
              <w:pStyle w:val="22"/>
              <w:shd w:val="clear" w:color="auto" w:fill="auto"/>
              <w:spacing w:line="240" w:lineRule="exact"/>
              <w:ind w:right="240"/>
              <w:jc w:val="right"/>
            </w:pPr>
            <w:r>
              <w:rPr>
                <w:rStyle w:val="212pt"/>
              </w:rPr>
              <w:t>1,94</w:t>
            </w:r>
          </w:p>
        </w:tc>
        <w:tc>
          <w:tcPr>
            <w:tcW w:w="792" w:type="dxa"/>
            <w:tcBorders>
              <w:top w:val="single" w:sz="4" w:space="0" w:color="auto"/>
              <w:left w:val="single" w:sz="4" w:space="0" w:color="auto"/>
            </w:tcBorders>
            <w:shd w:val="clear" w:color="auto" w:fill="FFFFFF"/>
            <w:vAlign w:val="center"/>
          </w:tcPr>
          <w:p w:rsidR="005C700E" w:rsidRDefault="005C700E" w:rsidP="005C700E">
            <w:pPr>
              <w:pStyle w:val="22"/>
              <w:shd w:val="clear" w:color="auto" w:fill="auto"/>
              <w:spacing w:line="240" w:lineRule="exact"/>
              <w:ind w:right="220"/>
              <w:jc w:val="right"/>
            </w:pPr>
            <w:r>
              <w:rPr>
                <w:rStyle w:val="212pt"/>
              </w:rPr>
              <w:t>2,4</w:t>
            </w:r>
          </w:p>
        </w:tc>
        <w:tc>
          <w:tcPr>
            <w:tcW w:w="797" w:type="dxa"/>
            <w:tcBorders>
              <w:top w:val="single" w:sz="4" w:space="0" w:color="auto"/>
              <w:left w:val="single" w:sz="4" w:space="0" w:color="auto"/>
            </w:tcBorders>
            <w:shd w:val="clear" w:color="auto" w:fill="FFFFFF"/>
            <w:vAlign w:val="center"/>
          </w:tcPr>
          <w:p w:rsidR="005C700E" w:rsidRDefault="005C700E" w:rsidP="005C700E">
            <w:pPr>
              <w:pStyle w:val="22"/>
              <w:shd w:val="clear" w:color="auto" w:fill="auto"/>
              <w:spacing w:line="240" w:lineRule="exact"/>
              <w:ind w:left="220"/>
            </w:pPr>
            <w:r>
              <w:rPr>
                <w:rStyle w:val="212pt"/>
              </w:rPr>
              <w:t>2,75</w:t>
            </w:r>
          </w:p>
        </w:tc>
        <w:tc>
          <w:tcPr>
            <w:tcW w:w="706" w:type="dxa"/>
            <w:tcBorders>
              <w:top w:val="single" w:sz="4" w:space="0" w:color="auto"/>
              <w:left w:val="single" w:sz="4" w:space="0" w:color="auto"/>
            </w:tcBorders>
            <w:shd w:val="clear" w:color="auto" w:fill="FFFFFF"/>
            <w:vAlign w:val="center"/>
          </w:tcPr>
          <w:p w:rsidR="005C700E" w:rsidRDefault="005C700E" w:rsidP="005C700E">
            <w:pPr>
              <w:pStyle w:val="22"/>
              <w:shd w:val="clear" w:color="auto" w:fill="auto"/>
              <w:spacing w:line="240" w:lineRule="exact"/>
              <w:ind w:left="200"/>
            </w:pPr>
            <w:r>
              <w:rPr>
                <w:rStyle w:val="212pt"/>
              </w:rPr>
              <w:t>0,11</w:t>
            </w:r>
          </w:p>
        </w:tc>
        <w:tc>
          <w:tcPr>
            <w:tcW w:w="730" w:type="dxa"/>
            <w:tcBorders>
              <w:top w:val="single" w:sz="4" w:space="0" w:color="auto"/>
              <w:left w:val="single" w:sz="4" w:space="0" w:color="auto"/>
            </w:tcBorders>
            <w:shd w:val="clear" w:color="auto" w:fill="FFFFFF"/>
            <w:vAlign w:val="center"/>
          </w:tcPr>
          <w:p w:rsidR="005C700E" w:rsidRDefault="005C700E" w:rsidP="005C700E">
            <w:pPr>
              <w:pStyle w:val="22"/>
              <w:shd w:val="clear" w:color="auto" w:fill="auto"/>
              <w:spacing w:line="240" w:lineRule="exact"/>
              <w:ind w:left="220"/>
            </w:pPr>
            <w:r>
              <w:rPr>
                <w:rStyle w:val="212pt"/>
              </w:rPr>
              <w:t>0,15</w:t>
            </w:r>
          </w:p>
        </w:tc>
        <w:tc>
          <w:tcPr>
            <w:tcW w:w="730" w:type="dxa"/>
            <w:tcBorders>
              <w:top w:val="single" w:sz="4" w:space="0" w:color="auto"/>
              <w:left w:val="single" w:sz="4" w:space="0" w:color="auto"/>
            </w:tcBorders>
            <w:shd w:val="clear" w:color="auto" w:fill="FFFFFF"/>
            <w:vAlign w:val="center"/>
          </w:tcPr>
          <w:p w:rsidR="005C700E" w:rsidRDefault="005C700E" w:rsidP="005C700E">
            <w:pPr>
              <w:pStyle w:val="22"/>
              <w:shd w:val="clear" w:color="auto" w:fill="auto"/>
              <w:spacing w:line="240" w:lineRule="exact"/>
              <w:ind w:left="220"/>
            </w:pPr>
            <w:r>
              <w:rPr>
                <w:rStyle w:val="212pt"/>
              </w:rPr>
              <w:t>0,19</w:t>
            </w:r>
          </w:p>
        </w:tc>
        <w:tc>
          <w:tcPr>
            <w:tcW w:w="725" w:type="dxa"/>
            <w:tcBorders>
              <w:top w:val="single" w:sz="4" w:space="0" w:color="auto"/>
              <w:left w:val="single" w:sz="4" w:space="0" w:color="auto"/>
            </w:tcBorders>
            <w:shd w:val="clear" w:color="auto" w:fill="FFFFFF"/>
            <w:vAlign w:val="center"/>
          </w:tcPr>
          <w:p w:rsidR="005C700E" w:rsidRDefault="005C700E" w:rsidP="005C700E">
            <w:pPr>
              <w:pStyle w:val="22"/>
              <w:shd w:val="clear" w:color="auto" w:fill="auto"/>
              <w:spacing w:line="240" w:lineRule="exact"/>
              <w:ind w:left="220"/>
            </w:pPr>
            <w:r>
              <w:rPr>
                <w:rStyle w:val="212pt"/>
              </w:rPr>
              <w:t>0,22</w:t>
            </w:r>
          </w:p>
        </w:tc>
        <w:tc>
          <w:tcPr>
            <w:tcW w:w="720" w:type="dxa"/>
            <w:tcBorders>
              <w:top w:val="single" w:sz="4" w:space="0" w:color="auto"/>
              <w:left w:val="single" w:sz="4" w:space="0" w:color="auto"/>
            </w:tcBorders>
            <w:shd w:val="clear" w:color="auto" w:fill="FFFFFF"/>
            <w:vAlign w:val="center"/>
          </w:tcPr>
          <w:p w:rsidR="005C700E" w:rsidRDefault="005C700E" w:rsidP="005C700E">
            <w:pPr>
              <w:pStyle w:val="22"/>
              <w:shd w:val="clear" w:color="auto" w:fill="auto"/>
              <w:spacing w:line="240" w:lineRule="exact"/>
              <w:ind w:left="200"/>
            </w:pPr>
            <w:r>
              <w:rPr>
                <w:rStyle w:val="212pt"/>
              </w:rPr>
              <w:t>0,08</w:t>
            </w:r>
          </w:p>
        </w:tc>
        <w:tc>
          <w:tcPr>
            <w:tcW w:w="730" w:type="dxa"/>
            <w:tcBorders>
              <w:top w:val="single" w:sz="4" w:space="0" w:color="auto"/>
              <w:left w:val="single" w:sz="4" w:space="0" w:color="auto"/>
            </w:tcBorders>
            <w:shd w:val="clear" w:color="auto" w:fill="FFFFFF"/>
            <w:vAlign w:val="center"/>
          </w:tcPr>
          <w:p w:rsidR="005C700E" w:rsidRDefault="005C700E" w:rsidP="005C700E">
            <w:pPr>
              <w:pStyle w:val="22"/>
              <w:shd w:val="clear" w:color="auto" w:fill="auto"/>
              <w:spacing w:line="240" w:lineRule="exact"/>
              <w:ind w:left="220"/>
            </w:pPr>
            <w:r>
              <w:rPr>
                <w:rStyle w:val="212pt"/>
              </w:rPr>
              <w:t>0,12</w:t>
            </w:r>
          </w:p>
        </w:tc>
        <w:tc>
          <w:tcPr>
            <w:tcW w:w="730" w:type="dxa"/>
            <w:tcBorders>
              <w:top w:val="single" w:sz="4" w:space="0" w:color="auto"/>
              <w:left w:val="single" w:sz="4" w:space="0" w:color="auto"/>
            </w:tcBorders>
            <w:shd w:val="clear" w:color="auto" w:fill="FFFFFF"/>
            <w:vAlign w:val="center"/>
          </w:tcPr>
          <w:p w:rsidR="005C700E" w:rsidRDefault="005C700E" w:rsidP="005C700E">
            <w:pPr>
              <w:pStyle w:val="22"/>
              <w:shd w:val="clear" w:color="auto" w:fill="auto"/>
              <w:spacing w:line="240" w:lineRule="exact"/>
              <w:ind w:left="220"/>
            </w:pPr>
            <w:r>
              <w:rPr>
                <w:rStyle w:val="212pt"/>
              </w:rPr>
              <w:t>0,14</w:t>
            </w:r>
          </w:p>
        </w:tc>
        <w:tc>
          <w:tcPr>
            <w:tcW w:w="730" w:type="dxa"/>
            <w:tcBorders>
              <w:top w:val="single" w:sz="4" w:space="0" w:color="auto"/>
              <w:left w:val="single" w:sz="4" w:space="0" w:color="auto"/>
            </w:tcBorders>
            <w:shd w:val="clear" w:color="auto" w:fill="FFFFFF"/>
            <w:vAlign w:val="center"/>
          </w:tcPr>
          <w:p w:rsidR="005C700E" w:rsidRDefault="005C700E" w:rsidP="005C700E">
            <w:pPr>
              <w:pStyle w:val="22"/>
              <w:shd w:val="clear" w:color="auto" w:fill="auto"/>
              <w:spacing w:line="240" w:lineRule="exact"/>
              <w:ind w:left="240"/>
            </w:pPr>
            <w:r>
              <w:rPr>
                <w:rStyle w:val="212pt"/>
              </w:rPr>
              <w:t>0,16</w:t>
            </w:r>
          </w:p>
        </w:tc>
        <w:tc>
          <w:tcPr>
            <w:tcW w:w="730" w:type="dxa"/>
            <w:tcBorders>
              <w:top w:val="single" w:sz="4" w:space="0" w:color="auto"/>
              <w:left w:val="single" w:sz="4" w:space="0" w:color="auto"/>
            </w:tcBorders>
            <w:shd w:val="clear" w:color="auto" w:fill="FFFFFF"/>
            <w:vAlign w:val="center"/>
          </w:tcPr>
          <w:p w:rsidR="005C700E" w:rsidRDefault="005C700E" w:rsidP="005C700E">
            <w:pPr>
              <w:pStyle w:val="22"/>
              <w:shd w:val="clear" w:color="auto" w:fill="auto"/>
              <w:spacing w:line="240" w:lineRule="exact"/>
              <w:ind w:left="180"/>
            </w:pPr>
            <w:r>
              <w:rPr>
                <w:rStyle w:val="212pt"/>
              </w:rPr>
              <w:t>0,035</w:t>
            </w:r>
          </w:p>
        </w:tc>
        <w:tc>
          <w:tcPr>
            <w:tcW w:w="739" w:type="dxa"/>
            <w:tcBorders>
              <w:top w:val="single" w:sz="4" w:space="0" w:color="auto"/>
              <w:left w:val="single" w:sz="4" w:space="0" w:color="auto"/>
            </w:tcBorders>
            <w:shd w:val="clear" w:color="auto" w:fill="FFFFFF"/>
            <w:vAlign w:val="center"/>
          </w:tcPr>
          <w:p w:rsidR="005C700E" w:rsidRDefault="005C700E" w:rsidP="005C700E">
            <w:pPr>
              <w:pStyle w:val="22"/>
              <w:shd w:val="clear" w:color="auto" w:fill="auto"/>
              <w:spacing w:line="240" w:lineRule="exact"/>
              <w:ind w:left="180"/>
            </w:pPr>
            <w:r>
              <w:rPr>
                <w:rStyle w:val="212pt"/>
              </w:rPr>
              <w:t>0,05</w:t>
            </w:r>
          </w:p>
        </w:tc>
        <w:tc>
          <w:tcPr>
            <w:tcW w:w="754" w:type="dxa"/>
            <w:tcBorders>
              <w:top w:val="single" w:sz="4" w:space="0" w:color="auto"/>
              <w:left w:val="single" w:sz="4" w:space="0" w:color="auto"/>
            </w:tcBorders>
            <w:shd w:val="clear" w:color="auto" w:fill="FFFFFF"/>
            <w:vAlign w:val="center"/>
          </w:tcPr>
          <w:p w:rsidR="005C700E" w:rsidRDefault="005C700E" w:rsidP="005C700E">
            <w:pPr>
              <w:pStyle w:val="22"/>
              <w:shd w:val="clear" w:color="auto" w:fill="auto"/>
              <w:spacing w:line="240" w:lineRule="exact"/>
              <w:ind w:left="200"/>
            </w:pPr>
            <w:r>
              <w:rPr>
                <w:rStyle w:val="212pt"/>
              </w:rPr>
              <w:t>0,06</w:t>
            </w:r>
          </w:p>
        </w:tc>
        <w:tc>
          <w:tcPr>
            <w:tcW w:w="763" w:type="dxa"/>
            <w:tcBorders>
              <w:top w:val="single" w:sz="4" w:space="0" w:color="auto"/>
              <w:left w:val="single" w:sz="4" w:space="0" w:color="auto"/>
              <w:right w:val="single" w:sz="4" w:space="0" w:color="auto"/>
            </w:tcBorders>
            <w:shd w:val="clear" w:color="auto" w:fill="FFFFFF"/>
            <w:vAlign w:val="center"/>
          </w:tcPr>
          <w:p w:rsidR="005C700E" w:rsidRDefault="005C700E" w:rsidP="005C700E">
            <w:pPr>
              <w:pStyle w:val="22"/>
              <w:shd w:val="clear" w:color="auto" w:fill="auto"/>
              <w:spacing w:line="240" w:lineRule="exact"/>
              <w:ind w:left="180"/>
            </w:pPr>
            <w:r>
              <w:rPr>
                <w:rStyle w:val="212pt"/>
              </w:rPr>
              <w:t>0,07</w:t>
            </w:r>
          </w:p>
        </w:tc>
      </w:tr>
      <w:tr w:rsidR="005C700E" w:rsidTr="005C700E">
        <w:trPr>
          <w:trHeight w:hRule="exact" w:val="446"/>
        </w:trPr>
        <w:tc>
          <w:tcPr>
            <w:tcW w:w="1013" w:type="dxa"/>
            <w:tcBorders>
              <w:top w:val="single" w:sz="4" w:space="0" w:color="auto"/>
              <w:left w:val="single" w:sz="4" w:space="0" w:color="auto"/>
            </w:tcBorders>
            <w:shd w:val="clear" w:color="auto" w:fill="FFFFFF"/>
            <w:vAlign w:val="center"/>
          </w:tcPr>
          <w:p w:rsidR="005C700E" w:rsidRDefault="005C700E" w:rsidP="005C700E">
            <w:pPr>
              <w:pStyle w:val="22"/>
              <w:shd w:val="clear" w:color="auto" w:fill="auto"/>
              <w:spacing w:line="240" w:lineRule="exact"/>
              <w:jc w:val="center"/>
            </w:pPr>
            <w:r>
              <w:rPr>
                <w:rStyle w:val="212pt"/>
              </w:rPr>
              <w:t>50</w:t>
            </w:r>
          </w:p>
        </w:tc>
        <w:tc>
          <w:tcPr>
            <w:tcW w:w="787" w:type="dxa"/>
            <w:tcBorders>
              <w:top w:val="single" w:sz="4" w:space="0" w:color="auto"/>
              <w:left w:val="single" w:sz="4" w:space="0" w:color="auto"/>
            </w:tcBorders>
            <w:shd w:val="clear" w:color="auto" w:fill="FFFFFF"/>
            <w:vAlign w:val="center"/>
          </w:tcPr>
          <w:p w:rsidR="005C700E" w:rsidRDefault="005C700E" w:rsidP="005C700E">
            <w:pPr>
              <w:pStyle w:val="22"/>
              <w:shd w:val="clear" w:color="auto" w:fill="auto"/>
              <w:spacing w:line="240" w:lineRule="exact"/>
              <w:ind w:left="240"/>
            </w:pPr>
            <w:r>
              <w:rPr>
                <w:rStyle w:val="212pt"/>
              </w:rPr>
              <w:t>2,45</w:t>
            </w:r>
          </w:p>
        </w:tc>
        <w:tc>
          <w:tcPr>
            <w:tcW w:w="787" w:type="dxa"/>
            <w:tcBorders>
              <w:top w:val="single" w:sz="4" w:space="0" w:color="auto"/>
              <w:left w:val="single" w:sz="4" w:space="0" w:color="auto"/>
            </w:tcBorders>
            <w:shd w:val="clear" w:color="auto" w:fill="FFFFFF"/>
            <w:vAlign w:val="center"/>
          </w:tcPr>
          <w:p w:rsidR="005C700E" w:rsidRDefault="005C700E" w:rsidP="005C700E">
            <w:pPr>
              <w:pStyle w:val="22"/>
              <w:shd w:val="clear" w:color="auto" w:fill="auto"/>
              <w:spacing w:line="240" w:lineRule="exact"/>
              <w:ind w:right="240"/>
              <w:jc w:val="right"/>
            </w:pPr>
            <w:r>
              <w:rPr>
                <w:rStyle w:val="212pt"/>
              </w:rPr>
              <w:t>3,5</w:t>
            </w:r>
          </w:p>
        </w:tc>
        <w:tc>
          <w:tcPr>
            <w:tcW w:w="792" w:type="dxa"/>
            <w:tcBorders>
              <w:top w:val="single" w:sz="4" w:space="0" w:color="auto"/>
              <w:left w:val="single" w:sz="4" w:space="0" w:color="auto"/>
            </w:tcBorders>
            <w:shd w:val="clear" w:color="auto" w:fill="FFFFFF"/>
            <w:vAlign w:val="center"/>
          </w:tcPr>
          <w:p w:rsidR="005C700E" w:rsidRDefault="005C700E" w:rsidP="005C700E">
            <w:pPr>
              <w:pStyle w:val="22"/>
              <w:shd w:val="clear" w:color="auto" w:fill="auto"/>
              <w:spacing w:line="240" w:lineRule="exact"/>
              <w:ind w:right="220"/>
              <w:jc w:val="right"/>
            </w:pPr>
            <w:r>
              <w:rPr>
                <w:rStyle w:val="212pt"/>
              </w:rPr>
              <w:t>4,3</w:t>
            </w:r>
          </w:p>
        </w:tc>
        <w:tc>
          <w:tcPr>
            <w:tcW w:w="797" w:type="dxa"/>
            <w:tcBorders>
              <w:top w:val="single" w:sz="4" w:space="0" w:color="auto"/>
              <w:left w:val="single" w:sz="4" w:space="0" w:color="auto"/>
            </w:tcBorders>
            <w:shd w:val="clear" w:color="auto" w:fill="FFFFFF"/>
            <w:vAlign w:val="center"/>
          </w:tcPr>
          <w:p w:rsidR="005C700E" w:rsidRDefault="005C700E" w:rsidP="005C700E">
            <w:pPr>
              <w:pStyle w:val="22"/>
              <w:shd w:val="clear" w:color="auto" w:fill="auto"/>
              <w:spacing w:line="240" w:lineRule="exact"/>
              <w:ind w:left="220"/>
            </w:pPr>
            <w:r>
              <w:rPr>
                <w:rStyle w:val="212pt"/>
              </w:rPr>
              <w:t>4,95</w:t>
            </w:r>
          </w:p>
        </w:tc>
        <w:tc>
          <w:tcPr>
            <w:tcW w:w="706" w:type="dxa"/>
            <w:tcBorders>
              <w:top w:val="single" w:sz="4" w:space="0" w:color="auto"/>
              <w:left w:val="single" w:sz="4" w:space="0" w:color="auto"/>
            </w:tcBorders>
            <w:shd w:val="clear" w:color="auto" w:fill="FFFFFF"/>
            <w:vAlign w:val="center"/>
          </w:tcPr>
          <w:p w:rsidR="005C700E" w:rsidRDefault="005C700E" w:rsidP="005C700E">
            <w:pPr>
              <w:pStyle w:val="22"/>
              <w:shd w:val="clear" w:color="auto" w:fill="auto"/>
              <w:spacing w:line="240" w:lineRule="exact"/>
              <w:ind w:left="200"/>
            </w:pPr>
            <w:r>
              <w:rPr>
                <w:rStyle w:val="212pt"/>
              </w:rPr>
              <w:t>0,2</w:t>
            </w:r>
          </w:p>
        </w:tc>
        <w:tc>
          <w:tcPr>
            <w:tcW w:w="730" w:type="dxa"/>
            <w:tcBorders>
              <w:top w:val="single" w:sz="4" w:space="0" w:color="auto"/>
              <w:left w:val="single" w:sz="4" w:space="0" w:color="auto"/>
            </w:tcBorders>
            <w:shd w:val="clear" w:color="auto" w:fill="FFFFFF"/>
            <w:vAlign w:val="center"/>
          </w:tcPr>
          <w:p w:rsidR="005C700E" w:rsidRDefault="005C700E" w:rsidP="005C700E">
            <w:pPr>
              <w:pStyle w:val="22"/>
              <w:shd w:val="clear" w:color="auto" w:fill="auto"/>
              <w:spacing w:line="240" w:lineRule="exact"/>
              <w:ind w:left="220"/>
            </w:pPr>
            <w:r>
              <w:rPr>
                <w:rStyle w:val="212pt"/>
              </w:rPr>
              <w:t>0,28</w:t>
            </w:r>
          </w:p>
        </w:tc>
        <w:tc>
          <w:tcPr>
            <w:tcW w:w="730" w:type="dxa"/>
            <w:tcBorders>
              <w:top w:val="single" w:sz="4" w:space="0" w:color="auto"/>
              <w:left w:val="single" w:sz="4" w:space="0" w:color="auto"/>
            </w:tcBorders>
            <w:shd w:val="clear" w:color="auto" w:fill="FFFFFF"/>
            <w:vAlign w:val="center"/>
          </w:tcPr>
          <w:p w:rsidR="005C700E" w:rsidRDefault="005C700E" w:rsidP="005C700E">
            <w:pPr>
              <w:pStyle w:val="22"/>
              <w:shd w:val="clear" w:color="auto" w:fill="auto"/>
              <w:spacing w:line="240" w:lineRule="exact"/>
              <w:ind w:left="220"/>
            </w:pPr>
            <w:r>
              <w:rPr>
                <w:rStyle w:val="212pt"/>
              </w:rPr>
              <w:t>0,34</w:t>
            </w:r>
          </w:p>
        </w:tc>
        <w:tc>
          <w:tcPr>
            <w:tcW w:w="725" w:type="dxa"/>
            <w:tcBorders>
              <w:top w:val="single" w:sz="4" w:space="0" w:color="auto"/>
              <w:left w:val="single" w:sz="4" w:space="0" w:color="auto"/>
            </w:tcBorders>
            <w:shd w:val="clear" w:color="auto" w:fill="FFFFFF"/>
            <w:vAlign w:val="center"/>
          </w:tcPr>
          <w:p w:rsidR="005C700E" w:rsidRDefault="005C700E" w:rsidP="005C700E">
            <w:pPr>
              <w:pStyle w:val="22"/>
              <w:shd w:val="clear" w:color="auto" w:fill="auto"/>
              <w:spacing w:line="240" w:lineRule="exact"/>
              <w:ind w:left="220"/>
            </w:pPr>
            <w:r>
              <w:rPr>
                <w:rStyle w:val="212pt"/>
              </w:rPr>
              <w:t>0,4</w:t>
            </w:r>
          </w:p>
        </w:tc>
        <w:tc>
          <w:tcPr>
            <w:tcW w:w="720" w:type="dxa"/>
            <w:tcBorders>
              <w:top w:val="single" w:sz="4" w:space="0" w:color="auto"/>
              <w:left w:val="single" w:sz="4" w:space="0" w:color="auto"/>
            </w:tcBorders>
            <w:shd w:val="clear" w:color="auto" w:fill="FFFFFF"/>
            <w:vAlign w:val="center"/>
          </w:tcPr>
          <w:p w:rsidR="005C700E" w:rsidRDefault="005C700E" w:rsidP="005C700E">
            <w:pPr>
              <w:pStyle w:val="22"/>
              <w:shd w:val="clear" w:color="auto" w:fill="auto"/>
              <w:spacing w:line="240" w:lineRule="exact"/>
              <w:ind w:left="200"/>
            </w:pPr>
            <w:r>
              <w:rPr>
                <w:rStyle w:val="212pt"/>
              </w:rPr>
              <w:t>0,15</w:t>
            </w:r>
          </w:p>
        </w:tc>
        <w:tc>
          <w:tcPr>
            <w:tcW w:w="730" w:type="dxa"/>
            <w:tcBorders>
              <w:top w:val="single" w:sz="4" w:space="0" w:color="auto"/>
              <w:left w:val="single" w:sz="4" w:space="0" w:color="auto"/>
            </w:tcBorders>
            <w:shd w:val="clear" w:color="auto" w:fill="FFFFFF"/>
            <w:vAlign w:val="center"/>
          </w:tcPr>
          <w:p w:rsidR="005C700E" w:rsidRDefault="005C700E" w:rsidP="005C700E">
            <w:pPr>
              <w:pStyle w:val="22"/>
              <w:shd w:val="clear" w:color="auto" w:fill="auto"/>
              <w:spacing w:line="240" w:lineRule="exact"/>
              <w:ind w:left="220"/>
            </w:pPr>
            <w:r>
              <w:rPr>
                <w:rStyle w:val="212pt"/>
              </w:rPr>
              <w:t>0,21</w:t>
            </w:r>
          </w:p>
        </w:tc>
        <w:tc>
          <w:tcPr>
            <w:tcW w:w="730" w:type="dxa"/>
            <w:tcBorders>
              <w:top w:val="single" w:sz="4" w:space="0" w:color="auto"/>
              <w:left w:val="single" w:sz="4" w:space="0" w:color="auto"/>
            </w:tcBorders>
            <w:shd w:val="clear" w:color="auto" w:fill="FFFFFF"/>
            <w:vAlign w:val="center"/>
          </w:tcPr>
          <w:p w:rsidR="005C700E" w:rsidRDefault="005C700E" w:rsidP="005C700E">
            <w:pPr>
              <w:pStyle w:val="22"/>
              <w:shd w:val="clear" w:color="auto" w:fill="auto"/>
              <w:spacing w:line="240" w:lineRule="exact"/>
              <w:ind w:left="220"/>
            </w:pPr>
            <w:r>
              <w:rPr>
                <w:rStyle w:val="212pt"/>
              </w:rPr>
              <w:t>0,26</w:t>
            </w:r>
          </w:p>
        </w:tc>
        <w:tc>
          <w:tcPr>
            <w:tcW w:w="730" w:type="dxa"/>
            <w:tcBorders>
              <w:top w:val="single" w:sz="4" w:space="0" w:color="auto"/>
              <w:left w:val="single" w:sz="4" w:space="0" w:color="auto"/>
            </w:tcBorders>
            <w:shd w:val="clear" w:color="auto" w:fill="FFFFFF"/>
            <w:vAlign w:val="center"/>
          </w:tcPr>
          <w:p w:rsidR="005C700E" w:rsidRDefault="005C700E" w:rsidP="005C700E">
            <w:pPr>
              <w:pStyle w:val="22"/>
              <w:shd w:val="clear" w:color="auto" w:fill="auto"/>
              <w:spacing w:line="240" w:lineRule="exact"/>
              <w:ind w:left="240"/>
            </w:pPr>
            <w:r>
              <w:rPr>
                <w:rStyle w:val="212pt"/>
              </w:rPr>
              <w:t>о,з</w:t>
            </w:r>
          </w:p>
        </w:tc>
        <w:tc>
          <w:tcPr>
            <w:tcW w:w="730" w:type="dxa"/>
            <w:tcBorders>
              <w:top w:val="single" w:sz="4" w:space="0" w:color="auto"/>
              <w:left w:val="single" w:sz="4" w:space="0" w:color="auto"/>
            </w:tcBorders>
            <w:shd w:val="clear" w:color="auto" w:fill="FFFFFF"/>
            <w:vAlign w:val="center"/>
          </w:tcPr>
          <w:p w:rsidR="005C700E" w:rsidRDefault="005C700E" w:rsidP="005C700E">
            <w:pPr>
              <w:pStyle w:val="22"/>
              <w:shd w:val="clear" w:color="auto" w:fill="auto"/>
              <w:spacing w:line="240" w:lineRule="exact"/>
              <w:ind w:left="180"/>
            </w:pPr>
            <w:r>
              <w:rPr>
                <w:rStyle w:val="212pt"/>
              </w:rPr>
              <w:t>0,06</w:t>
            </w:r>
          </w:p>
        </w:tc>
        <w:tc>
          <w:tcPr>
            <w:tcW w:w="739" w:type="dxa"/>
            <w:tcBorders>
              <w:top w:val="single" w:sz="4" w:space="0" w:color="auto"/>
              <w:left w:val="single" w:sz="4" w:space="0" w:color="auto"/>
            </w:tcBorders>
            <w:shd w:val="clear" w:color="auto" w:fill="FFFFFF"/>
            <w:vAlign w:val="center"/>
          </w:tcPr>
          <w:p w:rsidR="005C700E" w:rsidRDefault="005C700E" w:rsidP="005C700E">
            <w:pPr>
              <w:pStyle w:val="22"/>
              <w:shd w:val="clear" w:color="auto" w:fill="auto"/>
              <w:spacing w:line="240" w:lineRule="exact"/>
              <w:ind w:left="180"/>
            </w:pPr>
            <w:r>
              <w:rPr>
                <w:rStyle w:val="212pt"/>
              </w:rPr>
              <w:t>0,09</w:t>
            </w:r>
          </w:p>
        </w:tc>
        <w:tc>
          <w:tcPr>
            <w:tcW w:w="754" w:type="dxa"/>
            <w:tcBorders>
              <w:top w:val="single" w:sz="4" w:space="0" w:color="auto"/>
              <w:left w:val="single" w:sz="4" w:space="0" w:color="auto"/>
            </w:tcBorders>
            <w:shd w:val="clear" w:color="auto" w:fill="FFFFFF"/>
            <w:vAlign w:val="center"/>
          </w:tcPr>
          <w:p w:rsidR="005C700E" w:rsidRDefault="005C700E" w:rsidP="005C700E">
            <w:pPr>
              <w:pStyle w:val="22"/>
              <w:shd w:val="clear" w:color="auto" w:fill="auto"/>
              <w:spacing w:line="220" w:lineRule="exact"/>
              <w:ind w:left="200"/>
            </w:pPr>
            <w:r>
              <w:rPr>
                <w:rStyle w:val="2SegoeUI11pt"/>
              </w:rPr>
              <w:t>0,11</w:t>
            </w:r>
          </w:p>
        </w:tc>
        <w:tc>
          <w:tcPr>
            <w:tcW w:w="763" w:type="dxa"/>
            <w:tcBorders>
              <w:top w:val="single" w:sz="4" w:space="0" w:color="auto"/>
              <w:left w:val="single" w:sz="4" w:space="0" w:color="auto"/>
              <w:right w:val="single" w:sz="4" w:space="0" w:color="auto"/>
            </w:tcBorders>
            <w:shd w:val="clear" w:color="auto" w:fill="FFFFFF"/>
            <w:vAlign w:val="center"/>
          </w:tcPr>
          <w:p w:rsidR="005C700E" w:rsidRDefault="005C700E" w:rsidP="005C700E">
            <w:pPr>
              <w:pStyle w:val="22"/>
              <w:shd w:val="clear" w:color="auto" w:fill="auto"/>
              <w:spacing w:line="240" w:lineRule="exact"/>
              <w:ind w:left="180"/>
            </w:pPr>
            <w:r>
              <w:rPr>
                <w:rStyle w:val="212pt"/>
              </w:rPr>
              <w:t>0,12</w:t>
            </w:r>
          </w:p>
        </w:tc>
      </w:tr>
      <w:tr w:rsidR="005C700E" w:rsidTr="005C700E">
        <w:trPr>
          <w:trHeight w:hRule="exact" w:val="451"/>
        </w:trPr>
        <w:tc>
          <w:tcPr>
            <w:tcW w:w="1013" w:type="dxa"/>
            <w:tcBorders>
              <w:top w:val="single" w:sz="4" w:space="0" w:color="auto"/>
              <w:left w:val="single" w:sz="4" w:space="0" w:color="auto"/>
            </w:tcBorders>
            <w:shd w:val="clear" w:color="auto" w:fill="FFFFFF"/>
            <w:vAlign w:val="center"/>
          </w:tcPr>
          <w:p w:rsidR="005C700E" w:rsidRDefault="005C700E" w:rsidP="005C700E">
            <w:pPr>
              <w:pStyle w:val="22"/>
              <w:shd w:val="clear" w:color="auto" w:fill="auto"/>
              <w:spacing w:line="240" w:lineRule="exact"/>
              <w:jc w:val="center"/>
            </w:pPr>
            <w:r>
              <w:rPr>
                <w:rStyle w:val="212pt"/>
              </w:rPr>
              <w:t>70</w:t>
            </w:r>
          </w:p>
        </w:tc>
        <w:tc>
          <w:tcPr>
            <w:tcW w:w="787" w:type="dxa"/>
            <w:tcBorders>
              <w:top w:val="single" w:sz="4" w:space="0" w:color="auto"/>
              <w:left w:val="single" w:sz="4" w:space="0" w:color="auto"/>
            </w:tcBorders>
            <w:shd w:val="clear" w:color="auto" w:fill="FFFFFF"/>
            <w:vAlign w:val="center"/>
          </w:tcPr>
          <w:p w:rsidR="005C700E" w:rsidRDefault="005C700E" w:rsidP="005C700E">
            <w:pPr>
              <w:pStyle w:val="22"/>
              <w:shd w:val="clear" w:color="auto" w:fill="auto"/>
              <w:spacing w:line="240" w:lineRule="exact"/>
              <w:ind w:left="240"/>
            </w:pPr>
            <w:r>
              <w:rPr>
                <w:rStyle w:val="212pt"/>
              </w:rPr>
              <w:t>5,8</w:t>
            </w:r>
          </w:p>
        </w:tc>
        <w:tc>
          <w:tcPr>
            <w:tcW w:w="787" w:type="dxa"/>
            <w:tcBorders>
              <w:top w:val="single" w:sz="4" w:space="0" w:color="auto"/>
              <w:left w:val="single" w:sz="4" w:space="0" w:color="auto"/>
            </w:tcBorders>
            <w:shd w:val="clear" w:color="auto" w:fill="FFFFFF"/>
            <w:vAlign w:val="center"/>
          </w:tcPr>
          <w:p w:rsidR="005C700E" w:rsidRDefault="005C700E" w:rsidP="005C700E">
            <w:pPr>
              <w:pStyle w:val="22"/>
              <w:shd w:val="clear" w:color="auto" w:fill="auto"/>
              <w:spacing w:line="240" w:lineRule="exact"/>
              <w:ind w:right="240"/>
              <w:jc w:val="right"/>
            </w:pPr>
            <w:r>
              <w:rPr>
                <w:rStyle w:val="212pt"/>
              </w:rPr>
              <w:t>8,4</w:t>
            </w:r>
          </w:p>
        </w:tc>
        <w:tc>
          <w:tcPr>
            <w:tcW w:w="792" w:type="dxa"/>
            <w:tcBorders>
              <w:top w:val="single" w:sz="4" w:space="0" w:color="auto"/>
              <w:left w:val="single" w:sz="4" w:space="0" w:color="auto"/>
            </w:tcBorders>
            <w:shd w:val="clear" w:color="auto" w:fill="FFFFFF"/>
            <w:vAlign w:val="center"/>
          </w:tcPr>
          <w:p w:rsidR="005C700E" w:rsidRDefault="005C700E" w:rsidP="005C700E">
            <w:pPr>
              <w:pStyle w:val="22"/>
              <w:shd w:val="clear" w:color="auto" w:fill="auto"/>
              <w:spacing w:line="240" w:lineRule="exact"/>
              <w:ind w:right="220"/>
              <w:jc w:val="right"/>
            </w:pPr>
            <w:r>
              <w:rPr>
                <w:rStyle w:val="212pt"/>
              </w:rPr>
              <w:t>10,2</w:t>
            </w:r>
          </w:p>
        </w:tc>
        <w:tc>
          <w:tcPr>
            <w:tcW w:w="797" w:type="dxa"/>
            <w:tcBorders>
              <w:top w:val="single" w:sz="4" w:space="0" w:color="auto"/>
              <w:left w:val="single" w:sz="4" w:space="0" w:color="auto"/>
            </w:tcBorders>
            <w:shd w:val="clear" w:color="auto" w:fill="FFFFFF"/>
            <w:vAlign w:val="center"/>
          </w:tcPr>
          <w:p w:rsidR="005C700E" w:rsidRDefault="005C700E" w:rsidP="005C700E">
            <w:pPr>
              <w:pStyle w:val="22"/>
              <w:shd w:val="clear" w:color="auto" w:fill="auto"/>
              <w:spacing w:line="240" w:lineRule="exact"/>
              <w:ind w:left="220"/>
            </w:pPr>
            <w:r>
              <w:rPr>
                <w:rStyle w:val="212pt"/>
              </w:rPr>
              <w:t>11,7</w:t>
            </w:r>
          </w:p>
        </w:tc>
        <w:tc>
          <w:tcPr>
            <w:tcW w:w="706" w:type="dxa"/>
            <w:tcBorders>
              <w:top w:val="single" w:sz="4" w:space="0" w:color="auto"/>
              <w:left w:val="single" w:sz="4" w:space="0" w:color="auto"/>
            </w:tcBorders>
            <w:shd w:val="clear" w:color="auto" w:fill="FFFFFF"/>
            <w:vAlign w:val="center"/>
          </w:tcPr>
          <w:p w:rsidR="005C700E" w:rsidRDefault="005C700E" w:rsidP="005C700E">
            <w:pPr>
              <w:pStyle w:val="22"/>
              <w:shd w:val="clear" w:color="auto" w:fill="auto"/>
              <w:spacing w:line="240" w:lineRule="exact"/>
              <w:ind w:left="200"/>
            </w:pPr>
            <w:r>
              <w:rPr>
                <w:rStyle w:val="212pt"/>
              </w:rPr>
              <w:t>0,47</w:t>
            </w:r>
          </w:p>
        </w:tc>
        <w:tc>
          <w:tcPr>
            <w:tcW w:w="730" w:type="dxa"/>
            <w:tcBorders>
              <w:top w:val="single" w:sz="4" w:space="0" w:color="auto"/>
              <w:left w:val="single" w:sz="4" w:space="0" w:color="auto"/>
            </w:tcBorders>
            <w:shd w:val="clear" w:color="auto" w:fill="FFFFFF"/>
            <w:vAlign w:val="center"/>
          </w:tcPr>
          <w:p w:rsidR="005C700E" w:rsidRDefault="005C700E" w:rsidP="005C700E">
            <w:pPr>
              <w:pStyle w:val="22"/>
              <w:shd w:val="clear" w:color="auto" w:fill="auto"/>
              <w:spacing w:line="240" w:lineRule="exact"/>
              <w:ind w:left="220"/>
            </w:pPr>
            <w:r>
              <w:rPr>
                <w:rStyle w:val="212pt"/>
              </w:rPr>
              <w:t>0,67</w:t>
            </w:r>
          </w:p>
        </w:tc>
        <w:tc>
          <w:tcPr>
            <w:tcW w:w="730" w:type="dxa"/>
            <w:tcBorders>
              <w:top w:val="single" w:sz="4" w:space="0" w:color="auto"/>
              <w:left w:val="single" w:sz="4" w:space="0" w:color="auto"/>
            </w:tcBorders>
            <w:shd w:val="clear" w:color="auto" w:fill="FFFFFF"/>
            <w:vAlign w:val="center"/>
          </w:tcPr>
          <w:p w:rsidR="005C700E" w:rsidRDefault="005C700E" w:rsidP="005C700E">
            <w:pPr>
              <w:pStyle w:val="22"/>
              <w:shd w:val="clear" w:color="auto" w:fill="auto"/>
              <w:spacing w:line="240" w:lineRule="exact"/>
              <w:ind w:left="220"/>
            </w:pPr>
            <w:r>
              <w:rPr>
                <w:rStyle w:val="212pt"/>
              </w:rPr>
              <w:t>0,82</w:t>
            </w:r>
          </w:p>
        </w:tc>
        <w:tc>
          <w:tcPr>
            <w:tcW w:w="725" w:type="dxa"/>
            <w:tcBorders>
              <w:top w:val="single" w:sz="4" w:space="0" w:color="auto"/>
              <w:left w:val="single" w:sz="4" w:space="0" w:color="auto"/>
            </w:tcBorders>
            <w:shd w:val="clear" w:color="auto" w:fill="FFFFFF"/>
            <w:vAlign w:val="center"/>
          </w:tcPr>
          <w:p w:rsidR="005C700E" w:rsidRDefault="005C700E" w:rsidP="005C700E">
            <w:pPr>
              <w:pStyle w:val="22"/>
              <w:shd w:val="clear" w:color="auto" w:fill="auto"/>
              <w:spacing w:line="240" w:lineRule="exact"/>
              <w:ind w:left="220"/>
            </w:pPr>
            <w:r>
              <w:rPr>
                <w:rStyle w:val="212pt"/>
              </w:rPr>
              <w:t>0,94</w:t>
            </w:r>
          </w:p>
        </w:tc>
        <w:tc>
          <w:tcPr>
            <w:tcW w:w="720" w:type="dxa"/>
            <w:tcBorders>
              <w:top w:val="single" w:sz="4" w:space="0" w:color="auto"/>
              <w:left w:val="single" w:sz="4" w:space="0" w:color="auto"/>
            </w:tcBorders>
            <w:shd w:val="clear" w:color="auto" w:fill="FFFFFF"/>
            <w:vAlign w:val="center"/>
          </w:tcPr>
          <w:p w:rsidR="005C700E" w:rsidRDefault="005C700E" w:rsidP="005C700E">
            <w:pPr>
              <w:pStyle w:val="22"/>
              <w:shd w:val="clear" w:color="auto" w:fill="auto"/>
              <w:spacing w:line="240" w:lineRule="exact"/>
              <w:ind w:left="200"/>
            </w:pPr>
            <w:r>
              <w:rPr>
                <w:rStyle w:val="212pt"/>
              </w:rPr>
              <w:t>0,35</w:t>
            </w:r>
          </w:p>
        </w:tc>
        <w:tc>
          <w:tcPr>
            <w:tcW w:w="730" w:type="dxa"/>
            <w:tcBorders>
              <w:top w:val="single" w:sz="4" w:space="0" w:color="auto"/>
              <w:left w:val="single" w:sz="4" w:space="0" w:color="auto"/>
            </w:tcBorders>
            <w:shd w:val="clear" w:color="auto" w:fill="FFFFFF"/>
            <w:vAlign w:val="center"/>
          </w:tcPr>
          <w:p w:rsidR="005C700E" w:rsidRDefault="005C700E" w:rsidP="005C700E">
            <w:pPr>
              <w:pStyle w:val="22"/>
              <w:shd w:val="clear" w:color="auto" w:fill="auto"/>
              <w:spacing w:line="240" w:lineRule="exact"/>
              <w:ind w:left="220"/>
            </w:pPr>
            <w:r>
              <w:rPr>
                <w:rStyle w:val="212pt"/>
              </w:rPr>
              <w:t>0,57</w:t>
            </w:r>
          </w:p>
        </w:tc>
        <w:tc>
          <w:tcPr>
            <w:tcW w:w="730" w:type="dxa"/>
            <w:tcBorders>
              <w:top w:val="single" w:sz="4" w:space="0" w:color="auto"/>
              <w:left w:val="single" w:sz="4" w:space="0" w:color="auto"/>
            </w:tcBorders>
            <w:shd w:val="clear" w:color="auto" w:fill="FFFFFF"/>
            <w:vAlign w:val="center"/>
          </w:tcPr>
          <w:p w:rsidR="005C700E" w:rsidRDefault="005C700E" w:rsidP="005C700E">
            <w:pPr>
              <w:pStyle w:val="22"/>
              <w:shd w:val="clear" w:color="auto" w:fill="auto"/>
              <w:spacing w:line="240" w:lineRule="exact"/>
              <w:ind w:left="220"/>
            </w:pPr>
            <w:r>
              <w:rPr>
                <w:rStyle w:val="212pt"/>
              </w:rPr>
              <w:t>0,61</w:t>
            </w:r>
          </w:p>
        </w:tc>
        <w:tc>
          <w:tcPr>
            <w:tcW w:w="730" w:type="dxa"/>
            <w:tcBorders>
              <w:top w:val="single" w:sz="4" w:space="0" w:color="auto"/>
              <w:left w:val="single" w:sz="4" w:space="0" w:color="auto"/>
            </w:tcBorders>
            <w:shd w:val="clear" w:color="auto" w:fill="FFFFFF"/>
            <w:vAlign w:val="center"/>
          </w:tcPr>
          <w:p w:rsidR="005C700E" w:rsidRDefault="005C700E" w:rsidP="005C700E">
            <w:pPr>
              <w:pStyle w:val="22"/>
              <w:shd w:val="clear" w:color="auto" w:fill="auto"/>
              <w:spacing w:line="240" w:lineRule="exact"/>
              <w:ind w:left="240"/>
            </w:pPr>
            <w:r>
              <w:rPr>
                <w:rStyle w:val="212pt"/>
              </w:rPr>
              <w:t>0,7</w:t>
            </w:r>
          </w:p>
        </w:tc>
        <w:tc>
          <w:tcPr>
            <w:tcW w:w="730" w:type="dxa"/>
            <w:tcBorders>
              <w:top w:val="single" w:sz="4" w:space="0" w:color="auto"/>
              <w:left w:val="single" w:sz="4" w:space="0" w:color="auto"/>
            </w:tcBorders>
            <w:shd w:val="clear" w:color="auto" w:fill="FFFFFF"/>
            <w:vAlign w:val="center"/>
          </w:tcPr>
          <w:p w:rsidR="005C700E" w:rsidRDefault="005C700E" w:rsidP="005C700E">
            <w:pPr>
              <w:pStyle w:val="22"/>
              <w:shd w:val="clear" w:color="auto" w:fill="auto"/>
              <w:spacing w:line="240" w:lineRule="exact"/>
              <w:ind w:left="180"/>
            </w:pPr>
            <w:r>
              <w:rPr>
                <w:rStyle w:val="212pt"/>
              </w:rPr>
              <w:t>0,15</w:t>
            </w:r>
          </w:p>
        </w:tc>
        <w:tc>
          <w:tcPr>
            <w:tcW w:w="739" w:type="dxa"/>
            <w:tcBorders>
              <w:top w:val="single" w:sz="4" w:space="0" w:color="auto"/>
              <w:left w:val="single" w:sz="4" w:space="0" w:color="auto"/>
            </w:tcBorders>
            <w:shd w:val="clear" w:color="auto" w:fill="FFFFFF"/>
            <w:vAlign w:val="center"/>
          </w:tcPr>
          <w:p w:rsidR="005C700E" w:rsidRDefault="005C700E" w:rsidP="005C700E">
            <w:pPr>
              <w:pStyle w:val="22"/>
              <w:shd w:val="clear" w:color="auto" w:fill="auto"/>
              <w:spacing w:line="240" w:lineRule="exact"/>
              <w:ind w:left="180"/>
            </w:pPr>
            <w:r>
              <w:rPr>
                <w:rStyle w:val="212pt"/>
              </w:rPr>
              <w:t>0,21</w:t>
            </w:r>
          </w:p>
        </w:tc>
        <w:tc>
          <w:tcPr>
            <w:tcW w:w="754" w:type="dxa"/>
            <w:tcBorders>
              <w:top w:val="single" w:sz="4" w:space="0" w:color="auto"/>
              <w:left w:val="single" w:sz="4" w:space="0" w:color="auto"/>
            </w:tcBorders>
            <w:shd w:val="clear" w:color="auto" w:fill="FFFFFF"/>
            <w:vAlign w:val="center"/>
          </w:tcPr>
          <w:p w:rsidR="005C700E" w:rsidRDefault="005C700E" w:rsidP="005C700E">
            <w:pPr>
              <w:pStyle w:val="22"/>
              <w:shd w:val="clear" w:color="auto" w:fill="auto"/>
              <w:spacing w:line="240" w:lineRule="exact"/>
              <w:ind w:left="200"/>
            </w:pPr>
            <w:r>
              <w:rPr>
                <w:rStyle w:val="212pt"/>
              </w:rPr>
              <w:t>0,25</w:t>
            </w:r>
          </w:p>
        </w:tc>
        <w:tc>
          <w:tcPr>
            <w:tcW w:w="763" w:type="dxa"/>
            <w:tcBorders>
              <w:top w:val="single" w:sz="4" w:space="0" w:color="auto"/>
              <w:left w:val="single" w:sz="4" w:space="0" w:color="auto"/>
              <w:right w:val="single" w:sz="4" w:space="0" w:color="auto"/>
            </w:tcBorders>
            <w:shd w:val="clear" w:color="auto" w:fill="FFFFFF"/>
            <w:vAlign w:val="center"/>
          </w:tcPr>
          <w:p w:rsidR="005C700E" w:rsidRDefault="005C700E" w:rsidP="005C700E">
            <w:pPr>
              <w:pStyle w:val="22"/>
              <w:shd w:val="clear" w:color="auto" w:fill="auto"/>
              <w:spacing w:line="240" w:lineRule="exact"/>
              <w:ind w:left="180"/>
            </w:pPr>
            <w:r>
              <w:rPr>
                <w:rStyle w:val="212pt"/>
              </w:rPr>
              <w:t>0,29</w:t>
            </w:r>
          </w:p>
        </w:tc>
      </w:tr>
      <w:tr w:rsidR="005C700E" w:rsidTr="005C700E">
        <w:trPr>
          <w:trHeight w:hRule="exact" w:val="451"/>
        </w:trPr>
        <w:tc>
          <w:tcPr>
            <w:tcW w:w="1013" w:type="dxa"/>
            <w:tcBorders>
              <w:top w:val="single" w:sz="4" w:space="0" w:color="auto"/>
              <w:left w:val="single" w:sz="4" w:space="0" w:color="auto"/>
            </w:tcBorders>
            <w:shd w:val="clear" w:color="auto" w:fill="FFFFFF"/>
            <w:vAlign w:val="center"/>
          </w:tcPr>
          <w:p w:rsidR="005C700E" w:rsidRDefault="005C700E" w:rsidP="005C700E">
            <w:pPr>
              <w:pStyle w:val="22"/>
              <w:shd w:val="clear" w:color="auto" w:fill="auto"/>
              <w:spacing w:line="240" w:lineRule="exact"/>
              <w:jc w:val="center"/>
            </w:pPr>
            <w:r>
              <w:rPr>
                <w:rStyle w:val="212pt"/>
              </w:rPr>
              <w:t>80</w:t>
            </w:r>
          </w:p>
        </w:tc>
        <w:tc>
          <w:tcPr>
            <w:tcW w:w="787" w:type="dxa"/>
            <w:tcBorders>
              <w:top w:val="single" w:sz="4" w:space="0" w:color="auto"/>
              <w:left w:val="single" w:sz="4" w:space="0" w:color="auto"/>
            </w:tcBorders>
            <w:shd w:val="clear" w:color="auto" w:fill="FFFFFF"/>
            <w:vAlign w:val="center"/>
          </w:tcPr>
          <w:p w:rsidR="005C700E" w:rsidRDefault="005C700E" w:rsidP="005C700E">
            <w:pPr>
              <w:pStyle w:val="22"/>
              <w:shd w:val="clear" w:color="auto" w:fill="auto"/>
              <w:spacing w:line="240" w:lineRule="exact"/>
              <w:ind w:left="240"/>
            </w:pPr>
            <w:r>
              <w:rPr>
                <w:rStyle w:val="212pt"/>
              </w:rPr>
              <w:t>9,4</w:t>
            </w:r>
          </w:p>
        </w:tc>
        <w:tc>
          <w:tcPr>
            <w:tcW w:w="787" w:type="dxa"/>
            <w:tcBorders>
              <w:top w:val="single" w:sz="4" w:space="0" w:color="auto"/>
              <w:left w:val="single" w:sz="4" w:space="0" w:color="auto"/>
            </w:tcBorders>
            <w:shd w:val="clear" w:color="auto" w:fill="FFFFFF"/>
            <w:vAlign w:val="center"/>
          </w:tcPr>
          <w:p w:rsidR="005C700E" w:rsidRDefault="005C700E" w:rsidP="005C700E">
            <w:pPr>
              <w:pStyle w:val="22"/>
              <w:shd w:val="clear" w:color="auto" w:fill="auto"/>
              <w:spacing w:line="240" w:lineRule="exact"/>
              <w:ind w:right="240"/>
              <w:jc w:val="right"/>
            </w:pPr>
            <w:r>
              <w:rPr>
                <w:rStyle w:val="212pt"/>
              </w:rPr>
              <w:t>13,2</w:t>
            </w:r>
          </w:p>
        </w:tc>
        <w:tc>
          <w:tcPr>
            <w:tcW w:w="792" w:type="dxa"/>
            <w:tcBorders>
              <w:top w:val="single" w:sz="4" w:space="0" w:color="auto"/>
              <w:left w:val="single" w:sz="4" w:space="0" w:color="auto"/>
            </w:tcBorders>
            <w:shd w:val="clear" w:color="auto" w:fill="FFFFFF"/>
            <w:vAlign w:val="center"/>
          </w:tcPr>
          <w:p w:rsidR="005C700E" w:rsidRDefault="005C700E" w:rsidP="005C700E">
            <w:pPr>
              <w:pStyle w:val="22"/>
              <w:shd w:val="clear" w:color="auto" w:fill="auto"/>
              <w:spacing w:line="240" w:lineRule="exact"/>
              <w:ind w:right="220"/>
              <w:jc w:val="right"/>
            </w:pPr>
            <w:r>
              <w:rPr>
                <w:rStyle w:val="212pt"/>
              </w:rPr>
              <w:t>16,2</w:t>
            </w:r>
          </w:p>
        </w:tc>
        <w:tc>
          <w:tcPr>
            <w:tcW w:w="797" w:type="dxa"/>
            <w:tcBorders>
              <w:top w:val="single" w:sz="4" w:space="0" w:color="auto"/>
              <w:left w:val="single" w:sz="4" w:space="0" w:color="auto"/>
            </w:tcBorders>
            <w:shd w:val="clear" w:color="auto" w:fill="FFFFFF"/>
            <w:vAlign w:val="center"/>
          </w:tcPr>
          <w:p w:rsidR="005C700E" w:rsidRDefault="005C700E" w:rsidP="005C700E">
            <w:pPr>
              <w:pStyle w:val="22"/>
              <w:shd w:val="clear" w:color="auto" w:fill="auto"/>
              <w:spacing w:line="240" w:lineRule="exact"/>
              <w:ind w:left="220"/>
            </w:pPr>
            <w:r>
              <w:rPr>
                <w:rStyle w:val="212pt"/>
              </w:rPr>
              <w:t>18,6</w:t>
            </w:r>
          </w:p>
        </w:tc>
        <w:tc>
          <w:tcPr>
            <w:tcW w:w="706" w:type="dxa"/>
            <w:tcBorders>
              <w:top w:val="single" w:sz="4" w:space="0" w:color="auto"/>
              <w:left w:val="single" w:sz="4" w:space="0" w:color="auto"/>
            </w:tcBorders>
            <w:shd w:val="clear" w:color="auto" w:fill="FFFFFF"/>
            <w:vAlign w:val="center"/>
          </w:tcPr>
          <w:p w:rsidR="005C700E" w:rsidRDefault="005C700E" w:rsidP="005C700E">
            <w:pPr>
              <w:pStyle w:val="22"/>
              <w:shd w:val="clear" w:color="auto" w:fill="auto"/>
              <w:spacing w:line="240" w:lineRule="exact"/>
              <w:ind w:left="200"/>
            </w:pPr>
            <w:r>
              <w:rPr>
                <w:rStyle w:val="212pt"/>
              </w:rPr>
              <w:t>0,75</w:t>
            </w:r>
          </w:p>
        </w:tc>
        <w:tc>
          <w:tcPr>
            <w:tcW w:w="730" w:type="dxa"/>
            <w:tcBorders>
              <w:top w:val="single" w:sz="4" w:space="0" w:color="auto"/>
              <w:left w:val="single" w:sz="4" w:space="0" w:color="auto"/>
            </w:tcBorders>
            <w:shd w:val="clear" w:color="auto" w:fill="FFFFFF"/>
            <w:vAlign w:val="center"/>
          </w:tcPr>
          <w:p w:rsidR="005C700E" w:rsidRDefault="005C700E" w:rsidP="005C700E">
            <w:pPr>
              <w:pStyle w:val="22"/>
              <w:shd w:val="clear" w:color="auto" w:fill="auto"/>
              <w:spacing w:line="240" w:lineRule="exact"/>
              <w:ind w:left="220"/>
            </w:pPr>
            <w:r>
              <w:rPr>
                <w:rStyle w:val="212pt"/>
              </w:rPr>
              <w:t>1,05</w:t>
            </w:r>
          </w:p>
        </w:tc>
        <w:tc>
          <w:tcPr>
            <w:tcW w:w="730" w:type="dxa"/>
            <w:tcBorders>
              <w:top w:val="single" w:sz="4" w:space="0" w:color="auto"/>
              <w:left w:val="single" w:sz="4" w:space="0" w:color="auto"/>
            </w:tcBorders>
            <w:shd w:val="clear" w:color="auto" w:fill="FFFFFF"/>
            <w:vAlign w:val="center"/>
          </w:tcPr>
          <w:p w:rsidR="005C700E" w:rsidRDefault="005C700E" w:rsidP="005C700E">
            <w:pPr>
              <w:pStyle w:val="22"/>
              <w:shd w:val="clear" w:color="auto" w:fill="auto"/>
              <w:spacing w:line="240" w:lineRule="exact"/>
              <w:ind w:left="220"/>
            </w:pPr>
            <w:r>
              <w:rPr>
                <w:rStyle w:val="212pt"/>
              </w:rPr>
              <w:t>1,3</w:t>
            </w:r>
          </w:p>
        </w:tc>
        <w:tc>
          <w:tcPr>
            <w:tcW w:w="725" w:type="dxa"/>
            <w:tcBorders>
              <w:top w:val="single" w:sz="4" w:space="0" w:color="auto"/>
              <w:left w:val="single" w:sz="4" w:space="0" w:color="auto"/>
            </w:tcBorders>
            <w:shd w:val="clear" w:color="auto" w:fill="FFFFFF"/>
            <w:vAlign w:val="center"/>
          </w:tcPr>
          <w:p w:rsidR="005C700E" w:rsidRDefault="005C700E" w:rsidP="005C700E">
            <w:pPr>
              <w:pStyle w:val="22"/>
              <w:shd w:val="clear" w:color="auto" w:fill="auto"/>
              <w:spacing w:line="240" w:lineRule="exact"/>
              <w:ind w:left="260"/>
            </w:pPr>
            <w:r>
              <w:rPr>
                <w:rStyle w:val="212pt"/>
              </w:rPr>
              <w:t>1,5</w:t>
            </w:r>
          </w:p>
        </w:tc>
        <w:tc>
          <w:tcPr>
            <w:tcW w:w="720" w:type="dxa"/>
            <w:tcBorders>
              <w:top w:val="single" w:sz="4" w:space="0" w:color="auto"/>
              <w:left w:val="single" w:sz="4" w:space="0" w:color="auto"/>
            </w:tcBorders>
            <w:shd w:val="clear" w:color="auto" w:fill="FFFFFF"/>
            <w:vAlign w:val="center"/>
          </w:tcPr>
          <w:p w:rsidR="005C700E" w:rsidRDefault="005C700E" w:rsidP="005C700E">
            <w:pPr>
              <w:pStyle w:val="22"/>
              <w:shd w:val="clear" w:color="auto" w:fill="auto"/>
              <w:spacing w:line="240" w:lineRule="exact"/>
              <w:ind w:left="200"/>
            </w:pPr>
            <w:r>
              <w:rPr>
                <w:rStyle w:val="212pt"/>
              </w:rPr>
              <w:t>0,56</w:t>
            </w:r>
          </w:p>
        </w:tc>
        <w:tc>
          <w:tcPr>
            <w:tcW w:w="730" w:type="dxa"/>
            <w:tcBorders>
              <w:top w:val="single" w:sz="4" w:space="0" w:color="auto"/>
              <w:left w:val="single" w:sz="4" w:space="0" w:color="auto"/>
            </w:tcBorders>
            <w:shd w:val="clear" w:color="auto" w:fill="FFFFFF"/>
            <w:vAlign w:val="center"/>
          </w:tcPr>
          <w:p w:rsidR="005C700E" w:rsidRDefault="005C700E" w:rsidP="005C700E">
            <w:pPr>
              <w:pStyle w:val="22"/>
              <w:shd w:val="clear" w:color="auto" w:fill="auto"/>
              <w:spacing w:line="240" w:lineRule="exact"/>
              <w:ind w:left="220"/>
            </w:pPr>
            <w:r>
              <w:rPr>
                <w:rStyle w:val="212pt"/>
              </w:rPr>
              <w:t>0,79</w:t>
            </w:r>
          </w:p>
        </w:tc>
        <w:tc>
          <w:tcPr>
            <w:tcW w:w="730" w:type="dxa"/>
            <w:tcBorders>
              <w:top w:val="single" w:sz="4" w:space="0" w:color="auto"/>
              <w:left w:val="single" w:sz="4" w:space="0" w:color="auto"/>
            </w:tcBorders>
            <w:shd w:val="clear" w:color="auto" w:fill="FFFFFF"/>
            <w:vAlign w:val="center"/>
          </w:tcPr>
          <w:p w:rsidR="005C700E" w:rsidRDefault="005C700E" w:rsidP="005C700E">
            <w:pPr>
              <w:pStyle w:val="22"/>
              <w:shd w:val="clear" w:color="auto" w:fill="auto"/>
              <w:spacing w:line="240" w:lineRule="exact"/>
              <w:ind w:left="220"/>
            </w:pPr>
            <w:r>
              <w:rPr>
                <w:rStyle w:val="212pt"/>
              </w:rPr>
              <w:t>0,97</w:t>
            </w:r>
          </w:p>
        </w:tc>
        <w:tc>
          <w:tcPr>
            <w:tcW w:w="730" w:type="dxa"/>
            <w:tcBorders>
              <w:top w:val="single" w:sz="4" w:space="0" w:color="auto"/>
              <w:left w:val="single" w:sz="4" w:space="0" w:color="auto"/>
            </w:tcBorders>
            <w:shd w:val="clear" w:color="auto" w:fill="FFFFFF"/>
            <w:vAlign w:val="center"/>
          </w:tcPr>
          <w:p w:rsidR="005C700E" w:rsidRDefault="005C700E" w:rsidP="005C700E">
            <w:pPr>
              <w:pStyle w:val="22"/>
              <w:shd w:val="clear" w:color="auto" w:fill="auto"/>
              <w:spacing w:line="240" w:lineRule="exact"/>
              <w:ind w:left="260"/>
            </w:pPr>
            <w:r>
              <w:rPr>
                <w:rStyle w:val="212pt"/>
              </w:rPr>
              <w:t>1,1</w:t>
            </w:r>
          </w:p>
        </w:tc>
        <w:tc>
          <w:tcPr>
            <w:tcW w:w="730" w:type="dxa"/>
            <w:tcBorders>
              <w:top w:val="single" w:sz="4" w:space="0" w:color="auto"/>
              <w:left w:val="single" w:sz="4" w:space="0" w:color="auto"/>
            </w:tcBorders>
            <w:shd w:val="clear" w:color="auto" w:fill="FFFFFF"/>
            <w:vAlign w:val="center"/>
          </w:tcPr>
          <w:p w:rsidR="005C700E" w:rsidRDefault="005C700E" w:rsidP="005C700E">
            <w:pPr>
              <w:pStyle w:val="22"/>
              <w:shd w:val="clear" w:color="auto" w:fill="auto"/>
              <w:spacing w:line="240" w:lineRule="exact"/>
              <w:ind w:left="180"/>
            </w:pPr>
            <w:r>
              <w:rPr>
                <w:rStyle w:val="212pt"/>
              </w:rPr>
              <w:t>0,23</w:t>
            </w:r>
          </w:p>
        </w:tc>
        <w:tc>
          <w:tcPr>
            <w:tcW w:w="739" w:type="dxa"/>
            <w:tcBorders>
              <w:top w:val="single" w:sz="4" w:space="0" w:color="auto"/>
              <w:left w:val="single" w:sz="4" w:space="0" w:color="auto"/>
            </w:tcBorders>
            <w:shd w:val="clear" w:color="auto" w:fill="FFFFFF"/>
            <w:vAlign w:val="center"/>
          </w:tcPr>
          <w:p w:rsidR="005C700E" w:rsidRDefault="005C700E" w:rsidP="005C700E">
            <w:pPr>
              <w:pStyle w:val="22"/>
              <w:shd w:val="clear" w:color="auto" w:fill="auto"/>
              <w:spacing w:line="240" w:lineRule="exact"/>
              <w:ind w:left="180"/>
            </w:pPr>
            <w:r>
              <w:rPr>
                <w:rStyle w:val="212pt"/>
              </w:rPr>
              <w:t>0,33</w:t>
            </w:r>
          </w:p>
        </w:tc>
        <w:tc>
          <w:tcPr>
            <w:tcW w:w="754" w:type="dxa"/>
            <w:tcBorders>
              <w:top w:val="single" w:sz="4" w:space="0" w:color="auto"/>
              <w:left w:val="single" w:sz="4" w:space="0" w:color="auto"/>
            </w:tcBorders>
            <w:shd w:val="clear" w:color="auto" w:fill="FFFFFF"/>
            <w:vAlign w:val="center"/>
          </w:tcPr>
          <w:p w:rsidR="005C700E" w:rsidRDefault="005C700E" w:rsidP="005C700E">
            <w:pPr>
              <w:pStyle w:val="22"/>
              <w:shd w:val="clear" w:color="auto" w:fill="auto"/>
              <w:spacing w:line="240" w:lineRule="exact"/>
              <w:ind w:left="200"/>
            </w:pPr>
            <w:r>
              <w:rPr>
                <w:rStyle w:val="212pt"/>
              </w:rPr>
              <w:t>0,4</w:t>
            </w:r>
          </w:p>
        </w:tc>
        <w:tc>
          <w:tcPr>
            <w:tcW w:w="763" w:type="dxa"/>
            <w:tcBorders>
              <w:top w:val="single" w:sz="4" w:space="0" w:color="auto"/>
              <w:left w:val="single" w:sz="4" w:space="0" w:color="auto"/>
              <w:right w:val="single" w:sz="4" w:space="0" w:color="auto"/>
            </w:tcBorders>
            <w:shd w:val="clear" w:color="auto" w:fill="FFFFFF"/>
            <w:vAlign w:val="center"/>
          </w:tcPr>
          <w:p w:rsidR="005C700E" w:rsidRDefault="005C700E" w:rsidP="005C700E">
            <w:pPr>
              <w:pStyle w:val="22"/>
              <w:shd w:val="clear" w:color="auto" w:fill="auto"/>
              <w:spacing w:line="240" w:lineRule="exact"/>
              <w:ind w:left="180"/>
            </w:pPr>
            <w:r>
              <w:rPr>
                <w:rStyle w:val="212pt"/>
              </w:rPr>
              <w:t>0,47</w:t>
            </w:r>
          </w:p>
        </w:tc>
      </w:tr>
      <w:tr w:rsidR="005C700E" w:rsidTr="005C700E">
        <w:trPr>
          <w:trHeight w:hRule="exact" w:val="451"/>
        </w:trPr>
        <w:tc>
          <w:tcPr>
            <w:tcW w:w="1013" w:type="dxa"/>
            <w:tcBorders>
              <w:top w:val="single" w:sz="4" w:space="0" w:color="auto"/>
              <w:left w:val="single" w:sz="4" w:space="0" w:color="auto"/>
            </w:tcBorders>
            <w:shd w:val="clear" w:color="auto" w:fill="FFFFFF"/>
            <w:vAlign w:val="center"/>
          </w:tcPr>
          <w:p w:rsidR="005C700E" w:rsidRDefault="005C700E" w:rsidP="005C700E">
            <w:pPr>
              <w:pStyle w:val="22"/>
              <w:shd w:val="clear" w:color="auto" w:fill="auto"/>
              <w:spacing w:line="240" w:lineRule="exact"/>
              <w:ind w:right="360"/>
              <w:jc w:val="right"/>
            </w:pPr>
            <w:r>
              <w:rPr>
                <w:rStyle w:val="212pt"/>
              </w:rPr>
              <w:t>100</w:t>
            </w:r>
          </w:p>
        </w:tc>
        <w:tc>
          <w:tcPr>
            <w:tcW w:w="787" w:type="dxa"/>
            <w:tcBorders>
              <w:top w:val="single" w:sz="4" w:space="0" w:color="auto"/>
              <w:left w:val="single" w:sz="4" w:space="0" w:color="auto"/>
            </w:tcBorders>
            <w:shd w:val="clear" w:color="auto" w:fill="FFFFFF"/>
            <w:vAlign w:val="center"/>
          </w:tcPr>
          <w:p w:rsidR="005C700E" w:rsidRDefault="005C700E" w:rsidP="005C700E">
            <w:pPr>
              <w:pStyle w:val="22"/>
              <w:shd w:val="clear" w:color="auto" w:fill="auto"/>
              <w:spacing w:line="240" w:lineRule="exact"/>
              <w:ind w:left="240"/>
            </w:pPr>
            <w:r>
              <w:rPr>
                <w:rStyle w:val="212pt"/>
              </w:rPr>
              <w:t>15,6</w:t>
            </w:r>
          </w:p>
        </w:tc>
        <w:tc>
          <w:tcPr>
            <w:tcW w:w="787" w:type="dxa"/>
            <w:tcBorders>
              <w:top w:val="single" w:sz="4" w:space="0" w:color="auto"/>
              <w:left w:val="single" w:sz="4" w:space="0" w:color="auto"/>
            </w:tcBorders>
            <w:shd w:val="clear" w:color="auto" w:fill="FFFFFF"/>
            <w:vAlign w:val="center"/>
          </w:tcPr>
          <w:p w:rsidR="005C700E" w:rsidRDefault="005C700E" w:rsidP="005C700E">
            <w:pPr>
              <w:pStyle w:val="22"/>
              <w:shd w:val="clear" w:color="auto" w:fill="auto"/>
              <w:spacing w:line="240" w:lineRule="exact"/>
              <w:ind w:right="240"/>
              <w:jc w:val="right"/>
            </w:pPr>
            <w:r>
              <w:rPr>
                <w:rStyle w:val="212pt"/>
              </w:rPr>
              <w:t>22</w:t>
            </w:r>
          </w:p>
        </w:tc>
        <w:tc>
          <w:tcPr>
            <w:tcW w:w="792" w:type="dxa"/>
            <w:tcBorders>
              <w:top w:val="single" w:sz="4" w:space="0" w:color="auto"/>
              <w:left w:val="single" w:sz="4" w:space="0" w:color="auto"/>
            </w:tcBorders>
            <w:shd w:val="clear" w:color="auto" w:fill="FFFFFF"/>
            <w:vAlign w:val="center"/>
          </w:tcPr>
          <w:p w:rsidR="005C700E" w:rsidRDefault="005C700E" w:rsidP="005C700E">
            <w:pPr>
              <w:pStyle w:val="22"/>
              <w:shd w:val="clear" w:color="auto" w:fill="auto"/>
              <w:spacing w:line="240" w:lineRule="exact"/>
              <w:ind w:right="220"/>
              <w:jc w:val="right"/>
            </w:pPr>
            <w:r>
              <w:rPr>
                <w:rStyle w:val="212pt"/>
              </w:rPr>
              <w:t>27,5</w:t>
            </w:r>
          </w:p>
        </w:tc>
        <w:tc>
          <w:tcPr>
            <w:tcW w:w="797" w:type="dxa"/>
            <w:tcBorders>
              <w:top w:val="single" w:sz="4" w:space="0" w:color="auto"/>
              <w:left w:val="single" w:sz="4" w:space="0" w:color="auto"/>
            </w:tcBorders>
            <w:shd w:val="clear" w:color="auto" w:fill="FFFFFF"/>
            <w:vAlign w:val="center"/>
          </w:tcPr>
          <w:p w:rsidR="005C700E" w:rsidRDefault="005C700E" w:rsidP="005C700E">
            <w:pPr>
              <w:pStyle w:val="22"/>
              <w:shd w:val="clear" w:color="auto" w:fill="auto"/>
              <w:spacing w:line="240" w:lineRule="exact"/>
              <w:ind w:left="220"/>
            </w:pPr>
            <w:r>
              <w:rPr>
                <w:rStyle w:val="212pt"/>
              </w:rPr>
              <w:t>31,5</w:t>
            </w:r>
          </w:p>
        </w:tc>
        <w:tc>
          <w:tcPr>
            <w:tcW w:w="706" w:type="dxa"/>
            <w:tcBorders>
              <w:top w:val="single" w:sz="4" w:space="0" w:color="auto"/>
              <w:left w:val="single" w:sz="4" w:space="0" w:color="auto"/>
            </w:tcBorders>
            <w:shd w:val="clear" w:color="auto" w:fill="FFFFFF"/>
            <w:vAlign w:val="center"/>
          </w:tcPr>
          <w:p w:rsidR="005C700E" w:rsidRDefault="005C700E" w:rsidP="005C700E">
            <w:pPr>
              <w:pStyle w:val="22"/>
              <w:shd w:val="clear" w:color="auto" w:fill="auto"/>
              <w:spacing w:line="240" w:lineRule="exact"/>
              <w:ind w:left="200"/>
            </w:pPr>
            <w:r>
              <w:rPr>
                <w:rStyle w:val="212pt"/>
              </w:rPr>
              <w:t>1,25</w:t>
            </w:r>
          </w:p>
        </w:tc>
        <w:tc>
          <w:tcPr>
            <w:tcW w:w="730" w:type="dxa"/>
            <w:tcBorders>
              <w:top w:val="single" w:sz="4" w:space="0" w:color="auto"/>
              <w:left w:val="single" w:sz="4" w:space="0" w:color="auto"/>
            </w:tcBorders>
            <w:shd w:val="clear" w:color="auto" w:fill="FFFFFF"/>
            <w:vAlign w:val="center"/>
          </w:tcPr>
          <w:p w:rsidR="005C700E" w:rsidRDefault="005C700E" w:rsidP="005C700E">
            <w:pPr>
              <w:pStyle w:val="22"/>
              <w:shd w:val="clear" w:color="auto" w:fill="auto"/>
              <w:spacing w:line="240" w:lineRule="exact"/>
              <w:ind w:left="220"/>
            </w:pPr>
            <w:r>
              <w:rPr>
                <w:rStyle w:val="212pt"/>
              </w:rPr>
              <w:t>1,75</w:t>
            </w:r>
          </w:p>
        </w:tc>
        <w:tc>
          <w:tcPr>
            <w:tcW w:w="730" w:type="dxa"/>
            <w:tcBorders>
              <w:top w:val="single" w:sz="4" w:space="0" w:color="auto"/>
              <w:left w:val="single" w:sz="4" w:space="0" w:color="auto"/>
            </w:tcBorders>
            <w:shd w:val="clear" w:color="auto" w:fill="FFFFFF"/>
            <w:vAlign w:val="center"/>
          </w:tcPr>
          <w:p w:rsidR="005C700E" w:rsidRDefault="005C700E" w:rsidP="005C700E">
            <w:pPr>
              <w:pStyle w:val="22"/>
              <w:shd w:val="clear" w:color="auto" w:fill="auto"/>
              <w:spacing w:line="240" w:lineRule="exact"/>
              <w:ind w:left="220"/>
            </w:pPr>
            <w:r>
              <w:rPr>
                <w:rStyle w:val="212pt"/>
              </w:rPr>
              <w:t>2,2</w:t>
            </w:r>
          </w:p>
        </w:tc>
        <w:tc>
          <w:tcPr>
            <w:tcW w:w="725" w:type="dxa"/>
            <w:tcBorders>
              <w:top w:val="single" w:sz="4" w:space="0" w:color="auto"/>
              <w:left w:val="single" w:sz="4" w:space="0" w:color="auto"/>
            </w:tcBorders>
            <w:shd w:val="clear" w:color="auto" w:fill="FFFFFF"/>
            <w:vAlign w:val="center"/>
          </w:tcPr>
          <w:p w:rsidR="005C700E" w:rsidRDefault="005C700E" w:rsidP="005C700E">
            <w:pPr>
              <w:pStyle w:val="22"/>
              <w:shd w:val="clear" w:color="auto" w:fill="auto"/>
              <w:spacing w:line="240" w:lineRule="exact"/>
              <w:ind w:left="220"/>
            </w:pPr>
            <w:r>
              <w:rPr>
                <w:rStyle w:val="212pt"/>
              </w:rPr>
              <w:t>2,5</w:t>
            </w:r>
          </w:p>
        </w:tc>
        <w:tc>
          <w:tcPr>
            <w:tcW w:w="720" w:type="dxa"/>
            <w:tcBorders>
              <w:top w:val="single" w:sz="4" w:space="0" w:color="auto"/>
              <w:left w:val="single" w:sz="4" w:space="0" w:color="auto"/>
            </w:tcBorders>
            <w:shd w:val="clear" w:color="auto" w:fill="FFFFFF"/>
            <w:vAlign w:val="center"/>
          </w:tcPr>
          <w:p w:rsidR="005C700E" w:rsidRDefault="005C700E" w:rsidP="005C700E">
            <w:pPr>
              <w:pStyle w:val="22"/>
              <w:shd w:val="clear" w:color="auto" w:fill="auto"/>
              <w:spacing w:line="240" w:lineRule="exact"/>
              <w:ind w:left="200"/>
            </w:pPr>
            <w:r>
              <w:rPr>
                <w:rStyle w:val="212pt"/>
              </w:rPr>
              <w:t>0,93</w:t>
            </w:r>
          </w:p>
        </w:tc>
        <w:tc>
          <w:tcPr>
            <w:tcW w:w="730" w:type="dxa"/>
            <w:tcBorders>
              <w:top w:val="single" w:sz="4" w:space="0" w:color="auto"/>
              <w:left w:val="single" w:sz="4" w:space="0" w:color="auto"/>
            </w:tcBorders>
            <w:shd w:val="clear" w:color="auto" w:fill="FFFFFF"/>
            <w:vAlign w:val="center"/>
          </w:tcPr>
          <w:p w:rsidR="005C700E" w:rsidRDefault="005C700E" w:rsidP="005C700E">
            <w:pPr>
              <w:pStyle w:val="22"/>
              <w:shd w:val="clear" w:color="auto" w:fill="auto"/>
              <w:spacing w:line="240" w:lineRule="exact"/>
              <w:ind w:left="220"/>
            </w:pPr>
            <w:r>
              <w:rPr>
                <w:rStyle w:val="212pt"/>
              </w:rPr>
              <w:t>1,32</w:t>
            </w:r>
          </w:p>
        </w:tc>
        <w:tc>
          <w:tcPr>
            <w:tcW w:w="730" w:type="dxa"/>
            <w:tcBorders>
              <w:top w:val="single" w:sz="4" w:space="0" w:color="auto"/>
              <w:left w:val="single" w:sz="4" w:space="0" w:color="auto"/>
            </w:tcBorders>
            <w:shd w:val="clear" w:color="auto" w:fill="FFFFFF"/>
            <w:vAlign w:val="center"/>
          </w:tcPr>
          <w:p w:rsidR="005C700E" w:rsidRDefault="005C700E" w:rsidP="005C700E">
            <w:pPr>
              <w:pStyle w:val="22"/>
              <w:shd w:val="clear" w:color="auto" w:fill="auto"/>
              <w:spacing w:line="240" w:lineRule="exact"/>
              <w:ind w:left="220"/>
            </w:pPr>
            <w:r>
              <w:rPr>
                <w:rStyle w:val="212pt"/>
              </w:rPr>
              <w:t>1,65</w:t>
            </w:r>
          </w:p>
        </w:tc>
        <w:tc>
          <w:tcPr>
            <w:tcW w:w="730" w:type="dxa"/>
            <w:tcBorders>
              <w:top w:val="single" w:sz="4" w:space="0" w:color="auto"/>
              <w:left w:val="single" w:sz="4" w:space="0" w:color="auto"/>
            </w:tcBorders>
            <w:shd w:val="clear" w:color="auto" w:fill="FFFFFF"/>
            <w:vAlign w:val="center"/>
          </w:tcPr>
          <w:p w:rsidR="005C700E" w:rsidRDefault="005C700E" w:rsidP="005C700E">
            <w:pPr>
              <w:pStyle w:val="22"/>
              <w:shd w:val="clear" w:color="auto" w:fill="auto"/>
              <w:spacing w:line="240" w:lineRule="exact"/>
              <w:ind w:left="260"/>
            </w:pPr>
            <w:r>
              <w:rPr>
                <w:rStyle w:val="212pt"/>
              </w:rPr>
              <w:t>1,9</w:t>
            </w:r>
          </w:p>
        </w:tc>
        <w:tc>
          <w:tcPr>
            <w:tcW w:w="730" w:type="dxa"/>
            <w:tcBorders>
              <w:top w:val="single" w:sz="4" w:space="0" w:color="auto"/>
              <w:left w:val="single" w:sz="4" w:space="0" w:color="auto"/>
            </w:tcBorders>
            <w:shd w:val="clear" w:color="auto" w:fill="FFFFFF"/>
            <w:vAlign w:val="center"/>
          </w:tcPr>
          <w:p w:rsidR="005C700E" w:rsidRDefault="005C700E" w:rsidP="005C700E">
            <w:pPr>
              <w:pStyle w:val="22"/>
              <w:shd w:val="clear" w:color="auto" w:fill="auto"/>
              <w:spacing w:line="240" w:lineRule="exact"/>
              <w:ind w:left="180"/>
            </w:pPr>
            <w:r>
              <w:rPr>
                <w:rStyle w:val="212pt"/>
              </w:rPr>
              <w:t>0,39</w:t>
            </w:r>
          </w:p>
        </w:tc>
        <w:tc>
          <w:tcPr>
            <w:tcW w:w="739" w:type="dxa"/>
            <w:tcBorders>
              <w:top w:val="single" w:sz="4" w:space="0" w:color="auto"/>
              <w:left w:val="single" w:sz="4" w:space="0" w:color="auto"/>
            </w:tcBorders>
            <w:shd w:val="clear" w:color="auto" w:fill="FFFFFF"/>
            <w:vAlign w:val="center"/>
          </w:tcPr>
          <w:p w:rsidR="005C700E" w:rsidRDefault="005C700E" w:rsidP="005C700E">
            <w:pPr>
              <w:pStyle w:val="22"/>
              <w:shd w:val="clear" w:color="auto" w:fill="auto"/>
              <w:spacing w:line="240" w:lineRule="exact"/>
              <w:ind w:left="180"/>
            </w:pPr>
            <w:r>
              <w:rPr>
                <w:rStyle w:val="212pt"/>
              </w:rPr>
              <w:t>0,55</w:t>
            </w:r>
          </w:p>
        </w:tc>
        <w:tc>
          <w:tcPr>
            <w:tcW w:w="754" w:type="dxa"/>
            <w:tcBorders>
              <w:top w:val="single" w:sz="4" w:space="0" w:color="auto"/>
              <w:left w:val="single" w:sz="4" w:space="0" w:color="auto"/>
            </w:tcBorders>
            <w:shd w:val="clear" w:color="auto" w:fill="FFFFFF"/>
            <w:vAlign w:val="center"/>
          </w:tcPr>
          <w:p w:rsidR="005C700E" w:rsidRDefault="005C700E" w:rsidP="005C700E">
            <w:pPr>
              <w:pStyle w:val="22"/>
              <w:shd w:val="clear" w:color="auto" w:fill="auto"/>
              <w:spacing w:line="240" w:lineRule="exact"/>
              <w:ind w:left="200"/>
            </w:pPr>
            <w:r>
              <w:rPr>
                <w:rStyle w:val="212pt"/>
              </w:rPr>
              <w:t>0,68</w:t>
            </w:r>
          </w:p>
        </w:tc>
        <w:tc>
          <w:tcPr>
            <w:tcW w:w="763" w:type="dxa"/>
            <w:tcBorders>
              <w:top w:val="single" w:sz="4" w:space="0" w:color="auto"/>
              <w:left w:val="single" w:sz="4" w:space="0" w:color="auto"/>
              <w:right w:val="single" w:sz="4" w:space="0" w:color="auto"/>
            </w:tcBorders>
            <w:shd w:val="clear" w:color="auto" w:fill="FFFFFF"/>
            <w:vAlign w:val="center"/>
          </w:tcPr>
          <w:p w:rsidR="005C700E" w:rsidRDefault="005C700E" w:rsidP="005C700E">
            <w:pPr>
              <w:pStyle w:val="22"/>
              <w:shd w:val="clear" w:color="auto" w:fill="auto"/>
              <w:spacing w:line="240" w:lineRule="exact"/>
              <w:ind w:left="180"/>
            </w:pPr>
            <w:r>
              <w:rPr>
                <w:rStyle w:val="212pt"/>
              </w:rPr>
              <w:t>0,79</w:t>
            </w:r>
          </w:p>
        </w:tc>
      </w:tr>
      <w:tr w:rsidR="005C700E" w:rsidTr="005C700E">
        <w:trPr>
          <w:trHeight w:hRule="exact" w:val="446"/>
        </w:trPr>
        <w:tc>
          <w:tcPr>
            <w:tcW w:w="1013" w:type="dxa"/>
            <w:tcBorders>
              <w:top w:val="single" w:sz="4" w:space="0" w:color="auto"/>
              <w:left w:val="single" w:sz="4" w:space="0" w:color="auto"/>
            </w:tcBorders>
            <w:shd w:val="clear" w:color="auto" w:fill="FFFFFF"/>
            <w:vAlign w:val="center"/>
          </w:tcPr>
          <w:p w:rsidR="005C700E" w:rsidRDefault="005C700E" w:rsidP="005C700E">
            <w:pPr>
              <w:pStyle w:val="22"/>
              <w:shd w:val="clear" w:color="auto" w:fill="auto"/>
              <w:spacing w:line="240" w:lineRule="exact"/>
              <w:jc w:val="center"/>
            </w:pPr>
            <w:r>
              <w:rPr>
                <w:rStyle w:val="212pt"/>
              </w:rPr>
              <w:t>125</w:t>
            </w:r>
          </w:p>
        </w:tc>
        <w:tc>
          <w:tcPr>
            <w:tcW w:w="787" w:type="dxa"/>
            <w:tcBorders>
              <w:top w:val="single" w:sz="4" w:space="0" w:color="auto"/>
              <w:left w:val="single" w:sz="4" w:space="0" w:color="auto"/>
            </w:tcBorders>
            <w:shd w:val="clear" w:color="auto" w:fill="FFFFFF"/>
            <w:vAlign w:val="center"/>
          </w:tcPr>
          <w:p w:rsidR="005C700E" w:rsidRDefault="005C700E" w:rsidP="005C700E">
            <w:pPr>
              <w:pStyle w:val="22"/>
              <w:shd w:val="clear" w:color="auto" w:fill="auto"/>
              <w:spacing w:line="240" w:lineRule="exact"/>
              <w:ind w:left="240"/>
            </w:pPr>
            <w:r>
              <w:rPr>
                <w:rStyle w:val="212pt"/>
              </w:rPr>
              <w:t>28</w:t>
            </w:r>
          </w:p>
        </w:tc>
        <w:tc>
          <w:tcPr>
            <w:tcW w:w="787" w:type="dxa"/>
            <w:tcBorders>
              <w:top w:val="single" w:sz="4" w:space="0" w:color="auto"/>
              <w:left w:val="single" w:sz="4" w:space="0" w:color="auto"/>
            </w:tcBorders>
            <w:shd w:val="clear" w:color="auto" w:fill="FFFFFF"/>
            <w:vAlign w:val="center"/>
          </w:tcPr>
          <w:p w:rsidR="005C700E" w:rsidRDefault="005C700E" w:rsidP="005C700E">
            <w:pPr>
              <w:pStyle w:val="22"/>
              <w:shd w:val="clear" w:color="auto" w:fill="auto"/>
              <w:spacing w:line="240" w:lineRule="exact"/>
              <w:ind w:right="240"/>
              <w:jc w:val="right"/>
            </w:pPr>
            <w:r>
              <w:rPr>
                <w:rStyle w:val="212pt"/>
              </w:rPr>
              <w:t>40</w:t>
            </w:r>
          </w:p>
        </w:tc>
        <w:tc>
          <w:tcPr>
            <w:tcW w:w="792" w:type="dxa"/>
            <w:tcBorders>
              <w:top w:val="single" w:sz="4" w:space="0" w:color="auto"/>
              <w:left w:val="single" w:sz="4" w:space="0" w:color="auto"/>
            </w:tcBorders>
            <w:shd w:val="clear" w:color="auto" w:fill="FFFFFF"/>
            <w:vAlign w:val="center"/>
          </w:tcPr>
          <w:p w:rsidR="005C700E" w:rsidRDefault="005C700E" w:rsidP="005C700E">
            <w:pPr>
              <w:pStyle w:val="22"/>
              <w:shd w:val="clear" w:color="auto" w:fill="auto"/>
              <w:spacing w:line="240" w:lineRule="exact"/>
              <w:ind w:right="220"/>
              <w:jc w:val="right"/>
            </w:pPr>
            <w:r>
              <w:rPr>
                <w:rStyle w:val="212pt"/>
              </w:rPr>
              <w:t>49</w:t>
            </w:r>
          </w:p>
        </w:tc>
        <w:tc>
          <w:tcPr>
            <w:tcW w:w="797" w:type="dxa"/>
            <w:tcBorders>
              <w:top w:val="single" w:sz="4" w:space="0" w:color="auto"/>
              <w:left w:val="single" w:sz="4" w:space="0" w:color="auto"/>
            </w:tcBorders>
            <w:shd w:val="clear" w:color="auto" w:fill="FFFFFF"/>
            <w:vAlign w:val="center"/>
          </w:tcPr>
          <w:p w:rsidR="005C700E" w:rsidRDefault="005C700E" w:rsidP="005C700E">
            <w:pPr>
              <w:pStyle w:val="22"/>
              <w:shd w:val="clear" w:color="auto" w:fill="auto"/>
              <w:spacing w:line="240" w:lineRule="exact"/>
              <w:ind w:left="300"/>
            </w:pPr>
            <w:r>
              <w:rPr>
                <w:rStyle w:val="212pt"/>
              </w:rPr>
              <w:t>56</w:t>
            </w:r>
          </w:p>
        </w:tc>
        <w:tc>
          <w:tcPr>
            <w:tcW w:w="706" w:type="dxa"/>
            <w:tcBorders>
              <w:top w:val="single" w:sz="4" w:space="0" w:color="auto"/>
              <w:left w:val="single" w:sz="4" w:space="0" w:color="auto"/>
            </w:tcBorders>
            <w:shd w:val="clear" w:color="auto" w:fill="FFFFFF"/>
            <w:vAlign w:val="center"/>
          </w:tcPr>
          <w:p w:rsidR="005C700E" w:rsidRDefault="005C700E" w:rsidP="005C700E">
            <w:pPr>
              <w:pStyle w:val="22"/>
              <w:shd w:val="clear" w:color="auto" w:fill="auto"/>
              <w:spacing w:line="240" w:lineRule="exact"/>
              <w:ind w:left="200"/>
            </w:pPr>
            <w:r>
              <w:rPr>
                <w:rStyle w:val="212pt"/>
              </w:rPr>
              <w:t>2,2</w:t>
            </w:r>
          </w:p>
        </w:tc>
        <w:tc>
          <w:tcPr>
            <w:tcW w:w="730" w:type="dxa"/>
            <w:tcBorders>
              <w:top w:val="single" w:sz="4" w:space="0" w:color="auto"/>
              <w:left w:val="single" w:sz="4" w:space="0" w:color="auto"/>
            </w:tcBorders>
            <w:shd w:val="clear" w:color="auto" w:fill="FFFFFF"/>
            <w:vAlign w:val="center"/>
          </w:tcPr>
          <w:p w:rsidR="005C700E" w:rsidRDefault="005C700E" w:rsidP="005C700E">
            <w:pPr>
              <w:pStyle w:val="22"/>
              <w:shd w:val="clear" w:color="auto" w:fill="auto"/>
              <w:spacing w:line="240" w:lineRule="exact"/>
              <w:ind w:left="220"/>
            </w:pPr>
            <w:r>
              <w:rPr>
                <w:rStyle w:val="212pt"/>
              </w:rPr>
              <w:t>3,2</w:t>
            </w:r>
          </w:p>
        </w:tc>
        <w:tc>
          <w:tcPr>
            <w:tcW w:w="730" w:type="dxa"/>
            <w:tcBorders>
              <w:top w:val="single" w:sz="4" w:space="0" w:color="auto"/>
              <w:left w:val="single" w:sz="4" w:space="0" w:color="auto"/>
            </w:tcBorders>
            <w:shd w:val="clear" w:color="auto" w:fill="FFFFFF"/>
            <w:vAlign w:val="center"/>
          </w:tcPr>
          <w:p w:rsidR="005C700E" w:rsidRDefault="005C700E" w:rsidP="005C700E">
            <w:pPr>
              <w:pStyle w:val="22"/>
              <w:shd w:val="clear" w:color="auto" w:fill="auto"/>
              <w:spacing w:line="240" w:lineRule="exact"/>
              <w:ind w:left="220"/>
            </w:pPr>
            <w:r>
              <w:rPr>
                <w:rStyle w:val="212pt"/>
              </w:rPr>
              <w:t>3,9</w:t>
            </w:r>
          </w:p>
        </w:tc>
        <w:tc>
          <w:tcPr>
            <w:tcW w:w="725" w:type="dxa"/>
            <w:tcBorders>
              <w:top w:val="single" w:sz="4" w:space="0" w:color="auto"/>
              <w:left w:val="single" w:sz="4" w:space="0" w:color="auto"/>
            </w:tcBorders>
            <w:shd w:val="clear" w:color="auto" w:fill="FFFFFF"/>
            <w:vAlign w:val="center"/>
          </w:tcPr>
          <w:p w:rsidR="005C700E" w:rsidRDefault="005C700E" w:rsidP="005C700E">
            <w:pPr>
              <w:pStyle w:val="22"/>
              <w:shd w:val="clear" w:color="auto" w:fill="auto"/>
              <w:spacing w:line="240" w:lineRule="exact"/>
              <w:ind w:left="220"/>
            </w:pPr>
            <w:r>
              <w:rPr>
                <w:rStyle w:val="212pt"/>
              </w:rPr>
              <w:t>4,5</w:t>
            </w:r>
          </w:p>
        </w:tc>
        <w:tc>
          <w:tcPr>
            <w:tcW w:w="720" w:type="dxa"/>
            <w:tcBorders>
              <w:top w:val="single" w:sz="4" w:space="0" w:color="auto"/>
              <w:left w:val="single" w:sz="4" w:space="0" w:color="auto"/>
            </w:tcBorders>
            <w:shd w:val="clear" w:color="auto" w:fill="FFFFFF"/>
            <w:vAlign w:val="center"/>
          </w:tcPr>
          <w:p w:rsidR="005C700E" w:rsidRDefault="005C700E" w:rsidP="005C700E">
            <w:pPr>
              <w:pStyle w:val="22"/>
              <w:shd w:val="clear" w:color="auto" w:fill="auto"/>
              <w:spacing w:line="240" w:lineRule="exact"/>
              <w:ind w:left="200"/>
            </w:pPr>
            <w:r>
              <w:rPr>
                <w:rStyle w:val="212pt"/>
              </w:rPr>
              <w:t>1,7</w:t>
            </w:r>
          </w:p>
        </w:tc>
        <w:tc>
          <w:tcPr>
            <w:tcW w:w="730" w:type="dxa"/>
            <w:tcBorders>
              <w:top w:val="single" w:sz="4" w:space="0" w:color="auto"/>
              <w:left w:val="single" w:sz="4" w:space="0" w:color="auto"/>
            </w:tcBorders>
            <w:shd w:val="clear" w:color="auto" w:fill="FFFFFF"/>
            <w:vAlign w:val="center"/>
          </w:tcPr>
          <w:p w:rsidR="005C700E" w:rsidRDefault="005C700E" w:rsidP="005C700E">
            <w:pPr>
              <w:pStyle w:val="22"/>
              <w:shd w:val="clear" w:color="auto" w:fill="auto"/>
              <w:spacing w:line="240" w:lineRule="exact"/>
              <w:ind w:left="220"/>
            </w:pPr>
            <w:r>
              <w:rPr>
                <w:rStyle w:val="212pt"/>
              </w:rPr>
              <w:t>2,4</w:t>
            </w:r>
          </w:p>
        </w:tc>
        <w:tc>
          <w:tcPr>
            <w:tcW w:w="730" w:type="dxa"/>
            <w:tcBorders>
              <w:top w:val="single" w:sz="4" w:space="0" w:color="auto"/>
              <w:left w:val="single" w:sz="4" w:space="0" w:color="auto"/>
            </w:tcBorders>
            <w:shd w:val="clear" w:color="auto" w:fill="FFFFFF"/>
            <w:vAlign w:val="center"/>
          </w:tcPr>
          <w:p w:rsidR="005C700E" w:rsidRDefault="005C700E" w:rsidP="005C700E">
            <w:pPr>
              <w:pStyle w:val="22"/>
              <w:shd w:val="clear" w:color="auto" w:fill="auto"/>
              <w:spacing w:line="240" w:lineRule="exact"/>
              <w:ind w:left="220"/>
            </w:pPr>
            <w:r>
              <w:rPr>
                <w:rStyle w:val="212pt"/>
              </w:rPr>
              <w:t>2,9</w:t>
            </w:r>
          </w:p>
        </w:tc>
        <w:tc>
          <w:tcPr>
            <w:tcW w:w="730" w:type="dxa"/>
            <w:tcBorders>
              <w:top w:val="single" w:sz="4" w:space="0" w:color="auto"/>
              <w:left w:val="single" w:sz="4" w:space="0" w:color="auto"/>
            </w:tcBorders>
            <w:shd w:val="clear" w:color="auto" w:fill="FFFFFF"/>
            <w:vAlign w:val="center"/>
          </w:tcPr>
          <w:p w:rsidR="005C700E" w:rsidRDefault="005C700E" w:rsidP="005C700E">
            <w:pPr>
              <w:pStyle w:val="22"/>
              <w:shd w:val="clear" w:color="auto" w:fill="auto"/>
              <w:spacing w:line="240" w:lineRule="exact"/>
              <w:ind w:left="240"/>
            </w:pPr>
            <w:r>
              <w:rPr>
                <w:rStyle w:val="212pt"/>
              </w:rPr>
              <w:t>3,4</w:t>
            </w:r>
          </w:p>
        </w:tc>
        <w:tc>
          <w:tcPr>
            <w:tcW w:w="730" w:type="dxa"/>
            <w:tcBorders>
              <w:top w:val="single" w:sz="4" w:space="0" w:color="auto"/>
              <w:left w:val="single" w:sz="4" w:space="0" w:color="auto"/>
            </w:tcBorders>
            <w:shd w:val="clear" w:color="auto" w:fill="FFFFFF"/>
            <w:vAlign w:val="center"/>
          </w:tcPr>
          <w:p w:rsidR="005C700E" w:rsidRDefault="005C700E" w:rsidP="005C700E">
            <w:pPr>
              <w:pStyle w:val="22"/>
              <w:shd w:val="clear" w:color="auto" w:fill="auto"/>
              <w:spacing w:line="240" w:lineRule="exact"/>
              <w:ind w:left="180"/>
            </w:pPr>
            <w:r>
              <w:rPr>
                <w:rStyle w:val="212pt"/>
              </w:rPr>
              <w:t>0,7</w:t>
            </w:r>
          </w:p>
        </w:tc>
        <w:tc>
          <w:tcPr>
            <w:tcW w:w="739" w:type="dxa"/>
            <w:tcBorders>
              <w:top w:val="single" w:sz="4" w:space="0" w:color="auto"/>
              <w:left w:val="single" w:sz="4" w:space="0" w:color="auto"/>
            </w:tcBorders>
            <w:shd w:val="clear" w:color="auto" w:fill="FFFFFF"/>
            <w:vAlign w:val="center"/>
          </w:tcPr>
          <w:p w:rsidR="005C700E" w:rsidRDefault="005C700E" w:rsidP="005C700E">
            <w:pPr>
              <w:pStyle w:val="22"/>
              <w:shd w:val="clear" w:color="auto" w:fill="auto"/>
              <w:spacing w:line="240" w:lineRule="exact"/>
              <w:ind w:left="300"/>
            </w:pPr>
            <w:r>
              <w:rPr>
                <w:rStyle w:val="212pt"/>
              </w:rPr>
              <w:t>1</w:t>
            </w:r>
          </w:p>
        </w:tc>
        <w:tc>
          <w:tcPr>
            <w:tcW w:w="754" w:type="dxa"/>
            <w:tcBorders>
              <w:top w:val="single" w:sz="4" w:space="0" w:color="auto"/>
              <w:left w:val="single" w:sz="4" w:space="0" w:color="auto"/>
            </w:tcBorders>
            <w:shd w:val="clear" w:color="auto" w:fill="FFFFFF"/>
            <w:vAlign w:val="center"/>
          </w:tcPr>
          <w:p w:rsidR="005C700E" w:rsidRDefault="005C700E" w:rsidP="005C700E">
            <w:pPr>
              <w:pStyle w:val="22"/>
              <w:shd w:val="clear" w:color="auto" w:fill="auto"/>
              <w:spacing w:line="240" w:lineRule="exact"/>
              <w:ind w:left="200"/>
            </w:pPr>
            <w:r>
              <w:rPr>
                <w:rStyle w:val="212pt"/>
              </w:rPr>
              <w:t>1,23</w:t>
            </w:r>
          </w:p>
        </w:tc>
        <w:tc>
          <w:tcPr>
            <w:tcW w:w="763" w:type="dxa"/>
            <w:tcBorders>
              <w:top w:val="single" w:sz="4" w:space="0" w:color="auto"/>
              <w:left w:val="single" w:sz="4" w:space="0" w:color="auto"/>
              <w:right w:val="single" w:sz="4" w:space="0" w:color="auto"/>
            </w:tcBorders>
            <w:shd w:val="clear" w:color="auto" w:fill="FFFFFF"/>
            <w:vAlign w:val="center"/>
          </w:tcPr>
          <w:p w:rsidR="005C700E" w:rsidRDefault="005C700E" w:rsidP="005C700E">
            <w:pPr>
              <w:pStyle w:val="22"/>
              <w:shd w:val="clear" w:color="auto" w:fill="auto"/>
              <w:spacing w:line="240" w:lineRule="exact"/>
              <w:ind w:left="280"/>
            </w:pPr>
            <w:r>
              <w:rPr>
                <w:rStyle w:val="212pt"/>
              </w:rPr>
              <w:t>1,4</w:t>
            </w:r>
          </w:p>
        </w:tc>
      </w:tr>
      <w:tr w:rsidR="005C700E" w:rsidTr="005C700E">
        <w:trPr>
          <w:trHeight w:hRule="exact" w:val="451"/>
        </w:trPr>
        <w:tc>
          <w:tcPr>
            <w:tcW w:w="1013" w:type="dxa"/>
            <w:tcBorders>
              <w:top w:val="single" w:sz="4" w:space="0" w:color="auto"/>
              <w:left w:val="single" w:sz="4" w:space="0" w:color="auto"/>
            </w:tcBorders>
            <w:shd w:val="clear" w:color="auto" w:fill="FFFFFF"/>
            <w:vAlign w:val="center"/>
          </w:tcPr>
          <w:p w:rsidR="005C700E" w:rsidRDefault="005C700E" w:rsidP="005C700E">
            <w:pPr>
              <w:pStyle w:val="22"/>
              <w:shd w:val="clear" w:color="auto" w:fill="auto"/>
              <w:spacing w:line="240" w:lineRule="exact"/>
              <w:ind w:right="360"/>
              <w:jc w:val="right"/>
            </w:pPr>
            <w:r>
              <w:rPr>
                <w:rStyle w:val="212pt"/>
              </w:rPr>
              <w:t>150</w:t>
            </w:r>
          </w:p>
        </w:tc>
        <w:tc>
          <w:tcPr>
            <w:tcW w:w="787" w:type="dxa"/>
            <w:tcBorders>
              <w:top w:val="single" w:sz="4" w:space="0" w:color="auto"/>
              <w:left w:val="single" w:sz="4" w:space="0" w:color="auto"/>
            </w:tcBorders>
            <w:shd w:val="clear" w:color="auto" w:fill="FFFFFF"/>
            <w:vAlign w:val="center"/>
          </w:tcPr>
          <w:p w:rsidR="005C700E" w:rsidRDefault="005C700E" w:rsidP="005C700E">
            <w:pPr>
              <w:pStyle w:val="22"/>
              <w:shd w:val="clear" w:color="auto" w:fill="auto"/>
              <w:spacing w:line="240" w:lineRule="exact"/>
              <w:ind w:left="240"/>
            </w:pPr>
            <w:r>
              <w:rPr>
                <w:rStyle w:val="212pt"/>
              </w:rPr>
              <w:t>46</w:t>
            </w:r>
          </w:p>
        </w:tc>
        <w:tc>
          <w:tcPr>
            <w:tcW w:w="787" w:type="dxa"/>
            <w:tcBorders>
              <w:top w:val="single" w:sz="4" w:space="0" w:color="auto"/>
              <w:left w:val="single" w:sz="4" w:space="0" w:color="auto"/>
            </w:tcBorders>
            <w:shd w:val="clear" w:color="auto" w:fill="FFFFFF"/>
            <w:vAlign w:val="center"/>
          </w:tcPr>
          <w:p w:rsidR="005C700E" w:rsidRDefault="005C700E" w:rsidP="005C700E">
            <w:pPr>
              <w:pStyle w:val="22"/>
              <w:shd w:val="clear" w:color="auto" w:fill="auto"/>
              <w:spacing w:line="240" w:lineRule="exact"/>
              <w:ind w:right="240"/>
              <w:jc w:val="right"/>
            </w:pPr>
            <w:r>
              <w:rPr>
                <w:rStyle w:val="212pt"/>
              </w:rPr>
              <w:t>64</w:t>
            </w:r>
          </w:p>
        </w:tc>
        <w:tc>
          <w:tcPr>
            <w:tcW w:w="792" w:type="dxa"/>
            <w:tcBorders>
              <w:top w:val="single" w:sz="4" w:space="0" w:color="auto"/>
              <w:left w:val="single" w:sz="4" w:space="0" w:color="auto"/>
            </w:tcBorders>
            <w:shd w:val="clear" w:color="auto" w:fill="FFFFFF"/>
            <w:vAlign w:val="center"/>
          </w:tcPr>
          <w:p w:rsidR="005C700E" w:rsidRDefault="005C700E" w:rsidP="005C700E">
            <w:pPr>
              <w:pStyle w:val="22"/>
              <w:shd w:val="clear" w:color="auto" w:fill="auto"/>
              <w:spacing w:line="240" w:lineRule="exact"/>
              <w:ind w:right="220"/>
              <w:jc w:val="right"/>
            </w:pPr>
            <w:r>
              <w:rPr>
                <w:rStyle w:val="212pt"/>
              </w:rPr>
              <w:t>79</w:t>
            </w:r>
          </w:p>
        </w:tc>
        <w:tc>
          <w:tcPr>
            <w:tcW w:w="797" w:type="dxa"/>
            <w:tcBorders>
              <w:top w:val="single" w:sz="4" w:space="0" w:color="auto"/>
              <w:left w:val="single" w:sz="4" w:space="0" w:color="auto"/>
            </w:tcBorders>
            <w:shd w:val="clear" w:color="auto" w:fill="FFFFFF"/>
            <w:vAlign w:val="center"/>
          </w:tcPr>
          <w:p w:rsidR="005C700E" w:rsidRDefault="005C700E" w:rsidP="005C700E">
            <w:pPr>
              <w:pStyle w:val="22"/>
              <w:shd w:val="clear" w:color="auto" w:fill="auto"/>
              <w:spacing w:line="240" w:lineRule="exact"/>
              <w:ind w:left="300"/>
            </w:pPr>
            <w:r>
              <w:rPr>
                <w:rStyle w:val="212pt"/>
              </w:rPr>
              <w:t>93</w:t>
            </w:r>
          </w:p>
        </w:tc>
        <w:tc>
          <w:tcPr>
            <w:tcW w:w="706" w:type="dxa"/>
            <w:tcBorders>
              <w:top w:val="single" w:sz="4" w:space="0" w:color="auto"/>
              <w:left w:val="single" w:sz="4" w:space="0" w:color="auto"/>
            </w:tcBorders>
            <w:shd w:val="clear" w:color="auto" w:fill="FFFFFF"/>
            <w:vAlign w:val="center"/>
          </w:tcPr>
          <w:p w:rsidR="005C700E" w:rsidRDefault="005C700E" w:rsidP="005C700E">
            <w:pPr>
              <w:pStyle w:val="22"/>
              <w:shd w:val="clear" w:color="auto" w:fill="auto"/>
              <w:spacing w:line="240" w:lineRule="exact"/>
              <w:ind w:left="200"/>
            </w:pPr>
            <w:r>
              <w:rPr>
                <w:rStyle w:val="212pt"/>
              </w:rPr>
              <w:t>3,7</w:t>
            </w:r>
          </w:p>
        </w:tc>
        <w:tc>
          <w:tcPr>
            <w:tcW w:w="730" w:type="dxa"/>
            <w:tcBorders>
              <w:top w:val="single" w:sz="4" w:space="0" w:color="auto"/>
              <w:left w:val="single" w:sz="4" w:space="0" w:color="auto"/>
            </w:tcBorders>
            <w:shd w:val="clear" w:color="auto" w:fill="FFFFFF"/>
            <w:vAlign w:val="center"/>
          </w:tcPr>
          <w:p w:rsidR="005C700E" w:rsidRDefault="005C700E" w:rsidP="005C700E">
            <w:pPr>
              <w:pStyle w:val="22"/>
              <w:shd w:val="clear" w:color="auto" w:fill="auto"/>
              <w:spacing w:line="240" w:lineRule="exact"/>
              <w:ind w:left="220"/>
            </w:pPr>
            <w:r>
              <w:rPr>
                <w:rStyle w:val="212pt"/>
              </w:rPr>
              <w:t>5,1</w:t>
            </w:r>
          </w:p>
        </w:tc>
        <w:tc>
          <w:tcPr>
            <w:tcW w:w="730" w:type="dxa"/>
            <w:tcBorders>
              <w:top w:val="single" w:sz="4" w:space="0" w:color="auto"/>
              <w:left w:val="single" w:sz="4" w:space="0" w:color="auto"/>
            </w:tcBorders>
            <w:shd w:val="clear" w:color="auto" w:fill="FFFFFF"/>
            <w:vAlign w:val="center"/>
          </w:tcPr>
          <w:p w:rsidR="005C700E" w:rsidRDefault="005C700E" w:rsidP="005C700E">
            <w:pPr>
              <w:pStyle w:val="22"/>
              <w:shd w:val="clear" w:color="auto" w:fill="auto"/>
              <w:spacing w:line="240" w:lineRule="exact"/>
              <w:ind w:left="220"/>
            </w:pPr>
            <w:r>
              <w:rPr>
                <w:rStyle w:val="212pt"/>
              </w:rPr>
              <w:t>6,3</w:t>
            </w:r>
          </w:p>
        </w:tc>
        <w:tc>
          <w:tcPr>
            <w:tcW w:w="725" w:type="dxa"/>
            <w:tcBorders>
              <w:top w:val="single" w:sz="4" w:space="0" w:color="auto"/>
              <w:left w:val="single" w:sz="4" w:space="0" w:color="auto"/>
            </w:tcBorders>
            <w:shd w:val="clear" w:color="auto" w:fill="FFFFFF"/>
            <w:vAlign w:val="center"/>
          </w:tcPr>
          <w:p w:rsidR="005C700E" w:rsidRDefault="005C700E" w:rsidP="005C700E">
            <w:pPr>
              <w:pStyle w:val="22"/>
              <w:shd w:val="clear" w:color="auto" w:fill="auto"/>
              <w:spacing w:line="240" w:lineRule="exact"/>
              <w:ind w:left="220"/>
            </w:pPr>
            <w:r>
              <w:rPr>
                <w:rStyle w:val="212pt"/>
              </w:rPr>
              <w:t>7,5</w:t>
            </w:r>
          </w:p>
        </w:tc>
        <w:tc>
          <w:tcPr>
            <w:tcW w:w="720" w:type="dxa"/>
            <w:tcBorders>
              <w:top w:val="single" w:sz="4" w:space="0" w:color="auto"/>
              <w:left w:val="single" w:sz="4" w:space="0" w:color="auto"/>
            </w:tcBorders>
            <w:shd w:val="clear" w:color="auto" w:fill="FFFFFF"/>
            <w:vAlign w:val="center"/>
          </w:tcPr>
          <w:p w:rsidR="005C700E" w:rsidRDefault="005C700E" w:rsidP="005C700E">
            <w:pPr>
              <w:pStyle w:val="22"/>
              <w:shd w:val="clear" w:color="auto" w:fill="auto"/>
              <w:spacing w:line="240" w:lineRule="exact"/>
              <w:ind w:left="200"/>
            </w:pPr>
            <w:r>
              <w:rPr>
                <w:rStyle w:val="212pt"/>
              </w:rPr>
              <w:t>2,8</w:t>
            </w:r>
          </w:p>
        </w:tc>
        <w:tc>
          <w:tcPr>
            <w:tcW w:w="730" w:type="dxa"/>
            <w:tcBorders>
              <w:top w:val="single" w:sz="4" w:space="0" w:color="auto"/>
              <w:left w:val="single" w:sz="4" w:space="0" w:color="auto"/>
            </w:tcBorders>
            <w:shd w:val="clear" w:color="auto" w:fill="FFFFFF"/>
            <w:vAlign w:val="center"/>
          </w:tcPr>
          <w:p w:rsidR="005C700E" w:rsidRDefault="005C700E" w:rsidP="005C700E">
            <w:pPr>
              <w:pStyle w:val="22"/>
              <w:shd w:val="clear" w:color="auto" w:fill="auto"/>
              <w:spacing w:line="240" w:lineRule="exact"/>
              <w:ind w:left="220"/>
            </w:pPr>
            <w:r>
              <w:rPr>
                <w:rStyle w:val="212pt"/>
              </w:rPr>
              <w:t>3,8</w:t>
            </w:r>
          </w:p>
        </w:tc>
        <w:tc>
          <w:tcPr>
            <w:tcW w:w="730" w:type="dxa"/>
            <w:tcBorders>
              <w:top w:val="single" w:sz="4" w:space="0" w:color="auto"/>
              <w:left w:val="single" w:sz="4" w:space="0" w:color="auto"/>
            </w:tcBorders>
            <w:shd w:val="clear" w:color="auto" w:fill="FFFFFF"/>
            <w:vAlign w:val="center"/>
          </w:tcPr>
          <w:p w:rsidR="005C700E" w:rsidRDefault="005C700E" w:rsidP="005C700E">
            <w:pPr>
              <w:pStyle w:val="22"/>
              <w:shd w:val="clear" w:color="auto" w:fill="auto"/>
              <w:spacing w:line="240" w:lineRule="exact"/>
              <w:ind w:left="220"/>
            </w:pPr>
            <w:r>
              <w:rPr>
                <w:rStyle w:val="212pt"/>
              </w:rPr>
              <w:t>4,7</w:t>
            </w:r>
          </w:p>
        </w:tc>
        <w:tc>
          <w:tcPr>
            <w:tcW w:w="730" w:type="dxa"/>
            <w:tcBorders>
              <w:top w:val="single" w:sz="4" w:space="0" w:color="auto"/>
              <w:left w:val="single" w:sz="4" w:space="0" w:color="auto"/>
            </w:tcBorders>
            <w:shd w:val="clear" w:color="auto" w:fill="FFFFFF"/>
            <w:vAlign w:val="center"/>
          </w:tcPr>
          <w:p w:rsidR="005C700E" w:rsidRDefault="005C700E" w:rsidP="005C700E">
            <w:pPr>
              <w:pStyle w:val="22"/>
              <w:shd w:val="clear" w:color="auto" w:fill="auto"/>
              <w:spacing w:line="240" w:lineRule="exact"/>
              <w:ind w:left="240"/>
            </w:pPr>
            <w:r>
              <w:rPr>
                <w:rStyle w:val="212pt"/>
              </w:rPr>
              <w:t>5,6</w:t>
            </w:r>
          </w:p>
        </w:tc>
        <w:tc>
          <w:tcPr>
            <w:tcW w:w="730" w:type="dxa"/>
            <w:tcBorders>
              <w:top w:val="single" w:sz="4" w:space="0" w:color="auto"/>
              <w:left w:val="single" w:sz="4" w:space="0" w:color="auto"/>
            </w:tcBorders>
            <w:shd w:val="clear" w:color="auto" w:fill="FFFFFF"/>
            <w:vAlign w:val="center"/>
          </w:tcPr>
          <w:p w:rsidR="005C700E" w:rsidRDefault="005C700E" w:rsidP="005C700E">
            <w:pPr>
              <w:pStyle w:val="22"/>
              <w:shd w:val="clear" w:color="auto" w:fill="auto"/>
              <w:spacing w:line="240" w:lineRule="exact"/>
              <w:ind w:left="180"/>
            </w:pPr>
            <w:r>
              <w:rPr>
                <w:rStyle w:val="212pt"/>
              </w:rPr>
              <w:t>1,15</w:t>
            </w:r>
          </w:p>
        </w:tc>
        <w:tc>
          <w:tcPr>
            <w:tcW w:w="739" w:type="dxa"/>
            <w:tcBorders>
              <w:top w:val="single" w:sz="4" w:space="0" w:color="auto"/>
              <w:left w:val="single" w:sz="4" w:space="0" w:color="auto"/>
            </w:tcBorders>
            <w:shd w:val="clear" w:color="auto" w:fill="FFFFFF"/>
            <w:vAlign w:val="center"/>
          </w:tcPr>
          <w:p w:rsidR="005C700E" w:rsidRDefault="005C700E" w:rsidP="005C700E">
            <w:pPr>
              <w:pStyle w:val="22"/>
              <w:shd w:val="clear" w:color="auto" w:fill="auto"/>
              <w:spacing w:line="240" w:lineRule="exact"/>
              <w:ind w:left="300"/>
            </w:pPr>
            <w:r>
              <w:rPr>
                <w:rStyle w:val="212pt"/>
              </w:rPr>
              <w:t>1,6</w:t>
            </w:r>
          </w:p>
        </w:tc>
        <w:tc>
          <w:tcPr>
            <w:tcW w:w="754" w:type="dxa"/>
            <w:tcBorders>
              <w:top w:val="single" w:sz="4" w:space="0" w:color="auto"/>
              <w:left w:val="single" w:sz="4" w:space="0" w:color="auto"/>
            </w:tcBorders>
            <w:shd w:val="clear" w:color="auto" w:fill="FFFFFF"/>
            <w:vAlign w:val="center"/>
          </w:tcPr>
          <w:p w:rsidR="005C700E" w:rsidRDefault="005C700E" w:rsidP="005C700E">
            <w:pPr>
              <w:pStyle w:val="22"/>
              <w:shd w:val="clear" w:color="auto" w:fill="auto"/>
              <w:spacing w:line="240" w:lineRule="exact"/>
              <w:ind w:left="300"/>
            </w:pPr>
            <w:r>
              <w:rPr>
                <w:rStyle w:val="212pt"/>
              </w:rPr>
              <w:t>1,9</w:t>
            </w:r>
          </w:p>
        </w:tc>
        <w:tc>
          <w:tcPr>
            <w:tcW w:w="763" w:type="dxa"/>
            <w:tcBorders>
              <w:top w:val="single" w:sz="4" w:space="0" w:color="auto"/>
              <w:left w:val="single" w:sz="4" w:space="0" w:color="auto"/>
              <w:right w:val="single" w:sz="4" w:space="0" w:color="auto"/>
            </w:tcBorders>
            <w:shd w:val="clear" w:color="auto" w:fill="FFFFFF"/>
            <w:vAlign w:val="center"/>
          </w:tcPr>
          <w:p w:rsidR="005C700E" w:rsidRDefault="005C700E" w:rsidP="005C700E">
            <w:pPr>
              <w:pStyle w:val="22"/>
              <w:shd w:val="clear" w:color="auto" w:fill="auto"/>
              <w:spacing w:line="240" w:lineRule="exact"/>
              <w:ind w:left="280"/>
            </w:pPr>
            <w:r>
              <w:rPr>
                <w:rStyle w:val="212pt"/>
              </w:rPr>
              <w:t>2,3</w:t>
            </w:r>
          </w:p>
        </w:tc>
      </w:tr>
      <w:tr w:rsidR="005C700E" w:rsidTr="005C700E">
        <w:trPr>
          <w:trHeight w:hRule="exact" w:val="451"/>
        </w:trPr>
        <w:tc>
          <w:tcPr>
            <w:tcW w:w="1013" w:type="dxa"/>
            <w:tcBorders>
              <w:top w:val="single" w:sz="4" w:space="0" w:color="auto"/>
              <w:left w:val="single" w:sz="4" w:space="0" w:color="auto"/>
            </w:tcBorders>
            <w:shd w:val="clear" w:color="auto" w:fill="FFFFFF"/>
            <w:vAlign w:val="center"/>
          </w:tcPr>
          <w:p w:rsidR="005C700E" w:rsidRDefault="005C700E" w:rsidP="005C700E">
            <w:pPr>
              <w:pStyle w:val="22"/>
              <w:shd w:val="clear" w:color="auto" w:fill="auto"/>
              <w:spacing w:line="240" w:lineRule="exact"/>
              <w:jc w:val="center"/>
            </w:pPr>
            <w:r>
              <w:rPr>
                <w:rStyle w:val="212pt"/>
              </w:rPr>
              <w:t>175</w:t>
            </w:r>
          </w:p>
        </w:tc>
        <w:tc>
          <w:tcPr>
            <w:tcW w:w="787" w:type="dxa"/>
            <w:tcBorders>
              <w:top w:val="single" w:sz="4" w:space="0" w:color="auto"/>
              <w:left w:val="single" w:sz="4" w:space="0" w:color="auto"/>
            </w:tcBorders>
            <w:shd w:val="clear" w:color="auto" w:fill="FFFFFF"/>
            <w:vAlign w:val="center"/>
          </w:tcPr>
          <w:p w:rsidR="005C700E" w:rsidRDefault="005C700E" w:rsidP="005C700E">
            <w:pPr>
              <w:pStyle w:val="22"/>
              <w:shd w:val="clear" w:color="auto" w:fill="auto"/>
              <w:spacing w:line="240" w:lineRule="exact"/>
              <w:ind w:left="240"/>
            </w:pPr>
            <w:r>
              <w:rPr>
                <w:rStyle w:val="212pt"/>
              </w:rPr>
              <w:t>79</w:t>
            </w:r>
          </w:p>
        </w:tc>
        <w:tc>
          <w:tcPr>
            <w:tcW w:w="787" w:type="dxa"/>
            <w:tcBorders>
              <w:top w:val="single" w:sz="4" w:space="0" w:color="auto"/>
              <w:left w:val="single" w:sz="4" w:space="0" w:color="auto"/>
            </w:tcBorders>
            <w:shd w:val="clear" w:color="auto" w:fill="FFFFFF"/>
            <w:vAlign w:val="center"/>
          </w:tcPr>
          <w:p w:rsidR="005C700E" w:rsidRDefault="005C700E" w:rsidP="005C700E">
            <w:pPr>
              <w:pStyle w:val="22"/>
              <w:shd w:val="clear" w:color="auto" w:fill="auto"/>
              <w:spacing w:line="240" w:lineRule="exact"/>
              <w:ind w:right="240"/>
              <w:jc w:val="right"/>
            </w:pPr>
            <w:r>
              <w:rPr>
                <w:rStyle w:val="212pt"/>
              </w:rPr>
              <w:t>112</w:t>
            </w:r>
          </w:p>
        </w:tc>
        <w:tc>
          <w:tcPr>
            <w:tcW w:w="792" w:type="dxa"/>
            <w:tcBorders>
              <w:top w:val="single" w:sz="4" w:space="0" w:color="auto"/>
              <w:left w:val="single" w:sz="4" w:space="0" w:color="auto"/>
            </w:tcBorders>
            <w:shd w:val="clear" w:color="auto" w:fill="FFFFFF"/>
            <w:vAlign w:val="center"/>
          </w:tcPr>
          <w:p w:rsidR="005C700E" w:rsidRDefault="005C700E" w:rsidP="005C700E">
            <w:pPr>
              <w:pStyle w:val="22"/>
              <w:shd w:val="clear" w:color="auto" w:fill="auto"/>
              <w:spacing w:line="240" w:lineRule="exact"/>
              <w:ind w:right="220"/>
              <w:jc w:val="right"/>
            </w:pPr>
            <w:r>
              <w:rPr>
                <w:rStyle w:val="212pt"/>
              </w:rPr>
              <w:t>138</w:t>
            </w:r>
          </w:p>
        </w:tc>
        <w:tc>
          <w:tcPr>
            <w:tcW w:w="797" w:type="dxa"/>
            <w:tcBorders>
              <w:top w:val="single" w:sz="4" w:space="0" w:color="auto"/>
              <w:left w:val="single" w:sz="4" w:space="0" w:color="auto"/>
            </w:tcBorders>
            <w:shd w:val="clear" w:color="auto" w:fill="FFFFFF"/>
            <w:vAlign w:val="center"/>
          </w:tcPr>
          <w:p w:rsidR="005C700E" w:rsidRDefault="005C700E" w:rsidP="005C700E">
            <w:pPr>
              <w:pStyle w:val="22"/>
              <w:shd w:val="clear" w:color="auto" w:fill="auto"/>
              <w:spacing w:line="240" w:lineRule="exact"/>
              <w:ind w:left="220"/>
            </w:pPr>
            <w:r>
              <w:rPr>
                <w:rStyle w:val="212pt"/>
              </w:rPr>
              <w:t>157</w:t>
            </w:r>
          </w:p>
        </w:tc>
        <w:tc>
          <w:tcPr>
            <w:tcW w:w="706" w:type="dxa"/>
            <w:tcBorders>
              <w:top w:val="single" w:sz="4" w:space="0" w:color="auto"/>
              <w:left w:val="single" w:sz="4" w:space="0" w:color="auto"/>
            </w:tcBorders>
            <w:shd w:val="clear" w:color="auto" w:fill="FFFFFF"/>
            <w:vAlign w:val="center"/>
          </w:tcPr>
          <w:p w:rsidR="005C700E" w:rsidRDefault="005C700E" w:rsidP="005C700E">
            <w:pPr>
              <w:pStyle w:val="22"/>
              <w:shd w:val="clear" w:color="auto" w:fill="auto"/>
              <w:spacing w:line="240" w:lineRule="exact"/>
              <w:ind w:left="200"/>
            </w:pPr>
            <w:r>
              <w:rPr>
                <w:rStyle w:val="212pt"/>
              </w:rPr>
              <w:t>6,3</w:t>
            </w:r>
          </w:p>
        </w:tc>
        <w:tc>
          <w:tcPr>
            <w:tcW w:w="730" w:type="dxa"/>
            <w:tcBorders>
              <w:top w:val="single" w:sz="4" w:space="0" w:color="auto"/>
              <w:left w:val="single" w:sz="4" w:space="0" w:color="auto"/>
            </w:tcBorders>
            <w:shd w:val="clear" w:color="auto" w:fill="FFFFFF"/>
            <w:vAlign w:val="center"/>
          </w:tcPr>
          <w:p w:rsidR="005C700E" w:rsidRDefault="005C700E" w:rsidP="005C700E">
            <w:pPr>
              <w:pStyle w:val="22"/>
              <w:shd w:val="clear" w:color="auto" w:fill="auto"/>
              <w:spacing w:line="240" w:lineRule="exact"/>
              <w:ind w:left="300"/>
            </w:pPr>
            <w:r>
              <w:rPr>
                <w:rStyle w:val="212pt"/>
              </w:rPr>
              <w:t>9</w:t>
            </w:r>
          </w:p>
        </w:tc>
        <w:tc>
          <w:tcPr>
            <w:tcW w:w="730" w:type="dxa"/>
            <w:tcBorders>
              <w:top w:val="single" w:sz="4" w:space="0" w:color="auto"/>
              <w:left w:val="single" w:sz="4" w:space="0" w:color="auto"/>
            </w:tcBorders>
            <w:shd w:val="clear" w:color="auto" w:fill="FFFFFF"/>
            <w:vAlign w:val="center"/>
          </w:tcPr>
          <w:p w:rsidR="005C700E" w:rsidRDefault="005C700E" w:rsidP="005C700E">
            <w:pPr>
              <w:pStyle w:val="22"/>
              <w:shd w:val="clear" w:color="auto" w:fill="auto"/>
              <w:spacing w:line="240" w:lineRule="exact"/>
              <w:ind w:left="300"/>
            </w:pPr>
            <w:r>
              <w:rPr>
                <w:rStyle w:val="212pt"/>
              </w:rPr>
              <w:t>11</w:t>
            </w:r>
          </w:p>
        </w:tc>
        <w:tc>
          <w:tcPr>
            <w:tcW w:w="725" w:type="dxa"/>
            <w:tcBorders>
              <w:top w:val="single" w:sz="4" w:space="0" w:color="auto"/>
              <w:left w:val="single" w:sz="4" w:space="0" w:color="auto"/>
            </w:tcBorders>
            <w:shd w:val="clear" w:color="auto" w:fill="FFFFFF"/>
            <w:vAlign w:val="center"/>
          </w:tcPr>
          <w:p w:rsidR="005C700E" w:rsidRDefault="005C700E" w:rsidP="005C700E">
            <w:pPr>
              <w:pStyle w:val="22"/>
              <w:shd w:val="clear" w:color="auto" w:fill="auto"/>
              <w:spacing w:line="240" w:lineRule="exact"/>
              <w:ind w:left="220"/>
            </w:pPr>
            <w:r>
              <w:rPr>
                <w:rStyle w:val="212pt"/>
              </w:rPr>
              <w:t>12,5</w:t>
            </w:r>
          </w:p>
        </w:tc>
        <w:tc>
          <w:tcPr>
            <w:tcW w:w="720" w:type="dxa"/>
            <w:tcBorders>
              <w:top w:val="single" w:sz="4" w:space="0" w:color="auto"/>
              <w:left w:val="single" w:sz="4" w:space="0" w:color="auto"/>
            </w:tcBorders>
            <w:shd w:val="clear" w:color="auto" w:fill="FFFFFF"/>
            <w:vAlign w:val="center"/>
          </w:tcPr>
          <w:p w:rsidR="005C700E" w:rsidRDefault="005C700E" w:rsidP="005C700E">
            <w:pPr>
              <w:pStyle w:val="22"/>
              <w:shd w:val="clear" w:color="auto" w:fill="auto"/>
              <w:spacing w:line="240" w:lineRule="exact"/>
              <w:ind w:left="200"/>
            </w:pPr>
            <w:r>
              <w:rPr>
                <w:rStyle w:val="212pt"/>
              </w:rPr>
              <w:t>4,7</w:t>
            </w:r>
          </w:p>
        </w:tc>
        <w:tc>
          <w:tcPr>
            <w:tcW w:w="730" w:type="dxa"/>
            <w:tcBorders>
              <w:top w:val="single" w:sz="4" w:space="0" w:color="auto"/>
              <w:left w:val="single" w:sz="4" w:space="0" w:color="auto"/>
            </w:tcBorders>
            <w:shd w:val="clear" w:color="auto" w:fill="FFFFFF"/>
            <w:vAlign w:val="center"/>
          </w:tcPr>
          <w:p w:rsidR="005C700E" w:rsidRDefault="005C700E" w:rsidP="005C700E">
            <w:pPr>
              <w:pStyle w:val="22"/>
              <w:shd w:val="clear" w:color="auto" w:fill="auto"/>
              <w:spacing w:line="240" w:lineRule="exact"/>
              <w:ind w:left="220"/>
            </w:pPr>
            <w:r>
              <w:rPr>
                <w:rStyle w:val="212pt"/>
              </w:rPr>
              <w:t>6,7</w:t>
            </w:r>
          </w:p>
        </w:tc>
        <w:tc>
          <w:tcPr>
            <w:tcW w:w="730" w:type="dxa"/>
            <w:tcBorders>
              <w:top w:val="single" w:sz="4" w:space="0" w:color="auto"/>
              <w:left w:val="single" w:sz="4" w:space="0" w:color="auto"/>
            </w:tcBorders>
            <w:shd w:val="clear" w:color="auto" w:fill="FFFFFF"/>
            <w:vAlign w:val="center"/>
          </w:tcPr>
          <w:p w:rsidR="005C700E" w:rsidRDefault="005C700E" w:rsidP="005C700E">
            <w:pPr>
              <w:pStyle w:val="22"/>
              <w:shd w:val="clear" w:color="auto" w:fill="auto"/>
              <w:spacing w:line="240" w:lineRule="exact"/>
              <w:ind w:left="220"/>
            </w:pPr>
            <w:r>
              <w:rPr>
                <w:rStyle w:val="212pt"/>
              </w:rPr>
              <w:t>8,3</w:t>
            </w:r>
          </w:p>
        </w:tc>
        <w:tc>
          <w:tcPr>
            <w:tcW w:w="730" w:type="dxa"/>
            <w:tcBorders>
              <w:top w:val="single" w:sz="4" w:space="0" w:color="auto"/>
              <w:left w:val="single" w:sz="4" w:space="0" w:color="auto"/>
            </w:tcBorders>
            <w:shd w:val="clear" w:color="auto" w:fill="FFFFFF"/>
            <w:vAlign w:val="center"/>
          </w:tcPr>
          <w:p w:rsidR="005C700E" w:rsidRDefault="005C700E" w:rsidP="005C700E">
            <w:pPr>
              <w:pStyle w:val="22"/>
              <w:shd w:val="clear" w:color="auto" w:fill="auto"/>
              <w:spacing w:line="240" w:lineRule="exact"/>
              <w:ind w:left="240"/>
            </w:pPr>
            <w:r>
              <w:rPr>
                <w:rStyle w:val="212pt"/>
              </w:rPr>
              <w:t>9,4</w:t>
            </w:r>
          </w:p>
        </w:tc>
        <w:tc>
          <w:tcPr>
            <w:tcW w:w="730" w:type="dxa"/>
            <w:tcBorders>
              <w:top w:val="single" w:sz="4" w:space="0" w:color="auto"/>
              <w:left w:val="single" w:sz="4" w:space="0" w:color="auto"/>
            </w:tcBorders>
            <w:shd w:val="clear" w:color="auto" w:fill="FFFFFF"/>
            <w:vAlign w:val="center"/>
          </w:tcPr>
          <w:p w:rsidR="005C700E" w:rsidRDefault="005C700E" w:rsidP="005C700E">
            <w:pPr>
              <w:pStyle w:val="22"/>
              <w:shd w:val="clear" w:color="auto" w:fill="auto"/>
              <w:spacing w:line="240" w:lineRule="exact"/>
              <w:ind w:left="180"/>
            </w:pPr>
            <w:r>
              <w:rPr>
                <w:rStyle w:val="212pt"/>
              </w:rPr>
              <w:t>0,9</w:t>
            </w:r>
          </w:p>
        </w:tc>
        <w:tc>
          <w:tcPr>
            <w:tcW w:w="739" w:type="dxa"/>
            <w:tcBorders>
              <w:top w:val="single" w:sz="4" w:space="0" w:color="auto"/>
              <w:left w:val="single" w:sz="4" w:space="0" w:color="auto"/>
            </w:tcBorders>
            <w:shd w:val="clear" w:color="auto" w:fill="FFFFFF"/>
            <w:vAlign w:val="center"/>
          </w:tcPr>
          <w:p w:rsidR="005C700E" w:rsidRDefault="005C700E" w:rsidP="005C700E">
            <w:pPr>
              <w:pStyle w:val="22"/>
              <w:shd w:val="clear" w:color="auto" w:fill="auto"/>
              <w:spacing w:line="240" w:lineRule="exact"/>
              <w:ind w:left="180"/>
            </w:pPr>
            <w:r>
              <w:rPr>
                <w:rStyle w:val="212pt"/>
              </w:rPr>
              <w:t>2,8</w:t>
            </w:r>
          </w:p>
        </w:tc>
        <w:tc>
          <w:tcPr>
            <w:tcW w:w="754" w:type="dxa"/>
            <w:tcBorders>
              <w:top w:val="single" w:sz="4" w:space="0" w:color="auto"/>
              <w:left w:val="single" w:sz="4" w:space="0" w:color="auto"/>
            </w:tcBorders>
            <w:shd w:val="clear" w:color="auto" w:fill="FFFFFF"/>
            <w:vAlign w:val="center"/>
          </w:tcPr>
          <w:p w:rsidR="005C700E" w:rsidRDefault="005C700E" w:rsidP="005C700E">
            <w:pPr>
              <w:pStyle w:val="22"/>
              <w:shd w:val="clear" w:color="auto" w:fill="auto"/>
              <w:spacing w:line="240" w:lineRule="exact"/>
              <w:ind w:left="200"/>
            </w:pPr>
            <w:r>
              <w:rPr>
                <w:rStyle w:val="212pt"/>
              </w:rPr>
              <w:t>3,4</w:t>
            </w:r>
          </w:p>
        </w:tc>
        <w:tc>
          <w:tcPr>
            <w:tcW w:w="763" w:type="dxa"/>
            <w:tcBorders>
              <w:top w:val="single" w:sz="4" w:space="0" w:color="auto"/>
              <w:left w:val="single" w:sz="4" w:space="0" w:color="auto"/>
              <w:right w:val="single" w:sz="4" w:space="0" w:color="auto"/>
            </w:tcBorders>
            <w:shd w:val="clear" w:color="auto" w:fill="FFFFFF"/>
            <w:vAlign w:val="center"/>
          </w:tcPr>
          <w:p w:rsidR="005C700E" w:rsidRDefault="005C700E" w:rsidP="005C700E">
            <w:pPr>
              <w:pStyle w:val="22"/>
              <w:shd w:val="clear" w:color="auto" w:fill="auto"/>
              <w:spacing w:line="240" w:lineRule="exact"/>
              <w:ind w:left="280"/>
            </w:pPr>
            <w:r>
              <w:rPr>
                <w:rStyle w:val="212pt"/>
              </w:rPr>
              <w:t>3,9</w:t>
            </w:r>
          </w:p>
        </w:tc>
      </w:tr>
      <w:tr w:rsidR="005C700E" w:rsidTr="005C700E">
        <w:trPr>
          <w:trHeight w:hRule="exact" w:val="446"/>
        </w:trPr>
        <w:tc>
          <w:tcPr>
            <w:tcW w:w="1013" w:type="dxa"/>
            <w:tcBorders>
              <w:top w:val="single" w:sz="4" w:space="0" w:color="auto"/>
              <w:left w:val="single" w:sz="4" w:space="0" w:color="auto"/>
            </w:tcBorders>
            <w:shd w:val="clear" w:color="auto" w:fill="FFFFFF"/>
            <w:vAlign w:val="center"/>
          </w:tcPr>
          <w:p w:rsidR="005C700E" w:rsidRDefault="005C700E" w:rsidP="005C700E">
            <w:pPr>
              <w:pStyle w:val="22"/>
              <w:shd w:val="clear" w:color="auto" w:fill="auto"/>
              <w:spacing w:line="240" w:lineRule="exact"/>
              <w:jc w:val="center"/>
            </w:pPr>
            <w:r>
              <w:rPr>
                <w:rStyle w:val="212pt"/>
              </w:rPr>
              <w:t>200</w:t>
            </w:r>
          </w:p>
        </w:tc>
        <w:tc>
          <w:tcPr>
            <w:tcW w:w="787" w:type="dxa"/>
            <w:tcBorders>
              <w:top w:val="single" w:sz="4" w:space="0" w:color="auto"/>
              <w:left w:val="single" w:sz="4" w:space="0" w:color="auto"/>
            </w:tcBorders>
            <w:shd w:val="clear" w:color="auto" w:fill="FFFFFF"/>
            <w:vAlign w:val="center"/>
          </w:tcPr>
          <w:p w:rsidR="005C700E" w:rsidRDefault="005C700E" w:rsidP="005C700E">
            <w:pPr>
              <w:pStyle w:val="22"/>
              <w:shd w:val="clear" w:color="auto" w:fill="auto"/>
              <w:spacing w:line="240" w:lineRule="exact"/>
              <w:ind w:left="240"/>
            </w:pPr>
            <w:r>
              <w:rPr>
                <w:rStyle w:val="212pt"/>
              </w:rPr>
              <w:t>107</w:t>
            </w:r>
          </w:p>
        </w:tc>
        <w:tc>
          <w:tcPr>
            <w:tcW w:w="787" w:type="dxa"/>
            <w:tcBorders>
              <w:top w:val="single" w:sz="4" w:space="0" w:color="auto"/>
              <w:left w:val="single" w:sz="4" w:space="0" w:color="auto"/>
            </w:tcBorders>
            <w:shd w:val="clear" w:color="auto" w:fill="FFFFFF"/>
            <w:vAlign w:val="center"/>
          </w:tcPr>
          <w:p w:rsidR="005C700E" w:rsidRDefault="005C700E" w:rsidP="005C700E">
            <w:pPr>
              <w:pStyle w:val="22"/>
              <w:shd w:val="clear" w:color="auto" w:fill="auto"/>
              <w:spacing w:line="240" w:lineRule="exact"/>
              <w:ind w:right="240"/>
              <w:jc w:val="right"/>
            </w:pPr>
            <w:r>
              <w:rPr>
                <w:rStyle w:val="212pt"/>
              </w:rPr>
              <w:t>152</w:t>
            </w:r>
          </w:p>
        </w:tc>
        <w:tc>
          <w:tcPr>
            <w:tcW w:w="792" w:type="dxa"/>
            <w:tcBorders>
              <w:top w:val="single" w:sz="4" w:space="0" w:color="auto"/>
              <w:left w:val="single" w:sz="4" w:space="0" w:color="auto"/>
            </w:tcBorders>
            <w:shd w:val="clear" w:color="auto" w:fill="FFFFFF"/>
            <w:vAlign w:val="center"/>
          </w:tcPr>
          <w:p w:rsidR="005C700E" w:rsidRDefault="005C700E" w:rsidP="005C700E">
            <w:pPr>
              <w:pStyle w:val="22"/>
              <w:shd w:val="clear" w:color="auto" w:fill="auto"/>
              <w:spacing w:line="240" w:lineRule="exact"/>
              <w:ind w:right="220"/>
              <w:jc w:val="right"/>
            </w:pPr>
            <w:r>
              <w:rPr>
                <w:rStyle w:val="212pt"/>
              </w:rPr>
              <w:t>186</w:t>
            </w:r>
          </w:p>
        </w:tc>
        <w:tc>
          <w:tcPr>
            <w:tcW w:w="797" w:type="dxa"/>
            <w:tcBorders>
              <w:top w:val="single" w:sz="4" w:space="0" w:color="auto"/>
              <w:left w:val="single" w:sz="4" w:space="0" w:color="auto"/>
            </w:tcBorders>
            <w:shd w:val="clear" w:color="auto" w:fill="FFFFFF"/>
            <w:vAlign w:val="center"/>
          </w:tcPr>
          <w:p w:rsidR="005C700E" w:rsidRDefault="005C700E" w:rsidP="005C700E">
            <w:pPr>
              <w:pStyle w:val="22"/>
              <w:shd w:val="clear" w:color="auto" w:fill="auto"/>
              <w:spacing w:line="240" w:lineRule="exact"/>
              <w:ind w:left="220"/>
            </w:pPr>
            <w:r>
              <w:rPr>
                <w:rStyle w:val="212pt"/>
              </w:rPr>
              <w:t>215</w:t>
            </w:r>
          </w:p>
        </w:tc>
        <w:tc>
          <w:tcPr>
            <w:tcW w:w="706" w:type="dxa"/>
            <w:tcBorders>
              <w:top w:val="single" w:sz="4" w:space="0" w:color="auto"/>
              <w:left w:val="single" w:sz="4" w:space="0" w:color="auto"/>
            </w:tcBorders>
            <w:shd w:val="clear" w:color="auto" w:fill="FFFFFF"/>
            <w:vAlign w:val="center"/>
          </w:tcPr>
          <w:p w:rsidR="005C700E" w:rsidRDefault="005C700E" w:rsidP="005C700E">
            <w:pPr>
              <w:pStyle w:val="22"/>
              <w:shd w:val="clear" w:color="auto" w:fill="auto"/>
              <w:spacing w:line="240" w:lineRule="exact"/>
              <w:ind w:left="200"/>
            </w:pPr>
            <w:r>
              <w:rPr>
                <w:rStyle w:val="212pt"/>
              </w:rPr>
              <w:t>8,6</w:t>
            </w:r>
          </w:p>
        </w:tc>
        <w:tc>
          <w:tcPr>
            <w:tcW w:w="730" w:type="dxa"/>
            <w:tcBorders>
              <w:top w:val="single" w:sz="4" w:space="0" w:color="auto"/>
              <w:left w:val="single" w:sz="4" w:space="0" w:color="auto"/>
            </w:tcBorders>
            <w:shd w:val="clear" w:color="auto" w:fill="FFFFFF"/>
            <w:vAlign w:val="center"/>
          </w:tcPr>
          <w:p w:rsidR="005C700E" w:rsidRDefault="005C700E" w:rsidP="005C700E">
            <w:pPr>
              <w:pStyle w:val="22"/>
              <w:shd w:val="clear" w:color="auto" w:fill="auto"/>
              <w:spacing w:line="240" w:lineRule="exact"/>
              <w:ind w:left="300"/>
            </w:pPr>
            <w:r>
              <w:rPr>
                <w:rStyle w:val="212pt"/>
              </w:rPr>
              <w:t>12</w:t>
            </w:r>
          </w:p>
        </w:tc>
        <w:tc>
          <w:tcPr>
            <w:tcW w:w="730" w:type="dxa"/>
            <w:tcBorders>
              <w:top w:val="single" w:sz="4" w:space="0" w:color="auto"/>
              <w:left w:val="single" w:sz="4" w:space="0" w:color="auto"/>
            </w:tcBorders>
            <w:shd w:val="clear" w:color="auto" w:fill="FFFFFF"/>
            <w:vAlign w:val="center"/>
          </w:tcPr>
          <w:p w:rsidR="005C700E" w:rsidRDefault="005C700E" w:rsidP="005C700E">
            <w:pPr>
              <w:pStyle w:val="22"/>
              <w:shd w:val="clear" w:color="auto" w:fill="auto"/>
              <w:spacing w:line="240" w:lineRule="exact"/>
              <w:ind w:left="300"/>
            </w:pPr>
            <w:r>
              <w:rPr>
                <w:rStyle w:val="212pt"/>
              </w:rPr>
              <w:t>15</w:t>
            </w:r>
          </w:p>
        </w:tc>
        <w:tc>
          <w:tcPr>
            <w:tcW w:w="725" w:type="dxa"/>
            <w:tcBorders>
              <w:top w:val="single" w:sz="4" w:space="0" w:color="auto"/>
              <w:left w:val="single" w:sz="4" w:space="0" w:color="auto"/>
            </w:tcBorders>
            <w:shd w:val="clear" w:color="auto" w:fill="FFFFFF"/>
            <w:vAlign w:val="center"/>
          </w:tcPr>
          <w:p w:rsidR="005C700E" w:rsidRDefault="005C700E" w:rsidP="005C700E">
            <w:pPr>
              <w:pStyle w:val="22"/>
              <w:shd w:val="clear" w:color="auto" w:fill="auto"/>
              <w:spacing w:line="240" w:lineRule="exact"/>
              <w:ind w:left="260"/>
            </w:pPr>
            <w:r>
              <w:rPr>
                <w:rStyle w:val="212pt"/>
              </w:rPr>
              <w:t>17</w:t>
            </w:r>
          </w:p>
        </w:tc>
        <w:tc>
          <w:tcPr>
            <w:tcW w:w="720" w:type="dxa"/>
            <w:tcBorders>
              <w:top w:val="single" w:sz="4" w:space="0" w:color="auto"/>
              <w:left w:val="single" w:sz="4" w:space="0" w:color="auto"/>
            </w:tcBorders>
            <w:shd w:val="clear" w:color="auto" w:fill="FFFFFF"/>
            <w:vAlign w:val="center"/>
          </w:tcPr>
          <w:p w:rsidR="005C700E" w:rsidRDefault="005C700E" w:rsidP="005C700E">
            <w:pPr>
              <w:pStyle w:val="22"/>
              <w:shd w:val="clear" w:color="auto" w:fill="auto"/>
              <w:spacing w:line="240" w:lineRule="exact"/>
              <w:ind w:left="200"/>
            </w:pPr>
            <w:r>
              <w:rPr>
                <w:rStyle w:val="212pt"/>
              </w:rPr>
              <w:t>6,4</w:t>
            </w:r>
          </w:p>
        </w:tc>
        <w:tc>
          <w:tcPr>
            <w:tcW w:w="730" w:type="dxa"/>
            <w:tcBorders>
              <w:top w:val="single" w:sz="4" w:space="0" w:color="auto"/>
              <w:left w:val="single" w:sz="4" w:space="0" w:color="auto"/>
            </w:tcBorders>
            <w:shd w:val="clear" w:color="auto" w:fill="FFFFFF"/>
            <w:vAlign w:val="center"/>
          </w:tcPr>
          <w:p w:rsidR="005C700E" w:rsidRDefault="005C700E" w:rsidP="005C700E">
            <w:pPr>
              <w:pStyle w:val="22"/>
              <w:shd w:val="clear" w:color="auto" w:fill="auto"/>
              <w:spacing w:line="240" w:lineRule="exact"/>
              <w:ind w:left="220"/>
            </w:pPr>
            <w:r>
              <w:rPr>
                <w:rStyle w:val="212pt"/>
              </w:rPr>
              <w:t>9,1</w:t>
            </w:r>
          </w:p>
        </w:tc>
        <w:tc>
          <w:tcPr>
            <w:tcW w:w="730" w:type="dxa"/>
            <w:tcBorders>
              <w:top w:val="single" w:sz="4" w:space="0" w:color="auto"/>
              <w:left w:val="single" w:sz="4" w:space="0" w:color="auto"/>
            </w:tcBorders>
            <w:shd w:val="clear" w:color="auto" w:fill="FFFFFF"/>
            <w:vAlign w:val="center"/>
          </w:tcPr>
          <w:p w:rsidR="005C700E" w:rsidRDefault="005C700E" w:rsidP="005C700E">
            <w:pPr>
              <w:pStyle w:val="22"/>
              <w:shd w:val="clear" w:color="auto" w:fill="auto"/>
              <w:spacing w:line="240" w:lineRule="exact"/>
              <w:ind w:left="300"/>
            </w:pPr>
            <w:r>
              <w:rPr>
                <w:rStyle w:val="212pt"/>
              </w:rPr>
              <w:t>11</w:t>
            </w:r>
          </w:p>
        </w:tc>
        <w:tc>
          <w:tcPr>
            <w:tcW w:w="730" w:type="dxa"/>
            <w:tcBorders>
              <w:top w:val="single" w:sz="4" w:space="0" w:color="auto"/>
              <w:left w:val="single" w:sz="4" w:space="0" w:color="auto"/>
            </w:tcBorders>
            <w:shd w:val="clear" w:color="auto" w:fill="FFFFFF"/>
            <w:vAlign w:val="center"/>
          </w:tcPr>
          <w:p w:rsidR="005C700E" w:rsidRDefault="005C700E" w:rsidP="005C700E">
            <w:pPr>
              <w:pStyle w:val="22"/>
              <w:shd w:val="clear" w:color="auto" w:fill="auto"/>
              <w:spacing w:line="240" w:lineRule="exact"/>
              <w:ind w:left="260"/>
            </w:pPr>
            <w:r>
              <w:rPr>
                <w:rStyle w:val="212pt"/>
              </w:rPr>
              <w:t>13</w:t>
            </w:r>
          </w:p>
        </w:tc>
        <w:tc>
          <w:tcPr>
            <w:tcW w:w="730" w:type="dxa"/>
            <w:tcBorders>
              <w:top w:val="single" w:sz="4" w:space="0" w:color="auto"/>
              <w:left w:val="single" w:sz="4" w:space="0" w:color="auto"/>
            </w:tcBorders>
            <w:shd w:val="clear" w:color="auto" w:fill="FFFFFF"/>
            <w:vAlign w:val="center"/>
          </w:tcPr>
          <w:p w:rsidR="005C700E" w:rsidRDefault="005C700E" w:rsidP="005C700E">
            <w:pPr>
              <w:pStyle w:val="22"/>
              <w:shd w:val="clear" w:color="auto" w:fill="auto"/>
              <w:spacing w:line="240" w:lineRule="exact"/>
              <w:ind w:left="180"/>
            </w:pPr>
            <w:r>
              <w:rPr>
                <w:rStyle w:val="212pt"/>
              </w:rPr>
              <w:t>2,7</w:t>
            </w:r>
          </w:p>
        </w:tc>
        <w:tc>
          <w:tcPr>
            <w:tcW w:w="739" w:type="dxa"/>
            <w:tcBorders>
              <w:top w:val="single" w:sz="4" w:space="0" w:color="auto"/>
              <w:left w:val="single" w:sz="4" w:space="0" w:color="auto"/>
            </w:tcBorders>
            <w:shd w:val="clear" w:color="auto" w:fill="FFFFFF"/>
            <w:vAlign w:val="center"/>
          </w:tcPr>
          <w:p w:rsidR="005C700E" w:rsidRDefault="005C700E" w:rsidP="005C700E">
            <w:pPr>
              <w:pStyle w:val="22"/>
              <w:shd w:val="clear" w:color="auto" w:fill="auto"/>
              <w:spacing w:line="240" w:lineRule="exact"/>
              <w:ind w:left="180"/>
            </w:pPr>
            <w:r>
              <w:rPr>
                <w:rStyle w:val="212pt"/>
              </w:rPr>
              <w:t>3,8</w:t>
            </w:r>
          </w:p>
        </w:tc>
        <w:tc>
          <w:tcPr>
            <w:tcW w:w="754" w:type="dxa"/>
            <w:tcBorders>
              <w:top w:val="single" w:sz="4" w:space="0" w:color="auto"/>
              <w:left w:val="single" w:sz="4" w:space="0" w:color="auto"/>
            </w:tcBorders>
            <w:shd w:val="clear" w:color="auto" w:fill="FFFFFF"/>
            <w:vAlign w:val="center"/>
          </w:tcPr>
          <w:p w:rsidR="005C700E" w:rsidRDefault="005C700E" w:rsidP="005C700E">
            <w:pPr>
              <w:pStyle w:val="22"/>
              <w:shd w:val="clear" w:color="auto" w:fill="auto"/>
              <w:spacing w:line="240" w:lineRule="exact"/>
              <w:ind w:left="200"/>
            </w:pPr>
            <w:r>
              <w:rPr>
                <w:rStyle w:val="212pt"/>
              </w:rPr>
              <w:t>4,7</w:t>
            </w:r>
          </w:p>
        </w:tc>
        <w:tc>
          <w:tcPr>
            <w:tcW w:w="763" w:type="dxa"/>
            <w:tcBorders>
              <w:top w:val="single" w:sz="4" w:space="0" w:color="auto"/>
              <w:left w:val="single" w:sz="4" w:space="0" w:color="auto"/>
              <w:right w:val="single" w:sz="4" w:space="0" w:color="auto"/>
            </w:tcBorders>
            <w:shd w:val="clear" w:color="auto" w:fill="FFFFFF"/>
            <w:vAlign w:val="center"/>
          </w:tcPr>
          <w:p w:rsidR="005C700E" w:rsidRDefault="005C700E" w:rsidP="005C700E">
            <w:pPr>
              <w:pStyle w:val="22"/>
              <w:shd w:val="clear" w:color="auto" w:fill="auto"/>
              <w:spacing w:line="240" w:lineRule="exact"/>
              <w:ind w:left="280"/>
            </w:pPr>
            <w:r>
              <w:rPr>
                <w:rStyle w:val="212pt"/>
              </w:rPr>
              <w:t>5,4</w:t>
            </w:r>
          </w:p>
        </w:tc>
      </w:tr>
      <w:tr w:rsidR="005C700E" w:rsidTr="005C700E">
        <w:trPr>
          <w:trHeight w:hRule="exact" w:val="451"/>
        </w:trPr>
        <w:tc>
          <w:tcPr>
            <w:tcW w:w="1013" w:type="dxa"/>
            <w:tcBorders>
              <w:top w:val="single" w:sz="4" w:space="0" w:color="auto"/>
              <w:left w:val="single" w:sz="4" w:space="0" w:color="auto"/>
            </w:tcBorders>
            <w:shd w:val="clear" w:color="auto" w:fill="FFFFFF"/>
            <w:vAlign w:val="center"/>
          </w:tcPr>
          <w:p w:rsidR="005C700E" w:rsidRDefault="005C700E" w:rsidP="005C700E">
            <w:pPr>
              <w:pStyle w:val="22"/>
              <w:shd w:val="clear" w:color="auto" w:fill="auto"/>
              <w:spacing w:line="240" w:lineRule="exact"/>
              <w:jc w:val="center"/>
            </w:pPr>
            <w:r>
              <w:rPr>
                <w:rStyle w:val="212pt"/>
              </w:rPr>
              <w:t>250</w:t>
            </w:r>
          </w:p>
        </w:tc>
        <w:tc>
          <w:tcPr>
            <w:tcW w:w="787" w:type="dxa"/>
            <w:tcBorders>
              <w:top w:val="single" w:sz="4" w:space="0" w:color="auto"/>
              <w:left w:val="single" w:sz="4" w:space="0" w:color="auto"/>
            </w:tcBorders>
            <w:shd w:val="clear" w:color="auto" w:fill="FFFFFF"/>
            <w:vAlign w:val="bottom"/>
          </w:tcPr>
          <w:p w:rsidR="005C700E" w:rsidRDefault="005C700E" w:rsidP="005C700E">
            <w:pPr>
              <w:pStyle w:val="22"/>
              <w:shd w:val="clear" w:color="auto" w:fill="auto"/>
              <w:spacing w:line="240" w:lineRule="exact"/>
              <w:ind w:left="240"/>
            </w:pPr>
            <w:r>
              <w:rPr>
                <w:rStyle w:val="212pt"/>
              </w:rPr>
              <w:t>180</w:t>
            </w:r>
          </w:p>
        </w:tc>
        <w:tc>
          <w:tcPr>
            <w:tcW w:w="787" w:type="dxa"/>
            <w:tcBorders>
              <w:top w:val="single" w:sz="4" w:space="0" w:color="auto"/>
              <w:left w:val="single" w:sz="4" w:space="0" w:color="auto"/>
            </w:tcBorders>
            <w:shd w:val="clear" w:color="auto" w:fill="FFFFFF"/>
            <w:vAlign w:val="center"/>
          </w:tcPr>
          <w:p w:rsidR="005C700E" w:rsidRDefault="005C700E" w:rsidP="005C700E">
            <w:pPr>
              <w:pStyle w:val="22"/>
              <w:shd w:val="clear" w:color="auto" w:fill="auto"/>
              <w:spacing w:line="240" w:lineRule="exact"/>
              <w:ind w:right="240"/>
              <w:jc w:val="right"/>
            </w:pPr>
            <w:r>
              <w:rPr>
                <w:rStyle w:val="212pt"/>
              </w:rPr>
              <w:t>275</w:t>
            </w:r>
          </w:p>
        </w:tc>
        <w:tc>
          <w:tcPr>
            <w:tcW w:w="792" w:type="dxa"/>
            <w:tcBorders>
              <w:top w:val="single" w:sz="4" w:space="0" w:color="auto"/>
              <w:left w:val="single" w:sz="4" w:space="0" w:color="auto"/>
            </w:tcBorders>
            <w:shd w:val="clear" w:color="auto" w:fill="FFFFFF"/>
            <w:vAlign w:val="center"/>
          </w:tcPr>
          <w:p w:rsidR="005C700E" w:rsidRDefault="005C700E" w:rsidP="005C700E">
            <w:pPr>
              <w:pStyle w:val="22"/>
              <w:shd w:val="clear" w:color="auto" w:fill="auto"/>
              <w:spacing w:line="240" w:lineRule="exact"/>
              <w:ind w:right="220"/>
              <w:jc w:val="right"/>
            </w:pPr>
            <w:r>
              <w:rPr>
                <w:rStyle w:val="212pt"/>
              </w:rPr>
              <w:t>330</w:t>
            </w:r>
          </w:p>
        </w:tc>
        <w:tc>
          <w:tcPr>
            <w:tcW w:w="797" w:type="dxa"/>
            <w:tcBorders>
              <w:top w:val="single" w:sz="4" w:space="0" w:color="auto"/>
              <w:left w:val="single" w:sz="4" w:space="0" w:color="auto"/>
            </w:tcBorders>
            <w:shd w:val="clear" w:color="auto" w:fill="FFFFFF"/>
            <w:vAlign w:val="center"/>
          </w:tcPr>
          <w:p w:rsidR="005C700E" w:rsidRDefault="005C700E" w:rsidP="005C700E">
            <w:pPr>
              <w:pStyle w:val="22"/>
              <w:shd w:val="clear" w:color="auto" w:fill="auto"/>
              <w:spacing w:line="240" w:lineRule="exact"/>
              <w:ind w:left="220"/>
            </w:pPr>
            <w:r>
              <w:rPr>
                <w:rStyle w:val="212pt"/>
              </w:rPr>
              <w:t>380</w:t>
            </w:r>
          </w:p>
        </w:tc>
        <w:tc>
          <w:tcPr>
            <w:tcW w:w="706" w:type="dxa"/>
            <w:tcBorders>
              <w:top w:val="single" w:sz="4" w:space="0" w:color="auto"/>
              <w:left w:val="single" w:sz="4" w:space="0" w:color="auto"/>
            </w:tcBorders>
            <w:shd w:val="clear" w:color="auto" w:fill="FFFFFF"/>
            <w:vAlign w:val="center"/>
          </w:tcPr>
          <w:p w:rsidR="005C700E" w:rsidRDefault="005C700E" w:rsidP="005C700E">
            <w:pPr>
              <w:pStyle w:val="22"/>
              <w:shd w:val="clear" w:color="auto" w:fill="auto"/>
              <w:spacing w:line="240" w:lineRule="exact"/>
              <w:ind w:left="200"/>
            </w:pPr>
            <w:r>
              <w:rPr>
                <w:rStyle w:val="212pt"/>
              </w:rPr>
              <w:t>14</w:t>
            </w:r>
          </w:p>
        </w:tc>
        <w:tc>
          <w:tcPr>
            <w:tcW w:w="730" w:type="dxa"/>
            <w:tcBorders>
              <w:top w:val="single" w:sz="4" w:space="0" w:color="auto"/>
              <w:left w:val="single" w:sz="4" w:space="0" w:color="auto"/>
            </w:tcBorders>
            <w:shd w:val="clear" w:color="auto" w:fill="FFFFFF"/>
            <w:vAlign w:val="bottom"/>
          </w:tcPr>
          <w:p w:rsidR="005C700E" w:rsidRDefault="005C700E" w:rsidP="005C700E">
            <w:pPr>
              <w:pStyle w:val="22"/>
              <w:shd w:val="clear" w:color="auto" w:fill="auto"/>
              <w:spacing w:line="240" w:lineRule="exact"/>
              <w:ind w:left="220"/>
            </w:pPr>
            <w:r>
              <w:rPr>
                <w:rStyle w:val="212pt"/>
              </w:rPr>
              <w:t>22</w:t>
            </w:r>
          </w:p>
        </w:tc>
        <w:tc>
          <w:tcPr>
            <w:tcW w:w="730" w:type="dxa"/>
            <w:tcBorders>
              <w:top w:val="single" w:sz="4" w:space="0" w:color="auto"/>
              <w:left w:val="single" w:sz="4" w:space="0" w:color="auto"/>
            </w:tcBorders>
            <w:shd w:val="clear" w:color="auto" w:fill="FFFFFF"/>
            <w:vAlign w:val="bottom"/>
          </w:tcPr>
          <w:p w:rsidR="005C700E" w:rsidRDefault="005C700E" w:rsidP="005C700E">
            <w:pPr>
              <w:pStyle w:val="22"/>
              <w:shd w:val="clear" w:color="auto" w:fill="auto"/>
              <w:spacing w:line="240" w:lineRule="exact"/>
              <w:ind w:left="220"/>
            </w:pPr>
            <w:r>
              <w:rPr>
                <w:rStyle w:val="212pt"/>
              </w:rPr>
              <w:t>26</w:t>
            </w:r>
          </w:p>
        </w:tc>
        <w:tc>
          <w:tcPr>
            <w:tcW w:w="725" w:type="dxa"/>
            <w:tcBorders>
              <w:top w:val="single" w:sz="4" w:space="0" w:color="auto"/>
              <w:left w:val="single" w:sz="4" w:space="0" w:color="auto"/>
            </w:tcBorders>
            <w:shd w:val="clear" w:color="auto" w:fill="FFFFFF"/>
            <w:vAlign w:val="center"/>
          </w:tcPr>
          <w:p w:rsidR="005C700E" w:rsidRDefault="005C700E" w:rsidP="005C700E">
            <w:pPr>
              <w:pStyle w:val="22"/>
              <w:shd w:val="clear" w:color="auto" w:fill="auto"/>
              <w:spacing w:line="240" w:lineRule="exact"/>
              <w:ind w:left="260"/>
            </w:pPr>
            <w:r>
              <w:rPr>
                <w:rStyle w:val="212pt"/>
              </w:rPr>
              <w:t>30</w:t>
            </w:r>
          </w:p>
        </w:tc>
        <w:tc>
          <w:tcPr>
            <w:tcW w:w="720" w:type="dxa"/>
            <w:tcBorders>
              <w:top w:val="single" w:sz="4" w:space="0" w:color="auto"/>
              <w:left w:val="single" w:sz="4" w:space="0" w:color="auto"/>
            </w:tcBorders>
            <w:shd w:val="clear" w:color="auto" w:fill="FFFFFF"/>
            <w:vAlign w:val="bottom"/>
          </w:tcPr>
          <w:p w:rsidR="005C700E" w:rsidRDefault="005C700E" w:rsidP="005C700E">
            <w:pPr>
              <w:pStyle w:val="22"/>
              <w:shd w:val="clear" w:color="auto" w:fill="auto"/>
              <w:spacing w:line="240" w:lineRule="exact"/>
              <w:ind w:left="200"/>
            </w:pPr>
            <w:r>
              <w:rPr>
                <w:rStyle w:val="212pt"/>
              </w:rPr>
              <w:t>11</w:t>
            </w:r>
          </w:p>
        </w:tc>
        <w:tc>
          <w:tcPr>
            <w:tcW w:w="730" w:type="dxa"/>
            <w:tcBorders>
              <w:top w:val="single" w:sz="4" w:space="0" w:color="auto"/>
              <w:left w:val="single" w:sz="4" w:space="0" w:color="auto"/>
            </w:tcBorders>
            <w:shd w:val="clear" w:color="auto" w:fill="FFFFFF"/>
            <w:vAlign w:val="bottom"/>
          </w:tcPr>
          <w:p w:rsidR="005C700E" w:rsidRDefault="005C700E" w:rsidP="005C700E">
            <w:pPr>
              <w:pStyle w:val="22"/>
              <w:shd w:val="clear" w:color="auto" w:fill="auto"/>
              <w:spacing w:line="240" w:lineRule="exact"/>
              <w:ind w:left="300"/>
            </w:pPr>
            <w:r>
              <w:rPr>
                <w:rStyle w:val="212pt"/>
              </w:rPr>
              <w:t>16</w:t>
            </w:r>
          </w:p>
        </w:tc>
        <w:tc>
          <w:tcPr>
            <w:tcW w:w="730" w:type="dxa"/>
            <w:tcBorders>
              <w:top w:val="single" w:sz="4" w:space="0" w:color="auto"/>
              <w:left w:val="single" w:sz="4" w:space="0" w:color="auto"/>
            </w:tcBorders>
            <w:shd w:val="clear" w:color="auto" w:fill="FFFFFF"/>
            <w:vAlign w:val="bottom"/>
          </w:tcPr>
          <w:p w:rsidR="005C700E" w:rsidRDefault="005C700E" w:rsidP="005C700E">
            <w:pPr>
              <w:pStyle w:val="22"/>
              <w:shd w:val="clear" w:color="auto" w:fill="auto"/>
              <w:spacing w:line="240" w:lineRule="exact"/>
              <w:ind w:left="220"/>
            </w:pPr>
            <w:r>
              <w:rPr>
                <w:rStyle w:val="212pt"/>
              </w:rPr>
              <w:t>20</w:t>
            </w:r>
          </w:p>
        </w:tc>
        <w:tc>
          <w:tcPr>
            <w:tcW w:w="730" w:type="dxa"/>
            <w:tcBorders>
              <w:top w:val="single" w:sz="4" w:space="0" w:color="auto"/>
              <w:left w:val="single" w:sz="4" w:space="0" w:color="auto"/>
            </w:tcBorders>
            <w:shd w:val="clear" w:color="auto" w:fill="FFFFFF"/>
            <w:vAlign w:val="center"/>
          </w:tcPr>
          <w:p w:rsidR="005C700E" w:rsidRDefault="005C700E" w:rsidP="005C700E">
            <w:pPr>
              <w:pStyle w:val="22"/>
              <w:shd w:val="clear" w:color="auto" w:fill="auto"/>
              <w:spacing w:line="240" w:lineRule="exact"/>
              <w:ind w:left="260"/>
            </w:pPr>
            <w:r>
              <w:rPr>
                <w:rStyle w:val="212pt"/>
              </w:rPr>
              <w:t>23</w:t>
            </w:r>
          </w:p>
        </w:tc>
        <w:tc>
          <w:tcPr>
            <w:tcW w:w="730" w:type="dxa"/>
            <w:tcBorders>
              <w:top w:val="single" w:sz="4" w:space="0" w:color="auto"/>
              <w:left w:val="single" w:sz="4" w:space="0" w:color="auto"/>
            </w:tcBorders>
            <w:shd w:val="clear" w:color="auto" w:fill="FFFFFF"/>
            <w:vAlign w:val="center"/>
          </w:tcPr>
          <w:p w:rsidR="005C700E" w:rsidRDefault="005C700E" w:rsidP="005C700E">
            <w:pPr>
              <w:pStyle w:val="22"/>
              <w:shd w:val="clear" w:color="auto" w:fill="auto"/>
              <w:spacing w:line="240" w:lineRule="exact"/>
              <w:ind w:left="300"/>
            </w:pPr>
            <w:r>
              <w:rPr>
                <w:rStyle w:val="212pt"/>
              </w:rPr>
              <w:t>-</w:t>
            </w:r>
          </w:p>
        </w:tc>
        <w:tc>
          <w:tcPr>
            <w:tcW w:w="739" w:type="dxa"/>
            <w:tcBorders>
              <w:top w:val="single" w:sz="4" w:space="0" w:color="auto"/>
              <w:left w:val="single" w:sz="4" w:space="0" w:color="auto"/>
            </w:tcBorders>
            <w:shd w:val="clear" w:color="auto" w:fill="FFFFFF"/>
            <w:vAlign w:val="center"/>
          </w:tcPr>
          <w:p w:rsidR="005C700E" w:rsidRDefault="005C700E" w:rsidP="005C700E">
            <w:pPr>
              <w:pStyle w:val="22"/>
              <w:shd w:val="clear" w:color="auto" w:fill="auto"/>
              <w:spacing w:line="240" w:lineRule="exact"/>
              <w:ind w:left="300"/>
            </w:pPr>
            <w:r>
              <w:rPr>
                <w:rStyle w:val="212pt"/>
              </w:rPr>
              <w:t>-</w:t>
            </w:r>
          </w:p>
        </w:tc>
        <w:tc>
          <w:tcPr>
            <w:tcW w:w="754" w:type="dxa"/>
            <w:tcBorders>
              <w:top w:val="single" w:sz="4" w:space="0" w:color="auto"/>
              <w:left w:val="single" w:sz="4" w:space="0" w:color="auto"/>
            </w:tcBorders>
            <w:shd w:val="clear" w:color="auto" w:fill="FFFFFF"/>
            <w:vAlign w:val="center"/>
          </w:tcPr>
          <w:p w:rsidR="005C700E" w:rsidRDefault="005C700E" w:rsidP="005C700E">
            <w:pPr>
              <w:pStyle w:val="22"/>
              <w:shd w:val="clear" w:color="auto" w:fill="auto"/>
              <w:spacing w:line="240" w:lineRule="exact"/>
              <w:ind w:left="300"/>
            </w:pPr>
            <w:r>
              <w:rPr>
                <w:rStyle w:val="212pt"/>
              </w:rPr>
              <w:t>-</w:t>
            </w:r>
          </w:p>
        </w:tc>
        <w:tc>
          <w:tcPr>
            <w:tcW w:w="763" w:type="dxa"/>
            <w:tcBorders>
              <w:top w:val="single" w:sz="4" w:space="0" w:color="auto"/>
              <w:left w:val="single" w:sz="4" w:space="0" w:color="auto"/>
              <w:right w:val="single" w:sz="4" w:space="0" w:color="auto"/>
            </w:tcBorders>
            <w:shd w:val="clear" w:color="auto" w:fill="FFFFFF"/>
            <w:vAlign w:val="center"/>
          </w:tcPr>
          <w:p w:rsidR="005C700E" w:rsidRDefault="005C700E" w:rsidP="005C700E">
            <w:pPr>
              <w:pStyle w:val="22"/>
              <w:shd w:val="clear" w:color="auto" w:fill="auto"/>
              <w:spacing w:line="240" w:lineRule="exact"/>
              <w:ind w:left="280"/>
            </w:pPr>
            <w:r>
              <w:rPr>
                <w:rStyle w:val="212pt"/>
              </w:rPr>
              <w:t>-</w:t>
            </w:r>
          </w:p>
        </w:tc>
      </w:tr>
      <w:tr w:rsidR="005C700E" w:rsidTr="005C700E">
        <w:trPr>
          <w:trHeight w:hRule="exact" w:val="446"/>
        </w:trPr>
        <w:tc>
          <w:tcPr>
            <w:tcW w:w="1013" w:type="dxa"/>
            <w:tcBorders>
              <w:top w:val="single" w:sz="4" w:space="0" w:color="auto"/>
              <w:left w:val="single" w:sz="4" w:space="0" w:color="auto"/>
            </w:tcBorders>
            <w:shd w:val="clear" w:color="auto" w:fill="FFFFFF"/>
            <w:vAlign w:val="center"/>
          </w:tcPr>
          <w:p w:rsidR="005C700E" w:rsidRDefault="005C700E" w:rsidP="005C700E">
            <w:pPr>
              <w:pStyle w:val="22"/>
              <w:shd w:val="clear" w:color="auto" w:fill="auto"/>
              <w:spacing w:line="240" w:lineRule="exact"/>
              <w:jc w:val="center"/>
            </w:pPr>
            <w:r>
              <w:rPr>
                <w:rStyle w:val="212pt"/>
              </w:rPr>
              <w:t>300</w:t>
            </w:r>
          </w:p>
        </w:tc>
        <w:tc>
          <w:tcPr>
            <w:tcW w:w="787" w:type="dxa"/>
            <w:tcBorders>
              <w:top w:val="single" w:sz="4" w:space="0" w:color="auto"/>
              <w:left w:val="single" w:sz="4" w:space="0" w:color="auto"/>
            </w:tcBorders>
            <w:shd w:val="clear" w:color="auto" w:fill="FFFFFF"/>
            <w:vAlign w:val="center"/>
          </w:tcPr>
          <w:p w:rsidR="005C700E" w:rsidRDefault="005C700E" w:rsidP="005C700E">
            <w:pPr>
              <w:pStyle w:val="22"/>
              <w:shd w:val="clear" w:color="auto" w:fill="auto"/>
              <w:spacing w:line="240" w:lineRule="exact"/>
              <w:ind w:left="240"/>
            </w:pPr>
            <w:r>
              <w:rPr>
                <w:rStyle w:val="212pt"/>
              </w:rPr>
              <w:t>310</w:t>
            </w:r>
          </w:p>
        </w:tc>
        <w:tc>
          <w:tcPr>
            <w:tcW w:w="787" w:type="dxa"/>
            <w:tcBorders>
              <w:top w:val="single" w:sz="4" w:space="0" w:color="auto"/>
              <w:left w:val="single" w:sz="4" w:space="0" w:color="auto"/>
            </w:tcBorders>
            <w:shd w:val="clear" w:color="auto" w:fill="FFFFFF"/>
            <w:vAlign w:val="center"/>
          </w:tcPr>
          <w:p w:rsidR="005C700E" w:rsidRDefault="005C700E" w:rsidP="005C700E">
            <w:pPr>
              <w:pStyle w:val="22"/>
              <w:shd w:val="clear" w:color="auto" w:fill="auto"/>
              <w:spacing w:line="240" w:lineRule="exact"/>
              <w:ind w:right="240"/>
              <w:jc w:val="right"/>
            </w:pPr>
            <w:r>
              <w:rPr>
                <w:rStyle w:val="212pt"/>
              </w:rPr>
              <w:t>430</w:t>
            </w:r>
          </w:p>
        </w:tc>
        <w:tc>
          <w:tcPr>
            <w:tcW w:w="792" w:type="dxa"/>
            <w:tcBorders>
              <w:top w:val="single" w:sz="4" w:space="0" w:color="auto"/>
              <w:left w:val="single" w:sz="4" w:space="0" w:color="auto"/>
            </w:tcBorders>
            <w:shd w:val="clear" w:color="auto" w:fill="FFFFFF"/>
            <w:vAlign w:val="center"/>
          </w:tcPr>
          <w:p w:rsidR="005C700E" w:rsidRDefault="005C700E" w:rsidP="005C700E">
            <w:pPr>
              <w:pStyle w:val="22"/>
              <w:shd w:val="clear" w:color="auto" w:fill="auto"/>
              <w:spacing w:line="240" w:lineRule="exact"/>
              <w:ind w:right="220"/>
              <w:jc w:val="right"/>
            </w:pPr>
            <w:r>
              <w:rPr>
                <w:rStyle w:val="212pt"/>
              </w:rPr>
              <w:t>530</w:t>
            </w:r>
          </w:p>
        </w:tc>
        <w:tc>
          <w:tcPr>
            <w:tcW w:w="797" w:type="dxa"/>
            <w:tcBorders>
              <w:top w:val="single" w:sz="4" w:space="0" w:color="auto"/>
              <w:left w:val="single" w:sz="4" w:space="0" w:color="auto"/>
            </w:tcBorders>
            <w:shd w:val="clear" w:color="auto" w:fill="FFFFFF"/>
            <w:vAlign w:val="bottom"/>
          </w:tcPr>
          <w:p w:rsidR="005C700E" w:rsidRDefault="005C700E" w:rsidP="005C700E">
            <w:pPr>
              <w:pStyle w:val="22"/>
              <w:shd w:val="clear" w:color="auto" w:fill="auto"/>
              <w:spacing w:line="240" w:lineRule="exact"/>
              <w:ind w:left="220"/>
            </w:pPr>
            <w:r>
              <w:rPr>
                <w:rStyle w:val="212pt"/>
              </w:rPr>
              <w:t>600</w:t>
            </w:r>
          </w:p>
        </w:tc>
        <w:tc>
          <w:tcPr>
            <w:tcW w:w="706" w:type="dxa"/>
            <w:tcBorders>
              <w:top w:val="single" w:sz="4" w:space="0" w:color="auto"/>
              <w:left w:val="single" w:sz="4" w:space="0" w:color="auto"/>
            </w:tcBorders>
            <w:shd w:val="clear" w:color="auto" w:fill="FFFFFF"/>
            <w:vAlign w:val="center"/>
          </w:tcPr>
          <w:p w:rsidR="005C700E" w:rsidRDefault="005C700E" w:rsidP="005C700E">
            <w:pPr>
              <w:pStyle w:val="22"/>
              <w:shd w:val="clear" w:color="auto" w:fill="auto"/>
              <w:spacing w:line="240" w:lineRule="exact"/>
              <w:ind w:left="200"/>
            </w:pPr>
            <w:r>
              <w:rPr>
                <w:rStyle w:val="212pt"/>
              </w:rPr>
              <w:t>25</w:t>
            </w:r>
          </w:p>
        </w:tc>
        <w:tc>
          <w:tcPr>
            <w:tcW w:w="730" w:type="dxa"/>
            <w:tcBorders>
              <w:top w:val="single" w:sz="4" w:space="0" w:color="auto"/>
              <w:left w:val="single" w:sz="4" w:space="0" w:color="auto"/>
            </w:tcBorders>
            <w:shd w:val="clear" w:color="auto" w:fill="FFFFFF"/>
            <w:vAlign w:val="center"/>
          </w:tcPr>
          <w:p w:rsidR="005C700E" w:rsidRDefault="005C700E" w:rsidP="005C700E">
            <w:pPr>
              <w:pStyle w:val="22"/>
              <w:shd w:val="clear" w:color="auto" w:fill="auto"/>
              <w:spacing w:line="240" w:lineRule="exact"/>
              <w:ind w:left="220"/>
            </w:pPr>
            <w:r>
              <w:rPr>
                <w:rStyle w:val="212pt"/>
              </w:rPr>
              <w:t>34</w:t>
            </w:r>
          </w:p>
        </w:tc>
        <w:tc>
          <w:tcPr>
            <w:tcW w:w="730" w:type="dxa"/>
            <w:tcBorders>
              <w:top w:val="single" w:sz="4" w:space="0" w:color="auto"/>
              <w:left w:val="single" w:sz="4" w:space="0" w:color="auto"/>
            </w:tcBorders>
            <w:shd w:val="clear" w:color="auto" w:fill="FFFFFF"/>
            <w:vAlign w:val="center"/>
          </w:tcPr>
          <w:p w:rsidR="005C700E" w:rsidRDefault="005C700E" w:rsidP="005C700E">
            <w:pPr>
              <w:pStyle w:val="22"/>
              <w:shd w:val="clear" w:color="auto" w:fill="auto"/>
              <w:spacing w:line="240" w:lineRule="exact"/>
              <w:ind w:left="220"/>
            </w:pPr>
            <w:r>
              <w:rPr>
                <w:rStyle w:val="212pt"/>
              </w:rPr>
              <w:t>42</w:t>
            </w:r>
          </w:p>
        </w:tc>
        <w:tc>
          <w:tcPr>
            <w:tcW w:w="725" w:type="dxa"/>
            <w:tcBorders>
              <w:top w:val="single" w:sz="4" w:space="0" w:color="auto"/>
              <w:left w:val="single" w:sz="4" w:space="0" w:color="auto"/>
            </w:tcBorders>
            <w:shd w:val="clear" w:color="auto" w:fill="FFFFFF"/>
            <w:vAlign w:val="center"/>
          </w:tcPr>
          <w:p w:rsidR="005C700E" w:rsidRDefault="005C700E" w:rsidP="005C700E">
            <w:pPr>
              <w:pStyle w:val="22"/>
              <w:shd w:val="clear" w:color="auto" w:fill="auto"/>
              <w:spacing w:line="240" w:lineRule="exact"/>
              <w:ind w:left="260"/>
            </w:pPr>
            <w:r>
              <w:rPr>
                <w:rStyle w:val="212pt"/>
              </w:rPr>
              <w:t>48</w:t>
            </w:r>
          </w:p>
        </w:tc>
        <w:tc>
          <w:tcPr>
            <w:tcW w:w="720" w:type="dxa"/>
            <w:tcBorders>
              <w:top w:val="single" w:sz="4" w:space="0" w:color="auto"/>
              <w:left w:val="single" w:sz="4" w:space="0" w:color="auto"/>
            </w:tcBorders>
            <w:shd w:val="clear" w:color="auto" w:fill="FFFFFF"/>
            <w:vAlign w:val="center"/>
          </w:tcPr>
          <w:p w:rsidR="005C700E" w:rsidRDefault="005C700E" w:rsidP="005C700E">
            <w:pPr>
              <w:pStyle w:val="22"/>
              <w:shd w:val="clear" w:color="auto" w:fill="auto"/>
              <w:spacing w:line="240" w:lineRule="exact"/>
              <w:ind w:left="200"/>
            </w:pPr>
            <w:r>
              <w:rPr>
                <w:rStyle w:val="212pt"/>
              </w:rPr>
              <w:t>19</w:t>
            </w:r>
          </w:p>
        </w:tc>
        <w:tc>
          <w:tcPr>
            <w:tcW w:w="730" w:type="dxa"/>
            <w:tcBorders>
              <w:top w:val="single" w:sz="4" w:space="0" w:color="auto"/>
              <w:left w:val="single" w:sz="4" w:space="0" w:color="auto"/>
            </w:tcBorders>
            <w:shd w:val="clear" w:color="auto" w:fill="FFFFFF"/>
            <w:vAlign w:val="bottom"/>
          </w:tcPr>
          <w:p w:rsidR="005C700E" w:rsidRDefault="005C700E" w:rsidP="005C700E">
            <w:pPr>
              <w:pStyle w:val="22"/>
              <w:shd w:val="clear" w:color="auto" w:fill="auto"/>
              <w:spacing w:line="240" w:lineRule="exact"/>
              <w:ind w:left="220"/>
            </w:pPr>
            <w:r>
              <w:rPr>
                <w:rStyle w:val="212pt"/>
              </w:rPr>
              <w:t>26</w:t>
            </w:r>
          </w:p>
        </w:tc>
        <w:tc>
          <w:tcPr>
            <w:tcW w:w="730" w:type="dxa"/>
            <w:tcBorders>
              <w:top w:val="single" w:sz="4" w:space="0" w:color="auto"/>
              <w:left w:val="single" w:sz="4" w:space="0" w:color="auto"/>
            </w:tcBorders>
            <w:shd w:val="clear" w:color="auto" w:fill="FFFFFF"/>
            <w:vAlign w:val="center"/>
          </w:tcPr>
          <w:p w:rsidR="005C700E" w:rsidRDefault="005C700E" w:rsidP="005C700E">
            <w:pPr>
              <w:pStyle w:val="22"/>
              <w:shd w:val="clear" w:color="auto" w:fill="auto"/>
              <w:spacing w:line="240" w:lineRule="exact"/>
              <w:ind w:left="220"/>
            </w:pPr>
            <w:r>
              <w:rPr>
                <w:rStyle w:val="212pt"/>
              </w:rPr>
              <w:t>32</w:t>
            </w:r>
          </w:p>
        </w:tc>
        <w:tc>
          <w:tcPr>
            <w:tcW w:w="730" w:type="dxa"/>
            <w:tcBorders>
              <w:top w:val="single" w:sz="4" w:space="0" w:color="auto"/>
              <w:left w:val="single" w:sz="4" w:space="0" w:color="auto"/>
            </w:tcBorders>
            <w:shd w:val="clear" w:color="auto" w:fill="FFFFFF"/>
            <w:vAlign w:val="center"/>
          </w:tcPr>
          <w:p w:rsidR="005C700E" w:rsidRDefault="005C700E" w:rsidP="005C700E">
            <w:pPr>
              <w:pStyle w:val="22"/>
              <w:shd w:val="clear" w:color="auto" w:fill="auto"/>
              <w:spacing w:line="240" w:lineRule="exact"/>
              <w:ind w:left="260"/>
            </w:pPr>
            <w:r>
              <w:rPr>
                <w:rStyle w:val="212pt"/>
              </w:rPr>
              <w:t>36</w:t>
            </w:r>
          </w:p>
        </w:tc>
        <w:tc>
          <w:tcPr>
            <w:tcW w:w="730" w:type="dxa"/>
            <w:tcBorders>
              <w:top w:val="single" w:sz="4" w:space="0" w:color="auto"/>
              <w:left w:val="single" w:sz="4" w:space="0" w:color="auto"/>
            </w:tcBorders>
            <w:shd w:val="clear" w:color="auto" w:fill="FFFFFF"/>
            <w:vAlign w:val="center"/>
          </w:tcPr>
          <w:p w:rsidR="005C700E" w:rsidRDefault="005C700E" w:rsidP="005C700E">
            <w:pPr>
              <w:pStyle w:val="22"/>
              <w:shd w:val="clear" w:color="auto" w:fill="auto"/>
              <w:spacing w:line="240" w:lineRule="exact"/>
              <w:ind w:left="300"/>
            </w:pPr>
            <w:r>
              <w:rPr>
                <w:rStyle w:val="212pt"/>
              </w:rPr>
              <w:t>-</w:t>
            </w:r>
          </w:p>
        </w:tc>
        <w:tc>
          <w:tcPr>
            <w:tcW w:w="739" w:type="dxa"/>
            <w:tcBorders>
              <w:top w:val="single" w:sz="4" w:space="0" w:color="auto"/>
              <w:left w:val="single" w:sz="4" w:space="0" w:color="auto"/>
            </w:tcBorders>
            <w:shd w:val="clear" w:color="auto" w:fill="FFFFFF"/>
            <w:vAlign w:val="center"/>
          </w:tcPr>
          <w:p w:rsidR="005C700E" w:rsidRDefault="005C700E" w:rsidP="005C700E">
            <w:pPr>
              <w:pStyle w:val="22"/>
              <w:shd w:val="clear" w:color="auto" w:fill="auto"/>
              <w:spacing w:line="240" w:lineRule="exact"/>
              <w:ind w:left="300"/>
            </w:pPr>
            <w:r>
              <w:rPr>
                <w:rStyle w:val="212pt"/>
              </w:rPr>
              <w:t>-</w:t>
            </w:r>
          </w:p>
        </w:tc>
        <w:tc>
          <w:tcPr>
            <w:tcW w:w="754" w:type="dxa"/>
            <w:tcBorders>
              <w:top w:val="single" w:sz="4" w:space="0" w:color="auto"/>
              <w:left w:val="single" w:sz="4" w:space="0" w:color="auto"/>
            </w:tcBorders>
            <w:shd w:val="clear" w:color="auto" w:fill="FFFFFF"/>
            <w:vAlign w:val="center"/>
          </w:tcPr>
          <w:p w:rsidR="005C700E" w:rsidRDefault="005C700E" w:rsidP="005C700E">
            <w:pPr>
              <w:pStyle w:val="22"/>
              <w:shd w:val="clear" w:color="auto" w:fill="auto"/>
              <w:spacing w:line="240" w:lineRule="exact"/>
              <w:ind w:left="300"/>
            </w:pPr>
            <w:r>
              <w:rPr>
                <w:rStyle w:val="212pt"/>
              </w:rPr>
              <w:t>-</w:t>
            </w:r>
          </w:p>
        </w:tc>
        <w:tc>
          <w:tcPr>
            <w:tcW w:w="763" w:type="dxa"/>
            <w:tcBorders>
              <w:top w:val="single" w:sz="4" w:space="0" w:color="auto"/>
              <w:left w:val="single" w:sz="4" w:space="0" w:color="auto"/>
              <w:right w:val="single" w:sz="4" w:space="0" w:color="auto"/>
            </w:tcBorders>
            <w:shd w:val="clear" w:color="auto" w:fill="FFFFFF"/>
            <w:vAlign w:val="center"/>
          </w:tcPr>
          <w:p w:rsidR="005C700E" w:rsidRDefault="005C700E" w:rsidP="005C700E">
            <w:pPr>
              <w:pStyle w:val="22"/>
              <w:shd w:val="clear" w:color="auto" w:fill="auto"/>
              <w:spacing w:line="240" w:lineRule="exact"/>
              <w:ind w:left="280"/>
            </w:pPr>
            <w:r>
              <w:rPr>
                <w:rStyle w:val="212pt"/>
              </w:rPr>
              <w:t>—</w:t>
            </w:r>
          </w:p>
        </w:tc>
      </w:tr>
      <w:tr w:rsidR="005C700E" w:rsidTr="005C700E">
        <w:trPr>
          <w:trHeight w:hRule="exact" w:val="451"/>
        </w:trPr>
        <w:tc>
          <w:tcPr>
            <w:tcW w:w="1013" w:type="dxa"/>
            <w:tcBorders>
              <w:top w:val="single" w:sz="4" w:space="0" w:color="auto"/>
              <w:left w:val="single" w:sz="4" w:space="0" w:color="auto"/>
            </w:tcBorders>
            <w:shd w:val="clear" w:color="auto" w:fill="FFFFFF"/>
            <w:vAlign w:val="center"/>
          </w:tcPr>
          <w:p w:rsidR="005C700E" w:rsidRDefault="005C700E" w:rsidP="005C700E">
            <w:pPr>
              <w:pStyle w:val="22"/>
              <w:shd w:val="clear" w:color="auto" w:fill="auto"/>
              <w:spacing w:line="240" w:lineRule="exact"/>
              <w:jc w:val="center"/>
            </w:pPr>
            <w:r>
              <w:rPr>
                <w:rStyle w:val="212pt"/>
              </w:rPr>
              <w:t>350</w:t>
            </w:r>
          </w:p>
        </w:tc>
        <w:tc>
          <w:tcPr>
            <w:tcW w:w="787" w:type="dxa"/>
            <w:tcBorders>
              <w:top w:val="single" w:sz="4" w:space="0" w:color="auto"/>
              <w:left w:val="single" w:sz="4" w:space="0" w:color="auto"/>
            </w:tcBorders>
            <w:shd w:val="clear" w:color="auto" w:fill="FFFFFF"/>
            <w:vAlign w:val="center"/>
          </w:tcPr>
          <w:p w:rsidR="005C700E" w:rsidRDefault="005C700E" w:rsidP="005C700E">
            <w:pPr>
              <w:pStyle w:val="22"/>
              <w:shd w:val="clear" w:color="auto" w:fill="auto"/>
              <w:spacing w:line="240" w:lineRule="exact"/>
              <w:ind w:left="240"/>
            </w:pPr>
            <w:r>
              <w:rPr>
                <w:rStyle w:val="212pt"/>
              </w:rPr>
              <w:t>455</w:t>
            </w:r>
          </w:p>
        </w:tc>
        <w:tc>
          <w:tcPr>
            <w:tcW w:w="787" w:type="dxa"/>
            <w:tcBorders>
              <w:top w:val="single" w:sz="4" w:space="0" w:color="auto"/>
              <w:left w:val="single" w:sz="4" w:space="0" w:color="auto"/>
            </w:tcBorders>
            <w:shd w:val="clear" w:color="auto" w:fill="FFFFFF"/>
            <w:vAlign w:val="center"/>
          </w:tcPr>
          <w:p w:rsidR="005C700E" w:rsidRDefault="005C700E" w:rsidP="005C700E">
            <w:pPr>
              <w:pStyle w:val="22"/>
              <w:shd w:val="clear" w:color="auto" w:fill="auto"/>
              <w:spacing w:line="240" w:lineRule="exact"/>
              <w:ind w:right="240"/>
              <w:jc w:val="right"/>
            </w:pPr>
            <w:r>
              <w:rPr>
                <w:rStyle w:val="212pt"/>
              </w:rPr>
              <w:t>640</w:t>
            </w:r>
          </w:p>
        </w:tc>
        <w:tc>
          <w:tcPr>
            <w:tcW w:w="792" w:type="dxa"/>
            <w:tcBorders>
              <w:top w:val="single" w:sz="4" w:space="0" w:color="auto"/>
              <w:left w:val="single" w:sz="4" w:space="0" w:color="auto"/>
            </w:tcBorders>
            <w:shd w:val="clear" w:color="auto" w:fill="FFFFFF"/>
            <w:vAlign w:val="center"/>
          </w:tcPr>
          <w:p w:rsidR="005C700E" w:rsidRDefault="005C700E" w:rsidP="005C700E">
            <w:pPr>
              <w:pStyle w:val="22"/>
              <w:shd w:val="clear" w:color="auto" w:fill="auto"/>
              <w:spacing w:line="240" w:lineRule="exact"/>
              <w:ind w:right="220"/>
              <w:jc w:val="right"/>
            </w:pPr>
            <w:r>
              <w:rPr>
                <w:rStyle w:val="212pt"/>
              </w:rPr>
              <w:t>790</w:t>
            </w:r>
          </w:p>
        </w:tc>
        <w:tc>
          <w:tcPr>
            <w:tcW w:w="797" w:type="dxa"/>
            <w:tcBorders>
              <w:top w:val="single" w:sz="4" w:space="0" w:color="auto"/>
              <w:left w:val="single" w:sz="4" w:space="0" w:color="auto"/>
            </w:tcBorders>
            <w:shd w:val="clear" w:color="auto" w:fill="FFFFFF"/>
            <w:vAlign w:val="center"/>
          </w:tcPr>
          <w:p w:rsidR="005C700E" w:rsidRDefault="005C700E" w:rsidP="005C700E">
            <w:pPr>
              <w:pStyle w:val="22"/>
              <w:shd w:val="clear" w:color="auto" w:fill="auto"/>
              <w:spacing w:line="240" w:lineRule="exact"/>
              <w:ind w:left="220"/>
            </w:pPr>
            <w:r>
              <w:rPr>
                <w:rStyle w:val="212pt"/>
              </w:rPr>
              <w:t>910</w:t>
            </w:r>
          </w:p>
        </w:tc>
        <w:tc>
          <w:tcPr>
            <w:tcW w:w="706" w:type="dxa"/>
            <w:tcBorders>
              <w:top w:val="single" w:sz="4" w:space="0" w:color="auto"/>
              <w:left w:val="single" w:sz="4" w:space="0" w:color="auto"/>
            </w:tcBorders>
            <w:shd w:val="clear" w:color="auto" w:fill="FFFFFF"/>
            <w:vAlign w:val="center"/>
          </w:tcPr>
          <w:p w:rsidR="005C700E" w:rsidRDefault="005C700E" w:rsidP="005C700E">
            <w:pPr>
              <w:pStyle w:val="22"/>
              <w:shd w:val="clear" w:color="auto" w:fill="auto"/>
              <w:spacing w:line="240" w:lineRule="exact"/>
              <w:ind w:left="200"/>
            </w:pPr>
            <w:r>
              <w:rPr>
                <w:rStyle w:val="212pt"/>
              </w:rPr>
              <w:t>36</w:t>
            </w:r>
          </w:p>
        </w:tc>
        <w:tc>
          <w:tcPr>
            <w:tcW w:w="730" w:type="dxa"/>
            <w:tcBorders>
              <w:top w:val="single" w:sz="4" w:space="0" w:color="auto"/>
              <w:left w:val="single" w:sz="4" w:space="0" w:color="auto"/>
            </w:tcBorders>
            <w:shd w:val="clear" w:color="auto" w:fill="FFFFFF"/>
            <w:vAlign w:val="center"/>
          </w:tcPr>
          <w:p w:rsidR="005C700E" w:rsidRDefault="005C700E" w:rsidP="005C700E">
            <w:pPr>
              <w:pStyle w:val="22"/>
              <w:shd w:val="clear" w:color="auto" w:fill="auto"/>
              <w:spacing w:line="240" w:lineRule="exact"/>
              <w:ind w:left="220"/>
            </w:pPr>
            <w:r>
              <w:rPr>
                <w:rStyle w:val="212pt"/>
              </w:rPr>
              <w:t>51</w:t>
            </w:r>
          </w:p>
        </w:tc>
        <w:tc>
          <w:tcPr>
            <w:tcW w:w="730" w:type="dxa"/>
            <w:tcBorders>
              <w:top w:val="single" w:sz="4" w:space="0" w:color="auto"/>
              <w:left w:val="single" w:sz="4" w:space="0" w:color="auto"/>
            </w:tcBorders>
            <w:shd w:val="clear" w:color="auto" w:fill="FFFFFF"/>
            <w:vAlign w:val="center"/>
          </w:tcPr>
          <w:p w:rsidR="005C700E" w:rsidRDefault="005C700E" w:rsidP="005C700E">
            <w:pPr>
              <w:pStyle w:val="22"/>
              <w:shd w:val="clear" w:color="auto" w:fill="auto"/>
              <w:spacing w:line="240" w:lineRule="exact"/>
              <w:ind w:left="220"/>
            </w:pPr>
            <w:r>
              <w:rPr>
                <w:rStyle w:val="212pt"/>
              </w:rPr>
              <w:t>63</w:t>
            </w:r>
          </w:p>
        </w:tc>
        <w:tc>
          <w:tcPr>
            <w:tcW w:w="725" w:type="dxa"/>
            <w:tcBorders>
              <w:top w:val="single" w:sz="4" w:space="0" w:color="auto"/>
              <w:left w:val="single" w:sz="4" w:space="0" w:color="auto"/>
            </w:tcBorders>
            <w:shd w:val="clear" w:color="auto" w:fill="FFFFFF"/>
            <w:vAlign w:val="center"/>
          </w:tcPr>
          <w:p w:rsidR="005C700E" w:rsidRDefault="005C700E" w:rsidP="005C700E">
            <w:pPr>
              <w:pStyle w:val="22"/>
              <w:shd w:val="clear" w:color="auto" w:fill="auto"/>
              <w:spacing w:line="240" w:lineRule="exact"/>
              <w:ind w:left="260"/>
            </w:pPr>
            <w:r>
              <w:rPr>
                <w:rStyle w:val="212pt"/>
              </w:rPr>
              <w:t>73</w:t>
            </w:r>
          </w:p>
        </w:tc>
        <w:tc>
          <w:tcPr>
            <w:tcW w:w="720" w:type="dxa"/>
            <w:tcBorders>
              <w:top w:val="single" w:sz="4" w:space="0" w:color="auto"/>
              <w:left w:val="single" w:sz="4" w:space="0" w:color="auto"/>
            </w:tcBorders>
            <w:shd w:val="clear" w:color="auto" w:fill="FFFFFF"/>
            <w:vAlign w:val="center"/>
          </w:tcPr>
          <w:p w:rsidR="005C700E" w:rsidRDefault="005C700E" w:rsidP="005C700E">
            <w:pPr>
              <w:pStyle w:val="22"/>
              <w:shd w:val="clear" w:color="auto" w:fill="auto"/>
              <w:spacing w:line="240" w:lineRule="exact"/>
              <w:ind w:left="200"/>
            </w:pPr>
            <w:r>
              <w:rPr>
                <w:rStyle w:val="212pt"/>
              </w:rPr>
              <w:t>27</w:t>
            </w:r>
          </w:p>
        </w:tc>
        <w:tc>
          <w:tcPr>
            <w:tcW w:w="730" w:type="dxa"/>
            <w:tcBorders>
              <w:top w:val="single" w:sz="4" w:space="0" w:color="auto"/>
              <w:left w:val="single" w:sz="4" w:space="0" w:color="auto"/>
            </w:tcBorders>
            <w:shd w:val="clear" w:color="auto" w:fill="FFFFFF"/>
            <w:vAlign w:val="bottom"/>
          </w:tcPr>
          <w:p w:rsidR="005C700E" w:rsidRDefault="005C700E" w:rsidP="005C700E">
            <w:pPr>
              <w:pStyle w:val="22"/>
              <w:shd w:val="clear" w:color="auto" w:fill="auto"/>
              <w:spacing w:line="240" w:lineRule="exact"/>
              <w:ind w:left="220"/>
            </w:pPr>
            <w:r>
              <w:rPr>
                <w:rStyle w:val="212pt"/>
              </w:rPr>
              <w:t>68</w:t>
            </w:r>
          </w:p>
        </w:tc>
        <w:tc>
          <w:tcPr>
            <w:tcW w:w="730" w:type="dxa"/>
            <w:tcBorders>
              <w:top w:val="single" w:sz="4" w:space="0" w:color="auto"/>
              <w:left w:val="single" w:sz="4" w:space="0" w:color="auto"/>
            </w:tcBorders>
            <w:shd w:val="clear" w:color="auto" w:fill="FFFFFF"/>
            <w:vAlign w:val="center"/>
          </w:tcPr>
          <w:p w:rsidR="005C700E" w:rsidRDefault="005C700E" w:rsidP="005C700E">
            <w:pPr>
              <w:pStyle w:val="22"/>
              <w:shd w:val="clear" w:color="auto" w:fill="auto"/>
              <w:spacing w:line="240" w:lineRule="exact"/>
              <w:ind w:left="220"/>
            </w:pPr>
            <w:r>
              <w:rPr>
                <w:rStyle w:val="212pt"/>
              </w:rPr>
              <w:t>47</w:t>
            </w:r>
          </w:p>
        </w:tc>
        <w:tc>
          <w:tcPr>
            <w:tcW w:w="730" w:type="dxa"/>
            <w:tcBorders>
              <w:top w:val="single" w:sz="4" w:space="0" w:color="auto"/>
              <w:left w:val="single" w:sz="4" w:space="0" w:color="auto"/>
            </w:tcBorders>
            <w:shd w:val="clear" w:color="auto" w:fill="FFFFFF"/>
            <w:vAlign w:val="center"/>
          </w:tcPr>
          <w:p w:rsidR="005C700E" w:rsidRDefault="005C700E" w:rsidP="005C700E">
            <w:pPr>
              <w:pStyle w:val="22"/>
              <w:shd w:val="clear" w:color="auto" w:fill="auto"/>
              <w:spacing w:line="240" w:lineRule="exact"/>
              <w:ind w:left="260"/>
            </w:pPr>
            <w:r>
              <w:rPr>
                <w:rStyle w:val="212pt"/>
              </w:rPr>
              <w:t>55</w:t>
            </w:r>
          </w:p>
        </w:tc>
        <w:tc>
          <w:tcPr>
            <w:tcW w:w="730" w:type="dxa"/>
            <w:tcBorders>
              <w:top w:val="single" w:sz="4" w:space="0" w:color="auto"/>
              <w:left w:val="single" w:sz="4" w:space="0" w:color="auto"/>
            </w:tcBorders>
            <w:shd w:val="clear" w:color="auto" w:fill="FFFFFF"/>
            <w:vAlign w:val="center"/>
          </w:tcPr>
          <w:p w:rsidR="005C700E" w:rsidRDefault="005C700E" w:rsidP="005C700E">
            <w:pPr>
              <w:pStyle w:val="22"/>
              <w:shd w:val="clear" w:color="auto" w:fill="auto"/>
              <w:spacing w:line="240" w:lineRule="exact"/>
              <w:ind w:left="300"/>
            </w:pPr>
            <w:r>
              <w:rPr>
                <w:rStyle w:val="212pt"/>
              </w:rPr>
              <w:t>-</w:t>
            </w:r>
          </w:p>
        </w:tc>
        <w:tc>
          <w:tcPr>
            <w:tcW w:w="739" w:type="dxa"/>
            <w:tcBorders>
              <w:top w:val="single" w:sz="4" w:space="0" w:color="auto"/>
              <w:left w:val="single" w:sz="4" w:space="0" w:color="auto"/>
            </w:tcBorders>
            <w:shd w:val="clear" w:color="auto" w:fill="FFFFFF"/>
            <w:vAlign w:val="center"/>
          </w:tcPr>
          <w:p w:rsidR="005C700E" w:rsidRDefault="005C700E" w:rsidP="005C700E">
            <w:pPr>
              <w:pStyle w:val="22"/>
              <w:shd w:val="clear" w:color="auto" w:fill="auto"/>
              <w:spacing w:line="240" w:lineRule="exact"/>
              <w:ind w:left="300"/>
            </w:pPr>
            <w:r>
              <w:rPr>
                <w:rStyle w:val="212pt"/>
              </w:rPr>
              <w:t>-</w:t>
            </w:r>
          </w:p>
        </w:tc>
        <w:tc>
          <w:tcPr>
            <w:tcW w:w="754" w:type="dxa"/>
            <w:tcBorders>
              <w:top w:val="single" w:sz="4" w:space="0" w:color="auto"/>
              <w:left w:val="single" w:sz="4" w:space="0" w:color="auto"/>
            </w:tcBorders>
            <w:shd w:val="clear" w:color="auto" w:fill="FFFFFF"/>
            <w:vAlign w:val="center"/>
          </w:tcPr>
          <w:p w:rsidR="005C700E" w:rsidRDefault="005C700E" w:rsidP="005C700E">
            <w:pPr>
              <w:pStyle w:val="22"/>
              <w:shd w:val="clear" w:color="auto" w:fill="auto"/>
              <w:spacing w:line="240" w:lineRule="exact"/>
              <w:ind w:left="300"/>
            </w:pPr>
            <w:r>
              <w:rPr>
                <w:rStyle w:val="212pt"/>
              </w:rPr>
              <w:t>-</w:t>
            </w:r>
          </w:p>
        </w:tc>
        <w:tc>
          <w:tcPr>
            <w:tcW w:w="763" w:type="dxa"/>
            <w:tcBorders>
              <w:top w:val="single" w:sz="4" w:space="0" w:color="auto"/>
              <w:left w:val="single" w:sz="4" w:space="0" w:color="auto"/>
              <w:right w:val="single" w:sz="4" w:space="0" w:color="auto"/>
            </w:tcBorders>
            <w:shd w:val="clear" w:color="auto" w:fill="FFFFFF"/>
            <w:vAlign w:val="center"/>
          </w:tcPr>
          <w:p w:rsidR="005C700E" w:rsidRDefault="005C700E" w:rsidP="005C700E">
            <w:pPr>
              <w:pStyle w:val="22"/>
              <w:shd w:val="clear" w:color="auto" w:fill="auto"/>
              <w:spacing w:line="240" w:lineRule="exact"/>
              <w:ind w:left="280"/>
            </w:pPr>
            <w:r>
              <w:rPr>
                <w:rStyle w:val="212pt"/>
              </w:rPr>
              <w:t>—</w:t>
            </w:r>
          </w:p>
        </w:tc>
      </w:tr>
      <w:tr w:rsidR="005C700E" w:rsidTr="005C700E">
        <w:trPr>
          <w:trHeight w:hRule="exact" w:val="470"/>
        </w:trPr>
        <w:tc>
          <w:tcPr>
            <w:tcW w:w="1013" w:type="dxa"/>
            <w:tcBorders>
              <w:top w:val="single" w:sz="4" w:space="0" w:color="auto"/>
              <w:left w:val="single" w:sz="4" w:space="0" w:color="auto"/>
              <w:bottom w:val="single" w:sz="4" w:space="0" w:color="auto"/>
            </w:tcBorders>
            <w:shd w:val="clear" w:color="auto" w:fill="FFFFFF"/>
            <w:vAlign w:val="center"/>
          </w:tcPr>
          <w:p w:rsidR="005C700E" w:rsidRDefault="005C700E" w:rsidP="005C700E">
            <w:pPr>
              <w:pStyle w:val="22"/>
              <w:shd w:val="clear" w:color="auto" w:fill="auto"/>
              <w:spacing w:line="240" w:lineRule="exact"/>
              <w:jc w:val="center"/>
            </w:pPr>
            <w:r>
              <w:rPr>
                <w:rStyle w:val="212pt"/>
              </w:rPr>
              <w:t>400</w:t>
            </w:r>
          </w:p>
        </w:tc>
        <w:tc>
          <w:tcPr>
            <w:tcW w:w="787" w:type="dxa"/>
            <w:tcBorders>
              <w:top w:val="single" w:sz="4" w:space="0" w:color="auto"/>
              <w:left w:val="single" w:sz="4" w:space="0" w:color="auto"/>
              <w:bottom w:val="single" w:sz="4" w:space="0" w:color="auto"/>
            </w:tcBorders>
            <w:shd w:val="clear" w:color="auto" w:fill="FFFFFF"/>
            <w:vAlign w:val="bottom"/>
          </w:tcPr>
          <w:p w:rsidR="005C700E" w:rsidRDefault="005C700E" w:rsidP="005C700E">
            <w:pPr>
              <w:pStyle w:val="22"/>
              <w:shd w:val="clear" w:color="auto" w:fill="auto"/>
              <w:spacing w:line="240" w:lineRule="exact"/>
              <w:ind w:left="240"/>
            </w:pPr>
            <w:r>
              <w:rPr>
                <w:rStyle w:val="212pt"/>
              </w:rPr>
              <w:t>660</w:t>
            </w:r>
          </w:p>
        </w:tc>
        <w:tc>
          <w:tcPr>
            <w:tcW w:w="787" w:type="dxa"/>
            <w:tcBorders>
              <w:top w:val="single" w:sz="4" w:space="0" w:color="auto"/>
              <w:left w:val="single" w:sz="4" w:space="0" w:color="auto"/>
              <w:bottom w:val="single" w:sz="4" w:space="0" w:color="auto"/>
            </w:tcBorders>
            <w:shd w:val="clear" w:color="auto" w:fill="FFFFFF"/>
            <w:vAlign w:val="center"/>
          </w:tcPr>
          <w:p w:rsidR="005C700E" w:rsidRDefault="005C700E" w:rsidP="005C700E">
            <w:pPr>
              <w:pStyle w:val="22"/>
              <w:shd w:val="clear" w:color="auto" w:fill="auto"/>
              <w:spacing w:line="240" w:lineRule="exact"/>
              <w:ind w:right="240"/>
              <w:jc w:val="right"/>
            </w:pPr>
            <w:r>
              <w:rPr>
                <w:rStyle w:val="212pt"/>
              </w:rPr>
              <w:t>930</w:t>
            </w:r>
          </w:p>
        </w:tc>
        <w:tc>
          <w:tcPr>
            <w:tcW w:w="792" w:type="dxa"/>
            <w:tcBorders>
              <w:top w:val="single" w:sz="4" w:space="0" w:color="auto"/>
              <w:left w:val="single" w:sz="4" w:space="0" w:color="auto"/>
              <w:bottom w:val="single" w:sz="4" w:space="0" w:color="auto"/>
            </w:tcBorders>
            <w:shd w:val="clear" w:color="auto" w:fill="FFFFFF"/>
            <w:vAlign w:val="center"/>
          </w:tcPr>
          <w:p w:rsidR="005C700E" w:rsidRDefault="005C700E" w:rsidP="005C700E">
            <w:pPr>
              <w:pStyle w:val="22"/>
              <w:shd w:val="clear" w:color="auto" w:fill="auto"/>
              <w:spacing w:line="240" w:lineRule="exact"/>
              <w:ind w:right="220"/>
              <w:jc w:val="right"/>
            </w:pPr>
            <w:r>
              <w:rPr>
                <w:rStyle w:val="212pt"/>
              </w:rPr>
              <w:t>1150</w:t>
            </w:r>
          </w:p>
        </w:tc>
        <w:tc>
          <w:tcPr>
            <w:tcW w:w="797" w:type="dxa"/>
            <w:tcBorders>
              <w:top w:val="single" w:sz="4" w:space="0" w:color="auto"/>
              <w:left w:val="single" w:sz="4" w:space="0" w:color="auto"/>
              <w:bottom w:val="single" w:sz="4" w:space="0" w:color="auto"/>
            </w:tcBorders>
            <w:shd w:val="clear" w:color="auto" w:fill="FFFFFF"/>
            <w:vAlign w:val="center"/>
          </w:tcPr>
          <w:p w:rsidR="005C700E" w:rsidRDefault="005C700E" w:rsidP="005C700E">
            <w:pPr>
              <w:pStyle w:val="22"/>
              <w:shd w:val="clear" w:color="auto" w:fill="auto"/>
              <w:spacing w:line="240" w:lineRule="exact"/>
              <w:ind w:left="220"/>
            </w:pPr>
            <w:r>
              <w:rPr>
                <w:rStyle w:val="212pt"/>
              </w:rPr>
              <w:t>1320</w:t>
            </w:r>
          </w:p>
        </w:tc>
        <w:tc>
          <w:tcPr>
            <w:tcW w:w="706" w:type="dxa"/>
            <w:tcBorders>
              <w:top w:val="single" w:sz="4" w:space="0" w:color="auto"/>
              <w:left w:val="single" w:sz="4" w:space="0" w:color="auto"/>
              <w:bottom w:val="single" w:sz="4" w:space="0" w:color="auto"/>
            </w:tcBorders>
            <w:shd w:val="clear" w:color="auto" w:fill="FFFFFF"/>
            <w:vAlign w:val="center"/>
          </w:tcPr>
          <w:p w:rsidR="005C700E" w:rsidRDefault="005C700E" w:rsidP="005C700E">
            <w:pPr>
              <w:pStyle w:val="22"/>
              <w:shd w:val="clear" w:color="auto" w:fill="auto"/>
              <w:spacing w:line="240" w:lineRule="exact"/>
              <w:ind w:left="200"/>
            </w:pPr>
            <w:r>
              <w:rPr>
                <w:rStyle w:val="212pt"/>
              </w:rPr>
              <w:t>53</w:t>
            </w:r>
          </w:p>
        </w:tc>
        <w:tc>
          <w:tcPr>
            <w:tcW w:w="730" w:type="dxa"/>
            <w:tcBorders>
              <w:top w:val="single" w:sz="4" w:space="0" w:color="auto"/>
              <w:left w:val="single" w:sz="4" w:space="0" w:color="auto"/>
              <w:bottom w:val="single" w:sz="4" w:space="0" w:color="auto"/>
            </w:tcBorders>
            <w:shd w:val="clear" w:color="auto" w:fill="FFFFFF"/>
            <w:vAlign w:val="center"/>
          </w:tcPr>
          <w:p w:rsidR="005C700E" w:rsidRDefault="005C700E" w:rsidP="005C700E">
            <w:pPr>
              <w:pStyle w:val="22"/>
              <w:shd w:val="clear" w:color="auto" w:fill="auto"/>
              <w:spacing w:line="240" w:lineRule="exact"/>
              <w:ind w:left="220"/>
            </w:pPr>
            <w:r>
              <w:rPr>
                <w:rStyle w:val="212pt"/>
              </w:rPr>
              <w:t>75</w:t>
            </w:r>
          </w:p>
        </w:tc>
        <w:tc>
          <w:tcPr>
            <w:tcW w:w="730" w:type="dxa"/>
            <w:tcBorders>
              <w:top w:val="single" w:sz="4" w:space="0" w:color="auto"/>
              <w:left w:val="single" w:sz="4" w:space="0" w:color="auto"/>
              <w:bottom w:val="single" w:sz="4" w:space="0" w:color="auto"/>
            </w:tcBorders>
            <w:shd w:val="clear" w:color="auto" w:fill="FFFFFF"/>
            <w:vAlign w:val="center"/>
          </w:tcPr>
          <w:p w:rsidR="005C700E" w:rsidRDefault="005C700E" w:rsidP="005C700E">
            <w:pPr>
              <w:pStyle w:val="22"/>
              <w:shd w:val="clear" w:color="auto" w:fill="auto"/>
              <w:spacing w:line="240" w:lineRule="exact"/>
              <w:ind w:left="220"/>
            </w:pPr>
            <w:r>
              <w:rPr>
                <w:rStyle w:val="212pt"/>
              </w:rPr>
              <w:t>92</w:t>
            </w:r>
          </w:p>
        </w:tc>
        <w:tc>
          <w:tcPr>
            <w:tcW w:w="725" w:type="dxa"/>
            <w:tcBorders>
              <w:top w:val="single" w:sz="4" w:space="0" w:color="auto"/>
              <w:left w:val="single" w:sz="4" w:space="0" w:color="auto"/>
              <w:bottom w:val="single" w:sz="4" w:space="0" w:color="auto"/>
            </w:tcBorders>
            <w:shd w:val="clear" w:color="auto" w:fill="FFFFFF"/>
            <w:vAlign w:val="bottom"/>
          </w:tcPr>
          <w:p w:rsidR="005C700E" w:rsidRDefault="005C700E" w:rsidP="005C700E">
            <w:pPr>
              <w:pStyle w:val="22"/>
              <w:shd w:val="clear" w:color="auto" w:fill="auto"/>
              <w:spacing w:line="240" w:lineRule="exact"/>
              <w:ind w:left="220"/>
            </w:pPr>
            <w:r>
              <w:rPr>
                <w:rStyle w:val="212pt"/>
              </w:rPr>
              <w:t>106</w:t>
            </w:r>
          </w:p>
        </w:tc>
        <w:tc>
          <w:tcPr>
            <w:tcW w:w="720" w:type="dxa"/>
            <w:tcBorders>
              <w:top w:val="single" w:sz="4" w:space="0" w:color="auto"/>
              <w:left w:val="single" w:sz="4" w:space="0" w:color="auto"/>
              <w:bottom w:val="single" w:sz="4" w:space="0" w:color="auto"/>
            </w:tcBorders>
            <w:shd w:val="clear" w:color="auto" w:fill="FFFFFF"/>
            <w:vAlign w:val="center"/>
          </w:tcPr>
          <w:p w:rsidR="005C700E" w:rsidRDefault="005C700E" w:rsidP="005C700E">
            <w:pPr>
              <w:pStyle w:val="22"/>
              <w:shd w:val="clear" w:color="auto" w:fill="auto"/>
              <w:spacing w:line="240" w:lineRule="exact"/>
              <w:ind w:left="200"/>
            </w:pPr>
            <w:r>
              <w:rPr>
                <w:rStyle w:val="212pt"/>
              </w:rPr>
              <w:t>40</w:t>
            </w:r>
          </w:p>
        </w:tc>
        <w:tc>
          <w:tcPr>
            <w:tcW w:w="730" w:type="dxa"/>
            <w:tcBorders>
              <w:top w:val="single" w:sz="4" w:space="0" w:color="auto"/>
              <w:left w:val="single" w:sz="4" w:space="0" w:color="auto"/>
              <w:bottom w:val="single" w:sz="4" w:space="0" w:color="auto"/>
            </w:tcBorders>
            <w:shd w:val="clear" w:color="auto" w:fill="FFFFFF"/>
            <w:vAlign w:val="center"/>
          </w:tcPr>
          <w:p w:rsidR="005C700E" w:rsidRDefault="005C700E" w:rsidP="005C700E">
            <w:pPr>
              <w:pStyle w:val="22"/>
              <w:shd w:val="clear" w:color="auto" w:fill="auto"/>
              <w:spacing w:line="240" w:lineRule="exact"/>
              <w:ind w:left="220"/>
            </w:pPr>
            <w:r>
              <w:rPr>
                <w:rStyle w:val="212pt"/>
              </w:rPr>
              <w:t>59</w:t>
            </w:r>
          </w:p>
        </w:tc>
        <w:tc>
          <w:tcPr>
            <w:tcW w:w="730" w:type="dxa"/>
            <w:tcBorders>
              <w:top w:val="single" w:sz="4" w:space="0" w:color="auto"/>
              <w:left w:val="single" w:sz="4" w:space="0" w:color="auto"/>
              <w:bottom w:val="single" w:sz="4" w:space="0" w:color="auto"/>
            </w:tcBorders>
            <w:shd w:val="clear" w:color="auto" w:fill="FFFFFF"/>
            <w:vAlign w:val="center"/>
          </w:tcPr>
          <w:p w:rsidR="005C700E" w:rsidRDefault="005C700E" w:rsidP="005C700E">
            <w:pPr>
              <w:pStyle w:val="22"/>
              <w:shd w:val="clear" w:color="auto" w:fill="auto"/>
              <w:spacing w:line="240" w:lineRule="exact"/>
              <w:ind w:left="220"/>
            </w:pPr>
            <w:r>
              <w:rPr>
                <w:rStyle w:val="212pt"/>
              </w:rPr>
              <w:t>69</w:t>
            </w:r>
          </w:p>
        </w:tc>
        <w:tc>
          <w:tcPr>
            <w:tcW w:w="730" w:type="dxa"/>
            <w:tcBorders>
              <w:top w:val="single" w:sz="4" w:space="0" w:color="auto"/>
              <w:left w:val="single" w:sz="4" w:space="0" w:color="auto"/>
              <w:bottom w:val="single" w:sz="4" w:space="0" w:color="auto"/>
            </w:tcBorders>
            <w:shd w:val="clear" w:color="auto" w:fill="FFFFFF"/>
            <w:vAlign w:val="center"/>
          </w:tcPr>
          <w:p w:rsidR="005C700E" w:rsidRDefault="005C700E" w:rsidP="005C700E">
            <w:pPr>
              <w:pStyle w:val="22"/>
              <w:shd w:val="clear" w:color="auto" w:fill="auto"/>
              <w:spacing w:line="240" w:lineRule="exact"/>
              <w:ind w:left="260"/>
            </w:pPr>
            <w:r>
              <w:rPr>
                <w:rStyle w:val="212pt"/>
              </w:rPr>
              <w:t>79</w:t>
            </w:r>
          </w:p>
        </w:tc>
        <w:tc>
          <w:tcPr>
            <w:tcW w:w="730" w:type="dxa"/>
            <w:tcBorders>
              <w:top w:val="single" w:sz="4" w:space="0" w:color="auto"/>
              <w:left w:val="single" w:sz="4" w:space="0" w:color="auto"/>
              <w:bottom w:val="single" w:sz="4" w:space="0" w:color="auto"/>
            </w:tcBorders>
            <w:shd w:val="clear" w:color="auto" w:fill="FFFFFF"/>
            <w:vAlign w:val="center"/>
          </w:tcPr>
          <w:p w:rsidR="005C700E" w:rsidRDefault="005C700E" w:rsidP="005C700E">
            <w:pPr>
              <w:pStyle w:val="22"/>
              <w:shd w:val="clear" w:color="auto" w:fill="auto"/>
              <w:spacing w:line="80" w:lineRule="exact"/>
              <w:jc w:val="center"/>
            </w:pPr>
            <w:r>
              <w:rPr>
                <w:rStyle w:val="2Consolas4pt"/>
              </w:rPr>
              <w:t>-</w:t>
            </w:r>
          </w:p>
        </w:tc>
        <w:tc>
          <w:tcPr>
            <w:tcW w:w="739" w:type="dxa"/>
            <w:tcBorders>
              <w:top w:val="single" w:sz="4" w:space="0" w:color="auto"/>
              <w:left w:val="single" w:sz="4" w:space="0" w:color="auto"/>
              <w:bottom w:val="single" w:sz="4" w:space="0" w:color="auto"/>
            </w:tcBorders>
            <w:shd w:val="clear" w:color="auto" w:fill="FFFFFF"/>
            <w:vAlign w:val="center"/>
          </w:tcPr>
          <w:p w:rsidR="005C700E" w:rsidRDefault="005C700E" w:rsidP="005C700E">
            <w:pPr>
              <w:pStyle w:val="22"/>
              <w:shd w:val="clear" w:color="auto" w:fill="auto"/>
              <w:spacing w:line="240" w:lineRule="exact"/>
              <w:ind w:left="300"/>
            </w:pPr>
            <w:r>
              <w:rPr>
                <w:rStyle w:val="212pt"/>
              </w:rPr>
              <w:t>-</w:t>
            </w:r>
          </w:p>
        </w:tc>
        <w:tc>
          <w:tcPr>
            <w:tcW w:w="754" w:type="dxa"/>
            <w:tcBorders>
              <w:top w:val="single" w:sz="4" w:space="0" w:color="auto"/>
              <w:left w:val="single" w:sz="4" w:space="0" w:color="auto"/>
              <w:bottom w:val="single" w:sz="4" w:space="0" w:color="auto"/>
            </w:tcBorders>
            <w:shd w:val="clear" w:color="auto" w:fill="FFFFFF"/>
            <w:vAlign w:val="center"/>
          </w:tcPr>
          <w:p w:rsidR="005C700E" w:rsidRDefault="005C700E" w:rsidP="005C700E">
            <w:pPr>
              <w:pStyle w:val="22"/>
              <w:shd w:val="clear" w:color="auto" w:fill="auto"/>
              <w:spacing w:line="240" w:lineRule="exact"/>
              <w:ind w:left="300"/>
            </w:pPr>
            <w:r>
              <w:rPr>
                <w:rStyle w:val="212pt"/>
              </w:rPr>
              <w:t>-</w:t>
            </w:r>
          </w:p>
        </w:tc>
        <w:tc>
          <w:tcPr>
            <w:tcW w:w="763" w:type="dxa"/>
            <w:tcBorders>
              <w:top w:val="single" w:sz="4" w:space="0" w:color="auto"/>
              <w:left w:val="single" w:sz="4" w:space="0" w:color="auto"/>
              <w:bottom w:val="single" w:sz="4" w:space="0" w:color="auto"/>
              <w:right w:val="single" w:sz="4" w:space="0" w:color="auto"/>
            </w:tcBorders>
            <w:shd w:val="clear" w:color="auto" w:fill="FFFFFF"/>
            <w:vAlign w:val="center"/>
          </w:tcPr>
          <w:p w:rsidR="005C700E" w:rsidRDefault="005C700E" w:rsidP="005C700E">
            <w:pPr>
              <w:pStyle w:val="22"/>
              <w:shd w:val="clear" w:color="auto" w:fill="auto"/>
              <w:spacing w:line="240" w:lineRule="exact"/>
              <w:ind w:left="280"/>
            </w:pPr>
            <w:r>
              <w:rPr>
                <w:rStyle w:val="212pt"/>
              </w:rPr>
              <w:t>-</w:t>
            </w:r>
          </w:p>
        </w:tc>
      </w:tr>
      <w:tr w:rsidR="005C700E" w:rsidTr="005C700E">
        <w:trPr>
          <w:trHeight w:hRule="exact" w:val="470"/>
        </w:trPr>
        <w:tc>
          <w:tcPr>
            <w:tcW w:w="1013" w:type="dxa"/>
            <w:tcBorders>
              <w:top w:val="single" w:sz="4" w:space="0" w:color="auto"/>
              <w:left w:val="single" w:sz="4" w:space="0" w:color="auto"/>
              <w:bottom w:val="single" w:sz="4" w:space="0" w:color="auto"/>
            </w:tcBorders>
            <w:shd w:val="clear" w:color="auto" w:fill="FFFFFF"/>
            <w:vAlign w:val="center"/>
          </w:tcPr>
          <w:p w:rsidR="005C700E" w:rsidRPr="005C700E" w:rsidRDefault="005C700E" w:rsidP="005C700E">
            <w:pPr>
              <w:pStyle w:val="22"/>
              <w:shd w:val="clear" w:color="auto" w:fill="auto"/>
              <w:spacing w:line="240" w:lineRule="exact"/>
              <w:jc w:val="center"/>
              <w:rPr>
                <w:color w:val="000000"/>
                <w:sz w:val="24"/>
                <w:szCs w:val="24"/>
                <w:shd w:val="clear" w:color="auto" w:fill="FFFFFF"/>
                <w:lang w:eastAsia="ru-RU" w:bidi="ru-RU"/>
              </w:rPr>
            </w:pPr>
          </w:p>
        </w:tc>
        <w:tc>
          <w:tcPr>
            <w:tcW w:w="787" w:type="dxa"/>
            <w:tcBorders>
              <w:top w:val="single" w:sz="4" w:space="0" w:color="auto"/>
              <w:left w:val="single" w:sz="4" w:space="0" w:color="auto"/>
              <w:bottom w:val="single" w:sz="4" w:space="0" w:color="auto"/>
            </w:tcBorders>
            <w:shd w:val="clear" w:color="auto" w:fill="FFFFFF"/>
            <w:vAlign w:val="bottom"/>
          </w:tcPr>
          <w:p w:rsidR="005C700E" w:rsidRPr="005C700E" w:rsidRDefault="005C700E" w:rsidP="005C700E">
            <w:pPr>
              <w:pStyle w:val="22"/>
              <w:shd w:val="clear" w:color="auto" w:fill="auto"/>
              <w:spacing w:line="240" w:lineRule="exact"/>
              <w:ind w:left="240"/>
              <w:rPr>
                <w:color w:val="000000"/>
                <w:sz w:val="24"/>
                <w:szCs w:val="24"/>
                <w:shd w:val="clear" w:color="auto" w:fill="FFFFFF"/>
                <w:lang w:eastAsia="ru-RU" w:bidi="ru-RU"/>
              </w:rPr>
            </w:pPr>
          </w:p>
        </w:tc>
        <w:tc>
          <w:tcPr>
            <w:tcW w:w="787" w:type="dxa"/>
            <w:tcBorders>
              <w:top w:val="single" w:sz="4" w:space="0" w:color="auto"/>
              <w:left w:val="single" w:sz="4" w:space="0" w:color="auto"/>
              <w:bottom w:val="single" w:sz="4" w:space="0" w:color="auto"/>
            </w:tcBorders>
            <w:shd w:val="clear" w:color="auto" w:fill="FFFFFF"/>
            <w:vAlign w:val="center"/>
          </w:tcPr>
          <w:p w:rsidR="005C700E" w:rsidRPr="005C700E" w:rsidRDefault="005C700E" w:rsidP="005C700E">
            <w:pPr>
              <w:pStyle w:val="22"/>
              <w:shd w:val="clear" w:color="auto" w:fill="auto"/>
              <w:spacing w:line="240" w:lineRule="exact"/>
              <w:ind w:right="240"/>
              <w:jc w:val="right"/>
              <w:rPr>
                <w:color w:val="000000"/>
                <w:sz w:val="24"/>
                <w:szCs w:val="24"/>
                <w:shd w:val="clear" w:color="auto" w:fill="FFFFFF"/>
                <w:lang w:eastAsia="ru-RU" w:bidi="ru-RU"/>
              </w:rPr>
            </w:pPr>
          </w:p>
        </w:tc>
        <w:tc>
          <w:tcPr>
            <w:tcW w:w="792" w:type="dxa"/>
            <w:tcBorders>
              <w:top w:val="single" w:sz="4" w:space="0" w:color="auto"/>
              <w:left w:val="single" w:sz="4" w:space="0" w:color="auto"/>
              <w:bottom w:val="single" w:sz="4" w:space="0" w:color="auto"/>
            </w:tcBorders>
            <w:shd w:val="clear" w:color="auto" w:fill="FFFFFF"/>
            <w:vAlign w:val="center"/>
          </w:tcPr>
          <w:p w:rsidR="005C700E" w:rsidRPr="005C700E" w:rsidRDefault="005C700E" w:rsidP="005C700E">
            <w:pPr>
              <w:pStyle w:val="22"/>
              <w:shd w:val="clear" w:color="auto" w:fill="auto"/>
              <w:spacing w:line="240" w:lineRule="exact"/>
              <w:ind w:right="220"/>
              <w:jc w:val="right"/>
              <w:rPr>
                <w:color w:val="000000"/>
                <w:sz w:val="24"/>
                <w:szCs w:val="24"/>
                <w:shd w:val="clear" w:color="auto" w:fill="FFFFFF"/>
                <w:lang w:eastAsia="ru-RU" w:bidi="ru-RU"/>
              </w:rPr>
            </w:pPr>
          </w:p>
        </w:tc>
        <w:tc>
          <w:tcPr>
            <w:tcW w:w="797" w:type="dxa"/>
            <w:tcBorders>
              <w:top w:val="single" w:sz="4" w:space="0" w:color="auto"/>
              <w:left w:val="single" w:sz="4" w:space="0" w:color="auto"/>
              <w:bottom w:val="single" w:sz="4" w:space="0" w:color="auto"/>
            </w:tcBorders>
            <w:shd w:val="clear" w:color="auto" w:fill="FFFFFF"/>
            <w:vAlign w:val="center"/>
          </w:tcPr>
          <w:p w:rsidR="005C700E" w:rsidRPr="005C700E" w:rsidRDefault="005C700E" w:rsidP="005C700E">
            <w:pPr>
              <w:pStyle w:val="22"/>
              <w:shd w:val="clear" w:color="auto" w:fill="auto"/>
              <w:spacing w:line="240" w:lineRule="exact"/>
              <w:ind w:left="220"/>
              <w:rPr>
                <w:color w:val="000000"/>
                <w:sz w:val="24"/>
                <w:szCs w:val="24"/>
                <w:shd w:val="clear" w:color="auto" w:fill="FFFFFF"/>
                <w:lang w:eastAsia="ru-RU" w:bidi="ru-RU"/>
              </w:rPr>
            </w:pPr>
          </w:p>
        </w:tc>
        <w:tc>
          <w:tcPr>
            <w:tcW w:w="706" w:type="dxa"/>
            <w:tcBorders>
              <w:top w:val="single" w:sz="4" w:space="0" w:color="auto"/>
              <w:left w:val="single" w:sz="4" w:space="0" w:color="auto"/>
              <w:bottom w:val="single" w:sz="4" w:space="0" w:color="auto"/>
            </w:tcBorders>
            <w:shd w:val="clear" w:color="auto" w:fill="FFFFFF"/>
            <w:vAlign w:val="center"/>
          </w:tcPr>
          <w:p w:rsidR="005C700E" w:rsidRPr="005C700E" w:rsidRDefault="005C700E" w:rsidP="005C700E">
            <w:pPr>
              <w:pStyle w:val="22"/>
              <w:shd w:val="clear" w:color="auto" w:fill="auto"/>
              <w:spacing w:line="240" w:lineRule="exact"/>
              <w:ind w:left="200"/>
              <w:rPr>
                <w:color w:val="000000"/>
                <w:sz w:val="24"/>
                <w:szCs w:val="24"/>
                <w:shd w:val="clear" w:color="auto" w:fill="FFFFFF"/>
                <w:lang w:eastAsia="ru-RU" w:bidi="ru-RU"/>
              </w:rPr>
            </w:pPr>
          </w:p>
        </w:tc>
        <w:tc>
          <w:tcPr>
            <w:tcW w:w="730" w:type="dxa"/>
            <w:tcBorders>
              <w:top w:val="single" w:sz="4" w:space="0" w:color="auto"/>
              <w:left w:val="single" w:sz="4" w:space="0" w:color="auto"/>
              <w:bottom w:val="single" w:sz="4" w:space="0" w:color="auto"/>
            </w:tcBorders>
            <w:shd w:val="clear" w:color="auto" w:fill="FFFFFF"/>
            <w:vAlign w:val="center"/>
          </w:tcPr>
          <w:p w:rsidR="005C700E" w:rsidRPr="005C700E" w:rsidRDefault="005C700E" w:rsidP="005C700E">
            <w:pPr>
              <w:pStyle w:val="22"/>
              <w:shd w:val="clear" w:color="auto" w:fill="auto"/>
              <w:spacing w:line="240" w:lineRule="exact"/>
              <w:ind w:left="220"/>
              <w:rPr>
                <w:color w:val="000000"/>
                <w:sz w:val="24"/>
                <w:szCs w:val="24"/>
                <w:shd w:val="clear" w:color="auto" w:fill="FFFFFF"/>
                <w:lang w:eastAsia="ru-RU" w:bidi="ru-RU"/>
              </w:rPr>
            </w:pPr>
          </w:p>
        </w:tc>
        <w:tc>
          <w:tcPr>
            <w:tcW w:w="730" w:type="dxa"/>
            <w:tcBorders>
              <w:top w:val="single" w:sz="4" w:space="0" w:color="auto"/>
              <w:left w:val="single" w:sz="4" w:space="0" w:color="auto"/>
              <w:bottom w:val="single" w:sz="4" w:space="0" w:color="auto"/>
            </w:tcBorders>
            <w:shd w:val="clear" w:color="auto" w:fill="FFFFFF"/>
            <w:vAlign w:val="center"/>
          </w:tcPr>
          <w:p w:rsidR="005C700E" w:rsidRPr="005C700E" w:rsidRDefault="005C700E" w:rsidP="005C700E">
            <w:pPr>
              <w:pStyle w:val="22"/>
              <w:shd w:val="clear" w:color="auto" w:fill="auto"/>
              <w:spacing w:line="240" w:lineRule="exact"/>
              <w:ind w:left="220"/>
              <w:rPr>
                <w:color w:val="000000"/>
                <w:sz w:val="24"/>
                <w:szCs w:val="24"/>
                <w:shd w:val="clear" w:color="auto" w:fill="FFFFFF"/>
                <w:lang w:eastAsia="ru-RU" w:bidi="ru-RU"/>
              </w:rPr>
            </w:pPr>
          </w:p>
        </w:tc>
        <w:tc>
          <w:tcPr>
            <w:tcW w:w="725" w:type="dxa"/>
            <w:tcBorders>
              <w:top w:val="single" w:sz="4" w:space="0" w:color="auto"/>
              <w:left w:val="single" w:sz="4" w:space="0" w:color="auto"/>
              <w:bottom w:val="single" w:sz="4" w:space="0" w:color="auto"/>
            </w:tcBorders>
            <w:shd w:val="clear" w:color="auto" w:fill="FFFFFF"/>
            <w:vAlign w:val="bottom"/>
          </w:tcPr>
          <w:p w:rsidR="005C700E" w:rsidRPr="005C700E" w:rsidRDefault="005C700E" w:rsidP="005C700E">
            <w:pPr>
              <w:pStyle w:val="22"/>
              <w:shd w:val="clear" w:color="auto" w:fill="auto"/>
              <w:spacing w:line="240" w:lineRule="exact"/>
              <w:ind w:left="220"/>
              <w:rPr>
                <w:color w:val="000000"/>
                <w:sz w:val="24"/>
                <w:szCs w:val="24"/>
                <w:shd w:val="clear" w:color="auto" w:fill="FFFFFF"/>
                <w:lang w:eastAsia="ru-RU" w:bidi="ru-RU"/>
              </w:rPr>
            </w:pPr>
          </w:p>
        </w:tc>
        <w:tc>
          <w:tcPr>
            <w:tcW w:w="720" w:type="dxa"/>
            <w:tcBorders>
              <w:top w:val="single" w:sz="4" w:space="0" w:color="auto"/>
              <w:left w:val="single" w:sz="4" w:space="0" w:color="auto"/>
              <w:bottom w:val="single" w:sz="4" w:space="0" w:color="auto"/>
            </w:tcBorders>
            <w:shd w:val="clear" w:color="auto" w:fill="FFFFFF"/>
            <w:vAlign w:val="center"/>
          </w:tcPr>
          <w:p w:rsidR="005C700E" w:rsidRPr="005C700E" w:rsidRDefault="005C700E" w:rsidP="005C700E">
            <w:pPr>
              <w:pStyle w:val="22"/>
              <w:shd w:val="clear" w:color="auto" w:fill="auto"/>
              <w:spacing w:line="240" w:lineRule="exact"/>
              <w:ind w:left="200"/>
              <w:rPr>
                <w:color w:val="000000"/>
                <w:sz w:val="24"/>
                <w:szCs w:val="24"/>
                <w:shd w:val="clear" w:color="auto" w:fill="FFFFFF"/>
                <w:lang w:eastAsia="ru-RU" w:bidi="ru-RU"/>
              </w:rPr>
            </w:pPr>
          </w:p>
        </w:tc>
        <w:tc>
          <w:tcPr>
            <w:tcW w:w="730" w:type="dxa"/>
            <w:tcBorders>
              <w:top w:val="single" w:sz="4" w:space="0" w:color="auto"/>
              <w:left w:val="single" w:sz="4" w:space="0" w:color="auto"/>
              <w:bottom w:val="single" w:sz="4" w:space="0" w:color="auto"/>
            </w:tcBorders>
            <w:shd w:val="clear" w:color="auto" w:fill="FFFFFF"/>
            <w:vAlign w:val="center"/>
          </w:tcPr>
          <w:p w:rsidR="005C700E" w:rsidRPr="005C700E" w:rsidRDefault="005C700E" w:rsidP="005C700E">
            <w:pPr>
              <w:pStyle w:val="22"/>
              <w:shd w:val="clear" w:color="auto" w:fill="auto"/>
              <w:spacing w:line="240" w:lineRule="exact"/>
              <w:ind w:left="220"/>
              <w:rPr>
                <w:color w:val="000000"/>
                <w:sz w:val="24"/>
                <w:szCs w:val="24"/>
                <w:shd w:val="clear" w:color="auto" w:fill="FFFFFF"/>
                <w:lang w:eastAsia="ru-RU" w:bidi="ru-RU"/>
              </w:rPr>
            </w:pPr>
          </w:p>
        </w:tc>
        <w:tc>
          <w:tcPr>
            <w:tcW w:w="730" w:type="dxa"/>
            <w:tcBorders>
              <w:top w:val="single" w:sz="4" w:space="0" w:color="auto"/>
              <w:left w:val="single" w:sz="4" w:space="0" w:color="auto"/>
              <w:bottom w:val="single" w:sz="4" w:space="0" w:color="auto"/>
            </w:tcBorders>
            <w:shd w:val="clear" w:color="auto" w:fill="FFFFFF"/>
            <w:vAlign w:val="center"/>
          </w:tcPr>
          <w:p w:rsidR="005C700E" w:rsidRPr="005C700E" w:rsidRDefault="005C700E" w:rsidP="005C700E">
            <w:pPr>
              <w:pStyle w:val="22"/>
              <w:shd w:val="clear" w:color="auto" w:fill="auto"/>
              <w:spacing w:line="240" w:lineRule="exact"/>
              <w:ind w:left="220"/>
              <w:rPr>
                <w:color w:val="000000"/>
                <w:sz w:val="24"/>
                <w:szCs w:val="24"/>
                <w:shd w:val="clear" w:color="auto" w:fill="FFFFFF"/>
                <w:lang w:eastAsia="ru-RU" w:bidi="ru-RU"/>
              </w:rPr>
            </w:pPr>
          </w:p>
        </w:tc>
        <w:tc>
          <w:tcPr>
            <w:tcW w:w="730" w:type="dxa"/>
            <w:tcBorders>
              <w:top w:val="single" w:sz="4" w:space="0" w:color="auto"/>
              <w:left w:val="single" w:sz="4" w:space="0" w:color="auto"/>
              <w:bottom w:val="single" w:sz="4" w:space="0" w:color="auto"/>
            </w:tcBorders>
            <w:shd w:val="clear" w:color="auto" w:fill="FFFFFF"/>
            <w:vAlign w:val="center"/>
          </w:tcPr>
          <w:p w:rsidR="005C700E" w:rsidRPr="005C700E" w:rsidRDefault="005C700E" w:rsidP="005C700E">
            <w:pPr>
              <w:pStyle w:val="22"/>
              <w:shd w:val="clear" w:color="auto" w:fill="auto"/>
              <w:spacing w:line="240" w:lineRule="exact"/>
              <w:ind w:left="260"/>
              <w:rPr>
                <w:color w:val="000000"/>
                <w:sz w:val="24"/>
                <w:szCs w:val="24"/>
                <w:shd w:val="clear" w:color="auto" w:fill="FFFFFF"/>
                <w:lang w:eastAsia="ru-RU" w:bidi="ru-RU"/>
              </w:rPr>
            </w:pPr>
          </w:p>
        </w:tc>
        <w:tc>
          <w:tcPr>
            <w:tcW w:w="730" w:type="dxa"/>
            <w:tcBorders>
              <w:top w:val="single" w:sz="4" w:space="0" w:color="auto"/>
              <w:left w:val="single" w:sz="4" w:space="0" w:color="auto"/>
              <w:bottom w:val="single" w:sz="4" w:space="0" w:color="auto"/>
            </w:tcBorders>
            <w:shd w:val="clear" w:color="auto" w:fill="FFFFFF"/>
            <w:vAlign w:val="center"/>
          </w:tcPr>
          <w:p w:rsidR="005C700E" w:rsidRPr="005C700E" w:rsidRDefault="005C700E" w:rsidP="005C700E">
            <w:pPr>
              <w:pStyle w:val="22"/>
              <w:spacing w:line="80" w:lineRule="exact"/>
              <w:jc w:val="center"/>
              <w:rPr>
                <w:rFonts w:ascii="Consolas" w:eastAsia="Consolas" w:hAnsi="Consolas" w:cs="Consolas"/>
                <w:color w:val="000000"/>
                <w:sz w:val="8"/>
                <w:szCs w:val="8"/>
                <w:lang w:eastAsia="ru-RU" w:bidi="ru-RU"/>
              </w:rPr>
            </w:pPr>
          </w:p>
        </w:tc>
        <w:tc>
          <w:tcPr>
            <w:tcW w:w="739" w:type="dxa"/>
            <w:tcBorders>
              <w:top w:val="single" w:sz="4" w:space="0" w:color="auto"/>
              <w:left w:val="single" w:sz="4" w:space="0" w:color="auto"/>
              <w:bottom w:val="single" w:sz="4" w:space="0" w:color="auto"/>
            </w:tcBorders>
            <w:shd w:val="clear" w:color="auto" w:fill="FFFFFF"/>
            <w:vAlign w:val="center"/>
          </w:tcPr>
          <w:p w:rsidR="005C700E" w:rsidRPr="005C700E" w:rsidRDefault="005C700E" w:rsidP="005C700E">
            <w:pPr>
              <w:pStyle w:val="22"/>
              <w:shd w:val="clear" w:color="auto" w:fill="auto"/>
              <w:spacing w:line="240" w:lineRule="exact"/>
              <w:ind w:left="300"/>
              <w:rPr>
                <w:color w:val="000000"/>
                <w:sz w:val="24"/>
                <w:szCs w:val="24"/>
                <w:shd w:val="clear" w:color="auto" w:fill="FFFFFF"/>
                <w:lang w:eastAsia="ru-RU" w:bidi="ru-RU"/>
              </w:rPr>
            </w:pPr>
          </w:p>
        </w:tc>
        <w:tc>
          <w:tcPr>
            <w:tcW w:w="754" w:type="dxa"/>
            <w:tcBorders>
              <w:top w:val="single" w:sz="4" w:space="0" w:color="auto"/>
              <w:left w:val="single" w:sz="4" w:space="0" w:color="auto"/>
              <w:bottom w:val="single" w:sz="4" w:space="0" w:color="auto"/>
            </w:tcBorders>
            <w:shd w:val="clear" w:color="auto" w:fill="FFFFFF"/>
            <w:vAlign w:val="center"/>
          </w:tcPr>
          <w:p w:rsidR="005C700E" w:rsidRPr="005C700E" w:rsidRDefault="005C700E" w:rsidP="005C700E">
            <w:pPr>
              <w:pStyle w:val="22"/>
              <w:shd w:val="clear" w:color="auto" w:fill="auto"/>
              <w:spacing w:line="240" w:lineRule="exact"/>
              <w:ind w:left="300"/>
              <w:rPr>
                <w:color w:val="000000"/>
                <w:sz w:val="24"/>
                <w:szCs w:val="24"/>
                <w:shd w:val="clear" w:color="auto" w:fill="FFFFFF"/>
                <w:lang w:eastAsia="ru-RU" w:bidi="ru-RU"/>
              </w:rPr>
            </w:pPr>
          </w:p>
        </w:tc>
        <w:tc>
          <w:tcPr>
            <w:tcW w:w="763" w:type="dxa"/>
            <w:tcBorders>
              <w:top w:val="single" w:sz="4" w:space="0" w:color="auto"/>
              <w:left w:val="single" w:sz="4" w:space="0" w:color="auto"/>
              <w:bottom w:val="single" w:sz="4" w:space="0" w:color="auto"/>
              <w:right w:val="single" w:sz="4" w:space="0" w:color="auto"/>
            </w:tcBorders>
            <w:shd w:val="clear" w:color="auto" w:fill="FFFFFF"/>
            <w:vAlign w:val="center"/>
          </w:tcPr>
          <w:p w:rsidR="005C700E" w:rsidRPr="005C700E" w:rsidRDefault="005C700E" w:rsidP="005C700E">
            <w:pPr>
              <w:pStyle w:val="22"/>
              <w:shd w:val="clear" w:color="auto" w:fill="auto"/>
              <w:spacing w:line="240" w:lineRule="exact"/>
              <w:ind w:left="280"/>
              <w:rPr>
                <w:color w:val="000000"/>
                <w:sz w:val="24"/>
                <w:szCs w:val="24"/>
                <w:shd w:val="clear" w:color="auto" w:fill="FFFFFF"/>
                <w:lang w:eastAsia="ru-RU" w:bidi="ru-RU"/>
              </w:rPr>
            </w:pPr>
          </w:p>
        </w:tc>
      </w:tr>
      <w:tr w:rsidR="005C700E" w:rsidTr="005C700E">
        <w:trPr>
          <w:trHeight w:hRule="exact" w:val="470"/>
        </w:trPr>
        <w:tc>
          <w:tcPr>
            <w:tcW w:w="1013" w:type="dxa"/>
            <w:tcBorders>
              <w:top w:val="single" w:sz="4" w:space="0" w:color="auto"/>
              <w:left w:val="single" w:sz="4" w:space="0" w:color="auto"/>
              <w:bottom w:val="single" w:sz="4" w:space="0" w:color="auto"/>
            </w:tcBorders>
            <w:shd w:val="clear" w:color="auto" w:fill="FFFFFF"/>
            <w:vAlign w:val="center"/>
          </w:tcPr>
          <w:p w:rsidR="005C700E" w:rsidRPr="005C700E" w:rsidRDefault="005C700E" w:rsidP="005C700E">
            <w:pPr>
              <w:pStyle w:val="22"/>
              <w:shd w:val="clear" w:color="auto" w:fill="auto"/>
              <w:spacing w:line="240" w:lineRule="exact"/>
              <w:jc w:val="center"/>
              <w:rPr>
                <w:color w:val="000000"/>
                <w:sz w:val="24"/>
                <w:szCs w:val="24"/>
                <w:shd w:val="clear" w:color="auto" w:fill="FFFFFF"/>
                <w:lang w:eastAsia="ru-RU" w:bidi="ru-RU"/>
              </w:rPr>
            </w:pPr>
            <w:r>
              <w:rPr>
                <w:rStyle w:val="212pt"/>
              </w:rPr>
              <w:t>450</w:t>
            </w:r>
          </w:p>
        </w:tc>
        <w:tc>
          <w:tcPr>
            <w:tcW w:w="787" w:type="dxa"/>
            <w:tcBorders>
              <w:top w:val="single" w:sz="4" w:space="0" w:color="auto"/>
              <w:left w:val="single" w:sz="4" w:space="0" w:color="auto"/>
              <w:bottom w:val="single" w:sz="4" w:space="0" w:color="auto"/>
            </w:tcBorders>
            <w:shd w:val="clear" w:color="auto" w:fill="FFFFFF"/>
            <w:vAlign w:val="bottom"/>
          </w:tcPr>
          <w:p w:rsidR="005C700E" w:rsidRPr="005C700E" w:rsidRDefault="005C700E" w:rsidP="005C700E">
            <w:pPr>
              <w:pStyle w:val="22"/>
              <w:shd w:val="clear" w:color="auto" w:fill="auto"/>
              <w:spacing w:line="240" w:lineRule="exact"/>
              <w:ind w:left="240"/>
              <w:rPr>
                <w:color w:val="000000"/>
                <w:sz w:val="24"/>
                <w:szCs w:val="24"/>
                <w:shd w:val="clear" w:color="auto" w:fill="FFFFFF"/>
                <w:lang w:eastAsia="ru-RU" w:bidi="ru-RU"/>
              </w:rPr>
            </w:pPr>
            <w:r>
              <w:rPr>
                <w:rStyle w:val="212pt"/>
              </w:rPr>
              <w:t>900</w:t>
            </w:r>
          </w:p>
        </w:tc>
        <w:tc>
          <w:tcPr>
            <w:tcW w:w="787" w:type="dxa"/>
            <w:tcBorders>
              <w:top w:val="single" w:sz="4" w:space="0" w:color="auto"/>
              <w:left w:val="single" w:sz="4" w:space="0" w:color="auto"/>
              <w:bottom w:val="single" w:sz="4" w:space="0" w:color="auto"/>
            </w:tcBorders>
            <w:shd w:val="clear" w:color="auto" w:fill="FFFFFF"/>
            <w:vAlign w:val="center"/>
          </w:tcPr>
          <w:p w:rsidR="005C700E" w:rsidRPr="005C700E" w:rsidRDefault="005C700E" w:rsidP="005C700E">
            <w:pPr>
              <w:pStyle w:val="22"/>
              <w:shd w:val="clear" w:color="auto" w:fill="auto"/>
              <w:spacing w:line="240" w:lineRule="exact"/>
              <w:ind w:right="240"/>
              <w:jc w:val="right"/>
              <w:rPr>
                <w:color w:val="000000"/>
                <w:sz w:val="24"/>
                <w:szCs w:val="24"/>
                <w:shd w:val="clear" w:color="auto" w:fill="FFFFFF"/>
                <w:lang w:eastAsia="ru-RU" w:bidi="ru-RU"/>
              </w:rPr>
            </w:pPr>
            <w:r>
              <w:rPr>
                <w:rStyle w:val="212pt"/>
              </w:rPr>
              <w:t>1280</w:t>
            </w:r>
          </w:p>
        </w:tc>
        <w:tc>
          <w:tcPr>
            <w:tcW w:w="792" w:type="dxa"/>
            <w:tcBorders>
              <w:top w:val="single" w:sz="4" w:space="0" w:color="auto"/>
              <w:left w:val="single" w:sz="4" w:space="0" w:color="auto"/>
              <w:bottom w:val="single" w:sz="4" w:space="0" w:color="auto"/>
            </w:tcBorders>
            <w:shd w:val="clear" w:color="auto" w:fill="FFFFFF"/>
            <w:vAlign w:val="center"/>
          </w:tcPr>
          <w:p w:rsidR="005C700E" w:rsidRPr="005C700E" w:rsidRDefault="005C700E" w:rsidP="005C700E">
            <w:pPr>
              <w:pStyle w:val="22"/>
              <w:shd w:val="clear" w:color="auto" w:fill="auto"/>
              <w:spacing w:line="240" w:lineRule="exact"/>
              <w:ind w:right="220"/>
              <w:jc w:val="right"/>
              <w:rPr>
                <w:color w:val="000000"/>
                <w:sz w:val="24"/>
                <w:szCs w:val="24"/>
                <w:shd w:val="clear" w:color="auto" w:fill="FFFFFF"/>
                <w:lang w:eastAsia="ru-RU" w:bidi="ru-RU"/>
              </w:rPr>
            </w:pPr>
            <w:r>
              <w:rPr>
                <w:rStyle w:val="212pt"/>
              </w:rPr>
              <w:t>1560</w:t>
            </w:r>
          </w:p>
        </w:tc>
        <w:tc>
          <w:tcPr>
            <w:tcW w:w="797" w:type="dxa"/>
            <w:tcBorders>
              <w:top w:val="single" w:sz="4" w:space="0" w:color="auto"/>
              <w:left w:val="single" w:sz="4" w:space="0" w:color="auto"/>
              <w:bottom w:val="single" w:sz="4" w:space="0" w:color="auto"/>
            </w:tcBorders>
            <w:shd w:val="clear" w:color="auto" w:fill="FFFFFF"/>
            <w:vAlign w:val="center"/>
          </w:tcPr>
          <w:p w:rsidR="005C700E" w:rsidRPr="005C700E" w:rsidRDefault="005C700E" w:rsidP="005C700E">
            <w:pPr>
              <w:pStyle w:val="22"/>
              <w:shd w:val="clear" w:color="auto" w:fill="auto"/>
              <w:spacing w:line="240" w:lineRule="exact"/>
              <w:ind w:left="220"/>
              <w:rPr>
                <w:color w:val="000000"/>
                <w:sz w:val="24"/>
                <w:szCs w:val="24"/>
                <w:shd w:val="clear" w:color="auto" w:fill="FFFFFF"/>
                <w:lang w:eastAsia="ru-RU" w:bidi="ru-RU"/>
              </w:rPr>
            </w:pPr>
            <w:r>
              <w:rPr>
                <w:rStyle w:val="212pt"/>
              </w:rPr>
              <w:t>1830</w:t>
            </w:r>
          </w:p>
        </w:tc>
        <w:tc>
          <w:tcPr>
            <w:tcW w:w="706" w:type="dxa"/>
            <w:tcBorders>
              <w:top w:val="single" w:sz="4" w:space="0" w:color="auto"/>
              <w:left w:val="single" w:sz="4" w:space="0" w:color="auto"/>
              <w:bottom w:val="single" w:sz="4" w:space="0" w:color="auto"/>
            </w:tcBorders>
            <w:shd w:val="clear" w:color="auto" w:fill="FFFFFF"/>
            <w:vAlign w:val="center"/>
          </w:tcPr>
          <w:p w:rsidR="005C700E" w:rsidRPr="005C700E" w:rsidRDefault="005C700E" w:rsidP="005C700E">
            <w:pPr>
              <w:pStyle w:val="22"/>
              <w:shd w:val="clear" w:color="auto" w:fill="auto"/>
              <w:spacing w:line="240" w:lineRule="exact"/>
              <w:ind w:left="200"/>
              <w:rPr>
                <w:color w:val="000000"/>
                <w:sz w:val="24"/>
                <w:szCs w:val="24"/>
                <w:shd w:val="clear" w:color="auto" w:fill="FFFFFF"/>
                <w:lang w:eastAsia="ru-RU" w:bidi="ru-RU"/>
              </w:rPr>
            </w:pPr>
            <w:r>
              <w:rPr>
                <w:rStyle w:val="212pt"/>
              </w:rPr>
              <w:t>72</w:t>
            </w:r>
          </w:p>
        </w:tc>
        <w:tc>
          <w:tcPr>
            <w:tcW w:w="730" w:type="dxa"/>
            <w:tcBorders>
              <w:top w:val="single" w:sz="4" w:space="0" w:color="auto"/>
              <w:left w:val="single" w:sz="4" w:space="0" w:color="auto"/>
              <w:bottom w:val="single" w:sz="4" w:space="0" w:color="auto"/>
            </w:tcBorders>
            <w:shd w:val="clear" w:color="auto" w:fill="FFFFFF"/>
            <w:vAlign w:val="center"/>
          </w:tcPr>
          <w:p w:rsidR="005C700E" w:rsidRPr="005C700E" w:rsidRDefault="005C700E" w:rsidP="005C700E">
            <w:pPr>
              <w:pStyle w:val="22"/>
              <w:shd w:val="clear" w:color="auto" w:fill="auto"/>
              <w:spacing w:line="240" w:lineRule="exact"/>
              <w:ind w:left="220"/>
              <w:rPr>
                <w:color w:val="000000"/>
                <w:sz w:val="24"/>
                <w:szCs w:val="24"/>
                <w:shd w:val="clear" w:color="auto" w:fill="FFFFFF"/>
                <w:lang w:eastAsia="ru-RU" w:bidi="ru-RU"/>
              </w:rPr>
            </w:pPr>
            <w:r>
              <w:rPr>
                <w:rStyle w:val="212pt"/>
              </w:rPr>
              <w:t>103</w:t>
            </w:r>
          </w:p>
        </w:tc>
        <w:tc>
          <w:tcPr>
            <w:tcW w:w="730" w:type="dxa"/>
            <w:tcBorders>
              <w:top w:val="single" w:sz="4" w:space="0" w:color="auto"/>
              <w:left w:val="single" w:sz="4" w:space="0" w:color="auto"/>
              <w:bottom w:val="single" w:sz="4" w:space="0" w:color="auto"/>
            </w:tcBorders>
            <w:shd w:val="clear" w:color="auto" w:fill="FFFFFF"/>
            <w:vAlign w:val="center"/>
          </w:tcPr>
          <w:p w:rsidR="005C700E" w:rsidRPr="005C700E" w:rsidRDefault="005C700E" w:rsidP="005C700E">
            <w:pPr>
              <w:pStyle w:val="22"/>
              <w:shd w:val="clear" w:color="auto" w:fill="auto"/>
              <w:spacing w:line="240" w:lineRule="exact"/>
              <w:ind w:left="220"/>
              <w:rPr>
                <w:color w:val="000000"/>
                <w:sz w:val="24"/>
                <w:szCs w:val="24"/>
                <w:shd w:val="clear" w:color="auto" w:fill="FFFFFF"/>
                <w:lang w:eastAsia="ru-RU" w:bidi="ru-RU"/>
              </w:rPr>
            </w:pPr>
            <w:r>
              <w:rPr>
                <w:rStyle w:val="212pt"/>
              </w:rPr>
              <w:t>125</w:t>
            </w:r>
          </w:p>
        </w:tc>
        <w:tc>
          <w:tcPr>
            <w:tcW w:w="725" w:type="dxa"/>
            <w:tcBorders>
              <w:top w:val="single" w:sz="4" w:space="0" w:color="auto"/>
              <w:left w:val="single" w:sz="4" w:space="0" w:color="auto"/>
              <w:bottom w:val="single" w:sz="4" w:space="0" w:color="auto"/>
            </w:tcBorders>
            <w:shd w:val="clear" w:color="auto" w:fill="FFFFFF"/>
            <w:vAlign w:val="bottom"/>
          </w:tcPr>
          <w:p w:rsidR="005C700E" w:rsidRPr="005C700E" w:rsidRDefault="005C700E" w:rsidP="005C700E">
            <w:pPr>
              <w:pStyle w:val="22"/>
              <w:shd w:val="clear" w:color="auto" w:fill="auto"/>
              <w:spacing w:line="240" w:lineRule="exact"/>
              <w:ind w:left="220"/>
              <w:rPr>
                <w:color w:val="000000"/>
                <w:sz w:val="24"/>
                <w:szCs w:val="24"/>
                <w:shd w:val="clear" w:color="auto" w:fill="FFFFFF"/>
                <w:lang w:eastAsia="ru-RU" w:bidi="ru-RU"/>
              </w:rPr>
            </w:pPr>
            <w:r>
              <w:rPr>
                <w:rStyle w:val="212pt"/>
              </w:rPr>
              <w:t>147</w:t>
            </w:r>
          </w:p>
        </w:tc>
        <w:tc>
          <w:tcPr>
            <w:tcW w:w="720" w:type="dxa"/>
            <w:tcBorders>
              <w:top w:val="single" w:sz="4" w:space="0" w:color="auto"/>
              <w:left w:val="single" w:sz="4" w:space="0" w:color="auto"/>
              <w:bottom w:val="single" w:sz="4" w:space="0" w:color="auto"/>
            </w:tcBorders>
            <w:shd w:val="clear" w:color="auto" w:fill="FFFFFF"/>
            <w:vAlign w:val="center"/>
          </w:tcPr>
          <w:p w:rsidR="005C700E" w:rsidRPr="005C700E" w:rsidRDefault="005C700E" w:rsidP="005C700E">
            <w:pPr>
              <w:pStyle w:val="22"/>
              <w:shd w:val="clear" w:color="auto" w:fill="auto"/>
              <w:spacing w:line="240" w:lineRule="exact"/>
              <w:ind w:left="200"/>
              <w:rPr>
                <w:color w:val="000000"/>
                <w:sz w:val="24"/>
                <w:szCs w:val="24"/>
                <w:shd w:val="clear" w:color="auto" w:fill="FFFFFF"/>
                <w:lang w:eastAsia="ru-RU" w:bidi="ru-RU"/>
              </w:rPr>
            </w:pPr>
            <w:r>
              <w:rPr>
                <w:rStyle w:val="212pt"/>
              </w:rPr>
              <w:t>54</w:t>
            </w:r>
          </w:p>
        </w:tc>
        <w:tc>
          <w:tcPr>
            <w:tcW w:w="730" w:type="dxa"/>
            <w:tcBorders>
              <w:top w:val="single" w:sz="4" w:space="0" w:color="auto"/>
              <w:left w:val="single" w:sz="4" w:space="0" w:color="auto"/>
              <w:bottom w:val="single" w:sz="4" w:space="0" w:color="auto"/>
            </w:tcBorders>
            <w:shd w:val="clear" w:color="auto" w:fill="FFFFFF"/>
            <w:vAlign w:val="center"/>
          </w:tcPr>
          <w:p w:rsidR="005C700E" w:rsidRPr="005C700E" w:rsidRDefault="005C700E" w:rsidP="005C700E">
            <w:pPr>
              <w:pStyle w:val="22"/>
              <w:shd w:val="clear" w:color="auto" w:fill="auto"/>
              <w:spacing w:line="240" w:lineRule="exact"/>
              <w:ind w:left="220"/>
              <w:rPr>
                <w:color w:val="000000"/>
                <w:sz w:val="24"/>
                <w:szCs w:val="24"/>
                <w:shd w:val="clear" w:color="auto" w:fill="FFFFFF"/>
                <w:lang w:eastAsia="ru-RU" w:bidi="ru-RU"/>
              </w:rPr>
            </w:pPr>
            <w:r w:rsidRPr="005C700E">
              <w:rPr>
                <w:rStyle w:val="212pt"/>
              </w:rPr>
              <w:t>77</w:t>
            </w:r>
          </w:p>
        </w:tc>
        <w:tc>
          <w:tcPr>
            <w:tcW w:w="730" w:type="dxa"/>
            <w:tcBorders>
              <w:top w:val="single" w:sz="4" w:space="0" w:color="auto"/>
              <w:left w:val="single" w:sz="4" w:space="0" w:color="auto"/>
              <w:bottom w:val="single" w:sz="4" w:space="0" w:color="auto"/>
            </w:tcBorders>
            <w:shd w:val="clear" w:color="auto" w:fill="FFFFFF"/>
            <w:vAlign w:val="center"/>
          </w:tcPr>
          <w:p w:rsidR="005C700E" w:rsidRPr="005C700E" w:rsidRDefault="005C700E" w:rsidP="005C700E">
            <w:pPr>
              <w:pStyle w:val="22"/>
              <w:shd w:val="clear" w:color="auto" w:fill="auto"/>
              <w:spacing w:line="240" w:lineRule="exact"/>
              <w:ind w:left="220"/>
              <w:rPr>
                <w:color w:val="000000"/>
                <w:sz w:val="24"/>
                <w:szCs w:val="24"/>
                <w:shd w:val="clear" w:color="auto" w:fill="FFFFFF"/>
                <w:lang w:eastAsia="ru-RU" w:bidi="ru-RU"/>
              </w:rPr>
            </w:pPr>
            <w:r w:rsidRPr="005C700E">
              <w:rPr>
                <w:rStyle w:val="212pt"/>
              </w:rPr>
              <w:t>93</w:t>
            </w:r>
          </w:p>
        </w:tc>
        <w:tc>
          <w:tcPr>
            <w:tcW w:w="730" w:type="dxa"/>
            <w:tcBorders>
              <w:top w:val="single" w:sz="4" w:space="0" w:color="auto"/>
              <w:left w:val="single" w:sz="4" w:space="0" w:color="auto"/>
              <w:bottom w:val="single" w:sz="4" w:space="0" w:color="auto"/>
            </w:tcBorders>
            <w:shd w:val="clear" w:color="auto" w:fill="FFFFFF"/>
            <w:vAlign w:val="center"/>
          </w:tcPr>
          <w:p w:rsidR="005C700E" w:rsidRPr="005C700E" w:rsidRDefault="005C700E" w:rsidP="005C700E">
            <w:pPr>
              <w:pStyle w:val="22"/>
              <w:shd w:val="clear" w:color="auto" w:fill="auto"/>
              <w:spacing w:line="240" w:lineRule="exact"/>
              <w:ind w:left="260"/>
              <w:rPr>
                <w:color w:val="000000"/>
                <w:sz w:val="24"/>
                <w:szCs w:val="24"/>
                <w:shd w:val="clear" w:color="auto" w:fill="FFFFFF"/>
                <w:lang w:eastAsia="ru-RU" w:bidi="ru-RU"/>
              </w:rPr>
            </w:pPr>
            <w:r w:rsidRPr="005C700E">
              <w:rPr>
                <w:rStyle w:val="212pt"/>
              </w:rPr>
              <w:t>no</w:t>
            </w:r>
          </w:p>
        </w:tc>
        <w:tc>
          <w:tcPr>
            <w:tcW w:w="730" w:type="dxa"/>
            <w:tcBorders>
              <w:top w:val="single" w:sz="4" w:space="0" w:color="auto"/>
              <w:left w:val="single" w:sz="4" w:space="0" w:color="auto"/>
              <w:bottom w:val="single" w:sz="4" w:space="0" w:color="auto"/>
            </w:tcBorders>
            <w:shd w:val="clear" w:color="auto" w:fill="FFFFFF"/>
            <w:vAlign w:val="center"/>
          </w:tcPr>
          <w:p w:rsidR="005C700E" w:rsidRPr="005C700E" w:rsidRDefault="005C700E" w:rsidP="005C700E">
            <w:pPr>
              <w:pStyle w:val="22"/>
              <w:shd w:val="clear" w:color="auto" w:fill="auto"/>
              <w:spacing w:line="80" w:lineRule="exact"/>
              <w:jc w:val="center"/>
              <w:rPr>
                <w:rFonts w:ascii="Consolas" w:eastAsia="Consolas" w:hAnsi="Consolas" w:cs="Consolas"/>
                <w:color w:val="000000"/>
                <w:sz w:val="8"/>
                <w:szCs w:val="8"/>
                <w:lang w:eastAsia="ru-RU" w:bidi="ru-RU"/>
              </w:rPr>
            </w:pPr>
            <w:r w:rsidRPr="005C700E">
              <w:rPr>
                <w:rStyle w:val="212pt"/>
                <w:rFonts w:ascii="Consolas" w:eastAsia="Consolas" w:hAnsi="Consolas" w:cs="Consolas"/>
                <w:sz w:val="8"/>
                <w:szCs w:val="8"/>
                <w:shd w:val="clear" w:color="auto" w:fill="auto"/>
              </w:rPr>
              <w:t>-</w:t>
            </w:r>
          </w:p>
        </w:tc>
        <w:tc>
          <w:tcPr>
            <w:tcW w:w="739" w:type="dxa"/>
            <w:tcBorders>
              <w:top w:val="single" w:sz="4" w:space="0" w:color="auto"/>
              <w:left w:val="single" w:sz="4" w:space="0" w:color="auto"/>
              <w:bottom w:val="single" w:sz="4" w:space="0" w:color="auto"/>
            </w:tcBorders>
            <w:shd w:val="clear" w:color="auto" w:fill="FFFFFF"/>
            <w:vAlign w:val="center"/>
          </w:tcPr>
          <w:p w:rsidR="005C700E" w:rsidRPr="005C700E" w:rsidRDefault="005C700E" w:rsidP="005C700E">
            <w:pPr>
              <w:pStyle w:val="22"/>
              <w:shd w:val="clear" w:color="auto" w:fill="auto"/>
              <w:spacing w:line="240" w:lineRule="exact"/>
              <w:ind w:left="300"/>
              <w:rPr>
                <w:color w:val="000000"/>
                <w:sz w:val="24"/>
                <w:szCs w:val="24"/>
                <w:shd w:val="clear" w:color="auto" w:fill="FFFFFF"/>
                <w:lang w:eastAsia="ru-RU" w:bidi="ru-RU"/>
              </w:rPr>
            </w:pPr>
            <w:r w:rsidRPr="005C700E">
              <w:rPr>
                <w:rStyle w:val="212pt"/>
              </w:rPr>
              <w:t>-</w:t>
            </w:r>
          </w:p>
        </w:tc>
        <w:tc>
          <w:tcPr>
            <w:tcW w:w="754" w:type="dxa"/>
            <w:tcBorders>
              <w:top w:val="single" w:sz="4" w:space="0" w:color="auto"/>
              <w:left w:val="single" w:sz="4" w:space="0" w:color="auto"/>
              <w:bottom w:val="single" w:sz="4" w:space="0" w:color="auto"/>
            </w:tcBorders>
            <w:shd w:val="clear" w:color="auto" w:fill="FFFFFF"/>
            <w:vAlign w:val="center"/>
          </w:tcPr>
          <w:p w:rsidR="005C700E" w:rsidRPr="005C700E" w:rsidRDefault="005C700E" w:rsidP="005C700E">
            <w:pPr>
              <w:pStyle w:val="22"/>
              <w:shd w:val="clear" w:color="auto" w:fill="auto"/>
              <w:spacing w:line="240" w:lineRule="exact"/>
              <w:ind w:left="300"/>
              <w:rPr>
                <w:color w:val="000000"/>
                <w:sz w:val="24"/>
                <w:szCs w:val="24"/>
                <w:shd w:val="clear" w:color="auto" w:fill="FFFFFF"/>
                <w:lang w:eastAsia="ru-RU" w:bidi="ru-RU"/>
              </w:rPr>
            </w:pPr>
            <w:r w:rsidRPr="005C700E">
              <w:rPr>
                <w:rStyle w:val="212pt"/>
              </w:rPr>
              <w:t>-</w:t>
            </w:r>
          </w:p>
        </w:tc>
        <w:tc>
          <w:tcPr>
            <w:tcW w:w="763" w:type="dxa"/>
            <w:tcBorders>
              <w:top w:val="single" w:sz="4" w:space="0" w:color="auto"/>
              <w:left w:val="single" w:sz="4" w:space="0" w:color="auto"/>
              <w:bottom w:val="single" w:sz="4" w:space="0" w:color="auto"/>
              <w:right w:val="single" w:sz="4" w:space="0" w:color="auto"/>
            </w:tcBorders>
            <w:shd w:val="clear" w:color="auto" w:fill="FFFFFF"/>
            <w:vAlign w:val="center"/>
          </w:tcPr>
          <w:p w:rsidR="005C700E" w:rsidRPr="005C700E" w:rsidRDefault="005C700E" w:rsidP="005C700E">
            <w:pPr>
              <w:pStyle w:val="22"/>
              <w:shd w:val="clear" w:color="auto" w:fill="auto"/>
              <w:spacing w:line="240" w:lineRule="exact"/>
              <w:ind w:left="280"/>
              <w:rPr>
                <w:color w:val="000000"/>
                <w:sz w:val="24"/>
                <w:szCs w:val="24"/>
                <w:shd w:val="clear" w:color="auto" w:fill="FFFFFF"/>
                <w:lang w:eastAsia="ru-RU" w:bidi="ru-RU"/>
              </w:rPr>
            </w:pPr>
            <w:r w:rsidRPr="005C700E">
              <w:rPr>
                <w:rStyle w:val="212pt"/>
              </w:rPr>
              <w:t>-</w:t>
            </w:r>
          </w:p>
        </w:tc>
      </w:tr>
      <w:tr w:rsidR="005C700E" w:rsidTr="005C700E">
        <w:trPr>
          <w:trHeight w:hRule="exact" w:val="470"/>
        </w:trPr>
        <w:tc>
          <w:tcPr>
            <w:tcW w:w="1013" w:type="dxa"/>
            <w:tcBorders>
              <w:top w:val="single" w:sz="4" w:space="0" w:color="auto"/>
              <w:left w:val="single" w:sz="4" w:space="0" w:color="auto"/>
              <w:bottom w:val="single" w:sz="4" w:space="0" w:color="auto"/>
            </w:tcBorders>
            <w:shd w:val="clear" w:color="auto" w:fill="FFFFFF"/>
            <w:vAlign w:val="center"/>
          </w:tcPr>
          <w:p w:rsidR="005C700E" w:rsidRPr="005C700E" w:rsidRDefault="005C700E" w:rsidP="005C700E">
            <w:pPr>
              <w:pStyle w:val="22"/>
              <w:shd w:val="clear" w:color="auto" w:fill="auto"/>
              <w:spacing w:line="240" w:lineRule="exact"/>
              <w:jc w:val="center"/>
              <w:rPr>
                <w:color w:val="000000"/>
                <w:sz w:val="24"/>
                <w:szCs w:val="24"/>
                <w:shd w:val="clear" w:color="auto" w:fill="FFFFFF"/>
                <w:lang w:eastAsia="ru-RU" w:bidi="ru-RU"/>
              </w:rPr>
            </w:pPr>
            <w:r>
              <w:rPr>
                <w:rStyle w:val="212pt"/>
              </w:rPr>
              <w:t>500</w:t>
            </w:r>
          </w:p>
        </w:tc>
        <w:tc>
          <w:tcPr>
            <w:tcW w:w="787" w:type="dxa"/>
            <w:tcBorders>
              <w:top w:val="single" w:sz="4" w:space="0" w:color="auto"/>
              <w:left w:val="single" w:sz="4" w:space="0" w:color="auto"/>
              <w:bottom w:val="single" w:sz="4" w:space="0" w:color="auto"/>
            </w:tcBorders>
            <w:shd w:val="clear" w:color="auto" w:fill="FFFFFF"/>
            <w:vAlign w:val="bottom"/>
          </w:tcPr>
          <w:p w:rsidR="005C700E" w:rsidRPr="005C700E" w:rsidRDefault="005C700E" w:rsidP="005C700E">
            <w:pPr>
              <w:pStyle w:val="22"/>
              <w:shd w:val="clear" w:color="auto" w:fill="auto"/>
              <w:spacing w:line="240" w:lineRule="exact"/>
              <w:ind w:left="240"/>
              <w:rPr>
                <w:color w:val="000000"/>
                <w:sz w:val="24"/>
                <w:szCs w:val="24"/>
                <w:shd w:val="clear" w:color="auto" w:fill="FFFFFF"/>
                <w:lang w:eastAsia="ru-RU" w:bidi="ru-RU"/>
              </w:rPr>
            </w:pPr>
            <w:r>
              <w:rPr>
                <w:rStyle w:val="212pt"/>
              </w:rPr>
              <w:t>1200</w:t>
            </w:r>
          </w:p>
        </w:tc>
        <w:tc>
          <w:tcPr>
            <w:tcW w:w="787" w:type="dxa"/>
            <w:tcBorders>
              <w:top w:val="single" w:sz="4" w:space="0" w:color="auto"/>
              <w:left w:val="single" w:sz="4" w:space="0" w:color="auto"/>
              <w:bottom w:val="single" w:sz="4" w:space="0" w:color="auto"/>
            </w:tcBorders>
            <w:shd w:val="clear" w:color="auto" w:fill="FFFFFF"/>
            <w:vAlign w:val="center"/>
          </w:tcPr>
          <w:p w:rsidR="005C700E" w:rsidRPr="005C700E" w:rsidRDefault="005C700E" w:rsidP="005C700E">
            <w:pPr>
              <w:pStyle w:val="22"/>
              <w:shd w:val="clear" w:color="auto" w:fill="auto"/>
              <w:spacing w:line="240" w:lineRule="exact"/>
              <w:ind w:right="240"/>
              <w:jc w:val="right"/>
              <w:rPr>
                <w:color w:val="000000"/>
                <w:sz w:val="24"/>
                <w:szCs w:val="24"/>
                <w:shd w:val="clear" w:color="auto" w:fill="FFFFFF"/>
                <w:lang w:eastAsia="ru-RU" w:bidi="ru-RU"/>
              </w:rPr>
            </w:pPr>
            <w:r>
              <w:rPr>
                <w:rStyle w:val="212pt"/>
              </w:rPr>
              <w:t>1690</w:t>
            </w:r>
          </w:p>
        </w:tc>
        <w:tc>
          <w:tcPr>
            <w:tcW w:w="792" w:type="dxa"/>
            <w:tcBorders>
              <w:top w:val="single" w:sz="4" w:space="0" w:color="auto"/>
              <w:left w:val="single" w:sz="4" w:space="0" w:color="auto"/>
              <w:bottom w:val="single" w:sz="4" w:space="0" w:color="auto"/>
            </w:tcBorders>
            <w:shd w:val="clear" w:color="auto" w:fill="FFFFFF"/>
            <w:vAlign w:val="center"/>
          </w:tcPr>
          <w:p w:rsidR="005C700E" w:rsidRPr="005C700E" w:rsidRDefault="005C700E" w:rsidP="005C700E">
            <w:pPr>
              <w:pStyle w:val="22"/>
              <w:shd w:val="clear" w:color="auto" w:fill="auto"/>
              <w:spacing w:line="240" w:lineRule="exact"/>
              <w:ind w:right="220"/>
              <w:jc w:val="right"/>
              <w:rPr>
                <w:color w:val="000000"/>
                <w:sz w:val="24"/>
                <w:szCs w:val="24"/>
                <w:shd w:val="clear" w:color="auto" w:fill="FFFFFF"/>
                <w:lang w:eastAsia="ru-RU" w:bidi="ru-RU"/>
              </w:rPr>
            </w:pPr>
            <w:r>
              <w:rPr>
                <w:rStyle w:val="212pt"/>
              </w:rPr>
              <w:t>2050</w:t>
            </w:r>
          </w:p>
        </w:tc>
        <w:tc>
          <w:tcPr>
            <w:tcW w:w="797" w:type="dxa"/>
            <w:tcBorders>
              <w:top w:val="single" w:sz="4" w:space="0" w:color="auto"/>
              <w:left w:val="single" w:sz="4" w:space="0" w:color="auto"/>
              <w:bottom w:val="single" w:sz="4" w:space="0" w:color="auto"/>
            </w:tcBorders>
            <w:shd w:val="clear" w:color="auto" w:fill="FFFFFF"/>
            <w:vAlign w:val="center"/>
          </w:tcPr>
          <w:p w:rsidR="005C700E" w:rsidRPr="005C700E" w:rsidRDefault="005C700E" w:rsidP="005C700E">
            <w:pPr>
              <w:pStyle w:val="22"/>
              <w:shd w:val="clear" w:color="auto" w:fill="auto"/>
              <w:spacing w:line="240" w:lineRule="exact"/>
              <w:ind w:left="220"/>
              <w:rPr>
                <w:color w:val="000000"/>
                <w:sz w:val="24"/>
                <w:szCs w:val="24"/>
                <w:shd w:val="clear" w:color="auto" w:fill="FFFFFF"/>
                <w:lang w:eastAsia="ru-RU" w:bidi="ru-RU"/>
              </w:rPr>
            </w:pPr>
            <w:r>
              <w:rPr>
                <w:rStyle w:val="212pt"/>
              </w:rPr>
              <w:t>2400</w:t>
            </w:r>
          </w:p>
        </w:tc>
        <w:tc>
          <w:tcPr>
            <w:tcW w:w="706" w:type="dxa"/>
            <w:tcBorders>
              <w:top w:val="single" w:sz="4" w:space="0" w:color="auto"/>
              <w:left w:val="single" w:sz="4" w:space="0" w:color="auto"/>
              <w:bottom w:val="single" w:sz="4" w:space="0" w:color="auto"/>
            </w:tcBorders>
            <w:shd w:val="clear" w:color="auto" w:fill="FFFFFF"/>
            <w:vAlign w:val="center"/>
          </w:tcPr>
          <w:p w:rsidR="005C700E" w:rsidRPr="005C700E" w:rsidRDefault="005C700E" w:rsidP="005C700E">
            <w:pPr>
              <w:pStyle w:val="22"/>
              <w:shd w:val="clear" w:color="auto" w:fill="auto"/>
              <w:spacing w:line="240" w:lineRule="exact"/>
              <w:ind w:left="200"/>
              <w:rPr>
                <w:color w:val="000000"/>
                <w:sz w:val="24"/>
                <w:szCs w:val="24"/>
                <w:shd w:val="clear" w:color="auto" w:fill="FFFFFF"/>
                <w:lang w:eastAsia="ru-RU" w:bidi="ru-RU"/>
              </w:rPr>
            </w:pPr>
            <w:r>
              <w:rPr>
                <w:rStyle w:val="212pt"/>
              </w:rPr>
              <w:t>96</w:t>
            </w:r>
          </w:p>
        </w:tc>
        <w:tc>
          <w:tcPr>
            <w:tcW w:w="730" w:type="dxa"/>
            <w:tcBorders>
              <w:top w:val="single" w:sz="4" w:space="0" w:color="auto"/>
              <w:left w:val="single" w:sz="4" w:space="0" w:color="auto"/>
              <w:bottom w:val="single" w:sz="4" w:space="0" w:color="auto"/>
            </w:tcBorders>
            <w:shd w:val="clear" w:color="auto" w:fill="FFFFFF"/>
            <w:vAlign w:val="center"/>
          </w:tcPr>
          <w:p w:rsidR="005C700E" w:rsidRPr="005C700E" w:rsidRDefault="005C700E" w:rsidP="005C700E">
            <w:pPr>
              <w:pStyle w:val="22"/>
              <w:shd w:val="clear" w:color="auto" w:fill="auto"/>
              <w:spacing w:line="240" w:lineRule="exact"/>
              <w:ind w:left="220"/>
              <w:rPr>
                <w:color w:val="000000"/>
                <w:sz w:val="24"/>
                <w:szCs w:val="24"/>
                <w:shd w:val="clear" w:color="auto" w:fill="FFFFFF"/>
                <w:lang w:eastAsia="ru-RU" w:bidi="ru-RU"/>
              </w:rPr>
            </w:pPr>
            <w:r>
              <w:rPr>
                <w:rStyle w:val="212pt"/>
              </w:rPr>
              <w:t>135</w:t>
            </w:r>
          </w:p>
        </w:tc>
        <w:tc>
          <w:tcPr>
            <w:tcW w:w="730" w:type="dxa"/>
            <w:tcBorders>
              <w:top w:val="single" w:sz="4" w:space="0" w:color="auto"/>
              <w:left w:val="single" w:sz="4" w:space="0" w:color="auto"/>
              <w:bottom w:val="single" w:sz="4" w:space="0" w:color="auto"/>
            </w:tcBorders>
            <w:shd w:val="clear" w:color="auto" w:fill="FFFFFF"/>
            <w:vAlign w:val="center"/>
          </w:tcPr>
          <w:p w:rsidR="005C700E" w:rsidRPr="005C700E" w:rsidRDefault="005C700E" w:rsidP="005C700E">
            <w:pPr>
              <w:pStyle w:val="22"/>
              <w:shd w:val="clear" w:color="auto" w:fill="auto"/>
              <w:spacing w:line="240" w:lineRule="exact"/>
              <w:ind w:left="220"/>
              <w:rPr>
                <w:color w:val="000000"/>
                <w:sz w:val="24"/>
                <w:szCs w:val="24"/>
                <w:shd w:val="clear" w:color="auto" w:fill="FFFFFF"/>
                <w:lang w:eastAsia="ru-RU" w:bidi="ru-RU"/>
              </w:rPr>
            </w:pPr>
            <w:r>
              <w:rPr>
                <w:rStyle w:val="212pt"/>
              </w:rPr>
              <w:t>164</w:t>
            </w:r>
          </w:p>
        </w:tc>
        <w:tc>
          <w:tcPr>
            <w:tcW w:w="725" w:type="dxa"/>
            <w:tcBorders>
              <w:top w:val="single" w:sz="4" w:space="0" w:color="auto"/>
              <w:left w:val="single" w:sz="4" w:space="0" w:color="auto"/>
              <w:bottom w:val="single" w:sz="4" w:space="0" w:color="auto"/>
            </w:tcBorders>
            <w:shd w:val="clear" w:color="auto" w:fill="FFFFFF"/>
            <w:vAlign w:val="bottom"/>
          </w:tcPr>
          <w:p w:rsidR="005C700E" w:rsidRPr="005C700E" w:rsidRDefault="005C700E" w:rsidP="005C700E">
            <w:pPr>
              <w:pStyle w:val="22"/>
              <w:shd w:val="clear" w:color="auto" w:fill="auto"/>
              <w:spacing w:line="240" w:lineRule="exact"/>
              <w:ind w:left="220"/>
              <w:rPr>
                <w:color w:val="000000"/>
                <w:sz w:val="24"/>
                <w:szCs w:val="24"/>
                <w:shd w:val="clear" w:color="auto" w:fill="FFFFFF"/>
                <w:lang w:eastAsia="ru-RU" w:bidi="ru-RU"/>
              </w:rPr>
            </w:pPr>
            <w:r>
              <w:rPr>
                <w:rStyle w:val="212pt"/>
              </w:rPr>
              <w:t>192</w:t>
            </w:r>
          </w:p>
        </w:tc>
        <w:tc>
          <w:tcPr>
            <w:tcW w:w="720" w:type="dxa"/>
            <w:tcBorders>
              <w:top w:val="single" w:sz="4" w:space="0" w:color="auto"/>
              <w:left w:val="single" w:sz="4" w:space="0" w:color="auto"/>
              <w:bottom w:val="single" w:sz="4" w:space="0" w:color="auto"/>
            </w:tcBorders>
            <w:shd w:val="clear" w:color="auto" w:fill="FFFFFF"/>
            <w:vAlign w:val="center"/>
          </w:tcPr>
          <w:p w:rsidR="005C700E" w:rsidRPr="005C700E" w:rsidRDefault="005C700E" w:rsidP="005C700E">
            <w:pPr>
              <w:pStyle w:val="22"/>
              <w:shd w:val="clear" w:color="auto" w:fill="auto"/>
              <w:spacing w:line="240" w:lineRule="exact"/>
              <w:ind w:left="200"/>
              <w:rPr>
                <w:color w:val="000000"/>
                <w:sz w:val="24"/>
                <w:szCs w:val="24"/>
                <w:shd w:val="clear" w:color="auto" w:fill="FFFFFF"/>
                <w:lang w:eastAsia="ru-RU" w:bidi="ru-RU"/>
              </w:rPr>
            </w:pPr>
            <w:r>
              <w:rPr>
                <w:rStyle w:val="212pt"/>
              </w:rPr>
              <w:t>72</w:t>
            </w:r>
          </w:p>
        </w:tc>
        <w:tc>
          <w:tcPr>
            <w:tcW w:w="730" w:type="dxa"/>
            <w:tcBorders>
              <w:top w:val="single" w:sz="4" w:space="0" w:color="auto"/>
              <w:left w:val="single" w:sz="4" w:space="0" w:color="auto"/>
              <w:bottom w:val="single" w:sz="4" w:space="0" w:color="auto"/>
            </w:tcBorders>
            <w:shd w:val="clear" w:color="auto" w:fill="FFFFFF"/>
            <w:vAlign w:val="center"/>
          </w:tcPr>
          <w:p w:rsidR="005C700E" w:rsidRPr="005C700E" w:rsidRDefault="005C700E" w:rsidP="005C700E">
            <w:pPr>
              <w:pStyle w:val="22"/>
              <w:shd w:val="clear" w:color="auto" w:fill="auto"/>
              <w:spacing w:line="240" w:lineRule="exact"/>
              <w:ind w:left="220"/>
              <w:rPr>
                <w:color w:val="000000"/>
                <w:sz w:val="24"/>
                <w:szCs w:val="24"/>
                <w:shd w:val="clear" w:color="auto" w:fill="FFFFFF"/>
                <w:lang w:eastAsia="ru-RU" w:bidi="ru-RU"/>
              </w:rPr>
            </w:pPr>
            <w:r w:rsidRPr="005C700E">
              <w:rPr>
                <w:rStyle w:val="212pt"/>
              </w:rPr>
              <w:t>102</w:t>
            </w:r>
          </w:p>
        </w:tc>
        <w:tc>
          <w:tcPr>
            <w:tcW w:w="730" w:type="dxa"/>
            <w:tcBorders>
              <w:top w:val="single" w:sz="4" w:space="0" w:color="auto"/>
              <w:left w:val="single" w:sz="4" w:space="0" w:color="auto"/>
              <w:bottom w:val="single" w:sz="4" w:space="0" w:color="auto"/>
            </w:tcBorders>
            <w:shd w:val="clear" w:color="auto" w:fill="FFFFFF"/>
            <w:vAlign w:val="center"/>
          </w:tcPr>
          <w:p w:rsidR="005C700E" w:rsidRPr="005C700E" w:rsidRDefault="005C700E" w:rsidP="005C700E">
            <w:pPr>
              <w:pStyle w:val="22"/>
              <w:shd w:val="clear" w:color="auto" w:fill="auto"/>
              <w:spacing w:line="240" w:lineRule="exact"/>
              <w:ind w:left="220"/>
              <w:rPr>
                <w:color w:val="000000"/>
                <w:sz w:val="24"/>
                <w:szCs w:val="24"/>
                <w:shd w:val="clear" w:color="auto" w:fill="FFFFFF"/>
                <w:lang w:eastAsia="ru-RU" w:bidi="ru-RU"/>
              </w:rPr>
            </w:pPr>
            <w:r w:rsidRPr="005C700E">
              <w:rPr>
                <w:rStyle w:val="212pt"/>
              </w:rPr>
              <w:t>123</w:t>
            </w:r>
          </w:p>
        </w:tc>
        <w:tc>
          <w:tcPr>
            <w:tcW w:w="730" w:type="dxa"/>
            <w:tcBorders>
              <w:top w:val="single" w:sz="4" w:space="0" w:color="auto"/>
              <w:left w:val="single" w:sz="4" w:space="0" w:color="auto"/>
              <w:bottom w:val="single" w:sz="4" w:space="0" w:color="auto"/>
            </w:tcBorders>
            <w:shd w:val="clear" w:color="auto" w:fill="FFFFFF"/>
            <w:vAlign w:val="center"/>
          </w:tcPr>
          <w:p w:rsidR="005C700E" w:rsidRPr="005C700E" w:rsidRDefault="005C700E" w:rsidP="005C700E">
            <w:pPr>
              <w:pStyle w:val="22"/>
              <w:shd w:val="clear" w:color="auto" w:fill="auto"/>
              <w:spacing w:line="240" w:lineRule="exact"/>
              <w:ind w:left="260"/>
              <w:rPr>
                <w:color w:val="000000"/>
                <w:sz w:val="24"/>
                <w:szCs w:val="24"/>
                <w:shd w:val="clear" w:color="auto" w:fill="FFFFFF"/>
                <w:lang w:eastAsia="ru-RU" w:bidi="ru-RU"/>
              </w:rPr>
            </w:pPr>
            <w:r w:rsidRPr="005C700E">
              <w:rPr>
                <w:rStyle w:val="212pt"/>
              </w:rPr>
              <w:t>144</w:t>
            </w:r>
          </w:p>
        </w:tc>
        <w:tc>
          <w:tcPr>
            <w:tcW w:w="730" w:type="dxa"/>
            <w:tcBorders>
              <w:top w:val="single" w:sz="4" w:space="0" w:color="auto"/>
              <w:left w:val="single" w:sz="4" w:space="0" w:color="auto"/>
              <w:bottom w:val="single" w:sz="4" w:space="0" w:color="auto"/>
            </w:tcBorders>
            <w:shd w:val="clear" w:color="auto" w:fill="FFFFFF"/>
            <w:vAlign w:val="center"/>
          </w:tcPr>
          <w:p w:rsidR="005C700E" w:rsidRPr="005C700E" w:rsidRDefault="005C700E" w:rsidP="005C700E">
            <w:pPr>
              <w:pStyle w:val="22"/>
              <w:shd w:val="clear" w:color="auto" w:fill="auto"/>
              <w:spacing w:line="80" w:lineRule="exact"/>
              <w:jc w:val="center"/>
              <w:rPr>
                <w:rFonts w:ascii="Consolas" w:eastAsia="Consolas" w:hAnsi="Consolas" w:cs="Consolas"/>
                <w:color w:val="000000"/>
                <w:sz w:val="8"/>
                <w:szCs w:val="8"/>
                <w:lang w:eastAsia="ru-RU" w:bidi="ru-RU"/>
              </w:rPr>
            </w:pPr>
            <w:r w:rsidRPr="005C700E">
              <w:rPr>
                <w:rStyle w:val="212pt"/>
                <w:rFonts w:ascii="Consolas" w:eastAsia="Consolas" w:hAnsi="Consolas" w:cs="Consolas"/>
                <w:sz w:val="8"/>
                <w:szCs w:val="8"/>
                <w:shd w:val="clear" w:color="auto" w:fill="auto"/>
              </w:rPr>
              <w:t>-</w:t>
            </w:r>
          </w:p>
        </w:tc>
        <w:tc>
          <w:tcPr>
            <w:tcW w:w="739" w:type="dxa"/>
            <w:tcBorders>
              <w:top w:val="single" w:sz="4" w:space="0" w:color="auto"/>
              <w:left w:val="single" w:sz="4" w:space="0" w:color="auto"/>
              <w:bottom w:val="single" w:sz="4" w:space="0" w:color="auto"/>
            </w:tcBorders>
            <w:shd w:val="clear" w:color="auto" w:fill="FFFFFF"/>
            <w:vAlign w:val="center"/>
          </w:tcPr>
          <w:p w:rsidR="005C700E" w:rsidRPr="005C700E" w:rsidRDefault="005C700E" w:rsidP="005C700E">
            <w:pPr>
              <w:pStyle w:val="22"/>
              <w:shd w:val="clear" w:color="auto" w:fill="auto"/>
              <w:spacing w:line="240" w:lineRule="exact"/>
              <w:ind w:left="300"/>
              <w:rPr>
                <w:color w:val="000000"/>
                <w:sz w:val="24"/>
                <w:szCs w:val="24"/>
                <w:shd w:val="clear" w:color="auto" w:fill="FFFFFF"/>
                <w:lang w:eastAsia="ru-RU" w:bidi="ru-RU"/>
              </w:rPr>
            </w:pPr>
            <w:r w:rsidRPr="005C700E">
              <w:rPr>
                <w:rStyle w:val="24pt4pt"/>
                <w:i w:val="0"/>
                <w:iCs w:val="0"/>
                <w:spacing w:val="0"/>
                <w:sz w:val="24"/>
                <w:szCs w:val="24"/>
                <w:lang w:val="ru-RU" w:eastAsia="ru-RU" w:bidi="ru-RU"/>
              </w:rPr>
              <w:t>-</w:t>
            </w:r>
          </w:p>
        </w:tc>
        <w:tc>
          <w:tcPr>
            <w:tcW w:w="754" w:type="dxa"/>
            <w:tcBorders>
              <w:top w:val="single" w:sz="4" w:space="0" w:color="auto"/>
              <w:left w:val="single" w:sz="4" w:space="0" w:color="auto"/>
              <w:bottom w:val="single" w:sz="4" w:space="0" w:color="auto"/>
            </w:tcBorders>
            <w:shd w:val="clear" w:color="auto" w:fill="FFFFFF"/>
            <w:vAlign w:val="center"/>
          </w:tcPr>
          <w:p w:rsidR="005C700E" w:rsidRPr="005C700E" w:rsidRDefault="005C700E" w:rsidP="005C700E">
            <w:pPr>
              <w:pStyle w:val="22"/>
              <w:shd w:val="clear" w:color="auto" w:fill="auto"/>
              <w:spacing w:line="240" w:lineRule="exact"/>
              <w:ind w:left="300"/>
              <w:rPr>
                <w:color w:val="000000"/>
                <w:sz w:val="24"/>
                <w:szCs w:val="24"/>
                <w:shd w:val="clear" w:color="auto" w:fill="FFFFFF"/>
                <w:lang w:eastAsia="ru-RU" w:bidi="ru-RU"/>
              </w:rPr>
            </w:pPr>
            <w:r w:rsidRPr="005C700E">
              <w:rPr>
                <w:rStyle w:val="212pt"/>
              </w:rPr>
              <w:t>-</w:t>
            </w:r>
          </w:p>
        </w:tc>
        <w:tc>
          <w:tcPr>
            <w:tcW w:w="763" w:type="dxa"/>
            <w:tcBorders>
              <w:top w:val="single" w:sz="4" w:space="0" w:color="auto"/>
              <w:left w:val="single" w:sz="4" w:space="0" w:color="auto"/>
              <w:bottom w:val="single" w:sz="4" w:space="0" w:color="auto"/>
              <w:right w:val="single" w:sz="4" w:space="0" w:color="auto"/>
            </w:tcBorders>
            <w:shd w:val="clear" w:color="auto" w:fill="FFFFFF"/>
            <w:vAlign w:val="center"/>
          </w:tcPr>
          <w:p w:rsidR="005C700E" w:rsidRPr="005C700E" w:rsidRDefault="005C700E" w:rsidP="005C700E">
            <w:pPr>
              <w:pStyle w:val="22"/>
              <w:shd w:val="clear" w:color="auto" w:fill="auto"/>
              <w:spacing w:line="240" w:lineRule="exact"/>
              <w:ind w:left="280"/>
              <w:rPr>
                <w:color w:val="000000"/>
                <w:sz w:val="24"/>
                <w:szCs w:val="24"/>
                <w:shd w:val="clear" w:color="auto" w:fill="FFFFFF"/>
                <w:lang w:eastAsia="ru-RU" w:bidi="ru-RU"/>
              </w:rPr>
            </w:pPr>
            <w:r w:rsidRPr="005C700E">
              <w:rPr>
                <w:rStyle w:val="212pt"/>
              </w:rPr>
              <w:t>-</w:t>
            </w:r>
          </w:p>
        </w:tc>
      </w:tr>
      <w:tr w:rsidR="005C700E" w:rsidTr="005C700E">
        <w:trPr>
          <w:trHeight w:hRule="exact" w:val="470"/>
        </w:trPr>
        <w:tc>
          <w:tcPr>
            <w:tcW w:w="1013" w:type="dxa"/>
            <w:tcBorders>
              <w:top w:val="single" w:sz="4" w:space="0" w:color="auto"/>
              <w:left w:val="single" w:sz="4" w:space="0" w:color="auto"/>
              <w:bottom w:val="single" w:sz="4" w:space="0" w:color="auto"/>
            </w:tcBorders>
            <w:shd w:val="clear" w:color="auto" w:fill="FFFFFF"/>
            <w:vAlign w:val="center"/>
          </w:tcPr>
          <w:p w:rsidR="005C700E" w:rsidRPr="005C700E" w:rsidRDefault="005C700E" w:rsidP="005C700E">
            <w:pPr>
              <w:pStyle w:val="22"/>
              <w:shd w:val="clear" w:color="auto" w:fill="auto"/>
              <w:spacing w:line="240" w:lineRule="exact"/>
              <w:jc w:val="center"/>
              <w:rPr>
                <w:color w:val="000000"/>
                <w:sz w:val="24"/>
                <w:szCs w:val="24"/>
                <w:shd w:val="clear" w:color="auto" w:fill="FFFFFF"/>
                <w:lang w:eastAsia="ru-RU" w:bidi="ru-RU"/>
              </w:rPr>
            </w:pPr>
            <w:r>
              <w:rPr>
                <w:rStyle w:val="212pt"/>
              </w:rPr>
              <w:t>600</w:t>
            </w:r>
          </w:p>
        </w:tc>
        <w:tc>
          <w:tcPr>
            <w:tcW w:w="787" w:type="dxa"/>
            <w:tcBorders>
              <w:top w:val="single" w:sz="4" w:space="0" w:color="auto"/>
              <w:left w:val="single" w:sz="4" w:space="0" w:color="auto"/>
              <w:bottom w:val="single" w:sz="4" w:space="0" w:color="auto"/>
            </w:tcBorders>
            <w:shd w:val="clear" w:color="auto" w:fill="FFFFFF"/>
            <w:vAlign w:val="bottom"/>
          </w:tcPr>
          <w:p w:rsidR="005C700E" w:rsidRPr="005C700E" w:rsidRDefault="005C700E" w:rsidP="005C700E">
            <w:pPr>
              <w:pStyle w:val="22"/>
              <w:shd w:val="clear" w:color="auto" w:fill="auto"/>
              <w:spacing w:line="240" w:lineRule="exact"/>
              <w:ind w:left="240"/>
              <w:rPr>
                <w:color w:val="000000"/>
                <w:sz w:val="24"/>
                <w:szCs w:val="24"/>
                <w:shd w:val="clear" w:color="auto" w:fill="FFFFFF"/>
                <w:lang w:eastAsia="ru-RU" w:bidi="ru-RU"/>
              </w:rPr>
            </w:pPr>
            <w:r>
              <w:rPr>
                <w:rStyle w:val="212pt"/>
              </w:rPr>
              <w:t>1880</w:t>
            </w:r>
          </w:p>
        </w:tc>
        <w:tc>
          <w:tcPr>
            <w:tcW w:w="787" w:type="dxa"/>
            <w:tcBorders>
              <w:top w:val="single" w:sz="4" w:space="0" w:color="auto"/>
              <w:left w:val="single" w:sz="4" w:space="0" w:color="auto"/>
              <w:bottom w:val="single" w:sz="4" w:space="0" w:color="auto"/>
            </w:tcBorders>
            <w:shd w:val="clear" w:color="auto" w:fill="FFFFFF"/>
            <w:vAlign w:val="center"/>
          </w:tcPr>
          <w:p w:rsidR="005C700E" w:rsidRPr="005C700E" w:rsidRDefault="005C700E" w:rsidP="005C700E">
            <w:pPr>
              <w:pStyle w:val="22"/>
              <w:shd w:val="clear" w:color="auto" w:fill="auto"/>
              <w:spacing w:line="240" w:lineRule="exact"/>
              <w:ind w:right="240"/>
              <w:jc w:val="right"/>
              <w:rPr>
                <w:color w:val="000000"/>
                <w:sz w:val="24"/>
                <w:szCs w:val="24"/>
                <w:shd w:val="clear" w:color="auto" w:fill="FFFFFF"/>
                <w:lang w:eastAsia="ru-RU" w:bidi="ru-RU"/>
              </w:rPr>
            </w:pPr>
            <w:r>
              <w:rPr>
                <w:rStyle w:val="212pt"/>
              </w:rPr>
              <w:t>2650</w:t>
            </w:r>
          </w:p>
        </w:tc>
        <w:tc>
          <w:tcPr>
            <w:tcW w:w="792" w:type="dxa"/>
            <w:tcBorders>
              <w:top w:val="single" w:sz="4" w:space="0" w:color="auto"/>
              <w:left w:val="single" w:sz="4" w:space="0" w:color="auto"/>
              <w:bottom w:val="single" w:sz="4" w:space="0" w:color="auto"/>
            </w:tcBorders>
            <w:shd w:val="clear" w:color="auto" w:fill="FFFFFF"/>
            <w:vAlign w:val="center"/>
          </w:tcPr>
          <w:p w:rsidR="005C700E" w:rsidRPr="005C700E" w:rsidRDefault="005C700E" w:rsidP="005C700E">
            <w:pPr>
              <w:pStyle w:val="22"/>
              <w:shd w:val="clear" w:color="auto" w:fill="auto"/>
              <w:spacing w:line="240" w:lineRule="exact"/>
              <w:ind w:right="220"/>
              <w:jc w:val="right"/>
              <w:rPr>
                <w:color w:val="000000"/>
                <w:sz w:val="24"/>
                <w:szCs w:val="24"/>
                <w:shd w:val="clear" w:color="auto" w:fill="FFFFFF"/>
                <w:lang w:eastAsia="ru-RU" w:bidi="ru-RU"/>
              </w:rPr>
            </w:pPr>
            <w:r>
              <w:rPr>
                <w:rStyle w:val="212pt"/>
              </w:rPr>
              <w:t>3250</w:t>
            </w:r>
          </w:p>
        </w:tc>
        <w:tc>
          <w:tcPr>
            <w:tcW w:w="797" w:type="dxa"/>
            <w:tcBorders>
              <w:top w:val="single" w:sz="4" w:space="0" w:color="auto"/>
              <w:left w:val="single" w:sz="4" w:space="0" w:color="auto"/>
              <w:bottom w:val="single" w:sz="4" w:space="0" w:color="auto"/>
            </w:tcBorders>
            <w:shd w:val="clear" w:color="auto" w:fill="FFFFFF"/>
            <w:vAlign w:val="center"/>
          </w:tcPr>
          <w:p w:rsidR="005C700E" w:rsidRPr="005C700E" w:rsidRDefault="005C700E" w:rsidP="005C700E">
            <w:pPr>
              <w:pStyle w:val="22"/>
              <w:shd w:val="clear" w:color="auto" w:fill="auto"/>
              <w:spacing w:line="240" w:lineRule="exact"/>
              <w:ind w:left="220"/>
              <w:rPr>
                <w:color w:val="000000"/>
                <w:sz w:val="24"/>
                <w:szCs w:val="24"/>
                <w:shd w:val="clear" w:color="auto" w:fill="FFFFFF"/>
                <w:lang w:eastAsia="ru-RU" w:bidi="ru-RU"/>
              </w:rPr>
            </w:pPr>
            <w:r>
              <w:rPr>
                <w:rStyle w:val="212pt"/>
              </w:rPr>
              <w:t>3800</w:t>
            </w:r>
          </w:p>
        </w:tc>
        <w:tc>
          <w:tcPr>
            <w:tcW w:w="706" w:type="dxa"/>
            <w:tcBorders>
              <w:top w:val="single" w:sz="4" w:space="0" w:color="auto"/>
              <w:left w:val="single" w:sz="4" w:space="0" w:color="auto"/>
              <w:bottom w:val="single" w:sz="4" w:space="0" w:color="auto"/>
            </w:tcBorders>
            <w:shd w:val="clear" w:color="auto" w:fill="FFFFFF"/>
            <w:vAlign w:val="center"/>
          </w:tcPr>
          <w:p w:rsidR="005C700E" w:rsidRPr="005C700E" w:rsidRDefault="005C700E" w:rsidP="005C700E">
            <w:pPr>
              <w:pStyle w:val="22"/>
              <w:shd w:val="clear" w:color="auto" w:fill="auto"/>
              <w:spacing w:line="240" w:lineRule="exact"/>
              <w:ind w:left="200"/>
              <w:rPr>
                <w:color w:val="000000"/>
                <w:sz w:val="24"/>
                <w:szCs w:val="24"/>
                <w:shd w:val="clear" w:color="auto" w:fill="FFFFFF"/>
                <w:lang w:eastAsia="ru-RU" w:bidi="ru-RU"/>
              </w:rPr>
            </w:pPr>
            <w:r>
              <w:rPr>
                <w:rStyle w:val="212pt"/>
              </w:rPr>
              <w:t>150</w:t>
            </w:r>
          </w:p>
        </w:tc>
        <w:tc>
          <w:tcPr>
            <w:tcW w:w="730" w:type="dxa"/>
            <w:tcBorders>
              <w:top w:val="single" w:sz="4" w:space="0" w:color="auto"/>
              <w:left w:val="single" w:sz="4" w:space="0" w:color="auto"/>
              <w:bottom w:val="single" w:sz="4" w:space="0" w:color="auto"/>
            </w:tcBorders>
            <w:shd w:val="clear" w:color="auto" w:fill="FFFFFF"/>
            <w:vAlign w:val="center"/>
          </w:tcPr>
          <w:p w:rsidR="005C700E" w:rsidRPr="005C700E" w:rsidRDefault="005C700E" w:rsidP="005C700E">
            <w:pPr>
              <w:pStyle w:val="22"/>
              <w:shd w:val="clear" w:color="auto" w:fill="auto"/>
              <w:spacing w:line="240" w:lineRule="exact"/>
              <w:ind w:left="220"/>
              <w:rPr>
                <w:color w:val="000000"/>
                <w:sz w:val="24"/>
                <w:szCs w:val="24"/>
                <w:shd w:val="clear" w:color="auto" w:fill="FFFFFF"/>
                <w:lang w:eastAsia="ru-RU" w:bidi="ru-RU"/>
              </w:rPr>
            </w:pPr>
            <w:r>
              <w:rPr>
                <w:rStyle w:val="212pt"/>
              </w:rPr>
              <w:t>212</w:t>
            </w:r>
          </w:p>
        </w:tc>
        <w:tc>
          <w:tcPr>
            <w:tcW w:w="730" w:type="dxa"/>
            <w:tcBorders>
              <w:top w:val="single" w:sz="4" w:space="0" w:color="auto"/>
              <w:left w:val="single" w:sz="4" w:space="0" w:color="auto"/>
              <w:bottom w:val="single" w:sz="4" w:space="0" w:color="auto"/>
            </w:tcBorders>
            <w:shd w:val="clear" w:color="auto" w:fill="FFFFFF"/>
            <w:vAlign w:val="center"/>
          </w:tcPr>
          <w:p w:rsidR="005C700E" w:rsidRPr="005C700E" w:rsidRDefault="005C700E" w:rsidP="005C700E">
            <w:pPr>
              <w:pStyle w:val="22"/>
              <w:shd w:val="clear" w:color="auto" w:fill="auto"/>
              <w:spacing w:line="240" w:lineRule="exact"/>
              <w:ind w:left="220"/>
              <w:rPr>
                <w:color w:val="000000"/>
                <w:sz w:val="24"/>
                <w:szCs w:val="24"/>
                <w:shd w:val="clear" w:color="auto" w:fill="FFFFFF"/>
                <w:lang w:eastAsia="ru-RU" w:bidi="ru-RU"/>
              </w:rPr>
            </w:pPr>
            <w:r>
              <w:rPr>
                <w:rStyle w:val="212pt"/>
              </w:rPr>
              <w:t>260</w:t>
            </w:r>
          </w:p>
        </w:tc>
        <w:tc>
          <w:tcPr>
            <w:tcW w:w="725" w:type="dxa"/>
            <w:tcBorders>
              <w:top w:val="single" w:sz="4" w:space="0" w:color="auto"/>
              <w:left w:val="single" w:sz="4" w:space="0" w:color="auto"/>
              <w:bottom w:val="single" w:sz="4" w:space="0" w:color="auto"/>
            </w:tcBorders>
            <w:shd w:val="clear" w:color="auto" w:fill="FFFFFF"/>
            <w:vAlign w:val="bottom"/>
          </w:tcPr>
          <w:p w:rsidR="005C700E" w:rsidRPr="005C700E" w:rsidRDefault="005C700E" w:rsidP="005C700E">
            <w:pPr>
              <w:pStyle w:val="22"/>
              <w:shd w:val="clear" w:color="auto" w:fill="auto"/>
              <w:spacing w:line="240" w:lineRule="exact"/>
              <w:ind w:left="220"/>
              <w:rPr>
                <w:color w:val="000000"/>
                <w:sz w:val="24"/>
                <w:szCs w:val="24"/>
                <w:shd w:val="clear" w:color="auto" w:fill="FFFFFF"/>
                <w:lang w:eastAsia="ru-RU" w:bidi="ru-RU"/>
              </w:rPr>
            </w:pPr>
            <w:r>
              <w:rPr>
                <w:rStyle w:val="212pt"/>
              </w:rPr>
              <w:t>304</w:t>
            </w:r>
          </w:p>
        </w:tc>
        <w:tc>
          <w:tcPr>
            <w:tcW w:w="720" w:type="dxa"/>
            <w:tcBorders>
              <w:top w:val="single" w:sz="4" w:space="0" w:color="auto"/>
              <w:left w:val="single" w:sz="4" w:space="0" w:color="auto"/>
              <w:bottom w:val="single" w:sz="4" w:space="0" w:color="auto"/>
            </w:tcBorders>
            <w:shd w:val="clear" w:color="auto" w:fill="FFFFFF"/>
            <w:vAlign w:val="center"/>
          </w:tcPr>
          <w:p w:rsidR="005C700E" w:rsidRPr="005C700E" w:rsidRDefault="005C700E" w:rsidP="005C700E">
            <w:pPr>
              <w:pStyle w:val="22"/>
              <w:shd w:val="clear" w:color="auto" w:fill="auto"/>
              <w:spacing w:line="240" w:lineRule="exact"/>
              <w:ind w:left="200"/>
              <w:rPr>
                <w:color w:val="000000"/>
                <w:sz w:val="24"/>
                <w:szCs w:val="24"/>
                <w:shd w:val="clear" w:color="auto" w:fill="FFFFFF"/>
                <w:lang w:eastAsia="ru-RU" w:bidi="ru-RU"/>
              </w:rPr>
            </w:pPr>
            <w:r>
              <w:rPr>
                <w:rStyle w:val="212pt"/>
              </w:rPr>
              <w:t>113</w:t>
            </w:r>
          </w:p>
        </w:tc>
        <w:tc>
          <w:tcPr>
            <w:tcW w:w="730" w:type="dxa"/>
            <w:tcBorders>
              <w:top w:val="single" w:sz="4" w:space="0" w:color="auto"/>
              <w:left w:val="single" w:sz="4" w:space="0" w:color="auto"/>
              <w:bottom w:val="single" w:sz="4" w:space="0" w:color="auto"/>
            </w:tcBorders>
            <w:shd w:val="clear" w:color="auto" w:fill="FFFFFF"/>
            <w:vAlign w:val="center"/>
          </w:tcPr>
          <w:p w:rsidR="005C700E" w:rsidRPr="005C700E" w:rsidRDefault="005C700E" w:rsidP="005C700E">
            <w:pPr>
              <w:pStyle w:val="22"/>
              <w:shd w:val="clear" w:color="auto" w:fill="auto"/>
              <w:spacing w:line="240" w:lineRule="exact"/>
              <w:ind w:left="220"/>
              <w:rPr>
                <w:color w:val="000000"/>
                <w:sz w:val="24"/>
                <w:szCs w:val="24"/>
                <w:shd w:val="clear" w:color="auto" w:fill="FFFFFF"/>
                <w:lang w:eastAsia="ru-RU" w:bidi="ru-RU"/>
              </w:rPr>
            </w:pPr>
            <w:r w:rsidRPr="005C700E">
              <w:rPr>
                <w:rStyle w:val="212pt"/>
              </w:rPr>
              <w:t>159</w:t>
            </w:r>
          </w:p>
        </w:tc>
        <w:tc>
          <w:tcPr>
            <w:tcW w:w="730" w:type="dxa"/>
            <w:tcBorders>
              <w:top w:val="single" w:sz="4" w:space="0" w:color="auto"/>
              <w:left w:val="single" w:sz="4" w:space="0" w:color="auto"/>
              <w:bottom w:val="single" w:sz="4" w:space="0" w:color="auto"/>
            </w:tcBorders>
            <w:shd w:val="clear" w:color="auto" w:fill="FFFFFF"/>
            <w:vAlign w:val="center"/>
          </w:tcPr>
          <w:p w:rsidR="005C700E" w:rsidRPr="005C700E" w:rsidRDefault="005C700E" w:rsidP="005C700E">
            <w:pPr>
              <w:pStyle w:val="22"/>
              <w:shd w:val="clear" w:color="auto" w:fill="auto"/>
              <w:spacing w:line="240" w:lineRule="exact"/>
              <w:ind w:left="220"/>
              <w:rPr>
                <w:color w:val="000000"/>
                <w:sz w:val="24"/>
                <w:szCs w:val="24"/>
                <w:shd w:val="clear" w:color="auto" w:fill="FFFFFF"/>
                <w:lang w:eastAsia="ru-RU" w:bidi="ru-RU"/>
              </w:rPr>
            </w:pPr>
            <w:r w:rsidRPr="005C700E">
              <w:rPr>
                <w:rStyle w:val="212pt"/>
              </w:rPr>
              <w:t>195</w:t>
            </w:r>
          </w:p>
        </w:tc>
        <w:tc>
          <w:tcPr>
            <w:tcW w:w="730" w:type="dxa"/>
            <w:tcBorders>
              <w:top w:val="single" w:sz="4" w:space="0" w:color="auto"/>
              <w:left w:val="single" w:sz="4" w:space="0" w:color="auto"/>
              <w:bottom w:val="single" w:sz="4" w:space="0" w:color="auto"/>
            </w:tcBorders>
            <w:shd w:val="clear" w:color="auto" w:fill="FFFFFF"/>
            <w:vAlign w:val="center"/>
          </w:tcPr>
          <w:p w:rsidR="005C700E" w:rsidRPr="005C700E" w:rsidRDefault="005C700E" w:rsidP="005C700E">
            <w:pPr>
              <w:pStyle w:val="22"/>
              <w:shd w:val="clear" w:color="auto" w:fill="auto"/>
              <w:spacing w:line="240" w:lineRule="exact"/>
              <w:ind w:left="260"/>
              <w:rPr>
                <w:color w:val="000000"/>
                <w:sz w:val="24"/>
                <w:szCs w:val="24"/>
                <w:shd w:val="clear" w:color="auto" w:fill="FFFFFF"/>
                <w:lang w:eastAsia="ru-RU" w:bidi="ru-RU"/>
              </w:rPr>
            </w:pPr>
            <w:r w:rsidRPr="005C700E">
              <w:rPr>
                <w:rStyle w:val="212pt"/>
              </w:rPr>
              <w:t>228</w:t>
            </w:r>
          </w:p>
        </w:tc>
        <w:tc>
          <w:tcPr>
            <w:tcW w:w="730" w:type="dxa"/>
            <w:tcBorders>
              <w:top w:val="single" w:sz="4" w:space="0" w:color="auto"/>
              <w:left w:val="single" w:sz="4" w:space="0" w:color="auto"/>
              <w:bottom w:val="single" w:sz="4" w:space="0" w:color="auto"/>
            </w:tcBorders>
            <w:shd w:val="clear" w:color="auto" w:fill="FFFFFF"/>
            <w:vAlign w:val="center"/>
          </w:tcPr>
          <w:p w:rsidR="005C700E" w:rsidRPr="005C700E" w:rsidRDefault="005C700E" w:rsidP="005C700E">
            <w:pPr>
              <w:pStyle w:val="22"/>
              <w:shd w:val="clear" w:color="auto" w:fill="auto"/>
              <w:spacing w:line="80" w:lineRule="exact"/>
              <w:jc w:val="center"/>
              <w:rPr>
                <w:rFonts w:ascii="Consolas" w:eastAsia="Consolas" w:hAnsi="Consolas" w:cs="Consolas"/>
                <w:color w:val="000000"/>
                <w:sz w:val="8"/>
                <w:szCs w:val="8"/>
                <w:lang w:eastAsia="ru-RU" w:bidi="ru-RU"/>
              </w:rPr>
            </w:pPr>
            <w:r w:rsidRPr="005C700E">
              <w:rPr>
                <w:rStyle w:val="212pt"/>
                <w:rFonts w:ascii="Consolas" w:eastAsia="Consolas" w:hAnsi="Consolas" w:cs="Consolas"/>
                <w:sz w:val="8"/>
                <w:szCs w:val="8"/>
                <w:shd w:val="clear" w:color="auto" w:fill="auto"/>
              </w:rPr>
              <w:t>-</w:t>
            </w:r>
          </w:p>
        </w:tc>
        <w:tc>
          <w:tcPr>
            <w:tcW w:w="739" w:type="dxa"/>
            <w:tcBorders>
              <w:top w:val="single" w:sz="4" w:space="0" w:color="auto"/>
              <w:left w:val="single" w:sz="4" w:space="0" w:color="auto"/>
              <w:bottom w:val="single" w:sz="4" w:space="0" w:color="auto"/>
            </w:tcBorders>
            <w:shd w:val="clear" w:color="auto" w:fill="FFFFFF"/>
            <w:vAlign w:val="center"/>
          </w:tcPr>
          <w:p w:rsidR="005C700E" w:rsidRPr="005C700E" w:rsidRDefault="005C700E" w:rsidP="005C700E">
            <w:pPr>
              <w:pStyle w:val="22"/>
              <w:shd w:val="clear" w:color="auto" w:fill="auto"/>
              <w:spacing w:line="240" w:lineRule="exact"/>
              <w:ind w:left="300"/>
              <w:rPr>
                <w:color w:val="000000"/>
                <w:sz w:val="24"/>
                <w:szCs w:val="24"/>
                <w:shd w:val="clear" w:color="auto" w:fill="FFFFFF"/>
                <w:lang w:eastAsia="ru-RU" w:bidi="ru-RU"/>
              </w:rPr>
            </w:pPr>
            <w:r w:rsidRPr="005C700E">
              <w:rPr>
                <w:rStyle w:val="24pt"/>
                <w:sz w:val="24"/>
                <w:szCs w:val="24"/>
                <w:lang w:val="ru-RU" w:eastAsia="ru-RU" w:bidi="ru-RU"/>
              </w:rPr>
              <w:t>-</w:t>
            </w:r>
          </w:p>
        </w:tc>
        <w:tc>
          <w:tcPr>
            <w:tcW w:w="754" w:type="dxa"/>
            <w:tcBorders>
              <w:top w:val="single" w:sz="4" w:space="0" w:color="auto"/>
              <w:left w:val="single" w:sz="4" w:space="0" w:color="auto"/>
              <w:bottom w:val="single" w:sz="4" w:space="0" w:color="auto"/>
            </w:tcBorders>
            <w:shd w:val="clear" w:color="auto" w:fill="FFFFFF"/>
            <w:vAlign w:val="center"/>
          </w:tcPr>
          <w:p w:rsidR="005C700E" w:rsidRPr="005C700E" w:rsidRDefault="005C700E" w:rsidP="005C700E">
            <w:pPr>
              <w:pStyle w:val="22"/>
              <w:shd w:val="clear" w:color="auto" w:fill="auto"/>
              <w:spacing w:line="240" w:lineRule="exact"/>
              <w:ind w:left="300"/>
              <w:rPr>
                <w:color w:val="000000"/>
                <w:sz w:val="24"/>
                <w:szCs w:val="24"/>
                <w:shd w:val="clear" w:color="auto" w:fill="FFFFFF"/>
                <w:lang w:eastAsia="ru-RU" w:bidi="ru-RU"/>
              </w:rPr>
            </w:pPr>
            <w:r w:rsidRPr="005C700E">
              <w:rPr>
                <w:rStyle w:val="212pt"/>
              </w:rPr>
              <w:t>-</w:t>
            </w:r>
          </w:p>
        </w:tc>
        <w:tc>
          <w:tcPr>
            <w:tcW w:w="763" w:type="dxa"/>
            <w:tcBorders>
              <w:top w:val="single" w:sz="4" w:space="0" w:color="auto"/>
              <w:left w:val="single" w:sz="4" w:space="0" w:color="auto"/>
              <w:bottom w:val="single" w:sz="4" w:space="0" w:color="auto"/>
              <w:right w:val="single" w:sz="4" w:space="0" w:color="auto"/>
            </w:tcBorders>
            <w:shd w:val="clear" w:color="auto" w:fill="FFFFFF"/>
            <w:vAlign w:val="center"/>
          </w:tcPr>
          <w:p w:rsidR="005C700E" w:rsidRPr="005C700E" w:rsidRDefault="005C700E" w:rsidP="005C700E">
            <w:pPr>
              <w:pStyle w:val="22"/>
              <w:shd w:val="clear" w:color="auto" w:fill="auto"/>
              <w:spacing w:line="240" w:lineRule="exact"/>
              <w:ind w:left="280"/>
              <w:rPr>
                <w:color w:val="000000"/>
                <w:sz w:val="24"/>
                <w:szCs w:val="24"/>
                <w:shd w:val="clear" w:color="auto" w:fill="FFFFFF"/>
                <w:lang w:eastAsia="ru-RU" w:bidi="ru-RU"/>
              </w:rPr>
            </w:pPr>
            <w:r w:rsidRPr="005C700E">
              <w:rPr>
                <w:rStyle w:val="212pt"/>
              </w:rPr>
              <w:t>-</w:t>
            </w:r>
          </w:p>
        </w:tc>
      </w:tr>
      <w:tr w:rsidR="005C700E" w:rsidTr="005C700E">
        <w:trPr>
          <w:trHeight w:hRule="exact" w:val="470"/>
        </w:trPr>
        <w:tc>
          <w:tcPr>
            <w:tcW w:w="1013" w:type="dxa"/>
            <w:tcBorders>
              <w:top w:val="single" w:sz="4" w:space="0" w:color="auto"/>
              <w:left w:val="single" w:sz="4" w:space="0" w:color="auto"/>
              <w:bottom w:val="single" w:sz="4" w:space="0" w:color="auto"/>
            </w:tcBorders>
            <w:shd w:val="clear" w:color="auto" w:fill="FFFFFF"/>
            <w:vAlign w:val="center"/>
          </w:tcPr>
          <w:p w:rsidR="005C700E" w:rsidRPr="005C700E" w:rsidRDefault="005C700E" w:rsidP="005C700E">
            <w:pPr>
              <w:pStyle w:val="22"/>
              <w:shd w:val="clear" w:color="auto" w:fill="auto"/>
              <w:spacing w:line="240" w:lineRule="exact"/>
              <w:jc w:val="center"/>
              <w:rPr>
                <w:color w:val="000000"/>
                <w:sz w:val="24"/>
                <w:szCs w:val="24"/>
                <w:shd w:val="clear" w:color="auto" w:fill="FFFFFF"/>
                <w:lang w:eastAsia="ru-RU" w:bidi="ru-RU"/>
              </w:rPr>
            </w:pPr>
            <w:r>
              <w:rPr>
                <w:rStyle w:val="212pt"/>
              </w:rPr>
              <w:t>700</w:t>
            </w:r>
          </w:p>
        </w:tc>
        <w:tc>
          <w:tcPr>
            <w:tcW w:w="787" w:type="dxa"/>
            <w:tcBorders>
              <w:top w:val="single" w:sz="4" w:space="0" w:color="auto"/>
              <w:left w:val="single" w:sz="4" w:space="0" w:color="auto"/>
              <w:bottom w:val="single" w:sz="4" w:space="0" w:color="auto"/>
            </w:tcBorders>
            <w:shd w:val="clear" w:color="auto" w:fill="FFFFFF"/>
            <w:vAlign w:val="bottom"/>
          </w:tcPr>
          <w:p w:rsidR="005C700E" w:rsidRPr="005C700E" w:rsidRDefault="005C700E" w:rsidP="005C700E">
            <w:pPr>
              <w:pStyle w:val="22"/>
              <w:shd w:val="clear" w:color="auto" w:fill="auto"/>
              <w:spacing w:line="240" w:lineRule="exact"/>
              <w:ind w:left="240"/>
              <w:rPr>
                <w:color w:val="000000"/>
                <w:sz w:val="24"/>
                <w:szCs w:val="24"/>
                <w:shd w:val="clear" w:color="auto" w:fill="FFFFFF"/>
                <w:lang w:eastAsia="ru-RU" w:bidi="ru-RU"/>
              </w:rPr>
            </w:pPr>
            <w:r>
              <w:rPr>
                <w:rStyle w:val="212pt"/>
              </w:rPr>
              <w:t>2700</w:t>
            </w:r>
          </w:p>
        </w:tc>
        <w:tc>
          <w:tcPr>
            <w:tcW w:w="787" w:type="dxa"/>
            <w:tcBorders>
              <w:top w:val="single" w:sz="4" w:space="0" w:color="auto"/>
              <w:left w:val="single" w:sz="4" w:space="0" w:color="auto"/>
              <w:bottom w:val="single" w:sz="4" w:space="0" w:color="auto"/>
            </w:tcBorders>
            <w:shd w:val="clear" w:color="auto" w:fill="FFFFFF"/>
            <w:vAlign w:val="center"/>
          </w:tcPr>
          <w:p w:rsidR="005C700E" w:rsidRPr="005C700E" w:rsidRDefault="005C700E" w:rsidP="005C700E">
            <w:pPr>
              <w:pStyle w:val="22"/>
              <w:shd w:val="clear" w:color="auto" w:fill="auto"/>
              <w:spacing w:line="240" w:lineRule="exact"/>
              <w:ind w:right="240"/>
              <w:jc w:val="right"/>
              <w:rPr>
                <w:color w:val="000000"/>
                <w:sz w:val="24"/>
                <w:szCs w:val="24"/>
                <w:shd w:val="clear" w:color="auto" w:fill="FFFFFF"/>
                <w:lang w:eastAsia="ru-RU" w:bidi="ru-RU"/>
              </w:rPr>
            </w:pPr>
            <w:r>
              <w:rPr>
                <w:rStyle w:val="212pt"/>
              </w:rPr>
              <w:t>3800</w:t>
            </w:r>
          </w:p>
        </w:tc>
        <w:tc>
          <w:tcPr>
            <w:tcW w:w="792" w:type="dxa"/>
            <w:tcBorders>
              <w:top w:val="single" w:sz="4" w:space="0" w:color="auto"/>
              <w:left w:val="single" w:sz="4" w:space="0" w:color="auto"/>
              <w:bottom w:val="single" w:sz="4" w:space="0" w:color="auto"/>
            </w:tcBorders>
            <w:shd w:val="clear" w:color="auto" w:fill="FFFFFF"/>
            <w:vAlign w:val="center"/>
          </w:tcPr>
          <w:p w:rsidR="005C700E" w:rsidRPr="005C700E" w:rsidRDefault="005C700E" w:rsidP="005C700E">
            <w:pPr>
              <w:pStyle w:val="22"/>
              <w:shd w:val="clear" w:color="auto" w:fill="auto"/>
              <w:spacing w:line="240" w:lineRule="exact"/>
              <w:ind w:right="220"/>
              <w:jc w:val="right"/>
              <w:rPr>
                <w:color w:val="000000"/>
                <w:sz w:val="24"/>
                <w:szCs w:val="24"/>
                <w:shd w:val="clear" w:color="auto" w:fill="FFFFFF"/>
                <w:lang w:eastAsia="ru-RU" w:bidi="ru-RU"/>
              </w:rPr>
            </w:pPr>
            <w:r>
              <w:rPr>
                <w:rStyle w:val="212pt"/>
              </w:rPr>
              <w:t>4600</w:t>
            </w:r>
          </w:p>
        </w:tc>
        <w:tc>
          <w:tcPr>
            <w:tcW w:w="797" w:type="dxa"/>
            <w:tcBorders>
              <w:top w:val="single" w:sz="4" w:space="0" w:color="auto"/>
              <w:left w:val="single" w:sz="4" w:space="0" w:color="auto"/>
              <w:bottom w:val="single" w:sz="4" w:space="0" w:color="auto"/>
            </w:tcBorders>
            <w:shd w:val="clear" w:color="auto" w:fill="FFFFFF"/>
            <w:vAlign w:val="center"/>
          </w:tcPr>
          <w:p w:rsidR="005C700E" w:rsidRPr="005C700E" w:rsidRDefault="005C700E" w:rsidP="005C700E">
            <w:pPr>
              <w:pStyle w:val="22"/>
              <w:shd w:val="clear" w:color="auto" w:fill="auto"/>
              <w:spacing w:line="240" w:lineRule="exact"/>
              <w:ind w:left="220"/>
              <w:rPr>
                <w:color w:val="000000"/>
                <w:sz w:val="24"/>
                <w:szCs w:val="24"/>
                <w:shd w:val="clear" w:color="auto" w:fill="FFFFFF"/>
                <w:lang w:eastAsia="ru-RU" w:bidi="ru-RU"/>
              </w:rPr>
            </w:pPr>
            <w:r>
              <w:rPr>
                <w:rStyle w:val="212pt"/>
              </w:rPr>
              <w:t>5400</w:t>
            </w:r>
          </w:p>
        </w:tc>
        <w:tc>
          <w:tcPr>
            <w:tcW w:w="706" w:type="dxa"/>
            <w:tcBorders>
              <w:top w:val="single" w:sz="4" w:space="0" w:color="auto"/>
              <w:left w:val="single" w:sz="4" w:space="0" w:color="auto"/>
              <w:bottom w:val="single" w:sz="4" w:space="0" w:color="auto"/>
            </w:tcBorders>
            <w:shd w:val="clear" w:color="auto" w:fill="FFFFFF"/>
            <w:vAlign w:val="center"/>
          </w:tcPr>
          <w:p w:rsidR="005C700E" w:rsidRPr="005C700E" w:rsidRDefault="005C700E" w:rsidP="005C700E">
            <w:pPr>
              <w:pStyle w:val="22"/>
              <w:shd w:val="clear" w:color="auto" w:fill="auto"/>
              <w:spacing w:line="240" w:lineRule="exact"/>
              <w:ind w:left="200"/>
              <w:rPr>
                <w:color w:val="000000"/>
                <w:sz w:val="24"/>
                <w:szCs w:val="24"/>
                <w:shd w:val="clear" w:color="auto" w:fill="FFFFFF"/>
                <w:lang w:eastAsia="ru-RU" w:bidi="ru-RU"/>
              </w:rPr>
            </w:pPr>
            <w:r>
              <w:rPr>
                <w:rStyle w:val="212pt"/>
              </w:rPr>
              <w:t>216</w:t>
            </w:r>
          </w:p>
        </w:tc>
        <w:tc>
          <w:tcPr>
            <w:tcW w:w="730" w:type="dxa"/>
            <w:tcBorders>
              <w:top w:val="single" w:sz="4" w:space="0" w:color="auto"/>
              <w:left w:val="single" w:sz="4" w:space="0" w:color="auto"/>
              <w:bottom w:val="single" w:sz="4" w:space="0" w:color="auto"/>
            </w:tcBorders>
            <w:shd w:val="clear" w:color="auto" w:fill="FFFFFF"/>
            <w:vAlign w:val="center"/>
          </w:tcPr>
          <w:p w:rsidR="005C700E" w:rsidRPr="005C700E" w:rsidRDefault="005C700E" w:rsidP="005C700E">
            <w:pPr>
              <w:pStyle w:val="22"/>
              <w:shd w:val="clear" w:color="auto" w:fill="auto"/>
              <w:spacing w:line="240" w:lineRule="exact"/>
              <w:ind w:left="220"/>
              <w:rPr>
                <w:color w:val="000000"/>
                <w:sz w:val="24"/>
                <w:szCs w:val="24"/>
                <w:shd w:val="clear" w:color="auto" w:fill="FFFFFF"/>
                <w:lang w:eastAsia="ru-RU" w:bidi="ru-RU"/>
              </w:rPr>
            </w:pPr>
            <w:r>
              <w:rPr>
                <w:rStyle w:val="212pt"/>
              </w:rPr>
              <w:t>304</w:t>
            </w:r>
          </w:p>
        </w:tc>
        <w:tc>
          <w:tcPr>
            <w:tcW w:w="730" w:type="dxa"/>
            <w:tcBorders>
              <w:top w:val="single" w:sz="4" w:space="0" w:color="auto"/>
              <w:left w:val="single" w:sz="4" w:space="0" w:color="auto"/>
              <w:bottom w:val="single" w:sz="4" w:space="0" w:color="auto"/>
            </w:tcBorders>
            <w:shd w:val="clear" w:color="auto" w:fill="FFFFFF"/>
            <w:vAlign w:val="center"/>
          </w:tcPr>
          <w:p w:rsidR="005C700E" w:rsidRPr="005C700E" w:rsidRDefault="005C700E" w:rsidP="005C700E">
            <w:pPr>
              <w:pStyle w:val="22"/>
              <w:shd w:val="clear" w:color="auto" w:fill="auto"/>
              <w:spacing w:line="240" w:lineRule="exact"/>
              <w:ind w:left="220"/>
              <w:rPr>
                <w:color w:val="000000"/>
                <w:sz w:val="24"/>
                <w:szCs w:val="24"/>
                <w:shd w:val="clear" w:color="auto" w:fill="FFFFFF"/>
                <w:lang w:eastAsia="ru-RU" w:bidi="ru-RU"/>
              </w:rPr>
            </w:pPr>
            <w:r>
              <w:rPr>
                <w:rStyle w:val="212pt"/>
              </w:rPr>
              <w:t>368</w:t>
            </w:r>
          </w:p>
        </w:tc>
        <w:tc>
          <w:tcPr>
            <w:tcW w:w="725" w:type="dxa"/>
            <w:tcBorders>
              <w:top w:val="single" w:sz="4" w:space="0" w:color="auto"/>
              <w:left w:val="single" w:sz="4" w:space="0" w:color="auto"/>
              <w:bottom w:val="single" w:sz="4" w:space="0" w:color="auto"/>
            </w:tcBorders>
            <w:shd w:val="clear" w:color="auto" w:fill="FFFFFF"/>
            <w:vAlign w:val="bottom"/>
          </w:tcPr>
          <w:p w:rsidR="005C700E" w:rsidRPr="005C700E" w:rsidRDefault="005C700E" w:rsidP="005C700E">
            <w:pPr>
              <w:pStyle w:val="22"/>
              <w:shd w:val="clear" w:color="auto" w:fill="auto"/>
              <w:spacing w:line="240" w:lineRule="exact"/>
              <w:ind w:left="220"/>
              <w:rPr>
                <w:color w:val="000000"/>
                <w:sz w:val="24"/>
                <w:szCs w:val="24"/>
                <w:shd w:val="clear" w:color="auto" w:fill="FFFFFF"/>
                <w:lang w:eastAsia="ru-RU" w:bidi="ru-RU"/>
              </w:rPr>
            </w:pPr>
            <w:r>
              <w:rPr>
                <w:rStyle w:val="212pt"/>
              </w:rPr>
              <w:t>432</w:t>
            </w:r>
          </w:p>
        </w:tc>
        <w:tc>
          <w:tcPr>
            <w:tcW w:w="720" w:type="dxa"/>
            <w:tcBorders>
              <w:top w:val="single" w:sz="4" w:space="0" w:color="auto"/>
              <w:left w:val="single" w:sz="4" w:space="0" w:color="auto"/>
              <w:bottom w:val="single" w:sz="4" w:space="0" w:color="auto"/>
            </w:tcBorders>
            <w:shd w:val="clear" w:color="auto" w:fill="FFFFFF"/>
            <w:vAlign w:val="center"/>
          </w:tcPr>
          <w:p w:rsidR="005C700E" w:rsidRPr="005C700E" w:rsidRDefault="005C700E" w:rsidP="005C700E">
            <w:pPr>
              <w:pStyle w:val="22"/>
              <w:shd w:val="clear" w:color="auto" w:fill="auto"/>
              <w:spacing w:line="240" w:lineRule="exact"/>
              <w:ind w:left="200"/>
              <w:rPr>
                <w:color w:val="000000"/>
                <w:sz w:val="24"/>
                <w:szCs w:val="24"/>
                <w:shd w:val="clear" w:color="auto" w:fill="FFFFFF"/>
                <w:lang w:eastAsia="ru-RU" w:bidi="ru-RU"/>
              </w:rPr>
            </w:pPr>
            <w:r>
              <w:rPr>
                <w:rStyle w:val="212pt"/>
              </w:rPr>
              <w:t>162</w:t>
            </w:r>
          </w:p>
        </w:tc>
        <w:tc>
          <w:tcPr>
            <w:tcW w:w="730" w:type="dxa"/>
            <w:tcBorders>
              <w:top w:val="single" w:sz="4" w:space="0" w:color="auto"/>
              <w:left w:val="single" w:sz="4" w:space="0" w:color="auto"/>
              <w:bottom w:val="single" w:sz="4" w:space="0" w:color="auto"/>
            </w:tcBorders>
            <w:shd w:val="clear" w:color="auto" w:fill="FFFFFF"/>
            <w:vAlign w:val="center"/>
          </w:tcPr>
          <w:p w:rsidR="005C700E" w:rsidRPr="005C700E" w:rsidRDefault="005C700E" w:rsidP="005C700E">
            <w:pPr>
              <w:pStyle w:val="22"/>
              <w:shd w:val="clear" w:color="auto" w:fill="auto"/>
              <w:spacing w:line="240" w:lineRule="exact"/>
              <w:ind w:left="220"/>
              <w:rPr>
                <w:color w:val="000000"/>
                <w:sz w:val="24"/>
                <w:szCs w:val="24"/>
                <w:shd w:val="clear" w:color="auto" w:fill="FFFFFF"/>
                <w:lang w:eastAsia="ru-RU" w:bidi="ru-RU"/>
              </w:rPr>
            </w:pPr>
            <w:r w:rsidRPr="005C700E">
              <w:rPr>
                <w:rStyle w:val="212pt"/>
              </w:rPr>
              <w:t>228</w:t>
            </w:r>
          </w:p>
        </w:tc>
        <w:tc>
          <w:tcPr>
            <w:tcW w:w="730" w:type="dxa"/>
            <w:tcBorders>
              <w:top w:val="single" w:sz="4" w:space="0" w:color="auto"/>
              <w:left w:val="single" w:sz="4" w:space="0" w:color="auto"/>
              <w:bottom w:val="single" w:sz="4" w:space="0" w:color="auto"/>
            </w:tcBorders>
            <w:shd w:val="clear" w:color="auto" w:fill="FFFFFF"/>
            <w:vAlign w:val="center"/>
          </w:tcPr>
          <w:p w:rsidR="005C700E" w:rsidRPr="005C700E" w:rsidRDefault="005C700E" w:rsidP="005C700E">
            <w:pPr>
              <w:pStyle w:val="22"/>
              <w:shd w:val="clear" w:color="auto" w:fill="auto"/>
              <w:spacing w:line="240" w:lineRule="exact"/>
              <w:ind w:left="220"/>
              <w:rPr>
                <w:color w:val="000000"/>
                <w:sz w:val="24"/>
                <w:szCs w:val="24"/>
                <w:shd w:val="clear" w:color="auto" w:fill="FFFFFF"/>
                <w:lang w:eastAsia="ru-RU" w:bidi="ru-RU"/>
              </w:rPr>
            </w:pPr>
            <w:r w:rsidRPr="005C700E">
              <w:rPr>
                <w:rStyle w:val="212pt"/>
              </w:rPr>
              <w:t>276</w:t>
            </w:r>
          </w:p>
        </w:tc>
        <w:tc>
          <w:tcPr>
            <w:tcW w:w="730" w:type="dxa"/>
            <w:tcBorders>
              <w:top w:val="single" w:sz="4" w:space="0" w:color="auto"/>
              <w:left w:val="single" w:sz="4" w:space="0" w:color="auto"/>
              <w:bottom w:val="single" w:sz="4" w:space="0" w:color="auto"/>
            </w:tcBorders>
            <w:shd w:val="clear" w:color="auto" w:fill="FFFFFF"/>
            <w:vAlign w:val="center"/>
          </w:tcPr>
          <w:p w:rsidR="005C700E" w:rsidRPr="005C700E" w:rsidRDefault="005C700E" w:rsidP="005C700E">
            <w:pPr>
              <w:pStyle w:val="22"/>
              <w:shd w:val="clear" w:color="auto" w:fill="auto"/>
              <w:spacing w:line="240" w:lineRule="exact"/>
              <w:ind w:left="260"/>
              <w:rPr>
                <w:color w:val="000000"/>
                <w:sz w:val="24"/>
                <w:szCs w:val="24"/>
                <w:shd w:val="clear" w:color="auto" w:fill="FFFFFF"/>
                <w:lang w:eastAsia="ru-RU" w:bidi="ru-RU"/>
              </w:rPr>
            </w:pPr>
            <w:r w:rsidRPr="005C700E">
              <w:rPr>
                <w:rStyle w:val="212pt"/>
              </w:rPr>
              <w:t>324</w:t>
            </w:r>
          </w:p>
        </w:tc>
        <w:tc>
          <w:tcPr>
            <w:tcW w:w="730" w:type="dxa"/>
            <w:tcBorders>
              <w:top w:val="single" w:sz="4" w:space="0" w:color="auto"/>
              <w:left w:val="single" w:sz="4" w:space="0" w:color="auto"/>
              <w:bottom w:val="single" w:sz="4" w:space="0" w:color="auto"/>
            </w:tcBorders>
            <w:shd w:val="clear" w:color="auto" w:fill="FFFFFF"/>
            <w:vAlign w:val="center"/>
          </w:tcPr>
          <w:p w:rsidR="005C700E" w:rsidRPr="005C700E" w:rsidRDefault="005C700E" w:rsidP="005C700E">
            <w:pPr>
              <w:pStyle w:val="22"/>
              <w:shd w:val="clear" w:color="auto" w:fill="auto"/>
              <w:spacing w:line="80" w:lineRule="exact"/>
              <w:jc w:val="center"/>
              <w:rPr>
                <w:rFonts w:ascii="Consolas" w:eastAsia="Consolas" w:hAnsi="Consolas" w:cs="Consolas"/>
                <w:color w:val="000000"/>
                <w:sz w:val="8"/>
                <w:szCs w:val="8"/>
                <w:lang w:eastAsia="ru-RU" w:bidi="ru-RU"/>
              </w:rPr>
            </w:pPr>
            <w:r w:rsidRPr="005C700E">
              <w:rPr>
                <w:rStyle w:val="212pt"/>
                <w:rFonts w:ascii="Consolas" w:eastAsia="Consolas" w:hAnsi="Consolas" w:cs="Consolas"/>
                <w:sz w:val="8"/>
                <w:szCs w:val="8"/>
                <w:shd w:val="clear" w:color="auto" w:fill="auto"/>
              </w:rPr>
              <w:t>-</w:t>
            </w:r>
          </w:p>
        </w:tc>
        <w:tc>
          <w:tcPr>
            <w:tcW w:w="739" w:type="dxa"/>
            <w:tcBorders>
              <w:top w:val="single" w:sz="4" w:space="0" w:color="auto"/>
              <w:left w:val="single" w:sz="4" w:space="0" w:color="auto"/>
              <w:bottom w:val="single" w:sz="4" w:space="0" w:color="auto"/>
            </w:tcBorders>
            <w:shd w:val="clear" w:color="auto" w:fill="FFFFFF"/>
            <w:vAlign w:val="center"/>
          </w:tcPr>
          <w:p w:rsidR="005C700E" w:rsidRPr="005C700E" w:rsidRDefault="005C700E" w:rsidP="005C700E">
            <w:pPr>
              <w:pStyle w:val="22"/>
              <w:shd w:val="clear" w:color="auto" w:fill="auto"/>
              <w:spacing w:line="240" w:lineRule="exact"/>
              <w:ind w:left="300"/>
              <w:rPr>
                <w:color w:val="000000"/>
                <w:sz w:val="24"/>
                <w:szCs w:val="24"/>
                <w:shd w:val="clear" w:color="auto" w:fill="FFFFFF"/>
                <w:lang w:eastAsia="ru-RU" w:bidi="ru-RU"/>
              </w:rPr>
            </w:pPr>
            <w:r w:rsidRPr="005C700E">
              <w:rPr>
                <w:rStyle w:val="212pt"/>
              </w:rPr>
              <w:t>-</w:t>
            </w:r>
          </w:p>
        </w:tc>
        <w:tc>
          <w:tcPr>
            <w:tcW w:w="754" w:type="dxa"/>
            <w:tcBorders>
              <w:top w:val="single" w:sz="4" w:space="0" w:color="auto"/>
              <w:left w:val="single" w:sz="4" w:space="0" w:color="auto"/>
              <w:bottom w:val="single" w:sz="4" w:space="0" w:color="auto"/>
            </w:tcBorders>
            <w:shd w:val="clear" w:color="auto" w:fill="FFFFFF"/>
            <w:vAlign w:val="center"/>
          </w:tcPr>
          <w:p w:rsidR="005C700E" w:rsidRPr="005C700E" w:rsidRDefault="005C700E" w:rsidP="005C700E">
            <w:pPr>
              <w:pStyle w:val="22"/>
              <w:shd w:val="clear" w:color="auto" w:fill="auto"/>
              <w:spacing w:line="240" w:lineRule="exact"/>
              <w:ind w:left="300"/>
              <w:rPr>
                <w:color w:val="000000"/>
                <w:sz w:val="24"/>
                <w:szCs w:val="24"/>
                <w:shd w:val="clear" w:color="auto" w:fill="FFFFFF"/>
                <w:lang w:eastAsia="ru-RU" w:bidi="ru-RU"/>
              </w:rPr>
            </w:pPr>
            <w:r w:rsidRPr="005C700E">
              <w:rPr>
                <w:rStyle w:val="212pt"/>
              </w:rPr>
              <w:t>-</w:t>
            </w:r>
          </w:p>
        </w:tc>
        <w:tc>
          <w:tcPr>
            <w:tcW w:w="763" w:type="dxa"/>
            <w:tcBorders>
              <w:top w:val="single" w:sz="4" w:space="0" w:color="auto"/>
              <w:left w:val="single" w:sz="4" w:space="0" w:color="auto"/>
              <w:bottom w:val="single" w:sz="4" w:space="0" w:color="auto"/>
              <w:right w:val="single" w:sz="4" w:space="0" w:color="auto"/>
            </w:tcBorders>
            <w:shd w:val="clear" w:color="auto" w:fill="FFFFFF"/>
            <w:vAlign w:val="center"/>
          </w:tcPr>
          <w:p w:rsidR="005C700E" w:rsidRPr="005C700E" w:rsidRDefault="005C700E" w:rsidP="005C700E">
            <w:pPr>
              <w:pStyle w:val="22"/>
              <w:shd w:val="clear" w:color="auto" w:fill="auto"/>
              <w:spacing w:line="240" w:lineRule="exact"/>
              <w:ind w:left="280"/>
              <w:rPr>
                <w:color w:val="000000"/>
                <w:sz w:val="24"/>
                <w:szCs w:val="24"/>
                <w:shd w:val="clear" w:color="auto" w:fill="FFFFFF"/>
                <w:lang w:eastAsia="ru-RU" w:bidi="ru-RU"/>
              </w:rPr>
            </w:pPr>
            <w:r w:rsidRPr="005C700E">
              <w:rPr>
                <w:rStyle w:val="212pt"/>
              </w:rPr>
              <w:t>-</w:t>
            </w:r>
          </w:p>
        </w:tc>
      </w:tr>
      <w:tr w:rsidR="005C700E" w:rsidTr="005C700E">
        <w:trPr>
          <w:trHeight w:hRule="exact" w:val="470"/>
        </w:trPr>
        <w:tc>
          <w:tcPr>
            <w:tcW w:w="1013" w:type="dxa"/>
            <w:tcBorders>
              <w:top w:val="single" w:sz="4" w:space="0" w:color="auto"/>
              <w:left w:val="single" w:sz="4" w:space="0" w:color="auto"/>
              <w:bottom w:val="single" w:sz="4" w:space="0" w:color="auto"/>
            </w:tcBorders>
            <w:shd w:val="clear" w:color="auto" w:fill="FFFFFF"/>
            <w:vAlign w:val="center"/>
          </w:tcPr>
          <w:p w:rsidR="005C700E" w:rsidRPr="005C700E" w:rsidRDefault="005C700E" w:rsidP="005C700E">
            <w:pPr>
              <w:pStyle w:val="22"/>
              <w:shd w:val="clear" w:color="auto" w:fill="auto"/>
              <w:spacing w:line="240" w:lineRule="exact"/>
              <w:jc w:val="center"/>
              <w:rPr>
                <w:color w:val="000000"/>
                <w:sz w:val="24"/>
                <w:szCs w:val="24"/>
                <w:shd w:val="clear" w:color="auto" w:fill="FFFFFF"/>
                <w:lang w:eastAsia="ru-RU" w:bidi="ru-RU"/>
              </w:rPr>
            </w:pPr>
            <w:r>
              <w:rPr>
                <w:rStyle w:val="212pt"/>
              </w:rPr>
              <w:t>800</w:t>
            </w:r>
          </w:p>
        </w:tc>
        <w:tc>
          <w:tcPr>
            <w:tcW w:w="787" w:type="dxa"/>
            <w:tcBorders>
              <w:top w:val="single" w:sz="4" w:space="0" w:color="auto"/>
              <w:left w:val="single" w:sz="4" w:space="0" w:color="auto"/>
              <w:bottom w:val="single" w:sz="4" w:space="0" w:color="auto"/>
            </w:tcBorders>
            <w:shd w:val="clear" w:color="auto" w:fill="FFFFFF"/>
            <w:vAlign w:val="bottom"/>
          </w:tcPr>
          <w:p w:rsidR="005C700E" w:rsidRPr="005C700E" w:rsidRDefault="005C700E" w:rsidP="005C700E">
            <w:pPr>
              <w:pStyle w:val="22"/>
              <w:shd w:val="clear" w:color="auto" w:fill="auto"/>
              <w:spacing w:line="240" w:lineRule="exact"/>
              <w:ind w:left="240"/>
              <w:rPr>
                <w:color w:val="000000"/>
                <w:sz w:val="24"/>
                <w:szCs w:val="24"/>
                <w:shd w:val="clear" w:color="auto" w:fill="FFFFFF"/>
                <w:lang w:eastAsia="ru-RU" w:bidi="ru-RU"/>
              </w:rPr>
            </w:pPr>
            <w:r>
              <w:rPr>
                <w:rStyle w:val="212pt"/>
              </w:rPr>
              <w:t>3800</w:t>
            </w:r>
          </w:p>
        </w:tc>
        <w:tc>
          <w:tcPr>
            <w:tcW w:w="787" w:type="dxa"/>
            <w:tcBorders>
              <w:top w:val="single" w:sz="4" w:space="0" w:color="auto"/>
              <w:left w:val="single" w:sz="4" w:space="0" w:color="auto"/>
              <w:bottom w:val="single" w:sz="4" w:space="0" w:color="auto"/>
            </w:tcBorders>
            <w:shd w:val="clear" w:color="auto" w:fill="FFFFFF"/>
            <w:vAlign w:val="center"/>
          </w:tcPr>
          <w:p w:rsidR="005C700E" w:rsidRPr="005C700E" w:rsidRDefault="005C700E" w:rsidP="005C700E">
            <w:pPr>
              <w:pStyle w:val="22"/>
              <w:shd w:val="clear" w:color="auto" w:fill="auto"/>
              <w:spacing w:line="240" w:lineRule="exact"/>
              <w:ind w:right="240"/>
              <w:jc w:val="right"/>
              <w:rPr>
                <w:color w:val="000000"/>
                <w:sz w:val="24"/>
                <w:szCs w:val="24"/>
                <w:shd w:val="clear" w:color="auto" w:fill="FFFFFF"/>
                <w:lang w:eastAsia="ru-RU" w:bidi="ru-RU"/>
              </w:rPr>
            </w:pPr>
            <w:r>
              <w:rPr>
                <w:rStyle w:val="212pt"/>
              </w:rPr>
              <w:t>5400</w:t>
            </w:r>
          </w:p>
        </w:tc>
        <w:tc>
          <w:tcPr>
            <w:tcW w:w="792" w:type="dxa"/>
            <w:tcBorders>
              <w:top w:val="single" w:sz="4" w:space="0" w:color="auto"/>
              <w:left w:val="single" w:sz="4" w:space="0" w:color="auto"/>
              <w:bottom w:val="single" w:sz="4" w:space="0" w:color="auto"/>
            </w:tcBorders>
            <w:shd w:val="clear" w:color="auto" w:fill="FFFFFF"/>
            <w:vAlign w:val="center"/>
          </w:tcPr>
          <w:p w:rsidR="005C700E" w:rsidRPr="005C700E" w:rsidRDefault="005C700E" w:rsidP="005C700E">
            <w:pPr>
              <w:pStyle w:val="22"/>
              <w:shd w:val="clear" w:color="auto" w:fill="auto"/>
              <w:spacing w:line="240" w:lineRule="exact"/>
              <w:ind w:right="220"/>
              <w:jc w:val="right"/>
              <w:rPr>
                <w:color w:val="000000"/>
                <w:sz w:val="24"/>
                <w:szCs w:val="24"/>
                <w:shd w:val="clear" w:color="auto" w:fill="FFFFFF"/>
                <w:lang w:eastAsia="ru-RU" w:bidi="ru-RU"/>
              </w:rPr>
            </w:pPr>
            <w:r>
              <w:rPr>
                <w:rStyle w:val="212pt"/>
              </w:rPr>
              <w:t>6500</w:t>
            </w:r>
          </w:p>
        </w:tc>
        <w:tc>
          <w:tcPr>
            <w:tcW w:w="797" w:type="dxa"/>
            <w:tcBorders>
              <w:top w:val="single" w:sz="4" w:space="0" w:color="auto"/>
              <w:left w:val="single" w:sz="4" w:space="0" w:color="auto"/>
              <w:bottom w:val="single" w:sz="4" w:space="0" w:color="auto"/>
            </w:tcBorders>
            <w:shd w:val="clear" w:color="auto" w:fill="FFFFFF"/>
            <w:vAlign w:val="center"/>
          </w:tcPr>
          <w:p w:rsidR="005C700E" w:rsidRPr="005C700E" w:rsidRDefault="005C700E" w:rsidP="005C700E">
            <w:pPr>
              <w:pStyle w:val="22"/>
              <w:shd w:val="clear" w:color="auto" w:fill="auto"/>
              <w:spacing w:line="240" w:lineRule="exact"/>
              <w:ind w:left="220"/>
              <w:rPr>
                <w:color w:val="000000"/>
                <w:sz w:val="24"/>
                <w:szCs w:val="24"/>
                <w:shd w:val="clear" w:color="auto" w:fill="FFFFFF"/>
                <w:lang w:eastAsia="ru-RU" w:bidi="ru-RU"/>
              </w:rPr>
            </w:pPr>
            <w:r>
              <w:rPr>
                <w:rStyle w:val="212pt"/>
              </w:rPr>
              <w:t>7700</w:t>
            </w:r>
          </w:p>
        </w:tc>
        <w:tc>
          <w:tcPr>
            <w:tcW w:w="706" w:type="dxa"/>
            <w:tcBorders>
              <w:top w:val="single" w:sz="4" w:space="0" w:color="auto"/>
              <w:left w:val="single" w:sz="4" w:space="0" w:color="auto"/>
              <w:bottom w:val="single" w:sz="4" w:space="0" w:color="auto"/>
            </w:tcBorders>
            <w:shd w:val="clear" w:color="auto" w:fill="FFFFFF"/>
            <w:vAlign w:val="center"/>
          </w:tcPr>
          <w:p w:rsidR="005C700E" w:rsidRPr="005C700E" w:rsidRDefault="005C700E" w:rsidP="005C700E">
            <w:pPr>
              <w:pStyle w:val="22"/>
              <w:shd w:val="clear" w:color="auto" w:fill="auto"/>
              <w:spacing w:line="240" w:lineRule="exact"/>
              <w:ind w:left="200"/>
              <w:rPr>
                <w:color w:val="000000"/>
                <w:sz w:val="24"/>
                <w:szCs w:val="24"/>
                <w:shd w:val="clear" w:color="auto" w:fill="FFFFFF"/>
                <w:lang w:eastAsia="ru-RU" w:bidi="ru-RU"/>
              </w:rPr>
            </w:pPr>
            <w:r>
              <w:rPr>
                <w:rStyle w:val="212pt"/>
              </w:rPr>
              <w:t>304</w:t>
            </w:r>
          </w:p>
        </w:tc>
        <w:tc>
          <w:tcPr>
            <w:tcW w:w="730" w:type="dxa"/>
            <w:tcBorders>
              <w:top w:val="single" w:sz="4" w:space="0" w:color="auto"/>
              <w:left w:val="single" w:sz="4" w:space="0" w:color="auto"/>
              <w:bottom w:val="single" w:sz="4" w:space="0" w:color="auto"/>
            </w:tcBorders>
            <w:shd w:val="clear" w:color="auto" w:fill="FFFFFF"/>
            <w:vAlign w:val="center"/>
          </w:tcPr>
          <w:p w:rsidR="005C700E" w:rsidRPr="005C700E" w:rsidRDefault="005C700E" w:rsidP="005C700E">
            <w:pPr>
              <w:pStyle w:val="22"/>
              <w:shd w:val="clear" w:color="auto" w:fill="auto"/>
              <w:spacing w:line="240" w:lineRule="exact"/>
              <w:ind w:left="220"/>
              <w:rPr>
                <w:color w:val="000000"/>
                <w:sz w:val="24"/>
                <w:szCs w:val="24"/>
                <w:shd w:val="clear" w:color="auto" w:fill="FFFFFF"/>
                <w:lang w:eastAsia="ru-RU" w:bidi="ru-RU"/>
              </w:rPr>
            </w:pPr>
            <w:r>
              <w:rPr>
                <w:rStyle w:val="212pt"/>
              </w:rPr>
              <w:t>443</w:t>
            </w:r>
          </w:p>
        </w:tc>
        <w:tc>
          <w:tcPr>
            <w:tcW w:w="730" w:type="dxa"/>
            <w:tcBorders>
              <w:top w:val="single" w:sz="4" w:space="0" w:color="auto"/>
              <w:left w:val="single" w:sz="4" w:space="0" w:color="auto"/>
              <w:bottom w:val="single" w:sz="4" w:space="0" w:color="auto"/>
            </w:tcBorders>
            <w:shd w:val="clear" w:color="auto" w:fill="FFFFFF"/>
            <w:vAlign w:val="center"/>
          </w:tcPr>
          <w:p w:rsidR="005C700E" w:rsidRPr="005C700E" w:rsidRDefault="005C700E" w:rsidP="005C700E">
            <w:pPr>
              <w:pStyle w:val="22"/>
              <w:shd w:val="clear" w:color="auto" w:fill="auto"/>
              <w:spacing w:line="240" w:lineRule="exact"/>
              <w:ind w:left="220"/>
              <w:rPr>
                <w:color w:val="000000"/>
                <w:sz w:val="24"/>
                <w:szCs w:val="24"/>
                <w:shd w:val="clear" w:color="auto" w:fill="FFFFFF"/>
                <w:lang w:eastAsia="ru-RU" w:bidi="ru-RU"/>
              </w:rPr>
            </w:pPr>
            <w:r>
              <w:rPr>
                <w:rStyle w:val="212pt"/>
              </w:rPr>
              <w:t>520</w:t>
            </w:r>
          </w:p>
        </w:tc>
        <w:tc>
          <w:tcPr>
            <w:tcW w:w="725" w:type="dxa"/>
            <w:tcBorders>
              <w:top w:val="single" w:sz="4" w:space="0" w:color="auto"/>
              <w:left w:val="single" w:sz="4" w:space="0" w:color="auto"/>
              <w:bottom w:val="single" w:sz="4" w:space="0" w:color="auto"/>
            </w:tcBorders>
            <w:shd w:val="clear" w:color="auto" w:fill="FFFFFF"/>
            <w:vAlign w:val="bottom"/>
          </w:tcPr>
          <w:p w:rsidR="005C700E" w:rsidRPr="005C700E" w:rsidRDefault="005C700E" w:rsidP="005C700E">
            <w:pPr>
              <w:pStyle w:val="22"/>
              <w:shd w:val="clear" w:color="auto" w:fill="auto"/>
              <w:spacing w:line="240" w:lineRule="exact"/>
              <w:ind w:left="220"/>
              <w:rPr>
                <w:color w:val="000000"/>
                <w:sz w:val="24"/>
                <w:szCs w:val="24"/>
                <w:shd w:val="clear" w:color="auto" w:fill="FFFFFF"/>
                <w:lang w:eastAsia="ru-RU" w:bidi="ru-RU"/>
              </w:rPr>
            </w:pPr>
            <w:r>
              <w:rPr>
                <w:rStyle w:val="212pt"/>
              </w:rPr>
              <w:t>615</w:t>
            </w:r>
          </w:p>
        </w:tc>
        <w:tc>
          <w:tcPr>
            <w:tcW w:w="720" w:type="dxa"/>
            <w:tcBorders>
              <w:top w:val="single" w:sz="4" w:space="0" w:color="auto"/>
              <w:left w:val="single" w:sz="4" w:space="0" w:color="auto"/>
              <w:bottom w:val="single" w:sz="4" w:space="0" w:color="auto"/>
            </w:tcBorders>
            <w:shd w:val="clear" w:color="auto" w:fill="FFFFFF"/>
            <w:vAlign w:val="center"/>
          </w:tcPr>
          <w:p w:rsidR="005C700E" w:rsidRPr="005C700E" w:rsidRDefault="005C700E" w:rsidP="005C700E">
            <w:pPr>
              <w:pStyle w:val="22"/>
              <w:shd w:val="clear" w:color="auto" w:fill="auto"/>
              <w:spacing w:line="240" w:lineRule="exact"/>
              <w:ind w:left="200"/>
              <w:rPr>
                <w:color w:val="000000"/>
                <w:sz w:val="24"/>
                <w:szCs w:val="24"/>
                <w:shd w:val="clear" w:color="auto" w:fill="FFFFFF"/>
                <w:lang w:eastAsia="ru-RU" w:bidi="ru-RU"/>
              </w:rPr>
            </w:pPr>
            <w:r>
              <w:rPr>
                <w:rStyle w:val="212pt"/>
              </w:rPr>
              <w:t>228</w:t>
            </w:r>
          </w:p>
        </w:tc>
        <w:tc>
          <w:tcPr>
            <w:tcW w:w="730" w:type="dxa"/>
            <w:tcBorders>
              <w:top w:val="single" w:sz="4" w:space="0" w:color="auto"/>
              <w:left w:val="single" w:sz="4" w:space="0" w:color="auto"/>
              <w:bottom w:val="single" w:sz="4" w:space="0" w:color="auto"/>
            </w:tcBorders>
            <w:shd w:val="clear" w:color="auto" w:fill="FFFFFF"/>
            <w:vAlign w:val="center"/>
          </w:tcPr>
          <w:p w:rsidR="005C700E" w:rsidRPr="005C700E" w:rsidRDefault="005C700E" w:rsidP="005C700E">
            <w:pPr>
              <w:pStyle w:val="22"/>
              <w:shd w:val="clear" w:color="auto" w:fill="auto"/>
              <w:spacing w:line="240" w:lineRule="exact"/>
              <w:ind w:left="220"/>
              <w:rPr>
                <w:color w:val="000000"/>
                <w:sz w:val="24"/>
                <w:szCs w:val="24"/>
                <w:shd w:val="clear" w:color="auto" w:fill="FFFFFF"/>
                <w:lang w:eastAsia="ru-RU" w:bidi="ru-RU"/>
              </w:rPr>
            </w:pPr>
            <w:r w:rsidRPr="005C700E">
              <w:rPr>
                <w:rStyle w:val="212pt"/>
              </w:rPr>
              <w:t>324</w:t>
            </w:r>
          </w:p>
        </w:tc>
        <w:tc>
          <w:tcPr>
            <w:tcW w:w="730" w:type="dxa"/>
            <w:tcBorders>
              <w:top w:val="single" w:sz="4" w:space="0" w:color="auto"/>
              <w:left w:val="single" w:sz="4" w:space="0" w:color="auto"/>
              <w:bottom w:val="single" w:sz="4" w:space="0" w:color="auto"/>
            </w:tcBorders>
            <w:shd w:val="clear" w:color="auto" w:fill="FFFFFF"/>
            <w:vAlign w:val="center"/>
          </w:tcPr>
          <w:p w:rsidR="005C700E" w:rsidRPr="005C700E" w:rsidRDefault="005C700E" w:rsidP="005C700E">
            <w:pPr>
              <w:pStyle w:val="22"/>
              <w:shd w:val="clear" w:color="auto" w:fill="auto"/>
              <w:spacing w:line="240" w:lineRule="exact"/>
              <w:ind w:left="220"/>
              <w:rPr>
                <w:color w:val="000000"/>
                <w:sz w:val="24"/>
                <w:szCs w:val="24"/>
                <w:shd w:val="clear" w:color="auto" w:fill="FFFFFF"/>
                <w:lang w:eastAsia="ru-RU" w:bidi="ru-RU"/>
              </w:rPr>
            </w:pPr>
            <w:r w:rsidRPr="005C700E">
              <w:rPr>
                <w:rStyle w:val="212pt"/>
              </w:rPr>
              <w:t>390</w:t>
            </w:r>
          </w:p>
        </w:tc>
        <w:tc>
          <w:tcPr>
            <w:tcW w:w="730" w:type="dxa"/>
            <w:tcBorders>
              <w:top w:val="single" w:sz="4" w:space="0" w:color="auto"/>
              <w:left w:val="single" w:sz="4" w:space="0" w:color="auto"/>
              <w:bottom w:val="single" w:sz="4" w:space="0" w:color="auto"/>
            </w:tcBorders>
            <w:shd w:val="clear" w:color="auto" w:fill="FFFFFF"/>
            <w:vAlign w:val="center"/>
          </w:tcPr>
          <w:p w:rsidR="005C700E" w:rsidRPr="005C700E" w:rsidRDefault="005C700E" w:rsidP="005C700E">
            <w:pPr>
              <w:pStyle w:val="22"/>
              <w:shd w:val="clear" w:color="auto" w:fill="auto"/>
              <w:spacing w:line="240" w:lineRule="exact"/>
              <w:ind w:left="260"/>
              <w:rPr>
                <w:color w:val="000000"/>
                <w:sz w:val="24"/>
                <w:szCs w:val="24"/>
                <w:shd w:val="clear" w:color="auto" w:fill="FFFFFF"/>
                <w:lang w:eastAsia="ru-RU" w:bidi="ru-RU"/>
              </w:rPr>
            </w:pPr>
            <w:r w:rsidRPr="005C700E">
              <w:rPr>
                <w:rStyle w:val="212pt"/>
              </w:rPr>
              <w:t>460</w:t>
            </w:r>
          </w:p>
        </w:tc>
        <w:tc>
          <w:tcPr>
            <w:tcW w:w="730" w:type="dxa"/>
            <w:tcBorders>
              <w:top w:val="single" w:sz="4" w:space="0" w:color="auto"/>
              <w:left w:val="single" w:sz="4" w:space="0" w:color="auto"/>
              <w:bottom w:val="single" w:sz="4" w:space="0" w:color="auto"/>
            </w:tcBorders>
            <w:shd w:val="clear" w:color="auto" w:fill="FFFFFF"/>
            <w:vAlign w:val="center"/>
          </w:tcPr>
          <w:p w:rsidR="005C700E" w:rsidRPr="005C700E" w:rsidRDefault="005C700E" w:rsidP="005C700E">
            <w:pPr>
              <w:pStyle w:val="22"/>
              <w:shd w:val="clear" w:color="auto" w:fill="auto"/>
              <w:spacing w:line="80" w:lineRule="exact"/>
              <w:jc w:val="center"/>
              <w:rPr>
                <w:rFonts w:ascii="Consolas" w:eastAsia="Consolas" w:hAnsi="Consolas" w:cs="Consolas"/>
                <w:color w:val="000000"/>
                <w:sz w:val="8"/>
                <w:szCs w:val="8"/>
                <w:lang w:eastAsia="ru-RU" w:bidi="ru-RU"/>
              </w:rPr>
            </w:pPr>
            <w:r w:rsidRPr="005C700E">
              <w:rPr>
                <w:rStyle w:val="212pt"/>
                <w:rFonts w:ascii="Consolas" w:eastAsia="Consolas" w:hAnsi="Consolas" w:cs="Consolas"/>
                <w:sz w:val="8"/>
                <w:szCs w:val="8"/>
                <w:shd w:val="clear" w:color="auto" w:fill="auto"/>
              </w:rPr>
              <w:t>-</w:t>
            </w:r>
          </w:p>
        </w:tc>
        <w:tc>
          <w:tcPr>
            <w:tcW w:w="739" w:type="dxa"/>
            <w:tcBorders>
              <w:top w:val="single" w:sz="4" w:space="0" w:color="auto"/>
              <w:left w:val="single" w:sz="4" w:space="0" w:color="auto"/>
              <w:bottom w:val="single" w:sz="4" w:space="0" w:color="auto"/>
            </w:tcBorders>
            <w:shd w:val="clear" w:color="auto" w:fill="FFFFFF"/>
            <w:vAlign w:val="center"/>
          </w:tcPr>
          <w:p w:rsidR="005C700E" w:rsidRPr="005C700E" w:rsidRDefault="005C700E" w:rsidP="005C700E">
            <w:pPr>
              <w:pStyle w:val="22"/>
              <w:shd w:val="clear" w:color="auto" w:fill="auto"/>
              <w:spacing w:line="240" w:lineRule="exact"/>
              <w:ind w:left="300"/>
              <w:rPr>
                <w:color w:val="000000"/>
                <w:sz w:val="24"/>
                <w:szCs w:val="24"/>
                <w:shd w:val="clear" w:color="auto" w:fill="FFFFFF"/>
                <w:lang w:eastAsia="ru-RU" w:bidi="ru-RU"/>
              </w:rPr>
            </w:pPr>
            <w:r w:rsidRPr="005C700E">
              <w:rPr>
                <w:rStyle w:val="212pt"/>
              </w:rPr>
              <w:t>-</w:t>
            </w:r>
          </w:p>
        </w:tc>
        <w:tc>
          <w:tcPr>
            <w:tcW w:w="754" w:type="dxa"/>
            <w:tcBorders>
              <w:top w:val="single" w:sz="4" w:space="0" w:color="auto"/>
              <w:left w:val="single" w:sz="4" w:space="0" w:color="auto"/>
              <w:bottom w:val="single" w:sz="4" w:space="0" w:color="auto"/>
            </w:tcBorders>
            <w:shd w:val="clear" w:color="auto" w:fill="FFFFFF"/>
            <w:vAlign w:val="center"/>
          </w:tcPr>
          <w:p w:rsidR="005C700E" w:rsidRPr="005C700E" w:rsidRDefault="005C700E" w:rsidP="005C700E">
            <w:pPr>
              <w:pStyle w:val="22"/>
              <w:shd w:val="clear" w:color="auto" w:fill="auto"/>
              <w:spacing w:line="240" w:lineRule="exact"/>
              <w:ind w:left="300"/>
              <w:rPr>
                <w:color w:val="000000"/>
                <w:sz w:val="24"/>
                <w:szCs w:val="24"/>
                <w:shd w:val="clear" w:color="auto" w:fill="FFFFFF"/>
                <w:lang w:eastAsia="ru-RU" w:bidi="ru-RU"/>
              </w:rPr>
            </w:pPr>
            <w:r w:rsidRPr="005C700E">
              <w:rPr>
                <w:rStyle w:val="212pt"/>
              </w:rPr>
              <w:t>—</w:t>
            </w:r>
          </w:p>
        </w:tc>
        <w:tc>
          <w:tcPr>
            <w:tcW w:w="763" w:type="dxa"/>
            <w:tcBorders>
              <w:top w:val="single" w:sz="4" w:space="0" w:color="auto"/>
              <w:left w:val="single" w:sz="4" w:space="0" w:color="auto"/>
              <w:bottom w:val="single" w:sz="4" w:space="0" w:color="auto"/>
              <w:right w:val="single" w:sz="4" w:space="0" w:color="auto"/>
            </w:tcBorders>
            <w:shd w:val="clear" w:color="auto" w:fill="FFFFFF"/>
            <w:vAlign w:val="center"/>
          </w:tcPr>
          <w:p w:rsidR="005C700E" w:rsidRPr="005C700E" w:rsidRDefault="005C700E" w:rsidP="005C700E">
            <w:pPr>
              <w:pStyle w:val="22"/>
              <w:shd w:val="clear" w:color="auto" w:fill="auto"/>
              <w:spacing w:line="240" w:lineRule="exact"/>
              <w:ind w:left="280"/>
              <w:rPr>
                <w:color w:val="000000"/>
                <w:sz w:val="24"/>
                <w:szCs w:val="24"/>
                <w:shd w:val="clear" w:color="auto" w:fill="FFFFFF"/>
                <w:lang w:eastAsia="ru-RU" w:bidi="ru-RU"/>
              </w:rPr>
            </w:pPr>
            <w:r w:rsidRPr="005C700E">
              <w:rPr>
                <w:rStyle w:val="212pt"/>
              </w:rPr>
              <w:t>-</w:t>
            </w:r>
          </w:p>
        </w:tc>
      </w:tr>
      <w:tr w:rsidR="005C700E" w:rsidTr="005C700E">
        <w:trPr>
          <w:trHeight w:hRule="exact" w:val="470"/>
        </w:trPr>
        <w:tc>
          <w:tcPr>
            <w:tcW w:w="1013" w:type="dxa"/>
            <w:tcBorders>
              <w:top w:val="single" w:sz="4" w:space="0" w:color="auto"/>
              <w:left w:val="single" w:sz="4" w:space="0" w:color="auto"/>
              <w:bottom w:val="single" w:sz="4" w:space="0" w:color="auto"/>
            </w:tcBorders>
            <w:shd w:val="clear" w:color="auto" w:fill="FFFFFF"/>
            <w:vAlign w:val="center"/>
          </w:tcPr>
          <w:p w:rsidR="005C700E" w:rsidRPr="005C700E" w:rsidRDefault="005C700E" w:rsidP="005C700E">
            <w:pPr>
              <w:pStyle w:val="22"/>
              <w:shd w:val="clear" w:color="auto" w:fill="auto"/>
              <w:spacing w:line="240" w:lineRule="exact"/>
              <w:jc w:val="center"/>
              <w:rPr>
                <w:color w:val="000000"/>
                <w:sz w:val="24"/>
                <w:szCs w:val="24"/>
                <w:shd w:val="clear" w:color="auto" w:fill="FFFFFF"/>
                <w:lang w:eastAsia="ru-RU" w:bidi="ru-RU"/>
              </w:rPr>
            </w:pPr>
            <w:r>
              <w:rPr>
                <w:rStyle w:val="212pt"/>
              </w:rPr>
              <w:t>900</w:t>
            </w:r>
          </w:p>
        </w:tc>
        <w:tc>
          <w:tcPr>
            <w:tcW w:w="787" w:type="dxa"/>
            <w:tcBorders>
              <w:top w:val="single" w:sz="4" w:space="0" w:color="auto"/>
              <w:left w:val="single" w:sz="4" w:space="0" w:color="auto"/>
              <w:bottom w:val="single" w:sz="4" w:space="0" w:color="auto"/>
            </w:tcBorders>
            <w:shd w:val="clear" w:color="auto" w:fill="FFFFFF"/>
            <w:vAlign w:val="bottom"/>
          </w:tcPr>
          <w:p w:rsidR="005C700E" w:rsidRPr="005C700E" w:rsidRDefault="005C700E" w:rsidP="005C700E">
            <w:pPr>
              <w:pStyle w:val="22"/>
              <w:shd w:val="clear" w:color="auto" w:fill="auto"/>
              <w:spacing w:line="240" w:lineRule="exact"/>
              <w:ind w:left="240"/>
              <w:rPr>
                <w:color w:val="000000"/>
                <w:sz w:val="24"/>
                <w:szCs w:val="24"/>
                <w:shd w:val="clear" w:color="auto" w:fill="FFFFFF"/>
                <w:lang w:eastAsia="ru-RU" w:bidi="ru-RU"/>
              </w:rPr>
            </w:pPr>
            <w:r>
              <w:rPr>
                <w:rStyle w:val="212pt"/>
              </w:rPr>
              <w:t>5150</w:t>
            </w:r>
          </w:p>
        </w:tc>
        <w:tc>
          <w:tcPr>
            <w:tcW w:w="787" w:type="dxa"/>
            <w:tcBorders>
              <w:top w:val="single" w:sz="4" w:space="0" w:color="auto"/>
              <w:left w:val="single" w:sz="4" w:space="0" w:color="auto"/>
              <w:bottom w:val="single" w:sz="4" w:space="0" w:color="auto"/>
            </w:tcBorders>
            <w:shd w:val="clear" w:color="auto" w:fill="FFFFFF"/>
            <w:vAlign w:val="center"/>
          </w:tcPr>
          <w:p w:rsidR="005C700E" w:rsidRPr="005C700E" w:rsidRDefault="005C700E" w:rsidP="005C700E">
            <w:pPr>
              <w:pStyle w:val="22"/>
              <w:shd w:val="clear" w:color="auto" w:fill="auto"/>
              <w:spacing w:line="240" w:lineRule="exact"/>
              <w:ind w:right="240"/>
              <w:jc w:val="right"/>
              <w:rPr>
                <w:color w:val="000000"/>
                <w:sz w:val="24"/>
                <w:szCs w:val="24"/>
                <w:shd w:val="clear" w:color="auto" w:fill="FFFFFF"/>
                <w:lang w:eastAsia="ru-RU" w:bidi="ru-RU"/>
              </w:rPr>
            </w:pPr>
            <w:r>
              <w:rPr>
                <w:rStyle w:val="212pt"/>
              </w:rPr>
              <w:t>7300</w:t>
            </w:r>
          </w:p>
        </w:tc>
        <w:tc>
          <w:tcPr>
            <w:tcW w:w="792" w:type="dxa"/>
            <w:tcBorders>
              <w:top w:val="single" w:sz="4" w:space="0" w:color="auto"/>
              <w:left w:val="single" w:sz="4" w:space="0" w:color="auto"/>
              <w:bottom w:val="single" w:sz="4" w:space="0" w:color="auto"/>
            </w:tcBorders>
            <w:shd w:val="clear" w:color="auto" w:fill="FFFFFF"/>
            <w:vAlign w:val="center"/>
          </w:tcPr>
          <w:p w:rsidR="005C700E" w:rsidRPr="005C700E" w:rsidRDefault="005C700E" w:rsidP="005C700E">
            <w:pPr>
              <w:pStyle w:val="22"/>
              <w:shd w:val="clear" w:color="auto" w:fill="auto"/>
              <w:spacing w:line="240" w:lineRule="exact"/>
              <w:ind w:right="220"/>
              <w:jc w:val="right"/>
              <w:rPr>
                <w:color w:val="000000"/>
                <w:sz w:val="24"/>
                <w:szCs w:val="24"/>
                <w:shd w:val="clear" w:color="auto" w:fill="FFFFFF"/>
                <w:lang w:eastAsia="ru-RU" w:bidi="ru-RU"/>
              </w:rPr>
            </w:pPr>
            <w:r>
              <w:rPr>
                <w:rStyle w:val="212pt"/>
              </w:rPr>
              <w:t>8800</w:t>
            </w:r>
          </w:p>
        </w:tc>
        <w:tc>
          <w:tcPr>
            <w:tcW w:w="797" w:type="dxa"/>
            <w:tcBorders>
              <w:top w:val="single" w:sz="4" w:space="0" w:color="auto"/>
              <w:left w:val="single" w:sz="4" w:space="0" w:color="auto"/>
              <w:bottom w:val="single" w:sz="4" w:space="0" w:color="auto"/>
            </w:tcBorders>
            <w:shd w:val="clear" w:color="auto" w:fill="FFFFFF"/>
            <w:vAlign w:val="center"/>
          </w:tcPr>
          <w:p w:rsidR="005C700E" w:rsidRPr="005C700E" w:rsidRDefault="005C700E" w:rsidP="005C700E">
            <w:pPr>
              <w:pStyle w:val="22"/>
              <w:shd w:val="clear" w:color="auto" w:fill="auto"/>
              <w:spacing w:line="240" w:lineRule="exact"/>
              <w:ind w:left="220"/>
              <w:rPr>
                <w:color w:val="000000"/>
                <w:sz w:val="24"/>
                <w:szCs w:val="24"/>
                <w:shd w:val="clear" w:color="auto" w:fill="FFFFFF"/>
                <w:lang w:eastAsia="ru-RU" w:bidi="ru-RU"/>
              </w:rPr>
            </w:pPr>
            <w:r>
              <w:rPr>
                <w:rStyle w:val="212pt"/>
              </w:rPr>
              <w:t>10300</w:t>
            </w:r>
          </w:p>
        </w:tc>
        <w:tc>
          <w:tcPr>
            <w:tcW w:w="706" w:type="dxa"/>
            <w:tcBorders>
              <w:top w:val="single" w:sz="4" w:space="0" w:color="auto"/>
              <w:left w:val="single" w:sz="4" w:space="0" w:color="auto"/>
              <w:bottom w:val="single" w:sz="4" w:space="0" w:color="auto"/>
            </w:tcBorders>
            <w:shd w:val="clear" w:color="auto" w:fill="FFFFFF"/>
            <w:vAlign w:val="center"/>
          </w:tcPr>
          <w:p w:rsidR="005C700E" w:rsidRPr="005C700E" w:rsidRDefault="005C700E" w:rsidP="005C700E">
            <w:pPr>
              <w:pStyle w:val="22"/>
              <w:shd w:val="clear" w:color="auto" w:fill="auto"/>
              <w:spacing w:line="240" w:lineRule="exact"/>
              <w:ind w:left="200"/>
              <w:rPr>
                <w:color w:val="000000"/>
                <w:sz w:val="24"/>
                <w:szCs w:val="24"/>
                <w:shd w:val="clear" w:color="auto" w:fill="FFFFFF"/>
                <w:lang w:eastAsia="ru-RU" w:bidi="ru-RU"/>
              </w:rPr>
            </w:pPr>
            <w:r>
              <w:rPr>
                <w:rStyle w:val="212pt"/>
              </w:rPr>
              <w:t>415</w:t>
            </w:r>
          </w:p>
        </w:tc>
        <w:tc>
          <w:tcPr>
            <w:tcW w:w="730" w:type="dxa"/>
            <w:tcBorders>
              <w:top w:val="single" w:sz="4" w:space="0" w:color="auto"/>
              <w:left w:val="single" w:sz="4" w:space="0" w:color="auto"/>
              <w:bottom w:val="single" w:sz="4" w:space="0" w:color="auto"/>
            </w:tcBorders>
            <w:shd w:val="clear" w:color="auto" w:fill="FFFFFF"/>
            <w:vAlign w:val="center"/>
          </w:tcPr>
          <w:p w:rsidR="005C700E" w:rsidRPr="005C700E" w:rsidRDefault="005C700E" w:rsidP="005C700E">
            <w:pPr>
              <w:pStyle w:val="22"/>
              <w:shd w:val="clear" w:color="auto" w:fill="auto"/>
              <w:spacing w:line="240" w:lineRule="exact"/>
              <w:ind w:left="220"/>
              <w:rPr>
                <w:color w:val="000000"/>
                <w:sz w:val="24"/>
                <w:szCs w:val="24"/>
                <w:shd w:val="clear" w:color="auto" w:fill="FFFFFF"/>
                <w:lang w:eastAsia="ru-RU" w:bidi="ru-RU"/>
              </w:rPr>
            </w:pPr>
            <w:r>
              <w:rPr>
                <w:rStyle w:val="212pt"/>
              </w:rPr>
              <w:t>585</w:t>
            </w:r>
          </w:p>
        </w:tc>
        <w:tc>
          <w:tcPr>
            <w:tcW w:w="730" w:type="dxa"/>
            <w:tcBorders>
              <w:top w:val="single" w:sz="4" w:space="0" w:color="auto"/>
              <w:left w:val="single" w:sz="4" w:space="0" w:color="auto"/>
              <w:bottom w:val="single" w:sz="4" w:space="0" w:color="auto"/>
            </w:tcBorders>
            <w:shd w:val="clear" w:color="auto" w:fill="FFFFFF"/>
            <w:vAlign w:val="center"/>
          </w:tcPr>
          <w:p w:rsidR="005C700E" w:rsidRPr="005C700E" w:rsidRDefault="005C700E" w:rsidP="005C700E">
            <w:pPr>
              <w:pStyle w:val="22"/>
              <w:shd w:val="clear" w:color="auto" w:fill="auto"/>
              <w:spacing w:line="240" w:lineRule="exact"/>
              <w:ind w:left="220"/>
              <w:rPr>
                <w:color w:val="000000"/>
                <w:sz w:val="24"/>
                <w:szCs w:val="24"/>
                <w:shd w:val="clear" w:color="auto" w:fill="FFFFFF"/>
                <w:lang w:eastAsia="ru-RU" w:bidi="ru-RU"/>
              </w:rPr>
            </w:pPr>
            <w:r>
              <w:rPr>
                <w:rStyle w:val="212pt"/>
              </w:rPr>
              <w:t>705</w:t>
            </w:r>
          </w:p>
        </w:tc>
        <w:tc>
          <w:tcPr>
            <w:tcW w:w="725" w:type="dxa"/>
            <w:tcBorders>
              <w:top w:val="single" w:sz="4" w:space="0" w:color="auto"/>
              <w:left w:val="single" w:sz="4" w:space="0" w:color="auto"/>
              <w:bottom w:val="single" w:sz="4" w:space="0" w:color="auto"/>
            </w:tcBorders>
            <w:shd w:val="clear" w:color="auto" w:fill="FFFFFF"/>
            <w:vAlign w:val="bottom"/>
          </w:tcPr>
          <w:p w:rsidR="005C700E" w:rsidRPr="005C700E" w:rsidRDefault="005C700E" w:rsidP="005C700E">
            <w:pPr>
              <w:pStyle w:val="22"/>
              <w:shd w:val="clear" w:color="auto" w:fill="auto"/>
              <w:spacing w:line="240" w:lineRule="exact"/>
              <w:ind w:left="220"/>
              <w:rPr>
                <w:color w:val="000000"/>
                <w:sz w:val="24"/>
                <w:szCs w:val="24"/>
                <w:shd w:val="clear" w:color="auto" w:fill="FFFFFF"/>
                <w:lang w:eastAsia="ru-RU" w:bidi="ru-RU"/>
              </w:rPr>
            </w:pPr>
            <w:r>
              <w:rPr>
                <w:rStyle w:val="212pt"/>
              </w:rPr>
              <w:t>825</w:t>
            </w:r>
          </w:p>
        </w:tc>
        <w:tc>
          <w:tcPr>
            <w:tcW w:w="720" w:type="dxa"/>
            <w:tcBorders>
              <w:top w:val="single" w:sz="4" w:space="0" w:color="auto"/>
              <w:left w:val="single" w:sz="4" w:space="0" w:color="auto"/>
              <w:bottom w:val="single" w:sz="4" w:space="0" w:color="auto"/>
            </w:tcBorders>
            <w:shd w:val="clear" w:color="auto" w:fill="FFFFFF"/>
            <w:vAlign w:val="center"/>
          </w:tcPr>
          <w:p w:rsidR="005C700E" w:rsidRPr="005C700E" w:rsidRDefault="005C700E" w:rsidP="005C700E">
            <w:pPr>
              <w:pStyle w:val="22"/>
              <w:shd w:val="clear" w:color="auto" w:fill="auto"/>
              <w:spacing w:line="240" w:lineRule="exact"/>
              <w:ind w:left="200"/>
              <w:rPr>
                <w:color w:val="000000"/>
                <w:sz w:val="24"/>
                <w:szCs w:val="24"/>
                <w:shd w:val="clear" w:color="auto" w:fill="FFFFFF"/>
                <w:lang w:eastAsia="ru-RU" w:bidi="ru-RU"/>
              </w:rPr>
            </w:pPr>
            <w:r>
              <w:rPr>
                <w:rStyle w:val="212pt"/>
              </w:rPr>
              <w:t>310</w:t>
            </w:r>
          </w:p>
        </w:tc>
        <w:tc>
          <w:tcPr>
            <w:tcW w:w="730" w:type="dxa"/>
            <w:tcBorders>
              <w:top w:val="single" w:sz="4" w:space="0" w:color="auto"/>
              <w:left w:val="single" w:sz="4" w:space="0" w:color="auto"/>
              <w:bottom w:val="single" w:sz="4" w:space="0" w:color="auto"/>
            </w:tcBorders>
            <w:shd w:val="clear" w:color="auto" w:fill="FFFFFF"/>
            <w:vAlign w:val="center"/>
          </w:tcPr>
          <w:p w:rsidR="005C700E" w:rsidRPr="005C700E" w:rsidRDefault="005C700E" w:rsidP="005C700E">
            <w:pPr>
              <w:pStyle w:val="22"/>
              <w:shd w:val="clear" w:color="auto" w:fill="auto"/>
              <w:spacing w:line="240" w:lineRule="exact"/>
              <w:ind w:left="220"/>
              <w:rPr>
                <w:color w:val="000000"/>
                <w:sz w:val="24"/>
                <w:szCs w:val="24"/>
                <w:shd w:val="clear" w:color="auto" w:fill="FFFFFF"/>
                <w:lang w:eastAsia="ru-RU" w:bidi="ru-RU"/>
              </w:rPr>
            </w:pPr>
            <w:r w:rsidRPr="005C700E">
              <w:rPr>
                <w:rStyle w:val="212pt"/>
              </w:rPr>
              <w:t>437</w:t>
            </w:r>
          </w:p>
        </w:tc>
        <w:tc>
          <w:tcPr>
            <w:tcW w:w="730" w:type="dxa"/>
            <w:tcBorders>
              <w:top w:val="single" w:sz="4" w:space="0" w:color="auto"/>
              <w:left w:val="single" w:sz="4" w:space="0" w:color="auto"/>
              <w:bottom w:val="single" w:sz="4" w:space="0" w:color="auto"/>
            </w:tcBorders>
            <w:shd w:val="clear" w:color="auto" w:fill="FFFFFF"/>
            <w:vAlign w:val="center"/>
          </w:tcPr>
          <w:p w:rsidR="005C700E" w:rsidRPr="005C700E" w:rsidRDefault="005C700E" w:rsidP="005C700E">
            <w:pPr>
              <w:pStyle w:val="22"/>
              <w:shd w:val="clear" w:color="auto" w:fill="auto"/>
              <w:spacing w:line="240" w:lineRule="exact"/>
              <w:ind w:left="220"/>
              <w:rPr>
                <w:color w:val="000000"/>
                <w:sz w:val="24"/>
                <w:szCs w:val="24"/>
                <w:shd w:val="clear" w:color="auto" w:fill="FFFFFF"/>
                <w:lang w:eastAsia="ru-RU" w:bidi="ru-RU"/>
              </w:rPr>
            </w:pPr>
            <w:r w:rsidRPr="005C700E">
              <w:rPr>
                <w:rStyle w:val="212pt"/>
              </w:rPr>
              <w:t>527</w:t>
            </w:r>
          </w:p>
        </w:tc>
        <w:tc>
          <w:tcPr>
            <w:tcW w:w="730" w:type="dxa"/>
            <w:tcBorders>
              <w:top w:val="single" w:sz="4" w:space="0" w:color="auto"/>
              <w:left w:val="single" w:sz="4" w:space="0" w:color="auto"/>
              <w:bottom w:val="single" w:sz="4" w:space="0" w:color="auto"/>
            </w:tcBorders>
            <w:shd w:val="clear" w:color="auto" w:fill="FFFFFF"/>
            <w:vAlign w:val="center"/>
          </w:tcPr>
          <w:p w:rsidR="005C700E" w:rsidRPr="005C700E" w:rsidRDefault="005C700E" w:rsidP="005C700E">
            <w:pPr>
              <w:pStyle w:val="22"/>
              <w:shd w:val="clear" w:color="auto" w:fill="auto"/>
              <w:spacing w:line="240" w:lineRule="exact"/>
              <w:ind w:left="260"/>
              <w:rPr>
                <w:color w:val="000000"/>
                <w:sz w:val="24"/>
                <w:szCs w:val="24"/>
                <w:shd w:val="clear" w:color="auto" w:fill="FFFFFF"/>
                <w:lang w:eastAsia="ru-RU" w:bidi="ru-RU"/>
              </w:rPr>
            </w:pPr>
            <w:r w:rsidRPr="005C700E">
              <w:rPr>
                <w:rStyle w:val="212pt"/>
              </w:rPr>
              <w:t>617</w:t>
            </w:r>
          </w:p>
        </w:tc>
        <w:tc>
          <w:tcPr>
            <w:tcW w:w="730" w:type="dxa"/>
            <w:tcBorders>
              <w:top w:val="single" w:sz="4" w:space="0" w:color="auto"/>
              <w:left w:val="single" w:sz="4" w:space="0" w:color="auto"/>
              <w:bottom w:val="single" w:sz="4" w:space="0" w:color="auto"/>
            </w:tcBorders>
            <w:shd w:val="clear" w:color="auto" w:fill="FFFFFF"/>
            <w:vAlign w:val="center"/>
          </w:tcPr>
          <w:p w:rsidR="005C700E" w:rsidRPr="005C700E" w:rsidRDefault="005C700E" w:rsidP="005C700E">
            <w:pPr>
              <w:pStyle w:val="22"/>
              <w:shd w:val="clear" w:color="auto" w:fill="auto"/>
              <w:spacing w:line="80" w:lineRule="exact"/>
              <w:jc w:val="center"/>
              <w:rPr>
                <w:rFonts w:ascii="Consolas" w:eastAsia="Consolas" w:hAnsi="Consolas" w:cs="Consolas"/>
                <w:color w:val="000000"/>
                <w:sz w:val="8"/>
                <w:szCs w:val="8"/>
                <w:lang w:eastAsia="ru-RU" w:bidi="ru-RU"/>
              </w:rPr>
            </w:pPr>
            <w:r w:rsidRPr="005C700E">
              <w:rPr>
                <w:rStyle w:val="212pt"/>
                <w:rFonts w:ascii="Consolas" w:eastAsia="Consolas" w:hAnsi="Consolas" w:cs="Consolas"/>
                <w:sz w:val="8"/>
                <w:szCs w:val="8"/>
                <w:shd w:val="clear" w:color="auto" w:fill="auto"/>
              </w:rPr>
              <w:t>-</w:t>
            </w:r>
          </w:p>
        </w:tc>
        <w:tc>
          <w:tcPr>
            <w:tcW w:w="739" w:type="dxa"/>
            <w:tcBorders>
              <w:top w:val="single" w:sz="4" w:space="0" w:color="auto"/>
              <w:left w:val="single" w:sz="4" w:space="0" w:color="auto"/>
              <w:bottom w:val="single" w:sz="4" w:space="0" w:color="auto"/>
            </w:tcBorders>
            <w:shd w:val="clear" w:color="auto" w:fill="FFFFFF"/>
            <w:vAlign w:val="center"/>
          </w:tcPr>
          <w:p w:rsidR="005C700E" w:rsidRPr="005C700E" w:rsidRDefault="005C700E" w:rsidP="005C700E">
            <w:pPr>
              <w:pStyle w:val="22"/>
              <w:shd w:val="clear" w:color="auto" w:fill="auto"/>
              <w:spacing w:line="240" w:lineRule="exact"/>
              <w:ind w:left="300"/>
              <w:rPr>
                <w:color w:val="000000"/>
                <w:sz w:val="24"/>
                <w:szCs w:val="24"/>
                <w:shd w:val="clear" w:color="auto" w:fill="FFFFFF"/>
                <w:lang w:eastAsia="ru-RU" w:bidi="ru-RU"/>
              </w:rPr>
            </w:pPr>
            <w:r w:rsidRPr="005C700E">
              <w:rPr>
                <w:rStyle w:val="212pt"/>
              </w:rPr>
              <w:t>-</w:t>
            </w:r>
          </w:p>
        </w:tc>
        <w:tc>
          <w:tcPr>
            <w:tcW w:w="754" w:type="dxa"/>
            <w:tcBorders>
              <w:top w:val="single" w:sz="4" w:space="0" w:color="auto"/>
              <w:left w:val="single" w:sz="4" w:space="0" w:color="auto"/>
              <w:bottom w:val="single" w:sz="4" w:space="0" w:color="auto"/>
            </w:tcBorders>
            <w:shd w:val="clear" w:color="auto" w:fill="FFFFFF"/>
            <w:vAlign w:val="center"/>
          </w:tcPr>
          <w:p w:rsidR="005C700E" w:rsidRPr="005C700E" w:rsidRDefault="005C700E" w:rsidP="005C700E">
            <w:pPr>
              <w:pStyle w:val="22"/>
              <w:shd w:val="clear" w:color="auto" w:fill="auto"/>
              <w:spacing w:line="240" w:lineRule="exact"/>
              <w:ind w:left="300"/>
              <w:rPr>
                <w:color w:val="000000"/>
                <w:sz w:val="24"/>
                <w:szCs w:val="24"/>
                <w:shd w:val="clear" w:color="auto" w:fill="FFFFFF"/>
                <w:lang w:eastAsia="ru-RU" w:bidi="ru-RU"/>
              </w:rPr>
            </w:pPr>
            <w:r w:rsidRPr="005C700E">
              <w:rPr>
                <w:rStyle w:val="212pt"/>
              </w:rPr>
              <w:t>-</w:t>
            </w:r>
          </w:p>
        </w:tc>
        <w:tc>
          <w:tcPr>
            <w:tcW w:w="763" w:type="dxa"/>
            <w:tcBorders>
              <w:top w:val="single" w:sz="4" w:space="0" w:color="auto"/>
              <w:left w:val="single" w:sz="4" w:space="0" w:color="auto"/>
              <w:bottom w:val="single" w:sz="4" w:space="0" w:color="auto"/>
              <w:right w:val="single" w:sz="4" w:space="0" w:color="auto"/>
            </w:tcBorders>
            <w:shd w:val="clear" w:color="auto" w:fill="FFFFFF"/>
            <w:vAlign w:val="center"/>
          </w:tcPr>
          <w:p w:rsidR="005C700E" w:rsidRPr="005C700E" w:rsidRDefault="005C700E" w:rsidP="005C700E">
            <w:pPr>
              <w:pStyle w:val="22"/>
              <w:shd w:val="clear" w:color="auto" w:fill="auto"/>
              <w:spacing w:line="240" w:lineRule="exact"/>
              <w:ind w:left="280"/>
              <w:rPr>
                <w:color w:val="000000"/>
                <w:sz w:val="24"/>
                <w:szCs w:val="24"/>
                <w:shd w:val="clear" w:color="auto" w:fill="FFFFFF"/>
                <w:lang w:eastAsia="ru-RU" w:bidi="ru-RU"/>
              </w:rPr>
            </w:pPr>
            <w:r w:rsidRPr="005C700E">
              <w:rPr>
                <w:rStyle w:val="212pt"/>
              </w:rPr>
              <w:t>-</w:t>
            </w:r>
          </w:p>
        </w:tc>
      </w:tr>
      <w:tr w:rsidR="005C700E" w:rsidTr="005C700E">
        <w:trPr>
          <w:trHeight w:hRule="exact" w:val="470"/>
        </w:trPr>
        <w:tc>
          <w:tcPr>
            <w:tcW w:w="1013" w:type="dxa"/>
            <w:tcBorders>
              <w:top w:val="single" w:sz="4" w:space="0" w:color="auto"/>
              <w:left w:val="single" w:sz="4" w:space="0" w:color="auto"/>
              <w:bottom w:val="single" w:sz="4" w:space="0" w:color="auto"/>
            </w:tcBorders>
            <w:shd w:val="clear" w:color="auto" w:fill="FFFFFF"/>
            <w:vAlign w:val="center"/>
          </w:tcPr>
          <w:p w:rsidR="005C700E" w:rsidRPr="005C700E" w:rsidRDefault="005C700E" w:rsidP="005C700E">
            <w:pPr>
              <w:pStyle w:val="22"/>
              <w:shd w:val="clear" w:color="auto" w:fill="auto"/>
              <w:spacing w:line="240" w:lineRule="exact"/>
              <w:jc w:val="center"/>
              <w:rPr>
                <w:color w:val="000000"/>
                <w:sz w:val="24"/>
                <w:szCs w:val="24"/>
                <w:shd w:val="clear" w:color="auto" w:fill="FFFFFF"/>
                <w:lang w:eastAsia="ru-RU" w:bidi="ru-RU"/>
              </w:rPr>
            </w:pPr>
            <w:r>
              <w:rPr>
                <w:rStyle w:val="212pt"/>
              </w:rPr>
              <w:t>1000</w:t>
            </w:r>
          </w:p>
        </w:tc>
        <w:tc>
          <w:tcPr>
            <w:tcW w:w="787" w:type="dxa"/>
            <w:tcBorders>
              <w:top w:val="single" w:sz="4" w:space="0" w:color="auto"/>
              <w:left w:val="single" w:sz="4" w:space="0" w:color="auto"/>
              <w:bottom w:val="single" w:sz="4" w:space="0" w:color="auto"/>
            </w:tcBorders>
            <w:shd w:val="clear" w:color="auto" w:fill="FFFFFF"/>
            <w:vAlign w:val="bottom"/>
          </w:tcPr>
          <w:p w:rsidR="005C700E" w:rsidRPr="005C700E" w:rsidRDefault="005C700E" w:rsidP="005C700E">
            <w:pPr>
              <w:pStyle w:val="22"/>
              <w:shd w:val="clear" w:color="auto" w:fill="auto"/>
              <w:spacing w:line="240" w:lineRule="exact"/>
              <w:ind w:left="240"/>
              <w:rPr>
                <w:color w:val="000000"/>
                <w:sz w:val="24"/>
                <w:szCs w:val="24"/>
                <w:shd w:val="clear" w:color="auto" w:fill="FFFFFF"/>
                <w:lang w:eastAsia="ru-RU" w:bidi="ru-RU"/>
              </w:rPr>
            </w:pPr>
            <w:r>
              <w:rPr>
                <w:rStyle w:val="212pt"/>
              </w:rPr>
              <w:t>6750</w:t>
            </w:r>
          </w:p>
        </w:tc>
        <w:tc>
          <w:tcPr>
            <w:tcW w:w="787" w:type="dxa"/>
            <w:tcBorders>
              <w:top w:val="single" w:sz="4" w:space="0" w:color="auto"/>
              <w:left w:val="single" w:sz="4" w:space="0" w:color="auto"/>
              <w:bottom w:val="single" w:sz="4" w:space="0" w:color="auto"/>
            </w:tcBorders>
            <w:shd w:val="clear" w:color="auto" w:fill="FFFFFF"/>
            <w:vAlign w:val="center"/>
          </w:tcPr>
          <w:p w:rsidR="005C700E" w:rsidRPr="005C700E" w:rsidRDefault="005C700E" w:rsidP="005C700E">
            <w:pPr>
              <w:pStyle w:val="22"/>
              <w:shd w:val="clear" w:color="auto" w:fill="auto"/>
              <w:spacing w:line="240" w:lineRule="exact"/>
              <w:ind w:right="240"/>
              <w:jc w:val="right"/>
              <w:rPr>
                <w:color w:val="000000"/>
                <w:sz w:val="24"/>
                <w:szCs w:val="24"/>
                <w:shd w:val="clear" w:color="auto" w:fill="FFFFFF"/>
                <w:lang w:eastAsia="ru-RU" w:bidi="ru-RU"/>
              </w:rPr>
            </w:pPr>
            <w:r>
              <w:rPr>
                <w:rStyle w:val="212pt"/>
              </w:rPr>
              <w:t>9500</w:t>
            </w:r>
          </w:p>
        </w:tc>
        <w:tc>
          <w:tcPr>
            <w:tcW w:w="792" w:type="dxa"/>
            <w:tcBorders>
              <w:top w:val="single" w:sz="4" w:space="0" w:color="auto"/>
              <w:left w:val="single" w:sz="4" w:space="0" w:color="auto"/>
              <w:bottom w:val="single" w:sz="4" w:space="0" w:color="auto"/>
            </w:tcBorders>
            <w:shd w:val="clear" w:color="auto" w:fill="FFFFFF"/>
            <w:vAlign w:val="center"/>
          </w:tcPr>
          <w:p w:rsidR="005C700E" w:rsidRPr="005C700E" w:rsidRDefault="005C700E" w:rsidP="005C700E">
            <w:pPr>
              <w:pStyle w:val="22"/>
              <w:shd w:val="clear" w:color="auto" w:fill="auto"/>
              <w:spacing w:line="240" w:lineRule="exact"/>
              <w:ind w:right="220"/>
              <w:jc w:val="right"/>
              <w:rPr>
                <w:color w:val="000000"/>
                <w:sz w:val="24"/>
                <w:szCs w:val="24"/>
                <w:shd w:val="clear" w:color="auto" w:fill="FFFFFF"/>
                <w:lang w:eastAsia="ru-RU" w:bidi="ru-RU"/>
              </w:rPr>
            </w:pPr>
            <w:r>
              <w:rPr>
                <w:rStyle w:val="212pt"/>
              </w:rPr>
              <w:t>11600</w:t>
            </w:r>
          </w:p>
        </w:tc>
        <w:tc>
          <w:tcPr>
            <w:tcW w:w="797" w:type="dxa"/>
            <w:tcBorders>
              <w:top w:val="single" w:sz="4" w:space="0" w:color="auto"/>
              <w:left w:val="single" w:sz="4" w:space="0" w:color="auto"/>
              <w:bottom w:val="single" w:sz="4" w:space="0" w:color="auto"/>
            </w:tcBorders>
            <w:shd w:val="clear" w:color="auto" w:fill="FFFFFF"/>
            <w:vAlign w:val="center"/>
          </w:tcPr>
          <w:p w:rsidR="005C700E" w:rsidRPr="005C700E" w:rsidRDefault="005C700E" w:rsidP="005C700E">
            <w:pPr>
              <w:pStyle w:val="22"/>
              <w:shd w:val="clear" w:color="auto" w:fill="auto"/>
              <w:spacing w:line="240" w:lineRule="exact"/>
              <w:ind w:left="220"/>
              <w:rPr>
                <w:color w:val="000000"/>
                <w:sz w:val="24"/>
                <w:szCs w:val="24"/>
                <w:shd w:val="clear" w:color="auto" w:fill="FFFFFF"/>
                <w:lang w:eastAsia="ru-RU" w:bidi="ru-RU"/>
              </w:rPr>
            </w:pPr>
            <w:r>
              <w:rPr>
                <w:rStyle w:val="212pt"/>
              </w:rPr>
              <w:t>13500</w:t>
            </w:r>
          </w:p>
        </w:tc>
        <w:tc>
          <w:tcPr>
            <w:tcW w:w="706" w:type="dxa"/>
            <w:tcBorders>
              <w:top w:val="single" w:sz="4" w:space="0" w:color="auto"/>
              <w:left w:val="single" w:sz="4" w:space="0" w:color="auto"/>
              <w:bottom w:val="single" w:sz="4" w:space="0" w:color="auto"/>
            </w:tcBorders>
            <w:shd w:val="clear" w:color="auto" w:fill="FFFFFF"/>
            <w:vAlign w:val="center"/>
          </w:tcPr>
          <w:p w:rsidR="005C700E" w:rsidRPr="005C700E" w:rsidRDefault="005C700E" w:rsidP="005C700E">
            <w:pPr>
              <w:pStyle w:val="22"/>
              <w:shd w:val="clear" w:color="auto" w:fill="auto"/>
              <w:spacing w:line="240" w:lineRule="exact"/>
              <w:ind w:left="200"/>
              <w:rPr>
                <w:color w:val="000000"/>
                <w:sz w:val="24"/>
                <w:szCs w:val="24"/>
                <w:shd w:val="clear" w:color="auto" w:fill="FFFFFF"/>
                <w:lang w:eastAsia="ru-RU" w:bidi="ru-RU"/>
              </w:rPr>
            </w:pPr>
            <w:r>
              <w:rPr>
                <w:rStyle w:val="212pt"/>
              </w:rPr>
              <w:t>540</w:t>
            </w:r>
          </w:p>
        </w:tc>
        <w:tc>
          <w:tcPr>
            <w:tcW w:w="730" w:type="dxa"/>
            <w:tcBorders>
              <w:top w:val="single" w:sz="4" w:space="0" w:color="auto"/>
              <w:left w:val="single" w:sz="4" w:space="0" w:color="auto"/>
              <w:bottom w:val="single" w:sz="4" w:space="0" w:color="auto"/>
            </w:tcBorders>
            <w:shd w:val="clear" w:color="auto" w:fill="FFFFFF"/>
            <w:vAlign w:val="center"/>
          </w:tcPr>
          <w:p w:rsidR="005C700E" w:rsidRPr="005C700E" w:rsidRDefault="005C700E" w:rsidP="005C700E">
            <w:pPr>
              <w:pStyle w:val="22"/>
              <w:shd w:val="clear" w:color="auto" w:fill="auto"/>
              <w:spacing w:line="240" w:lineRule="exact"/>
              <w:ind w:left="220"/>
              <w:rPr>
                <w:color w:val="000000"/>
                <w:sz w:val="24"/>
                <w:szCs w:val="24"/>
                <w:shd w:val="clear" w:color="auto" w:fill="FFFFFF"/>
                <w:lang w:eastAsia="ru-RU" w:bidi="ru-RU"/>
              </w:rPr>
            </w:pPr>
            <w:r>
              <w:rPr>
                <w:rStyle w:val="212pt"/>
              </w:rPr>
              <w:t>760</w:t>
            </w:r>
          </w:p>
        </w:tc>
        <w:tc>
          <w:tcPr>
            <w:tcW w:w="730" w:type="dxa"/>
            <w:tcBorders>
              <w:top w:val="single" w:sz="4" w:space="0" w:color="auto"/>
              <w:left w:val="single" w:sz="4" w:space="0" w:color="auto"/>
              <w:bottom w:val="single" w:sz="4" w:space="0" w:color="auto"/>
            </w:tcBorders>
            <w:shd w:val="clear" w:color="auto" w:fill="FFFFFF"/>
            <w:vAlign w:val="center"/>
          </w:tcPr>
          <w:p w:rsidR="005C700E" w:rsidRPr="005C700E" w:rsidRDefault="005C700E" w:rsidP="005C700E">
            <w:pPr>
              <w:pStyle w:val="22"/>
              <w:shd w:val="clear" w:color="auto" w:fill="auto"/>
              <w:spacing w:line="240" w:lineRule="exact"/>
              <w:ind w:left="220"/>
              <w:rPr>
                <w:color w:val="000000"/>
                <w:sz w:val="24"/>
                <w:szCs w:val="24"/>
                <w:shd w:val="clear" w:color="auto" w:fill="FFFFFF"/>
                <w:lang w:eastAsia="ru-RU" w:bidi="ru-RU"/>
              </w:rPr>
            </w:pPr>
            <w:r>
              <w:rPr>
                <w:rStyle w:val="212pt"/>
              </w:rPr>
              <w:t>930</w:t>
            </w:r>
          </w:p>
        </w:tc>
        <w:tc>
          <w:tcPr>
            <w:tcW w:w="725" w:type="dxa"/>
            <w:tcBorders>
              <w:top w:val="single" w:sz="4" w:space="0" w:color="auto"/>
              <w:left w:val="single" w:sz="4" w:space="0" w:color="auto"/>
              <w:bottom w:val="single" w:sz="4" w:space="0" w:color="auto"/>
            </w:tcBorders>
            <w:shd w:val="clear" w:color="auto" w:fill="FFFFFF"/>
            <w:vAlign w:val="bottom"/>
          </w:tcPr>
          <w:p w:rsidR="005C700E" w:rsidRPr="005C700E" w:rsidRDefault="005C700E" w:rsidP="005C700E">
            <w:pPr>
              <w:pStyle w:val="22"/>
              <w:shd w:val="clear" w:color="auto" w:fill="auto"/>
              <w:spacing w:line="240" w:lineRule="exact"/>
              <w:ind w:left="220"/>
              <w:rPr>
                <w:color w:val="000000"/>
                <w:sz w:val="24"/>
                <w:szCs w:val="24"/>
                <w:shd w:val="clear" w:color="auto" w:fill="FFFFFF"/>
                <w:lang w:eastAsia="ru-RU" w:bidi="ru-RU"/>
              </w:rPr>
            </w:pPr>
            <w:r>
              <w:rPr>
                <w:rStyle w:val="212pt"/>
              </w:rPr>
              <w:t>1080</w:t>
            </w:r>
          </w:p>
        </w:tc>
        <w:tc>
          <w:tcPr>
            <w:tcW w:w="720" w:type="dxa"/>
            <w:tcBorders>
              <w:top w:val="single" w:sz="4" w:space="0" w:color="auto"/>
              <w:left w:val="single" w:sz="4" w:space="0" w:color="auto"/>
              <w:bottom w:val="single" w:sz="4" w:space="0" w:color="auto"/>
            </w:tcBorders>
            <w:shd w:val="clear" w:color="auto" w:fill="FFFFFF"/>
            <w:vAlign w:val="center"/>
          </w:tcPr>
          <w:p w:rsidR="005C700E" w:rsidRPr="005C700E" w:rsidRDefault="005C700E" w:rsidP="005C700E">
            <w:pPr>
              <w:pStyle w:val="22"/>
              <w:shd w:val="clear" w:color="auto" w:fill="auto"/>
              <w:spacing w:line="240" w:lineRule="exact"/>
              <w:ind w:left="200"/>
              <w:rPr>
                <w:color w:val="000000"/>
                <w:sz w:val="24"/>
                <w:szCs w:val="24"/>
                <w:shd w:val="clear" w:color="auto" w:fill="FFFFFF"/>
                <w:lang w:eastAsia="ru-RU" w:bidi="ru-RU"/>
              </w:rPr>
            </w:pPr>
            <w:r>
              <w:rPr>
                <w:rStyle w:val="212pt"/>
              </w:rPr>
              <w:t>405</w:t>
            </w:r>
          </w:p>
        </w:tc>
        <w:tc>
          <w:tcPr>
            <w:tcW w:w="730" w:type="dxa"/>
            <w:tcBorders>
              <w:top w:val="single" w:sz="4" w:space="0" w:color="auto"/>
              <w:left w:val="single" w:sz="4" w:space="0" w:color="auto"/>
              <w:bottom w:val="single" w:sz="4" w:space="0" w:color="auto"/>
            </w:tcBorders>
            <w:shd w:val="clear" w:color="auto" w:fill="FFFFFF"/>
            <w:vAlign w:val="center"/>
          </w:tcPr>
          <w:p w:rsidR="005C700E" w:rsidRPr="005C700E" w:rsidRDefault="005C700E" w:rsidP="005C700E">
            <w:pPr>
              <w:pStyle w:val="22"/>
              <w:shd w:val="clear" w:color="auto" w:fill="auto"/>
              <w:spacing w:line="240" w:lineRule="exact"/>
              <w:ind w:left="220"/>
              <w:rPr>
                <w:color w:val="000000"/>
                <w:sz w:val="24"/>
                <w:szCs w:val="24"/>
                <w:shd w:val="clear" w:color="auto" w:fill="FFFFFF"/>
                <w:lang w:eastAsia="ru-RU" w:bidi="ru-RU"/>
              </w:rPr>
            </w:pPr>
            <w:r w:rsidRPr="005C700E">
              <w:rPr>
                <w:rStyle w:val="212pt"/>
              </w:rPr>
              <w:t>570</w:t>
            </w:r>
          </w:p>
        </w:tc>
        <w:tc>
          <w:tcPr>
            <w:tcW w:w="730" w:type="dxa"/>
            <w:tcBorders>
              <w:top w:val="single" w:sz="4" w:space="0" w:color="auto"/>
              <w:left w:val="single" w:sz="4" w:space="0" w:color="auto"/>
              <w:bottom w:val="single" w:sz="4" w:space="0" w:color="auto"/>
            </w:tcBorders>
            <w:shd w:val="clear" w:color="auto" w:fill="FFFFFF"/>
            <w:vAlign w:val="center"/>
          </w:tcPr>
          <w:p w:rsidR="005C700E" w:rsidRPr="005C700E" w:rsidRDefault="005C700E" w:rsidP="005C700E">
            <w:pPr>
              <w:pStyle w:val="22"/>
              <w:shd w:val="clear" w:color="auto" w:fill="auto"/>
              <w:spacing w:line="240" w:lineRule="exact"/>
              <w:ind w:left="220"/>
              <w:rPr>
                <w:color w:val="000000"/>
                <w:sz w:val="24"/>
                <w:szCs w:val="24"/>
                <w:shd w:val="clear" w:color="auto" w:fill="FFFFFF"/>
                <w:lang w:eastAsia="ru-RU" w:bidi="ru-RU"/>
              </w:rPr>
            </w:pPr>
            <w:r w:rsidRPr="005C700E">
              <w:rPr>
                <w:rStyle w:val="212pt"/>
              </w:rPr>
              <w:t>558</w:t>
            </w:r>
          </w:p>
        </w:tc>
        <w:tc>
          <w:tcPr>
            <w:tcW w:w="730" w:type="dxa"/>
            <w:tcBorders>
              <w:top w:val="single" w:sz="4" w:space="0" w:color="auto"/>
              <w:left w:val="single" w:sz="4" w:space="0" w:color="auto"/>
              <w:bottom w:val="single" w:sz="4" w:space="0" w:color="auto"/>
            </w:tcBorders>
            <w:shd w:val="clear" w:color="auto" w:fill="FFFFFF"/>
            <w:vAlign w:val="center"/>
          </w:tcPr>
          <w:p w:rsidR="005C700E" w:rsidRPr="005C700E" w:rsidRDefault="005C700E" w:rsidP="005C700E">
            <w:pPr>
              <w:pStyle w:val="22"/>
              <w:shd w:val="clear" w:color="auto" w:fill="auto"/>
              <w:spacing w:line="240" w:lineRule="exact"/>
              <w:ind w:left="260"/>
              <w:rPr>
                <w:color w:val="000000"/>
                <w:sz w:val="24"/>
                <w:szCs w:val="24"/>
                <w:shd w:val="clear" w:color="auto" w:fill="FFFFFF"/>
                <w:lang w:eastAsia="ru-RU" w:bidi="ru-RU"/>
              </w:rPr>
            </w:pPr>
            <w:r w:rsidRPr="005C700E">
              <w:rPr>
                <w:rStyle w:val="212pt"/>
              </w:rPr>
              <w:t>810</w:t>
            </w:r>
          </w:p>
        </w:tc>
        <w:tc>
          <w:tcPr>
            <w:tcW w:w="730" w:type="dxa"/>
            <w:tcBorders>
              <w:top w:val="single" w:sz="4" w:space="0" w:color="auto"/>
              <w:left w:val="single" w:sz="4" w:space="0" w:color="auto"/>
              <w:bottom w:val="single" w:sz="4" w:space="0" w:color="auto"/>
            </w:tcBorders>
            <w:shd w:val="clear" w:color="auto" w:fill="FFFFFF"/>
            <w:vAlign w:val="center"/>
          </w:tcPr>
          <w:p w:rsidR="005C700E" w:rsidRPr="005C700E" w:rsidRDefault="005C700E" w:rsidP="005C700E">
            <w:pPr>
              <w:pStyle w:val="22"/>
              <w:shd w:val="clear" w:color="auto" w:fill="auto"/>
              <w:spacing w:line="80" w:lineRule="exact"/>
              <w:jc w:val="center"/>
              <w:rPr>
                <w:rFonts w:ascii="Consolas" w:eastAsia="Consolas" w:hAnsi="Consolas" w:cs="Consolas"/>
                <w:color w:val="000000"/>
                <w:sz w:val="8"/>
                <w:szCs w:val="8"/>
                <w:lang w:eastAsia="ru-RU" w:bidi="ru-RU"/>
              </w:rPr>
            </w:pPr>
            <w:r w:rsidRPr="005C700E">
              <w:rPr>
                <w:rStyle w:val="212pt"/>
                <w:rFonts w:ascii="Consolas" w:eastAsia="Consolas" w:hAnsi="Consolas" w:cs="Consolas"/>
                <w:sz w:val="8"/>
                <w:szCs w:val="8"/>
                <w:shd w:val="clear" w:color="auto" w:fill="auto"/>
              </w:rPr>
              <w:t>-</w:t>
            </w:r>
          </w:p>
        </w:tc>
        <w:tc>
          <w:tcPr>
            <w:tcW w:w="739" w:type="dxa"/>
            <w:tcBorders>
              <w:top w:val="single" w:sz="4" w:space="0" w:color="auto"/>
              <w:left w:val="single" w:sz="4" w:space="0" w:color="auto"/>
              <w:bottom w:val="single" w:sz="4" w:space="0" w:color="auto"/>
            </w:tcBorders>
            <w:shd w:val="clear" w:color="auto" w:fill="FFFFFF"/>
            <w:vAlign w:val="center"/>
          </w:tcPr>
          <w:p w:rsidR="005C700E" w:rsidRPr="005C700E" w:rsidRDefault="005C700E" w:rsidP="005C700E">
            <w:pPr>
              <w:pStyle w:val="22"/>
              <w:shd w:val="clear" w:color="auto" w:fill="auto"/>
              <w:spacing w:line="240" w:lineRule="exact"/>
              <w:ind w:left="300"/>
              <w:rPr>
                <w:color w:val="000000"/>
                <w:sz w:val="24"/>
                <w:szCs w:val="24"/>
                <w:shd w:val="clear" w:color="auto" w:fill="FFFFFF"/>
                <w:lang w:eastAsia="ru-RU" w:bidi="ru-RU"/>
              </w:rPr>
            </w:pPr>
            <w:r w:rsidRPr="005C700E">
              <w:rPr>
                <w:rStyle w:val="212pt"/>
              </w:rPr>
              <w:t>-</w:t>
            </w:r>
          </w:p>
        </w:tc>
        <w:tc>
          <w:tcPr>
            <w:tcW w:w="754" w:type="dxa"/>
            <w:tcBorders>
              <w:top w:val="single" w:sz="4" w:space="0" w:color="auto"/>
              <w:left w:val="single" w:sz="4" w:space="0" w:color="auto"/>
              <w:bottom w:val="single" w:sz="4" w:space="0" w:color="auto"/>
            </w:tcBorders>
            <w:shd w:val="clear" w:color="auto" w:fill="FFFFFF"/>
            <w:vAlign w:val="center"/>
          </w:tcPr>
          <w:p w:rsidR="005C700E" w:rsidRPr="005C700E" w:rsidRDefault="005C700E" w:rsidP="005C700E">
            <w:pPr>
              <w:pStyle w:val="22"/>
              <w:shd w:val="clear" w:color="auto" w:fill="auto"/>
              <w:spacing w:line="240" w:lineRule="exact"/>
              <w:ind w:left="300"/>
              <w:rPr>
                <w:color w:val="000000"/>
                <w:sz w:val="24"/>
                <w:szCs w:val="24"/>
                <w:shd w:val="clear" w:color="auto" w:fill="FFFFFF"/>
                <w:lang w:eastAsia="ru-RU" w:bidi="ru-RU"/>
              </w:rPr>
            </w:pPr>
            <w:r w:rsidRPr="005C700E">
              <w:rPr>
                <w:rStyle w:val="212pt"/>
              </w:rPr>
              <w:t>-</w:t>
            </w:r>
          </w:p>
        </w:tc>
        <w:tc>
          <w:tcPr>
            <w:tcW w:w="763" w:type="dxa"/>
            <w:tcBorders>
              <w:top w:val="single" w:sz="4" w:space="0" w:color="auto"/>
              <w:left w:val="single" w:sz="4" w:space="0" w:color="auto"/>
              <w:bottom w:val="single" w:sz="4" w:space="0" w:color="auto"/>
              <w:right w:val="single" w:sz="4" w:space="0" w:color="auto"/>
            </w:tcBorders>
            <w:shd w:val="clear" w:color="auto" w:fill="FFFFFF"/>
            <w:vAlign w:val="center"/>
          </w:tcPr>
          <w:p w:rsidR="005C700E" w:rsidRPr="005C700E" w:rsidRDefault="005C700E" w:rsidP="005C700E">
            <w:pPr>
              <w:pStyle w:val="22"/>
              <w:shd w:val="clear" w:color="auto" w:fill="auto"/>
              <w:spacing w:line="240" w:lineRule="exact"/>
              <w:ind w:left="280"/>
              <w:rPr>
                <w:color w:val="000000"/>
                <w:sz w:val="24"/>
                <w:szCs w:val="24"/>
                <w:shd w:val="clear" w:color="auto" w:fill="FFFFFF"/>
                <w:lang w:eastAsia="ru-RU" w:bidi="ru-RU"/>
              </w:rPr>
            </w:pPr>
            <w:r w:rsidRPr="005C700E">
              <w:rPr>
                <w:rStyle w:val="212pt"/>
              </w:rPr>
              <w:t>-</w:t>
            </w:r>
          </w:p>
        </w:tc>
      </w:tr>
      <w:tr w:rsidR="005C700E" w:rsidTr="005C700E">
        <w:trPr>
          <w:trHeight w:hRule="exact" w:val="470"/>
        </w:trPr>
        <w:tc>
          <w:tcPr>
            <w:tcW w:w="1013" w:type="dxa"/>
            <w:tcBorders>
              <w:top w:val="single" w:sz="4" w:space="0" w:color="auto"/>
              <w:left w:val="single" w:sz="4" w:space="0" w:color="auto"/>
              <w:bottom w:val="single" w:sz="4" w:space="0" w:color="auto"/>
            </w:tcBorders>
            <w:shd w:val="clear" w:color="auto" w:fill="FFFFFF"/>
            <w:vAlign w:val="center"/>
          </w:tcPr>
          <w:p w:rsidR="005C700E" w:rsidRPr="005C700E" w:rsidRDefault="005C700E" w:rsidP="005C700E">
            <w:pPr>
              <w:pStyle w:val="22"/>
              <w:shd w:val="clear" w:color="auto" w:fill="auto"/>
              <w:spacing w:line="240" w:lineRule="exact"/>
              <w:jc w:val="center"/>
              <w:rPr>
                <w:color w:val="000000"/>
                <w:sz w:val="24"/>
                <w:szCs w:val="24"/>
                <w:shd w:val="clear" w:color="auto" w:fill="FFFFFF"/>
                <w:lang w:eastAsia="ru-RU" w:bidi="ru-RU"/>
              </w:rPr>
            </w:pPr>
            <w:r>
              <w:rPr>
                <w:rStyle w:val="212pt"/>
              </w:rPr>
              <w:t>1200</w:t>
            </w:r>
          </w:p>
        </w:tc>
        <w:tc>
          <w:tcPr>
            <w:tcW w:w="787" w:type="dxa"/>
            <w:tcBorders>
              <w:top w:val="single" w:sz="4" w:space="0" w:color="auto"/>
              <w:left w:val="single" w:sz="4" w:space="0" w:color="auto"/>
              <w:bottom w:val="single" w:sz="4" w:space="0" w:color="auto"/>
            </w:tcBorders>
            <w:shd w:val="clear" w:color="auto" w:fill="FFFFFF"/>
            <w:vAlign w:val="bottom"/>
          </w:tcPr>
          <w:p w:rsidR="005C700E" w:rsidRPr="005C700E" w:rsidRDefault="005C700E" w:rsidP="005C700E">
            <w:pPr>
              <w:pStyle w:val="22"/>
              <w:shd w:val="clear" w:color="auto" w:fill="auto"/>
              <w:spacing w:line="240" w:lineRule="exact"/>
              <w:ind w:left="240"/>
              <w:rPr>
                <w:color w:val="000000"/>
                <w:sz w:val="24"/>
                <w:szCs w:val="24"/>
                <w:shd w:val="clear" w:color="auto" w:fill="FFFFFF"/>
                <w:lang w:eastAsia="ru-RU" w:bidi="ru-RU"/>
              </w:rPr>
            </w:pPr>
            <w:r>
              <w:rPr>
                <w:rStyle w:val="212pt"/>
              </w:rPr>
              <w:t>10700</w:t>
            </w:r>
          </w:p>
        </w:tc>
        <w:tc>
          <w:tcPr>
            <w:tcW w:w="787" w:type="dxa"/>
            <w:tcBorders>
              <w:top w:val="single" w:sz="4" w:space="0" w:color="auto"/>
              <w:left w:val="single" w:sz="4" w:space="0" w:color="auto"/>
              <w:bottom w:val="single" w:sz="4" w:space="0" w:color="auto"/>
            </w:tcBorders>
            <w:shd w:val="clear" w:color="auto" w:fill="FFFFFF"/>
            <w:vAlign w:val="center"/>
          </w:tcPr>
          <w:p w:rsidR="005C700E" w:rsidRPr="005C700E" w:rsidRDefault="005C700E" w:rsidP="005C700E">
            <w:pPr>
              <w:pStyle w:val="22"/>
              <w:shd w:val="clear" w:color="auto" w:fill="auto"/>
              <w:spacing w:line="240" w:lineRule="exact"/>
              <w:ind w:right="240"/>
              <w:jc w:val="right"/>
              <w:rPr>
                <w:color w:val="000000"/>
                <w:sz w:val="24"/>
                <w:szCs w:val="24"/>
                <w:shd w:val="clear" w:color="auto" w:fill="FFFFFF"/>
                <w:lang w:eastAsia="ru-RU" w:bidi="ru-RU"/>
              </w:rPr>
            </w:pPr>
            <w:r>
              <w:rPr>
                <w:rStyle w:val="212pt"/>
              </w:rPr>
              <w:t>15000</w:t>
            </w:r>
          </w:p>
        </w:tc>
        <w:tc>
          <w:tcPr>
            <w:tcW w:w="792" w:type="dxa"/>
            <w:tcBorders>
              <w:top w:val="single" w:sz="4" w:space="0" w:color="auto"/>
              <w:left w:val="single" w:sz="4" w:space="0" w:color="auto"/>
              <w:bottom w:val="single" w:sz="4" w:space="0" w:color="auto"/>
            </w:tcBorders>
            <w:shd w:val="clear" w:color="auto" w:fill="FFFFFF"/>
            <w:vAlign w:val="center"/>
          </w:tcPr>
          <w:p w:rsidR="005C700E" w:rsidRPr="005C700E" w:rsidRDefault="005C700E" w:rsidP="005C700E">
            <w:pPr>
              <w:pStyle w:val="22"/>
              <w:shd w:val="clear" w:color="auto" w:fill="auto"/>
              <w:spacing w:line="240" w:lineRule="exact"/>
              <w:ind w:right="220"/>
              <w:jc w:val="right"/>
              <w:rPr>
                <w:color w:val="000000"/>
                <w:sz w:val="24"/>
                <w:szCs w:val="24"/>
                <w:shd w:val="clear" w:color="auto" w:fill="FFFFFF"/>
                <w:lang w:eastAsia="ru-RU" w:bidi="ru-RU"/>
              </w:rPr>
            </w:pPr>
            <w:r>
              <w:rPr>
                <w:rStyle w:val="212pt"/>
              </w:rPr>
              <w:t>18600</w:t>
            </w:r>
          </w:p>
        </w:tc>
        <w:tc>
          <w:tcPr>
            <w:tcW w:w="797" w:type="dxa"/>
            <w:tcBorders>
              <w:top w:val="single" w:sz="4" w:space="0" w:color="auto"/>
              <w:left w:val="single" w:sz="4" w:space="0" w:color="auto"/>
              <w:bottom w:val="single" w:sz="4" w:space="0" w:color="auto"/>
            </w:tcBorders>
            <w:shd w:val="clear" w:color="auto" w:fill="FFFFFF"/>
            <w:vAlign w:val="center"/>
          </w:tcPr>
          <w:p w:rsidR="005C700E" w:rsidRPr="005C700E" w:rsidRDefault="005C700E" w:rsidP="005C700E">
            <w:pPr>
              <w:pStyle w:val="22"/>
              <w:shd w:val="clear" w:color="auto" w:fill="auto"/>
              <w:spacing w:line="240" w:lineRule="exact"/>
              <w:ind w:left="220"/>
              <w:rPr>
                <w:color w:val="000000"/>
                <w:sz w:val="24"/>
                <w:szCs w:val="24"/>
                <w:shd w:val="clear" w:color="auto" w:fill="FFFFFF"/>
                <w:lang w:eastAsia="ru-RU" w:bidi="ru-RU"/>
              </w:rPr>
            </w:pPr>
            <w:r>
              <w:rPr>
                <w:rStyle w:val="212pt"/>
              </w:rPr>
              <w:t>21500</w:t>
            </w:r>
          </w:p>
        </w:tc>
        <w:tc>
          <w:tcPr>
            <w:tcW w:w="706" w:type="dxa"/>
            <w:tcBorders>
              <w:top w:val="single" w:sz="4" w:space="0" w:color="auto"/>
              <w:left w:val="single" w:sz="4" w:space="0" w:color="auto"/>
              <w:bottom w:val="single" w:sz="4" w:space="0" w:color="auto"/>
            </w:tcBorders>
            <w:shd w:val="clear" w:color="auto" w:fill="FFFFFF"/>
            <w:vAlign w:val="center"/>
          </w:tcPr>
          <w:p w:rsidR="005C700E" w:rsidRPr="005C700E" w:rsidRDefault="005C700E" w:rsidP="005C700E">
            <w:pPr>
              <w:pStyle w:val="22"/>
              <w:shd w:val="clear" w:color="auto" w:fill="auto"/>
              <w:spacing w:line="240" w:lineRule="exact"/>
              <w:ind w:left="200"/>
              <w:rPr>
                <w:color w:val="000000"/>
                <w:sz w:val="24"/>
                <w:szCs w:val="24"/>
                <w:shd w:val="clear" w:color="auto" w:fill="FFFFFF"/>
                <w:lang w:eastAsia="ru-RU" w:bidi="ru-RU"/>
              </w:rPr>
            </w:pPr>
            <w:r>
              <w:rPr>
                <w:rStyle w:val="212pt"/>
              </w:rPr>
              <w:t>855</w:t>
            </w:r>
          </w:p>
        </w:tc>
        <w:tc>
          <w:tcPr>
            <w:tcW w:w="730" w:type="dxa"/>
            <w:tcBorders>
              <w:top w:val="single" w:sz="4" w:space="0" w:color="auto"/>
              <w:left w:val="single" w:sz="4" w:space="0" w:color="auto"/>
              <w:bottom w:val="single" w:sz="4" w:space="0" w:color="auto"/>
            </w:tcBorders>
            <w:shd w:val="clear" w:color="auto" w:fill="FFFFFF"/>
            <w:vAlign w:val="center"/>
          </w:tcPr>
          <w:p w:rsidR="005C700E" w:rsidRPr="005C700E" w:rsidRDefault="005C700E" w:rsidP="005C700E">
            <w:pPr>
              <w:pStyle w:val="22"/>
              <w:shd w:val="clear" w:color="auto" w:fill="auto"/>
              <w:spacing w:line="240" w:lineRule="exact"/>
              <w:ind w:left="220"/>
              <w:rPr>
                <w:color w:val="000000"/>
                <w:sz w:val="24"/>
                <w:szCs w:val="24"/>
                <w:shd w:val="clear" w:color="auto" w:fill="FFFFFF"/>
                <w:lang w:eastAsia="ru-RU" w:bidi="ru-RU"/>
              </w:rPr>
            </w:pPr>
            <w:r>
              <w:rPr>
                <w:rStyle w:val="212pt"/>
              </w:rPr>
              <w:t>1200</w:t>
            </w:r>
          </w:p>
        </w:tc>
        <w:tc>
          <w:tcPr>
            <w:tcW w:w="730" w:type="dxa"/>
            <w:tcBorders>
              <w:top w:val="single" w:sz="4" w:space="0" w:color="auto"/>
              <w:left w:val="single" w:sz="4" w:space="0" w:color="auto"/>
              <w:bottom w:val="single" w:sz="4" w:space="0" w:color="auto"/>
            </w:tcBorders>
            <w:shd w:val="clear" w:color="auto" w:fill="FFFFFF"/>
            <w:vAlign w:val="center"/>
          </w:tcPr>
          <w:p w:rsidR="005C700E" w:rsidRPr="005C700E" w:rsidRDefault="005C700E" w:rsidP="005C700E">
            <w:pPr>
              <w:pStyle w:val="22"/>
              <w:shd w:val="clear" w:color="auto" w:fill="auto"/>
              <w:spacing w:line="240" w:lineRule="exact"/>
              <w:ind w:left="220"/>
              <w:rPr>
                <w:color w:val="000000"/>
                <w:sz w:val="24"/>
                <w:szCs w:val="24"/>
                <w:shd w:val="clear" w:color="auto" w:fill="FFFFFF"/>
                <w:lang w:eastAsia="ru-RU" w:bidi="ru-RU"/>
              </w:rPr>
            </w:pPr>
            <w:r>
              <w:rPr>
                <w:rStyle w:val="212pt"/>
              </w:rPr>
              <w:t>1490</w:t>
            </w:r>
          </w:p>
        </w:tc>
        <w:tc>
          <w:tcPr>
            <w:tcW w:w="725" w:type="dxa"/>
            <w:tcBorders>
              <w:top w:val="single" w:sz="4" w:space="0" w:color="auto"/>
              <w:left w:val="single" w:sz="4" w:space="0" w:color="auto"/>
              <w:bottom w:val="single" w:sz="4" w:space="0" w:color="auto"/>
            </w:tcBorders>
            <w:shd w:val="clear" w:color="auto" w:fill="FFFFFF"/>
            <w:vAlign w:val="bottom"/>
          </w:tcPr>
          <w:p w:rsidR="005C700E" w:rsidRPr="005C700E" w:rsidRDefault="005C700E" w:rsidP="005C700E">
            <w:pPr>
              <w:pStyle w:val="22"/>
              <w:shd w:val="clear" w:color="auto" w:fill="auto"/>
              <w:spacing w:line="240" w:lineRule="exact"/>
              <w:ind w:left="220"/>
              <w:rPr>
                <w:color w:val="000000"/>
                <w:sz w:val="24"/>
                <w:szCs w:val="24"/>
                <w:shd w:val="clear" w:color="auto" w:fill="FFFFFF"/>
                <w:lang w:eastAsia="ru-RU" w:bidi="ru-RU"/>
              </w:rPr>
            </w:pPr>
            <w:r>
              <w:rPr>
                <w:rStyle w:val="212pt"/>
              </w:rPr>
              <w:t>1750</w:t>
            </w:r>
          </w:p>
        </w:tc>
        <w:tc>
          <w:tcPr>
            <w:tcW w:w="720" w:type="dxa"/>
            <w:tcBorders>
              <w:top w:val="single" w:sz="4" w:space="0" w:color="auto"/>
              <w:left w:val="single" w:sz="4" w:space="0" w:color="auto"/>
              <w:bottom w:val="single" w:sz="4" w:space="0" w:color="auto"/>
            </w:tcBorders>
            <w:shd w:val="clear" w:color="auto" w:fill="FFFFFF"/>
            <w:vAlign w:val="center"/>
          </w:tcPr>
          <w:p w:rsidR="005C700E" w:rsidRPr="005C700E" w:rsidRDefault="005C700E" w:rsidP="005C700E">
            <w:pPr>
              <w:pStyle w:val="22"/>
              <w:shd w:val="clear" w:color="auto" w:fill="auto"/>
              <w:spacing w:line="240" w:lineRule="exact"/>
              <w:ind w:left="200"/>
              <w:rPr>
                <w:color w:val="000000"/>
                <w:sz w:val="24"/>
                <w:szCs w:val="24"/>
                <w:shd w:val="clear" w:color="auto" w:fill="FFFFFF"/>
                <w:lang w:eastAsia="ru-RU" w:bidi="ru-RU"/>
              </w:rPr>
            </w:pPr>
            <w:r>
              <w:rPr>
                <w:rStyle w:val="212pt"/>
              </w:rPr>
              <w:t>640</w:t>
            </w:r>
          </w:p>
        </w:tc>
        <w:tc>
          <w:tcPr>
            <w:tcW w:w="730" w:type="dxa"/>
            <w:tcBorders>
              <w:top w:val="single" w:sz="4" w:space="0" w:color="auto"/>
              <w:left w:val="single" w:sz="4" w:space="0" w:color="auto"/>
              <w:bottom w:val="single" w:sz="4" w:space="0" w:color="auto"/>
            </w:tcBorders>
            <w:shd w:val="clear" w:color="auto" w:fill="FFFFFF"/>
            <w:vAlign w:val="center"/>
          </w:tcPr>
          <w:p w:rsidR="005C700E" w:rsidRPr="005C700E" w:rsidRDefault="005C700E" w:rsidP="005C700E">
            <w:pPr>
              <w:pStyle w:val="22"/>
              <w:shd w:val="clear" w:color="auto" w:fill="auto"/>
              <w:spacing w:line="240" w:lineRule="exact"/>
              <w:ind w:left="220"/>
              <w:rPr>
                <w:color w:val="000000"/>
                <w:sz w:val="24"/>
                <w:szCs w:val="24"/>
                <w:shd w:val="clear" w:color="auto" w:fill="FFFFFF"/>
                <w:lang w:eastAsia="ru-RU" w:bidi="ru-RU"/>
              </w:rPr>
            </w:pPr>
            <w:r w:rsidRPr="005C700E">
              <w:rPr>
                <w:rStyle w:val="212pt"/>
              </w:rPr>
              <w:t>900</w:t>
            </w:r>
          </w:p>
        </w:tc>
        <w:tc>
          <w:tcPr>
            <w:tcW w:w="730" w:type="dxa"/>
            <w:tcBorders>
              <w:top w:val="single" w:sz="4" w:space="0" w:color="auto"/>
              <w:left w:val="single" w:sz="4" w:space="0" w:color="auto"/>
              <w:bottom w:val="single" w:sz="4" w:space="0" w:color="auto"/>
            </w:tcBorders>
            <w:shd w:val="clear" w:color="auto" w:fill="FFFFFF"/>
            <w:vAlign w:val="center"/>
          </w:tcPr>
          <w:p w:rsidR="005C700E" w:rsidRPr="005C700E" w:rsidRDefault="005C700E" w:rsidP="005C700E">
            <w:pPr>
              <w:pStyle w:val="22"/>
              <w:shd w:val="clear" w:color="auto" w:fill="auto"/>
              <w:spacing w:line="240" w:lineRule="exact"/>
              <w:ind w:left="220"/>
              <w:rPr>
                <w:color w:val="000000"/>
                <w:sz w:val="24"/>
                <w:szCs w:val="24"/>
                <w:shd w:val="clear" w:color="auto" w:fill="FFFFFF"/>
                <w:lang w:eastAsia="ru-RU" w:bidi="ru-RU"/>
              </w:rPr>
            </w:pPr>
            <w:r w:rsidRPr="005C700E">
              <w:rPr>
                <w:rStyle w:val="212pt"/>
              </w:rPr>
              <w:t>1100</w:t>
            </w:r>
          </w:p>
        </w:tc>
        <w:tc>
          <w:tcPr>
            <w:tcW w:w="730" w:type="dxa"/>
            <w:tcBorders>
              <w:top w:val="single" w:sz="4" w:space="0" w:color="auto"/>
              <w:left w:val="single" w:sz="4" w:space="0" w:color="auto"/>
              <w:bottom w:val="single" w:sz="4" w:space="0" w:color="auto"/>
            </w:tcBorders>
            <w:shd w:val="clear" w:color="auto" w:fill="FFFFFF"/>
            <w:vAlign w:val="center"/>
          </w:tcPr>
          <w:p w:rsidR="005C700E" w:rsidRPr="005C700E" w:rsidRDefault="005C700E" w:rsidP="005C700E">
            <w:pPr>
              <w:pStyle w:val="22"/>
              <w:shd w:val="clear" w:color="auto" w:fill="auto"/>
              <w:spacing w:line="240" w:lineRule="exact"/>
              <w:ind w:left="260"/>
              <w:rPr>
                <w:color w:val="000000"/>
                <w:sz w:val="24"/>
                <w:szCs w:val="24"/>
                <w:shd w:val="clear" w:color="auto" w:fill="FFFFFF"/>
                <w:lang w:eastAsia="ru-RU" w:bidi="ru-RU"/>
              </w:rPr>
            </w:pPr>
            <w:r w:rsidRPr="005C700E">
              <w:rPr>
                <w:rStyle w:val="212pt"/>
              </w:rPr>
              <w:t>1290</w:t>
            </w:r>
          </w:p>
        </w:tc>
        <w:tc>
          <w:tcPr>
            <w:tcW w:w="730" w:type="dxa"/>
            <w:tcBorders>
              <w:top w:val="single" w:sz="4" w:space="0" w:color="auto"/>
              <w:left w:val="single" w:sz="4" w:space="0" w:color="auto"/>
              <w:bottom w:val="single" w:sz="4" w:space="0" w:color="auto"/>
            </w:tcBorders>
            <w:shd w:val="clear" w:color="auto" w:fill="FFFFFF"/>
            <w:vAlign w:val="center"/>
          </w:tcPr>
          <w:p w:rsidR="005C700E" w:rsidRPr="005C700E" w:rsidRDefault="005C700E" w:rsidP="005C700E">
            <w:pPr>
              <w:pStyle w:val="22"/>
              <w:shd w:val="clear" w:color="auto" w:fill="auto"/>
              <w:spacing w:line="80" w:lineRule="exact"/>
              <w:jc w:val="center"/>
              <w:rPr>
                <w:rFonts w:ascii="Consolas" w:eastAsia="Consolas" w:hAnsi="Consolas" w:cs="Consolas"/>
                <w:color w:val="000000"/>
                <w:sz w:val="8"/>
                <w:szCs w:val="8"/>
                <w:lang w:eastAsia="ru-RU" w:bidi="ru-RU"/>
              </w:rPr>
            </w:pPr>
            <w:r w:rsidRPr="005C700E">
              <w:rPr>
                <w:rStyle w:val="212pt"/>
                <w:rFonts w:ascii="Consolas" w:eastAsia="Consolas" w:hAnsi="Consolas" w:cs="Consolas"/>
                <w:sz w:val="8"/>
                <w:szCs w:val="8"/>
                <w:shd w:val="clear" w:color="auto" w:fill="auto"/>
              </w:rPr>
              <w:t>-</w:t>
            </w:r>
          </w:p>
        </w:tc>
        <w:tc>
          <w:tcPr>
            <w:tcW w:w="739" w:type="dxa"/>
            <w:tcBorders>
              <w:top w:val="single" w:sz="4" w:space="0" w:color="auto"/>
              <w:left w:val="single" w:sz="4" w:space="0" w:color="auto"/>
              <w:bottom w:val="single" w:sz="4" w:space="0" w:color="auto"/>
            </w:tcBorders>
            <w:shd w:val="clear" w:color="auto" w:fill="FFFFFF"/>
            <w:vAlign w:val="center"/>
          </w:tcPr>
          <w:p w:rsidR="005C700E" w:rsidRPr="005C700E" w:rsidRDefault="005C700E" w:rsidP="005C700E">
            <w:pPr>
              <w:pStyle w:val="22"/>
              <w:shd w:val="clear" w:color="auto" w:fill="auto"/>
              <w:spacing w:line="240" w:lineRule="exact"/>
              <w:ind w:left="300"/>
              <w:rPr>
                <w:color w:val="000000"/>
                <w:sz w:val="24"/>
                <w:szCs w:val="24"/>
                <w:shd w:val="clear" w:color="auto" w:fill="FFFFFF"/>
                <w:lang w:eastAsia="ru-RU" w:bidi="ru-RU"/>
              </w:rPr>
            </w:pPr>
            <w:r w:rsidRPr="005C700E">
              <w:rPr>
                <w:rStyle w:val="212pt"/>
              </w:rPr>
              <w:t>-</w:t>
            </w:r>
          </w:p>
        </w:tc>
        <w:tc>
          <w:tcPr>
            <w:tcW w:w="754" w:type="dxa"/>
            <w:tcBorders>
              <w:top w:val="single" w:sz="4" w:space="0" w:color="auto"/>
              <w:left w:val="single" w:sz="4" w:space="0" w:color="auto"/>
              <w:bottom w:val="single" w:sz="4" w:space="0" w:color="auto"/>
            </w:tcBorders>
            <w:shd w:val="clear" w:color="auto" w:fill="FFFFFF"/>
            <w:vAlign w:val="center"/>
          </w:tcPr>
          <w:p w:rsidR="005C700E" w:rsidRPr="005C700E" w:rsidRDefault="005C700E" w:rsidP="005C700E">
            <w:pPr>
              <w:pStyle w:val="22"/>
              <w:shd w:val="clear" w:color="auto" w:fill="auto"/>
              <w:spacing w:line="240" w:lineRule="exact"/>
              <w:ind w:left="300"/>
              <w:rPr>
                <w:color w:val="000000"/>
                <w:sz w:val="24"/>
                <w:szCs w:val="24"/>
                <w:shd w:val="clear" w:color="auto" w:fill="FFFFFF"/>
                <w:lang w:eastAsia="ru-RU" w:bidi="ru-RU"/>
              </w:rPr>
            </w:pPr>
            <w:r w:rsidRPr="005C700E">
              <w:rPr>
                <w:rStyle w:val="212pt"/>
              </w:rPr>
              <w:t>-</w:t>
            </w:r>
          </w:p>
        </w:tc>
        <w:tc>
          <w:tcPr>
            <w:tcW w:w="763" w:type="dxa"/>
            <w:tcBorders>
              <w:top w:val="single" w:sz="4" w:space="0" w:color="auto"/>
              <w:left w:val="single" w:sz="4" w:space="0" w:color="auto"/>
              <w:bottom w:val="single" w:sz="4" w:space="0" w:color="auto"/>
              <w:right w:val="single" w:sz="4" w:space="0" w:color="auto"/>
            </w:tcBorders>
            <w:shd w:val="clear" w:color="auto" w:fill="FFFFFF"/>
            <w:vAlign w:val="center"/>
          </w:tcPr>
          <w:p w:rsidR="005C700E" w:rsidRPr="005C700E" w:rsidRDefault="005C700E" w:rsidP="005C700E">
            <w:pPr>
              <w:pStyle w:val="22"/>
              <w:shd w:val="clear" w:color="auto" w:fill="auto"/>
              <w:spacing w:line="240" w:lineRule="exact"/>
              <w:ind w:left="280"/>
              <w:rPr>
                <w:color w:val="000000"/>
                <w:sz w:val="24"/>
                <w:szCs w:val="24"/>
                <w:shd w:val="clear" w:color="auto" w:fill="FFFFFF"/>
                <w:lang w:eastAsia="ru-RU" w:bidi="ru-RU"/>
              </w:rPr>
            </w:pPr>
            <w:r w:rsidRPr="005C700E">
              <w:rPr>
                <w:rStyle w:val="212pt"/>
              </w:rPr>
              <w:t>-</w:t>
            </w:r>
          </w:p>
        </w:tc>
      </w:tr>
      <w:tr w:rsidR="005C700E" w:rsidTr="005C700E">
        <w:trPr>
          <w:trHeight w:hRule="exact" w:val="470"/>
        </w:trPr>
        <w:tc>
          <w:tcPr>
            <w:tcW w:w="1013" w:type="dxa"/>
            <w:tcBorders>
              <w:top w:val="single" w:sz="4" w:space="0" w:color="auto"/>
              <w:left w:val="single" w:sz="4" w:space="0" w:color="auto"/>
              <w:bottom w:val="single" w:sz="4" w:space="0" w:color="auto"/>
            </w:tcBorders>
            <w:shd w:val="clear" w:color="auto" w:fill="FFFFFF"/>
            <w:vAlign w:val="center"/>
          </w:tcPr>
          <w:p w:rsidR="005C700E" w:rsidRPr="005C700E" w:rsidRDefault="005C700E" w:rsidP="005C700E">
            <w:pPr>
              <w:pStyle w:val="22"/>
              <w:shd w:val="clear" w:color="auto" w:fill="auto"/>
              <w:spacing w:line="240" w:lineRule="exact"/>
              <w:jc w:val="center"/>
              <w:rPr>
                <w:color w:val="000000"/>
                <w:sz w:val="24"/>
                <w:szCs w:val="24"/>
                <w:shd w:val="clear" w:color="auto" w:fill="FFFFFF"/>
                <w:lang w:eastAsia="ru-RU" w:bidi="ru-RU"/>
              </w:rPr>
            </w:pPr>
            <w:r>
              <w:rPr>
                <w:rStyle w:val="212pt"/>
              </w:rPr>
              <w:t>1400</w:t>
            </w:r>
          </w:p>
        </w:tc>
        <w:tc>
          <w:tcPr>
            <w:tcW w:w="787" w:type="dxa"/>
            <w:tcBorders>
              <w:top w:val="single" w:sz="4" w:space="0" w:color="auto"/>
              <w:left w:val="single" w:sz="4" w:space="0" w:color="auto"/>
              <w:bottom w:val="single" w:sz="4" w:space="0" w:color="auto"/>
            </w:tcBorders>
            <w:shd w:val="clear" w:color="auto" w:fill="FFFFFF"/>
            <w:vAlign w:val="bottom"/>
          </w:tcPr>
          <w:p w:rsidR="005C700E" w:rsidRPr="005C700E" w:rsidRDefault="005C700E" w:rsidP="005C700E">
            <w:pPr>
              <w:pStyle w:val="22"/>
              <w:shd w:val="clear" w:color="auto" w:fill="auto"/>
              <w:spacing w:line="240" w:lineRule="exact"/>
              <w:ind w:left="240"/>
              <w:rPr>
                <w:color w:val="000000"/>
                <w:sz w:val="24"/>
                <w:szCs w:val="24"/>
                <w:shd w:val="clear" w:color="auto" w:fill="FFFFFF"/>
                <w:lang w:eastAsia="ru-RU" w:bidi="ru-RU"/>
              </w:rPr>
            </w:pPr>
            <w:r>
              <w:rPr>
                <w:rStyle w:val="212pt"/>
              </w:rPr>
              <w:t>16000</w:t>
            </w:r>
          </w:p>
        </w:tc>
        <w:tc>
          <w:tcPr>
            <w:tcW w:w="787" w:type="dxa"/>
            <w:tcBorders>
              <w:top w:val="single" w:sz="4" w:space="0" w:color="auto"/>
              <w:left w:val="single" w:sz="4" w:space="0" w:color="auto"/>
              <w:bottom w:val="single" w:sz="4" w:space="0" w:color="auto"/>
            </w:tcBorders>
            <w:shd w:val="clear" w:color="auto" w:fill="FFFFFF"/>
            <w:vAlign w:val="center"/>
          </w:tcPr>
          <w:p w:rsidR="005C700E" w:rsidRPr="005C700E" w:rsidRDefault="005C700E" w:rsidP="005C700E">
            <w:pPr>
              <w:pStyle w:val="22"/>
              <w:shd w:val="clear" w:color="auto" w:fill="auto"/>
              <w:spacing w:line="240" w:lineRule="exact"/>
              <w:ind w:right="240"/>
              <w:jc w:val="right"/>
              <w:rPr>
                <w:color w:val="000000"/>
                <w:sz w:val="24"/>
                <w:szCs w:val="24"/>
                <w:shd w:val="clear" w:color="auto" w:fill="FFFFFF"/>
                <w:lang w:eastAsia="ru-RU" w:bidi="ru-RU"/>
              </w:rPr>
            </w:pPr>
            <w:r>
              <w:rPr>
                <w:rStyle w:val="212pt"/>
              </w:rPr>
              <w:t>23000</w:t>
            </w:r>
          </w:p>
        </w:tc>
        <w:tc>
          <w:tcPr>
            <w:tcW w:w="792" w:type="dxa"/>
            <w:tcBorders>
              <w:top w:val="single" w:sz="4" w:space="0" w:color="auto"/>
              <w:left w:val="single" w:sz="4" w:space="0" w:color="auto"/>
              <w:bottom w:val="single" w:sz="4" w:space="0" w:color="auto"/>
            </w:tcBorders>
            <w:shd w:val="clear" w:color="auto" w:fill="FFFFFF"/>
            <w:vAlign w:val="center"/>
          </w:tcPr>
          <w:p w:rsidR="005C700E" w:rsidRPr="005C700E" w:rsidRDefault="005C700E" w:rsidP="005C700E">
            <w:pPr>
              <w:pStyle w:val="22"/>
              <w:shd w:val="clear" w:color="auto" w:fill="auto"/>
              <w:spacing w:line="240" w:lineRule="exact"/>
              <w:ind w:right="220"/>
              <w:jc w:val="right"/>
              <w:rPr>
                <w:color w:val="000000"/>
                <w:sz w:val="24"/>
                <w:szCs w:val="24"/>
                <w:shd w:val="clear" w:color="auto" w:fill="FFFFFF"/>
                <w:lang w:eastAsia="ru-RU" w:bidi="ru-RU"/>
              </w:rPr>
            </w:pPr>
            <w:r>
              <w:rPr>
                <w:rStyle w:val="212pt"/>
              </w:rPr>
              <w:t>28000</w:t>
            </w:r>
          </w:p>
        </w:tc>
        <w:tc>
          <w:tcPr>
            <w:tcW w:w="797" w:type="dxa"/>
            <w:tcBorders>
              <w:top w:val="single" w:sz="4" w:space="0" w:color="auto"/>
              <w:left w:val="single" w:sz="4" w:space="0" w:color="auto"/>
              <w:bottom w:val="single" w:sz="4" w:space="0" w:color="auto"/>
            </w:tcBorders>
            <w:shd w:val="clear" w:color="auto" w:fill="FFFFFF"/>
            <w:vAlign w:val="center"/>
          </w:tcPr>
          <w:p w:rsidR="005C700E" w:rsidRPr="005C700E" w:rsidRDefault="005C700E" w:rsidP="005C700E">
            <w:pPr>
              <w:pStyle w:val="22"/>
              <w:shd w:val="clear" w:color="auto" w:fill="auto"/>
              <w:spacing w:line="240" w:lineRule="exact"/>
              <w:ind w:left="220"/>
              <w:rPr>
                <w:color w:val="000000"/>
                <w:sz w:val="24"/>
                <w:szCs w:val="24"/>
                <w:shd w:val="clear" w:color="auto" w:fill="FFFFFF"/>
                <w:lang w:eastAsia="ru-RU" w:bidi="ru-RU"/>
              </w:rPr>
            </w:pPr>
            <w:r>
              <w:rPr>
                <w:rStyle w:val="212pt"/>
              </w:rPr>
              <w:t>32000</w:t>
            </w:r>
          </w:p>
        </w:tc>
        <w:tc>
          <w:tcPr>
            <w:tcW w:w="706" w:type="dxa"/>
            <w:tcBorders>
              <w:top w:val="single" w:sz="4" w:space="0" w:color="auto"/>
              <w:left w:val="single" w:sz="4" w:space="0" w:color="auto"/>
              <w:bottom w:val="single" w:sz="4" w:space="0" w:color="auto"/>
            </w:tcBorders>
            <w:shd w:val="clear" w:color="auto" w:fill="FFFFFF"/>
            <w:vAlign w:val="center"/>
          </w:tcPr>
          <w:p w:rsidR="005C700E" w:rsidRPr="005C700E" w:rsidRDefault="005C700E" w:rsidP="005C700E">
            <w:pPr>
              <w:pStyle w:val="22"/>
              <w:shd w:val="clear" w:color="auto" w:fill="auto"/>
              <w:spacing w:line="240" w:lineRule="exact"/>
              <w:ind w:left="200"/>
              <w:rPr>
                <w:color w:val="000000"/>
                <w:sz w:val="24"/>
                <w:szCs w:val="24"/>
                <w:shd w:val="clear" w:color="auto" w:fill="FFFFFF"/>
                <w:lang w:eastAsia="ru-RU" w:bidi="ru-RU"/>
              </w:rPr>
            </w:pPr>
            <w:r>
              <w:rPr>
                <w:rStyle w:val="212pt"/>
              </w:rPr>
              <w:t>1280</w:t>
            </w:r>
          </w:p>
        </w:tc>
        <w:tc>
          <w:tcPr>
            <w:tcW w:w="730" w:type="dxa"/>
            <w:tcBorders>
              <w:top w:val="single" w:sz="4" w:space="0" w:color="auto"/>
              <w:left w:val="single" w:sz="4" w:space="0" w:color="auto"/>
              <w:bottom w:val="single" w:sz="4" w:space="0" w:color="auto"/>
            </w:tcBorders>
            <w:shd w:val="clear" w:color="auto" w:fill="FFFFFF"/>
            <w:vAlign w:val="center"/>
          </w:tcPr>
          <w:p w:rsidR="005C700E" w:rsidRPr="005C700E" w:rsidRDefault="005C700E" w:rsidP="005C700E">
            <w:pPr>
              <w:pStyle w:val="22"/>
              <w:shd w:val="clear" w:color="auto" w:fill="auto"/>
              <w:spacing w:line="240" w:lineRule="exact"/>
              <w:ind w:left="220"/>
              <w:rPr>
                <w:color w:val="000000"/>
                <w:sz w:val="24"/>
                <w:szCs w:val="24"/>
                <w:shd w:val="clear" w:color="auto" w:fill="FFFFFF"/>
                <w:lang w:eastAsia="ru-RU" w:bidi="ru-RU"/>
              </w:rPr>
            </w:pPr>
            <w:r>
              <w:rPr>
                <w:rStyle w:val="212pt"/>
              </w:rPr>
              <w:t>1840</w:t>
            </w:r>
          </w:p>
        </w:tc>
        <w:tc>
          <w:tcPr>
            <w:tcW w:w="730" w:type="dxa"/>
            <w:tcBorders>
              <w:top w:val="single" w:sz="4" w:space="0" w:color="auto"/>
              <w:left w:val="single" w:sz="4" w:space="0" w:color="auto"/>
              <w:bottom w:val="single" w:sz="4" w:space="0" w:color="auto"/>
            </w:tcBorders>
            <w:shd w:val="clear" w:color="auto" w:fill="FFFFFF"/>
            <w:vAlign w:val="center"/>
          </w:tcPr>
          <w:p w:rsidR="005C700E" w:rsidRPr="005C700E" w:rsidRDefault="005C700E" w:rsidP="005C700E">
            <w:pPr>
              <w:pStyle w:val="22"/>
              <w:shd w:val="clear" w:color="auto" w:fill="auto"/>
              <w:spacing w:line="240" w:lineRule="exact"/>
              <w:ind w:left="220"/>
              <w:rPr>
                <w:color w:val="000000"/>
                <w:sz w:val="24"/>
                <w:szCs w:val="24"/>
                <w:shd w:val="clear" w:color="auto" w:fill="FFFFFF"/>
                <w:lang w:eastAsia="ru-RU" w:bidi="ru-RU"/>
              </w:rPr>
            </w:pPr>
            <w:r>
              <w:rPr>
                <w:rStyle w:val="212pt"/>
              </w:rPr>
              <w:t>2240</w:t>
            </w:r>
          </w:p>
        </w:tc>
        <w:tc>
          <w:tcPr>
            <w:tcW w:w="725" w:type="dxa"/>
            <w:tcBorders>
              <w:top w:val="single" w:sz="4" w:space="0" w:color="auto"/>
              <w:left w:val="single" w:sz="4" w:space="0" w:color="auto"/>
              <w:bottom w:val="single" w:sz="4" w:space="0" w:color="auto"/>
            </w:tcBorders>
            <w:shd w:val="clear" w:color="auto" w:fill="FFFFFF"/>
            <w:vAlign w:val="bottom"/>
          </w:tcPr>
          <w:p w:rsidR="005C700E" w:rsidRPr="005C700E" w:rsidRDefault="005C700E" w:rsidP="005C700E">
            <w:pPr>
              <w:pStyle w:val="22"/>
              <w:shd w:val="clear" w:color="auto" w:fill="auto"/>
              <w:spacing w:line="240" w:lineRule="exact"/>
              <w:ind w:left="220"/>
              <w:rPr>
                <w:color w:val="000000"/>
                <w:sz w:val="24"/>
                <w:szCs w:val="24"/>
                <w:shd w:val="clear" w:color="auto" w:fill="FFFFFF"/>
                <w:lang w:eastAsia="ru-RU" w:bidi="ru-RU"/>
              </w:rPr>
            </w:pPr>
            <w:r>
              <w:rPr>
                <w:rStyle w:val="212pt"/>
              </w:rPr>
              <w:t>2560</w:t>
            </w:r>
          </w:p>
        </w:tc>
        <w:tc>
          <w:tcPr>
            <w:tcW w:w="720" w:type="dxa"/>
            <w:tcBorders>
              <w:top w:val="single" w:sz="4" w:space="0" w:color="auto"/>
              <w:left w:val="single" w:sz="4" w:space="0" w:color="auto"/>
              <w:bottom w:val="single" w:sz="4" w:space="0" w:color="auto"/>
            </w:tcBorders>
            <w:shd w:val="clear" w:color="auto" w:fill="FFFFFF"/>
            <w:vAlign w:val="center"/>
          </w:tcPr>
          <w:p w:rsidR="005C700E" w:rsidRPr="005C700E" w:rsidRDefault="005C700E" w:rsidP="005C700E">
            <w:pPr>
              <w:pStyle w:val="22"/>
              <w:shd w:val="clear" w:color="auto" w:fill="auto"/>
              <w:spacing w:line="240" w:lineRule="exact"/>
              <w:ind w:left="200"/>
              <w:rPr>
                <w:color w:val="000000"/>
                <w:sz w:val="24"/>
                <w:szCs w:val="24"/>
                <w:shd w:val="clear" w:color="auto" w:fill="FFFFFF"/>
                <w:lang w:eastAsia="ru-RU" w:bidi="ru-RU"/>
              </w:rPr>
            </w:pPr>
            <w:r>
              <w:rPr>
                <w:rStyle w:val="212pt"/>
              </w:rPr>
              <w:t>960</w:t>
            </w:r>
          </w:p>
        </w:tc>
        <w:tc>
          <w:tcPr>
            <w:tcW w:w="730" w:type="dxa"/>
            <w:tcBorders>
              <w:top w:val="single" w:sz="4" w:space="0" w:color="auto"/>
              <w:left w:val="single" w:sz="4" w:space="0" w:color="auto"/>
              <w:bottom w:val="single" w:sz="4" w:space="0" w:color="auto"/>
            </w:tcBorders>
            <w:shd w:val="clear" w:color="auto" w:fill="FFFFFF"/>
            <w:vAlign w:val="center"/>
          </w:tcPr>
          <w:p w:rsidR="005C700E" w:rsidRPr="005C700E" w:rsidRDefault="005C700E" w:rsidP="005C700E">
            <w:pPr>
              <w:pStyle w:val="22"/>
              <w:shd w:val="clear" w:color="auto" w:fill="auto"/>
              <w:spacing w:line="240" w:lineRule="exact"/>
              <w:ind w:left="220"/>
              <w:rPr>
                <w:color w:val="000000"/>
                <w:sz w:val="24"/>
                <w:szCs w:val="24"/>
                <w:shd w:val="clear" w:color="auto" w:fill="FFFFFF"/>
                <w:lang w:eastAsia="ru-RU" w:bidi="ru-RU"/>
              </w:rPr>
            </w:pPr>
            <w:r w:rsidRPr="005C700E">
              <w:rPr>
                <w:rStyle w:val="212pt"/>
              </w:rPr>
              <w:t>1380</w:t>
            </w:r>
          </w:p>
        </w:tc>
        <w:tc>
          <w:tcPr>
            <w:tcW w:w="730" w:type="dxa"/>
            <w:tcBorders>
              <w:top w:val="single" w:sz="4" w:space="0" w:color="auto"/>
              <w:left w:val="single" w:sz="4" w:space="0" w:color="auto"/>
              <w:bottom w:val="single" w:sz="4" w:space="0" w:color="auto"/>
            </w:tcBorders>
            <w:shd w:val="clear" w:color="auto" w:fill="FFFFFF"/>
            <w:vAlign w:val="center"/>
          </w:tcPr>
          <w:p w:rsidR="005C700E" w:rsidRPr="005C700E" w:rsidRDefault="005C700E" w:rsidP="005C700E">
            <w:pPr>
              <w:pStyle w:val="22"/>
              <w:shd w:val="clear" w:color="auto" w:fill="auto"/>
              <w:spacing w:line="240" w:lineRule="exact"/>
              <w:ind w:left="220"/>
              <w:rPr>
                <w:color w:val="000000"/>
                <w:sz w:val="24"/>
                <w:szCs w:val="24"/>
                <w:shd w:val="clear" w:color="auto" w:fill="FFFFFF"/>
                <w:lang w:eastAsia="ru-RU" w:bidi="ru-RU"/>
              </w:rPr>
            </w:pPr>
            <w:r w:rsidRPr="005C700E">
              <w:rPr>
                <w:rStyle w:val="212pt"/>
              </w:rPr>
              <w:t>1680</w:t>
            </w:r>
          </w:p>
        </w:tc>
        <w:tc>
          <w:tcPr>
            <w:tcW w:w="730" w:type="dxa"/>
            <w:tcBorders>
              <w:top w:val="single" w:sz="4" w:space="0" w:color="auto"/>
              <w:left w:val="single" w:sz="4" w:space="0" w:color="auto"/>
              <w:bottom w:val="single" w:sz="4" w:space="0" w:color="auto"/>
            </w:tcBorders>
            <w:shd w:val="clear" w:color="auto" w:fill="FFFFFF"/>
            <w:vAlign w:val="center"/>
          </w:tcPr>
          <w:p w:rsidR="005C700E" w:rsidRPr="005C700E" w:rsidRDefault="005C700E" w:rsidP="005C700E">
            <w:pPr>
              <w:pStyle w:val="22"/>
              <w:shd w:val="clear" w:color="auto" w:fill="auto"/>
              <w:spacing w:line="240" w:lineRule="exact"/>
              <w:ind w:left="260"/>
              <w:rPr>
                <w:color w:val="000000"/>
                <w:sz w:val="24"/>
                <w:szCs w:val="24"/>
                <w:shd w:val="clear" w:color="auto" w:fill="FFFFFF"/>
                <w:lang w:eastAsia="ru-RU" w:bidi="ru-RU"/>
              </w:rPr>
            </w:pPr>
            <w:r w:rsidRPr="005C700E">
              <w:rPr>
                <w:rStyle w:val="212pt"/>
              </w:rPr>
              <w:t>1920</w:t>
            </w:r>
          </w:p>
        </w:tc>
        <w:tc>
          <w:tcPr>
            <w:tcW w:w="730" w:type="dxa"/>
            <w:tcBorders>
              <w:top w:val="single" w:sz="4" w:space="0" w:color="auto"/>
              <w:left w:val="single" w:sz="4" w:space="0" w:color="auto"/>
              <w:bottom w:val="single" w:sz="4" w:space="0" w:color="auto"/>
            </w:tcBorders>
            <w:shd w:val="clear" w:color="auto" w:fill="FFFFFF"/>
            <w:vAlign w:val="center"/>
          </w:tcPr>
          <w:p w:rsidR="005C700E" w:rsidRPr="005C700E" w:rsidRDefault="005C700E" w:rsidP="005C700E">
            <w:pPr>
              <w:pStyle w:val="22"/>
              <w:shd w:val="clear" w:color="auto" w:fill="auto"/>
              <w:spacing w:line="80" w:lineRule="exact"/>
              <w:jc w:val="center"/>
              <w:rPr>
                <w:rFonts w:ascii="Consolas" w:eastAsia="Consolas" w:hAnsi="Consolas" w:cs="Consolas"/>
                <w:color w:val="000000"/>
                <w:sz w:val="8"/>
                <w:szCs w:val="8"/>
                <w:lang w:eastAsia="ru-RU" w:bidi="ru-RU"/>
              </w:rPr>
            </w:pPr>
            <w:r w:rsidRPr="005C700E">
              <w:rPr>
                <w:rStyle w:val="2115pt0"/>
                <w:rFonts w:ascii="Consolas" w:eastAsia="Consolas" w:hAnsi="Consolas" w:cs="Consolas"/>
                <w:i w:val="0"/>
                <w:iCs w:val="0"/>
                <w:sz w:val="8"/>
                <w:szCs w:val="8"/>
                <w:shd w:val="clear" w:color="auto" w:fill="auto"/>
              </w:rPr>
              <w:t>-</w:t>
            </w:r>
          </w:p>
        </w:tc>
        <w:tc>
          <w:tcPr>
            <w:tcW w:w="739" w:type="dxa"/>
            <w:tcBorders>
              <w:top w:val="single" w:sz="4" w:space="0" w:color="auto"/>
              <w:left w:val="single" w:sz="4" w:space="0" w:color="auto"/>
              <w:bottom w:val="single" w:sz="4" w:space="0" w:color="auto"/>
            </w:tcBorders>
            <w:shd w:val="clear" w:color="auto" w:fill="FFFFFF"/>
            <w:vAlign w:val="center"/>
          </w:tcPr>
          <w:p w:rsidR="005C700E" w:rsidRPr="005C700E" w:rsidRDefault="005C700E" w:rsidP="005C700E">
            <w:pPr>
              <w:pStyle w:val="22"/>
              <w:shd w:val="clear" w:color="auto" w:fill="auto"/>
              <w:spacing w:line="240" w:lineRule="exact"/>
              <w:ind w:left="300"/>
              <w:rPr>
                <w:color w:val="000000"/>
                <w:sz w:val="24"/>
                <w:szCs w:val="24"/>
                <w:shd w:val="clear" w:color="auto" w:fill="FFFFFF"/>
                <w:lang w:eastAsia="ru-RU" w:bidi="ru-RU"/>
              </w:rPr>
            </w:pPr>
            <w:r w:rsidRPr="005C700E">
              <w:rPr>
                <w:rStyle w:val="212pt"/>
              </w:rPr>
              <w:t>-</w:t>
            </w:r>
          </w:p>
        </w:tc>
        <w:tc>
          <w:tcPr>
            <w:tcW w:w="754" w:type="dxa"/>
            <w:tcBorders>
              <w:top w:val="single" w:sz="4" w:space="0" w:color="auto"/>
              <w:left w:val="single" w:sz="4" w:space="0" w:color="auto"/>
              <w:bottom w:val="single" w:sz="4" w:space="0" w:color="auto"/>
            </w:tcBorders>
            <w:shd w:val="clear" w:color="auto" w:fill="FFFFFF"/>
            <w:vAlign w:val="center"/>
          </w:tcPr>
          <w:p w:rsidR="005C700E" w:rsidRPr="005C700E" w:rsidRDefault="005C700E" w:rsidP="005C700E">
            <w:pPr>
              <w:pStyle w:val="22"/>
              <w:shd w:val="clear" w:color="auto" w:fill="auto"/>
              <w:spacing w:line="240" w:lineRule="exact"/>
              <w:ind w:left="300"/>
              <w:rPr>
                <w:color w:val="000000"/>
                <w:sz w:val="24"/>
                <w:szCs w:val="24"/>
                <w:shd w:val="clear" w:color="auto" w:fill="FFFFFF"/>
                <w:lang w:eastAsia="ru-RU" w:bidi="ru-RU"/>
              </w:rPr>
            </w:pPr>
            <w:r w:rsidRPr="005C700E">
              <w:rPr>
                <w:rStyle w:val="212pt"/>
              </w:rPr>
              <w:t>-</w:t>
            </w:r>
          </w:p>
        </w:tc>
        <w:tc>
          <w:tcPr>
            <w:tcW w:w="763" w:type="dxa"/>
            <w:tcBorders>
              <w:top w:val="single" w:sz="4" w:space="0" w:color="auto"/>
              <w:left w:val="single" w:sz="4" w:space="0" w:color="auto"/>
              <w:bottom w:val="single" w:sz="4" w:space="0" w:color="auto"/>
              <w:right w:val="single" w:sz="4" w:space="0" w:color="auto"/>
            </w:tcBorders>
            <w:shd w:val="clear" w:color="auto" w:fill="FFFFFF"/>
            <w:vAlign w:val="center"/>
          </w:tcPr>
          <w:p w:rsidR="005C700E" w:rsidRPr="005C700E" w:rsidRDefault="005C700E" w:rsidP="005C700E">
            <w:pPr>
              <w:pStyle w:val="22"/>
              <w:shd w:val="clear" w:color="auto" w:fill="auto"/>
              <w:spacing w:line="240" w:lineRule="exact"/>
              <w:ind w:left="280"/>
              <w:rPr>
                <w:color w:val="000000"/>
                <w:sz w:val="24"/>
                <w:szCs w:val="24"/>
                <w:shd w:val="clear" w:color="auto" w:fill="FFFFFF"/>
                <w:lang w:eastAsia="ru-RU" w:bidi="ru-RU"/>
              </w:rPr>
            </w:pPr>
            <w:r w:rsidRPr="005C700E">
              <w:rPr>
                <w:rStyle w:val="212pt"/>
              </w:rPr>
              <w:t>-</w:t>
            </w:r>
          </w:p>
        </w:tc>
      </w:tr>
    </w:tbl>
    <w:p w:rsidR="005C439E" w:rsidRDefault="005C439E" w:rsidP="005C700E">
      <w:pPr>
        <w:spacing w:line="360" w:lineRule="auto"/>
        <w:jc w:val="both"/>
        <w:rPr>
          <w:rFonts w:ascii="Times New Roman" w:eastAsia="Times New Roman" w:hAnsi="Times New Roman" w:cs="Times New Roman"/>
          <w:sz w:val="28"/>
          <w:szCs w:val="26"/>
        </w:rPr>
        <w:sectPr w:rsidR="005C439E" w:rsidSect="005C700E">
          <w:pgSz w:w="16838" w:h="11906" w:orient="landscape"/>
          <w:pgMar w:top="1701" w:right="1134" w:bottom="851" w:left="1134" w:header="709" w:footer="709" w:gutter="0"/>
          <w:cols w:space="708"/>
          <w:docGrid w:linePitch="360"/>
        </w:sectPr>
      </w:pPr>
    </w:p>
    <w:p w:rsidR="005C700E" w:rsidRDefault="005C439E" w:rsidP="005C439E">
      <w:pPr>
        <w:pStyle w:val="1"/>
        <w:numPr>
          <w:ilvl w:val="0"/>
          <w:numId w:val="8"/>
        </w:numPr>
        <w:jc w:val="center"/>
        <w:rPr>
          <w:rFonts w:ascii="Times New Roman" w:eastAsia="Times New Roman" w:hAnsi="Times New Roman" w:cs="Times New Roman"/>
          <w:b/>
          <w:bCs/>
          <w:color w:val="auto"/>
          <w:sz w:val="30"/>
          <w:szCs w:val="30"/>
        </w:rPr>
      </w:pPr>
      <w:bookmarkStart w:id="81" w:name="_Toc513030725"/>
      <w:r w:rsidRPr="005C439E">
        <w:rPr>
          <w:rFonts w:ascii="Times New Roman" w:eastAsia="Times New Roman" w:hAnsi="Times New Roman" w:cs="Times New Roman"/>
          <w:b/>
          <w:bCs/>
          <w:color w:val="auto"/>
          <w:sz w:val="30"/>
          <w:szCs w:val="30"/>
        </w:rPr>
        <w:t>Глава 6 Предложения по строительству и реконструкции тепловых сетей и сооружений на них</w:t>
      </w:r>
      <w:bookmarkEnd w:id="81"/>
    </w:p>
    <w:p w:rsidR="005C439E" w:rsidRDefault="005C439E" w:rsidP="005C439E"/>
    <w:p w:rsidR="005C439E" w:rsidRDefault="005C439E" w:rsidP="005C439E">
      <w:pPr>
        <w:rPr>
          <w:rFonts w:ascii="Times New Roman" w:hAnsi="Times New Roman" w:cs="Times New Roman"/>
          <w:sz w:val="28"/>
          <w:szCs w:val="28"/>
        </w:rPr>
      </w:pPr>
      <w:r w:rsidRPr="005C439E">
        <w:rPr>
          <w:rFonts w:ascii="Times New Roman" w:hAnsi="Times New Roman" w:cs="Times New Roman"/>
          <w:sz w:val="28"/>
          <w:szCs w:val="28"/>
        </w:rPr>
        <w:t xml:space="preserve">Таблица 7 - Мероприятия на тепловых сетях </w:t>
      </w:r>
      <w:r w:rsidR="0040342D" w:rsidRPr="000F0D29">
        <w:rPr>
          <w:rFonts w:ascii="Times New Roman" w:hAnsi="Times New Roman" w:cs="Times New Roman"/>
          <w:sz w:val="28"/>
          <w:szCs w:val="28"/>
        </w:rPr>
        <w:t>МКП Хабарского района «Коммунальщик»</w:t>
      </w:r>
      <w:r w:rsidR="0040342D" w:rsidRPr="00014EBC">
        <w:rPr>
          <w:sz w:val="28"/>
          <w:szCs w:val="28"/>
        </w:rPr>
        <w:t xml:space="preserve"> </w:t>
      </w:r>
      <w:r w:rsidRPr="005C439E">
        <w:rPr>
          <w:rFonts w:ascii="Times New Roman" w:hAnsi="Times New Roman" w:cs="Times New Roman"/>
          <w:sz w:val="28"/>
          <w:szCs w:val="28"/>
        </w:rPr>
        <w:t xml:space="preserve"> и затраты на их внедрение</w:t>
      </w:r>
    </w:p>
    <w:tbl>
      <w:tblPr>
        <w:tblStyle w:val="14"/>
        <w:tblW w:w="5000" w:type="pct"/>
        <w:tblLook w:val="04A0" w:firstRow="1" w:lastRow="0" w:firstColumn="1" w:lastColumn="0" w:noHBand="0" w:noVBand="1"/>
      </w:tblPr>
      <w:tblGrid>
        <w:gridCol w:w="540"/>
        <w:gridCol w:w="1055"/>
        <w:gridCol w:w="6608"/>
        <w:gridCol w:w="1367"/>
      </w:tblGrid>
      <w:tr w:rsidR="005C439E" w:rsidRPr="007A2EB1" w:rsidTr="0040342D">
        <w:tc>
          <w:tcPr>
            <w:tcW w:w="282" w:type="pct"/>
          </w:tcPr>
          <w:p w:rsidR="005C439E" w:rsidRPr="007A2EB1" w:rsidRDefault="005C439E" w:rsidP="00E86B6E">
            <w:pPr>
              <w:jc w:val="center"/>
              <w:rPr>
                <w:rFonts w:ascii="Times New Roman" w:hAnsi="Times New Roman"/>
                <w:sz w:val="24"/>
                <w:szCs w:val="24"/>
              </w:rPr>
            </w:pPr>
            <w:r w:rsidRPr="007A2EB1">
              <w:rPr>
                <w:rFonts w:ascii="Times New Roman" w:hAnsi="Times New Roman"/>
                <w:sz w:val="24"/>
                <w:szCs w:val="24"/>
              </w:rPr>
              <w:t>№</w:t>
            </w:r>
          </w:p>
          <w:p w:rsidR="005C439E" w:rsidRPr="007A2EB1" w:rsidRDefault="005C439E" w:rsidP="00E86B6E">
            <w:pPr>
              <w:jc w:val="center"/>
              <w:rPr>
                <w:rFonts w:ascii="Times New Roman" w:hAnsi="Times New Roman"/>
                <w:sz w:val="24"/>
                <w:szCs w:val="24"/>
              </w:rPr>
            </w:pPr>
            <w:r w:rsidRPr="007A2EB1">
              <w:rPr>
                <w:rFonts w:ascii="Times New Roman" w:hAnsi="Times New Roman"/>
                <w:sz w:val="24"/>
                <w:szCs w:val="24"/>
              </w:rPr>
              <w:t>п/п</w:t>
            </w:r>
          </w:p>
        </w:tc>
        <w:tc>
          <w:tcPr>
            <w:tcW w:w="551" w:type="pct"/>
          </w:tcPr>
          <w:p w:rsidR="005C439E" w:rsidRPr="007A2EB1" w:rsidRDefault="005C439E" w:rsidP="00E86B6E">
            <w:pPr>
              <w:jc w:val="center"/>
              <w:rPr>
                <w:rFonts w:ascii="Times New Roman" w:hAnsi="Times New Roman"/>
                <w:sz w:val="24"/>
                <w:szCs w:val="24"/>
              </w:rPr>
            </w:pPr>
            <w:r w:rsidRPr="007A2EB1">
              <w:rPr>
                <w:rFonts w:ascii="Times New Roman" w:hAnsi="Times New Roman"/>
                <w:sz w:val="24"/>
                <w:szCs w:val="24"/>
              </w:rPr>
              <w:t xml:space="preserve">Годы </w:t>
            </w:r>
          </w:p>
          <w:p w:rsidR="005C439E" w:rsidRPr="007A2EB1" w:rsidRDefault="005C439E" w:rsidP="00E86B6E">
            <w:pPr>
              <w:jc w:val="center"/>
              <w:rPr>
                <w:rFonts w:ascii="Times New Roman" w:hAnsi="Times New Roman"/>
                <w:sz w:val="24"/>
                <w:szCs w:val="24"/>
              </w:rPr>
            </w:pPr>
            <w:r w:rsidRPr="007A2EB1">
              <w:rPr>
                <w:rFonts w:ascii="Times New Roman" w:hAnsi="Times New Roman"/>
                <w:sz w:val="24"/>
                <w:szCs w:val="24"/>
              </w:rPr>
              <w:t>ремонта</w:t>
            </w:r>
          </w:p>
        </w:tc>
        <w:tc>
          <w:tcPr>
            <w:tcW w:w="3453" w:type="pct"/>
          </w:tcPr>
          <w:p w:rsidR="005C439E" w:rsidRPr="007A2EB1" w:rsidRDefault="005C439E" w:rsidP="00E86B6E">
            <w:pPr>
              <w:jc w:val="center"/>
              <w:rPr>
                <w:rFonts w:ascii="Times New Roman" w:hAnsi="Times New Roman"/>
                <w:sz w:val="24"/>
                <w:szCs w:val="24"/>
              </w:rPr>
            </w:pPr>
            <w:r w:rsidRPr="007A2EB1">
              <w:rPr>
                <w:rFonts w:ascii="Times New Roman" w:hAnsi="Times New Roman"/>
                <w:sz w:val="24"/>
                <w:szCs w:val="24"/>
              </w:rPr>
              <w:t>Виды работ</w:t>
            </w:r>
          </w:p>
        </w:tc>
        <w:tc>
          <w:tcPr>
            <w:tcW w:w="714" w:type="pct"/>
          </w:tcPr>
          <w:p w:rsidR="005C439E" w:rsidRPr="007A2EB1" w:rsidRDefault="005C439E" w:rsidP="00E86B6E">
            <w:pPr>
              <w:jc w:val="center"/>
              <w:rPr>
                <w:rFonts w:ascii="Times New Roman" w:hAnsi="Times New Roman"/>
                <w:sz w:val="24"/>
                <w:szCs w:val="24"/>
              </w:rPr>
            </w:pPr>
            <w:r w:rsidRPr="007A2EB1">
              <w:rPr>
                <w:rFonts w:ascii="Times New Roman" w:hAnsi="Times New Roman"/>
                <w:sz w:val="24"/>
                <w:szCs w:val="24"/>
              </w:rPr>
              <w:t>сумма</w:t>
            </w:r>
          </w:p>
          <w:p w:rsidR="005C439E" w:rsidRPr="007A2EB1" w:rsidRDefault="005C439E" w:rsidP="00E86B6E">
            <w:pPr>
              <w:jc w:val="center"/>
              <w:rPr>
                <w:rFonts w:ascii="Times New Roman" w:hAnsi="Times New Roman"/>
                <w:sz w:val="24"/>
                <w:szCs w:val="24"/>
              </w:rPr>
            </w:pPr>
            <w:r w:rsidRPr="007A2EB1">
              <w:rPr>
                <w:rFonts w:ascii="Times New Roman" w:hAnsi="Times New Roman"/>
                <w:sz w:val="24"/>
                <w:szCs w:val="24"/>
              </w:rPr>
              <w:t>тыс.рублей</w:t>
            </w:r>
          </w:p>
        </w:tc>
      </w:tr>
      <w:tr w:rsidR="005C439E" w:rsidRPr="007A2EB1" w:rsidTr="0040342D">
        <w:tc>
          <w:tcPr>
            <w:tcW w:w="282" w:type="pct"/>
            <w:vAlign w:val="center"/>
          </w:tcPr>
          <w:p w:rsidR="005C439E" w:rsidRPr="007A2EB1" w:rsidRDefault="0040342D" w:rsidP="00E86B6E">
            <w:pPr>
              <w:jc w:val="center"/>
              <w:rPr>
                <w:rFonts w:ascii="Times New Roman" w:hAnsi="Times New Roman"/>
              </w:rPr>
            </w:pPr>
            <w:r>
              <w:rPr>
                <w:rFonts w:ascii="Times New Roman" w:hAnsi="Times New Roman"/>
              </w:rPr>
              <w:t>1</w:t>
            </w:r>
            <w:r w:rsidR="005C439E" w:rsidRPr="007A2EB1">
              <w:rPr>
                <w:rFonts w:ascii="Times New Roman" w:hAnsi="Times New Roman"/>
              </w:rPr>
              <w:t>.</w:t>
            </w:r>
          </w:p>
        </w:tc>
        <w:tc>
          <w:tcPr>
            <w:tcW w:w="551" w:type="pct"/>
            <w:vAlign w:val="center"/>
          </w:tcPr>
          <w:p w:rsidR="005C439E" w:rsidRPr="007A2EB1" w:rsidRDefault="005C439E" w:rsidP="00E86B6E">
            <w:pPr>
              <w:jc w:val="center"/>
              <w:rPr>
                <w:rFonts w:ascii="Times New Roman" w:hAnsi="Times New Roman"/>
              </w:rPr>
            </w:pPr>
            <w:r w:rsidRPr="007A2EB1">
              <w:rPr>
                <w:rFonts w:ascii="Times New Roman" w:hAnsi="Times New Roman"/>
              </w:rPr>
              <w:t>2022</w:t>
            </w:r>
          </w:p>
        </w:tc>
        <w:tc>
          <w:tcPr>
            <w:tcW w:w="3453" w:type="pct"/>
          </w:tcPr>
          <w:p w:rsidR="005C439E" w:rsidRPr="00490A13" w:rsidRDefault="005C439E" w:rsidP="00E86B6E">
            <w:pPr>
              <w:rPr>
                <w:rFonts w:ascii="Times New Roman" w:hAnsi="Times New Roman"/>
              </w:rPr>
            </w:pPr>
            <w:r w:rsidRPr="00490A13">
              <w:rPr>
                <w:rFonts w:ascii="Times New Roman" w:hAnsi="Times New Roman"/>
              </w:rPr>
              <w:t xml:space="preserve">Замена теплотрассы по ул.Новая кот РТМ Ду 108 мм </w:t>
            </w:r>
            <w:r w:rsidRPr="00490A13">
              <w:rPr>
                <w:rFonts w:ascii="Times New Roman" w:hAnsi="Times New Roman"/>
                <w:lang w:val="en-US"/>
              </w:rPr>
              <w:t>L</w:t>
            </w:r>
            <w:r w:rsidRPr="00490A13">
              <w:rPr>
                <w:rFonts w:ascii="Times New Roman" w:hAnsi="Times New Roman"/>
              </w:rPr>
              <w:t>= 120 п.м. с.Новоильинка</w:t>
            </w:r>
          </w:p>
        </w:tc>
        <w:tc>
          <w:tcPr>
            <w:tcW w:w="714" w:type="pct"/>
          </w:tcPr>
          <w:p w:rsidR="005C439E" w:rsidRPr="00490A13" w:rsidRDefault="005C439E" w:rsidP="00E86B6E">
            <w:pPr>
              <w:jc w:val="center"/>
              <w:rPr>
                <w:rFonts w:ascii="Times New Roman" w:hAnsi="Times New Roman"/>
              </w:rPr>
            </w:pPr>
            <w:r>
              <w:rPr>
                <w:rFonts w:ascii="Times New Roman" w:hAnsi="Times New Roman"/>
              </w:rPr>
              <w:t>436,7</w:t>
            </w:r>
          </w:p>
          <w:p w:rsidR="005C439E" w:rsidRPr="007A2EB1" w:rsidRDefault="005C439E" w:rsidP="00E86B6E">
            <w:pPr>
              <w:jc w:val="center"/>
              <w:rPr>
                <w:rFonts w:ascii="Times New Roman" w:hAnsi="Times New Roman"/>
                <w:b/>
              </w:rPr>
            </w:pPr>
          </w:p>
        </w:tc>
      </w:tr>
      <w:tr w:rsidR="005C439E" w:rsidRPr="007A2EB1" w:rsidTr="0040342D">
        <w:tc>
          <w:tcPr>
            <w:tcW w:w="282" w:type="pct"/>
            <w:vAlign w:val="center"/>
          </w:tcPr>
          <w:p w:rsidR="005C439E" w:rsidRPr="007A2EB1" w:rsidRDefault="0040342D" w:rsidP="00E86B6E">
            <w:pPr>
              <w:jc w:val="center"/>
              <w:rPr>
                <w:rFonts w:ascii="Times New Roman" w:hAnsi="Times New Roman"/>
              </w:rPr>
            </w:pPr>
            <w:r>
              <w:rPr>
                <w:rFonts w:ascii="Times New Roman" w:hAnsi="Times New Roman"/>
              </w:rPr>
              <w:t>2</w:t>
            </w:r>
            <w:r w:rsidR="005C439E" w:rsidRPr="007A2EB1">
              <w:rPr>
                <w:rFonts w:ascii="Times New Roman" w:hAnsi="Times New Roman"/>
              </w:rPr>
              <w:t>.</w:t>
            </w:r>
          </w:p>
        </w:tc>
        <w:tc>
          <w:tcPr>
            <w:tcW w:w="551" w:type="pct"/>
            <w:vAlign w:val="center"/>
          </w:tcPr>
          <w:p w:rsidR="005C439E" w:rsidRPr="007A2EB1" w:rsidRDefault="005C439E" w:rsidP="00E86B6E">
            <w:pPr>
              <w:jc w:val="center"/>
              <w:rPr>
                <w:rFonts w:ascii="Times New Roman" w:hAnsi="Times New Roman"/>
              </w:rPr>
            </w:pPr>
            <w:r w:rsidRPr="007A2EB1">
              <w:rPr>
                <w:rFonts w:ascii="Times New Roman" w:hAnsi="Times New Roman"/>
              </w:rPr>
              <w:t>2024</w:t>
            </w:r>
          </w:p>
        </w:tc>
        <w:tc>
          <w:tcPr>
            <w:tcW w:w="3453" w:type="pct"/>
          </w:tcPr>
          <w:p w:rsidR="005C439E" w:rsidRPr="007A2EB1" w:rsidRDefault="005C439E" w:rsidP="00E86B6E">
            <w:pPr>
              <w:rPr>
                <w:rFonts w:ascii="Times New Roman" w:hAnsi="Times New Roman"/>
              </w:rPr>
            </w:pPr>
            <w:r w:rsidRPr="007A2EB1">
              <w:rPr>
                <w:rFonts w:ascii="Times New Roman" w:hAnsi="Times New Roman"/>
              </w:rPr>
              <w:t xml:space="preserve">3. Замена теплотрассы по ул.Шукшина кот бани Ду 76 мм </w:t>
            </w:r>
            <w:r w:rsidRPr="007A2EB1">
              <w:rPr>
                <w:rFonts w:ascii="Times New Roman" w:hAnsi="Times New Roman"/>
                <w:lang w:val="en-US"/>
              </w:rPr>
              <w:t>L</w:t>
            </w:r>
            <w:r w:rsidRPr="007A2EB1">
              <w:rPr>
                <w:rFonts w:ascii="Times New Roman" w:hAnsi="Times New Roman"/>
              </w:rPr>
              <w:t>= 140 п.м. с.Новоильинка</w:t>
            </w:r>
          </w:p>
        </w:tc>
        <w:tc>
          <w:tcPr>
            <w:tcW w:w="714" w:type="pct"/>
          </w:tcPr>
          <w:p w:rsidR="005C439E" w:rsidRPr="007A2EB1" w:rsidRDefault="005C439E" w:rsidP="00E86B6E">
            <w:pPr>
              <w:jc w:val="center"/>
              <w:rPr>
                <w:rFonts w:ascii="Times New Roman" w:hAnsi="Times New Roman"/>
              </w:rPr>
            </w:pPr>
            <w:r>
              <w:rPr>
                <w:rFonts w:ascii="Times New Roman" w:hAnsi="Times New Roman"/>
              </w:rPr>
              <w:t>425</w:t>
            </w:r>
            <w:r w:rsidRPr="007A2EB1">
              <w:rPr>
                <w:rFonts w:ascii="Times New Roman" w:hAnsi="Times New Roman"/>
              </w:rPr>
              <w:t>,0</w:t>
            </w:r>
          </w:p>
          <w:p w:rsidR="005C439E" w:rsidRPr="007A2EB1" w:rsidRDefault="005C439E" w:rsidP="00E86B6E">
            <w:pPr>
              <w:jc w:val="center"/>
              <w:rPr>
                <w:rFonts w:ascii="Times New Roman" w:hAnsi="Times New Roman"/>
                <w:b/>
              </w:rPr>
            </w:pPr>
          </w:p>
          <w:p w:rsidR="005C439E" w:rsidRPr="007A2EB1" w:rsidRDefault="005C439E" w:rsidP="00E86B6E">
            <w:pPr>
              <w:jc w:val="center"/>
              <w:rPr>
                <w:rFonts w:ascii="Times New Roman" w:hAnsi="Times New Roman"/>
                <w:b/>
              </w:rPr>
            </w:pPr>
          </w:p>
        </w:tc>
      </w:tr>
    </w:tbl>
    <w:p w:rsidR="005C439E" w:rsidRDefault="005C439E" w:rsidP="005C439E">
      <w:pPr>
        <w:rPr>
          <w:rFonts w:ascii="Times New Roman" w:hAnsi="Times New Roman" w:cs="Times New Roman"/>
          <w:sz w:val="28"/>
          <w:szCs w:val="28"/>
        </w:rPr>
      </w:pPr>
    </w:p>
    <w:p w:rsidR="005C439E" w:rsidRPr="005C439E" w:rsidRDefault="005C439E" w:rsidP="005C439E">
      <w:pPr>
        <w:pStyle w:val="2"/>
        <w:jc w:val="center"/>
        <w:rPr>
          <w:rFonts w:ascii="Times New Roman" w:eastAsia="Times New Roman" w:hAnsi="Times New Roman" w:cs="Times New Roman"/>
          <w:color w:val="000000" w:themeColor="text1"/>
          <w:sz w:val="32"/>
          <w:szCs w:val="32"/>
        </w:rPr>
      </w:pPr>
      <w:bookmarkStart w:id="82" w:name="_Toc513030726"/>
      <w:r w:rsidRPr="005C439E">
        <w:rPr>
          <w:rFonts w:ascii="Times New Roman" w:eastAsia="Times New Roman" w:hAnsi="Times New Roman" w:cs="Times New Roman"/>
          <w:color w:val="000000" w:themeColor="text1"/>
          <w:sz w:val="32"/>
          <w:szCs w:val="32"/>
        </w:rPr>
        <w:t>7.1</w:t>
      </w:r>
      <w:r w:rsidRPr="005C439E">
        <w:rPr>
          <w:rFonts w:ascii="Times New Roman" w:eastAsia="Times New Roman" w:hAnsi="Times New Roman" w:cs="Times New Roman"/>
          <w:color w:val="000000" w:themeColor="text1"/>
          <w:sz w:val="32"/>
          <w:szCs w:val="32"/>
        </w:rPr>
        <w:tab/>
        <w:t>Реконструкция и строительство тепловых сетей, обеспечивающих перераспределение тепловой нагрузки из зон с дефицитом тепловой мощности в зоны с избытком тепловой мощности (использование существующих резервов)</w:t>
      </w:r>
      <w:bookmarkEnd w:id="82"/>
    </w:p>
    <w:p w:rsidR="005C439E" w:rsidRDefault="005C439E" w:rsidP="005C439E">
      <w:pPr>
        <w:rPr>
          <w:rFonts w:ascii="Times New Roman" w:hAnsi="Times New Roman" w:cs="Times New Roman"/>
          <w:sz w:val="28"/>
          <w:szCs w:val="28"/>
        </w:rPr>
      </w:pPr>
    </w:p>
    <w:p w:rsidR="005C439E" w:rsidRPr="005C439E" w:rsidRDefault="005C439E" w:rsidP="005C439E">
      <w:pPr>
        <w:spacing w:line="360" w:lineRule="auto"/>
        <w:ind w:firstLine="708"/>
        <w:jc w:val="both"/>
        <w:rPr>
          <w:rFonts w:ascii="Times New Roman" w:eastAsia="Times New Roman" w:hAnsi="Times New Roman" w:cs="Times New Roman"/>
          <w:sz w:val="28"/>
          <w:szCs w:val="26"/>
        </w:rPr>
      </w:pPr>
      <w:r w:rsidRPr="005C439E">
        <w:rPr>
          <w:rFonts w:ascii="Times New Roman" w:eastAsia="Times New Roman" w:hAnsi="Times New Roman" w:cs="Times New Roman"/>
          <w:sz w:val="28"/>
          <w:szCs w:val="26"/>
        </w:rPr>
        <w:t>В связи с тем, что дефицитов тепловой мощности на территории МО Новоильинский сельсовет не выявлено, реконструкция и строительство тепловых сетей, обеспечивающих перераспределение тепловой нагрузки из зон с дефицитом тепловой мощности в зоны с избытком тепловой мощности, не предусматривается.</w:t>
      </w:r>
    </w:p>
    <w:p w:rsidR="005C439E" w:rsidRPr="005C439E" w:rsidRDefault="005C439E" w:rsidP="005C439E">
      <w:pPr>
        <w:jc w:val="both"/>
        <w:rPr>
          <w:rFonts w:ascii="Times New Roman" w:hAnsi="Times New Roman" w:cs="Times New Roman"/>
          <w:sz w:val="28"/>
          <w:szCs w:val="28"/>
        </w:rPr>
      </w:pPr>
    </w:p>
    <w:p w:rsidR="005C439E" w:rsidRPr="005C439E" w:rsidRDefault="005C439E" w:rsidP="005C439E">
      <w:pPr>
        <w:pStyle w:val="2"/>
        <w:jc w:val="center"/>
        <w:rPr>
          <w:rFonts w:ascii="Times New Roman" w:eastAsia="Times New Roman" w:hAnsi="Times New Roman" w:cs="Times New Roman"/>
          <w:color w:val="000000" w:themeColor="text1"/>
          <w:sz w:val="32"/>
          <w:szCs w:val="32"/>
        </w:rPr>
      </w:pPr>
      <w:bookmarkStart w:id="83" w:name="_Toc513030727"/>
      <w:r w:rsidRPr="005C439E">
        <w:rPr>
          <w:rFonts w:ascii="Times New Roman" w:eastAsia="Times New Roman" w:hAnsi="Times New Roman" w:cs="Times New Roman"/>
          <w:color w:val="000000" w:themeColor="text1"/>
          <w:sz w:val="32"/>
          <w:szCs w:val="32"/>
        </w:rPr>
        <w:t>7.2</w:t>
      </w:r>
      <w:r w:rsidRPr="005C439E">
        <w:rPr>
          <w:rFonts w:ascii="Times New Roman" w:eastAsia="Times New Roman" w:hAnsi="Times New Roman" w:cs="Times New Roman"/>
          <w:color w:val="000000" w:themeColor="text1"/>
          <w:sz w:val="32"/>
          <w:szCs w:val="32"/>
        </w:rPr>
        <w:tab/>
        <w:t>Строительство тепловых сетей для обеспечения перспективных приростов тепловой нагрузки под жилищную, комплексную или производственную застройку во вновь осваиваемых районах поселения</w:t>
      </w:r>
      <w:bookmarkEnd w:id="83"/>
    </w:p>
    <w:p w:rsidR="005C439E" w:rsidRDefault="005C439E" w:rsidP="005C439E">
      <w:pPr>
        <w:rPr>
          <w:rFonts w:ascii="Times New Roman" w:hAnsi="Times New Roman" w:cs="Times New Roman"/>
          <w:sz w:val="28"/>
          <w:szCs w:val="28"/>
        </w:rPr>
      </w:pPr>
    </w:p>
    <w:p w:rsidR="005C439E" w:rsidRPr="005C439E" w:rsidRDefault="005C439E" w:rsidP="005C439E">
      <w:pPr>
        <w:spacing w:line="360" w:lineRule="auto"/>
        <w:ind w:firstLine="708"/>
        <w:jc w:val="both"/>
        <w:rPr>
          <w:rFonts w:ascii="Times New Roman" w:eastAsia="Times New Roman" w:hAnsi="Times New Roman" w:cs="Times New Roman"/>
          <w:sz w:val="28"/>
          <w:szCs w:val="26"/>
        </w:rPr>
      </w:pPr>
      <w:r w:rsidRPr="005C439E">
        <w:rPr>
          <w:rFonts w:ascii="Times New Roman" w:eastAsia="Times New Roman" w:hAnsi="Times New Roman" w:cs="Times New Roman"/>
          <w:sz w:val="28"/>
          <w:szCs w:val="26"/>
        </w:rPr>
        <w:t xml:space="preserve">Для жилищной, комплексной или производственной застройки во вновь осваиваемых районах поселения предусматривается индивидуальное теплоснабжение (собственные котельные). </w:t>
      </w:r>
    </w:p>
    <w:p w:rsidR="005C439E" w:rsidRPr="005C439E" w:rsidRDefault="005C439E" w:rsidP="005C439E">
      <w:pPr>
        <w:pStyle w:val="2"/>
        <w:jc w:val="center"/>
        <w:rPr>
          <w:rFonts w:ascii="Times New Roman" w:eastAsia="Times New Roman" w:hAnsi="Times New Roman" w:cs="Times New Roman"/>
          <w:color w:val="000000" w:themeColor="text1"/>
          <w:sz w:val="32"/>
          <w:szCs w:val="32"/>
        </w:rPr>
      </w:pPr>
      <w:bookmarkStart w:id="84" w:name="_Toc513030728"/>
      <w:r w:rsidRPr="005C439E">
        <w:rPr>
          <w:rFonts w:ascii="Times New Roman" w:eastAsia="Times New Roman" w:hAnsi="Times New Roman" w:cs="Times New Roman"/>
          <w:color w:val="000000" w:themeColor="text1"/>
          <w:sz w:val="32"/>
          <w:szCs w:val="32"/>
        </w:rPr>
        <w:t>7.3</w:t>
      </w:r>
      <w:r w:rsidRPr="005C439E">
        <w:rPr>
          <w:rFonts w:ascii="Times New Roman" w:eastAsia="Times New Roman" w:hAnsi="Times New Roman" w:cs="Times New Roman"/>
          <w:color w:val="000000" w:themeColor="text1"/>
          <w:sz w:val="32"/>
          <w:szCs w:val="32"/>
        </w:rPr>
        <w:tab/>
        <w:t>Строительство тепловых сетей, обеспечивающих условия, при наличии которых существует возможность поставок тепловой энергии потребителям от различных источников тепловой энергии при сохранении надёжности теплоснабжения</w:t>
      </w:r>
      <w:bookmarkEnd w:id="84"/>
    </w:p>
    <w:p w:rsidR="005C439E" w:rsidRDefault="005C439E" w:rsidP="005C439E">
      <w:pPr>
        <w:spacing w:line="360" w:lineRule="auto"/>
        <w:ind w:firstLine="708"/>
        <w:jc w:val="both"/>
        <w:rPr>
          <w:rFonts w:ascii="Times New Roman" w:eastAsia="Times New Roman" w:hAnsi="Times New Roman" w:cs="Times New Roman"/>
          <w:sz w:val="28"/>
          <w:szCs w:val="26"/>
        </w:rPr>
      </w:pPr>
    </w:p>
    <w:p w:rsidR="005C439E" w:rsidRPr="005C439E" w:rsidRDefault="005C439E" w:rsidP="005C439E">
      <w:pPr>
        <w:spacing w:line="360" w:lineRule="auto"/>
        <w:ind w:firstLine="708"/>
        <w:jc w:val="both"/>
        <w:rPr>
          <w:rFonts w:ascii="Times New Roman" w:eastAsia="Times New Roman" w:hAnsi="Times New Roman" w:cs="Times New Roman"/>
          <w:sz w:val="28"/>
          <w:szCs w:val="26"/>
        </w:rPr>
      </w:pPr>
      <w:r w:rsidRPr="005C439E">
        <w:rPr>
          <w:rFonts w:ascii="Times New Roman" w:eastAsia="Times New Roman" w:hAnsi="Times New Roman" w:cs="Times New Roman"/>
          <w:sz w:val="28"/>
          <w:szCs w:val="26"/>
        </w:rPr>
        <w:t>Строительство тепловых сетей, обеспечивающих поставки тепловой энергии от различных источников тепловой энергии, не предполагается, потому что источники тепловой энергии работают независимо друг от друга (гидравлически развязаны).</w:t>
      </w:r>
    </w:p>
    <w:p w:rsidR="005C439E" w:rsidRPr="005C439E" w:rsidRDefault="005C439E" w:rsidP="005C439E">
      <w:pPr>
        <w:pStyle w:val="2"/>
        <w:jc w:val="center"/>
        <w:rPr>
          <w:rFonts w:ascii="Times New Roman" w:eastAsia="Times New Roman" w:hAnsi="Times New Roman" w:cs="Times New Roman"/>
          <w:color w:val="000000" w:themeColor="text1"/>
          <w:sz w:val="32"/>
          <w:szCs w:val="32"/>
        </w:rPr>
      </w:pPr>
      <w:bookmarkStart w:id="85" w:name="_Toc513030729"/>
      <w:r w:rsidRPr="005C439E">
        <w:rPr>
          <w:rFonts w:ascii="Times New Roman" w:eastAsia="Times New Roman" w:hAnsi="Times New Roman" w:cs="Times New Roman"/>
          <w:color w:val="000000" w:themeColor="text1"/>
          <w:sz w:val="32"/>
          <w:szCs w:val="32"/>
        </w:rPr>
        <w:t>7.4</w:t>
      </w:r>
      <w:r w:rsidRPr="005C439E">
        <w:rPr>
          <w:rFonts w:ascii="Times New Roman" w:eastAsia="Times New Roman" w:hAnsi="Times New Roman" w:cs="Times New Roman"/>
          <w:color w:val="000000" w:themeColor="text1"/>
          <w:sz w:val="32"/>
          <w:szCs w:val="32"/>
        </w:rPr>
        <w:tab/>
        <w:t>Строительство или реконструкция тепловых сетей для повышения эффективности функционирования системы теплоснабжения, в том числе за счёт перевода котельных в пиковый режим работы или ликвидации котельных</w:t>
      </w:r>
      <w:bookmarkEnd w:id="85"/>
    </w:p>
    <w:p w:rsidR="005C439E" w:rsidRDefault="005C439E" w:rsidP="005C439E">
      <w:pPr>
        <w:spacing w:line="360" w:lineRule="auto"/>
        <w:ind w:firstLine="708"/>
        <w:jc w:val="both"/>
        <w:rPr>
          <w:rFonts w:ascii="Times New Roman" w:eastAsia="Times New Roman" w:hAnsi="Times New Roman" w:cs="Times New Roman"/>
          <w:sz w:val="28"/>
          <w:szCs w:val="26"/>
        </w:rPr>
      </w:pPr>
    </w:p>
    <w:p w:rsidR="005C439E" w:rsidRPr="005C439E" w:rsidRDefault="005C439E" w:rsidP="005C439E">
      <w:pPr>
        <w:spacing w:line="360" w:lineRule="auto"/>
        <w:ind w:firstLine="708"/>
        <w:jc w:val="both"/>
        <w:rPr>
          <w:rFonts w:ascii="Times New Roman" w:eastAsia="Times New Roman" w:hAnsi="Times New Roman" w:cs="Times New Roman"/>
          <w:sz w:val="28"/>
          <w:szCs w:val="26"/>
        </w:rPr>
      </w:pPr>
      <w:r w:rsidRPr="005C439E">
        <w:rPr>
          <w:rFonts w:ascii="Times New Roman" w:eastAsia="Times New Roman" w:hAnsi="Times New Roman" w:cs="Times New Roman"/>
          <w:sz w:val="28"/>
          <w:szCs w:val="26"/>
        </w:rPr>
        <w:t>Строительство или реконструкция тепловых сетей за счёт перевода котельных в пиковый режим не предусматривается, так как отсутствуют пиковые водогрейные котельные. Повышение эффективности функционирования системы теплоснабжения обеспечивают мероприятия по реконструкции тепловых сетей в связи с окончанием срока службы, а также восстановление изоляции (снижение фактических и нормативных потерь тепловой энергии через изоляцию трубопроводов при передаче тепловой энергии).</w:t>
      </w:r>
    </w:p>
    <w:p w:rsidR="005C439E" w:rsidRPr="005C439E" w:rsidRDefault="005C439E" w:rsidP="005C439E">
      <w:pPr>
        <w:pStyle w:val="2"/>
        <w:jc w:val="center"/>
        <w:rPr>
          <w:rFonts w:ascii="Times New Roman" w:eastAsia="Times New Roman" w:hAnsi="Times New Roman" w:cs="Times New Roman"/>
          <w:color w:val="000000" w:themeColor="text1"/>
          <w:sz w:val="32"/>
          <w:szCs w:val="32"/>
        </w:rPr>
      </w:pPr>
      <w:bookmarkStart w:id="86" w:name="_Toc513030730"/>
      <w:r w:rsidRPr="005C439E">
        <w:rPr>
          <w:rFonts w:ascii="Times New Roman" w:eastAsia="Times New Roman" w:hAnsi="Times New Roman" w:cs="Times New Roman"/>
          <w:color w:val="000000" w:themeColor="text1"/>
          <w:sz w:val="32"/>
          <w:szCs w:val="32"/>
        </w:rPr>
        <w:t>7.5</w:t>
      </w:r>
      <w:r w:rsidRPr="005C439E">
        <w:rPr>
          <w:rFonts w:ascii="Times New Roman" w:eastAsia="Times New Roman" w:hAnsi="Times New Roman" w:cs="Times New Roman"/>
          <w:color w:val="000000" w:themeColor="text1"/>
          <w:sz w:val="32"/>
          <w:szCs w:val="32"/>
        </w:rPr>
        <w:tab/>
        <w:t>Строительство тепловых сетей для обеспечения нормативной надёжности теплоснабжения</w:t>
      </w:r>
      <w:bookmarkEnd w:id="86"/>
    </w:p>
    <w:p w:rsidR="005C439E" w:rsidRDefault="005C439E" w:rsidP="005C439E">
      <w:pPr>
        <w:spacing w:line="360" w:lineRule="auto"/>
        <w:ind w:firstLine="708"/>
        <w:jc w:val="both"/>
        <w:rPr>
          <w:rFonts w:ascii="Times New Roman" w:eastAsia="Times New Roman" w:hAnsi="Times New Roman" w:cs="Times New Roman"/>
          <w:sz w:val="28"/>
          <w:szCs w:val="26"/>
        </w:rPr>
      </w:pPr>
    </w:p>
    <w:p w:rsidR="005C439E" w:rsidRPr="005C439E" w:rsidRDefault="005C439E" w:rsidP="005C439E">
      <w:pPr>
        <w:spacing w:line="360" w:lineRule="auto"/>
        <w:ind w:firstLine="708"/>
        <w:jc w:val="both"/>
        <w:rPr>
          <w:rFonts w:ascii="Times New Roman" w:eastAsia="Times New Roman" w:hAnsi="Times New Roman" w:cs="Times New Roman"/>
          <w:sz w:val="28"/>
          <w:szCs w:val="26"/>
        </w:rPr>
      </w:pPr>
      <w:r w:rsidRPr="005C439E">
        <w:rPr>
          <w:rFonts w:ascii="Times New Roman" w:eastAsia="Times New Roman" w:hAnsi="Times New Roman" w:cs="Times New Roman"/>
          <w:sz w:val="28"/>
          <w:szCs w:val="26"/>
        </w:rPr>
        <w:t>Строительство тепловых сетей для обеспечения нормативной надёжности не предполагается. Необходимые показатели надёжности достигаются за счёт реконструкции трубопроводов в связи с окончанием срока службы.</w:t>
      </w:r>
    </w:p>
    <w:p w:rsidR="005C439E" w:rsidRPr="005C439E" w:rsidRDefault="005C439E" w:rsidP="005C439E">
      <w:pPr>
        <w:spacing w:line="360" w:lineRule="auto"/>
        <w:ind w:firstLine="708"/>
        <w:jc w:val="both"/>
        <w:rPr>
          <w:rFonts w:ascii="Times New Roman" w:eastAsia="Times New Roman" w:hAnsi="Times New Roman" w:cs="Times New Roman"/>
          <w:sz w:val="28"/>
          <w:szCs w:val="26"/>
        </w:rPr>
      </w:pPr>
    </w:p>
    <w:p w:rsidR="005C439E" w:rsidRPr="005C439E" w:rsidRDefault="005C439E" w:rsidP="005C439E">
      <w:pPr>
        <w:pStyle w:val="2"/>
        <w:jc w:val="center"/>
        <w:rPr>
          <w:rFonts w:ascii="Times New Roman" w:eastAsia="Times New Roman" w:hAnsi="Times New Roman" w:cs="Times New Roman"/>
          <w:color w:val="000000" w:themeColor="text1"/>
          <w:sz w:val="32"/>
          <w:szCs w:val="32"/>
        </w:rPr>
      </w:pPr>
      <w:bookmarkStart w:id="87" w:name="_Toc513030731"/>
      <w:r w:rsidRPr="005C439E">
        <w:rPr>
          <w:rFonts w:ascii="Times New Roman" w:eastAsia="Times New Roman" w:hAnsi="Times New Roman" w:cs="Times New Roman"/>
          <w:color w:val="000000" w:themeColor="text1"/>
          <w:sz w:val="32"/>
          <w:szCs w:val="32"/>
        </w:rPr>
        <w:t>7.6</w:t>
      </w:r>
      <w:r w:rsidRPr="005C439E">
        <w:rPr>
          <w:rFonts w:ascii="Times New Roman" w:eastAsia="Times New Roman" w:hAnsi="Times New Roman" w:cs="Times New Roman"/>
          <w:color w:val="000000" w:themeColor="text1"/>
          <w:sz w:val="32"/>
          <w:szCs w:val="32"/>
        </w:rPr>
        <w:tab/>
        <w:t>Реконструкция тепловых сетей с увеличением диаметра трубопроводов для обеспечения перспективных приростов тепловой нагрузки</w:t>
      </w:r>
      <w:bookmarkEnd w:id="87"/>
    </w:p>
    <w:p w:rsidR="005C439E" w:rsidRDefault="005C439E" w:rsidP="005C439E">
      <w:pPr>
        <w:rPr>
          <w:rFonts w:ascii="Times New Roman" w:hAnsi="Times New Roman" w:cs="Times New Roman"/>
          <w:sz w:val="28"/>
          <w:szCs w:val="28"/>
        </w:rPr>
      </w:pPr>
    </w:p>
    <w:p w:rsidR="005C439E" w:rsidRPr="005C439E" w:rsidRDefault="005C439E" w:rsidP="005C439E">
      <w:pPr>
        <w:spacing w:line="360" w:lineRule="auto"/>
        <w:ind w:firstLine="708"/>
        <w:jc w:val="both"/>
        <w:rPr>
          <w:rFonts w:ascii="Times New Roman" w:eastAsia="Times New Roman" w:hAnsi="Times New Roman" w:cs="Times New Roman"/>
          <w:sz w:val="28"/>
          <w:szCs w:val="26"/>
        </w:rPr>
      </w:pPr>
      <w:r w:rsidRPr="005C439E">
        <w:rPr>
          <w:rFonts w:ascii="Times New Roman" w:eastAsia="Times New Roman" w:hAnsi="Times New Roman" w:cs="Times New Roman"/>
          <w:sz w:val="28"/>
          <w:szCs w:val="26"/>
        </w:rPr>
        <w:t>Для разработки предложений по строительству и реконструкции тепловых сетей требуется:</w:t>
      </w:r>
    </w:p>
    <w:p w:rsidR="005C439E" w:rsidRPr="005C439E" w:rsidRDefault="005C439E" w:rsidP="005C439E">
      <w:pPr>
        <w:spacing w:line="360" w:lineRule="auto"/>
        <w:ind w:firstLine="708"/>
        <w:jc w:val="both"/>
        <w:rPr>
          <w:rFonts w:ascii="Times New Roman" w:eastAsia="Times New Roman" w:hAnsi="Times New Roman" w:cs="Times New Roman"/>
          <w:sz w:val="28"/>
          <w:szCs w:val="26"/>
        </w:rPr>
      </w:pPr>
      <w:r w:rsidRPr="005C439E">
        <w:rPr>
          <w:rFonts w:ascii="Times New Roman" w:eastAsia="Times New Roman" w:hAnsi="Times New Roman" w:cs="Times New Roman"/>
          <w:sz w:val="28"/>
          <w:szCs w:val="26"/>
        </w:rPr>
        <w:t>-</w:t>
      </w:r>
      <w:r w:rsidRPr="005C439E">
        <w:rPr>
          <w:rFonts w:ascii="Times New Roman" w:eastAsia="Times New Roman" w:hAnsi="Times New Roman" w:cs="Times New Roman"/>
          <w:sz w:val="28"/>
          <w:szCs w:val="26"/>
        </w:rPr>
        <w:tab/>
        <w:t>разработать гидравлические режимы передачи теплоносителя по тепловым сетям с перспективной (на последний год перспективного периода) тепловой нагрузкой в существующей зоне действия источника тепловой энергии;</w:t>
      </w:r>
    </w:p>
    <w:p w:rsidR="005C439E" w:rsidRPr="005C439E" w:rsidRDefault="005C439E" w:rsidP="005C439E">
      <w:pPr>
        <w:spacing w:line="360" w:lineRule="auto"/>
        <w:ind w:firstLine="708"/>
        <w:jc w:val="both"/>
        <w:rPr>
          <w:rFonts w:ascii="Times New Roman" w:eastAsia="Times New Roman" w:hAnsi="Times New Roman" w:cs="Times New Roman"/>
          <w:sz w:val="28"/>
          <w:szCs w:val="26"/>
        </w:rPr>
      </w:pPr>
      <w:r w:rsidRPr="005C439E">
        <w:rPr>
          <w:rFonts w:ascii="Times New Roman" w:eastAsia="Times New Roman" w:hAnsi="Times New Roman" w:cs="Times New Roman"/>
          <w:sz w:val="28"/>
          <w:szCs w:val="26"/>
        </w:rPr>
        <w:t>-</w:t>
      </w:r>
      <w:r w:rsidRPr="005C439E">
        <w:rPr>
          <w:rFonts w:ascii="Times New Roman" w:eastAsia="Times New Roman" w:hAnsi="Times New Roman" w:cs="Times New Roman"/>
          <w:sz w:val="28"/>
          <w:szCs w:val="26"/>
        </w:rPr>
        <w:tab/>
        <w:t>определить участки тепловых сетей, ограничивающих пропускную способность тепловых сетей;</w:t>
      </w:r>
    </w:p>
    <w:p w:rsidR="005C439E" w:rsidRPr="005C439E" w:rsidRDefault="005C439E" w:rsidP="005C439E">
      <w:pPr>
        <w:spacing w:line="360" w:lineRule="auto"/>
        <w:ind w:firstLine="708"/>
        <w:jc w:val="both"/>
        <w:rPr>
          <w:rFonts w:ascii="Times New Roman" w:eastAsia="Times New Roman" w:hAnsi="Times New Roman" w:cs="Times New Roman"/>
          <w:sz w:val="28"/>
          <w:szCs w:val="26"/>
        </w:rPr>
      </w:pPr>
      <w:r w:rsidRPr="005C439E">
        <w:rPr>
          <w:rFonts w:ascii="Times New Roman" w:eastAsia="Times New Roman" w:hAnsi="Times New Roman" w:cs="Times New Roman"/>
          <w:sz w:val="28"/>
          <w:szCs w:val="26"/>
        </w:rPr>
        <w:t>-</w:t>
      </w:r>
      <w:r w:rsidRPr="005C439E">
        <w:rPr>
          <w:rFonts w:ascii="Times New Roman" w:eastAsia="Times New Roman" w:hAnsi="Times New Roman" w:cs="Times New Roman"/>
          <w:sz w:val="28"/>
          <w:szCs w:val="26"/>
        </w:rPr>
        <w:tab/>
        <w:t>разработать график изменения температур в подающем теплопроводе тепловых сетей, в каждой зоне действия источника тепловой энергии.</w:t>
      </w:r>
    </w:p>
    <w:p w:rsidR="005C439E" w:rsidRPr="005C439E" w:rsidRDefault="005C439E" w:rsidP="005C439E">
      <w:pPr>
        <w:pStyle w:val="2"/>
        <w:jc w:val="center"/>
        <w:rPr>
          <w:rFonts w:ascii="Times New Roman" w:eastAsia="Times New Roman" w:hAnsi="Times New Roman" w:cs="Times New Roman"/>
          <w:color w:val="000000" w:themeColor="text1"/>
          <w:sz w:val="32"/>
          <w:szCs w:val="32"/>
        </w:rPr>
      </w:pPr>
      <w:bookmarkStart w:id="88" w:name="_Toc513030732"/>
      <w:r w:rsidRPr="005C439E">
        <w:rPr>
          <w:rFonts w:ascii="Times New Roman" w:eastAsia="Times New Roman" w:hAnsi="Times New Roman" w:cs="Times New Roman"/>
          <w:color w:val="000000" w:themeColor="text1"/>
          <w:sz w:val="32"/>
          <w:szCs w:val="32"/>
        </w:rPr>
        <w:t>7.7</w:t>
      </w:r>
      <w:r w:rsidRPr="005C439E">
        <w:rPr>
          <w:rFonts w:ascii="Times New Roman" w:eastAsia="Times New Roman" w:hAnsi="Times New Roman" w:cs="Times New Roman"/>
          <w:color w:val="000000" w:themeColor="text1"/>
          <w:sz w:val="32"/>
          <w:szCs w:val="32"/>
        </w:rPr>
        <w:tab/>
        <w:t>Реконструкция тепловых сетей, подлежащих замене в связи с исчерпанием эксплуатационного ресурса</w:t>
      </w:r>
      <w:bookmarkEnd w:id="88"/>
    </w:p>
    <w:p w:rsidR="005C439E" w:rsidRDefault="005C439E" w:rsidP="005C439E">
      <w:pPr>
        <w:spacing w:line="360" w:lineRule="auto"/>
        <w:ind w:firstLine="708"/>
        <w:jc w:val="both"/>
        <w:rPr>
          <w:rFonts w:ascii="Times New Roman" w:eastAsia="Times New Roman" w:hAnsi="Times New Roman" w:cs="Times New Roman"/>
          <w:sz w:val="28"/>
          <w:szCs w:val="26"/>
        </w:rPr>
      </w:pPr>
    </w:p>
    <w:p w:rsidR="005C439E" w:rsidRPr="005C439E" w:rsidRDefault="005C439E" w:rsidP="005C439E">
      <w:pPr>
        <w:spacing w:line="360" w:lineRule="auto"/>
        <w:ind w:firstLine="708"/>
        <w:jc w:val="both"/>
        <w:rPr>
          <w:rFonts w:ascii="Times New Roman" w:eastAsia="Times New Roman" w:hAnsi="Times New Roman" w:cs="Times New Roman"/>
          <w:sz w:val="28"/>
          <w:szCs w:val="26"/>
        </w:rPr>
      </w:pPr>
      <w:r w:rsidRPr="005C439E">
        <w:rPr>
          <w:rFonts w:ascii="Times New Roman" w:eastAsia="Times New Roman" w:hAnsi="Times New Roman" w:cs="Times New Roman"/>
          <w:sz w:val="28"/>
          <w:szCs w:val="26"/>
        </w:rPr>
        <w:t>Предусматривается реконструкция для 2,4% тепловых сетей в однотрубном исчислении для котельной, с. Новоильинка в связи с исчерпанием нормативного срока эксплуатации (свыше 25 лет).</w:t>
      </w:r>
    </w:p>
    <w:p w:rsidR="005C439E" w:rsidRPr="005C439E" w:rsidRDefault="005C439E" w:rsidP="005C439E">
      <w:pPr>
        <w:spacing w:line="360" w:lineRule="auto"/>
        <w:ind w:firstLine="708"/>
        <w:jc w:val="both"/>
        <w:rPr>
          <w:rFonts w:ascii="Times New Roman" w:eastAsia="Times New Roman" w:hAnsi="Times New Roman" w:cs="Times New Roman"/>
          <w:sz w:val="28"/>
          <w:szCs w:val="26"/>
        </w:rPr>
      </w:pPr>
      <w:r w:rsidRPr="005C439E">
        <w:rPr>
          <w:rFonts w:ascii="Times New Roman" w:eastAsia="Times New Roman" w:hAnsi="Times New Roman" w:cs="Times New Roman"/>
          <w:sz w:val="28"/>
          <w:szCs w:val="26"/>
        </w:rPr>
        <w:t>Таким образом, рекомендуется к замене 410 м трубопроводов тепловых сетей в однотрубном исчислении к 2024 году.</w:t>
      </w:r>
    </w:p>
    <w:p w:rsidR="005C439E" w:rsidRDefault="005C439E" w:rsidP="005C439E">
      <w:pPr>
        <w:spacing w:line="360" w:lineRule="auto"/>
        <w:ind w:firstLine="708"/>
        <w:jc w:val="both"/>
        <w:rPr>
          <w:rFonts w:ascii="Times New Roman" w:eastAsia="Times New Roman" w:hAnsi="Times New Roman" w:cs="Times New Roman"/>
          <w:sz w:val="28"/>
          <w:szCs w:val="26"/>
        </w:rPr>
      </w:pPr>
      <w:r w:rsidRPr="005C439E">
        <w:rPr>
          <w:rFonts w:ascii="Times New Roman" w:eastAsia="Times New Roman" w:hAnsi="Times New Roman" w:cs="Times New Roman"/>
          <w:sz w:val="28"/>
          <w:szCs w:val="26"/>
        </w:rPr>
        <w:t>Необходимо провести техническое освидетельствование тепловых сетей.</w:t>
      </w:r>
    </w:p>
    <w:p w:rsidR="005C439E" w:rsidRPr="005C439E" w:rsidRDefault="005C439E" w:rsidP="005C439E">
      <w:pPr>
        <w:pStyle w:val="2"/>
        <w:rPr>
          <w:rFonts w:ascii="Times New Roman" w:eastAsia="Times New Roman" w:hAnsi="Times New Roman" w:cs="Times New Roman"/>
          <w:color w:val="000000" w:themeColor="text1"/>
          <w:sz w:val="32"/>
          <w:szCs w:val="32"/>
        </w:rPr>
      </w:pPr>
      <w:bookmarkStart w:id="89" w:name="_Toc513030733"/>
      <w:r w:rsidRPr="005C439E">
        <w:rPr>
          <w:rFonts w:ascii="Times New Roman" w:eastAsia="Times New Roman" w:hAnsi="Times New Roman" w:cs="Times New Roman"/>
          <w:color w:val="000000" w:themeColor="text1"/>
          <w:sz w:val="32"/>
          <w:szCs w:val="32"/>
        </w:rPr>
        <w:t>7.8</w:t>
      </w:r>
      <w:r w:rsidRPr="005C439E">
        <w:rPr>
          <w:rFonts w:ascii="Times New Roman" w:eastAsia="Times New Roman" w:hAnsi="Times New Roman" w:cs="Times New Roman"/>
          <w:color w:val="000000" w:themeColor="text1"/>
          <w:sz w:val="32"/>
          <w:szCs w:val="32"/>
        </w:rPr>
        <w:tab/>
        <w:t>Строительство и реконструкция насосных станций</w:t>
      </w:r>
      <w:bookmarkEnd w:id="89"/>
    </w:p>
    <w:p w:rsidR="005C439E" w:rsidRDefault="005C439E" w:rsidP="005C439E">
      <w:pPr>
        <w:spacing w:line="360" w:lineRule="auto"/>
        <w:ind w:firstLine="708"/>
        <w:jc w:val="both"/>
        <w:rPr>
          <w:rFonts w:ascii="Times New Roman" w:eastAsia="Times New Roman" w:hAnsi="Times New Roman" w:cs="Times New Roman"/>
          <w:sz w:val="28"/>
          <w:szCs w:val="26"/>
        </w:rPr>
      </w:pPr>
    </w:p>
    <w:p w:rsidR="005C439E" w:rsidRPr="005C439E" w:rsidRDefault="005C439E" w:rsidP="005C439E">
      <w:pPr>
        <w:spacing w:line="360" w:lineRule="auto"/>
        <w:ind w:firstLine="708"/>
        <w:jc w:val="both"/>
        <w:rPr>
          <w:rFonts w:ascii="Times New Roman" w:eastAsia="Times New Roman" w:hAnsi="Times New Roman" w:cs="Times New Roman"/>
          <w:sz w:val="28"/>
          <w:szCs w:val="26"/>
        </w:rPr>
      </w:pPr>
      <w:r w:rsidRPr="005C439E">
        <w:rPr>
          <w:rFonts w:ascii="Times New Roman" w:eastAsia="Times New Roman" w:hAnsi="Times New Roman" w:cs="Times New Roman"/>
          <w:sz w:val="28"/>
          <w:szCs w:val="26"/>
        </w:rPr>
        <w:t>Насосные станции проектом не предусмотрены.</w:t>
      </w:r>
    </w:p>
    <w:p w:rsidR="005C439E" w:rsidRPr="005C439E" w:rsidRDefault="005C439E" w:rsidP="005C439E">
      <w:pPr>
        <w:spacing w:line="360" w:lineRule="auto"/>
        <w:ind w:firstLine="708"/>
        <w:jc w:val="both"/>
        <w:rPr>
          <w:rFonts w:ascii="Times New Roman" w:eastAsia="Times New Roman" w:hAnsi="Times New Roman" w:cs="Times New Roman"/>
          <w:sz w:val="28"/>
          <w:szCs w:val="26"/>
        </w:rPr>
      </w:pPr>
      <w:r w:rsidRPr="005C439E">
        <w:rPr>
          <w:rFonts w:ascii="Times New Roman" w:eastAsia="Times New Roman" w:hAnsi="Times New Roman" w:cs="Times New Roman"/>
          <w:sz w:val="28"/>
          <w:szCs w:val="26"/>
        </w:rPr>
        <w:t>Ввиду отсутствия данных по техническому состоянию трубопроводов и оборудования тепловых сетей (нет результатов технического освидетельствования с определением остаточного ресурса) очевидно в первую очередь необходимо выполнить мероприятия, по результатам которых разрабатываются предложения по реконструкции тепловых сетей с увеличением (уменьшением) диаметра или предложения по строительству подкачивающих насосных станций для выбранного графика регулирования отпуска тепловой энергии в тепловые сети:</w:t>
      </w:r>
    </w:p>
    <w:p w:rsidR="005C439E" w:rsidRDefault="005C439E" w:rsidP="005C439E">
      <w:pPr>
        <w:spacing w:line="360" w:lineRule="auto"/>
        <w:ind w:firstLine="708"/>
        <w:jc w:val="both"/>
        <w:rPr>
          <w:rFonts w:ascii="Times New Roman" w:eastAsia="Times New Roman" w:hAnsi="Times New Roman" w:cs="Times New Roman"/>
          <w:sz w:val="28"/>
          <w:szCs w:val="26"/>
        </w:rPr>
      </w:pPr>
      <w:r w:rsidRPr="005C439E">
        <w:rPr>
          <w:rFonts w:ascii="Times New Roman" w:eastAsia="Times New Roman" w:hAnsi="Times New Roman" w:cs="Times New Roman"/>
          <w:sz w:val="28"/>
          <w:szCs w:val="26"/>
        </w:rPr>
        <w:t xml:space="preserve">- провести техническое освидетельствование тепловых сетей в соответствии с письмом Министерства регионального развития РФ от 26 апреля 2012 г. № 9905-АП/14 </w:t>
      </w:r>
      <w:r w:rsidR="00751949">
        <w:rPr>
          <w:rFonts w:ascii="Times New Roman" w:eastAsia="Times New Roman" w:hAnsi="Times New Roman" w:cs="Times New Roman"/>
          <w:sz w:val="28"/>
          <w:szCs w:val="26"/>
        </w:rPr>
        <w:t>«</w:t>
      </w:r>
      <w:r w:rsidRPr="005C439E">
        <w:rPr>
          <w:rFonts w:ascii="Times New Roman" w:eastAsia="Times New Roman" w:hAnsi="Times New Roman" w:cs="Times New Roman"/>
          <w:sz w:val="28"/>
          <w:szCs w:val="26"/>
        </w:rPr>
        <w:t>О Методических рекомендациях по определению  технического состояния систем теплоснабжения, горячего водоснабжения, холодного водоснабжения и водоотведения путём проведения освидетельствования</w:t>
      </w:r>
      <w:r w:rsidR="00751949">
        <w:rPr>
          <w:rFonts w:ascii="Times New Roman" w:eastAsia="Times New Roman" w:hAnsi="Times New Roman" w:cs="Times New Roman"/>
          <w:sz w:val="28"/>
          <w:szCs w:val="26"/>
        </w:rPr>
        <w:t>»</w:t>
      </w:r>
      <w:r w:rsidRPr="005C439E">
        <w:rPr>
          <w:rFonts w:ascii="Times New Roman" w:eastAsia="Times New Roman" w:hAnsi="Times New Roman" w:cs="Times New Roman"/>
          <w:sz w:val="28"/>
          <w:szCs w:val="26"/>
        </w:rPr>
        <w:t>;</w:t>
      </w:r>
    </w:p>
    <w:p w:rsidR="005C439E" w:rsidRPr="005C439E" w:rsidRDefault="005C439E" w:rsidP="005C439E">
      <w:pPr>
        <w:spacing w:line="360" w:lineRule="auto"/>
        <w:ind w:firstLine="708"/>
        <w:jc w:val="both"/>
        <w:rPr>
          <w:rFonts w:ascii="Times New Roman" w:eastAsia="Times New Roman" w:hAnsi="Times New Roman" w:cs="Times New Roman"/>
          <w:sz w:val="28"/>
          <w:szCs w:val="26"/>
        </w:rPr>
      </w:pPr>
      <w:r w:rsidRPr="005C439E">
        <w:rPr>
          <w:rFonts w:ascii="Times New Roman" w:eastAsia="Times New Roman" w:hAnsi="Times New Roman" w:cs="Times New Roman"/>
          <w:sz w:val="28"/>
          <w:szCs w:val="26"/>
        </w:rPr>
        <w:t>-</w:t>
      </w:r>
      <w:r w:rsidRPr="005C439E">
        <w:rPr>
          <w:rFonts w:ascii="Times New Roman" w:eastAsia="Times New Roman" w:hAnsi="Times New Roman" w:cs="Times New Roman"/>
          <w:sz w:val="28"/>
          <w:szCs w:val="26"/>
        </w:rPr>
        <w:tab/>
        <w:t>определить фактические гидравлические характеристики тепловых сетей (провести испытания на гидравлические потери в соответствии с п. 6.2.32.ПТЭ тепловых энергоустановок);</w:t>
      </w:r>
    </w:p>
    <w:p w:rsidR="005C439E" w:rsidRPr="005C439E" w:rsidRDefault="005C439E" w:rsidP="005C439E">
      <w:pPr>
        <w:spacing w:line="360" w:lineRule="auto"/>
        <w:ind w:firstLine="708"/>
        <w:jc w:val="both"/>
        <w:rPr>
          <w:rFonts w:ascii="Times New Roman" w:eastAsia="Times New Roman" w:hAnsi="Times New Roman" w:cs="Times New Roman"/>
          <w:sz w:val="28"/>
          <w:szCs w:val="26"/>
        </w:rPr>
      </w:pPr>
      <w:r w:rsidRPr="005C439E">
        <w:rPr>
          <w:rFonts w:ascii="Times New Roman" w:eastAsia="Times New Roman" w:hAnsi="Times New Roman" w:cs="Times New Roman"/>
          <w:sz w:val="28"/>
          <w:szCs w:val="26"/>
        </w:rPr>
        <w:t>-</w:t>
      </w:r>
      <w:r w:rsidRPr="005C439E">
        <w:rPr>
          <w:rFonts w:ascii="Times New Roman" w:eastAsia="Times New Roman" w:hAnsi="Times New Roman" w:cs="Times New Roman"/>
          <w:sz w:val="28"/>
          <w:szCs w:val="26"/>
        </w:rPr>
        <w:tab/>
        <w:t>выполнить расчёты гидравлических режимов тепловых сетей с учётом фактических гидравлических характеристик для выбранного графика регулирования отпуска тепловой энергии в тепловые сети;</w:t>
      </w:r>
    </w:p>
    <w:p w:rsidR="005C439E" w:rsidRPr="005C439E" w:rsidRDefault="005C439E" w:rsidP="005C439E">
      <w:pPr>
        <w:spacing w:line="360" w:lineRule="auto"/>
        <w:ind w:firstLine="708"/>
        <w:jc w:val="both"/>
        <w:rPr>
          <w:rFonts w:ascii="Times New Roman" w:eastAsia="Times New Roman" w:hAnsi="Times New Roman" w:cs="Times New Roman"/>
          <w:sz w:val="28"/>
          <w:szCs w:val="26"/>
        </w:rPr>
      </w:pPr>
      <w:r w:rsidRPr="005C439E">
        <w:rPr>
          <w:rFonts w:ascii="Times New Roman" w:eastAsia="Times New Roman" w:hAnsi="Times New Roman" w:cs="Times New Roman"/>
          <w:sz w:val="28"/>
          <w:szCs w:val="26"/>
        </w:rPr>
        <w:t>-</w:t>
      </w:r>
      <w:r w:rsidRPr="005C439E">
        <w:rPr>
          <w:rFonts w:ascii="Times New Roman" w:eastAsia="Times New Roman" w:hAnsi="Times New Roman" w:cs="Times New Roman"/>
          <w:sz w:val="28"/>
          <w:szCs w:val="26"/>
        </w:rPr>
        <w:tab/>
        <w:t>разработать предложения по строительству и реконструкции тепловых сетей для обеспечения перспективных приростов тепловой нагрузки МО под застройку;</w:t>
      </w:r>
    </w:p>
    <w:p w:rsidR="005C439E" w:rsidRPr="005C439E" w:rsidRDefault="005C439E" w:rsidP="005C439E">
      <w:pPr>
        <w:spacing w:line="360" w:lineRule="auto"/>
        <w:ind w:firstLine="708"/>
        <w:jc w:val="both"/>
        <w:rPr>
          <w:rFonts w:ascii="Times New Roman" w:eastAsia="Times New Roman" w:hAnsi="Times New Roman" w:cs="Times New Roman"/>
          <w:sz w:val="28"/>
          <w:szCs w:val="26"/>
        </w:rPr>
      </w:pPr>
      <w:r w:rsidRPr="005C439E">
        <w:rPr>
          <w:rFonts w:ascii="Times New Roman" w:eastAsia="Times New Roman" w:hAnsi="Times New Roman" w:cs="Times New Roman"/>
          <w:sz w:val="28"/>
          <w:szCs w:val="26"/>
        </w:rPr>
        <w:t>-</w:t>
      </w:r>
      <w:r w:rsidRPr="005C439E">
        <w:rPr>
          <w:rFonts w:ascii="Times New Roman" w:eastAsia="Times New Roman" w:hAnsi="Times New Roman" w:cs="Times New Roman"/>
          <w:sz w:val="28"/>
          <w:szCs w:val="26"/>
        </w:rPr>
        <w:tab/>
        <w:t>обосновать предложения по реконструкции тепловых сетей для обеспечения нормативной эффективности и надёжности теплоснабжения;</w:t>
      </w:r>
    </w:p>
    <w:p w:rsidR="005C439E" w:rsidRDefault="005C439E" w:rsidP="005C439E">
      <w:pPr>
        <w:spacing w:line="360" w:lineRule="auto"/>
        <w:ind w:firstLine="708"/>
        <w:jc w:val="both"/>
        <w:rPr>
          <w:rFonts w:ascii="Times New Roman" w:eastAsia="Times New Roman" w:hAnsi="Times New Roman" w:cs="Times New Roman"/>
          <w:sz w:val="28"/>
          <w:szCs w:val="26"/>
        </w:rPr>
      </w:pPr>
      <w:r w:rsidRPr="005C439E">
        <w:rPr>
          <w:rFonts w:ascii="Times New Roman" w:eastAsia="Times New Roman" w:hAnsi="Times New Roman" w:cs="Times New Roman"/>
          <w:sz w:val="28"/>
          <w:szCs w:val="26"/>
        </w:rPr>
        <w:t>-</w:t>
      </w:r>
      <w:r w:rsidRPr="005C439E">
        <w:rPr>
          <w:rFonts w:ascii="Times New Roman" w:eastAsia="Times New Roman" w:hAnsi="Times New Roman" w:cs="Times New Roman"/>
          <w:sz w:val="28"/>
          <w:szCs w:val="26"/>
        </w:rPr>
        <w:tab/>
        <w:t>определить финансовые потребности для реализации предложений по реконструкции тепловых сетей с целью установления устойчивого гидравлического режима циркуляции теплоносителя с перспективными тепловыми нагрузками, для выбранного графика регулирования отпуска тепловой энергии в тепловые сети.</w:t>
      </w:r>
    </w:p>
    <w:p w:rsidR="005C439E" w:rsidRPr="005C439E" w:rsidRDefault="005C439E" w:rsidP="005C439E">
      <w:pPr>
        <w:pStyle w:val="1"/>
        <w:jc w:val="center"/>
        <w:rPr>
          <w:rFonts w:ascii="Times New Roman" w:eastAsia="Times New Roman" w:hAnsi="Times New Roman" w:cs="Times New Roman"/>
          <w:b/>
          <w:bCs/>
          <w:color w:val="auto"/>
          <w:sz w:val="30"/>
          <w:szCs w:val="30"/>
        </w:rPr>
      </w:pPr>
      <w:bookmarkStart w:id="90" w:name="_Toc513030734"/>
      <w:r w:rsidRPr="005C439E">
        <w:rPr>
          <w:rFonts w:ascii="Times New Roman" w:eastAsia="Times New Roman" w:hAnsi="Times New Roman" w:cs="Times New Roman"/>
          <w:b/>
          <w:bCs/>
          <w:color w:val="auto"/>
          <w:sz w:val="30"/>
          <w:szCs w:val="30"/>
        </w:rPr>
        <w:t>8 Глава 7 Оценка надёжности теплоснабжения</w:t>
      </w:r>
      <w:bookmarkEnd w:id="90"/>
    </w:p>
    <w:p w:rsidR="005C439E" w:rsidRPr="005C439E" w:rsidRDefault="005C439E" w:rsidP="005C439E">
      <w:pPr>
        <w:spacing w:line="360" w:lineRule="auto"/>
        <w:ind w:firstLine="708"/>
        <w:jc w:val="center"/>
        <w:rPr>
          <w:rFonts w:ascii="Times New Roman" w:eastAsia="Times New Roman" w:hAnsi="Times New Roman" w:cs="Times New Roman"/>
          <w:b/>
          <w:bCs/>
          <w:sz w:val="30"/>
          <w:szCs w:val="30"/>
        </w:rPr>
      </w:pPr>
    </w:p>
    <w:p w:rsidR="005C439E" w:rsidRPr="005C439E" w:rsidRDefault="005C439E" w:rsidP="005C439E">
      <w:pPr>
        <w:spacing w:line="360" w:lineRule="auto"/>
        <w:ind w:firstLine="708"/>
        <w:jc w:val="both"/>
        <w:rPr>
          <w:rFonts w:ascii="Times New Roman" w:eastAsia="Times New Roman" w:hAnsi="Times New Roman" w:cs="Times New Roman"/>
          <w:sz w:val="28"/>
          <w:szCs w:val="26"/>
        </w:rPr>
      </w:pPr>
      <w:r w:rsidRPr="005C439E">
        <w:rPr>
          <w:rFonts w:ascii="Times New Roman" w:eastAsia="Times New Roman" w:hAnsi="Times New Roman" w:cs="Times New Roman"/>
          <w:sz w:val="28"/>
          <w:szCs w:val="26"/>
        </w:rPr>
        <w:t>Раздел находится в разработке в связи с отсутствием полных данных по сетям теплоснабжения.</w:t>
      </w:r>
    </w:p>
    <w:p w:rsidR="005C439E" w:rsidRPr="005C439E" w:rsidRDefault="005C439E" w:rsidP="005C439E">
      <w:pPr>
        <w:spacing w:line="360" w:lineRule="auto"/>
        <w:ind w:firstLine="708"/>
        <w:jc w:val="both"/>
        <w:rPr>
          <w:rFonts w:ascii="Times New Roman" w:eastAsia="Times New Roman" w:hAnsi="Times New Roman" w:cs="Times New Roman"/>
          <w:sz w:val="28"/>
          <w:szCs w:val="26"/>
        </w:rPr>
      </w:pPr>
      <w:r w:rsidRPr="005C439E">
        <w:rPr>
          <w:rFonts w:ascii="Times New Roman" w:eastAsia="Times New Roman" w:hAnsi="Times New Roman" w:cs="Times New Roman"/>
          <w:sz w:val="28"/>
          <w:szCs w:val="26"/>
        </w:rPr>
        <w:t>Целью настоящего раздела является:</w:t>
      </w:r>
    </w:p>
    <w:p w:rsidR="005C439E" w:rsidRPr="005C439E" w:rsidRDefault="005C439E" w:rsidP="005C439E">
      <w:pPr>
        <w:spacing w:line="360" w:lineRule="auto"/>
        <w:ind w:firstLine="708"/>
        <w:jc w:val="both"/>
        <w:rPr>
          <w:rFonts w:ascii="Times New Roman" w:eastAsia="Times New Roman" w:hAnsi="Times New Roman" w:cs="Times New Roman"/>
          <w:sz w:val="28"/>
          <w:szCs w:val="26"/>
        </w:rPr>
      </w:pPr>
      <w:r w:rsidRPr="005C439E">
        <w:rPr>
          <w:rFonts w:ascii="Times New Roman" w:eastAsia="Times New Roman" w:hAnsi="Times New Roman" w:cs="Times New Roman"/>
          <w:sz w:val="28"/>
          <w:szCs w:val="26"/>
        </w:rPr>
        <w:t>-</w:t>
      </w:r>
      <w:r w:rsidRPr="005C439E">
        <w:rPr>
          <w:rFonts w:ascii="Times New Roman" w:eastAsia="Times New Roman" w:hAnsi="Times New Roman" w:cs="Times New Roman"/>
          <w:sz w:val="28"/>
          <w:szCs w:val="26"/>
        </w:rPr>
        <w:tab/>
        <w:t>описание показателей, определяемых в соответствии с методическими указаниями по расчёту уровня надёжности и качества поставляемых товаров, оказываемых услуг для организаций, осуществляющих деятельность по производству и (или) передаче тепловой энергии;</w:t>
      </w:r>
    </w:p>
    <w:p w:rsidR="005C439E" w:rsidRPr="005C439E" w:rsidRDefault="005C439E" w:rsidP="005C439E">
      <w:pPr>
        <w:spacing w:line="360" w:lineRule="auto"/>
        <w:ind w:firstLine="708"/>
        <w:jc w:val="both"/>
        <w:rPr>
          <w:rFonts w:ascii="Times New Roman" w:eastAsia="Times New Roman" w:hAnsi="Times New Roman" w:cs="Times New Roman"/>
          <w:sz w:val="28"/>
          <w:szCs w:val="26"/>
        </w:rPr>
      </w:pPr>
      <w:r w:rsidRPr="005C439E">
        <w:rPr>
          <w:rFonts w:ascii="Times New Roman" w:eastAsia="Times New Roman" w:hAnsi="Times New Roman" w:cs="Times New Roman"/>
          <w:sz w:val="28"/>
          <w:szCs w:val="26"/>
        </w:rPr>
        <w:t>-</w:t>
      </w:r>
      <w:r w:rsidRPr="005C439E">
        <w:rPr>
          <w:rFonts w:ascii="Times New Roman" w:eastAsia="Times New Roman" w:hAnsi="Times New Roman" w:cs="Times New Roman"/>
          <w:sz w:val="28"/>
          <w:szCs w:val="26"/>
        </w:rPr>
        <w:tab/>
        <w:t>анализ аварийных отключений потребителей;</w:t>
      </w:r>
    </w:p>
    <w:p w:rsidR="005C439E" w:rsidRPr="005C439E" w:rsidRDefault="005C439E" w:rsidP="005C439E">
      <w:pPr>
        <w:spacing w:line="360" w:lineRule="auto"/>
        <w:ind w:firstLine="708"/>
        <w:jc w:val="both"/>
        <w:rPr>
          <w:rFonts w:ascii="Times New Roman" w:eastAsia="Times New Roman" w:hAnsi="Times New Roman" w:cs="Times New Roman"/>
          <w:sz w:val="28"/>
          <w:szCs w:val="26"/>
        </w:rPr>
      </w:pPr>
      <w:r w:rsidRPr="005C439E">
        <w:rPr>
          <w:rFonts w:ascii="Times New Roman" w:eastAsia="Times New Roman" w:hAnsi="Times New Roman" w:cs="Times New Roman"/>
          <w:sz w:val="28"/>
          <w:szCs w:val="26"/>
        </w:rPr>
        <w:t>-</w:t>
      </w:r>
      <w:r w:rsidRPr="005C439E">
        <w:rPr>
          <w:rFonts w:ascii="Times New Roman" w:eastAsia="Times New Roman" w:hAnsi="Times New Roman" w:cs="Times New Roman"/>
          <w:sz w:val="28"/>
          <w:szCs w:val="26"/>
        </w:rPr>
        <w:tab/>
        <w:t>анализ времени восстановления теплоснабжения потребителей после аварийных отключений;</w:t>
      </w:r>
    </w:p>
    <w:p w:rsidR="005C439E" w:rsidRPr="005C439E" w:rsidRDefault="005C439E" w:rsidP="005C439E">
      <w:pPr>
        <w:spacing w:line="360" w:lineRule="auto"/>
        <w:ind w:firstLine="708"/>
        <w:jc w:val="both"/>
        <w:rPr>
          <w:rFonts w:ascii="Times New Roman" w:eastAsia="Times New Roman" w:hAnsi="Times New Roman" w:cs="Times New Roman"/>
          <w:sz w:val="28"/>
          <w:szCs w:val="26"/>
        </w:rPr>
      </w:pPr>
      <w:r w:rsidRPr="005C439E">
        <w:rPr>
          <w:rFonts w:ascii="Times New Roman" w:eastAsia="Times New Roman" w:hAnsi="Times New Roman" w:cs="Times New Roman"/>
          <w:sz w:val="28"/>
          <w:szCs w:val="26"/>
        </w:rPr>
        <w:t>-</w:t>
      </w:r>
      <w:r w:rsidRPr="005C439E">
        <w:rPr>
          <w:rFonts w:ascii="Times New Roman" w:eastAsia="Times New Roman" w:hAnsi="Times New Roman" w:cs="Times New Roman"/>
          <w:sz w:val="28"/>
          <w:szCs w:val="26"/>
        </w:rPr>
        <w:tab/>
        <w:t>графические материалы (карты-схемы тепловых сетей и зон не нормативной надёжности и безопасности теплоснабжения).</w:t>
      </w:r>
    </w:p>
    <w:p w:rsidR="005C439E" w:rsidRPr="005C439E" w:rsidRDefault="005C439E" w:rsidP="005C439E">
      <w:pPr>
        <w:spacing w:line="360" w:lineRule="auto"/>
        <w:ind w:firstLine="708"/>
        <w:jc w:val="both"/>
        <w:rPr>
          <w:rFonts w:ascii="Times New Roman" w:eastAsia="Times New Roman" w:hAnsi="Times New Roman" w:cs="Times New Roman"/>
          <w:sz w:val="28"/>
          <w:szCs w:val="26"/>
        </w:rPr>
      </w:pPr>
      <w:r w:rsidRPr="005C439E">
        <w:rPr>
          <w:rFonts w:ascii="Times New Roman" w:eastAsia="Times New Roman" w:hAnsi="Times New Roman" w:cs="Times New Roman"/>
          <w:sz w:val="28"/>
          <w:szCs w:val="26"/>
        </w:rPr>
        <w:t>Оценка надёжности теплоснабжения выполняется с целью разработки предложений по реконструкции тепловых сетей, не обеспечивающих нормативной надёжности теплоснабжения.</w:t>
      </w:r>
    </w:p>
    <w:p w:rsidR="005C439E" w:rsidRPr="005C439E" w:rsidRDefault="005C439E" w:rsidP="005C439E">
      <w:pPr>
        <w:spacing w:line="360" w:lineRule="auto"/>
        <w:ind w:firstLine="708"/>
        <w:jc w:val="both"/>
        <w:rPr>
          <w:rFonts w:ascii="Times New Roman" w:eastAsia="Times New Roman" w:hAnsi="Times New Roman" w:cs="Times New Roman"/>
          <w:sz w:val="28"/>
          <w:szCs w:val="26"/>
        </w:rPr>
      </w:pPr>
      <w:r w:rsidRPr="005C439E">
        <w:rPr>
          <w:rFonts w:ascii="Times New Roman" w:eastAsia="Times New Roman" w:hAnsi="Times New Roman" w:cs="Times New Roman"/>
          <w:sz w:val="28"/>
          <w:szCs w:val="26"/>
        </w:rPr>
        <w:t xml:space="preserve">Оценка надёжности теплоснабжения разрабатываются в соответствии с подпунктом </w:t>
      </w:r>
      <w:r w:rsidR="00751949">
        <w:rPr>
          <w:rFonts w:ascii="Times New Roman" w:eastAsia="Times New Roman" w:hAnsi="Times New Roman" w:cs="Times New Roman"/>
          <w:sz w:val="28"/>
          <w:szCs w:val="26"/>
        </w:rPr>
        <w:t>«</w:t>
      </w:r>
      <w:r w:rsidRPr="005C439E">
        <w:rPr>
          <w:rFonts w:ascii="Times New Roman" w:eastAsia="Times New Roman" w:hAnsi="Times New Roman" w:cs="Times New Roman"/>
          <w:sz w:val="28"/>
          <w:szCs w:val="26"/>
        </w:rPr>
        <w:t>и</w:t>
      </w:r>
      <w:r w:rsidR="00751949">
        <w:rPr>
          <w:rFonts w:ascii="Times New Roman" w:eastAsia="Times New Roman" w:hAnsi="Times New Roman" w:cs="Times New Roman"/>
          <w:sz w:val="28"/>
          <w:szCs w:val="26"/>
        </w:rPr>
        <w:t>»</w:t>
      </w:r>
      <w:r w:rsidRPr="005C439E">
        <w:rPr>
          <w:rFonts w:ascii="Times New Roman" w:eastAsia="Times New Roman" w:hAnsi="Times New Roman" w:cs="Times New Roman"/>
          <w:sz w:val="28"/>
          <w:szCs w:val="26"/>
        </w:rPr>
        <w:t xml:space="preserve"> пункта 19 и пункта 46 Требований к схемам теплоснабжения. Нормативные требования к надёжности теплоснабжения установлены в СНиП 41.02.2003 </w:t>
      </w:r>
      <w:r w:rsidR="00751949">
        <w:rPr>
          <w:rFonts w:ascii="Times New Roman" w:eastAsia="Times New Roman" w:hAnsi="Times New Roman" w:cs="Times New Roman"/>
          <w:sz w:val="28"/>
          <w:szCs w:val="26"/>
        </w:rPr>
        <w:t>«</w:t>
      </w:r>
      <w:r w:rsidRPr="005C439E">
        <w:rPr>
          <w:rFonts w:ascii="Times New Roman" w:eastAsia="Times New Roman" w:hAnsi="Times New Roman" w:cs="Times New Roman"/>
          <w:sz w:val="28"/>
          <w:szCs w:val="26"/>
        </w:rPr>
        <w:t>Тепловые сети</w:t>
      </w:r>
      <w:r w:rsidR="00751949">
        <w:rPr>
          <w:rFonts w:ascii="Times New Roman" w:eastAsia="Times New Roman" w:hAnsi="Times New Roman" w:cs="Times New Roman"/>
          <w:sz w:val="28"/>
          <w:szCs w:val="26"/>
        </w:rPr>
        <w:t>»</w:t>
      </w:r>
      <w:r w:rsidRPr="005C439E">
        <w:rPr>
          <w:rFonts w:ascii="Times New Roman" w:eastAsia="Times New Roman" w:hAnsi="Times New Roman" w:cs="Times New Roman"/>
          <w:sz w:val="28"/>
          <w:szCs w:val="26"/>
        </w:rPr>
        <w:t xml:space="preserve"> в части пунктов 6.27 - 6.31 раздела </w:t>
      </w:r>
      <w:r w:rsidR="00751949">
        <w:rPr>
          <w:rFonts w:ascii="Times New Roman" w:eastAsia="Times New Roman" w:hAnsi="Times New Roman" w:cs="Times New Roman"/>
          <w:sz w:val="28"/>
          <w:szCs w:val="26"/>
        </w:rPr>
        <w:t>«</w:t>
      </w:r>
      <w:r w:rsidRPr="005C439E">
        <w:rPr>
          <w:rFonts w:ascii="Times New Roman" w:eastAsia="Times New Roman" w:hAnsi="Times New Roman" w:cs="Times New Roman"/>
          <w:sz w:val="28"/>
          <w:szCs w:val="26"/>
        </w:rPr>
        <w:t>Надёжность</w:t>
      </w:r>
      <w:r w:rsidR="00751949">
        <w:rPr>
          <w:rFonts w:ascii="Times New Roman" w:eastAsia="Times New Roman" w:hAnsi="Times New Roman" w:cs="Times New Roman"/>
          <w:sz w:val="28"/>
          <w:szCs w:val="26"/>
        </w:rPr>
        <w:t>»</w:t>
      </w:r>
      <w:r w:rsidRPr="005C439E">
        <w:rPr>
          <w:rFonts w:ascii="Times New Roman" w:eastAsia="Times New Roman" w:hAnsi="Times New Roman" w:cs="Times New Roman"/>
          <w:sz w:val="28"/>
          <w:szCs w:val="26"/>
        </w:rPr>
        <w:t>.</w:t>
      </w:r>
    </w:p>
    <w:p w:rsidR="005C439E" w:rsidRPr="005C439E" w:rsidRDefault="005C439E" w:rsidP="005C439E">
      <w:pPr>
        <w:spacing w:line="360" w:lineRule="auto"/>
        <w:ind w:firstLine="708"/>
        <w:jc w:val="both"/>
        <w:rPr>
          <w:rFonts w:ascii="Times New Roman" w:eastAsia="Times New Roman" w:hAnsi="Times New Roman" w:cs="Times New Roman"/>
          <w:sz w:val="28"/>
          <w:szCs w:val="26"/>
        </w:rPr>
      </w:pPr>
      <w:r w:rsidRPr="005C439E">
        <w:rPr>
          <w:rFonts w:ascii="Times New Roman" w:eastAsia="Times New Roman" w:hAnsi="Times New Roman" w:cs="Times New Roman"/>
          <w:sz w:val="28"/>
          <w:szCs w:val="26"/>
        </w:rPr>
        <w:t>В СНиП 41.02.2003 надёжность теплоснабжения определяется по способности проектируемых и действующих источников теплоты, тепловых сетей и в целом систем централизованного теплоснабжения обеспечивать в течение заданного времени требуемые режимы, параметры и качество теплоснабжения (отопления, вентиляции, горячего водоснабжения, а также технологических потребностей предприятий в паре и горячей воде) обеспечивать нормативные показатели вероятности безотказной работы [Р], коэффициент готовности [</w:t>
      </w:r>
      <w:r w:rsidR="00A5146D">
        <w:rPr>
          <w:rFonts w:ascii="Times New Roman" w:eastAsia="Times New Roman" w:hAnsi="Times New Roman" w:cs="Times New Roman"/>
          <w:sz w:val="28"/>
          <w:szCs w:val="26"/>
        </w:rPr>
        <w:t>К</w:t>
      </w:r>
      <w:r w:rsidR="00A5146D" w:rsidRPr="00A5146D">
        <w:rPr>
          <w:rFonts w:ascii="Times New Roman" w:eastAsia="Times New Roman" w:hAnsi="Times New Roman" w:cs="Times New Roman"/>
          <w:sz w:val="28"/>
          <w:szCs w:val="26"/>
          <w:vertAlign w:val="subscript"/>
        </w:rPr>
        <w:t>г</w:t>
      </w:r>
      <w:r w:rsidR="00A5146D" w:rsidRPr="005C439E">
        <w:rPr>
          <w:rFonts w:ascii="Times New Roman" w:eastAsia="Times New Roman" w:hAnsi="Times New Roman" w:cs="Times New Roman"/>
          <w:sz w:val="28"/>
          <w:szCs w:val="26"/>
        </w:rPr>
        <w:t>]</w:t>
      </w:r>
      <w:r w:rsidRPr="005C439E">
        <w:rPr>
          <w:rFonts w:ascii="Times New Roman" w:eastAsia="Times New Roman" w:hAnsi="Times New Roman" w:cs="Times New Roman"/>
          <w:sz w:val="28"/>
          <w:szCs w:val="26"/>
        </w:rPr>
        <w:t xml:space="preserve">, живучести </w:t>
      </w:r>
      <w:r w:rsidR="00A5146D" w:rsidRPr="005C439E">
        <w:rPr>
          <w:rFonts w:ascii="Times New Roman" w:eastAsia="Times New Roman" w:hAnsi="Times New Roman" w:cs="Times New Roman"/>
          <w:sz w:val="28"/>
          <w:szCs w:val="26"/>
        </w:rPr>
        <w:t>[</w:t>
      </w:r>
      <w:r w:rsidRPr="005C439E">
        <w:rPr>
          <w:rFonts w:ascii="Times New Roman" w:eastAsia="Times New Roman" w:hAnsi="Times New Roman" w:cs="Times New Roman"/>
          <w:sz w:val="28"/>
          <w:szCs w:val="26"/>
        </w:rPr>
        <w:t>Ж].</w:t>
      </w:r>
    </w:p>
    <w:p w:rsidR="005C439E" w:rsidRDefault="005C439E" w:rsidP="005C439E">
      <w:pPr>
        <w:spacing w:line="360" w:lineRule="auto"/>
        <w:ind w:firstLine="708"/>
        <w:jc w:val="both"/>
        <w:rPr>
          <w:rFonts w:ascii="Times New Roman" w:eastAsia="Times New Roman" w:hAnsi="Times New Roman" w:cs="Times New Roman"/>
          <w:sz w:val="28"/>
          <w:szCs w:val="26"/>
        </w:rPr>
      </w:pPr>
      <w:r w:rsidRPr="005C439E">
        <w:rPr>
          <w:rFonts w:ascii="Times New Roman" w:eastAsia="Times New Roman" w:hAnsi="Times New Roman" w:cs="Times New Roman"/>
          <w:sz w:val="28"/>
          <w:szCs w:val="26"/>
        </w:rPr>
        <w:t>Расчёт показателей системы с учётом надёжности должен производиться для каждого потребителя. При этом минимально допустимые показатели вероятности безотказной работы следует принимать для:</w:t>
      </w:r>
    </w:p>
    <w:p w:rsidR="00A5146D" w:rsidRDefault="00A5146D" w:rsidP="00A5146D">
      <w:pPr>
        <w:pStyle w:val="22"/>
        <w:numPr>
          <w:ilvl w:val="0"/>
          <w:numId w:val="11"/>
        </w:numPr>
        <w:shd w:val="clear" w:color="auto" w:fill="auto"/>
        <w:tabs>
          <w:tab w:val="left" w:pos="1056"/>
        </w:tabs>
        <w:spacing w:line="470" w:lineRule="exact"/>
        <w:ind w:firstLine="740"/>
        <w:jc w:val="both"/>
      </w:pPr>
      <w:r>
        <w:t xml:space="preserve">источника теплоты </w:t>
      </w:r>
      <w:r>
        <w:rPr>
          <w:rStyle w:val="24"/>
        </w:rPr>
        <w:t>Р</w:t>
      </w:r>
      <w:r>
        <w:rPr>
          <w:rStyle w:val="24"/>
          <w:vertAlign w:val="subscript"/>
        </w:rPr>
        <w:t>ит</w:t>
      </w:r>
      <w:r>
        <w:t xml:space="preserve"> = 0,97;</w:t>
      </w:r>
    </w:p>
    <w:p w:rsidR="00A5146D" w:rsidRDefault="00A5146D" w:rsidP="00A5146D">
      <w:pPr>
        <w:pStyle w:val="22"/>
        <w:numPr>
          <w:ilvl w:val="0"/>
          <w:numId w:val="11"/>
        </w:numPr>
        <w:shd w:val="clear" w:color="auto" w:fill="auto"/>
        <w:tabs>
          <w:tab w:val="left" w:pos="1061"/>
        </w:tabs>
        <w:spacing w:line="475" w:lineRule="exact"/>
        <w:ind w:firstLine="740"/>
        <w:jc w:val="both"/>
      </w:pPr>
      <w:r>
        <w:t xml:space="preserve">тепловых сетей </w:t>
      </w:r>
      <w:r>
        <w:rPr>
          <w:rStyle w:val="24"/>
        </w:rPr>
        <w:t>Р</w:t>
      </w:r>
      <w:r>
        <w:rPr>
          <w:rStyle w:val="24"/>
          <w:vertAlign w:val="subscript"/>
        </w:rPr>
        <w:t>тс</w:t>
      </w:r>
      <w:r>
        <w:rPr>
          <w:rStyle w:val="24"/>
        </w:rPr>
        <w:t xml:space="preserve"> =</w:t>
      </w:r>
      <w:r>
        <w:t xml:space="preserve"> 0,9;</w:t>
      </w:r>
    </w:p>
    <w:p w:rsidR="00A5146D" w:rsidRDefault="00A5146D" w:rsidP="00A5146D">
      <w:pPr>
        <w:pStyle w:val="22"/>
        <w:numPr>
          <w:ilvl w:val="0"/>
          <w:numId w:val="11"/>
        </w:numPr>
        <w:shd w:val="clear" w:color="auto" w:fill="auto"/>
        <w:tabs>
          <w:tab w:val="left" w:pos="1061"/>
        </w:tabs>
        <w:spacing w:line="475" w:lineRule="exact"/>
        <w:ind w:firstLine="740"/>
        <w:jc w:val="both"/>
      </w:pPr>
      <w:r>
        <w:t xml:space="preserve">потребителя теплоты </w:t>
      </w:r>
      <w:r>
        <w:rPr>
          <w:rStyle w:val="24"/>
        </w:rPr>
        <w:t>Р</w:t>
      </w:r>
      <w:r>
        <w:rPr>
          <w:rStyle w:val="24"/>
          <w:vertAlign w:val="subscript"/>
        </w:rPr>
        <w:t>пт</w:t>
      </w:r>
      <w:r>
        <w:t xml:space="preserve"> = 0,99;</w:t>
      </w:r>
    </w:p>
    <w:p w:rsidR="00A5146D" w:rsidRDefault="00A5146D" w:rsidP="00A5146D">
      <w:pPr>
        <w:pStyle w:val="22"/>
        <w:numPr>
          <w:ilvl w:val="0"/>
          <w:numId w:val="11"/>
        </w:numPr>
        <w:shd w:val="clear" w:color="auto" w:fill="auto"/>
        <w:tabs>
          <w:tab w:val="left" w:pos="1066"/>
          <w:tab w:val="left" w:pos="3874"/>
        </w:tabs>
        <w:spacing w:line="475" w:lineRule="exact"/>
        <w:ind w:firstLine="740"/>
        <w:jc w:val="both"/>
      </w:pPr>
      <w:r>
        <w:t xml:space="preserve">СЦТ в целом </w:t>
      </w:r>
      <w:r>
        <w:rPr>
          <w:rStyle w:val="24"/>
        </w:rPr>
        <w:t>Рсцт</w:t>
      </w:r>
      <w:r>
        <w:t xml:space="preserve"> =</w:t>
      </w:r>
      <w:r>
        <w:tab/>
        <w:t>0,9 • 0,97 • 0,99 = 0,86.</w:t>
      </w:r>
    </w:p>
    <w:p w:rsidR="00A5146D" w:rsidRDefault="00A5146D" w:rsidP="00A5146D">
      <w:pPr>
        <w:spacing w:line="360" w:lineRule="auto"/>
        <w:ind w:firstLine="708"/>
        <w:jc w:val="both"/>
        <w:rPr>
          <w:rFonts w:ascii="Times New Roman" w:eastAsia="Times New Roman" w:hAnsi="Times New Roman" w:cs="Times New Roman"/>
          <w:sz w:val="28"/>
          <w:szCs w:val="26"/>
        </w:rPr>
      </w:pPr>
    </w:p>
    <w:p w:rsidR="00A5146D" w:rsidRPr="00A5146D" w:rsidRDefault="00A5146D" w:rsidP="00A5146D">
      <w:pPr>
        <w:spacing w:line="360" w:lineRule="auto"/>
        <w:ind w:firstLine="708"/>
        <w:jc w:val="both"/>
        <w:rPr>
          <w:rFonts w:ascii="Times New Roman" w:eastAsia="Times New Roman" w:hAnsi="Times New Roman" w:cs="Times New Roman"/>
          <w:sz w:val="28"/>
          <w:szCs w:val="26"/>
        </w:rPr>
      </w:pPr>
      <w:r w:rsidRPr="00A5146D">
        <w:rPr>
          <w:rFonts w:ascii="Times New Roman" w:eastAsia="Times New Roman" w:hAnsi="Times New Roman" w:cs="Times New Roman"/>
          <w:sz w:val="28"/>
          <w:szCs w:val="26"/>
        </w:rPr>
        <w:t>Нормативные показатели безотказности тепловых сетей обеспечиваются следующими мероприятиями:</w:t>
      </w:r>
    </w:p>
    <w:p w:rsidR="00A5146D" w:rsidRPr="00A5146D" w:rsidRDefault="00A5146D" w:rsidP="00A5146D">
      <w:pPr>
        <w:spacing w:line="360" w:lineRule="auto"/>
        <w:ind w:firstLine="708"/>
        <w:jc w:val="both"/>
        <w:rPr>
          <w:rFonts w:ascii="Times New Roman" w:eastAsia="Times New Roman" w:hAnsi="Times New Roman" w:cs="Times New Roman"/>
          <w:sz w:val="28"/>
          <w:szCs w:val="26"/>
        </w:rPr>
      </w:pPr>
      <w:r w:rsidRPr="00A5146D">
        <w:rPr>
          <w:rFonts w:ascii="Times New Roman" w:eastAsia="Times New Roman" w:hAnsi="Times New Roman" w:cs="Times New Roman"/>
          <w:sz w:val="28"/>
          <w:szCs w:val="26"/>
        </w:rPr>
        <w:t>-</w:t>
      </w:r>
      <w:r w:rsidRPr="00A5146D">
        <w:rPr>
          <w:rFonts w:ascii="Times New Roman" w:eastAsia="Times New Roman" w:hAnsi="Times New Roman" w:cs="Times New Roman"/>
          <w:sz w:val="28"/>
          <w:szCs w:val="26"/>
        </w:rPr>
        <w:tab/>
        <w:t>установлением предельно допустимой длины нерезервированных участков теплопроводов (тупиковых, радиальных, транзитных) до каждого потребителя или теплового пункта;</w:t>
      </w:r>
    </w:p>
    <w:p w:rsidR="00A5146D" w:rsidRPr="00A5146D" w:rsidRDefault="00A5146D" w:rsidP="00A5146D">
      <w:pPr>
        <w:spacing w:line="360" w:lineRule="auto"/>
        <w:ind w:firstLine="708"/>
        <w:jc w:val="both"/>
        <w:rPr>
          <w:rFonts w:ascii="Times New Roman" w:eastAsia="Times New Roman" w:hAnsi="Times New Roman" w:cs="Times New Roman"/>
          <w:sz w:val="28"/>
          <w:szCs w:val="26"/>
        </w:rPr>
      </w:pPr>
      <w:r w:rsidRPr="00A5146D">
        <w:rPr>
          <w:rFonts w:ascii="Times New Roman" w:eastAsia="Times New Roman" w:hAnsi="Times New Roman" w:cs="Times New Roman"/>
          <w:sz w:val="28"/>
          <w:szCs w:val="26"/>
        </w:rPr>
        <w:t>-</w:t>
      </w:r>
      <w:r w:rsidRPr="00A5146D">
        <w:rPr>
          <w:rFonts w:ascii="Times New Roman" w:eastAsia="Times New Roman" w:hAnsi="Times New Roman" w:cs="Times New Roman"/>
          <w:sz w:val="28"/>
          <w:szCs w:val="26"/>
        </w:rPr>
        <w:tab/>
        <w:t>местом размещения резервных трубопроводных связей между радиальными теплопроводами;</w:t>
      </w:r>
    </w:p>
    <w:p w:rsidR="00A5146D" w:rsidRPr="00A5146D" w:rsidRDefault="00A5146D" w:rsidP="00A5146D">
      <w:pPr>
        <w:spacing w:line="360" w:lineRule="auto"/>
        <w:ind w:firstLine="708"/>
        <w:jc w:val="both"/>
        <w:rPr>
          <w:rFonts w:ascii="Times New Roman" w:eastAsia="Times New Roman" w:hAnsi="Times New Roman" w:cs="Times New Roman"/>
          <w:sz w:val="28"/>
          <w:szCs w:val="26"/>
        </w:rPr>
      </w:pPr>
      <w:r w:rsidRPr="00A5146D">
        <w:rPr>
          <w:rFonts w:ascii="Times New Roman" w:eastAsia="Times New Roman" w:hAnsi="Times New Roman" w:cs="Times New Roman"/>
          <w:sz w:val="28"/>
          <w:szCs w:val="26"/>
        </w:rPr>
        <w:t>-</w:t>
      </w:r>
      <w:r w:rsidRPr="00A5146D">
        <w:rPr>
          <w:rFonts w:ascii="Times New Roman" w:eastAsia="Times New Roman" w:hAnsi="Times New Roman" w:cs="Times New Roman"/>
          <w:sz w:val="28"/>
          <w:szCs w:val="26"/>
        </w:rPr>
        <w:tab/>
        <w:t>достаточностью диаметров выбираемых при проектировании новых или реконструируемых существующих теплопроводов для обеспечения резервной подачи теплоты потребителям при отказах;</w:t>
      </w:r>
    </w:p>
    <w:p w:rsidR="00A5146D" w:rsidRPr="00A5146D" w:rsidRDefault="00A5146D" w:rsidP="00A5146D">
      <w:pPr>
        <w:spacing w:line="360" w:lineRule="auto"/>
        <w:ind w:firstLine="708"/>
        <w:jc w:val="both"/>
        <w:rPr>
          <w:rFonts w:ascii="Times New Roman" w:eastAsia="Times New Roman" w:hAnsi="Times New Roman" w:cs="Times New Roman"/>
          <w:sz w:val="28"/>
          <w:szCs w:val="26"/>
        </w:rPr>
      </w:pPr>
      <w:r w:rsidRPr="00A5146D">
        <w:rPr>
          <w:rFonts w:ascii="Times New Roman" w:eastAsia="Times New Roman" w:hAnsi="Times New Roman" w:cs="Times New Roman"/>
          <w:sz w:val="28"/>
          <w:szCs w:val="26"/>
        </w:rPr>
        <w:t>-</w:t>
      </w:r>
      <w:r w:rsidRPr="00A5146D">
        <w:rPr>
          <w:rFonts w:ascii="Times New Roman" w:eastAsia="Times New Roman" w:hAnsi="Times New Roman" w:cs="Times New Roman"/>
          <w:sz w:val="28"/>
          <w:szCs w:val="26"/>
        </w:rPr>
        <w:tab/>
        <w:t>необходимость замены на конкретных участках конструкций тепловых сетей и теплопроводов на более надёжные, а также обоснованность перехода на надземную или тоннельную прокладку;</w:t>
      </w:r>
    </w:p>
    <w:p w:rsidR="00A5146D" w:rsidRPr="00A5146D" w:rsidRDefault="00A5146D" w:rsidP="00A5146D">
      <w:pPr>
        <w:spacing w:line="360" w:lineRule="auto"/>
        <w:ind w:firstLine="708"/>
        <w:jc w:val="both"/>
        <w:rPr>
          <w:rFonts w:ascii="Times New Roman" w:eastAsia="Times New Roman" w:hAnsi="Times New Roman" w:cs="Times New Roman"/>
          <w:sz w:val="28"/>
          <w:szCs w:val="26"/>
        </w:rPr>
      </w:pPr>
      <w:r w:rsidRPr="00A5146D">
        <w:rPr>
          <w:rFonts w:ascii="Times New Roman" w:eastAsia="Times New Roman" w:hAnsi="Times New Roman" w:cs="Times New Roman"/>
          <w:sz w:val="28"/>
          <w:szCs w:val="26"/>
        </w:rPr>
        <w:t>-</w:t>
      </w:r>
      <w:r w:rsidRPr="00A5146D">
        <w:rPr>
          <w:rFonts w:ascii="Times New Roman" w:eastAsia="Times New Roman" w:hAnsi="Times New Roman" w:cs="Times New Roman"/>
          <w:sz w:val="28"/>
          <w:szCs w:val="26"/>
        </w:rPr>
        <w:tab/>
        <w:t>очерёдность ремонтов и замен теплопроводов, частично или полностью утративших свой ресурс.</w:t>
      </w:r>
    </w:p>
    <w:p w:rsidR="00A5146D" w:rsidRPr="00A5146D" w:rsidRDefault="00A5146D" w:rsidP="00A5146D">
      <w:pPr>
        <w:spacing w:line="360" w:lineRule="auto"/>
        <w:ind w:firstLine="708"/>
        <w:jc w:val="both"/>
        <w:rPr>
          <w:rFonts w:ascii="Times New Roman" w:eastAsia="Times New Roman" w:hAnsi="Times New Roman" w:cs="Times New Roman"/>
          <w:sz w:val="28"/>
          <w:szCs w:val="26"/>
        </w:rPr>
      </w:pPr>
      <w:r w:rsidRPr="00A5146D">
        <w:rPr>
          <w:rFonts w:ascii="Times New Roman" w:eastAsia="Times New Roman" w:hAnsi="Times New Roman" w:cs="Times New Roman"/>
          <w:sz w:val="28"/>
          <w:szCs w:val="26"/>
        </w:rPr>
        <w:t>Готовность системы теплоснабжения к исправной работе в течение отопительного периода определяется по числу часов ожидания готовности: источника теплоты, тепловых сетей, потребителей теплоты, а также - числу часов нерасчётных температур наружного воздуха в данной местности.</w:t>
      </w:r>
    </w:p>
    <w:p w:rsidR="00A5146D" w:rsidRPr="00A5146D" w:rsidRDefault="00A5146D" w:rsidP="00A5146D">
      <w:pPr>
        <w:spacing w:line="360" w:lineRule="auto"/>
        <w:ind w:firstLine="708"/>
        <w:jc w:val="both"/>
        <w:rPr>
          <w:rFonts w:ascii="Times New Roman" w:eastAsia="Times New Roman" w:hAnsi="Times New Roman" w:cs="Times New Roman"/>
          <w:sz w:val="28"/>
          <w:szCs w:val="26"/>
        </w:rPr>
      </w:pPr>
      <w:r w:rsidRPr="00A5146D">
        <w:rPr>
          <w:rFonts w:ascii="Times New Roman" w:eastAsia="Times New Roman" w:hAnsi="Times New Roman" w:cs="Times New Roman"/>
          <w:sz w:val="28"/>
          <w:szCs w:val="26"/>
        </w:rPr>
        <w:t>Минимально допустимый показатель готовности СЦТ к исправной работе Кг принимается 0,97.</w:t>
      </w:r>
    </w:p>
    <w:p w:rsidR="00A5146D" w:rsidRDefault="00A5146D" w:rsidP="00A5146D">
      <w:pPr>
        <w:spacing w:line="360" w:lineRule="auto"/>
        <w:ind w:firstLine="708"/>
        <w:jc w:val="both"/>
        <w:rPr>
          <w:rFonts w:ascii="Times New Roman" w:eastAsia="Times New Roman" w:hAnsi="Times New Roman" w:cs="Times New Roman"/>
          <w:sz w:val="28"/>
          <w:szCs w:val="26"/>
        </w:rPr>
      </w:pPr>
      <w:r w:rsidRPr="00A5146D">
        <w:rPr>
          <w:rFonts w:ascii="Times New Roman" w:eastAsia="Times New Roman" w:hAnsi="Times New Roman" w:cs="Times New Roman"/>
          <w:sz w:val="28"/>
          <w:szCs w:val="26"/>
        </w:rPr>
        <w:t>Нормативные показатели готовности систем теплоснабжения обеспечиваются следующими мероприятиями:</w:t>
      </w:r>
    </w:p>
    <w:p w:rsidR="00A5146D" w:rsidRPr="00A5146D" w:rsidRDefault="00A5146D" w:rsidP="00A5146D">
      <w:pPr>
        <w:spacing w:line="360" w:lineRule="auto"/>
        <w:ind w:firstLine="708"/>
        <w:jc w:val="both"/>
        <w:rPr>
          <w:rFonts w:ascii="Times New Roman" w:eastAsia="Times New Roman" w:hAnsi="Times New Roman" w:cs="Times New Roman"/>
          <w:sz w:val="28"/>
          <w:szCs w:val="26"/>
        </w:rPr>
      </w:pPr>
      <w:r w:rsidRPr="00A5146D">
        <w:rPr>
          <w:rFonts w:ascii="Times New Roman" w:eastAsia="Times New Roman" w:hAnsi="Times New Roman" w:cs="Times New Roman"/>
          <w:sz w:val="28"/>
          <w:szCs w:val="26"/>
        </w:rPr>
        <w:t>-</w:t>
      </w:r>
      <w:r w:rsidRPr="00A5146D">
        <w:rPr>
          <w:rFonts w:ascii="Times New Roman" w:eastAsia="Times New Roman" w:hAnsi="Times New Roman" w:cs="Times New Roman"/>
          <w:sz w:val="28"/>
          <w:szCs w:val="26"/>
        </w:rPr>
        <w:tab/>
        <w:t>готовностью СЦТ к отопительному сезону;</w:t>
      </w:r>
    </w:p>
    <w:p w:rsidR="00A5146D" w:rsidRPr="00A5146D" w:rsidRDefault="00A5146D" w:rsidP="00A5146D">
      <w:pPr>
        <w:spacing w:line="360" w:lineRule="auto"/>
        <w:ind w:firstLine="708"/>
        <w:jc w:val="both"/>
        <w:rPr>
          <w:rFonts w:ascii="Times New Roman" w:eastAsia="Times New Roman" w:hAnsi="Times New Roman" w:cs="Times New Roman"/>
          <w:sz w:val="28"/>
          <w:szCs w:val="26"/>
        </w:rPr>
      </w:pPr>
      <w:r w:rsidRPr="00A5146D">
        <w:rPr>
          <w:rFonts w:ascii="Times New Roman" w:eastAsia="Times New Roman" w:hAnsi="Times New Roman" w:cs="Times New Roman"/>
          <w:sz w:val="28"/>
          <w:szCs w:val="26"/>
        </w:rPr>
        <w:t>-</w:t>
      </w:r>
      <w:r w:rsidRPr="00A5146D">
        <w:rPr>
          <w:rFonts w:ascii="Times New Roman" w:eastAsia="Times New Roman" w:hAnsi="Times New Roman" w:cs="Times New Roman"/>
          <w:sz w:val="28"/>
          <w:szCs w:val="26"/>
        </w:rPr>
        <w:tab/>
        <w:t>достаточностью установленной (располагаемой) тепловой мощности источника тепловой энергии для обеспечения исправного функционирования СЦТ при нерасчётных похолоданиях;</w:t>
      </w:r>
    </w:p>
    <w:p w:rsidR="00A5146D" w:rsidRPr="00A5146D" w:rsidRDefault="00A5146D" w:rsidP="00A5146D">
      <w:pPr>
        <w:spacing w:line="360" w:lineRule="auto"/>
        <w:ind w:firstLine="708"/>
        <w:jc w:val="both"/>
        <w:rPr>
          <w:rFonts w:ascii="Times New Roman" w:eastAsia="Times New Roman" w:hAnsi="Times New Roman" w:cs="Times New Roman"/>
          <w:sz w:val="28"/>
          <w:szCs w:val="26"/>
        </w:rPr>
      </w:pPr>
      <w:r>
        <w:rPr>
          <w:rFonts w:ascii="Times New Roman" w:eastAsia="Times New Roman" w:hAnsi="Times New Roman" w:cs="Times New Roman"/>
          <w:sz w:val="28"/>
          <w:szCs w:val="26"/>
        </w:rPr>
        <w:t xml:space="preserve">- </w:t>
      </w:r>
      <w:r w:rsidRPr="00A5146D">
        <w:rPr>
          <w:rFonts w:ascii="Times New Roman" w:eastAsia="Times New Roman" w:hAnsi="Times New Roman" w:cs="Times New Roman"/>
          <w:sz w:val="28"/>
          <w:szCs w:val="26"/>
        </w:rPr>
        <w:t>способностью тепловых сетей обеспечить исправное функционирование СЦТ при нерасчётных похолоданиях;</w:t>
      </w:r>
    </w:p>
    <w:p w:rsidR="00A5146D" w:rsidRPr="00A5146D" w:rsidRDefault="00A5146D" w:rsidP="00A5146D">
      <w:pPr>
        <w:spacing w:line="360" w:lineRule="auto"/>
        <w:ind w:firstLine="708"/>
        <w:jc w:val="both"/>
        <w:rPr>
          <w:rFonts w:ascii="Times New Roman" w:eastAsia="Times New Roman" w:hAnsi="Times New Roman" w:cs="Times New Roman"/>
          <w:sz w:val="28"/>
          <w:szCs w:val="26"/>
        </w:rPr>
      </w:pPr>
      <w:r w:rsidRPr="00A5146D">
        <w:rPr>
          <w:rFonts w:ascii="Times New Roman" w:eastAsia="Times New Roman" w:hAnsi="Times New Roman" w:cs="Times New Roman"/>
          <w:sz w:val="28"/>
          <w:szCs w:val="26"/>
        </w:rPr>
        <w:t>-</w:t>
      </w:r>
      <w:r w:rsidRPr="00A5146D">
        <w:rPr>
          <w:rFonts w:ascii="Times New Roman" w:eastAsia="Times New Roman" w:hAnsi="Times New Roman" w:cs="Times New Roman"/>
          <w:sz w:val="28"/>
          <w:szCs w:val="26"/>
        </w:rPr>
        <w:tab/>
        <w:t>организационными и техническими мерами, необходимыми для обеспечения исправного функционирования СЦТ на уровне заданной готовности;</w:t>
      </w:r>
    </w:p>
    <w:p w:rsidR="00A5146D" w:rsidRPr="00A5146D" w:rsidRDefault="00A5146D" w:rsidP="00A5146D">
      <w:pPr>
        <w:spacing w:line="360" w:lineRule="auto"/>
        <w:ind w:firstLine="708"/>
        <w:jc w:val="both"/>
        <w:rPr>
          <w:rFonts w:ascii="Times New Roman" w:eastAsia="Times New Roman" w:hAnsi="Times New Roman" w:cs="Times New Roman"/>
          <w:sz w:val="28"/>
          <w:szCs w:val="26"/>
        </w:rPr>
      </w:pPr>
      <w:r w:rsidRPr="00A5146D">
        <w:rPr>
          <w:rFonts w:ascii="Times New Roman" w:eastAsia="Times New Roman" w:hAnsi="Times New Roman" w:cs="Times New Roman"/>
          <w:sz w:val="28"/>
          <w:szCs w:val="26"/>
        </w:rPr>
        <w:t>-</w:t>
      </w:r>
      <w:r w:rsidRPr="00A5146D">
        <w:rPr>
          <w:rFonts w:ascii="Times New Roman" w:eastAsia="Times New Roman" w:hAnsi="Times New Roman" w:cs="Times New Roman"/>
          <w:sz w:val="28"/>
          <w:szCs w:val="26"/>
        </w:rPr>
        <w:tab/>
        <w:t>максимально допустимым числом часов готовности для источника теплоты. Потребители теплоты по надёжности теплоснабжения делятся на три категории:</w:t>
      </w:r>
    </w:p>
    <w:p w:rsidR="00A5146D" w:rsidRPr="00A5146D" w:rsidRDefault="00A5146D" w:rsidP="00A5146D">
      <w:pPr>
        <w:spacing w:line="360" w:lineRule="auto"/>
        <w:ind w:firstLine="708"/>
        <w:jc w:val="both"/>
        <w:rPr>
          <w:rFonts w:ascii="Times New Roman" w:eastAsia="Times New Roman" w:hAnsi="Times New Roman" w:cs="Times New Roman"/>
          <w:sz w:val="28"/>
          <w:szCs w:val="26"/>
        </w:rPr>
      </w:pPr>
      <w:r w:rsidRPr="00A5146D">
        <w:rPr>
          <w:rFonts w:ascii="Times New Roman" w:eastAsia="Times New Roman" w:hAnsi="Times New Roman" w:cs="Times New Roman"/>
          <w:sz w:val="28"/>
          <w:szCs w:val="26"/>
        </w:rPr>
        <w:t>Первая категория - потребители, не допускающие перерывов в подаче расчётного количества теплоты и снижения температуры воздуха в помещениях ниже предусмотренных ГОСТ 30494.</w:t>
      </w:r>
    </w:p>
    <w:p w:rsidR="00A5146D" w:rsidRPr="00A5146D" w:rsidRDefault="00A5146D" w:rsidP="00A5146D">
      <w:pPr>
        <w:spacing w:line="360" w:lineRule="auto"/>
        <w:ind w:firstLine="708"/>
        <w:jc w:val="both"/>
        <w:rPr>
          <w:rFonts w:ascii="Times New Roman" w:eastAsia="Times New Roman" w:hAnsi="Times New Roman" w:cs="Times New Roman"/>
          <w:sz w:val="28"/>
          <w:szCs w:val="26"/>
        </w:rPr>
      </w:pPr>
      <w:r w:rsidRPr="00A5146D">
        <w:rPr>
          <w:rFonts w:ascii="Times New Roman" w:eastAsia="Times New Roman" w:hAnsi="Times New Roman" w:cs="Times New Roman"/>
          <w:sz w:val="28"/>
          <w:szCs w:val="26"/>
        </w:rPr>
        <w:t>Например, больницы, родильные дома, детские дошкольные учреждения с круглосуточным пребыванием детей, картинные галереи, химические и специальные производства, шахты и т.п.</w:t>
      </w:r>
    </w:p>
    <w:p w:rsidR="00A5146D" w:rsidRPr="00A5146D" w:rsidRDefault="00A5146D" w:rsidP="00A5146D">
      <w:pPr>
        <w:spacing w:line="360" w:lineRule="auto"/>
        <w:ind w:firstLine="708"/>
        <w:jc w:val="both"/>
        <w:rPr>
          <w:rFonts w:ascii="Times New Roman" w:eastAsia="Times New Roman" w:hAnsi="Times New Roman" w:cs="Times New Roman"/>
          <w:sz w:val="28"/>
          <w:szCs w:val="26"/>
        </w:rPr>
      </w:pPr>
      <w:r w:rsidRPr="00A5146D">
        <w:rPr>
          <w:rFonts w:ascii="Times New Roman" w:eastAsia="Times New Roman" w:hAnsi="Times New Roman" w:cs="Times New Roman"/>
          <w:sz w:val="28"/>
          <w:szCs w:val="26"/>
        </w:rPr>
        <w:t>Вторая категория - потребители, допускающие снижение температуры в отапливаемых помещениях на период ликвидации аварии, но не более 54 ч:</w:t>
      </w:r>
    </w:p>
    <w:p w:rsidR="00A5146D" w:rsidRPr="00A5146D" w:rsidRDefault="00A5146D" w:rsidP="00A5146D">
      <w:pPr>
        <w:spacing w:line="360" w:lineRule="auto"/>
        <w:ind w:firstLine="708"/>
        <w:jc w:val="both"/>
        <w:rPr>
          <w:rFonts w:ascii="Times New Roman" w:eastAsia="Times New Roman" w:hAnsi="Times New Roman" w:cs="Times New Roman"/>
          <w:sz w:val="28"/>
          <w:szCs w:val="26"/>
        </w:rPr>
      </w:pPr>
      <w:r w:rsidRPr="00A5146D">
        <w:rPr>
          <w:rFonts w:ascii="Times New Roman" w:eastAsia="Times New Roman" w:hAnsi="Times New Roman" w:cs="Times New Roman"/>
          <w:sz w:val="28"/>
          <w:szCs w:val="26"/>
        </w:rPr>
        <w:t>-</w:t>
      </w:r>
      <w:r w:rsidRPr="00A5146D">
        <w:rPr>
          <w:rFonts w:ascii="Times New Roman" w:eastAsia="Times New Roman" w:hAnsi="Times New Roman" w:cs="Times New Roman"/>
          <w:sz w:val="28"/>
          <w:szCs w:val="26"/>
        </w:rPr>
        <w:tab/>
        <w:t>жилых и общественных зданий до 12 °С;</w:t>
      </w:r>
    </w:p>
    <w:p w:rsidR="00A5146D" w:rsidRPr="00A5146D" w:rsidRDefault="00A5146D" w:rsidP="00A5146D">
      <w:pPr>
        <w:spacing w:line="360" w:lineRule="auto"/>
        <w:ind w:firstLine="708"/>
        <w:jc w:val="both"/>
        <w:rPr>
          <w:rFonts w:ascii="Times New Roman" w:eastAsia="Times New Roman" w:hAnsi="Times New Roman" w:cs="Times New Roman"/>
          <w:sz w:val="28"/>
          <w:szCs w:val="26"/>
        </w:rPr>
      </w:pPr>
      <w:r w:rsidRPr="00A5146D">
        <w:rPr>
          <w:rFonts w:ascii="Times New Roman" w:eastAsia="Times New Roman" w:hAnsi="Times New Roman" w:cs="Times New Roman"/>
          <w:sz w:val="28"/>
          <w:szCs w:val="26"/>
        </w:rPr>
        <w:t>-</w:t>
      </w:r>
      <w:r w:rsidRPr="00A5146D">
        <w:rPr>
          <w:rFonts w:ascii="Times New Roman" w:eastAsia="Times New Roman" w:hAnsi="Times New Roman" w:cs="Times New Roman"/>
          <w:sz w:val="28"/>
          <w:szCs w:val="26"/>
        </w:rPr>
        <w:tab/>
        <w:t>промышленных зданий до 8°С.</w:t>
      </w:r>
    </w:p>
    <w:p w:rsidR="00A5146D" w:rsidRDefault="00A5146D" w:rsidP="00A5146D">
      <w:pPr>
        <w:spacing w:line="360" w:lineRule="auto"/>
        <w:ind w:firstLine="708"/>
        <w:jc w:val="both"/>
        <w:rPr>
          <w:rFonts w:ascii="Times New Roman" w:eastAsia="Times New Roman" w:hAnsi="Times New Roman" w:cs="Times New Roman"/>
          <w:sz w:val="28"/>
          <w:szCs w:val="26"/>
        </w:rPr>
      </w:pPr>
      <w:r w:rsidRPr="00A5146D">
        <w:rPr>
          <w:rFonts w:ascii="Times New Roman" w:eastAsia="Times New Roman" w:hAnsi="Times New Roman" w:cs="Times New Roman"/>
          <w:sz w:val="28"/>
          <w:szCs w:val="26"/>
        </w:rPr>
        <w:t>Третья категория - остальные потребители.</w:t>
      </w:r>
    </w:p>
    <w:p w:rsidR="00A5146D" w:rsidRPr="00A5146D" w:rsidRDefault="00A5146D" w:rsidP="00A5146D">
      <w:pPr>
        <w:spacing w:line="360" w:lineRule="auto"/>
        <w:ind w:firstLine="708"/>
        <w:jc w:val="both"/>
        <w:rPr>
          <w:rFonts w:ascii="Times New Roman" w:eastAsia="Times New Roman" w:hAnsi="Times New Roman" w:cs="Times New Roman"/>
          <w:sz w:val="28"/>
          <w:szCs w:val="26"/>
        </w:rPr>
      </w:pPr>
      <w:r w:rsidRPr="00A5146D">
        <w:rPr>
          <w:rFonts w:ascii="Times New Roman" w:eastAsia="Times New Roman" w:hAnsi="Times New Roman" w:cs="Times New Roman"/>
          <w:sz w:val="28"/>
          <w:szCs w:val="26"/>
        </w:rPr>
        <w:t>Термины и определения</w:t>
      </w:r>
    </w:p>
    <w:p w:rsidR="00A5146D" w:rsidRPr="00A5146D" w:rsidRDefault="00A5146D" w:rsidP="00A5146D">
      <w:pPr>
        <w:spacing w:line="360" w:lineRule="auto"/>
        <w:ind w:firstLine="708"/>
        <w:jc w:val="both"/>
        <w:rPr>
          <w:rFonts w:ascii="Times New Roman" w:eastAsia="Times New Roman" w:hAnsi="Times New Roman" w:cs="Times New Roman"/>
          <w:sz w:val="28"/>
          <w:szCs w:val="26"/>
        </w:rPr>
      </w:pPr>
      <w:r w:rsidRPr="00A5146D">
        <w:rPr>
          <w:rFonts w:ascii="Times New Roman" w:eastAsia="Times New Roman" w:hAnsi="Times New Roman" w:cs="Times New Roman"/>
          <w:sz w:val="28"/>
          <w:szCs w:val="26"/>
        </w:rPr>
        <w:t xml:space="preserve">Термины и определения, используемые в данном разделе, соответствуют определениям ГОСТ 27.002-89 </w:t>
      </w:r>
      <w:r w:rsidR="00751949">
        <w:rPr>
          <w:rFonts w:ascii="Times New Roman" w:eastAsia="Times New Roman" w:hAnsi="Times New Roman" w:cs="Times New Roman"/>
          <w:sz w:val="28"/>
          <w:szCs w:val="26"/>
        </w:rPr>
        <w:t>«</w:t>
      </w:r>
      <w:r w:rsidRPr="00A5146D">
        <w:rPr>
          <w:rFonts w:ascii="Times New Roman" w:eastAsia="Times New Roman" w:hAnsi="Times New Roman" w:cs="Times New Roman"/>
          <w:sz w:val="28"/>
          <w:szCs w:val="26"/>
        </w:rPr>
        <w:t>Надёжность в технике</w:t>
      </w:r>
      <w:r w:rsidR="00751949">
        <w:rPr>
          <w:rFonts w:ascii="Times New Roman" w:eastAsia="Times New Roman" w:hAnsi="Times New Roman" w:cs="Times New Roman"/>
          <w:sz w:val="28"/>
          <w:szCs w:val="26"/>
        </w:rPr>
        <w:t>»</w:t>
      </w:r>
      <w:r w:rsidRPr="00A5146D">
        <w:rPr>
          <w:rFonts w:ascii="Times New Roman" w:eastAsia="Times New Roman" w:hAnsi="Times New Roman" w:cs="Times New Roman"/>
          <w:sz w:val="28"/>
          <w:szCs w:val="26"/>
        </w:rPr>
        <w:t>.</w:t>
      </w:r>
    </w:p>
    <w:p w:rsidR="00A5146D" w:rsidRPr="00A5146D" w:rsidRDefault="00A5146D" w:rsidP="00A5146D">
      <w:pPr>
        <w:spacing w:line="360" w:lineRule="auto"/>
        <w:ind w:firstLine="708"/>
        <w:jc w:val="both"/>
        <w:rPr>
          <w:rFonts w:ascii="Times New Roman" w:eastAsia="Times New Roman" w:hAnsi="Times New Roman" w:cs="Times New Roman"/>
          <w:sz w:val="28"/>
          <w:szCs w:val="26"/>
        </w:rPr>
      </w:pPr>
      <w:r w:rsidRPr="00A5146D">
        <w:rPr>
          <w:rFonts w:ascii="Times New Roman" w:eastAsia="Times New Roman" w:hAnsi="Times New Roman" w:cs="Times New Roman"/>
          <w:sz w:val="28"/>
          <w:szCs w:val="26"/>
        </w:rPr>
        <w:t>Надёжность - свойство участка тепловой сети или элемента тепловой сети сохранять во времени в установленных пределах значения всех параметров, характеризующих способность обеспечивать передачу теплоносителя в заданных режимах и условиях применения и технического обслуживания. Надёжность тепловой сети и системы теплоснабжения является комплексным свойством, которое в зависимости от назначения объекта и условий его применения может включать безотказность, долговечность, ремонтопригодность и сохраняемость или определенные сочетания этих свойств.</w:t>
      </w:r>
    </w:p>
    <w:p w:rsidR="00A5146D" w:rsidRPr="00A5146D" w:rsidRDefault="00A5146D" w:rsidP="00A5146D">
      <w:pPr>
        <w:spacing w:line="360" w:lineRule="auto"/>
        <w:ind w:firstLine="708"/>
        <w:jc w:val="both"/>
        <w:rPr>
          <w:rFonts w:ascii="Times New Roman" w:eastAsia="Times New Roman" w:hAnsi="Times New Roman" w:cs="Times New Roman"/>
          <w:sz w:val="28"/>
          <w:szCs w:val="26"/>
        </w:rPr>
      </w:pPr>
      <w:r w:rsidRPr="00A5146D">
        <w:rPr>
          <w:rFonts w:ascii="Times New Roman" w:eastAsia="Times New Roman" w:hAnsi="Times New Roman" w:cs="Times New Roman"/>
          <w:sz w:val="28"/>
          <w:szCs w:val="26"/>
        </w:rPr>
        <w:t>Безотказность - свойство тепловой сети непрерывно сохранять работоспособное состояние в течение некоторого времени или наработки;</w:t>
      </w:r>
    </w:p>
    <w:p w:rsidR="00A5146D" w:rsidRPr="00A5146D" w:rsidRDefault="00A5146D" w:rsidP="00A5146D">
      <w:pPr>
        <w:spacing w:line="360" w:lineRule="auto"/>
        <w:ind w:firstLine="708"/>
        <w:jc w:val="both"/>
        <w:rPr>
          <w:rFonts w:ascii="Times New Roman" w:eastAsia="Times New Roman" w:hAnsi="Times New Roman" w:cs="Times New Roman"/>
          <w:sz w:val="28"/>
          <w:szCs w:val="26"/>
        </w:rPr>
      </w:pPr>
      <w:r w:rsidRPr="00A5146D">
        <w:rPr>
          <w:rFonts w:ascii="Times New Roman" w:eastAsia="Times New Roman" w:hAnsi="Times New Roman" w:cs="Times New Roman"/>
          <w:sz w:val="28"/>
          <w:szCs w:val="26"/>
        </w:rPr>
        <w:t>Долговечность - свойство тепловой сети или объекта тепловой сети сохранять работоспособное состояние до наступления предельного состояния при установленной системе технического обслуживания и ремонта;</w:t>
      </w:r>
    </w:p>
    <w:p w:rsidR="00A5146D" w:rsidRPr="00A5146D" w:rsidRDefault="00A5146D" w:rsidP="00A5146D">
      <w:pPr>
        <w:spacing w:line="360" w:lineRule="auto"/>
        <w:ind w:firstLine="708"/>
        <w:jc w:val="both"/>
        <w:rPr>
          <w:rFonts w:ascii="Times New Roman" w:eastAsia="Times New Roman" w:hAnsi="Times New Roman" w:cs="Times New Roman"/>
          <w:sz w:val="28"/>
          <w:szCs w:val="26"/>
        </w:rPr>
      </w:pPr>
      <w:r w:rsidRPr="00A5146D">
        <w:rPr>
          <w:rFonts w:ascii="Times New Roman" w:eastAsia="Times New Roman" w:hAnsi="Times New Roman" w:cs="Times New Roman"/>
          <w:sz w:val="28"/>
          <w:szCs w:val="26"/>
        </w:rPr>
        <w:t>Ремонтопригодность - свойство элемента тепловой сети, заключающееся в приспособленности к поддержанию и восстановлению работоспособного состояния путём технического обслуживания и ремонта;</w:t>
      </w:r>
    </w:p>
    <w:p w:rsidR="00A5146D" w:rsidRPr="00A5146D" w:rsidRDefault="00A5146D" w:rsidP="00A5146D">
      <w:pPr>
        <w:spacing w:line="360" w:lineRule="auto"/>
        <w:ind w:firstLine="708"/>
        <w:jc w:val="both"/>
        <w:rPr>
          <w:rFonts w:ascii="Times New Roman" w:eastAsia="Times New Roman" w:hAnsi="Times New Roman" w:cs="Times New Roman"/>
          <w:sz w:val="28"/>
          <w:szCs w:val="26"/>
        </w:rPr>
      </w:pPr>
      <w:r w:rsidRPr="00A5146D">
        <w:rPr>
          <w:rFonts w:ascii="Times New Roman" w:eastAsia="Times New Roman" w:hAnsi="Times New Roman" w:cs="Times New Roman"/>
          <w:sz w:val="28"/>
          <w:szCs w:val="26"/>
        </w:rPr>
        <w:t>Исправное состояние - состояние элемента тепловой сети и тепловой сети в целом, при котором он соответствует всем требованиям нормативно¬ технической и (или) конструкторской (проектной) документации;</w:t>
      </w:r>
    </w:p>
    <w:p w:rsidR="00A5146D" w:rsidRPr="00A5146D" w:rsidRDefault="00A5146D" w:rsidP="00A5146D">
      <w:pPr>
        <w:spacing w:line="360" w:lineRule="auto"/>
        <w:ind w:firstLine="708"/>
        <w:jc w:val="both"/>
        <w:rPr>
          <w:rFonts w:ascii="Times New Roman" w:eastAsia="Times New Roman" w:hAnsi="Times New Roman" w:cs="Times New Roman"/>
          <w:sz w:val="28"/>
          <w:szCs w:val="26"/>
        </w:rPr>
      </w:pPr>
      <w:r w:rsidRPr="00A5146D">
        <w:rPr>
          <w:rFonts w:ascii="Times New Roman" w:eastAsia="Times New Roman" w:hAnsi="Times New Roman" w:cs="Times New Roman"/>
          <w:sz w:val="28"/>
          <w:szCs w:val="26"/>
        </w:rPr>
        <w:t>Неисправное состояние - состояние элемента тепловой сети или тепловой сети в целом, при котором он не соответствует хотя бы одному из требований нормативно-технической и (или) конструкторской (проектной) документации;</w:t>
      </w:r>
    </w:p>
    <w:p w:rsidR="00A5146D" w:rsidRPr="00A5146D" w:rsidRDefault="00A5146D" w:rsidP="00A5146D">
      <w:pPr>
        <w:spacing w:line="360" w:lineRule="auto"/>
        <w:ind w:firstLine="708"/>
        <w:jc w:val="both"/>
        <w:rPr>
          <w:rFonts w:ascii="Times New Roman" w:eastAsia="Times New Roman" w:hAnsi="Times New Roman" w:cs="Times New Roman"/>
          <w:sz w:val="28"/>
          <w:szCs w:val="26"/>
        </w:rPr>
      </w:pPr>
      <w:r w:rsidRPr="00A5146D">
        <w:rPr>
          <w:rFonts w:ascii="Times New Roman" w:eastAsia="Times New Roman" w:hAnsi="Times New Roman" w:cs="Times New Roman"/>
          <w:sz w:val="28"/>
          <w:szCs w:val="26"/>
        </w:rPr>
        <w:t>Работоспособное состояние - состояние элемента тепловой сети или тепловой сети в целом, при котором значения всех параметров, характеризующих способность выполнять заданные функции, соответствуют требованиям нормативно-технической и (или) конструкторской (проектной) документации;</w:t>
      </w:r>
    </w:p>
    <w:p w:rsidR="00A5146D" w:rsidRPr="00A5146D" w:rsidRDefault="00A5146D" w:rsidP="00A5146D">
      <w:pPr>
        <w:spacing w:line="360" w:lineRule="auto"/>
        <w:ind w:firstLine="708"/>
        <w:jc w:val="both"/>
        <w:rPr>
          <w:rFonts w:ascii="Times New Roman" w:eastAsia="Times New Roman" w:hAnsi="Times New Roman" w:cs="Times New Roman"/>
          <w:sz w:val="28"/>
          <w:szCs w:val="26"/>
        </w:rPr>
      </w:pPr>
      <w:r w:rsidRPr="00A5146D">
        <w:rPr>
          <w:rFonts w:ascii="Times New Roman" w:eastAsia="Times New Roman" w:hAnsi="Times New Roman" w:cs="Times New Roman"/>
          <w:sz w:val="28"/>
          <w:szCs w:val="26"/>
        </w:rPr>
        <w:t>Неработоспособное состояние - состояние элемента тепловой сети, при котором значение хотя бы одного параметра, характеризующего способность выполнять заданные функции, не соответствует требованиям нормативно-технической и (или) конструкторской (проектной) документации. Для сложных объектов возможно деление их неработоспособных состояний. При этом из множества неработоспособных состояний выделяют частично неработоспособные состояния, при которых тепловая сеть способна частично выполнять требуемые функции;</w:t>
      </w:r>
    </w:p>
    <w:p w:rsidR="00A5146D" w:rsidRPr="00A5146D" w:rsidRDefault="00A5146D" w:rsidP="00A5146D">
      <w:pPr>
        <w:spacing w:line="360" w:lineRule="auto"/>
        <w:ind w:firstLine="708"/>
        <w:jc w:val="both"/>
        <w:rPr>
          <w:rFonts w:ascii="Times New Roman" w:eastAsia="Times New Roman" w:hAnsi="Times New Roman" w:cs="Times New Roman"/>
          <w:sz w:val="28"/>
          <w:szCs w:val="26"/>
        </w:rPr>
      </w:pPr>
      <w:r w:rsidRPr="00A5146D">
        <w:rPr>
          <w:rFonts w:ascii="Times New Roman" w:eastAsia="Times New Roman" w:hAnsi="Times New Roman" w:cs="Times New Roman"/>
          <w:sz w:val="28"/>
          <w:szCs w:val="26"/>
        </w:rPr>
        <w:t>Предельное состояние - состояние элемента тепловой сети или тепловой сети в целом, при котором его дальнейшая эксплуатация недопустима или нецелесообразна, либо восстановление его работоспособного состояния невозможно или нецелесообразно;</w:t>
      </w:r>
    </w:p>
    <w:p w:rsidR="00A5146D" w:rsidRPr="00A5146D" w:rsidRDefault="00A5146D" w:rsidP="00A5146D">
      <w:pPr>
        <w:spacing w:line="360" w:lineRule="auto"/>
        <w:ind w:firstLine="708"/>
        <w:jc w:val="both"/>
        <w:rPr>
          <w:rFonts w:ascii="Times New Roman" w:eastAsia="Times New Roman" w:hAnsi="Times New Roman" w:cs="Times New Roman"/>
          <w:sz w:val="28"/>
          <w:szCs w:val="26"/>
        </w:rPr>
      </w:pPr>
      <w:r w:rsidRPr="00A5146D">
        <w:rPr>
          <w:rFonts w:ascii="Times New Roman" w:eastAsia="Times New Roman" w:hAnsi="Times New Roman" w:cs="Times New Roman"/>
          <w:sz w:val="28"/>
          <w:szCs w:val="26"/>
        </w:rPr>
        <w:t>Критерий предельного состояния - признак или совокупность признаков предельного состояния элемента тепловой сети, установленные нормативно-технической и (или) конструкторской (проектной) документацией. В зависимости от условий эксплуатации для одного и того же элемента тепловой сети могут быть установлены два и более критериев предельного состояния;</w:t>
      </w:r>
    </w:p>
    <w:p w:rsidR="00A5146D" w:rsidRPr="00A5146D" w:rsidRDefault="00A5146D" w:rsidP="00A5146D">
      <w:pPr>
        <w:spacing w:line="360" w:lineRule="auto"/>
        <w:ind w:firstLine="708"/>
        <w:jc w:val="both"/>
        <w:rPr>
          <w:rFonts w:ascii="Times New Roman" w:eastAsia="Times New Roman" w:hAnsi="Times New Roman" w:cs="Times New Roman"/>
          <w:sz w:val="28"/>
          <w:szCs w:val="26"/>
        </w:rPr>
      </w:pPr>
      <w:r w:rsidRPr="00A5146D">
        <w:rPr>
          <w:rFonts w:ascii="Times New Roman" w:eastAsia="Times New Roman" w:hAnsi="Times New Roman" w:cs="Times New Roman"/>
          <w:sz w:val="28"/>
          <w:szCs w:val="26"/>
        </w:rPr>
        <w:t>Повреждение - событие, заключающееся в нарушении исправного состояния объекта при сохранении работоспособного состояния;</w:t>
      </w:r>
    </w:p>
    <w:p w:rsidR="00A5146D" w:rsidRPr="00A5146D" w:rsidRDefault="00A5146D" w:rsidP="00A5146D">
      <w:pPr>
        <w:spacing w:line="360" w:lineRule="auto"/>
        <w:ind w:firstLine="708"/>
        <w:jc w:val="both"/>
        <w:rPr>
          <w:rFonts w:ascii="Times New Roman" w:eastAsia="Times New Roman" w:hAnsi="Times New Roman" w:cs="Times New Roman"/>
          <w:sz w:val="28"/>
          <w:szCs w:val="26"/>
        </w:rPr>
      </w:pPr>
      <w:r w:rsidRPr="00A5146D">
        <w:rPr>
          <w:rFonts w:ascii="Times New Roman" w:eastAsia="Times New Roman" w:hAnsi="Times New Roman" w:cs="Times New Roman"/>
          <w:sz w:val="28"/>
          <w:szCs w:val="26"/>
        </w:rPr>
        <w:t>Отказ - событие, заключающееся в нарушении работоспособного состояния элемента тепловой сети или тепловой сети в целом;</w:t>
      </w:r>
    </w:p>
    <w:p w:rsidR="00A5146D" w:rsidRPr="00A5146D" w:rsidRDefault="00A5146D" w:rsidP="00A5146D">
      <w:pPr>
        <w:spacing w:line="360" w:lineRule="auto"/>
        <w:ind w:firstLine="708"/>
        <w:jc w:val="both"/>
        <w:rPr>
          <w:rFonts w:ascii="Times New Roman" w:eastAsia="Times New Roman" w:hAnsi="Times New Roman" w:cs="Times New Roman"/>
          <w:sz w:val="28"/>
          <w:szCs w:val="26"/>
        </w:rPr>
      </w:pPr>
      <w:r w:rsidRPr="00A5146D">
        <w:rPr>
          <w:rFonts w:ascii="Times New Roman" w:eastAsia="Times New Roman" w:hAnsi="Times New Roman" w:cs="Times New Roman"/>
          <w:sz w:val="28"/>
          <w:szCs w:val="26"/>
        </w:rPr>
        <w:t>Критерий отказа - признак или совокупность признаков нарушения работоспособного состояния тепловой сети, установленные в нормативно-технической и (или) конструкторской (проектной) документации.</w:t>
      </w:r>
    </w:p>
    <w:p w:rsidR="00A5146D" w:rsidRPr="00A5146D" w:rsidRDefault="00A5146D" w:rsidP="00A5146D">
      <w:pPr>
        <w:spacing w:line="360" w:lineRule="auto"/>
        <w:ind w:firstLine="708"/>
        <w:jc w:val="both"/>
        <w:rPr>
          <w:rFonts w:ascii="Times New Roman" w:eastAsia="Times New Roman" w:hAnsi="Times New Roman" w:cs="Times New Roman"/>
          <w:sz w:val="28"/>
          <w:szCs w:val="26"/>
        </w:rPr>
      </w:pPr>
      <w:r w:rsidRPr="00A5146D">
        <w:rPr>
          <w:rFonts w:ascii="Times New Roman" w:eastAsia="Times New Roman" w:hAnsi="Times New Roman" w:cs="Times New Roman"/>
          <w:sz w:val="28"/>
          <w:szCs w:val="26"/>
        </w:rPr>
        <w:t xml:space="preserve">Для целей перспективной схемы теплоснабжения термин </w:t>
      </w:r>
      <w:r w:rsidR="00751949">
        <w:rPr>
          <w:rFonts w:ascii="Times New Roman" w:eastAsia="Times New Roman" w:hAnsi="Times New Roman" w:cs="Times New Roman"/>
          <w:sz w:val="28"/>
          <w:szCs w:val="26"/>
        </w:rPr>
        <w:t>«</w:t>
      </w:r>
      <w:r w:rsidRPr="00A5146D">
        <w:rPr>
          <w:rFonts w:ascii="Times New Roman" w:eastAsia="Times New Roman" w:hAnsi="Times New Roman" w:cs="Times New Roman"/>
          <w:sz w:val="28"/>
          <w:szCs w:val="26"/>
        </w:rPr>
        <w:t>отказ</w:t>
      </w:r>
      <w:r w:rsidR="00751949">
        <w:rPr>
          <w:rFonts w:ascii="Times New Roman" w:eastAsia="Times New Roman" w:hAnsi="Times New Roman" w:cs="Times New Roman"/>
          <w:sz w:val="28"/>
          <w:szCs w:val="26"/>
        </w:rPr>
        <w:t>»</w:t>
      </w:r>
      <w:r w:rsidRPr="00A5146D">
        <w:rPr>
          <w:rFonts w:ascii="Times New Roman" w:eastAsia="Times New Roman" w:hAnsi="Times New Roman" w:cs="Times New Roman"/>
          <w:sz w:val="28"/>
          <w:szCs w:val="26"/>
        </w:rPr>
        <w:t xml:space="preserve"> будет использован в следующих интерпретациях:</w:t>
      </w:r>
    </w:p>
    <w:p w:rsidR="00A5146D" w:rsidRPr="00A5146D" w:rsidRDefault="00A5146D" w:rsidP="00A5146D">
      <w:pPr>
        <w:spacing w:line="360" w:lineRule="auto"/>
        <w:ind w:firstLine="708"/>
        <w:jc w:val="both"/>
        <w:rPr>
          <w:rFonts w:ascii="Times New Roman" w:eastAsia="Times New Roman" w:hAnsi="Times New Roman" w:cs="Times New Roman"/>
          <w:sz w:val="28"/>
          <w:szCs w:val="26"/>
        </w:rPr>
      </w:pPr>
      <w:r w:rsidRPr="00A5146D">
        <w:rPr>
          <w:rFonts w:ascii="Times New Roman" w:eastAsia="Times New Roman" w:hAnsi="Times New Roman" w:cs="Times New Roman"/>
          <w:sz w:val="28"/>
          <w:szCs w:val="26"/>
        </w:rPr>
        <w:t>-</w:t>
      </w:r>
      <w:r w:rsidRPr="00A5146D">
        <w:rPr>
          <w:rFonts w:ascii="Times New Roman" w:eastAsia="Times New Roman" w:hAnsi="Times New Roman" w:cs="Times New Roman"/>
          <w:sz w:val="28"/>
          <w:szCs w:val="26"/>
        </w:rPr>
        <w:tab/>
        <w:t>отказ участка тепловой сети - событие, приводящее к нарушению его работоспособного состояния (т.е. прекращению транспорта теплоносителя по этому участку в связи с нарушением герметичности этого участка);</w:t>
      </w:r>
    </w:p>
    <w:p w:rsidR="00A5146D" w:rsidRPr="00A5146D" w:rsidRDefault="00A5146D" w:rsidP="00A5146D">
      <w:pPr>
        <w:spacing w:line="360" w:lineRule="auto"/>
        <w:ind w:firstLine="708"/>
        <w:jc w:val="both"/>
        <w:rPr>
          <w:rFonts w:ascii="Times New Roman" w:eastAsia="Times New Roman" w:hAnsi="Times New Roman" w:cs="Times New Roman"/>
          <w:sz w:val="28"/>
          <w:szCs w:val="26"/>
        </w:rPr>
      </w:pPr>
      <w:r w:rsidRPr="00A5146D">
        <w:rPr>
          <w:rFonts w:ascii="Times New Roman" w:eastAsia="Times New Roman" w:hAnsi="Times New Roman" w:cs="Times New Roman"/>
          <w:sz w:val="28"/>
          <w:szCs w:val="26"/>
        </w:rPr>
        <w:t>—</w:t>
      </w:r>
      <w:r w:rsidRPr="00A5146D">
        <w:rPr>
          <w:rFonts w:ascii="Times New Roman" w:eastAsia="Times New Roman" w:hAnsi="Times New Roman" w:cs="Times New Roman"/>
          <w:sz w:val="28"/>
          <w:szCs w:val="26"/>
        </w:rPr>
        <w:tab/>
        <w:t>отказ теплоснабжения потребителя — событие, приводящее к падению температуры в отапливаемых помещениях жилых и общественных зданий ниже +12°С, в промышленных зданиях ниже +8°С (СНиП 41-02-2003 Тепловые сети).</w:t>
      </w:r>
    </w:p>
    <w:p w:rsidR="00A5146D" w:rsidRPr="00EE70E9" w:rsidRDefault="00A5146D" w:rsidP="00A5146D">
      <w:pPr>
        <w:spacing w:line="360" w:lineRule="auto"/>
        <w:ind w:firstLine="708"/>
        <w:jc w:val="both"/>
        <w:rPr>
          <w:rFonts w:ascii="Times New Roman" w:eastAsia="Times New Roman" w:hAnsi="Times New Roman" w:cs="Times New Roman"/>
          <w:sz w:val="28"/>
          <w:szCs w:val="28"/>
        </w:rPr>
      </w:pPr>
      <w:r w:rsidRPr="00A5146D">
        <w:rPr>
          <w:rFonts w:ascii="Times New Roman" w:eastAsia="Times New Roman" w:hAnsi="Times New Roman" w:cs="Times New Roman"/>
          <w:sz w:val="28"/>
          <w:szCs w:val="26"/>
        </w:rPr>
        <w:t xml:space="preserve">При разработке схемы теплоснабжения для описания надёжности термины </w:t>
      </w:r>
      <w:r w:rsidR="00751949">
        <w:rPr>
          <w:rFonts w:ascii="Times New Roman" w:eastAsia="Times New Roman" w:hAnsi="Times New Roman" w:cs="Times New Roman"/>
          <w:sz w:val="28"/>
          <w:szCs w:val="26"/>
        </w:rPr>
        <w:t>«</w:t>
      </w:r>
      <w:r w:rsidRPr="00A5146D">
        <w:rPr>
          <w:rFonts w:ascii="Times New Roman" w:eastAsia="Times New Roman" w:hAnsi="Times New Roman" w:cs="Times New Roman"/>
          <w:sz w:val="28"/>
          <w:szCs w:val="26"/>
        </w:rPr>
        <w:t>повреждение</w:t>
      </w:r>
      <w:r w:rsidR="00751949">
        <w:rPr>
          <w:rFonts w:ascii="Times New Roman" w:eastAsia="Times New Roman" w:hAnsi="Times New Roman" w:cs="Times New Roman"/>
          <w:sz w:val="28"/>
          <w:szCs w:val="26"/>
        </w:rPr>
        <w:t>»</w:t>
      </w:r>
      <w:r w:rsidRPr="00A5146D">
        <w:rPr>
          <w:rFonts w:ascii="Times New Roman" w:eastAsia="Times New Roman" w:hAnsi="Times New Roman" w:cs="Times New Roman"/>
          <w:sz w:val="28"/>
          <w:szCs w:val="26"/>
        </w:rPr>
        <w:t xml:space="preserve"> и </w:t>
      </w:r>
      <w:r w:rsidR="00751949">
        <w:rPr>
          <w:rFonts w:ascii="Times New Roman" w:eastAsia="Times New Roman" w:hAnsi="Times New Roman" w:cs="Times New Roman"/>
          <w:sz w:val="28"/>
          <w:szCs w:val="26"/>
        </w:rPr>
        <w:t>«</w:t>
      </w:r>
      <w:r w:rsidRPr="00A5146D">
        <w:rPr>
          <w:rFonts w:ascii="Times New Roman" w:eastAsia="Times New Roman" w:hAnsi="Times New Roman" w:cs="Times New Roman"/>
          <w:sz w:val="28"/>
          <w:szCs w:val="26"/>
        </w:rPr>
        <w:t>инцидент</w:t>
      </w:r>
      <w:r w:rsidR="00751949">
        <w:rPr>
          <w:rFonts w:ascii="Times New Roman" w:eastAsia="Times New Roman" w:hAnsi="Times New Roman" w:cs="Times New Roman"/>
          <w:sz w:val="28"/>
          <w:szCs w:val="26"/>
        </w:rPr>
        <w:t>»</w:t>
      </w:r>
      <w:r w:rsidRPr="00A5146D">
        <w:rPr>
          <w:rFonts w:ascii="Times New Roman" w:eastAsia="Times New Roman" w:hAnsi="Times New Roman" w:cs="Times New Roman"/>
          <w:sz w:val="28"/>
          <w:szCs w:val="26"/>
        </w:rPr>
        <w:t xml:space="preserve"> будут употребляться только в отношении событий, к которым может быть применена процедура отложенного ремонта, потому что в соответствии с ГОСТ 27.002-89 эти события не приводят к нарушению работоспособности участка тепловой сети и, следовательно, не требуют выполнения незамедлительных ремонтных работ с целью восстановления его работоспособности.</w:t>
      </w:r>
      <w:r w:rsidR="000F0D29">
        <w:rPr>
          <w:rFonts w:ascii="Times New Roman" w:eastAsia="Times New Roman" w:hAnsi="Times New Roman" w:cs="Times New Roman"/>
          <w:sz w:val="28"/>
          <w:szCs w:val="26"/>
        </w:rPr>
        <w:t xml:space="preserve"> </w:t>
      </w:r>
      <w:r w:rsidRPr="00A5146D">
        <w:rPr>
          <w:rFonts w:ascii="Times New Roman" w:eastAsia="Times New Roman" w:hAnsi="Times New Roman" w:cs="Times New Roman"/>
          <w:sz w:val="28"/>
          <w:szCs w:val="26"/>
        </w:rPr>
        <w:t xml:space="preserve">К таким событиям относятся зарегистрированные </w:t>
      </w:r>
      <w:r w:rsidR="00751949">
        <w:rPr>
          <w:rFonts w:ascii="Times New Roman" w:eastAsia="Times New Roman" w:hAnsi="Times New Roman" w:cs="Times New Roman"/>
          <w:sz w:val="28"/>
          <w:szCs w:val="26"/>
        </w:rPr>
        <w:t>«</w:t>
      </w:r>
      <w:r w:rsidRPr="00A5146D">
        <w:rPr>
          <w:rFonts w:ascii="Times New Roman" w:eastAsia="Times New Roman" w:hAnsi="Times New Roman" w:cs="Times New Roman"/>
          <w:sz w:val="28"/>
          <w:szCs w:val="26"/>
        </w:rPr>
        <w:t>свищи</w:t>
      </w:r>
      <w:r w:rsidR="00751949">
        <w:rPr>
          <w:rFonts w:ascii="Times New Roman" w:eastAsia="Times New Roman" w:hAnsi="Times New Roman" w:cs="Times New Roman"/>
          <w:sz w:val="28"/>
          <w:szCs w:val="26"/>
        </w:rPr>
        <w:t>»</w:t>
      </w:r>
      <w:r w:rsidRPr="00A5146D">
        <w:rPr>
          <w:rFonts w:ascii="Times New Roman" w:eastAsia="Times New Roman" w:hAnsi="Times New Roman" w:cs="Times New Roman"/>
          <w:sz w:val="28"/>
          <w:szCs w:val="26"/>
        </w:rPr>
        <w:t xml:space="preserve"> на прямом или обратном теплопроводах тепловых сетей. Тем не менее, ремонтные работы по ликвидации свищей требуют прерывания теплоснабжения (если нет вариантов подключения резервных теплопроводов), и в этом смысле они аналогичны </w:t>
      </w:r>
      <w:r w:rsidR="00751949">
        <w:rPr>
          <w:rFonts w:ascii="Times New Roman" w:eastAsia="Times New Roman" w:hAnsi="Times New Roman" w:cs="Times New Roman"/>
          <w:sz w:val="28"/>
          <w:szCs w:val="26"/>
        </w:rPr>
        <w:t>«</w:t>
      </w:r>
      <w:r w:rsidRPr="00A5146D">
        <w:rPr>
          <w:rFonts w:ascii="Times New Roman" w:eastAsia="Times New Roman" w:hAnsi="Times New Roman" w:cs="Times New Roman"/>
          <w:sz w:val="28"/>
          <w:szCs w:val="26"/>
        </w:rPr>
        <w:t>отложенным</w:t>
      </w:r>
      <w:r w:rsidR="00751949">
        <w:rPr>
          <w:rFonts w:ascii="Times New Roman" w:eastAsia="Times New Roman" w:hAnsi="Times New Roman" w:cs="Times New Roman"/>
          <w:sz w:val="28"/>
          <w:szCs w:val="26"/>
        </w:rPr>
        <w:t>»</w:t>
      </w:r>
      <w:r w:rsidR="000F0D29">
        <w:rPr>
          <w:rFonts w:ascii="Times New Roman" w:eastAsia="Times New Roman" w:hAnsi="Times New Roman" w:cs="Times New Roman"/>
          <w:sz w:val="28"/>
          <w:szCs w:val="26"/>
        </w:rPr>
        <w:t xml:space="preserve"> </w:t>
      </w:r>
      <w:r w:rsidRPr="00EE70E9">
        <w:rPr>
          <w:rFonts w:ascii="Times New Roman" w:eastAsia="Times New Roman" w:hAnsi="Times New Roman" w:cs="Times New Roman"/>
          <w:sz w:val="28"/>
          <w:szCs w:val="28"/>
        </w:rPr>
        <w:t>отказам.</w:t>
      </w:r>
    </w:p>
    <w:p w:rsidR="00A5146D" w:rsidRPr="00EE70E9" w:rsidRDefault="00A5146D" w:rsidP="00A5146D">
      <w:pPr>
        <w:spacing w:line="360" w:lineRule="auto"/>
        <w:ind w:firstLine="708"/>
        <w:jc w:val="both"/>
        <w:rPr>
          <w:rFonts w:ascii="Times New Roman" w:eastAsia="Times New Roman" w:hAnsi="Times New Roman" w:cs="Times New Roman"/>
          <w:sz w:val="28"/>
          <w:szCs w:val="28"/>
        </w:rPr>
      </w:pPr>
      <w:r w:rsidRPr="00EE70E9">
        <w:rPr>
          <w:rFonts w:ascii="Times New Roman" w:eastAsia="Times New Roman" w:hAnsi="Times New Roman" w:cs="Times New Roman"/>
          <w:sz w:val="28"/>
          <w:szCs w:val="28"/>
        </w:rPr>
        <w:t xml:space="preserve">Мы также не будем употреблять термин </w:t>
      </w:r>
      <w:r w:rsidR="00751949">
        <w:rPr>
          <w:rFonts w:ascii="Times New Roman" w:eastAsia="Times New Roman" w:hAnsi="Times New Roman" w:cs="Times New Roman"/>
          <w:sz w:val="28"/>
          <w:szCs w:val="28"/>
        </w:rPr>
        <w:t>«</w:t>
      </w:r>
      <w:r w:rsidRPr="00EE70E9">
        <w:rPr>
          <w:rFonts w:ascii="Times New Roman" w:eastAsia="Times New Roman" w:hAnsi="Times New Roman" w:cs="Times New Roman"/>
          <w:sz w:val="28"/>
          <w:szCs w:val="28"/>
        </w:rPr>
        <w:t>авария</w:t>
      </w:r>
      <w:r w:rsidR="00751949">
        <w:rPr>
          <w:rFonts w:ascii="Times New Roman" w:eastAsia="Times New Roman" w:hAnsi="Times New Roman" w:cs="Times New Roman"/>
          <w:sz w:val="28"/>
          <w:szCs w:val="28"/>
        </w:rPr>
        <w:t>»</w:t>
      </w:r>
      <w:r w:rsidRPr="00EE70E9">
        <w:rPr>
          <w:rFonts w:ascii="Times New Roman" w:eastAsia="Times New Roman" w:hAnsi="Times New Roman" w:cs="Times New Roman"/>
          <w:sz w:val="28"/>
          <w:szCs w:val="28"/>
        </w:rPr>
        <w:t xml:space="preserve">, так как это характеристика </w:t>
      </w:r>
      <w:r w:rsidR="00751949">
        <w:rPr>
          <w:rFonts w:ascii="Times New Roman" w:eastAsia="Times New Roman" w:hAnsi="Times New Roman" w:cs="Times New Roman"/>
          <w:sz w:val="28"/>
          <w:szCs w:val="28"/>
        </w:rPr>
        <w:t>«</w:t>
      </w:r>
      <w:r w:rsidRPr="00EE70E9">
        <w:rPr>
          <w:rFonts w:ascii="Times New Roman" w:eastAsia="Times New Roman" w:hAnsi="Times New Roman" w:cs="Times New Roman"/>
          <w:sz w:val="28"/>
          <w:szCs w:val="28"/>
        </w:rPr>
        <w:t>тяжести</w:t>
      </w:r>
      <w:r w:rsidR="00751949">
        <w:rPr>
          <w:rFonts w:ascii="Times New Roman" w:eastAsia="Times New Roman" w:hAnsi="Times New Roman" w:cs="Times New Roman"/>
          <w:sz w:val="28"/>
          <w:szCs w:val="28"/>
        </w:rPr>
        <w:t>»</w:t>
      </w:r>
      <w:r w:rsidRPr="00EE70E9">
        <w:rPr>
          <w:rFonts w:ascii="Times New Roman" w:eastAsia="Times New Roman" w:hAnsi="Times New Roman" w:cs="Times New Roman"/>
          <w:sz w:val="28"/>
          <w:szCs w:val="28"/>
        </w:rPr>
        <w:t xml:space="preserve"> отказа и возможных последствий его устранения. Все упомянутые в этом абзаце термины устанавливают лишь градацию (шкалу) отказов.</w:t>
      </w:r>
    </w:p>
    <w:p w:rsidR="00A5146D" w:rsidRPr="00EE70E9" w:rsidRDefault="00A5146D" w:rsidP="00A5146D">
      <w:pPr>
        <w:spacing w:line="360" w:lineRule="auto"/>
        <w:ind w:firstLine="708"/>
        <w:jc w:val="both"/>
        <w:rPr>
          <w:rFonts w:ascii="Times New Roman" w:eastAsia="Times New Roman" w:hAnsi="Times New Roman" w:cs="Times New Roman"/>
          <w:sz w:val="28"/>
          <w:szCs w:val="28"/>
        </w:rPr>
      </w:pPr>
      <w:r w:rsidRPr="00EE70E9">
        <w:rPr>
          <w:rFonts w:ascii="Times New Roman" w:eastAsia="Times New Roman" w:hAnsi="Times New Roman" w:cs="Times New Roman"/>
          <w:sz w:val="28"/>
          <w:szCs w:val="28"/>
        </w:rPr>
        <w:t>Расчет надёжности теплоснабжения не резервируемых участков тепловой сети</w:t>
      </w:r>
    </w:p>
    <w:p w:rsidR="00A5146D" w:rsidRPr="00EE70E9" w:rsidRDefault="00A5146D" w:rsidP="00A5146D">
      <w:pPr>
        <w:spacing w:line="360" w:lineRule="auto"/>
        <w:ind w:firstLine="708"/>
        <w:jc w:val="both"/>
        <w:rPr>
          <w:rFonts w:ascii="Times New Roman" w:eastAsia="Times New Roman" w:hAnsi="Times New Roman" w:cs="Times New Roman"/>
          <w:sz w:val="28"/>
          <w:szCs w:val="28"/>
        </w:rPr>
      </w:pPr>
      <w:r w:rsidRPr="00EE70E9">
        <w:rPr>
          <w:rFonts w:ascii="Times New Roman" w:eastAsia="Times New Roman" w:hAnsi="Times New Roman" w:cs="Times New Roman"/>
          <w:sz w:val="28"/>
          <w:szCs w:val="28"/>
        </w:rPr>
        <w:t>В соответствии со СНиП 41-02-2003 расчёт надёжности теплоснабжения должен производиться для каждого потребителя, при этом минимально допустимые показатели вероятности безотказной работы следует принимать для:</w:t>
      </w:r>
    </w:p>
    <w:p w:rsidR="00A5146D" w:rsidRPr="00EE70E9" w:rsidRDefault="00A5146D" w:rsidP="00A5146D">
      <w:pPr>
        <w:pStyle w:val="22"/>
        <w:numPr>
          <w:ilvl w:val="0"/>
          <w:numId w:val="11"/>
        </w:numPr>
        <w:shd w:val="clear" w:color="auto" w:fill="auto"/>
        <w:tabs>
          <w:tab w:val="left" w:pos="1038"/>
        </w:tabs>
        <w:spacing w:line="466" w:lineRule="exact"/>
        <w:ind w:firstLine="740"/>
        <w:jc w:val="both"/>
        <w:rPr>
          <w:sz w:val="28"/>
          <w:szCs w:val="28"/>
        </w:rPr>
      </w:pPr>
      <w:r w:rsidRPr="00EE70E9">
        <w:rPr>
          <w:sz w:val="28"/>
          <w:szCs w:val="28"/>
        </w:rPr>
        <w:t xml:space="preserve">источника теплоты </w:t>
      </w:r>
      <w:r w:rsidRPr="00EE70E9">
        <w:rPr>
          <w:rStyle w:val="24"/>
          <w:sz w:val="28"/>
          <w:szCs w:val="28"/>
        </w:rPr>
        <w:t>Р</w:t>
      </w:r>
      <w:r w:rsidRPr="00EE70E9">
        <w:rPr>
          <w:rStyle w:val="24"/>
          <w:sz w:val="28"/>
          <w:szCs w:val="28"/>
          <w:vertAlign w:val="subscript"/>
        </w:rPr>
        <w:t>т</w:t>
      </w:r>
      <w:r w:rsidRPr="00EE70E9">
        <w:rPr>
          <w:sz w:val="28"/>
          <w:szCs w:val="28"/>
        </w:rPr>
        <w:t xml:space="preserve"> = 0,97;</w:t>
      </w:r>
    </w:p>
    <w:p w:rsidR="00A5146D" w:rsidRPr="00EE70E9" w:rsidRDefault="00A5146D" w:rsidP="00A5146D">
      <w:pPr>
        <w:pStyle w:val="22"/>
        <w:numPr>
          <w:ilvl w:val="0"/>
          <w:numId w:val="11"/>
        </w:numPr>
        <w:shd w:val="clear" w:color="auto" w:fill="auto"/>
        <w:tabs>
          <w:tab w:val="left" w:pos="1038"/>
        </w:tabs>
        <w:spacing w:line="466" w:lineRule="exact"/>
        <w:ind w:firstLine="740"/>
        <w:jc w:val="both"/>
        <w:rPr>
          <w:sz w:val="28"/>
          <w:szCs w:val="28"/>
        </w:rPr>
      </w:pPr>
      <w:r w:rsidRPr="00EE70E9">
        <w:rPr>
          <w:sz w:val="28"/>
          <w:szCs w:val="28"/>
        </w:rPr>
        <w:t xml:space="preserve">тепловых сетей </w:t>
      </w:r>
      <w:r w:rsidRPr="00EE70E9">
        <w:rPr>
          <w:rStyle w:val="24"/>
          <w:sz w:val="28"/>
          <w:szCs w:val="28"/>
        </w:rPr>
        <w:t>Р</w:t>
      </w:r>
      <w:r w:rsidRPr="00EE70E9">
        <w:rPr>
          <w:rStyle w:val="24"/>
          <w:sz w:val="28"/>
          <w:szCs w:val="28"/>
          <w:vertAlign w:val="subscript"/>
        </w:rPr>
        <w:t>ТС</w:t>
      </w:r>
      <w:r w:rsidRPr="00EE70E9">
        <w:rPr>
          <w:rStyle w:val="24"/>
          <w:sz w:val="28"/>
          <w:szCs w:val="28"/>
        </w:rPr>
        <w:t xml:space="preserve"> =</w:t>
      </w:r>
      <w:r w:rsidRPr="00EE70E9">
        <w:rPr>
          <w:sz w:val="28"/>
          <w:szCs w:val="28"/>
        </w:rPr>
        <w:t xml:space="preserve"> 0,9;</w:t>
      </w:r>
    </w:p>
    <w:p w:rsidR="00A5146D" w:rsidRPr="00EE70E9" w:rsidRDefault="00A5146D" w:rsidP="00A5146D">
      <w:pPr>
        <w:pStyle w:val="22"/>
        <w:numPr>
          <w:ilvl w:val="0"/>
          <w:numId w:val="11"/>
        </w:numPr>
        <w:shd w:val="clear" w:color="auto" w:fill="auto"/>
        <w:tabs>
          <w:tab w:val="left" w:pos="1038"/>
        </w:tabs>
        <w:spacing w:line="466" w:lineRule="exact"/>
        <w:ind w:firstLine="740"/>
        <w:jc w:val="both"/>
        <w:rPr>
          <w:sz w:val="28"/>
          <w:szCs w:val="28"/>
        </w:rPr>
      </w:pPr>
      <w:r w:rsidRPr="00EE70E9">
        <w:rPr>
          <w:sz w:val="28"/>
          <w:szCs w:val="28"/>
        </w:rPr>
        <w:t xml:space="preserve">потребителя теплоты </w:t>
      </w:r>
      <w:r w:rsidRPr="00EE70E9">
        <w:rPr>
          <w:rStyle w:val="24"/>
          <w:sz w:val="28"/>
          <w:szCs w:val="28"/>
        </w:rPr>
        <w:t>Р</w:t>
      </w:r>
      <w:r w:rsidRPr="00EE70E9">
        <w:rPr>
          <w:rStyle w:val="24"/>
          <w:sz w:val="28"/>
          <w:szCs w:val="28"/>
          <w:vertAlign w:val="subscript"/>
        </w:rPr>
        <w:t>пт</w:t>
      </w:r>
      <w:r w:rsidRPr="00EE70E9">
        <w:rPr>
          <w:sz w:val="28"/>
          <w:szCs w:val="28"/>
        </w:rPr>
        <w:t xml:space="preserve"> = 0,99;</w:t>
      </w:r>
    </w:p>
    <w:p w:rsidR="00A5146D" w:rsidRPr="00EE70E9" w:rsidRDefault="00A5146D" w:rsidP="00A5146D">
      <w:pPr>
        <w:pStyle w:val="22"/>
        <w:numPr>
          <w:ilvl w:val="0"/>
          <w:numId w:val="11"/>
        </w:numPr>
        <w:shd w:val="clear" w:color="auto" w:fill="auto"/>
        <w:tabs>
          <w:tab w:val="left" w:pos="1038"/>
        </w:tabs>
        <w:spacing w:line="466" w:lineRule="exact"/>
        <w:ind w:firstLine="740"/>
        <w:jc w:val="both"/>
        <w:rPr>
          <w:sz w:val="28"/>
          <w:szCs w:val="28"/>
        </w:rPr>
      </w:pPr>
      <w:r w:rsidRPr="00EE70E9">
        <w:rPr>
          <w:sz w:val="28"/>
          <w:szCs w:val="28"/>
        </w:rPr>
        <w:t xml:space="preserve">СЦТ в целом </w:t>
      </w:r>
      <w:r w:rsidRPr="00EE70E9">
        <w:rPr>
          <w:rStyle w:val="24"/>
          <w:sz w:val="28"/>
          <w:szCs w:val="28"/>
        </w:rPr>
        <w:t>Р</w:t>
      </w:r>
      <w:r w:rsidRPr="00EE70E9">
        <w:rPr>
          <w:rStyle w:val="24"/>
          <w:sz w:val="28"/>
          <w:szCs w:val="28"/>
          <w:vertAlign w:val="subscript"/>
        </w:rPr>
        <w:t>С</w:t>
      </w:r>
      <w:r w:rsidRPr="00EE70E9">
        <w:rPr>
          <w:rStyle w:val="24"/>
          <w:sz w:val="28"/>
          <w:szCs w:val="28"/>
        </w:rPr>
        <w:t>цт =</w:t>
      </w:r>
      <w:r w:rsidRPr="00EE70E9">
        <w:rPr>
          <w:sz w:val="28"/>
          <w:szCs w:val="28"/>
        </w:rPr>
        <w:t xml:space="preserve"> 0,9 • 0,97 • 0,99 = 0,86.</w:t>
      </w:r>
    </w:p>
    <w:p w:rsidR="00A5146D" w:rsidRPr="00EE70E9" w:rsidRDefault="004A2EDF" w:rsidP="00A5146D">
      <w:pPr>
        <w:pStyle w:val="22"/>
        <w:tabs>
          <w:tab w:val="left" w:pos="1038"/>
        </w:tabs>
        <w:spacing w:line="466" w:lineRule="exact"/>
        <w:jc w:val="both"/>
        <w:rPr>
          <w:sz w:val="28"/>
          <w:szCs w:val="28"/>
        </w:rPr>
      </w:pPr>
      <w:r w:rsidRPr="00EE70E9">
        <w:rPr>
          <w:sz w:val="28"/>
          <w:szCs w:val="28"/>
        </w:rPr>
        <w:tab/>
      </w:r>
      <w:r w:rsidR="00A5146D" w:rsidRPr="00EE70E9">
        <w:rPr>
          <w:sz w:val="28"/>
          <w:szCs w:val="28"/>
        </w:rPr>
        <w:t>Расчёт вероятности безотказной работы тепловой сети по отношению к каждому потребителю осуществляется по следующему алгоритму:</w:t>
      </w:r>
    </w:p>
    <w:p w:rsidR="00A5146D" w:rsidRPr="00EE70E9" w:rsidRDefault="004A2EDF" w:rsidP="004A2EDF">
      <w:pPr>
        <w:pStyle w:val="22"/>
        <w:tabs>
          <w:tab w:val="left" w:pos="1038"/>
        </w:tabs>
        <w:spacing w:line="466" w:lineRule="exact"/>
        <w:jc w:val="both"/>
        <w:rPr>
          <w:sz w:val="28"/>
          <w:szCs w:val="28"/>
        </w:rPr>
      </w:pPr>
      <w:r w:rsidRPr="00EE70E9">
        <w:rPr>
          <w:sz w:val="28"/>
          <w:szCs w:val="28"/>
        </w:rPr>
        <w:tab/>
      </w:r>
      <w:r w:rsidR="00A5146D" w:rsidRPr="00EE70E9">
        <w:rPr>
          <w:sz w:val="28"/>
          <w:szCs w:val="28"/>
        </w:rPr>
        <w:t>1)</w:t>
      </w:r>
      <w:r w:rsidR="00A5146D" w:rsidRPr="00EE70E9">
        <w:rPr>
          <w:sz w:val="28"/>
          <w:szCs w:val="28"/>
        </w:rPr>
        <w:tab/>
        <w:t>Определяется путь передачи теплоносителя от источника до потребителя, по отношению к которому выполняется расчёт вероятности безотказной работы тепловой сети.</w:t>
      </w:r>
    </w:p>
    <w:p w:rsidR="00A5146D" w:rsidRPr="00EE70E9" w:rsidRDefault="004A2EDF" w:rsidP="004A2EDF">
      <w:pPr>
        <w:pStyle w:val="22"/>
        <w:tabs>
          <w:tab w:val="left" w:pos="1038"/>
        </w:tabs>
        <w:spacing w:line="466" w:lineRule="exact"/>
        <w:jc w:val="both"/>
        <w:rPr>
          <w:sz w:val="28"/>
          <w:szCs w:val="28"/>
        </w:rPr>
      </w:pPr>
      <w:r w:rsidRPr="00EE70E9">
        <w:rPr>
          <w:sz w:val="28"/>
          <w:szCs w:val="28"/>
        </w:rPr>
        <w:tab/>
      </w:r>
      <w:r w:rsidR="00A5146D" w:rsidRPr="00EE70E9">
        <w:rPr>
          <w:sz w:val="28"/>
          <w:szCs w:val="28"/>
        </w:rPr>
        <w:t>2)</w:t>
      </w:r>
      <w:r w:rsidR="00A5146D" w:rsidRPr="00EE70E9">
        <w:rPr>
          <w:sz w:val="28"/>
          <w:szCs w:val="28"/>
        </w:rPr>
        <w:tab/>
        <w:t>На первом этапе расчёта устанавливается перечень участков теплопроводов, составляющих этот путь.</w:t>
      </w:r>
    </w:p>
    <w:p w:rsidR="00A5146D" w:rsidRPr="00EE70E9" w:rsidRDefault="004A2EDF" w:rsidP="004A2EDF">
      <w:pPr>
        <w:pStyle w:val="22"/>
        <w:tabs>
          <w:tab w:val="left" w:pos="1038"/>
        </w:tabs>
        <w:spacing w:line="466" w:lineRule="exact"/>
        <w:jc w:val="both"/>
        <w:rPr>
          <w:sz w:val="28"/>
          <w:szCs w:val="28"/>
        </w:rPr>
      </w:pPr>
      <w:r w:rsidRPr="00EE70E9">
        <w:rPr>
          <w:sz w:val="28"/>
          <w:szCs w:val="28"/>
        </w:rPr>
        <w:tab/>
      </w:r>
      <w:r w:rsidR="00A5146D" w:rsidRPr="00EE70E9">
        <w:rPr>
          <w:sz w:val="28"/>
          <w:szCs w:val="28"/>
        </w:rPr>
        <w:t>3)</w:t>
      </w:r>
      <w:r w:rsidR="00A5146D" w:rsidRPr="00EE70E9">
        <w:rPr>
          <w:sz w:val="28"/>
          <w:szCs w:val="28"/>
        </w:rPr>
        <w:tab/>
        <w:t>Для каждого участка тепловой сети устанавливаются: год его ввода в эксплуатацию, диаметр и протяжённость.</w:t>
      </w:r>
    </w:p>
    <w:p w:rsidR="00A5146D" w:rsidRPr="00EE70E9" w:rsidRDefault="004A2EDF" w:rsidP="004A2EDF">
      <w:pPr>
        <w:pStyle w:val="22"/>
        <w:tabs>
          <w:tab w:val="left" w:pos="1038"/>
        </w:tabs>
        <w:spacing w:line="466" w:lineRule="exact"/>
        <w:jc w:val="both"/>
        <w:rPr>
          <w:sz w:val="28"/>
          <w:szCs w:val="28"/>
        </w:rPr>
      </w:pPr>
      <w:r w:rsidRPr="00EE70E9">
        <w:rPr>
          <w:sz w:val="28"/>
          <w:szCs w:val="28"/>
        </w:rPr>
        <w:tab/>
      </w:r>
      <w:r w:rsidR="00A5146D" w:rsidRPr="00EE70E9">
        <w:rPr>
          <w:sz w:val="28"/>
          <w:szCs w:val="28"/>
        </w:rPr>
        <w:t>4)</w:t>
      </w:r>
      <w:r w:rsidR="00A5146D" w:rsidRPr="00EE70E9">
        <w:rPr>
          <w:sz w:val="28"/>
          <w:szCs w:val="28"/>
        </w:rPr>
        <w:tab/>
        <w:t>На основе обработки данных по отказам и восстановлениям (времени, затраченном на ремонт участка) всех участков тепловых сетей за несколько лет их работы устанавливаются следующие зависимости:</w:t>
      </w:r>
    </w:p>
    <w:p w:rsidR="004A2EDF" w:rsidRPr="00EE70E9" w:rsidRDefault="00A5146D" w:rsidP="004A2EDF">
      <w:pPr>
        <w:pStyle w:val="22"/>
        <w:shd w:val="clear" w:color="auto" w:fill="auto"/>
        <w:tabs>
          <w:tab w:val="left" w:pos="1038"/>
        </w:tabs>
        <w:spacing w:line="466" w:lineRule="exact"/>
        <w:jc w:val="both"/>
        <w:rPr>
          <w:sz w:val="28"/>
          <w:szCs w:val="28"/>
        </w:rPr>
      </w:pPr>
      <w:r w:rsidRPr="00EE70E9">
        <w:rPr>
          <w:sz w:val="28"/>
          <w:szCs w:val="28"/>
        </w:rPr>
        <w:t>-</w:t>
      </w:r>
      <w:r w:rsidRPr="00EE70E9">
        <w:rPr>
          <w:sz w:val="28"/>
          <w:szCs w:val="28"/>
        </w:rPr>
        <w:tab/>
      </w:r>
      <w:r w:rsidR="004A2EDF" w:rsidRPr="00EE70E9">
        <w:rPr>
          <w:sz w:val="28"/>
          <w:szCs w:val="28"/>
        </w:rPr>
        <w:t>ƛ</w:t>
      </w:r>
      <w:r w:rsidRPr="00EE70E9">
        <w:rPr>
          <w:sz w:val="28"/>
          <w:szCs w:val="28"/>
        </w:rPr>
        <w:t>о - средневзвешенная частота (интенсивность) устойчивых отказов участков в конкретной системе теплоснабжения при продолжительности эксплуатации участков от 3 до 17 лет (11км/год)]</w:t>
      </w:r>
    </w:p>
    <w:p w:rsidR="004A2EDF" w:rsidRPr="00EE70E9" w:rsidRDefault="004A2EDF" w:rsidP="004A2EDF">
      <w:pPr>
        <w:pStyle w:val="22"/>
        <w:numPr>
          <w:ilvl w:val="0"/>
          <w:numId w:val="11"/>
        </w:numPr>
        <w:shd w:val="clear" w:color="auto" w:fill="auto"/>
        <w:spacing w:line="466" w:lineRule="exact"/>
        <w:ind w:firstLine="720"/>
        <w:jc w:val="both"/>
        <w:rPr>
          <w:sz w:val="28"/>
          <w:szCs w:val="28"/>
        </w:rPr>
      </w:pPr>
      <w:r w:rsidRPr="00EE70E9">
        <w:rPr>
          <w:sz w:val="28"/>
          <w:szCs w:val="28"/>
        </w:rPr>
        <w:t xml:space="preserve"> средневзвешенная частота (интенсивность) отказов для участков тепловой сети с продолжительностью эксплуатации от 1 до 3 лет;</w:t>
      </w:r>
    </w:p>
    <w:p w:rsidR="004A2EDF" w:rsidRPr="00EE70E9" w:rsidRDefault="004A2EDF" w:rsidP="004A2EDF">
      <w:pPr>
        <w:pStyle w:val="22"/>
        <w:numPr>
          <w:ilvl w:val="0"/>
          <w:numId w:val="11"/>
        </w:numPr>
        <w:shd w:val="clear" w:color="auto" w:fill="auto"/>
        <w:spacing w:line="466" w:lineRule="exact"/>
        <w:ind w:firstLine="720"/>
        <w:jc w:val="both"/>
        <w:rPr>
          <w:sz w:val="28"/>
          <w:szCs w:val="28"/>
        </w:rPr>
      </w:pPr>
      <w:r w:rsidRPr="00EE70E9">
        <w:rPr>
          <w:sz w:val="28"/>
          <w:szCs w:val="28"/>
        </w:rPr>
        <w:t xml:space="preserve"> средневзвешенная частота (интенсивность) отказов для участков тепловой сети с продолжительностью эксплуатации от 17 и более лет;</w:t>
      </w:r>
    </w:p>
    <w:p w:rsidR="004A2EDF" w:rsidRPr="00EE70E9" w:rsidRDefault="004A2EDF" w:rsidP="004A2EDF">
      <w:pPr>
        <w:pStyle w:val="22"/>
        <w:numPr>
          <w:ilvl w:val="0"/>
          <w:numId w:val="11"/>
        </w:numPr>
        <w:shd w:val="clear" w:color="auto" w:fill="auto"/>
        <w:spacing w:line="466" w:lineRule="exact"/>
        <w:ind w:firstLine="720"/>
        <w:jc w:val="both"/>
        <w:rPr>
          <w:sz w:val="28"/>
          <w:szCs w:val="28"/>
        </w:rPr>
      </w:pPr>
      <w:r w:rsidRPr="00EE70E9">
        <w:rPr>
          <w:sz w:val="28"/>
          <w:szCs w:val="28"/>
        </w:rPr>
        <w:t xml:space="preserve"> средневзвешенная продолжительность ремонта (восстановления) участков тепловой сети;</w:t>
      </w:r>
    </w:p>
    <w:p w:rsidR="004A2EDF" w:rsidRPr="00EE70E9" w:rsidRDefault="004A2EDF" w:rsidP="004A2EDF">
      <w:pPr>
        <w:pStyle w:val="22"/>
        <w:numPr>
          <w:ilvl w:val="0"/>
          <w:numId w:val="11"/>
        </w:numPr>
        <w:shd w:val="clear" w:color="auto" w:fill="auto"/>
        <w:spacing w:line="466" w:lineRule="exact"/>
        <w:ind w:firstLine="720"/>
        <w:jc w:val="both"/>
        <w:rPr>
          <w:sz w:val="28"/>
          <w:szCs w:val="28"/>
        </w:rPr>
      </w:pPr>
      <w:r w:rsidRPr="00EE70E9">
        <w:rPr>
          <w:sz w:val="28"/>
          <w:szCs w:val="28"/>
        </w:rPr>
        <w:t xml:space="preserve"> средневзвешенная продолжительность ремонта (восстановления) участков тепловой сети в зависимости от диаметра участка.</w:t>
      </w:r>
    </w:p>
    <w:p w:rsidR="004A2EDF" w:rsidRPr="00EE70E9" w:rsidRDefault="004A2EDF" w:rsidP="004A2EDF">
      <w:pPr>
        <w:pStyle w:val="22"/>
        <w:shd w:val="clear" w:color="auto" w:fill="auto"/>
        <w:ind w:firstLine="720"/>
        <w:jc w:val="both"/>
        <w:rPr>
          <w:sz w:val="28"/>
          <w:szCs w:val="28"/>
        </w:rPr>
      </w:pPr>
      <w:r w:rsidRPr="00EE70E9">
        <w:rPr>
          <w:sz w:val="28"/>
          <w:szCs w:val="28"/>
        </w:rPr>
        <w:t>Частота (интенсивность) отказов каждого участка тепловой сети измеряется с помощью показателя ƛ</w:t>
      </w:r>
      <w:r w:rsidRPr="00EE70E9">
        <w:rPr>
          <w:sz w:val="28"/>
          <w:szCs w:val="28"/>
          <w:vertAlign w:val="subscript"/>
          <w:lang w:val="en-US"/>
        </w:rPr>
        <w:t>i</w:t>
      </w:r>
      <w:r w:rsidRPr="00EE70E9">
        <w:rPr>
          <w:sz w:val="28"/>
          <w:szCs w:val="28"/>
        </w:rPr>
        <w:t xml:space="preserve">, который имеет размерность </w:t>
      </w:r>
      <w:r w:rsidRPr="00EE70E9">
        <w:rPr>
          <w:rStyle w:val="24"/>
          <w:sz w:val="28"/>
          <w:szCs w:val="28"/>
        </w:rPr>
        <w:t xml:space="preserve">(1/км/год) </w:t>
      </w:r>
      <w:r w:rsidRPr="00EE70E9">
        <w:rPr>
          <w:sz w:val="28"/>
          <w:szCs w:val="28"/>
        </w:rPr>
        <w:t xml:space="preserve">или (1 </w:t>
      </w:r>
      <w:r w:rsidRPr="00EE70E9">
        <w:rPr>
          <w:rStyle w:val="24"/>
          <w:sz w:val="28"/>
          <w:szCs w:val="28"/>
        </w:rPr>
        <w:t>/км/час).</w:t>
      </w:r>
      <w:r w:rsidRPr="00EE70E9">
        <w:rPr>
          <w:sz w:val="28"/>
          <w:szCs w:val="28"/>
        </w:rPr>
        <w:t xml:space="preserve"> Интенсивность отказов всей тепловой сети (без резервирования) по отношению к потребителю представляется как последовательное (в смысле надёжности) соединение элементов, при котором отказ одного из всей совокупности </w:t>
      </w:r>
      <w:r w:rsidRPr="00EE70E9">
        <w:rPr>
          <w:rStyle w:val="212pt"/>
          <w:sz w:val="28"/>
          <w:szCs w:val="28"/>
        </w:rPr>
        <w:t xml:space="preserve">элементов приводит к отказу всей системы в </w:t>
      </w:r>
      <w:r w:rsidRPr="00EE70E9">
        <w:rPr>
          <w:sz w:val="28"/>
          <w:szCs w:val="28"/>
        </w:rPr>
        <w:t>целом. Средняя вероятность безотказной работы системы, состоящей из последовательно-соединённых элементов, будет равна произведению вероятностей безотказной работы.</w:t>
      </w:r>
    </w:p>
    <w:p w:rsidR="00EE70E9" w:rsidRPr="00D62FE9" w:rsidRDefault="00696EEB" w:rsidP="00EE70E9">
      <w:pPr>
        <w:spacing w:after="0" w:line="360" w:lineRule="auto"/>
        <w:ind w:left="-567" w:firstLine="567"/>
        <w:jc w:val="both"/>
        <w:rPr>
          <w:rFonts w:ascii="Times New Roman" w:eastAsia="Times New Roman" w:hAnsi="Times New Roman" w:cs="Times New Roman"/>
          <w:i/>
          <w:sz w:val="24"/>
          <w:szCs w:val="24"/>
          <w:lang w:val="en-US"/>
        </w:rPr>
      </w:pPr>
      <m:oMathPara>
        <m:oMath>
          <m:sSub>
            <m:sSubPr>
              <m:ctrlPr>
                <w:rPr>
                  <w:rFonts w:ascii="Cambria Math" w:hAnsi="Cambria Math"/>
                  <w:i/>
                  <w:sz w:val="24"/>
                  <w:szCs w:val="24"/>
                </w:rPr>
              </m:ctrlPr>
            </m:sSubPr>
            <m:e>
              <m:r>
                <w:rPr>
                  <w:rFonts w:ascii="Cambria Math" w:hAnsi="Cambria Math"/>
                  <w:sz w:val="24"/>
                  <w:szCs w:val="24"/>
                </w:rPr>
                <m:t>P</m:t>
              </m:r>
            </m:e>
            <m:sub>
              <m:r>
                <w:rPr>
                  <w:rFonts w:ascii="Cambria Math" w:hAnsi="Cambria Math"/>
                  <w:sz w:val="24"/>
                  <w:szCs w:val="24"/>
                </w:rPr>
                <m:t>c</m:t>
              </m:r>
            </m:sub>
          </m:sSub>
          <m:r>
            <w:rPr>
              <w:rFonts w:ascii="Cambria Math" w:hAnsi="Cambria Math"/>
              <w:sz w:val="24"/>
              <w:szCs w:val="24"/>
            </w:rPr>
            <m:t>=</m:t>
          </m:r>
          <m:nary>
            <m:naryPr>
              <m:chr m:val="∏"/>
              <m:limLoc m:val="undOvr"/>
              <m:ctrlPr>
                <w:rPr>
                  <w:rFonts w:ascii="Cambria Math" w:hAnsi="Cambria Math"/>
                  <w:i/>
                  <w:sz w:val="24"/>
                  <w:szCs w:val="24"/>
                </w:rPr>
              </m:ctrlPr>
            </m:naryPr>
            <m:sub>
              <m:r>
                <w:rPr>
                  <w:rFonts w:ascii="Cambria Math" w:hAnsi="Cambria Math"/>
                  <w:sz w:val="24"/>
                  <w:szCs w:val="24"/>
                </w:rPr>
                <m:t>i=1</m:t>
              </m:r>
            </m:sub>
            <m:sup>
              <m:r>
                <w:rPr>
                  <w:rFonts w:ascii="Cambria Math" w:hAnsi="Cambria Math"/>
                  <w:sz w:val="24"/>
                  <w:szCs w:val="24"/>
                  <w:lang w:val="en-US"/>
                </w:rPr>
                <m:t>i=N</m:t>
              </m:r>
            </m:sup>
            <m:e>
              <m:sSub>
                <m:sSubPr>
                  <m:ctrlPr>
                    <w:rPr>
                      <w:rFonts w:ascii="Cambria Math" w:hAnsi="Cambria Math"/>
                      <w:i/>
                      <w:sz w:val="24"/>
                      <w:szCs w:val="24"/>
                    </w:rPr>
                  </m:ctrlPr>
                </m:sSubPr>
                <m:e>
                  <m:r>
                    <w:rPr>
                      <w:rFonts w:ascii="Cambria Math" w:hAnsi="Cambria Math"/>
                      <w:sz w:val="24"/>
                      <w:szCs w:val="24"/>
                    </w:rPr>
                    <m:t>P</m:t>
                  </m:r>
                </m:e>
                <m:sub>
                  <m:r>
                    <w:rPr>
                      <w:rFonts w:ascii="Cambria Math" w:hAnsi="Cambria Math"/>
                      <w:sz w:val="24"/>
                      <w:szCs w:val="24"/>
                    </w:rPr>
                    <m:t>i</m:t>
                  </m:r>
                </m:sub>
              </m:sSub>
            </m:e>
          </m:nary>
          <m:r>
            <w:rPr>
              <w:rFonts w:ascii="Cambria Math" w:hAnsi="Cambria Math"/>
              <w:sz w:val="24"/>
              <w:szCs w:val="24"/>
            </w:rPr>
            <m:t>=</m:t>
          </m:r>
          <m:sSup>
            <m:sSupPr>
              <m:ctrlPr>
                <w:rPr>
                  <w:rFonts w:ascii="Cambria Math" w:hAnsi="Cambria Math"/>
                  <w:i/>
                  <w:sz w:val="24"/>
                  <w:szCs w:val="24"/>
                </w:rPr>
              </m:ctrlPr>
            </m:sSupPr>
            <m:e>
              <m:r>
                <w:rPr>
                  <w:rFonts w:ascii="Cambria Math" w:hAnsi="Cambria Math"/>
                  <w:sz w:val="24"/>
                  <w:szCs w:val="24"/>
                </w:rPr>
                <m:t>e</m:t>
              </m:r>
            </m:e>
            <m:sup>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λ</m:t>
                  </m:r>
                </m:e>
                <m:sub>
                  <m:r>
                    <w:rPr>
                      <w:rFonts w:ascii="Cambria Math" w:hAnsi="Cambria Math"/>
                      <w:sz w:val="24"/>
                      <w:szCs w:val="24"/>
                    </w:rPr>
                    <m:t>1</m:t>
                  </m:r>
                </m:sub>
              </m:sSub>
              <m:sSub>
                <m:sSubPr>
                  <m:ctrlPr>
                    <w:rPr>
                      <w:rFonts w:ascii="Cambria Math" w:hAnsi="Cambria Math"/>
                      <w:i/>
                      <w:sz w:val="24"/>
                      <w:szCs w:val="24"/>
                    </w:rPr>
                  </m:ctrlPr>
                </m:sSubPr>
                <m:e>
                  <m:r>
                    <w:rPr>
                      <w:rFonts w:ascii="Cambria Math" w:hAnsi="Cambria Math"/>
                      <w:sz w:val="24"/>
                      <w:szCs w:val="24"/>
                    </w:rPr>
                    <m:t>L</m:t>
                  </m:r>
                </m:e>
                <m:sub>
                  <m:r>
                    <w:rPr>
                      <w:rFonts w:ascii="Cambria Math" w:hAnsi="Cambria Math"/>
                      <w:sz w:val="24"/>
                      <w:szCs w:val="24"/>
                    </w:rPr>
                    <m:t>1</m:t>
                  </m:r>
                </m:sub>
              </m:sSub>
              <m:sSub>
                <m:sSubPr>
                  <m:ctrlPr>
                    <w:rPr>
                      <w:rFonts w:ascii="Cambria Math" w:hAnsi="Cambria Math"/>
                      <w:i/>
                      <w:sz w:val="24"/>
                      <w:szCs w:val="24"/>
                    </w:rPr>
                  </m:ctrlPr>
                </m:sSubPr>
                <m:e>
                  <m:r>
                    <w:rPr>
                      <w:rFonts w:ascii="Cambria Math" w:hAnsi="Cambria Math"/>
                      <w:sz w:val="24"/>
                      <w:szCs w:val="24"/>
                    </w:rPr>
                    <m:t>i</m:t>
                  </m:r>
                </m:e>
                <m:sub>
                  <m:r>
                    <w:rPr>
                      <w:rFonts w:ascii="Cambria Math" w:hAnsi="Cambria Math"/>
                      <w:sz w:val="24"/>
                      <w:szCs w:val="24"/>
                    </w:rPr>
                    <m:t>1</m:t>
                  </m:r>
                </m:sub>
              </m:sSub>
            </m:sup>
          </m:sSup>
          <m:r>
            <w:rPr>
              <w:rFonts w:ascii="Cambria Math" w:hAnsi="Cambria Math"/>
              <w:sz w:val="24"/>
              <w:szCs w:val="24"/>
            </w:rPr>
            <m:t>×</m:t>
          </m:r>
          <m:sSup>
            <m:sSupPr>
              <m:ctrlPr>
                <w:rPr>
                  <w:rFonts w:ascii="Cambria Math" w:hAnsi="Cambria Math"/>
                  <w:i/>
                  <w:sz w:val="24"/>
                  <w:szCs w:val="24"/>
                </w:rPr>
              </m:ctrlPr>
            </m:sSupPr>
            <m:e>
              <m:r>
                <w:rPr>
                  <w:rFonts w:ascii="Cambria Math" w:hAnsi="Cambria Math"/>
                  <w:sz w:val="24"/>
                  <w:szCs w:val="24"/>
                </w:rPr>
                <m:t>e</m:t>
              </m:r>
            </m:e>
            <m:sup>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λ</m:t>
                  </m:r>
                </m:e>
                <m:sub>
                  <m:r>
                    <w:rPr>
                      <w:rFonts w:ascii="Cambria Math" w:hAnsi="Cambria Math"/>
                      <w:sz w:val="24"/>
                      <w:szCs w:val="24"/>
                    </w:rPr>
                    <m:t>2</m:t>
                  </m:r>
                </m:sub>
              </m:sSub>
              <m:sSub>
                <m:sSubPr>
                  <m:ctrlPr>
                    <w:rPr>
                      <w:rFonts w:ascii="Cambria Math" w:hAnsi="Cambria Math"/>
                      <w:i/>
                      <w:sz w:val="24"/>
                      <w:szCs w:val="24"/>
                    </w:rPr>
                  </m:ctrlPr>
                </m:sSubPr>
                <m:e>
                  <m:r>
                    <w:rPr>
                      <w:rFonts w:ascii="Cambria Math" w:hAnsi="Cambria Math"/>
                      <w:sz w:val="24"/>
                      <w:szCs w:val="24"/>
                    </w:rPr>
                    <m:t>L</m:t>
                  </m:r>
                </m:e>
                <m:sub>
                  <m:r>
                    <w:rPr>
                      <w:rFonts w:ascii="Cambria Math" w:hAnsi="Cambria Math"/>
                      <w:sz w:val="24"/>
                      <w:szCs w:val="24"/>
                    </w:rPr>
                    <m:t>2</m:t>
                  </m:r>
                </m:sub>
              </m:sSub>
              <m:sSub>
                <m:sSubPr>
                  <m:ctrlPr>
                    <w:rPr>
                      <w:rFonts w:ascii="Cambria Math" w:hAnsi="Cambria Math"/>
                      <w:i/>
                      <w:sz w:val="24"/>
                      <w:szCs w:val="24"/>
                    </w:rPr>
                  </m:ctrlPr>
                </m:sSubPr>
                <m:e>
                  <m:r>
                    <w:rPr>
                      <w:rFonts w:ascii="Cambria Math" w:hAnsi="Cambria Math"/>
                      <w:sz w:val="24"/>
                      <w:szCs w:val="24"/>
                    </w:rPr>
                    <m:t>i</m:t>
                  </m:r>
                </m:e>
                <m:sub>
                  <m:r>
                    <w:rPr>
                      <w:rFonts w:ascii="Cambria Math" w:hAnsi="Cambria Math"/>
                      <w:sz w:val="24"/>
                      <w:szCs w:val="24"/>
                    </w:rPr>
                    <m:t xml:space="preserve">2 </m:t>
                  </m:r>
                </m:sub>
              </m:sSub>
            </m:sup>
          </m:sSup>
          <m:r>
            <w:rPr>
              <w:rFonts w:ascii="Cambria Math" w:hAnsi="Cambria Math"/>
              <w:sz w:val="24"/>
              <w:szCs w:val="24"/>
            </w:rPr>
            <m:t>×…</m:t>
          </m:r>
          <m:sSup>
            <m:sSupPr>
              <m:ctrlPr>
                <w:rPr>
                  <w:rFonts w:ascii="Cambria Math" w:hAnsi="Cambria Math"/>
                  <w:i/>
                  <w:sz w:val="24"/>
                  <w:szCs w:val="24"/>
                </w:rPr>
              </m:ctrlPr>
            </m:sSupPr>
            <m:e>
              <m:r>
                <w:rPr>
                  <w:rFonts w:ascii="Cambria Math" w:hAnsi="Cambria Math"/>
                  <w:sz w:val="24"/>
                  <w:szCs w:val="24"/>
                </w:rPr>
                <m:t xml:space="preserve"> e</m:t>
              </m:r>
            </m:e>
            <m:sup>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λ</m:t>
                  </m:r>
                </m:e>
                <m:sub>
                  <m:r>
                    <w:rPr>
                      <w:rFonts w:ascii="Cambria Math" w:hAnsi="Cambria Math"/>
                      <w:sz w:val="24"/>
                      <w:szCs w:val="24"/>
                    </w:rPr>
                    <m:t>n</m:t>
                  </m:r>
                </m:sub>
              </m:sSub>
              <m:sSub>
                <m:sSubPr>
                  <m:ctrlPr>
                    <w:rPr>
                      <w:rFonts w:ascii="Cambria Math" w:hAnsi="Cambria Math"/>
                      <w:i/>
                      <w:sz w:val="24"/>
                      <w:szCs w:val="24"/>
                    </w:rPr>
                  </m:ctrlPr>
                </m:sSubPr>
                <m:e>
                  <m:r>
                    <w:rPr>
                      <w:rFonts w:ascii="Cambria Math" w:hAnsi="Cambria Math"/>
                      <w:sz w:val="24"/>
                      <w:szCs w:val="24"/>
                    </w:rPr>
                    <m:t>L</m:t>
                  </m:r>
                </m:e>
                <m:sub>
                  <m:r>
                    <w:rPr>
                      <w:rFonts w:ascii="Cambria Math" w:hAnsi="Cambria Math"/>
                      <w:sz w:val="24"/>
                      <w:szCs w:val="24"/>
                    </w:rPr>
                    <m:t>n</m:t>
                  </m:r>
                </m:sub>
              </m:sSub>
              <m:sSub>
                <m:sSubPr>
                  <m:ctrlPr>
                    <w:rPr>
                      <w:rFonts w:ascii="Cambria Math" w:hAnsi="Cambria Math"/>
                      <w:i/>
                      <w:sz w:val="24"/>
                      <w:szCs w:val="24"/>
                    </w:rPr>
                  </m:ctrlPr>
                </m:sSubPr>
                <m:e>
                  <m:r>
                    <w:rPr>
                      <w:rFonts w:ascii="Cambria Math" w:hAnsi="Cambria Math"/>
                      <w:sz w:val="24"/>
                      <w:szCs w:val="24"/>
                    </w:rPr>
                    <m:t>i</m:t>
                  </m:r>
                </m:e>
                <m:sub>
                  <m:r>
                    <w:rPr>
                      <w:rFonts w:ascii="Cambria Math" w:hAnsi="Cambria Math"/>
                      <w:sz w:val="24"/>
                      <w:szCs w:val="24"/>
                    </w:rPr>
                    <m:t>n</m:t>
                  </m:r>
                </m:sub>
              </m:sSub>
            </m:sup>
          </m:sSup>
          <m:r>
            <w:rPr>
              <w:rFonts w:ascii="Cambria Math" w:hAnsi="Cambria Math"/>
              <w:sz w:val="24"/>
              <w:szCs w:val="24"/>
            </w:rPr>
            <m:t>=</m:t>
          </m:r>
          <m:sSup>
            <m:sSupPr>
              <m:ctrlPr>
                <w:rPr>
                  <w:rFonts w:ascii="Cambria Math" w:hAnsi="Cambria Math"/>
                  <w:i/>
                  <w:sz w:val="24"/>
                  <w:szCs w:val="24"/>
                </w:rPr>
              </m:ctrlPr>
            </m:sSupPr>
            <m:e>
              <m:r>
                <w:rPr>
                  <w:rFonts w:ascii="Cambria Math" w:hAnsi="Cambria Math"/>
                  <w:sz w:val="24"/>
                  <w:szCs w:val="24"/>
                </w:rPr>
                <m:t>e</m:t>
              </m:r>
            </m:e>
            <m:sup>
              <m:r>
                <w:rPr>
                  <w:rFonts w:ascii="Cambria Math" w:hAnsi="Cambria Math"/>
                  <w:sz w:val="24"/>
                  <w:szCs w:val="24"/>
                </w:rPr>
                <m:t>-i×</m:t>
              </m:r>
              <m:nary>
                <m:naryPr>
                  <m:chr m:val="∑"/>
                  <m:limLoc m:val="undOvr"/>
                  <m:ctrlPr>
                    <w:rPr>
                      <w:rFonts w:ascii="Cambria Math" w:hAnsi="Cambria Math"/>
                      <w:i/>
                      <w:sz w:val="24"/>
                      <w:szCs w:val="24"/>
                    </w:rPr>
                  </m:ctrlPr>
                </m:naryPr>
                <m:sub>
                  <m:r>
                    <w:rPr>
                      <w:rFonts w:ascii="Cambria Math" w:hAnsi="Cambria Math"/>
                      <w:sz w:val="24"/>
                      <w:szCs w:val="24"/>
                    </w:rPr>
                    <m:t>i=1</m:t>
                  </m:r>
                </m:sub>
                <m:sup>
                  <m:r>
                    <w:rPr>
                      <w:rFonts w:ascii="Cambria Math" w:hAnsi="Cambria Math"/>
                      <w:sz w:val="24"/>
                      <w:szCs w:val="24"/>
                    </w:rPr>
                    <m:t>i=N</m:t>
                  </m:r>
                </m:sup>
                <m:e>
                  <m:sSub>
                    <m:sSubPr>
                      <m:ctrlPr>
                        <w:rPr>
                          <w:rFonts w:ascii="Cambria Math" w:hAnsi="Cambria Math"/>
                          <w:i/>
                          <w:sz w:val="24"/>
                          <w:szCs w:val="24"/>
                        </w:rPr>
                      </m:ctrlPr>
                    </m:sSubPr>
                    <m:e>
                      <m:r>
                        <w:rPr>
                          <w:rFonts w:ascii="Cambria Math" w:hAnsi="Cambria Math"/>
                          <w:sz w:val="24"/>
                          <w:szCs w:val="24"/>
                        </w:rPr>
                        <m:t>L</m:t>
                      </m:r>
                    </m:e>
                    <m:sub>
                      <m:r>
                        <w:rPr>
                          <w:rFonts w:ascii="Cambria Math" w:hAnsi="Cambria Math"/>
                          <w:sz w:val="24"/>
                          <w:szCs w:val="24"/>
                        </w:rPr>
                        <m:t>i</m:t>
                      </m:r>
                    </m:sub>
                  </m:sSub>
                </m:e>
              </m:nary>
            </m:sup>
          </m:sSup>
          <m:r>
            <w:rPr>
              <w:rFonts w:ascii="Cambria Math" w:hAnsi="Cambria Math"/>
              <w:sz w:val="24"/>
              <w:szCs w:val="24"/>
            </w:rPr>
            <m:t>=</m:t>
          </m:r>
          <m:sSup>
            <m:sSupPr>
              <m:ctrlPr>
                <w:rPr>
                  <w:rFonts w:ascii="Cambria Math" w:hAnsi="Cambria Math"/>
                  <w:i/>
                  <w:sz w:val="24"/>
                  <w:szCs w:val="24"/>
                </w:rPr>
              </m:ctrlPr>
            </m:sSupPr>
            <m:e>
              <m:r>
                <w:rPr>
                  <w:rFonts w:ascii="Cambria Math" w:hAnsi="Cambria Math"/>
                  <w:sz w:val="24"/>
                  <w:szCs w:val="24"/>
                </w:rPr>
                <m:t>e</m:t>
              </m:r>
            </m:e>
            <m:sup>
              <m:sSub>
                <m:sSubPr>
                  <m:ctrlPr>
                    <w:rPr>
                      <w:rFonts w:ascii="Cambria Math" w:hAnsi="Cambria Math"/>
                      <w:i/>
                      <w:sz w:val="24"/>
                      <w:szCs w:val="24"/>
                    </w:rPr>
                  </m:ctrlPr>
                </m:sSubPr>
                <m:e>
                  <m:r>
                    <w:rPr>
                      <w:rFonts w:ascii="Cambria Math" w:hAnsi="Cambria Math"/>
                      <w:sz w:val="24"/>
                      <w:szCs w:val="24"/>
                    </w:rPr>
                    <m:t>λ</m:t>
                  </m:r>
                </m:e>
                <m:sub>
                  <m:r>
                    <w:rPr>
                      <w:rFonts w:ascii="Cambria Math" w:hAnsi="Cambria Math"/>
                      <w:sz w:val="24"/>
                      <w:szCs w:val="24"/>
                    </w:rPr>
                    <m:t>i</m:t>
                  </m:r>
                </m:sub>
              </m:sSub>
              <m:r>
                <w:rPr>
                  <w:rFonts w:ascii="Cambria Math" w:hAnsi="Cambria Math"/>
                  <w:sz w:val="24"/>
                  <w:szCs w:val="24"/>
                </w:rPr>
                <m:t>i</m:t>
              </m:r>
            </m:sup>
          </m:sSup>
        </m:oMath>
      </m:oMathPara>
    </w:p>
    <w:p w:rsidR="00751949" w:rsidRDefault="00EE70E9" w:rsidP="00751949">
      <w:pPr>
        <w:spacing w:after="0" w:line="360" w:lineRule="auto"/>
        <w:ind w:left="-567" w:firstLine="567"/>
        <w:jc w:val="both"/>
        <w:rPr>
          <w:rFonts w:ascii="Times New Roman" w:eastAsia="Times New Roman" w:hAnsi="Times New Roman" w:cs="Times New Roman"/>
          <w:sz w:val="28"/>
          <w:szCs w:val="24"/>
        </w:rPr>
      </w:pPr>
      <w:r w:rsidRPr="00751949">
        <w:rPr>
          <w:rFonts w:ascii="Times New Roman" w:hAnsi="Times New Roman" w:cs="Times New Roman"/>
          <w:sz w:val="28"/>
        </w:rPr>
        <w:t>Интенсивность отказов всего последовательного соединения равна сумме интенсивностей отказов на каждом участке</w:t>
      </w:r>
      <w:r w:rsidR="00751949" w:rsidRPr="00751949">
        <w:rPr>
          <w:rFonts w:ascii="Times New Roman" w:eastAsia="Times New Roman" w:hAnsi="Times New Roman" w:cs="Times New Roman"/>
          <w:sz w:val="28"/>
          <w:szCs w:val="24"/>
        </w:rPr>
        <w:t>λ</w:t>
      </w:r>
      <w:r w:rsidR="00751949" w:rsidRPr="00751949">
        <w:rPr>
          <w:rFonts w:ascii="Times New Roman" w:eastAsia="Times New Roman" w:hAnsi="Times New Roman" w:cs="Times New Roman"/>
          <w:i/>
          <w:sz w:val="28"/>
          <w:szCs w:val="24"/>
          <w:vertAlign w:val="subscript"/>
          <w:lang w:val="en-US"/>
        </w:rPr>
        <w:t>c</w:t>
      </w:r>
      <w:r w:rsidR="00751949" w:rsidRPr="00751949">
        <w:rPr>
          <w:rFonts w:ascii="Times New Roman" w:eastAsia="Times New Roman" w:hAnsi="Times New Roman" w:cs="Times New Roman"/>
          <w:i/>
          <w:sz w:val="28"/>
          <w:szCs w:val="24"/>
        </w:rPr>
        <w:t>=</w:t>
      </w:r>
      <w:r w:rsidR="00751949" w:rsidRPr="00751949">
        <w:rPr>
          <w:rFonts w:ascii="Times New Roman" w:eastAsia="Times New Roman" w:hAnsi="Times New Roman" w:cs="Times New Roman"/>
          <w:i/>
          <w:sz w:val="28"/>
          <w:szCs w:val="24"/>
          <w:lang w:val="en-US"/>
        </w:rPr>
        <w:t>L</w:t>
      </w:r>
      <w:r w:rsidR="00751949" w:rsidRPr="00751949">
        <w:rPr>
          <w:rFonts w:ascii="Times New Roman" w:eastAsia="Times New Roman" w:hAnsi="Times New Roman" w:cs="Times New Roman"/>
          <w:i/>
          <w:sz w:val="28"/>
          <w:szCs w:val="24"/>
          <w:vertAlign w:val="subscript"/>
        </w:rPr>
        <w:t>1</w:t>
      </w:r>
      <w:r w:rsidR="00751949" w:rsidRPr="00751949">
        <w:rPr>
          <w:rFonts w:ascii="Times New Roman" w:eastAsia="Times New Roman" w:hAnsi="Times New Roman" w:cs="Times New Roman"/>
          <w:i/>
          <w:sz w:val="28"/>
          <w:szCs w:val="24"/>
        </w:rPr>
        <w:t>λ</w:t>
      </w:r>
      <w:r w:rsidR="00751949" w:rsidRPr="00751949">
        <w:rPr>
          <w:rFonts w:ascii="Times New Roman" w:eastAsia="Times New Roman" w:hAnsi="Times New Roman" w:cs="Times New Roman"/>
          <w:i/>
          <w:sz w:val="28"/>
          <w:szCs w:val="24"/>
          <w:vertAlign w:val="subscript"/>
        </w:rPr>
        <w:t>1</w:t>
      </w:r>
      <w:r w:rsidR="00751949" w:rsidRPr="00751949">
        <w:rPr>
          <w:rFonts w:ascii="Times New Roman" w:eastAsia="Times New Roman" w:hAnsi="Times New Roman" w:cs="Times New Roman"/>
          <w:i/>
          <w:sz w:val="28"/>
          <w:szCs w:val="24"/>
        </w:rPr>
        <w:t xml:space="preserve">+ </w:t>
      </w:r>
      <w:r w:rsidR="00751949" w:rsidRPr="00751949">
        <w:rPr>
          <w:rFonts w:ascii="Times New Roman" w:eastAsia="Times New Roman" w:hAnsi="Times New Roman" w:cs="Times New Roman"/>
          <w:i/>
          <w:sz w:val="28"/>
          <w:szCs w:val="24"/>
          <w:lang w:val="en-US"/>
        </w:rPr>
        <w:t>L</w:t>
      </w:r>
      <w:r w:rsidR="00751949" w:rsidRPr="00751949">
        <w:rPr>
          <w:rFonts w:ascii="Times New Roman" w:eastAsia="Times New Roman" w:hAnsi="Times New Roman" w:cs="Times New Roman"/>
          <w:i/>
          <w:sz w:val="28"/>
          <w:szCs w:val="24"/>
          <w:vertAlign w:val="subscript"/>
        </w:rPr>
        <w:t>2</w:t>
      </w:r>
      <w:r w:rsidR="00751949" w:rsidRPr="00751949">
        <w:rPr>
          <w:rFonts w:ascii="Times New Roman" w:eastAsia="Times New Roman" w:hAnsi="Times New Roman" w:cs="Times New Roman"/>
          <w:i/>
          <w:sz w:val="28"/>
          <w:szCs w:val="24"/>
        </w:rPr>
        <w:t>λ</w:t>
      </w:r>
      <w:r w:rsidR="00751949" w:rsidRPr="00751949">
        <w:rPr>
          <w:rFonts w:ascii="Times New Roman" w:eastAsia="Times New Roman" w:hAnsi="Times New Roman" w:cs="Times New Roman"/>
          <w:i/>
          <w:sz w:val="28"/>
          <w:szCs w:val="24"/>
          <w:vertAlign w:val="subscript"/>
        </w:rPr>
        <w:t>2+</w:t>
      </w:r>
      <w:r w:rsidR="00751949" w:rsidRPr="00751949">
        <w:rPr>
          <w:rFonts w:ascii="Times New Roman" w:eastAsia="Times New Roman" w:hAnsi="Times New Roman" w:cs="Times New Roman"/>
          <w:i/>
          <w:sz w:val="28"/>
          <w:szCs w:val="24"/>
        </w:rPr>
        <w:t xml:space="preserve">. . .+ </w:t>
      </w:r>
      <w:r w:rsidR="00751949" w:rsidRPr="00751949">
        <w:rPr>
          <w:rFonts w:ascii="Times New Roman" w:eastAsia="Times New Roman" w:hAnsi="Times New Roman" w:cs="Times New Roman"/>
          <w:i/>
          <w:sz w:val="28"/>
          <w:szCs w:val="24"/>
          <w:lang w:val="en-US"/>
        </w:rPr>
        <w:t>L</w:t>
      </w:r>
      <w:r w:rsidR="00751949" w:rsidRPr="00751949">
        <w:rPr>
          <w:rFonts w:ascii="Times New Roman" w:eastAsia="Times New Roman" w:hAnsi="Times New Roman" w:cs="Times New Roman"/>
          <w:i/>
          <w:sz w:val="28"/>
          <w:szCs w:val="24"/>
          <w:vertAlign w:val="subscript"/>
          <w:lang w:val="en-US"/>
        </w:rPr>
        <w:t>n</w:t>
      </w:r>
      <w:r w:rsidR="00751949" w:rsidRPr="00751949">
        <w:rPr>
          <w:rFonts w:ascii="Times New Roman" w:eastAsia="Times New Roman" w:hAnsi="Times New Roman" w:cs="Times New Roman"/>
          <w:i/>
          <w:sz w:val="28"/>
          <w:szCs w:val="24"/>
        </w:rPr>
        <w:t>λ</w:t>
      </w:r>
      <w:r w:rsidR="00751949" w:rsidRPr="00751949">
        <w:rPr>
          <w:rFonts w:ascii="Times New Roman" w:eastAsia="Times New Roman" w:hAnsi="Times New Roman" w:cs="Times New Roman"/>
          <w:i/>
          <w:sz w:val="28"/>
          <w:szCs w:val="24"/>
          <w:vertAlign w:val="subscript"/>
          <w:lang w:val="en-US"/>
        </w:rPr>
        <w:t>n</w:t>
      </w:r>
      <w:r w:rsidR="00751949" w:rsidRPr="00751949">
        <w:rPr>
          <w:rFonts w:ascii="Times New Roman" w:eastAsia="Times New Roman" w:hAnsi="Times New Roman" w:cs="Times New Roman"/>
          <w:sz w:val="28"/>
          <w:szCs w:val="24"/>
        </w:rPr>
        <w:t xml:space="preserve"> (1/час), где </w:t>
      </w:r>
      <w:r w:rsidR="00751949" w:rsidRPr="00751949">
        <w:rPr>
          <w:rFonts w:ascii="Times New Roman" w:eastAsia="Times New Roman" w:hAnsi="Times New Roman" w:cs="Times New Roman"/>
          <w:i/>
          <w:sz w:val="28"/>
          <w:szCs w:val="24"/>
          <w:lang w:val="en-US"/>
        </w:rPr>
        <w:t>L</w:t>
      </w:r>
      <w:r w:rsidR="00751949" w:rsidRPr="00751949">
        <w:rPr>
          <w:rFonts w:ascii="Times New Roman" w:eastAsia="Times New Roman" w:hAnsi="Times New Roman" w:cs="Times New Roman"/>
          <w:i/>
          <w:sz w:val="28"/>
          <w:szCs w:val="24"/>
          <w:vertAlign w:val="subscript"/>
        </w:rPr>
        <w:t>1</w:t>
      </w:r>
      <w:r w:rsidR="00751949" w:rsidRPr="00751949">
        <w:rPr>
          <w:rFonts w:ascii="Times New Roman" w:eastAsia="Times New Roman" w:hAnsi="Times New Roman" w:cs="Times New Roman"/>
          <w:i/>
          <w:sz w:val="28"/>
          <w:szCs w:val="24"/>
        </w:rPr>
        <w:t xml:space="preserve"> - </w:t>
      </w:r>
      <w:r w:rsidR="00751949" w:rsidRPr="00751949">
        <w:rPr>
          <w:rFonts w:ascii="Times New Roman" w:eastAsia="Times New Roman" w:hAnsi="Times New Roman" w:cs="Times New Roman"/>
          <w:sz w:val="28"/>
          <w:szCs w:val="24"/>
        </w:rPr>
        <w:t>протяженность каждого участка, (км). И, таким образом, чем выше значение интенсивности отказов системы, тем меньше вероятность безотказной работы. Параметр времени в этих выражениях всегда равен одному отопительному периоду, т.е. значение вероятности безотказной работы вычисляется как некоторая вероятность в конце каждого рабочего цикла (перед следующим ремонтным периодом).</w:t>
      </w:r>
    </w:p>
    <w:p w:rsidR="00751949" w:rsidRDefault="00751949" w:rsidP="00751949">
      <w:pPr>
        <w:spacing w:after="0" w:line="360" w:lineRule="auto"/>
        <w:ind w:left="-567" w:firstLine="567"/>
        <w:jc w:val="both"/>
        <w:rPr>
          <w:rFonts w:ascii="Times New Roman" w:eastAsia="Times New Roman" w:hAnsi="Times New Roman" w:cs="Times New Roman"/>
          <w:sz w:val="28"/>
          <w:szCs w:val="24"/>
        </w:rPr>
      </w:pPr>
      <w:r w:rsidRPr="00751949">
        <w:rPr>
          <w:rFonts w:ascii="Times New Roman" w:eastAsia="Times New Roman" w:hAnsi="Times New Roman" w:cs="Times New Roman"/>
          <w:sz w:val="28"/>
          <w:szCs w:val="24"/>
        </w:rPr>
        <w:t>Интенсивность отказов каждого конкретного участка может быть разной, но самое главное, она зависит от времени эксплуатации участка (важно: не в процессе одного отопительного периода, а времени от начала его ввода в эксплуатацию). В нашей практике для описания параметрической зависимости интенсивности отказов мы применяем зависимость от срока эксплуатации, следующего вида, близкую по хар</w:t>
      </w:r>
      <w:r>
        <w:rPr>
          <w:rFonts w:ascii="Times New Roman" w:eastAsia="Times New Roman" w:hAnsi="Times New Roman" w:cs="Times New Roman"/>
          <w:sz w:val="28"/>
          <w:szCs w:val="24"/>
        </w:rPr>
        <w:t>актеру к распределению Вейбулла:</w:t>
      </w:r>
    </w:p>
    <w:p w:rsidR="00751949" w:rsidRPr="00D62FE9" w:rsidRDefault="00751949" w:rsidP="00751949">
      <w:pPr>
        <w:spacing w:after="0" w:line="360" w:lineRule="auto"/>
        <w:ind w:left="-567" w:firstLine="567"/>
        <w:jc w:val="both"/>
        <w:rPr>
          <w:rFonts w:ascii="Times New Roman" w:eastAsia="Times New Roman" w:hAnsi="Times New Roman" w:cs="Times New Roman"/>
          <w:sz w:val="28"/>
          <w:szCs w:val="24"/>
        </w:rPr>
      </w:pPr>
    </w:p>
    <w:p w:rsidR="00751949" w:rsidRPr="00D62FE9" w:rsidRDefault="00751949" w:rsidP="00751949">
      <w:pPr>
        <w:spacing w:after="0" w:line="360" w:lineRule="auto"/>
        <w:ind w:left="-567" w:firstLine="567"/>
        <w:jc w:val="center"/>
        <w:rPr>
          <w:rFonts w:ascii="Times New Roman" w:eastAsia="Times New Roman" w:hAnsi="Times New Roman" w:cs="Times New Roman"/>
          <w:sz w:val="24"/>
          <w:szCs w:val="24"/>
          <w:lang w:val="en-US"/>
        </w:rPr>
      </w:pPr>
      <w:r>
        <w:rPr>
          <w:rFonts w:ascii="Times New Roman" w:eastAsia="Times New Roman" w:hAnsi="Times New Roman" w:cs="Times New Roman"/>
          <w:noProof/>
          <w:sz w:val="24"/>
          <w:szCs w:val="24"/>
          <w:lang w:eastAsia="ru-RU"/>
        </w:rPr>
        <w:drawing>
          <wp:inline distT="0" distB="0" distL="0" distR="0">
            <wp:extent cx="1143000" cy="333375"/>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3000" cy="333375"/>
                    </a:xfrm>
                    <a:prstGeom prst="rect">
                      <a:avLst/>
                    </a:prstGeom>
                    <a:noFill/>
                    <a:ln>
                      <a:noFill/>
                    </a:ln>
                  </pic:spPr>
                </pic:pic>
              </a:graphicData>
            </a:graphic>
          </wp:inline>
        </w:drawing>
      </w:r>
    </w:p>
    <w:p w:rsidR="00751949" w:rsidRPr="00D62FE9" w:rsidRDefault="00751949" w:rsidP="00751949">
      <w:pPr>
        <w:spacing w:after="0" w:line="360" w:lineRule="auto"/>
        <w:ind w:left="-567"/>
        <w:jc w:val="both"/>
        <w:rPr>
          <w:rFonts w:ascii="Times New Roman" w:eastAsia="Times New Roman" w:hAnsi="Times New Roman" w:cs="Times New Roman"/>
          <w:sz w:val="28"/>
          <w:szCs w:val="24"/>
        </w:rPr>
      </w:pPr>
      <w:r w:rsidRPr="00D62FE9">
        <w:rPr>
          <w:rFonts w:ascii="Times New Roman" w:eastAsia="Times New Roman" w:hAnsi="Times New Roman" w:cs="Times New Roman"/>
          <w:sz w:val="28"/>
          <w:szCs w:val="24"/>
        </w:rPr>
        <w:t>где τ - срок эксплуатации участка, лет.</w:t>
      </w:r>
    </w:p>
    <w:p w:rsidR="00751949" w:rsidRPr="00D62FE9" w:rsidRDefault="00751949" w:rsidP="00751949">
      <w:pPr>
        <w:spacing w:before="5" w:after="0" w:line="140" w:lineRule="exact"/>
        <w:ind w:left="-567"/>
        <w:rPr>
          <w:rFonts w:ascii="Calibri" w:eastAsia="Times New Roman" w:hAnsi="Calibri" w:cs="Times New Roman"/>
          <w:sz w:val="16"/>
          <w:szCs w:val="14"/>
        </w:rPr>
      </w:pPr>
    </w:p>
    <w:p w:rsidR="00751949" w:rsidRPr="00D62FE9" w:rsidRDefault="00751949" w:rsidP="00751949">
      <w:pPr>
        <w:spacing w:after="0" w:line="360" w:lineRule="auto"/>
        <w:ind w:left="-567" w:firstLine="567"/>
        <w:jc w:val="both"/>
        <w:rPr>
          <w:rFonts w:ascii="Times New Roman" w:eastAsia="Times New Roman" w:hAnsi="Times New Roman" w:cs="Times New Roman"/>
          <w:sz w:val="28"/>
          <w:szCs w:val="24"/>
        </w:rPr>
      </w:pPr>
      <w:r w:rsidRPr="00D62FE9">
        <w:rPr>
          <w:rFonts w:ascii="Times New Roman" w:eastAsia="Times New Roman" w:hAnsi="Times New Roman" w:cs="Times New Roman"/>
          <w:sz w:val="28"/>
          <w:szCs w:val="24"/>
        </w:rPr>
        <w:t xml:space="preserve">Характер изменения интенсивности отказов зависит от параметра α: при α&lt;1, она монотонно убывает, при α&gt;1 - возрастает; при α=1 функция принимает вид </w:t>
      </w:r>
      <w:r>
        <w:rPr>
          <w:rFonts w:ascii="Times New Roman" w:eastAsia="Times New Roman" w:hAnsi="Times New Roman" w:cs="Times New Roman"/>
          <w:noProof/>
          <w:sz w:val="28"/>
          <w:szCs w:val="24"/>
          <w:lang w:eastAsia="ru-RU"/>
        </w:rPr>
        <w:drawing>
          <wp:inline distT="0" distB="0" distL="0" distR="0">
            <wp:extent cx="952500" cy="180975"/>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00" cy="180975"/>
                    </a:xfrm>
                    <a:prstGeom prst="rect">
                      <a:avLst/>
                    </a:prstGeom>
                    <a:noFill/>
                    <a:ln>
                      <a:noFill/>
                    </a:ln>
                  </pic:spPr>
                </pic:pic>
              </a:graphicData>
            </a:graphic>
          </wp:inline>
        </w:drawing>
      </w:r>
      <w:r w:rsidRPr="00D62FE9">
        <w:rPr>
          <w:rFonts w:ascii="Times New Roman" w:eastAsia="Times New Roman" w:hAnsi="Times New Roman" w:cs="Times New Roman"/>
          <w:sz w:val="28"/>
          <w:szCs w:val="24"/>
        </w:rPr>
        <w:t>. А λ</w:t>
      </w:r>
      <w:r w:rsidRPr="00D62FE9">
        <w:rPr>
          <w:rFonts w:ascii="Times New Roman" w:eastAsia="Times New Roman" w:hAnsi="Times New Roman" w:cs="Times New Roman"/>
          <w:sz w:val="28"/>
          <w:szCs w:val="24"/>
          <w:vertAlign w:val="subscript"/>
        </w:rPr>
        <w:t>0</w:t>
      </w:r>
      <w:r w:rsidRPr="00D62FE9">
        <w:rPr>
          <w:rFonts w:ascii="Times New Roman" w:eastAsia="Times New Roman" w:hAnsi="Times New Roman" w:cs="Times New Roman"/>
          <w:sz w:val="28"/>
          <w:szCs w:val="24"/>
        </w:rPr>
        <w:t xml:space="preserve"> - это  средневзвешенная частота (интенсивность) устойчивых отказов в конкретной системе теплоснабжения.</w:t>
      </w:r>
    </w:p>
    <w:p w:rsidR="00751949" w:rsidRPr="00D62FE9" w:rsidRDefault="00751949" w:rsidP="00751949">
      <w:pPr>
        <w:spacing w:after="0" w:line="360" w:lineRule="auto"/>
        <w:ind w:left="-567" w:firstLine="567"/>
        <w:jc w:val="both"/>
        <w:rPr>
          <w:rFonts w:ascii="Calibri" w:eastAsia="Times New Roman" w:hAnsi="Calibri" w:cs="Times New Roman"/>
          <w:sz w:val="18"/>
          <w:szCs w:val="16"/>
        </w:rPr>
      </w:pPr>
      <w:r w:rsidRPr="00D62FE9">
        <w:rPr>
          <w:rFonts w:ascii="Times New Roman" w:eastAsia="Times New Roman" w:hAnsi="Times New Roman" w:cs="Times New Roman"/>
          <w:sz w:val="28"/>
          <w:szCs w:val="24"/>
        </w:rPr>
        <w:t>Обработка значительного количества данных по отказам, позволяет использовать следующую зависимость для параметра формы интенсивности отказов:</w:t>
      </w:r>
    </w:p>
    <w:p w:rsidR="00751949" w:rsidRPr="00D62FE9" w:rsidRDefault="00751949" w:rsidP="00751949">
      <w:pPr>
        <w:spacing w:after="0" w:line="240" w:lineRule="auto"/>
        <w:ind w:left="-567"/>
        <w:jc w:val="center"/>
        <w:rPr>
          <w:rFonts w:ascii="Calibri" w:eastAsia="Times New Roman" w:hAnsi="Calibri" w:cs="Times New Roman"/>
          <w:sz w:val="18"/>
          <w:szCs w:val="16"/>
        </w:rPr>
      </w:pPr>
      <w:r>
        <w:rPr>
          <w:rFonts w:ascii="Calibri" w:eastAsia="Times New Roman" w:hAnsi="Calibri" w:cs="Times New Roman"/>
          <w:noProof/>
          <w:sz w:val="18"/>
          <w:szCs w:val="16"/>
          <w:lang w:eastAsia="ru-RU"/>
        </w:rPr>
        <w:drawing>
          <wp:inline distT="0" distB="0" distL="0" distR="0">
            <wp:extent cx="1866900" cy="923925"/>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pic:cNvPicPr>
                      <a:picLocks noChangeAspect="1" noChangeArrowheads="1"/>
                    </pic:cNvPicPr>
                  </pic:nvPicPr>
                  <pic:blipFill>
                    <a:blip r:embed="rId17">
                      <a:extLst>
                        <a:ext uri="{28A0092B-C50C-407E-A947-70E740481C1C}">
                          <a14:useLocalDpi xmlns:a14="http://schemas.microsoft.com/office/drawing/2010/main" val="0"/>
                        </a:ext>
                      </a:extLst>
                    </a:blip>
                    <a:srcRect l="2950"/>
                    <a:stretch>
                      <a:fillRect/>
                    </a:stretch>
                  </pic:blipFill>
                  <pic:spPr bwMode="auto">
                    <a:xfrm>
                      <a:off x="0" y="0"/>
                      <a:ext cx="1866900" cy="923925"/>
                    </a:xfrm>
                    <a:prstGeom prst="rect">
                      <a:avLst/>
                    </a:prstGeom>
                    <a:noFill/>
                    <a:ln>
                      <a:noFill/>
                    </a:ln>
                  </pic:spPr>
                </pic:pic>
              </a:graphicData>
            </a:graphic>
          </wp:inline>
        </w:drawing>
      </w:r>
    </w:p>
    <w:p w:rsidR="00751949" w:rsidRPr="00D62FE9" w:rsidRDefault="00751949" w:rsidP="00751949">
      <w:pPr>
        <w:spacing w:after="0" w:line="240" w:lineRule="auto"/>
        <w:ind w:left="-567"/>
        <w:jc w:val="center"/>
        <w:rPr>
          <w:rFonts w:ascii="Calibri" w:eastAsia="Times New Roman" w:hAnsi="Calibri" w:cs="Times New Roman"/>
          <w:sz w:val="18"/>
          <w:szCs w:val="16"/>
        </w:rPr>
      </w:pPr>
    </w:p>
    <w:p w:rsidR="00751949" w:rsidRPr="00751949" w:rsidRDefault="00751949" w:rsidP="00751949">
      <w:pPr>
        <w:spacing w:after="0" w:line="360" w:lineRule="auto"/>
        <w:ind w:left="-567" w:firstLine="567"/>
        <w:jc w:val="both"/>
        <w:rPr>
          <w:rFonts w:ascii="Times New Roman" w:eastAsia="Times New Roman" w:hAnsi="Times New Roman" w:cs="Times New Roman"/>
          <w:sz w:val="28"/>
          <w:szCs w:val="24"/>
        </w:rPr>
      </w:pPr>
      <w:r w:rsidRPr="00751949">
        <w:rPr>
          <w:rFonts w:ascii="Times New Roman" w:eastAsia="Times New Roman" w:hAnsi="Times New Roman" w:cs="Times New Roman"/>
          <w:sz w:val="28"/>
          <w:szCs w:val="24"/>
        </w:rPr>
        <w:t>На рисунке 8 приведён вид зависимости интенсивности отказов от срока эксплуатации участка тепловой сети. При её использовании следует помнить о некоторых допущениях, которые были сделаны при отборе данных:</w:t>
      </w:r>
    </w:p>
    <w:p w:rsidR="00751949" w:rsidRPr="00751949" w:rsidRDefault="00751949" w:rsidP="00751949">
      <w:pPr>
        <w:spacing w:after="0" w:line="360" w:lineRule="auto"/>
        <w:ind w:left="-567" w:firstLine="567"/>
        <w:jc w:val="both"/>
        <w:rPr>
          <w:rFonts w:ascii="Times New Roman" w:eastAsia="Times New Roman" w:hAnsi="Times New Roman" w:cs="Times New Roman"/>
          <w:sz w:val="28"/>
          <w:szCs w:val="24"/>
        </w:rPr>
      </w:pPr>
      <w:r>
        <w:rPr>
          <w:rFonts w:ascii="Times New Roman" w:eastAsia="Times New Roman" w:hAnsi="Times New Roman" w:cs="Times New Roman"/>
          <w:sz w:val="28"/>
          <w:szCs w:val="24"/>
        </w:rPr>
        <w:t xml:space="preserve">- </w:t>
      </w:r>
      <w:r w:rsidRPr="00751949">
        <w:rPr>
          <w:rFonts w:ascii="Times New Roman" w:eastAsia="Times New Roman" w:hAnsi="Times New Roman" w:cs="Times New Roman"/>
          <w:sz w:val="28"/>
          <w:szCs w:val="24"/>
        </w:rPr>
        <w:t>она применима только тогда, когда в тепловых сетях существует чёткое разделение на эксплуатационный и ремонтный периоды;</w:t>
      </w:r>
    </w:p>
    <w:p w:rsidR="00751949" w:rsidRDefault="00751949" w:rsidP="00751949">
      <w:pPr>
        <w:spacing w:after="0" w:line="360" w:lineRule="auto"/>
        <w:ind w:left="-567" w:firstLine="567"/>
        <w:jc w:val="both"/>
        <w:rPr>
          <w:rFonts w:ascii="Times New Roman" w:eastAsia="Times New Roman" w:hAnsi="Times New Roman" w:cs="Times New Roman"/>
          <w:sz w:val="28"/>
          <w:szCs w:val="24"/>
        </w:rPr>
      </w:pPr>
      <w:r>
        <w:rPr>
          <w:rFonts w:ascii="Times New Roman" w:eastAsia="Times New Roman" w:hAnsi="Times New Roman" w:cs="Times New Roman"/>
          <w:sz w:val="28"/>
          <w:szCs w:val="24"/>
        </w:rPr>
        <w:t xml:space="preserve">- </w:t>
      </w:r>
      <w:r w:rsidRPr="00751949">
        <w:rPr>
          <w:rFonts w:ascii="Times New Roman" w:eastAsia="Times New Roman" w:hAnsi="Times New Roman" w:cs="Times New Roman"/>
          <w:sz w:val="28"/>
          <w:szCs w:val="24"/>
        </w:rPr>
        <w:t>в ремонтный период выполняются гидравлические испытания тепловой сети после каждого отказа.</w:t>
      </w:r>
    </w:p>
    <w:p w:rsidR="00751949" w:rsidRPr="00751949" w:rsidRDefault="00751949" w:rsidP="00751949">
      <w:pPr>
        <w:spacing w:after="0" w:line="360" w:lineRule="auto"/>
        <w:jc w:val="both"/>
        <w:rPr>
          <w:rFonts w:ascii="Times New Roman" w:eastAsia="Times New Roman" w:hAnsi="Times New Roman" w:cs="Times New Roman"/>
          <w:sz w:val="28"/>
          <w:szCs w:val="24"/>
        </w:rPr>
      </w:pPr>
      <w:r w:rsidRPr="00751949">
        <w:rPr>
          <w:rFonts w:ascii="Times New Roman" w:eastAsia="Times New Roman" w:hAnsi="Times New Roman" w:cs="Times New Roman"/>
          <w:sz w:val="28"/>
          <w:szCs w:val="24"/>
        </w:rPr>
        <w:t>Рисунок 8 - Интенсивность отказов в зависимости от срока эксплуатации</w:t>
      </w:r>
    </w:p>
    <w:p w:rsidR="00751949" w:rsidRPr="00751949" w:rsidRDefault="00751949" w:rsidP="00751949">
      <w:pPr>
        <w:spacing w:after="0" w:line="360" w:lineRule="auto"/>
        <w:ind w:left="-567" w:firstLine="567"/>
        <w:jc w:val="both"/>
        <w:rPr>
          <w:rFonts w:ascii="Times New Roman" w:eastAsia="Times New Roman" w:hAnsi="Times New Roman" w:cs="Times New Roman"/>
          <w:sz w:val="28"/>
          <w:szCs w:val="24"/>
        </w:rPr>
      </w:pPr>
      <w:r w:rsidRPr="00751949">
        <w:rPr>
          <w:rFonts w:ascii="Times New Roman" w:eastAsia="Times New Roman" w:hAnsi="Times New Roman" w:cs="Times New Roman"/>
          <w:sz w:val="28"/>
          <w:szCs w:val="24"/>
        </w:rPr>
        <w:t>участка тепловой сети</w:t>
      </w:r>
    </w:p>
    <w:p w:rsidR="00751949" w:rsidRDefault="00FC4067" w:rsidP="00751949">
      <w:pPr>
        <w:framePr w:h="2995" w:wrap="notBeside" w:vAnchor="text" w:hAnchor="text" w:xAlign="center" w:y="1"/>
        <w:jc w:val="center"/>
        <w:rPr>
          <w:sz w:val="2"/>
          <w:szCs w:val="2"/>
        </w:rPr>
      </w:pPr>
      <w:r>
        <w:fldChar w:fldCharType="begin"/>
      </w:r>
      <w:r w:rsidR="00751949">
        <w:instrText xml:space="preserve"> INCLUDEPICTURE  "D:\\Компании\\Хабары\\схема теплоснабжения\\media\\image2.jpeg" \* MERGEFORMATINET </w:instrText>
      </w:r>
      <w:r>
        <w:fldChar w:fldCharType="separate"/>
      </w:r>
      <w:r>
        <w:fldChar w:fldCharType="begin"/>
      </w:r>
      <w:r w:rsidR="00751949">
        <w:instrText xml:space="preserve"> INCLUDEPICTURE  "Z:\\1. ОБСЛУЖИВ КОМПАНИИ\\Экономика\\54. Хабары\\media\\image2.jpeg" \* MERGEFORMATINET </w:instrText>
      </w:r>
      <w:r>
        <w:fldChar w:fldCharType="separate"/>
      </w:r>
      <w:r>
        <w:fldChar w:fldCharType="begin"/>
      </w:r>
      <w:r w:rsidR="00751949">
        <w:instrText xml:space="preserve"> INCLUDEPICTURE  "Z:\\1. ОБСЛУЖИВ КОМПАНИИ\\Экономика\\54. Хабары\\media\\image2.jpeg" \* MERGEFORMATINET </w:instrText>
      </w:r>
      <w:r>
        <w:fldChar w:fldCharType="separate"/>
      </w:r>
      <w:r>
        <w:fldChar w:fldCharType="begin"/>
      </w:r>
      <w:r w:rsidR="00751949">
        <w:instrText xml:space="preserve"> INCLUDEPICTURE  "Z:\\1. ОБСЛУЖИВ КОМПАНИИ\\Экономика\\54. Хабары\\media\\image2.jpeg" \* MERGEFORMATINET </w:instrText>
      </w:r>
      <w:r>
        <w:fldChar w:fldCharType="separate"/>
      </w:r>
      <w:r>
        <w:fldChar w:fldCharType="begin"/>
      </w:r>
      <w:r w:rsidR="00751949">
        <w:instrText xml:space="preserve"> INCLUDEPICTURE  "D:\\Папка Обмена\\1. ОБСЛУЖИВ КОМПАНИИ\\Экономика\\54. Хабары\\к актам\\media\\image2.jpeg" \* MERGEFORMATINET </w:instrText>
      </w:r>
      <w:r>
        <w:fldChar w:fldCharType="separate"/>
      </w:r>
      <w:r>
        <w:fldChar w:fldCharType="begin"/>
      </w:r>
      <w:r w:rsidR="00751949">
        <w:instrText xml:space="preserve"> INCLUDEPICTURE  "D:\\Папка Обмена\\1. ОБСЛУЖИВ КОМПАНИИ\\Экономика\\54. Хабары\\к актам\\media\\image2.jpeg" \* MERGEFORMATINET </w:instrText>
      </w:r>
      <w:r>
        <w:fldChar w:fldCharType="separate"/>
      </w:r>
      <w:r>
        <w:fldChar w:fldCharType="begin"/>
      </w:r>
      <w:r w:rsidR="00751949">
        <w:instrText xml:space="preserve"> INCLUDEPICTURE  "Z:\\1. ОБСЛУЖИВ КОМПАНИИ\\Экономика\\54. Хабары\\к актам\\media\\image2.jpeg" \* MERGEFORMATINET </w:instrText>
      </w:r>
      <w:r>
        <w:fldChar w:fldCharType="separate"/>
      </w:r>
      <w:r>
        <w:fldChar w:fldCharType="begin"/>
      </w:r>
      <w:r w:rsidR="00751949">
        <w:instrText xml:space="preserve"> INCLUDEPICTURE  "D:\\Компании\\Хабары\\схема\\media\\image2.jpeg" \* MERGEFORMATINET </w:instrText>
      </w:r>
      <w:r>
        <w:fldChar w:fldCharType="separate"/>
      </w:r>
      <w:r>
        <w:fldChar w:fldCharType="begin"/>
      </w:r>
      <w:r w:rsidR="00751949">
        <w:instrText xml:space="preserve"> INCLUDEPICTURE  "Z:\\1. ОБСЛУЖИВ КОМПАНИИ\\Экономика\\54. Хабары\\к актам\\media\\image2.jpeg" \* MERGEFORMATINET </w:instrText>
      </w:r>
      <w:r>
        <w:fldChar w:fldCharType="separate"/>
      </w:r>
      <w:r>
        <w:fldChar w:fldCharType="begin"/>
      </w:r>
      <w:r w:rsidR="00751949">
        <w:instrText xml:space="preserve"> INCLUDEPICTURE  "D:\\Папка Обмена\\1. ОБСЛУЖИВ КОМПАНИИ\\Экономика\\54. Хабары\\к актам\\media\\image2.jpeg" \* MERGEFORMATINET </w:instrText>
      </w:r>
      <w:r>
        <w:fldChar w:fldCharType="separate"/>
      </w:r>
      <w:r>
        <w:fldChar w:fldCharType="begin"/>
      </w:r>
      <w:r w:rsidR="00751949">
        <w:instrText xml:space="preserve"> INCLUDEPICTURE  "D:\\Папка Обмена\\1. ОБСЛУЖИВ КОМПАНИИ\\Экономика\\54. Хабары\\к актам\\media\\image2.jpeg" \* MERGEFORMATINET </w:instrText>
      </w:r>
      <w:r>
        <w:fldChar w:fldCharType="separate"/>
      </w:r>
      <w:r>
        <w:fldChar w:fldCharType="begin"/>
      </w:r>
      <w:r w:rsidR="00751949">
        <w:instrText xml:space="preserve"> INCLUDEPICTURE  "Z:\\1. ОБСЛУЖИВ КОМПАНИИ\\Экономика\\54. Хабары\\к актам\\media\\image2.jpeg" \* MERGEFORMATINET </w:instrText>
      </w:r>
      <w:r>
        <w:fldChar w:fldCharType="separate"/>
      </w:r>
      <w:r>
        <w:fldChar w:fldCharType="begin"/>
      </w:r>
      <w:r w:rsidR="00751949">
        <w:instrText xml:space="preserve"> INCLUDEPICTURE  "D:\\Папка Обмена\\1. ОБСЛУЖИВ КОМПАНИИ\\Экономика\\54. Хабары\\к актам\\media\\image2.jpeg" \* MERGEFORMATINET </w:instrText>
      </w:r>
      <w:r>
        <w:fldChar w:fldCharType="separate"/>
      </w:r>
      <w:r>
        <w:fldChar w:fldCharType="begin"/>
      </w:r>
      <w:r w:rsidR="00751949">
        <w:instrText xml:space="preserve"> INCLUDEPICTURE  "D:\\Папка Обмена\\1. ОБСЛУЖИВ КОМПАНИИ\\Экономика\\54. Хабары\\к актам\\media\\image2.jpeg" \* MERGEFORMATINET </w:instrText>
      </w:r>
      <w:r>
        <w:fldChar w:fldCharType="separate"/>
      </w:r>
      <w:r>
        <w:fldChar w:fldCharType="begin"/>
      </w:r>
      <w:r w:rsidR="00751949">
        <w:instrText xml:space="preserve"> INCLUDEPICTURE  "D:\\Папка Обмена\\1. ОБСЛУЖИВ КОМПАНИИ\\Экономика\\54. Хабары\\к актам\\media\\image2.jpeg" \* MERGEFORMATINET </w:instrText>
      </w:r>
      <w:r>
        <w:fldChar w:fldCharType="separate"/>
      </w:r>
      <w:r>
        <w:fldChar w:fldCharType="begin"/>
      </w:r>
      <w:r w:rsidR="00DA2233">
        <w:instrText xml:space="preserve"> INCLUDEPICTURE  "C:\\Users\\BIT20140828\\к актам\\media\\image2.jpeg" \* MERGEFORMATINET </w:instrText>
      </w:r>
      <w:r>
        <w:fldChar w:fldCharType="separate"/>
      </w:r>
      <w:r>
        <w:fldChar w:fldCharType="begin"/>
      </w:r>
      <w:r w:rsidR="00226EFF">
        <w:instrText xml:space="preserve"> INCLUDEPICTURE  "C:\\Users\\BIT20140828\\к актам\\media\\image2.jpeg" \* MERGEFORMATINET </w:instrText>
      </w:r>
      <w:r>
        <w:fldChar w:fldCharType="separate"/>
      </w:r>
      <w:r>
        <w:fldChar w:fldCharType="begin"/>
      </w:r>
      <w:r w:rsidR="00A70EF1">
        <w:instrText xml:space="preserve"> INCLUDEPICTURE  "C:\\Users\\BIT20140828\\к актам\\media\\image2.jpeg" \* MERGEFORMATINET </w:instrText>
      </w:r>
      <w:r>
        <w:fldChar w:fldCharType="separate"/>
      </w:r>
      <w:r>
        <w:fldChar w:fldCharType="begin"/>
      </w:r>
      <w:r w:rsidR="001463A0">
        <w:instrText xml:space="preserve"> INCLUDEPICTURE  "C:\\Users\\BIT20140828\\к актам\\media\\image2.jpeg" \* MERGEFORMATINET </w:instrText>
      </w:r>
      <w:r>
        <w:fldChar w:fldCharType="separate"/>
      </w:r>
      <w:r>
        <w:fldChar w:fldCharType="begin"/>
      </w:r>
      <w:r w:rsidR="00911D9D">
        <w:instrText xml:space="preserve"> INCLUDEPICTURE  "D:\\..\\..\\..\\..\\BIT20140828\\к актам\\media\\image2.jpeg" \* MERGEFORMATINET </w:instrText>
      </w:r>
      <w:r>
        <w:fldChar w:fldCharType="separate"/>
      </w:r>
      <w:r>
        <w:fldChar w:fldCharType="begin"/>
      </w:r>
      <w:r w:rsidR="007A099A">
        <w:instrText>INCLUDEPICTURE  "G:\\..\\..\\..\\BIT20140828\\к актам\\media\\image2.jpeg" \* MERGEFORMATINET</w:instrText>
      </w:r>
      <w:r>
        <w:fldChar w:fldCharType="separate"/>
      </w:r>
      <w:r w:rsidR="0005372A">
        <w:fldChar w:fldCharType="begin"/>
      </w:r>
      <w:r w:rsidR="0005372A">
        <w:instrText xml:space="preserve"> INCLUDEPICTURE  "C:\\..\\..\\..\\..\\BIT20140828\\к актам\\media\\image2.jpeg" \* MERGEFORMATINET </w:instrText>
      </w:r>
      <w:r w:rsidR="0005372A">
        <w:fldChar w:fldCharType="separate"/>
      </w:r>
      <w:r w:rsidR="009762F0">
        <w:fldChar w:fldCharType="begin"/>
      </w:r>
      <w:r w:rsidR="009762F0">
        <w:instrText xml:space="preserve"> INCLUDEPICTURE  "C:\\..\\..\\..\\..\\BIT20140828\\к актам\\media\\image2.jpeg" \* MERGEFORMATINET </w:instrText>
      </w:r>
      <w:r w:rsidR="009762F0">
        <w:fldChar w:fldCharType="separate"/>
      </w:r>
      <w:r w:rsidR="00227C54">
        <w:fldChar w:fldCharType="begin"/>
      </w:r>
      <w:r w:rsidR="00227C54">
        <w:instrText xml:space="preserve"> INCLUDEPICTURE  "C:\\..\\..\\..\\..\\BIT20140828\\к актам\\media\\image2.jpeg" \* MERGEFORMATINET </w:instrText>
      </w:r>
      <w:r w:rsidR="00227C54">
        <w:fldChar w:fldCharType="separate"/>
      </w:r>
      <w:r w:rsidR="00B7002F">
        <w:fldChar w:fldCharType="begin"/>
      </w:r>
      <w:r w:rsidR="00B7002F">
        <w:instrText xml:space="preserve"> INCLUDEPICTURE  "C:\\..\\..\\..\\..\\BIT20140828\\к актам\\media\\image2.jpeg" \* MERGEFORMATINET </w:instrText>
      </w:r>
      <w:r w:rsidR="00B7002F">
        <w:fldChar w:fldCharType="separate"/>
      </w:r>
      <w:r w:rsidR="00A43937">
        <w:fldChar w:fldCharType="begin"/>
      </w:r>
      <w:r w:rsidR="00A43937">
        <w:instrText xml:space="preserve"> INCLUDEPICTURE  "C:\\..\\..\\..\\..\\BIT20140828\\к актам\\media\\image2.jpeg" \* MERGEFORMATINET </w:instrText>
      </w:r>
      <w:r w:rsidR="00A43937">
        <w:fldChar w:fldCharType="separate"/>
      </w:r>
      <w:r w:rsidR="00696EEB">
        <w:fldChar w:fldCharType="begin"/>
      </w:r>
      <w:r w:rsidR="00696EEB">
        <w:instrText xml:space="preserve"> </w:instrText>
      </w:r>
      <w:r w:rsidR="00696EEB">
        <w:instrText>INCLUDEPICTURE  "C:\\..\\..\\..\\..\\BIT20140828\\к актам\\media\\</w:instrText>
      </w:r>
      <w:r w:rsidR="00696EEB">
        <w:instrText>image2.jpeg" \* MERGEFORMATINET</w:instrText>
      </w:r>
      <w:r w:rsidR="00696EEB">
        <w:instrText xml:space="preserve"> </w:instrText>
      </w:r>
      <w:r w:rsidR="00696EEB">
        <w:fldChar w:fldCharType="separate"/>
      </w:r>
      <w:r w:rsidR="00696EEB">
        <w:pict>
          <v:shape id="_x0000_i1027" type="#_x0000_t75" style="width:258pt;height:150pt">
            <v:imagedata r:id="rId18" r:href="rId19"/>
          </v:shape>
        </w:pict>
      </w:r>
      <w:r w:rsidR="00696EEB">
        <w:fldChar w:fldCharType="end"/>
      </w:r>
      <w:r w:rsidR="00A43937">
        <w:fldChar w:fldCharType="end"/>
      </w:r>
      <w:r w:rsidR="00B7002F">
        <w:fldChar w:fldCharType="end"/>
      </w:r>
      <w:r w:rsidR="00227C54">
        <w:fldChar w:fldCharType="end"/>
      </w:r>
      <w:r w:rsidR="009762F0">
        <w:fldChar w:fldCharType="end"/>
      </w:r>
      <w:r w:rsidR="0005372A">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p>
    <w:p w:rsidR="00751949" w:rsidRDefault="00751949" w:rsidP="00751949">
      <w:pPr>
        <w:rPr>
          <w:sz w:val="2"/>
          <w:szCs w:val="2"/>
        </w:rPr>
      </w:pPr>
    </w:p>
    <w:p w:rsidR="00751949" w:rsidRPr="00751949" w:rsidRDefault="00751949" w:rsidP="00751949">
      <w:pPr>
        <w:spacing w:after="0" w:line="360" w:lineRule="auto"/>
        <w:ind w:left="-567" w:firstLine="567"/>
        <w:jc w:val="both"/>
        <w:rPr>
          <w:rFonts w:ascii="Times New Roman" w:eastAsia="Times New Roman" w:hAnsi="Times New Roman" w:cs="Times New Roman"/>
          <w:sz w:val="28"/>
          <w:szCs w:val="24"/>
        </w:rPr>
      </w:pPr>
    </w:p>
    <w:p w:rsidR="00751949" w:rsidRDefault="00751949" w:rsidP="00751949">
      <w:pPr>
        <w:spacing w:after="0" w:line="360" w:lineRule="auto"/>
        <w:ind w:left="-567" w:firstLine="567"/>
        <w:jc w:val="both"/>
        <w:rPr>
          <w:rFonts w:ascii="Times New Roman" w:eastAsia="Times New Roman" w:hAnsi="Times New Roman" w:cs="Times New Roman"/>
          <w:sz w:val="28"/>
          <w:szCs w:val="24"/>
        </w:rPr>
      </w:pPr>
      <w:r w:rsidRPr="00751949">
        <w:rPr>
          <w:rFonts w:ascii="Times New Roman" w:eastAsia="Times New Roman" w:hAnsi="Times New Roman" w:cs="Times New Roman"/>
          <w:sz w:val="28"/>
          <w:szCs w:val="24"/>
        </w:rPr>
        <w:t xml:space="preserve">По данным региональных справочников по климату о среднесуточных температурах наружного воздуха за последние десять лет строят зависимость повторяемости температур наружного воздуха (график продолжительности тепловой нагрузки отопления). При отсутствии этих данных зависимость повторяемости температур наружного воздуха для местоположения тепловых сетей принимают по данным СНиП 2.01.01.82 или Справочника </w:t>
      </w:r>
      <w:r>
        <w:rPr>
          <w:rFonts w:ascii="Times New Roman" w:eastAsia="Times New Roman" w:hAnsi="Times New Roman" w:cs="Times New Roman"/>
          <w:sz w:val="28"/>
          <w:szCs w:val="24"/>
        </w:rPr>
        <w:t>«</w:t>
      </w:r>
      <w:r w:rsidRPr="00751949">
        <w:rPr>
          <w:rFonts w:ascii="Times New Roman" w:eastAsia="Times New Roman" w:hAnsi="Times New Roman" w:cs="Times New Roman"/>
          <w:sz w:val="28"/>
          <w:szCs w:val="24"/>
        </w:rPr>
        <w:t>Наладка и эксплуатация водяных тепловых сетей</w:t>
      </w:r>
      <w:r>
        <w:rPr>
          <w:rFonts w:ascii="Times New Roman" w:eastAsia="Times New Roman" w:hAnsi="Times New Roman" w:cs="Times New Roman"/>
          <w:sz w:val="28"/>
          <w:szCs w:val="24"/>
        </w:rPr>
        <w:t>»</w:t>
      </w:r>
      <w:r w:rsidRPr="00751949">
        <w:rPr>
          <w:rFonts w:ascii="Times New Roman" w:eastAsia="Times New Roman" w:hAnsi="Times New Roman" w:cs="Times New Roman"/>
          <w:sz w:val="28"/>
          <w:szCs w:val="24"/>
        </w:rPr>
        <w:t>.</w:t>
      </w:r>
    </w:p>
    <w:p w:rsidR="00751949" w:rsidRPr="00751949" w:rsidRDefault="00751949" w:rsidP="00751949">
      <w:pPr>
        <w:spacing w:after="0" w:line="360" w:lineRule="auto"/>
        <w:ind w:left="-567" w:firstLine="567"/>
        <w:jc w:val="both"/>
        <w:rPr>
          <w:rFonts w:ascii="Times New Roman" w:eastAsia="Times New Roman" w:hAnsi="Times New Roman" w:cs="Times New Roman"/>
          <w:sz w:val="28"/>
          <w:szCs w:val="24"/>
        </w:rPr>
      </w:pPr>
      <w:r w:rsidRPr="00751949">
        <w:rPr>
          <w:rFonts w:ascii="Times New Roman" w:eastAsia="Times New Roman" w:hAnsi="Times New Roman" w:cs="Times New Roman"/>
          <w:sz w:val="28"/>
          <w:szCs w:val="24"/>
        </w:rPr>
        <w:t>С использованием данных о теплоаккумулирующей способности абонентских установок определяют время, за которое температура внутри отапливаемого помещения снизится до температуры, установленной в критериях отказа теплоснабжения. Отказ теплоснабжения потребителя - событие, приводящее к падению температуры в отапливаемых помещениях жилых и общественных зданий ниже +12 °С, в промышленных зданиях ниже +8°С (СНиП 41-02-2003 Тепловые сети).</w:t>
      </w:r>
      <w:r w:rsidR="000F0D29">
        <w:rPr>
          <w:rFonts w:ascii="Times New Roman" w:eastAsia="Times New Roman" w:hAnsi="Times New Roman" w:cs="Times New Roman"/>
          <w:sz w:val="28"/>
          <w:szCs w:val="24"/>
        </w:rPr>
        <w:t xml:space="preserve"> </w:t>
      </w:r>
      <w:r w:rsidRPr="00751949">
        <w:rPr>
          <w:rFonts w:ascii="Times New Roman" w:eastAsia="Times New Roman" w:hAnsi="Times New Roman" w:cs="Times New Roman"/>
          <w:sz w:val="28"/>
          <w:szCs w:val="24"/>
        </w:rPr>
        <w:t>Например, для расчета времени снижения температуры в жилом здании используют формулу:</w:t>
      </w:r>
    </w:p>
    <w:p w:rsidR="00751949" w:rsidRPr="00D62FE9" w:rsidRDefault="00751949" w:rsidP="00751949">
      <w:pPr>
        <w:spacing w:after="0" w:line="360" w:lineRule="auto"/>
        <w:ind w:left="-567" w:firstLine="567"/>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eastAsia="ru-RU"/>
        </w:rPr>
        <w:drawing>
          <wp:inline distT="0" distB="0" distL="0" distR="0">
            <wp:extent cx="2190750" cy="80962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190750" cy="809625"/>
                    </a:xfrm>
                    <a:prstGeom prst="rect">
                      <a:avLst/>
                    </a:prstGeom>
                    <a:noFill/>
                    <a:ln>
                      <a:noFill/>
                    </a:ln>
                  </pic:spPr>
                </pic:pic>
              </a:graphicData>
            </a:graphic>
          </wp:inline>
        </w:drawing>
      </w:r>
    </w:p>
    <w:p w:rsidR="00751949" w:rsidRPr="00D62FE9" w:rsidRDefault="00751949" w:rsidP="00751949">
      <w:pPr>
        <w:spacing w:after="0" w:line="360" w:lineRule="auto"/>
        <w:ind w:left="-567"/>
        <w:rPr>
          <w:rFonts w:ascii="Times New Roman" w:eastAsia="Times New Roman" w:hAnsi="Times New Roman" w:cs="Times New Roman"/>
          <w:i/>
          <w:sz w:val="28"/>
          <w:szCs w:val="24"/>
        </w:rPr>
      </w:pPr>
      <w:r w:rsidRPr="00D62FE9">
        <w:rPr>
          <w:rFonts w:ascii="Times New Roman" w:eastAsia="Times New Roman" w:hAnsi="Times New Roman" w:cs="Times New Roman"/>
          <w:sz w:val="28"/>
          <w:szCs w:val="24"/>
        </w:rPr>
        <w:t xml:space="preserve">где </w:t>
      </w:r>
      <w:r w:rsidRPr="00D62FE9">
        <w:rPr>
          <w:rFonts w:ascii="Times New Roman" w:eastAsia="Times New Roman" w:hAnsi="Times New Roman" w:cs="Times New Roman"/>
          <w:i/>
          <w:sz w:val="28"/>
          <w:szCs w:val="24"/>
          <w:lang w:val="en-US"/>
        </w:rPr>
        <w:t>t</w:t>
      </w:r>
      <w:r w:rsidRPr="00D62FE9">
        <w:rPr>
          <w:rFonts w:ascii="Times New Roman" w:eastAsia="Times New Roman" w:hAnsi="Times New Roman" w:cs="Times New Roman"/>
          <w:i/>
          <w:sz w:val="28"/>
          <w:szCs w:val="24"/>
          <w:vertAlign w:val="subscript"/>
        </w:rPr>
        <w:t>в</w:t>
      </w:r>
      <w:r w:rsidRPr="00D62FE9">
        <w:rPr>
          <w:rFonts w:ascii="Times New Roman" w:eastAsia="Times New Roman" w:hAnsi="Times New Roman" w:cs="Times New Roman"/>
          <w:i/>
          <w:sz w:val="28"/>
          <w:szCs w:val="24"/>
        </w:rPr>
        <w:t xml:space="preserve"> - </w:t>
      </w:r>
      <w:r w:rsidRPr="00D62FE9">
        <w:rPr>
          <w:rFonts w:ascii="Times New Roman" w:eastAsia="Times New Roman" w:hAnsi="Times New Roman" w:cs="Times New Roman"/>
          <w:sz w:val="28"/>
          <w:szCs w:val="24"/>
        </w:rPr>
        <w:t xml:space="preserve">внутренняя температура, которая устанавливается в помещении через время </w:t>
      </w:r>
      <w:r w:rsidRPr="00D62FE9">
        <w:rPr>
          <w:rFonts w:ascii="Times New Roman" w:eastAsia="Times New Roman" w:hAnsi="Times New Roman" w:cs="Times New Roman"/>
          <w:sz w:val="28"/>
          <w:szCs w:val="24"/>
          <w:lang w:val="en-US"/>
        </w:rPr>
        <w:t>z</w:t>
      </w:r>
      <w:r w:rsidRPr="00D62FE9">
        <w:rPr>
          <w:rFonts w:ascii="Times New Roman" w:eastAsia="Times New Roman" w:hAnsi="Times New Roman" w:cs="Times New Roman"/>
          <w:sz w:val="28"/>
          <w:szCs w:val="24"/>
        </w:rPr>
        <w:t xml:space="preserve"> в часах, после наступления исходного события, ºС</w:t>
      </w:r>
      <w:r w:rsidRPr="00D62FE9">
        <w:rPr>
          <w:rFonts w:ascii="Times New Roman" w:eastAsia="Times New Roman" w:hAnsi="Times New Roman" w:cs="Times New Roman"/>
          <w:i/>
          <w:sz w:val="28"/>
          <w:szCs w:val="24"/>
        </w:rPr>
        <w:t>;</w:t>
      </w:r>
    </w:p>
    <w:p w:rsidR="00751949" w:rsidRPr="00D62FE9" w:rsidRDefault="00751949" w:rsidP="00751949">
      <w:pPr>
        <w:spacing w:after="0" w:line="360" w:lineRule="auto"/>
        <w:ind w:left="-567"/>
        <w:rPr>
          <w:rFonts w:ascii="Times New Roman" w:eastAsia="Times New Roman" w:hAnsi="Times New Roman" w:cs="Times New Roman"/>
          <w:sz w:val="28"/>
          <w:szCs w:val="24"/>
        </w:rPr>
      </w:pPr>
      <w:r w:rsidRPr="00D62FE9">
        <w:rPr>
          <w:rFonts w:ascii="Times New Roman" w:eastAsia="Times New Roman" w:hAnsi="Times New Roman" w:cs="Times New Roman"/>
          <w:i/>
          <w:sz w:val="28"/>
          <w:szCs w:val="24"/>
          <w:lang w:val="en-US"/>
        </w:rPr>
        <w:t>z</w:t>
      </w:r>
      <w:r w:rsidRPr="00D62FE9">
        <w:rPr>
          <w:rFonts w:ascii="Times New Roman" w:eastAsia="Times New Roman" w:hAnsi="Times New Roman" w:cs="Times New Roman"/>
          <w:i/>
          <w:sz w:val="28"/>
          <w:szCs w:val="24"/>
        </w:rPr>
        <w:t xml:space="preserve"> - </w:t>
      </w:r>
      <w:r w:rsidRPr="00D62FE9">
        <w:rPr>
          <w:rFonts w:ascii="Times New Roman" w:eastAsia="Times New Roman" w:hAnsi="Times New Roman" w:cs="Times New Roman"/>
          <w:sz w:val="28"/>
          <w:szCs w:val="24"/>
        </w:rPr>
        <w:t>время отсчитываемое после начала исходного события, ч;</w:t>
      </w:r>
    </w:p>
    <w:p w:rsidR="00751949" w:rsidRPr="00D62FE9" w:rsidRDefault="00751949" w:rsidP="00751949">
      <w:pPr>
        <w:spacing w:after="0" w:line="360" w:lineRule="auto"/>
        <w:ind w:left="-567"/>
        <w:jc w:val="both"/>
        <w:rPr>
          <w:rFonts w:ascii="Times New Roman" w:eastAsia="Times New Roman" w:hAnsi="Times New Roman" w:cs="Times New Roman"/>
          <w:sz w:val="28"/>
          <w:szCs w:val="24"/>
        </w:rPr>
      </w:pPr>
      <w:r w:rsidRPr="00D62FE9">
        <w:rPr>
          <w:rFonts w:ascii="Times New Roman" w:eastAsia="Times New Roman" w:hAnsi="Times New Roman" w:cs="Times New Roman"/>
          <w:i/>
          <w:sz w:val="28"/>
          <w:szCs w:val="24"/>
          <w:lang w:val="en-US"/>
        </w:rPr>
        <w:t>t</w:t>
      </w:r>
      <w:r w:rsidRPr="00D62FE9">
        <w:rPr>
          <w:rFonts w:ascii="Times New Roman" w:eastAsia="Times New Roman" w:hAnsi="Times New Roman" w:cs="Times New Roman"/>
          <w:i/>
          <w:sz w:val="28"/>
          <w:szCs w:val="24"/>
          <w:vertAlign w:val="subscript"/>
        </w:rPr>
        <w:t>в</w:t>
      </w:r>
      <w:r w:rsidRPr="00D62FE9">
        <w:rPr>
          <w:rFonts w:ascii="Times New Roman" w:eastAsia="Times New Roman" w:hAnsi="Times New Roman" w:cs="Times New Roman"/>
          <w:i/>
          <w:sz w:val="28"/>
          <w:szCs w:val="24"/>
        </w:rPr>
        <w:t xml:space="preserve">’ - </w:t>
      </w:r>
      <w:r w:rsidRPr="00D62FE9">
        <w:rPr>
          <w:rFonts w:ascii="Times New Roman" w:eastAsia="Times New Roman" w:hAnsi="Times New Roman" w:cs="Times New Roman"/>
          <w:sz w:val="28"/>
          <w:szCs w:val="24"/>
        </w:rPr>
        <w:t>температура в отапливаемом помещении, которая была в момент начала исходного события, ºС;</w:t>
      </w:r>
    </w:p>
    <w:p w:rsidR="00751949" w:rsidRPr="00D62FE9" w:rsidRDefault="00751949" w:rsidP="00751949">
      <w:pPr>
        <w:spacing w:after="0" w:line="360" w:lineRule="auto"/>
        <w:ind w:left="-567"/>
        <w:rPr>
          <w:rFonts w:ascii="Times New Roman" w:eastAsia="Times New Roman" w:hAnsi="Times New Roman" w:cs="Times New Roman"/>
          <w:sz w:val="28"/>
          <w:szCs w:val="24"/>
        </w:rPr>
      </w:pPr>
      <w:r w:rsidRPr="00D62FE9">
        <w:rPr>
          <w:rFonts w:ascii="Times New Roman" w:eastAsia="Times New Roman" w:hAnsi="Times New Roman" w:cs="Times New Roman"/>
          <w:i/>
          <w:sz w:val="28"/>
          <w:szCs w:val="24"/>
          <w:lang w:val="en-US"/>
        </w:rPr>
        <w:t>t</w:t>
      </w:r>
      <w:r w:rsidRPr="00D62FE9">
        <w:rPr>
          <w:rFonts w:ascii="Times New Roman" w:eastAsia="Times New Roman" w:hAnsi="Times New Roman" w:cs="Times New Roman"/>
          <w:i/>
          <w:sz w:val="28"/>
          <w:szCs w:val="24"/>
          <w:vertAlign w:val="subscript"/>
        </w:rPr>
        <w:t>н</w:t>
      </w:r>
      <w:r w:rsidRPr="00D62FE9">
        <w:rPr>
          <w:rFonts w:ascii="Times New Roman" w:eastAsia="Times New Roman" w:hAnsi="Times New Roman" w:cs="Times New Roman"/>
          <w:i/>
          <w:sz w:val="28"/>
          <w:szCs w:val="24"/>
        </w:rPr>
        <w:t xml:space="preserve"> - </w:t>
      </w:r>
      <w:r w:rsidRPr="00D62FE9">
        <w:rPr>
          <w:rFonts w:ascii="Times New Roman" w:eastAsia="Times New Roman" w:hAnsi="Times New Roman" w:cs="Times New Roman"/>
          <w:sz w:val="28"/>
          <w:szCs w:val="24"/>
        </w:rPr>
        <w:t xml:space="preserve">температура наружного воздуха, усредненная на период времени </w:t>
      </w:r>
      <w:r w:rsidRPr="00D62FE9">
        <w:rPr>
          <w:rFonts w:ascii="Times New Roman" w:eastAsia="Times New Roman" w:hAnsi="Times New Roman" w:cs="Times New Roman"/>
          <w:sz w:val="28"/>
          <w:szCs w:val="24"/>
          <w:lang w:val="en-US"/>
        </w:rPr>
        <w:t>z</w:t>
      </w:r>
      <w:r w:rsidRPr="00D62FE9">
        <w:rPr>
          <w:rFonts w:ascii="Times New Roman" w:eastAsia="Times New Roman" w:hAnsi="Times New Roman" w:cs="Times New Roman"/>
          <w:sz w:val="28"/>
          <w:szCs w:val="24"/>
        </w:rPr>
        <w:t xml:space="preserve"> , ºС;</w:t>
      </w:r>
    </w:p>
    <w:p w:rsidR="00751949" w:rsidRPr="00D62FE9" w:rsidRDefault="00751949" w:rsidP="00751949">
      <w:pPr>
        <w:spacing w:after="0" w:line="360" w:lineRule="auto"/>
        <w:ind w:left="-567"/>
        <w:rPr>
          <w:rFonts w:ascii="Times New Roman" w:eastAsia="Times New Roman" w:hAnsi="Times New Roman" w:cs="Times New Roman"/>
          <w:i/>
          <w:sz w:val="28"/>
          <w:szCs w:val="24"/>
        </w:rPr>
      </w:pPr>
      <w:r w:rsidRPr="00D62FE9">
        <w:rPr>
          <w:rFonts w:ascii="Times New Roman" w:eastAsia="Times New Roman" w:hAnsi="Times New Roman" w:cs="Times New Roman"/>
          <w:i/>
          <w:sz w:val="28"/>
          <w:szCs w:val="24"/>
          <w:lang w:val="en-US"/>
        </w:rPr>
        <w:t>Q</w:t>
      </w:r>
      <w:r w:rsidRPr="00D62FE9">
        <w:rPr>
          <w:rFonts w:ascii="Times New Roman" w:eastAsia="Times New Roman" w:hAnsi="Times New Roman" w:cs="Times New Roman"/>
          <w:i/>
          <w:sz w:val="28"/>
          <w:szCs w:val="24"/>
          <w:vertAlign w:val="subscript"/>
        </w:rPr>
        <w:t>0</w:t>
      </w:r>
      <w:r w:rsidRPr="00D62FE9">
        <w:rPr>
          <w:rFonts w:ascii="Times New Roman" w:eastAsia="Times New Roman" w:hAnsi="Times New Roman" w:cs="Times New Roman"/>
          <w:i/>
          <w:sz w:val="28"/>
          <w:szCs w:val="24"/>
        </w:rPr>
        <w:t xml:space="preserve"> - </w:t>
      </w:r>
      <w:r w:rsidRPr="00D62FE9">
        <w:rPr>
          <w:rFonts w:ascii="Times New Roman" w:eastAsia="Times New Roman" w:hAnsi="Times New Roman" w:cs="Times New Roman"/>
          <w:sz w:val="28"/>
          <w:szCs w:val="24"/>
        </w:rPr>
        <w:t>подача теплоты в помещение, Дж/ч;</w:t>
      </w:r>
    </w:p>
    <w:p w:rsidR="00751949" w:rsidRPr="00D62FE9" w:rsidRDefault="00751949" w:rsidP="00751949">
      <w:pPr>
        <w:spacing w:after="0" w:line="360" w:lineRule="auto"/>
        <w:ind w:left="-567"/>
        <w:rPr>
          <w:rFonts w:ascii="Times New Roman" w:eastAsia="Times New Roman" w:hAnsi="Times New Roman" w:cs="Times New Roman"/>
          <w:i/>
          <w:sz w:val="28"/>
          <w:szCs w:val="24"/>
        </w:rPr>
      </w:pPr>
      <w:r w:rsidRPr="00D62FE9">
        <w:rPr>
          <w:rFonts w:ascii="Times New Roman" w:eastAsia="Times New Roman" w:hAnsi="Times New Roman" w:cs="Times New Roman"/>
          <w:i/>
          <w:sz w:val="28"/>
          <w:szCs w:val="24"/>
          <w:lang w:val="en-US"/>
        </w:rPr>
        <w:t>q</w:t>
      </w:r>
      <w:r w:rsidRPr="00D62FE9">
        <w:rPr>
          <w:rFonts w:ascii="Times New Roman" w:eastAsia="Times New Roman" w:hAnsi="Times New Roman" w:cs="Times New Roman"/>
          <w:i/>
          <w:sz w:val="28"/>
          <w:szCs w:val="24"/>
          <w:vertAlign w:val="subscript"/>
        </w:rPr>
        <w:t>0</w:t>
      </w:r>
      <w:r w:rsidRPr="00D62FE9">
        <w:rPr>
          <w:rFonts w:ascii="Times New Roman" w:eastAsia="Times New Roman" w:hAnsi="Times New Roman" w:cs="Times New Roman"/>
          <w:i/>
          <w:sz w:val="28"/>
          <w:szCs w:val="24"/>
          <w:lang w:val="en-US"/>
        </w:rPr>
        <w:t>V</w:t>
      </w:r>
      <w:r w:rsidRPr="00D62FE9">
        <w:rPr>
          <w:rFonts w:ascii="Times New Roman" w:eastAsia="Times New Roman" w:hAnsi="Times New Roman" w:cs="Times New Roman"/>
          <w:i/>
          <w:sz w:val="28"/>
          <w:szCs w:val="24"/>
        </w:rPr>
        <w:t xml:space="preserve"> - </w:t>
      </w:r>
      <w:r w:rsidRPr="00D62FE9">
        <w:rPr>
          <w:rFonts w:ascii="Times New Roman" w:eastAsia="Times New Roman" w:hAnsi="Times New Roman" w:cs="Times New Roman"/>
          <w:sz w:val="28"/>
          <w:szCs w:val="24"/>
        </w:rPr>
        <w:t>удельные расчетные тепловые потери здания, Дж/(ч× ºС);</w:t>
      </w:r>
    </w:p>
    <w:p w:rsidR="00751949" w:rsidRPr="00D62FE9" w:rsidRDefault="00751949" w:rsidP="00751949">
      <w:pPr>
        <w:spacing w:after="0" w:line="360" w:lineRule="auto"/>
        <w:ind w:left="-567"/>
        <w:rPr>
          <w:rFonts w:ascii="Times New Roman" w:eastAsia="Times New Roman" w:hAnsi="Times New Roman" w:cs="Times New Roman"/>
          <w:i/>
          <w:sz w:val="28"/>
          <w:szCs w:val="24"/>
        </w:rPr>
      </w:pPr>
      <w:r w:rsidRPr="00D62FE9">
        <w:rPr>
          <w:rFonts w:ascii="Times New Roman" w:eastAsia="Times New Roman" w:hAnsi="Times New Roman" w:cs="Times New Roman"/>
          <w:i/>
          <w:sz w:val="28"/>
          <w:szCs w:val="24"/>
          <w:lang w:val="en-US"/>
        </w:rPr>
        <w:t>β</w:t>
      </w:r>
      <w:r w:rsidRPr="00D62FE9">
        <w:rPr>
          <w:rFonts w:ascii="Times New Roman" w:eastAsia="Times New Roman" w:hAnsi="Times New Roman" w:cs="Times New Roman"/>
          <w:i/>
          <w:sz w:val="28"/>
          <w:szCs w:val="24"/>
        </w:rPr>
        <w:t xml:space="preserve"> - </w:t>
      </w:r>
      <w:r w:rsidRPr="00D62FE9">
        <w:rPr>
          <w:rFonts w:ascii="Times New Roman" w:eastAsia="Times New Roman" w:hAnsi="Times New Roman" w:cs="Times New Roman"/>
          <w:sz w:val="28"/>
          <w:szCs w:val="24"/>
        </w:rPr>
        <w:t>коэффициент аккумуляции помещения (здания), ч.</w:t>
      </w:r>
    </w:p>
    <w:p w:rsidR="00751949" w:rsidRPr="00EE70E9" w:rsidRDefault="00751949" w:rsidP="004A2EDF">
      <w:pPr>
        <w:pStyle w:val="22"/>
        <w:shd w:val="clear" w:color="auto" w:fill="auto"/>
        <w:ind w:firstLine="720"/>
        <w:jc w:val="both"/>
        <w:rPr>
          <w:sz w:val="28"/>
        </w:rPr>
      </w:pPr>
    </w:p>
    <w:p w:rsidR="00751949" w:rsidRPr="00D62FE9" w:rsidRDefault="00751949" w:rsidP="00751949">
      <w:pPr>
        <w:spacing w:after="0" w:line="360" w:lineRule="auto"/>
        <w:ind w:left="-567" w:firstLine="567"/>
        <w:jc w:val="both"/>
        <w:rPr>
          <w:rFonts w:ascii="Times New Roman" w:eastAsia="Times New Roman" w:hAnsi="Times New Roman" w:cs="Times New Roman"/>
          <w:sz w:val="28"/>
          <w:szCs w:val="24"/>
        </w:rPr>
      </w:pPr>
      <w:r w:rsidRPr="00D62FE9">
        <w:rPr>
          <w:rFonts w:ascii="Times New Roman" w:eastAsia="Times New Roman" w:hAnsi="Times New Roman" w:cs="Times New Roman"/>
          <w:sz w:val="28"/>
          <w:szCs w:val="24"/>
        </w:rPr>
        <w:t xml:space="preserve">Для расчета времени снижения температуры в жилом здании до +12 ºС при внезапном прекращении теплоснабжения </w:t>
      </w:r>
      <w:r w:rsidR="000F0D29" w:rsidRPr="00D62FE9">
        <w:rPr>
          <w:rFonts w:ascii="Times New Roman" w:eastAsia="Times New Roman" w:hAnsi="Times New Roman" w:cs="Times New Roman"/>
          <w:sz w:val="28"/>
          <w:szCs w:val="24"/>
        </w:rPr>
        <w:t xml:space="preserve">эта формула </w:t>
      </w:r>
      <w:r w:rsidR="000F0D29">
        <w:rPr>
          <w:rFonts w:ascii="Times New Roman" w:eastAsia="Times New Roman" w:hAnsi="Times New Roman" w:cs="Times New Roman"/>
          <w:noProof/>
          <w:sz w:val="28"/>
          <w:szCs w:val="24"/>
          <w:lang w:eastAsia="ru-RU"/>
        </w:rPr>
        <w:t>имеет</w:t>
      </w:r>
      <w:r w:rsidR="000F0D29">
        <w:rPr>
          <w:rFonts w:ascii="Times New Roman" w:eastAsia="Times New Roman" w:hAnsi="Times New Roman" w:cs="Times New Roman"/>
          <w:sz w:val="28"/>
          <w:szCs w:val="24"/>
        </w:rPr>
        <w:t xml:space="preserve"> следующий вид</w:t>
      </w:r>
      <w:r w:rsidRPr="00D62FE9">
        <w:rPr>
          <w:rFonts w:ascii="Times New Roman" w:eastAsia="Times New Roman" w:hAnsi="Times New Roman" w:cs="Times New Roman"/>
          <w:sz w:val="28"/>
          <w:szCs w:val="24"/>
        </w:rPr>
        <w:t>:</w:t>
      </w:r>
    </w:p>
    <w:p w:rsidR="00751949" w:rsidRPr="00D62FE9" w:rsidRDefault="00751949" w:rsidP="00751949">
      <w:pPr>
        <w:spacing w:after="0" w:line="360" w:lineRule="auto"/>
        <w:ind w:left="-567" w:firstLine="567"/>
        <w:jc w:val="both"/>
        <w:rPr>
          <w:rFonts w:ascii="Times New Roman" w:eastAsia="Times New Roman" w:hAnsi="Times New Roman" w:cs="Times New Roman"/>
          <w:sz w:val="28"/>
          <w:szCs w:val="24"/>
        </w:rPr>
      </w:pPr>
    </w:p>
    <w:p w:rsidR="00751949" w:rsidRPr="00D62FE9" w:rsidRDefault="00751949" w:rsidP="00751949">
      <w:pPr>
        <w:spacing w:after="0" w:line="360" w:lineRule="auto"/>
        <w:ind w:left="-567" w:firstLine="567"/>
        <w:jc w:val="center"/>
        <w:rPr>
          <w:rFonts w:ascii="Times New Roman" w:eastAsia="Times New Roman" w:hAnsi="Times New Roman" w:cs="Times New Roman"/>
          <w:sz w:val="24"/>
          <w:szCs w:val="24"/>
        </w:rPr>
      </w:pPr>
      <w:r>
        <w:rPr>
          <w:rFonts w:ascii="Arial" w:eastAsia="Times New Roman" w:hAnsi="Arial" w:cs="Arial"/>
          <w:noProof/>
          <w:spacing w:val="-4"/>
          <w:sz w:val="24"/>
          <w:szCs w:val="24"/>
          <w:lang w:eastAsia="ru-RU"/>
        </w:rPr>
        <w:drawing>
          <wp:inline distT="0" distB="0" distL="0" distR="0">
            <wp:extent cx="1390650" cy="60007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390650" cy="600075"/>
                    </a:xfrm>
                    <a:prstGeom prst="rect">
                      <a:avLst/>
                    </a:prstGeom>
                    <a:noFill/>
                    <a:ln>
                      <a:noFill/>
                    </a:ln>
                  </pic:spPr>
                </pic:pic>
              </a:graphicData>
            </a:graphic>
          </wp:inline>
        </w:drawing>
      </w:r>
    </w:p>
    <w:p w:rsidR="00751949" w:rsidRPr="00D62FE9" w:rsidRDefault="00751949" w:rsidP="00751949">
      <w:pPr>
        <w:spacing w:after="0" w:line="360" w:lineRule="auto"/>
        <w:ind w:left="-567"/>
        <w:jc w:val="both"/>
        <w:rPr>
          <w:rFonts w:ascii="Times New Roman" w:eastAsia="Times New Roman" w:hAnsi="Times New Roman" w:cs="Times New Roman"/>
          <w:sz w:val="28"/>
          <w:szCs w:val="24"/>
        </w:rPr>
      </w:pPr>
      <w:r w:rsidRPr="00D62FE9">
        <w:rPr>
          <w:rFonts w:ascii="Times New Roman" w:eastAsia="Times New Roman" w:hAnsi="Times New Roman" w:cs="Times New Roman"/>
          <w:sz w:val="28"/>
          <w:szCs w:val="24"/>
        </w:rPr>
        <w:t>где t</w:t>
      </w:r>
      <w:r w:rsidRPr="00D62FE9">
        <w:rPr>
          <w:rFonts w:ascii="Times New Roman" w:eastAsia="Times New Roman" w:hAnsi="Times New Roman" w:cs="Times New Roman"/>
          <w:sz w:val="28"/>
          <w:szCs w:val="24"/>
          <w:vertAlign w:val="subscript"/>
        </w:rPr>
        <w:t>в</w:t>
      </w:r>
      <w:r w:rsidRPr="00D62FE9">
        <w:rPr>
          <w:rFonts w:ascii="Times New Roman" w:eastAsia="Times New Roman" w:hAnsi="Times New Roman" w:cs="Times New Roman"/>
          <w:sz w:val="28"/>
          <w:szCs w:val="24"/>
        </w:rPr>
        <w:t xml:space="preserve"> – внутренняя температура которая устанавливается критерием отказа теплоснабжения (+12 ºС для жилых зданиях).</w:t>
      </w:r>
    </w:p>
    <w:p w:rsidR="00751949" w:rsidRDefault="00751949" w:rsidP="00751949">
      <w:pPr>
        <w:spacing w:after="0" w:line="360" w:lineRule="auto"/>
        <w:ind w:left="-567" w:firstLine="567"/>
        <w:jc w:val="both"/>
        <w:rPr>
          <w:rFonts w:ascii="Times New Roman" w:eastAsia="Times New Roman" w:hAnsi="Times New Roman" w:cs="Times New Roman"/>
          <w:sz w:val="28"/>
          <w:szCs w:val="24"/>
        </w:rPr>
      </w:pPr>
      <w:r w:rsidRPr="00D62FE9">
        <w:rPr>
          <w:rFonts w:ascii="Times New Roman" w:eastAsia="Times New Roman" w:hAnsi="Times New Roman" w:cs="Times New Roman"/>
          <w:sz w:val="28"/>
          <w:szCs w:val="24"/>
        </w:rPr>
        <w:t>Расчет проводится для каждой градации повторяемости температуры наружного воздуха, например, для города N (см. табл. 2.9.1) при коэффициенте аккумуляции жилого здания β= 40 часов.</w:t>
      </w:r>
    </w:p>
    <w:p w:rsidR="00014EBC" w:rsidRDefault="00751949" w:rsidP="00014EBC">
      <w:pPr>
        <w:spacing w:after="0" w:line="360" w:lineRule="auto"/>
        <w:ind w:left="-567" w:firstLine="567"/>
        <w:jc w:val="both"/>
        <w:rPr>
          <w:rFonts w:ascii="Times New Roman" w:hAnsi="Times New Roman" w:cs="Times New Roman"/>
          <w:sz w:val="28"/>
        </w:rPr>
      </w:pPr>
      <w:r w:rsidRPr="00751949">
        <w:rPr>
          <w:rFonts w:ascii="Times New Roman" w:hAnsi="Times New Roman" w:cs="Times New Roman"/>
          <w:sz w:val="28"/>
        </w:rPr>
        <w:t>Таблица 8 – Расчет времени снижения температуры внутри отапливаемого помещения.</w:t>
      </w:r>
    </w:p>
    <w:tbl>
      <w:tblPr>
        <w:tblW w:w="0" w:type="auto"/>
        <w:tblLayout w:type="fixed"/>
        <w:tblCellMar>
          <w:left w:w="10" w:type="dxa"/>
          <w:right w:w="10" w:type="dxa"/>
        </w:tblCellMar>
        <w:tblLook w:val="04A0" w:firstRow="1" w:lastRow="0" w:firstColumn="1" w:lastColumn="0" w:noHBand="0" w:noVBand="1"/>
      </w:tblPr>
      <w:tblGrid>
        <w:gridCol w:w="3125"/>
        <w:gridCol w:w="3120"/>
        <w:gridCol w:w="3130"/>
      </w:tblGrid>
      <w:tr w:rsidR="00014EBC" w:rsidTr="00014EBC">
        <w:trPr>
          <w:trHeight w:hRule="exact" w:val="845"/>
        </w:trPr>
        <w:tc>
          <w:tcPr>
            <w:tcW w:w="3125" w:type="dxa"/>
            <w:tcBorders>
              <w:top w:val="single" w:sz="4" w:space="0" w:color="auto"/>
              <w:left w:val="single" w:sz="4" w:space="0" w:color="auto"/>
            </w:tcBorders>
            <w:shd w:val="clear" w:color="auto" w:fill="FFFFFF"/>
            <w:vAlign w:val="center"/>
          </w:tcPr>
          <w:p w:rsidR="00014EBC" w:rsidRDefault="00014EBC" w:rsidP="00014EBC">
            <w:pPr>
              <w:pStyle w:val="22"/>
              <w:shd w:val="clear" w:color="auto" w:fill="auto"/>
              <w:spacing w:line="283" w:lineRule="exact"/>
              <w:jc w:val="center"/>
            </w:pPr>
            <w:r>
              <w:rPr>
                <w:rStyle w:val="212pt"/>
              </w:rPr>
              <w:t xml:space="preserve">Температура наружного воздуха, </w:t>
            </w:r>
            <w:r>
              <w:rPr>
                <w:rStyle w:val="2115pt0"/>
              </w:rPr>
              <w:t>°С</w:t>
            </w:r>
          </w:p>
        </w:tc>
        <w:tc>
          <w:tcPr>
            <w:tcW w:w="3120" w:type="dxa"/>
            <w:tcBorders>
              <w:top w:val="single" w:sz="4" w:space="0" w:color="auto"/>
              <w:left w:val="single" w:sz="4" w:space="0" w:color="auto"/>
            </w:tcBorders>
            <w:shd w:val="clear" w:color="auto" w:fill="FFFFFF"/>
            <w:vAlign w:val="center"/>
          </w:tcPr>
          <w:p w:rsidR="00014EBC" w:rsidRDefault="00014EBC" w:rsidP="00014EBC">
            <w:pPr>
              <w:pStyle w:val="22"/>
              <w:shd w:val="clear" w:color="auto" w:fill="auto"/>
              <w:spacing w:line="278" w:lineRule="exact"/>
              <w:jc w:val="center"/>
            </w:pPr>
            <w:r>
              <w:rPr>
                <w:rStyle w:val="212pt"/>
              </w:rPr>
              <w:t xml:space="preserve">Повторяемость температур наружного воздуха, </w:t>
            </w:r>
            <w:r>
              <w:rPr>
                <w:rStyle w:val="2115pt0"/>
              </w:rPr>
              <w:t>час</w:t>
            </w:r>
          </w:p>
        </w:tc>
        <w:tc>
          <w:tcPr>
            <w:tcW w:w="3130" w:type="dxa"/>
            <w:tcBorders>
              <w:top w:val="single" w:sz="4" w:space="0" w:color="auto"/>
              <w:left w:val="single" w:sz="4" w:space="0" w:color="auto"/>
              <w:right w:val="single" w:sz="4" w:space="0" w:color="auto"/>
            </w:tcBorders>
            <w:shd w:val="clear" w:color="auto" w:fill="FFFFFF"/>
            <w:vAlign w:val="bottom"/>
          </w:tcPr>
          <w:p w:rsidR="00014EBC" w:rsidRDefault="00014EBC" w:rsidP="00014EBC">
            <w:pPr>
              <w:pStyle w:val="22"/>
              <w:shd w:val="clear" w:color="auto" w:fill="auto"/>
              <w:spacing w:line="274" w:lineRule="exact"/>
              <w:jc w:val="center"/>
            </w:pPr>
            <w:r>
              <w:rPr>
                <w:rStyle w:val="212pt"/>
              </w:rPr>
              <w:t>Время снижения температуры воздуха внутри отапливаемого помещения до + 12°С</w:t>
            </w:r>
          </w:p>
        </w:tc>
      </w:tr>
      <w:tr w:rsidR="00014EBC" w:rsidTr="00014EBC">
        <w:trPr>
          <w:trHeight w:hRule="exact" w:val="451"/>
        </w:trPr>
        <w:tc>
          <w:tcPr>
            <w:tcW w:w="3125" w:type="dxa"/>
            <w:tcBorders>
              <w:top w:val="single" w:sz="4" w:space="0" w:color="auto"/>
              <w:left w:val="single" w:sz="4" w:space="0" w:color="auto"/>
            </w:tcBorders>
            <w:shd w:val="clear" w:color="auto" w:fill="FFFFFF"/>
            <w:vAlign w:val="center"/>
          </w:tcPr>
          <w:p w:rsidR="00014EBC" w:rsidRDefault="00014EBC" w:rsidP="00014EBC">
            <w:pPr>
              <w:pStyle w:val="22"/>
              <w:shd w:val="clear" w:color="auto" w:fill="auto"/>
              <w:spacing w:line="240" w:lineRule="exact"/>
              <w:jc w:val="center"/>
            </w:pPr>
            <w:r>
              <w:rPr>
                <w:rStyle w:val="212pt"/>
              </w:rPr>
              <w:t>-50,0</w:t>
            </w:r>
          </w:p>
        </w:tc>
        <w:tc>
          <w:tcPr>
            <w:tcW w:w="3120" w:type="dxa"/>
            <w:tcBorders>
              <w:top w:val="single" w:sz="4" w:space="0" w:color="auto"/>
              <w:left w:val="single" w:sz="4" w:space="0" w:color="auto"/>
            </w:tcBorders>
            <w:shd w:val="clear" w:color="auto" w:fill="FFFFFF"/>
            <w:vAlign w:val="center"/>
          </w:tcPr>
          <w:p w:rsidR="00014EBC" w:rsidRDefault="00014EBC" w:rsidP="00014EBC">
            <w:pPr>
              <w:pStyle w:val="22"/>
              <w:shd w:val="clear" w:color="auto" w:fill="auto"/>
              <w:spacing w:line="240" w:lineRule="exact"/>
              <w:jc w:val="center"/>
            </w:pPr>
            <w:r>
              <w:rPr>
                <w:rStyle w:val="212pt"/>
              </w:rPr>
              <w:t>0</w:t>
            </w:r>
          </w:p>
        </w:tc>
        <w:tc>
          <w:tcPr>
            <w:tcW w:w="3130" w:type="dxa"/>
            <w:tcBorders>
              <w:top w:val="single" w:sz="4" w:space="0" w:color="auto"/>
              <w:left w:val="single" w:sz="4" w:space="0" w:color="auto"/>
              <w:right w:val="single" w:sz="4" w:space="0" w:color="auto"/>
            </w:tcBorders>
            <w:shd w:val="clear" w:color="auto" w:fill="FFFFFF"/>
            <w:vAlign w:val="center"/>
          </w:tcPr>
          <w:p w:rsidR="00014EBC" w:rsidRDefault="00014EBC" w:rsidP="00014EBC">
            <w:pPr>
              <w:pStyle w:val="22"/>
              <w:shd w:val="clear" w:color="auto" w:fill="auto"/>
              <w:spacing w:line="240" w:lineRule="exact"/>
              <w:jc w:val="center"/>
            </w:pPr>
            <w:r>
              <w:rPr>
                <w:rStyle w:val="212pt"/>
              </w:rPr>
              <w:t>3,7</w:t>
            </w:r>
          </w:p>
        </w:tc>
      </w:tr>
      <w:tr w:rsidR="00014EBC" w:rsidTr="00014EBC">
        <w:trPr>
          <w:trHeight w:hRule="exact" w:val="442"/>
        </w:trPr>
        <w:tc>
          <w:tcPr>
            <w:tcW w:w="3125" w:type="dxa"/>
            <w:tcBorders>
              <w:top w:val="single" w:sz="4" w:space="0" w:color="auto"/>
              <w:left w:val="single" w:sz="4" w:space="0" w:color="auto"/>
            </w:tcBorders>
            <w:shd w:val="clear" w:color="auto" w:fill="FFFFFF"/>
            <w:vAlign w:val="center"/>
          </w:tcPr>
          <w:p w:rsidR="00014EBC" w:rsidRDefault="00014EBC" w:rsidP="00014EBC">
            <w:pPr>
              <w:pStyle w:val="22"/>
              <w:shd w:val="clear" w:color="auto" w:fill="auto"/>
              <w:spacing w:line="240" w:lineRule="exact"/>
              <w:jc w:val="center"/>
            </w:pPr>
            <w:r>
              <w:rPr>
                <w:rStyle w:val="212pt"/>
              </w:rPr>
              <w:t>-47,5</w:t>
            </w:r>
          </w:p>
        </w:tc>
        <w:tc>
          <w:tcPr>
            <w:tcW w:w="3120" w:type="dxa"/>
            <w:tcBorders>
              <w:top w:val="single" w:sz="4" w:space="0" w:color="auto"/>
              <w:left w:val="single" w:sz="4" w:space="0" w:color="auto"/>
            </w:tcBorders>
            <w:shd w:val="clear" w:color="auto" w:fill="FFFFFF"/>
            <w:vAlign w:val="center"/>
          </w:tcPr>
          <w:p w:rsidR="00014EBC" w:rsidRDefault="00014EBC" w:rsidP="00014EBC">
            <w:pPr>
              <w:pStyle w:val="22"/>
              <w:shd w:val="clear" w:color="auto" w:fill="auto"/>
              <w:spacing w:line="240" w:lineRule="exact"/>
              <w:jc w:val="center"/>
            </w:pPr>
            <w:r>
              <w:rPr>
                <w:rStyle w:val="212pt"/>
              </w:rPr>
              <w:t>0</w:t>
            </w:r>
          </w:p>
        </w:tc>
        <w:tc>
          <w:tcPr>
            <w:tcW w:w="3130" w:type="dxa"/>
            <w:tcBorders>
              <w:top w:val="single" w:sz="4" w:space="0" w:color="auto"/>
              <w:left w:val="single" w:sz="4" w:space="0" w:color="auto"/>
              <w:right w:val="single" w:sz="4" w:space="0" w:color="auto"/>
            </w:tcBorders>
            <w:shd w:val="clear" w:color="auto" w:fill="FFFFFF"/>
            <w:vAlign w:val="center"/>
          </w:tcPr>
          <w:p w:rsidR="00014EBC" w:rsidRDefault="00014EBC" w:rsidP="00014EBC">
            <w:pPr>
              <w:pStyle w:val="22"/>
              <w:shd w:val="clear" w:color="auto" w:fill="auto"/>
              <w:spacing w:line="240" w:lineRule="exact"/>
              <w:jc w:val="center"/>
            </w:pPr>
            <w:r>
              <w:rPr>
                <w:rStyle w:val="212pt"/>
              </w:rPr>
              <w:t>3,8</w:t>
            </w:r>
          </w:p>
        </w:tc>
      </w:tr>
      <w:tr w:rsidR="00014EBC" w:rsidTr="00014EBC">
        <w:trPr>
          <w:trHeight w:hRule="exact" w:val="451"/>
        </w:trPr>
        <w:tc>
          <w:tcPr>
            <w:tcW w:w="3125" w:type="dxa"/>
            <w:tcBorders>
              <w:top w:val="single" w:sz="4" w:space="0" w:color="auto"/>
              <w:left w:val="single" w:sz="4" w:space="0" w:color="auto"/>
            </w:tcBorders>
            <w:shd w:val="clear" w:color="auto" w:fill="FFFFFF"/>
            <w:vAlign w:val="center"/>
          </w:tcPr>
          <w:p w:rsidR="00014EBC" w:rsidRDefault="00014EBC" w:rsidP="00014EBC">
            <w:pPr>
              <w:pStyle w:val="22"/>
              <w:shd w:val="clear" w:color="auto" w:fill="auto"/>
              <w:spacing w:line="240" w:lineRule="exact"/>
              <w:jc w:val="center"/>
            </w:pPr>
            <w:r>
              <w:rPr>
                <w:rStyle w:val="212pt"/>
              </w:rPr>
              <w:t>-42,5</w:t>
            </w:r>
          </w:p>
        </w:tc>
        <w:tc>
          <w:tcPr>
            <w:tcW w:w="3120" w:type="dxa"/>
            <w:tcBorders>
              <w:top w:val="single" w:sz="4" w:space="0" w:color="auto"/>
              <w:left w:val="single" w:sz="4" w:space="0" w:color="auto"/>
            </w:tcBorders>
            <w:shd w:val="clear" w:color="auto" w:fill="FFFFFF"/>
            <w:vAlign w:val="center"/>
          </w:tcPr>
          <w:p w:rsidR="00014EBC" w:rsidRDefault="00014EBC" w:rsidP="00014EBC">
            <w:pPr>
              <w:pStyle w:val="22"/>
              <w:shd w:val="clear" w:color="auto" w:fill="auto"/>
              <w:spacing w:line="240" w:lineRule="exact"/>
              <w:jc w:val="center"/>
            </w:pPr>
            <w:r>
              <w:rPr>
                <w:rStyle w:val="212pt"/>
              </w:rPr>
              <w:t>0</w:t>
            </w:r>
          </w:p>
        </w:tc>
        <w:tc>
          <w:tcPr>
            <w:tcW w:w="3130" w:type="dxa"/>
            <w:tcBorders>
              <w:top w:val="single" w:sz="4" w:space="0" w:color="auto"/>
              <w:left w:val="single" w:sz="4" w:space="0" w:color="auto"/>
              <w:right w:val="single" w:sz="4" w:space="0" w:color="auto"/>
            </w:tcBorders>
            <w:shd w:val="clear" w:color="auto" w:fill="FFFFFF"/>
            <w:vAlign w:val="center"/>
          </w:tcPr>
          <w:p w:rsidR="00014EBC" w:rsidRDefault="00014EBC" w:rsidP="00014EBC">
            <w:pPr>
              <w:pStyle w:val="22"/>
              <w:shd w:val="clear" w:color="auto" w:fill="auto"/>
              <w:spacing w:line="240" w:lineRule="exact"/>
              <w:jc w:val="center"/>
            </w:pPr>
            <w:r>
              <w:rPr>
                <w:rStyle w:val="212pt"/>
              </w:rPr>
              <w:t>4,28</w:t>
            </w:r>
          </w:p>
        </w:tc>
      </w:tr>
      <w:tr w:rsidR="00014EBC" w:rsidTr="00014EBC">
        <w:trPr>
          <w:trHeight w:hRule="exact" w:val="446"/>
        </w:trPr>
        <w:tc>
          <w:tcPr>
            <w:tcW w:w="3125" w:type="dxa"/>
            <w:tcBorders>
              <w:top w:val="single" w:sz="4" w:space="0" w:color="auto"/>
              <w:left w:val="single" w:sz="4" w:space="0" w:color="auto"/>
            </w:tcBorders>
            <w:shd w:val="clear" w:color="auto" w:fill="FFFFFF"/>
            <w:vAlign w:val="center"/>
          </w:tcPr>
          <w:p w:rsidR="00014EBC" w:rsidRDefault="00014EBC" w:rsidP="00014EBC">
            <w:pPr>
              <w:pStyle w:val="22"/>
              <w:shd w:val="clear" w:color="auto" w:fill="auto"/>
              <w:spacing w:line="240" w:lineRule="exact"/>
              <w:jc w:val="center"/>
            </w:pPr>
            <w:r>
              <w:rPr>
                <w:rStyle w:val="212pt"/>
              </w:rPr>
              <w:t>-37,5</w:t>
            </w:r>
          </w:p>
        </w:tc>
        <w:tc>
          <w:tcPr>
            <w:tcW w:w="3120" w:type="dxa"/>
            <w:tcBorders>
              <w:top w:val="single" w:sz="4" w:space="0" w:color="auto"/>
              <w:left w:val="single" w:sz="4" w:space="0" w:color="auto"/>
            </w:tcBorders>
            <w:shd w:val="clear" w:color="auto" w:fill="FFFFFF"/>
            <w:vAlign w:val="center"/>
          </w:tcPr>
          <w:p w:rsidR="00014EBC" w:rsidRDefault="00014EBC" w:rsidP="00014EBC">
            <w:pPr>
              <w:pStyle w:val="22"/>
              <w:shd w:val="clear" w:color="auto" w:fill="auto"/>
              <w:spacing w:line="240" w:lineRule="exact"/>
              <w:jc w:val="center"/>
            </w:pPr>
            <w:r>
              <w:rPr>
                <w:rStyle w:val="212pt"/>
              </w:rPr>
              <w:t>0</w:t>
            </w:r>
          </w:p>
        </w:tc>
        <w:tc>
          <w:tcPr>
            <w:tcW w:w="3130" w:type="dxa"/>
            <w:tcBorders>
              <w:top w:val="single" w:sz="4" w:space="0" w:color="auto"/>
              <w:left w:val="single" w:sz="4" w:space="0" w:color="auto"/>
              <w:right w:val="single" w:sz="4" w:space="0" w:color="auto"/>
            </w:tcBorders>
            <w:shd w:val="clear" w:color="auto" w:fill="FFFFFF"/>
            <w:vAlign w:val="center"/>
          </w:tcPr>
          <w:p w:rsidR="00014EBC" w:rsidRDefault="00014EBC" w:rsidP="00014EBC">
            <w:pPr>
              <w:pStyle w:val="22"/>
              <w:shd w:val="clear" w:color="auto" w:fill="auto"/>
              <w:spacing w:line="240" w:lineRule="exact"/>
              <w:jc w:val="center"/>
            </w:pPr>
            <w:r>
              <w:rPr>
                <w:rStyle w:val="212pt"/>
              </w:rPr>
              <w:t>4,6</w:t>
            </w:r>
          </w:p>
        </w:tc>
      </w:tr>
      <w:tr w:rsidR="00014EBC" w:rsidTr="00014EBC">
        <w:trPr>
          <w:trHeight w:hRule="exact" w:val="451"/>
        </w:trPr>
        <w:tc>
          <w:tcPr>
            <w:tcW w:w="3125" w:type="dxa"/>
            <w:tcBorders>
              <w:top w:val="single" w:sz="4" w:space="0" w:color="auto"/>
              <w:left w:val="single" w:sz="4" w:space="0" w:color="auto"/>
            </w:tcBorders>
            <w:shd w:val="clear" w:color="auto" w:fill="FFFFFF"/>
            <w:vAlign w:val="center"/>
          </w:tcPr>
          <w:p w:rsidR="00014EBC" w:rsidRDefault="00014EBC" w:rsidP="00014EBC">
            <w:pPr>
              <w:pStyle w:val="22"/>
              <w:shd w:val="clear" w:color="auto" w:fill="auto"/>
              <w:spacing w:line="240" w:lineRule="exact"/>
              <w:jc w:val="center"/>
            </w:pPr>
            <w:r>
              <w:rPr>
                <w:rStyle w:val="212pt"/>
              </w:rPr>
              <w:t>-32,5</w:t>
            </w:r>
          </w:p>
        </w:tc>
        <w:tc>
          <w:tcPr>
            <w:tcW w:w="3120" w:type="dxa"/>
            <w:tcBorders>
              <w:top w:val="single" w:sz="4" w:space="0" w:color="auto"/>
              <w:left w:val="single" w:sz="4" w:space="0" w:color="auto"/>
            </w:tcBorders>
            <w:shd w:val="clear" w:color="auto" w:fill="FFFFFF"/>
            <w:vAlign w:val="center"/>
          </w:tcPr>
          <w:p w:rsidR="00014EBC" w:rsidRDefault="00014EBC" w:rsidP="00014EBC">
            <w:pPr>
              <w:pStyle w:val="22"/>
              <w:shd w:val="clear" w:color="auto" w:fill="auto"/>
              <w:spacing w:line="240" w:lineRule="exact"/>
              <w:jc w:val="center"/>
            </w:pPr>
            <w:r>
              <w:rPr>
                <w:rStyle w:val="212pt"/>
              </w:rPr>
              <w:t>0</w:t>
            </w:r>
          </w:p>
        </w:tc>
        <w:tc>
          <w:tcPr>
            <w:tcW w:w="3130" w:type="dxa"/>
            <w:tcBorders>
              <w:top w:val="single" w:sz="4" w:space="0" w:color="auto"/>
              <w:left w:val="single" w:sz="4" w:space="0" w:color="auto"/>
              <w:right w:val="single" w:sz="4" w:space="0" w:color="auto"/>
            </w:tcBorders>
            <w:shd w:val="clear" w:color="auto" w:fill="FFFFFF"/>
            <w:vAlign w:val="center"/>
          </w:tcPr>
          <w:p w:rsidR="00014EBC" w:rsidRDefault="00014EBC" w:rsidP="00014EBC">
            <w:pPr>
              <w:pStyle w:val="22"/>
              <w:shd w:val="clear" w:color="auto" w:fill="auto"/>
              <w:spacing w:line="240" w:lineRule="exact"/>
              <w:jc w:val="center"/>
            </w:pPr>
            <w:r>
              <w:rPr>
                <w:rStyle w:val="212pt"/>
              </w:rPr>
              <w:t>5,1</w:t>
            </w:r>
          </w:p>
        </w:tc>
      </w:tr>
      <w:tr w:rsidR="00014EBC" w:rsidTr="00014EBC">
        <w:trPr>
          <w:trHeight w:hRule="exact" w:val="442"/>
        </w:trPr>
        <w:tc>
          <w:tcPr>
            <w:tcW w:w="3125" w:type="dxa"/>
            <w:tcBorders>
              <w:top w:val="single" w:sz="4" w:space="0" w:color="auto"/>
              <w:left w:val="single" w:sz="4" w:space="0" w:color="auto"/>
            </w:tcBorders>
            <w:shd w:val="clear" w:color="auto" w:fill="FFFFFF"/>
            <w:vAlign w:val="center"/>
          </w:tcPr>
          <w:p w:rsidR="00014EBC" w:rsidRDefault="00014EBC" w:rsidP="00014EBC">
            <w:pPr>
              <w:pStyle w:val="22"/>
              <w:shd w:val="clear" w:color="auto" w:fill="auto"/>
              <w:spacing w:line="240" w:lineRule="exact"/>
              <w:jc w:val="center"/>
            </w:pPr>
            <w:r>
              <w:rPr>
                <w:rStyle w:val="212pt"/>
              </w:rPr>
              <w:t>-27,5</w:t>
            </w:r>
          </w:p>
        </w:tc>
        <w:tc>
          <w:tcPr>
            <w:tcW w:w="3120" w:type="dxa"/>
            <w:tcBorders>
              <w:top w:val="single" w:sz="4" w:space="0" w:color="auto"/>
              <w:left w:val="single" w:sz="4" w:space="0" w:color="auto"/>
            </w:tcBorders>
            <w:shd w:val="clear" w:color="auto" w:fill="FFFFFF"/>
            <w:vAlign w:val="center"/>
          </w:tcPr>
          <w:p w:rsidR="00014EBC" w:rsidRDefault="00014EBC" w:rsidP="00014EBC">
            <w:pPr>
              <w:pStyle w:val="22"/>
              <w:shd w:val="clear" w:color="auto" w:fill="auto"/>
              <w:spacing w:line="240" w:lineRule="exact"/>
              <w:jc w:val="center"/>
            </w:pPr>
            <w:r>
              <w:rPr>
                <w:rStyle w:val="212pt"/>
              </w:rPr>
              <w:t>2</w:t>
            </w:r>
          </w:p>
        </w:tc>
        <w:tc>
          <w:tcPr>
            <w:tcW w:w="3130" w:type="dxa"/>
            <w:tcBorders>
              <w:top w:val="single" w:sz="4" w:space="0" w:color="auto"/>
              <w:left w:val="single" w:sz="4" w:space="0" w:color="auto"/>
              <w:right w:val="single" w:sz="4" w:space="0" w:color="auto"/>
            </w:tcBorders>
            <w:shd w:val="clear" w:color="auto" w:fill="FFFFFF"/>
            <w:vAlign w:val="center"/>
          </w:tcPr>
          <w:p w:rsidR="00014EBC" w:rsidRDefault="00014EBC" w:rsidP="00014EBC">
            <w:pPr>
              <w:pStyle w:val="22"/>
              <w:shd w:val="clear" w:color="auto" w:fill="auto"/>
              <w:spacing w:line="240" w:lineRule="exact"/>
              <w:jc w:val="center"/>
            </w:pPr>
            <w:r>
              <w:rPr>
                <w:rStyle w:val="212pt"/>
              </w:rPr>
              <w:t>5,7</w:t>
            </w:r>
          </w:p>
        </w:tc>
      </w:tr>
      <w:tr w:rsidR="00014EBC" w:rsidTr="00014EBC">
        <w:trPr>
          <w:trHeight w:hRule="exact" w:val="466"/>
        </w:trPr>
        <w:tc>
          <w:tcPr>
            <w:tcW w:w="3125" w:type="dxa"/>
            <w:tcBorders>
              <w:top w:val="single" w:sz="4" w:space="0" w:color="auto"/>
              <w:left w:val="single" w:sz="4" w:space="0" w:color="auto"/>
              <w:bottom w:val="single" w:sz="4" w:space="0" w:color="auto"/>
            </w:tcBorders>
            <w:shd w:val="clear" w:color="auto" w:fill="FFFFFF"/>
            <w:vAlign w:val="center"/>
          </w:tcPr>
          <w:p w:rsidR="00014EBC" w:rsidRDefault="00014EBC" w:rsidP="00014EBC">
            <w:pPr>
              <w:pStyle w:val="22"/>
              <w:shd w:val="clear" w:color="auto" w:fill="auto"/>
              <w:spacing w:line="240" w:lineRule="exact"/>
              <w:jc w:val="center"/>
            </w:pPr>
            <w:r>
              <w:rPr>
                <w:rStyle w:val="212pt"/>
              </w:rPr>
              <w:t>-22,5</w:t>
            </w:r>
          </w:p>
        </w:tc>
        <w:tc>
          <w:tcPr>
            <w:tcW w:w="3120" w:type="dxa"/>
            <w:tcBorders>
              <w:top w:val="single" w:sz="4" w:space="0" w:color="auto"/>
              <w:left w:val="single" w:sz="4" w:space="0" w:color="auto"/>
              <w:bottom w:val="single" w:sz="4" w:space="0" w:color="auto"/>
            </w:tcBorders>
            <w:shd w:val="clear" w:color="auto" w:fill="FFFFFF"/>
            <w:vAlign w:val="center"/>
          </w:tcPr>
          <w:p w:rsidR="00014EBC" w:rsidRDefault="00014EBC" w:rsidP="00014EBC">
            <w:pPr>
              <w:pStyle w:val="22"/>
              <w:shd w:val="clear" w:color="auto" w:fill="auto"/>
              <w:spacing w:line="240" w:lineRule="exact"/>
              <w:jc w:val="center"/>
            </w:pPr>
            <w:r>
              <w:rPr>
                <w:rStyle w:val="212pt"/>
              </w:rPr>
              <w:t>19</w:t>
            </w:r>
          </w:p>
        </w:tc>
        <w:tc>
          <w:tcPr>
            <w:tcW w:w="3130" w:type="dxa"/>
            <w:tcBorders>
              <w:top w:val="single" w:sz="4" w:space="0" w:color="auto"/>
              <w:left w:val="single" w:sz="4" w:space="0" w:color="auto"/>
              <w:bottom w:val="single" w:sz="4" w:space="0" w:color="auto"/>
              <w:right w:val="single" w:sz="4" w:space="0" w:color="auto"/>
            </w:tcBorders>
            <w:shd w:val="clear" w:color="auto" w:fill="FFFFFF"/>
            <w:vAlign w:val="center"/>
          </w:tcPr>
          <w:p w:rsidR="00014EBC" w:rsidRDefault="00014EBC" w:rsidP="00014EBC">
            <w:pPr>
              <w:pStyle w:val="22"/>
              <w:shd w:val="clear" w:color="auto" w:fill="auto"/>
              <w:spacing w:line="240" w:lineRule="exact"/>
              <w:jc w:val="center"/>
            </w:pPr>
            <w:r>
              <w:rPr>
                <w:rStyle w:val="212pt"/>
              </w:rPr>
              <w:t>6,4</w:t>
            </w:r>
          </w:p>
        </w:tc>
      </w:tr>
    </w:tbl>
    <w:p w:rsidR="00014EBC" w:rsidRPr="00014EBC" w:rsidRDefault="00014EBC" w:rsidP="00014EBC">
      <w:pPr>
        <w:spacing w:after="0" w:line="360" w:lineRule="auto"/>
        <w:ind w:left="-567"/>
        <w:jc w:val="both"/>
        <w:rPr>
          <w:rFonts w:ascii="Times New Roman" w:hAnsi="Times New Roman" w:cs="Times New Roman"/>
          <w:sz w:val="28"/>
        </w:rPr>
      </w:pPr>
      <w:r>
        <w:rPr>
          <w:rFonts w:ascii="Times New Roman" w:hAnsi="Times New Roman" w:cs="Times New Roman"/>
          <w:sz w:val="28"/>
        </w:rPr>
        <w:tab/>
      </w:r>
    </w:p>
    <w:tbl>
      <w:tblPr>
        <w:tblW w:w="0" w:type="auto"/>
        <w:tblLayout w:type="fixed"/>
        <w:tblCellMar>
          <w:left w:w="10" w:type="dxa"/>
          <w:right w:w="10" w:type="dxa"/>
        </w:tblCellMar>
        <w:tblLook w:val="04A0" w:firstRow="1" w:lastRow="0" w:firstColumn="1" w:lastColumn="0" w:noHBand="0" w:noVBand="1"/>
      </w:tblPr>
      <w:tblGrid>
        <w:gridCol w:w="3130"/>
        <w:gridCol w:w="3120"/>
        <w:gridCol w:w="3139"/>
      </w:tblGrid>
      <w:tr w:rsidR="00014EBC" w:rsidTr="00014EBC">
        <w:trPr>
          <w:trHeight w:hRule="exact" w:val="475"/>
        </w:trPr>
        <w:tc>
          <w:tcPr>
            <w:tcW w:w="3130" w:type="dxa"/>
            <w:tcBorders>
              <w:top w:val="single" w:sz="4" w:space="0" w:color="auto"/>
              <w:left w:val="single" w:sz="4" w:space="0" w:color="auto"/>
            </w:tcBorders>
            <w:shd w:val="clear" w:color="auto" w:fill="FFFFFF"/>
            <w:vAlign w:val="bottom"/>
          </w:tcPr>
          <w:p w:rsidR="00014EBC" w:rsidRDefault="00014EBC" w:rsidP="00014EBC">
            <w:pPr>
              <w:pStyle w:val="22"/>
              <w:shd w:val="clear" w:color="auto" w:fill="auto"/>
              <w:spacing w:line="240" w:lineRule="exact"/>
              <w:jc w:val="center"/>
            </w:pPr>
            <w:r>
              <w:rPr>
                <w:rStyle w:val="212pt"/>
              </w:rPr>
              <w:t>-17,5</w:t>
            </w:r>
          </w:p>
        </w:tc>
        <w:tc>
          <w:tcPr>
            <w:tcW w:w="3120" w:type="dxa"/>
            <w:tcBorders>
              <w:top w:val="single" w:sz="4" w:space="0" w:color="auto"/>
              <w:left w:val="single" w:sz="4" w:space="0" w:color="auto"/>
            </w:tcBorders>
            <w:shd w:val="clear" w:color="auto" w:fill="FFFFFF"/>
            <w:vAlign w:val="bottom"/>
          </w:tcPr>
          <w:p w:rsidR="00014EBC" w:rsidRDefault="00014EBC" w:rsidP="00014EBC">
            <w:pPr>
              <w:pStyle w:val="22"/>
              <w:shd w:val="clear" w:color="auto" w:fill="auto"/>
              <w:spacing w:line="240" w:lineRule="exact"/>
              <w:jc w:val="center"/>
            </w:pPr>
            <w:r>
              <w:rPr>
                <w:rStyle w:val="212pt"/>
              </w:rPr>
              <w:t>240</w:t>
            </w:r>
          </w:p>
        </w:tc>
        <w:tc>
          <w:tcPr>
            <w:tcW w:w="3139" w:type="dxa"/>
            <w:tcBorders>
              <w:top w:val="single" w:sz="4" w:space="0" w:color="auto"/>
              <w:left w:val="single" w:sz="4" w:space="0" w:color="auto"/>
              <w:right w:val="single" w:sz="4" w:space="0" w:color="auto"/>
            </w:tcBorders>
            <w:shd w:val="clear" w:color="auto" w:fill="FFFFFF"/>
            <w:vAlign w:val="bottom"/>
          </w:tcPr>
          <w:p w:rsidR="00014EBC" w:rsidRDefault="00014EBC" w:rsidP="00014EBC">
            <w:pPr>
              <w:pStyle w:val="22"/>
              <w:shd w:val="clear" w:color="auto" w:fill="auto"/>
              <w:spacing w:line="240" w:lineRule="exact"/>
              <w:jc w:val="center"/>
            </w:pPr>
            <w:r>
              <w:rPr>
                <w:rStyle w:val="212pt"/>
              </w:rPr>
              <w:t>7,4</w:t>
            </w:r>
          </w:p>
        </w:tc>
      </w:tr>
      <w:tr w:rsidR="00014EBC" w:rsidTr="00014EBC">
        <w:trPr>
          <w:trHeight w:hRule="exact" w:val="451"/>
        </w:trPr>
        <w:tc>
          <w:tcPr>
            <w:tcW w:w="3130" w:type="dxa"/>
            <w:tcBorders>
              <w:top w:val="single" w:sz="4" w:space="0" w:color="auto"/>
              <w:left w:val="single" w:sz="4" w:space="0" w:color="auto"/>
            </w:tcBorders>
            <w:shd w:val="clear" w:color="auto" w:fill="FFFFFF"/>
            <w:vAlign w:val="center"/>
          </w:tcPr>
          <w:p w:rsidR="00014EBC" w:rsidRDefault="00014EBC" w:rsidP="00014EBC">
            <w:pPr>
              <w:pStyle w:val="22"/>
              <w:shd w:val="clear" w:color="auto" w:fill="auto"/>
              <w:spacing w:line="240" w:lineRule="exact"/>
              <w:jc w:val="center"/>
            </w:pPr>
            <w:r>
              <w:rPr>
                <w:rStyle w:val="212pt"/>
              </w:rPr>
              <w:t>-12,5</w:t>
            </w:r>
          </w:p>
        </w:tc>
        <w:tc>
          <w:tcPr>
            <w:tcW w:w="3120" w:type="dxa"/>
            <w:tcBorders>
              <w:top w:val="single" w:sz="4" w:space="0" w:color="auto"/>
              <w:left w:val="single" w:sz="4" w:space="0" w:color="auto"/>
            </w:tcBorders>
            <w:shd w:val="clear" w:color="auto" w:fill="FFFFFF"/>
            <w:vAlign w:val="center"/>
          </w:tcPr>
          <w:p w:rsidR="00014EBC" w:rsidRDefault="00014EBC" w:rsidP="00014EBC">
            <w:pPr>
              <w:pStyle w:val="22"/>
              <w:shd w:val="clear" w:color="auto" w:fill="auto"/>
              <w:spacing w:line="240" w:lineRule="exact"/>
              <w:jc w:val="center"/>
            </w:pPr>
            <w:r>
              <w:rPr>
                <w:rStyle w:val="212pt"/>
              </w:rPr>
              <w:t>759</w:t>
            </w:r>
          </w:p>
        </w:tc>
        <w:tc>
          <w:tcPr>
            <w:tcW w:w="3139" w:type="dxa"/>
            <w:tcBorders>
              <w:top w:val="single" w:sz="4" w:space="0" w:color="auto"/>
              <w:left w:val="single" w:sz="4" w:space="0" w:color="auto"/>
              <w:right w:val="single" w:sz="4" w:space="0" w:color="auto"/>
            </w:tcBorders>
            <w:shd w:val="clear" w:color="auto" w:fill="FFFFFF"/>
            <w:vAlign w:val="center"/>
          </w:tcPr>
          <w:p w:rsidR="00014EBC" w:rsidRDefault="00014EBC" w:rsidP="00014EBC">
            <w:pPr>
              <w:pStyle w:val="22"/>
              <w:shd w:val="clear" w:color="auto" w:fill="auto"/>
              <w:spacing w:line="240" w:lineRule="exact"/>
              <w:jc w:val="center"/>
            </w:pPr>
            <w:r>
              <w:rPr>
                <w:rStyle w:val="212pt"/>
              </w:rPr>
              <w:t>8,8</w:t>
            </w:r>
          </w:p>
        </w:tc>
      </w:tr>
      <w:tr w:rsidR="00014EBC" w:rsidTr="00014EBC">
        <w:trPr>
          <w:trHeight w:hRule="exact" w:val="456"/>
        </w:trPr>
        <w:tc>
          <w:tcPr>
            <w:tcW w:w="3130" w:type="dxa"/>
            <w:tcBorders>
              <w:top w:val="single" w:sz="4" w:space="0" w:color="auto"/>
              <w:left w:val="single" w:sz="4" w:space="0" w:color="auto"/>
            </w:tcBorders>
            <w:shd w:val="clear" w:color="auto" w:fill="FFFFFF"/>
            <w:vAlign w:val="center"/>
          </w:tcPr>
          <w:p w:rsidR="00014EBC" w:rsidRDefault="00014EBC" w:rsidP="00014EBC">
            <w:pPr>
              <w:pStyle w:val="22"/>
              <w:shd w:val="clear" w:color="auto" w:fill="auto"/>
              <w:spacing w:line="240" w:lineRule="exact"/>
              <w:jc w:val="center"/>
            </w:pPr>
            <w:r>
              <w:rPr>
                <w:rStyle w:val="212pt"/>
              </w:rPr>
              <w:t>-7,5</w:t>
            </w:r>
          </w:p>
        </w:tc>
        <w:tc>
          <w:tcPr>
            <w:tcW w:w="3120" w:type="dxa"/>
            <w:tcBorders>
              <w:top w:val="single" w:sz="4" w:space="0" w:color="auto"/>
              <w:left w:val="single" w:sz="4" w:space="0" w:color="auto"/>
            </w:tcBorders>
            <w:shd w:val="clear" w:color="auto" w:fill="FFFFFF"/>
            <w:vAlign w:val="bottom"/>
          </w:tcPr>
          <w:p w:rsidR="00014EBC" w:rsidRDefault="00014EBC" w:rsidP="00014EBC">
            <w:pPr>
              <w:pStyle w:val="22"/>
              <w:shd w:val="clear" w:color="auto" w:fill="auto"/>
              <w:spacing w:line="240" w:lineRule="exact"/>
              <w:jc w:val="center"/>
            </w:pPr>
            <w:r>
              <w:rPr>
                <w:rStyle w:val="212pt"/>
              </w:rPr>
              <w:t>1182</w:t>
            </w:r>
          </w:p>
        </w:tc>
        <w:tc>
          <w:tcPr>
            <w:tcW w:w="3139" w:type="dxa"/>
            <w:tcBorders>
              <w:top w:val="single" w:sz="4" w:space="0" w:color="auto"/>
              <w:left w:val="single" w:sz="4" w:space="0" w:color="auto"/>
              <w:right w:val="single" w:sz="4" w:space="0" w:color="auto"/>
            </w:tcBorders>
            <w:shd w:val="clear" w:color="auto" w:fill="FFFFFF"/>
            <w:vAlign w:val="bottom"/>
          </w:tcPr>
          <w:p w:rsidR="00014EBC" w:rsidRDefault="00014EBC" w:rsidP="00014EBC">
            <w:pPr>
              <w:pStyle w:val="22"/>
              <w:shd w:val="clear" w:color="auto" w:fill="auto"/>
              <w:spacing w:line="240" w:lineRule="exact"/>
              <w:jc w:val="center"/>
            </w:pPr>
            <w:r>
              <w:rPr>
                <w:rStyle w:val="212pt"/>
              </w:rPr>
              <w:t>10,8</w:t>
            </w:r>
          </w:p>
        </w:tc>
      </w:tr>
      <w:tr w:rsidR="00014EBC" w:rsidTr="00014EBC">
        <w:trPr>
          <w:trHeight w:hRule="exact" w:val="451"/>
        </w:trPr>
        <w:tc>
          <w:tcPr>
            <w:tcW w:w="3130" w:type="dxa"/>
            <w:tcBorders>
              <w:top w:val="single" w:sz="4" w:space="0" w:color="auto"/>
              <w:left w:val="single" w:sz="4" w:space="0" w:color="auto"/>
            </w:tcBorders>
            <w:shd w:val="clear" w:color="auto" w:fill="FFFFFF"/>
            <w:vAlign w:val="center"/>
          </w:tcPr>
          <w:p w:rsidR="00014EBC" w:rsidRDefault="00014EBC" w:rsidP="00014EBC">
            <w:pPr>
              <w:pStyle w:val="22"/>
              <w:shd w:val="clear" w:color="auto" w:fill="auto"/>
              <w:spacing w:line="240" w:lineRule="exact"/>
              <w:jc w:val="center"/>
            </w:pPr>
            <w:r>
              <w:rPr>
                <w:rStyle w:val="212pt"/>
              </w:rPr>
              <w:t>-2,5</w:t>
            </w:r>
          </w:p>
        </w:tc>
        <w:tc>
          <w:tcPr>
            <w:tcW w:w="3120" w:type="dxa"/>
            <w:tcBorders>
              <w:top w:val="single" w:sz="4" w:space="0" w:color="auto"/>
              <w:left w:val="single" w:sz="4" w:space="0" w:color="auto"/>
            </w:tcBorders>
            <w:shd w:val="clear" w:color="auto" w:fill="FFFFFF"/>
            <w:vAlign w:val="center"/>
          </w:tcPr>
          <w:p w:rsidR="00014EBC" w:rsidRDefault="00014EBC" w:rsidP="00014EBC">
            <w:pPr>
              <w:pStyle w:val="22"/>
              <w:shd w:val="clear" w:color="auto" w:fill="auto"/>
              <w:spacing w:line="240" w:lineRule="exact"/>
              <w:jc w:val="center"/>
            </w:pPr>
            <w:r>
              <w:rPr>
                <w:rStyle w:val="212pt"/>
              </w:rPr>
              <w:t>1182</w:t>
            </w:r>
          </w:p>
        </w:tc>
        <w:tc>
          <w:tcPr>
            <w:tcW w:w="3139" w:type="dxa"/>
            <w:tcBorders>
              <w:top w:val="single" w:sz="4" w:space="0" w:color="auto"/>
              <w:left w:val="single" w:sz="4" w:space="0" w:color="auto"/>
              <w:right w:val="single" w:sz="4" w:space="0" w:color="auto"/>
            </w:tcBorders>
            <w:shd w:val="clear" w:color="auto" w:fill="FFFFFF"/>
            <w:vAlign w:val="center"/>
          </w:tcPr>
          <w:p w:rsidR="00014EBC" w:rsidRDefault="00014EBC" w:rsidP="00014EBC">
            <w:pPr>
              <w:pStyle w:val="22"/>
              <w:shd w:val="clear" w:color="auto" w:fill="auto"/>
              <w:spacing w:line="240" w:lineRule="exact"/>
              <w:jc w:val="center"/>
            </w:pPr>
            <w:r>
              <w:rPr>
                <w:rStyle w:val="212pt"/>
              </w:rPr>
              <w:t>13,9</w:t>
            </w:r>
          </w:p>
        </w:tc>
      </w:tr>
      <w:tr w:rsidR="00014EBC" w:rsidTr="00014EBC">
        <w:trPr>
          <w:trHeight w:hRule="exact" w:val="456"/>
        </w:trPr>
        <w:tc>
          <w:tcPr>
            <w:tcW w:w="3130" w:type="dxa"/>
            <w:tcBorders>
              <w:top w:val="single" w:sz="4" w:space="0" w:color="auto"/>
              <w:left w:val="single" w:sz="4" w:space="0" w:color="auto"/>
            </w:tcBorders>
            <w:shd w:val="clear" w:color="auto" w:fill="FFFFFF"/>
            <w:vAlign w:val="bottom"/>
          </w:tcPr>
          <w:p w:rsidR="00014EBC" w:rsidRDefault="00014EBC" w:rsidP="00014EBC">
            <w:pPr>
              <w:pStyle w:val="22"/>
              <w:shd w:val="clear" w:color="auto" w:fill="auto"/>
              <w:spacing w:line="240" w:lineRule="exact"/>
              <w:jc w:val="center"/>
            </w:pPr>
            <w:r>
              <w:rPr>
                <w:rStyle w:val="212pt"/>
              </w:rPr>
              <w:t>2,5</w:t>
            </w:r>
          </w:p>
        </w:tc>
        <w:tc>
          <w:tcPr>
            <w:tcW w:w="3120" w:type="dxa"/>
            <w:tcBorders>
              <w:top w:val="single" w:sz="4" w:space="0" w:color="auto"/>
              <w:left w:val="single" w:sz="4" w:space="0" w:color="auto"/>
            </w:tcBorders>
            <w:shd w:val="clear" w:color="auto" w:fill="FFFFFF"/>
            <w:vAlign w:val="bottom"/>
          </w:tcPr>
          <w:p w:rsidR="00014EBC" w:rsidRDefault="00014EBC" w:rsidP="00014EBC">
            <w:pPr>
              <w:pStyle w:val="22"/>
              <w:shd w:val="clear" w:color="auto" w:fill="auto"/>
              <w:spacing w:line="240" w:lineRule="exact"/>
              <w:jc w:val="center"/>
            </w:pPr>
            <w:r>
              <w:rPr>
                <w:rStyle w:val="212pt"/>
              </w:rPr>
              <w:t>1405</w:t>
            </w:r>
          </w:p>
        </w:tc>
        <w:tc>
          <w:tcPr>
            <w:tcW w:w="3139" w:type="dxa"/>
            <w:tcBorders>
              <w:top w:val="single" w:sz="4" w:space="0" w:color="auto"/>
              <w:left w:val="single" w:sz="4" w:space="0" w:color="auto"/>
              <w:right w:val="single" w:sz="4" w:space="0" w:color="auto"/>
            </w:tcBorders>
            <w:shd w:val="clear" w:color="auto" w:fill="FFFFFF"/>
            <w:vAlign w:val="bottom"/>
          </w:tcPr>
          <w:p w:rsidR="00014EBC" w:rsidRDefault="00014EBC" w:rsidP="00014EBC">
            <w:pPr>
              <w:pStyle w:val="22"/>
              <w:shd w:val="clear" w:color="auto" w:fill="auto"/>
              <w:spacing w:line="240" w:lineRule="exact"/>
              <w:jc w:val="center"/>
            </w:pPr>
            <w:r>
              <w:rPr>
                <w:rStyle w:val="212pt"/>
              </w:rPr>
              <w:t>19,6</w:t>
            </w:r>
          </w:p>
        </w:tc>
      </w:tr>
      <w:tr w:rsidR="00014EBC" w:rsidTr="00014EBC">
        <w:trPr>
          <w:trHeight w:hRule="exact" w:val="456"/>
        </w:trPr>
        <w:tc>
          <w:tcPr>
            <w:tcW w:w="3130" w:type="dxa"/>
            <w:tcBorders>
              <w:top w:val="single" w:sz="4" w:space="0" w:color="auto"/>
              <w:left w:val="single" w:sz="4" w:space="0" w:color="auto"/>
              <w:bottom w:val="single" w:sz="4" w:space="0" w:color="auto"/>
            </w:tcBorders>
            <w:shd w:val="clear" w:color="auto" w:fill="FFFFFF"/>
            <w:vAlign w:val="center"/>
          </w:tcPr>
          <w:p w:rsidR="00014EBC" w:rsidRDefault="00014EBC" w:rsidP="00014EBC">
            <w:pPr>
              <w:pStyle w:val="22"/>
              <w:shd w:val="clear" w:color="auto" w:fill="auto"/>
              <w:spacing w:line="240" w:lineRule="exact"/>
              <w:jc w:val="center"/>
            </w:pPr>
            <w:r>
              <w:rPr>
                <w:rStyle w:val="212pt"/>
              </w:rPr>
              <w:t>7,5</w:t>
            </w:r>
          </w:p>
        </w:tc>
        <w:tc>
          <w:tcPr>
            <w:tcW w:w="3120" w:type="dxa"/>
            <w:tcBorders>
              <w:top w:val="single" w:sz="4" w:space="0" w:color="auto"/>
              <w:left w:val="single" w:sz="4" w:space="0" w:color="auto"/>
              <w:bottom w:val="single" w:sz="4" w:space="0" w:color="auto"/>
            </w:tcBorders>
            <w:shd w:val="clear" w:color="auto" w:fill="FFFFFF"/>
            <w:vAlign w:val="center"/>
          </w:tcPr>
          <w:p w:rsidR="00014EBC" w:rsidRDefault="00014EBC" w:rsidP="00014EBC">
            <w:pPr>
              <w:pStyle w:val="22"/>
              <w:shd w:val="clear" w:color="auto" w:fill="auto"/>
              <w:spacing w:line="240" w:lineRule="exact"/>
              <w:jc w:val="center"/>
            </w:pPr>
            <w:r>
              <w:rPr>
                <w:rStyle w:val="212pt"/>
              </w:rPr>
              <w:t>803</w:t>
            </w:r>
          </w:p>
        </w:tc>
        <w:tc>
          <w:tcPr>
            <w:tcW w:w="3139" w:type="dxa"/>
            <w:tcBorders>
              <w:top w:val="single" w:sz="4" w:space="0" w:color="auto"/>
              <w:left w:val="single" w:sz="4" w:space="0" w:color="auto"/>
              <w:bottom w:val="single" w:sz="4" w:space="0" w:color="auto"/>
              <w:right w:val="single" w:sz="4" w:space="0" w:color="auto"/>
            </w:tcBorders>
            <w:shd w:val="clear" w:color="auto" w:fill="FFFFFF"/>
            <w:vAlign w:val="center"/>
          </w:tcPr>
          <w:p w:rsidR="00014EBC" w:rsidRDefault="00014EBC" w:rsidP="00014EBC">
            <w:pPr>
              <w:pStyle w:val="22"/>
              <w:shd w:val="clear" w:color="auto" w:fill="auto"/>
              <w:spacing w:line="240" w:lineRule="exact"/>
              <w:jc w:val="center"/>
            </w:pPr>
            <w:r>
              <w:rPr>
                <w:rStyle w:val="212pt"/>
              </w:rPr>
              <w:t>33,9</w:t>
            </w:r>
          </w:p>
        </w:tc>
      </w:tr>
    </w:tbl>
    <w:p w:rsidR="00014EBC" w:rsidRDefault="00014EBC" w:rsidP="00014EBC">
      <w:pPr>
        <w:spacing w:after="0" w:line="360" w:lineRule="auto"/>
        <w:ind w:left="-567"/>
        <w:jc w:val="both"/>
        <w:rPr>
          <w:rFonts w:ascii="Times New Roman" w:hAnsi="Times New Roman" w:cs="Times New Roman"/>
          <w:sz w:val="28"/>
        </w:rPr>
      </w:pPr>
    </w:p>
    <w:p w:rsidR="00014EBC" w:rsidRDefault="00014EBC" w:rsidP="00014EBC">
      <w:pPr>
        <w:spacing w:after="0" w:line="360" w:lineRule="auto"/>
        <w:ind w:left="-567" w:firstLine="1275"/>
        <w:jc w:val="both"/>
        <w:rPr>
          <w:rFonts w:ascii="Times New Roman" w:hAnsi="Times New Roman" w:cs="Times New Roman"/>
          <w:sz w:val="28"/>
        </w:rPr>
      </w:pPr>
      <w:r w:rsidRPr="00014EBC">
        <w:rPr>
          <w:rFonts w:ascii="Times New Roman" w:hAnsi="Times New Roman" w:cs="Times New Roman"/>
          <w:sz w:val="28"/>
        </w:rPr>
        <w:t>На основе данных о частоте (потоке) отказов участков тепловой сети, повторяемости температур наружного воздуха и данных о времени восстановления (ремонта) элемента (участка, НС, компенсатора и т.д.) тепловых сетей определяют вероятность отказа теплоснабжения потребителя. В случае отсутствия достоверных данных о времени восстановления теплоснабжения потребителей используют эмпирическую зависимость для времени, необходимом для ликвидации повреждения, предложенную Е. Я. Соколовым</w:t>
      </w:r>
    </w:p>
    <w:p w:rsidR="00014EBC" w:rsidRPr="00D62FE9" w:rsidRDefault="00014EBC" w:rsidP="00014EBC">
      <w:pPr>
        <w:spacing w:after="0" w:line="360" w:lineRule="auto"/>
        <w:ind w:left="-567" w:firstLine="567"/>
        <w:jc w:val="both"/>
        <w:rPr>
          <w:rFonts w:ascii="Times New Roman" w:eastAsia="Times New Roman" w:hAnsi="Times New Roman" w:cs="Times New Roman"/>
          <w:sz w:val="28"/>
          <w:szCs w:val="24"/>
        </w:rPr>
      </w:pPr>
    </w:p>
    <w:p w:rsidR="00014EBC" w:rsidRPr="00D62FE9" w:rsidRDefault="00014EBC" w:rsidP="00014EBC">
      <w:pPr>
        <w:spacing w:before="29" w:after="0" w:line="360" w:lineRule="auto"/>
        <w:ind w:left="-567" w:firstLine="566"/>
        <w:jc w:val="center"/>
        <w:rPr>
          <w:rFonts w:ascii="Times New Roman" w:eastAsia="Times New Roman" w:hAnsi="Times New Roman" w:cs="Times New Roman"/>
          <w:sz w:val="28"/>
          <w:szCs w:val="24"/>
        </w:rPr>
      </w:pPr>
      <w:r>
        <w:rPr>
          <w:rFonts w:ascii="Calibri" w:eastAsia="Times New Roman" w:hAnsi="Calibri" w:cs="Times New Roman"/>
          <w:noProof/>
          <w:sz w:val="13"/>
          <w:szCs w:val="11"/>
          <w:lang w:eastAsia="ru-RU"/>
        </w:rPr>
        <w:drawing>
          <wp:inline distT="0" distB="0" distL="0" distR="0">
            <wp:extent cx="1847850" cy="3429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847850" cy="342900"/>
                    </a:xfrm>
                    <a:prstGeom prst="rect">
                      <a:avLst/>
                    </a:prstGeom>
                    <a:noFill/>
                    <a:ln>
                      <a:noFill/>
                    </a:ln>
                  </pic:spPr>
                </pic:pic>
              </a:graphicData>
            </a:graphic>
          </wp:inline>
        </w:drawing>
      </w:r>
    </w:p>
    <w:p w:rsidR="00014EBC" w:rsidRPr="00D62FE9" w:rsidRDefault="00014EBC" w:rsidP="00014EBC">
      <w:pPr>
        <w:spacing w:before="29" w:after="0" w:line="360" w:lineRule="auto"/>
        <w:ind w:left="-567"/>
        <w:jc w:val="both"/>
        <w:rPr>
          <w:rFonts w:ascii="Times New Roman" w:eastAsia="Times New Roman" w:hAnsi="Times New Roman" w:cs="Times New Roman"/>
          <w:sz w:val="28"/>
          <w:szCs w:val="24"/>
        </w:rPr>
      </w:pPr>
      <w:r w:rsidRPr="00D62FE9">
        <w:rPr>
          <w:rFonts w:ascii="Times New Roman" w:eastAsia="Times New Roman" w:hAnsi="Times New Roman" w:cs="Times New Roman"/>
          <w:sz w:val="28"/>
          <w:szCs w:val="24"/>
        </w:rPr>
        <w:t xml:space="preserve">где </w:t>
      </w:r>
      <w:r w:rsidRPr="00D62FE9">
        <w:rPr>
          <w:rFonts w:ascii="Times New Roman" w:eastAsia="Times New Roman" w:hAnsi="Times New Roman" w:cs="Times New Roman"/>
          <w:i/>
          <w:sz w:val="28"/>
          <w:szCs w:val="24"/>
          <w:lang w:val="en-US"/>
        </w:rPr>
        <w:t>a</w:t>
      </w:r>
      <w:r w:rsidRPr="00D62FE9">
        <w:rPr>
          <w:rFonts w:ascii="Times New Roman" w:eastAsia="Times New Roman" w:hAnsi="Times New Roman" w:cs="Times New Roman"/>
          <w:i/>
          <w:sz w:val="28"/>
          <w:szCs w:val="24"/>
        </w:rPr>
        <w:t xml:space="preserve">, </w:t>
      </w:r>
      <w:r w:rsidRPr="00D62FE9">
        <w:rPr>
          <w:rFonts w:ascii="Times New Roman" w:eastAsia="Times New Roman" w:hAnsi="Times New Roman" w:cs="Times New Roman"/>
          <w:i/>
          <w:sz w:val="28"/>
          <w:szCs w:val="24"/>
          <w:lang w:val="en-US"/>
        </w:rPr>
        <w:t>b</w:t>
      </w:r>
      <w:r w:rsidRPr="00D62FE9">
        <w:rPr>
          <w:rFonts w:ascii="Times New Roman" w:eastAsia="Times New Roman" w:hAnsi="Times New Roman" w:cs="Times New Roman"/>
          <w:i/>
          <w:sz w:val="28"/>
          <w:szCs w:val="24"/>
        </w:rPr>
        <w:t xml:space="preserve">, </w:t>
      </w:r>
      <w:r w:rsidRPr="00D62FE9">
        <w:rPr>
          <w:rFonts w:ascii="Times New Roman" w:eastAsia="Times New Roman" w:hAnsi="Times New Roman" w:cs="Times New Roman"/>
          <w:i/>
          <w:sz w:val="28"/>
          <w:szCs w:val="24"/>
          <w:lang w:val="en-US"/>
        </w:rPr>
        <w:t>c</w:t>
      </w:r>
      <w:r w:rsidRPr="00D62FE9">
        <w:rPr>
          <w:rFonts w:ascii="Times New Roman" w:eastAsia="Times New Roman" w:hAnsi="Times New Roman" w:cs="Times New Roman"/>
          <w:sz w:val="28"/>
          <w:szCs w:val="24"/>
        </w:rPr>
        <w:t xml:space="preserve"> - постоянные коэффициенты, зависящие от способа укладки теплопровода (подземные, надземный) и его конструкции, а также от способа диагностики места повреждения и уровня организации ремонтных работ;</w:t>
      </w:r>
    </w:p>
    <w:p w:rsidR="00014EBC" w:rsidRPr="00D62FE9" w:rsidRDefault="00014EBC" w:rsidP="00014EBC">
      <w:pPr>
        <w:spacing w:before="29" w:after="0" w:line="360" w:lineRule="auto"/>
        <w:ind w:left="-567"/>
        <w:jc w:val="both"/>
        <w:rPr>
          <w:rFonts w:ascii="Times New Roman" w:eastAsia="Times New Roman" w:hAnsi="Times New Roman" w:cs="Times New Roman"/>
          <w:i/>
          <w:sz w:val="28"/>
          <w:szCs w:val="24"/>
        </w:rPr>
      </w:pPr>
      <w:r w:rsidRPr="00D62FE9">
        <w:rPr>
          <w:rFonts w:ascii="Times New Roman" w:eastAsia="Times New Roman" w:hAnsi="Times New Roman" w:cs="Times New Roman"/>
          <w:i/>
          <w:sz w:val="28"/>
          <w:szCs w:val="24"/>
          <w:lang w:val="en-US"/>
        </w:rPr>
        <w:t>l</w:t>
      </w:r>
      <w:r w:rsidRPr="00D62FE9">
        <w:rPr>
          <w:rFonts w:ascii="Times New Roman" w:eastAsia="Times New Roman" w:hAnsi="Times New Roman" w:cs="Times New Roman"/>
          <w:i/>
          <w:sz w:val="28"/>
          <w:szCs w:val="24"/>
          <w:vertAlign w:val="subscript"/>
        </w:rPr>
        <w:t>С.З.</w:t>
      </w:r>
      <w:r w:rsidRPr="00D62FE9">
        <w:rPr>
          <w:rFonts w:ascii="Times New Roman" w:eastAsia="Times New Roman" w:hAnsi="Times New Roman" w:cs="Times New Roman"/>
          <w:i/>
          <w:sz w:val="28"/>
          <w:szCs w:val="24"/>
        </w:rPr>
        <w:t xml:space="preserve"> – </w:t>
      </w:r>
      <w:r w:rsidRPr="00D62FE9">
        <w:rPr>
          <w:rFonts w:ascii="Times New Roman" w:eastAsia="Times New Roman" w:hAnsi="Times New Roman" w:cs="Times New Roman"/>
          <w:sz w:val="28"/>
          <w:szCs w:val="24"/>
        </w:rPr>
        <w:t>расстояние между секционирующими задвижками, м;</w:t>
      </w:r>
    </w:p>
    <w:p w:rsidR="00014EBC" w:rsidRPr="00D62FE9" w:rsidRDefault="00014EBC" w:rsidP="00014EBC">
      <w:pPr>
        <w:spacing w:before="29" w:after="0" w:line="360" w:lineRule="auto"/>
        <w:ind w:left="-567"/>
        <w:jc w:val="both"/>
        <w:rPr>
          <w:rFonts w:ascii="Times New Roman" w:eastAsia="Times New Roman" w:hAnsi="Times New Roman" w:cs="Times New Roman"/>
          <w:i/>
          <w:sz w:val="28"/>
          <w:szCs w:val="24"/>
        </w:rPr>
      </w:pPr>
      <w:r w:rsidRPr="00D62FE9">
        <w:rPr>
          <w:rFonts w:ascii="Times New Roman" w:eastAsia="Times New Roman" w:hAnsi="Times New Roman" w:cs="Times New Roman"/>
          <w:i/>
          <w:sz w:val="28"/>
          <w:szCs w:val="24"/>
          <w:lang w:val="en-US"/>
        </w:rPr>
        <w:t>D</w:t>
      </w:r>
      <w:r w:rsidRPr="00D62FE9">
        <w:rPr>
          <w:rFonts w:ascii="Times New Roman" w:eastAsia="Times New Roman" w:hAnsi="Times New Roman" w:cs="Times New Roman"/>
          <w:i/>
          <w:sz w:val="28"/>
          <w:szCs w:val="24"/>
        </w:rPr>
        <w:t xml:space="preserve"> – </w:t>
      </w:r>
      <w:r w:rsidRPr="00D62FE9">
        <w:rPr>
          <w:rFonts w:ascii="Times New Roman" w:eastAsia="Times New Roman" w:hAnsi="Times New Roman" w:cs="Times New Roman"/>
          <w:sz w:val="28"/>
          <w:szCs w:val="24"/>
        </w:rPr>
        <w:t>условный диаметр трубопровода, м.</w:t>
      </w:r>
    </w:p>
    <w:p w:rsidR="00014EBC" w:rsidRPr="00D62FE9" w:rsidRDefault="00014EBC" w:rsidP="00014EBC">
      <w:pPr>
        <w:spacing w:before="29" w:after="0" w:line="360" w:lineRule="auto"/>
        <w:ind w:left="-567" w:firstLine="567"/>
        <w:jc w:val="both"/>
        <w:rPr>
          <w:rFonts w:ascii="Times New Roman" w:eastAsia="Times New Roman" w:hAnsi="Times New Roman" w:cs="Times New Roman"/>
          <w:sz w:val="28"/>
          <w:szCs w:val="24"/>
        </w:rPr>
      </w:pPr>
      <w:r w:rsidRPr="00D62FE9">
        <w:rPr>
          <w:rFonts w:ascii="Times New Roman" w:eastAsia="Times New Roman" w:hAnsi="Times New Roman" w:cs="Times New Roman"/>
          <w:sz w:val="28"/>
          <w:szCs w:val="24"/>
        </w:rPr>
        <w:t>Расчет выполняется для каждого участка и/или элемента, входящего в путь от источника до абонента.</w:t>
      </w:r>
    </w:p>
    <w:p w:rsidR="00014EBC" w:rsidRPr="00014EBC" w:rsidRDefault="00014EBC" w:rsidP="00014EBC">
      <w:pPr>
        <w:spacing w:after="0" w:line="360" w:lineRule="auto"/>
        <w:ind w:left="-567" w:firstLine="1275"/>
        <w:jc w:val="both"/>
        <w:rPr>
          <w:rFonts w:ascii="Times New Roman" w:hAnsi="Times New Roman" w:cs="Times New Roman"/>
          <w:sz w:val="28"/>
        </w:rPr>
      </w:pPr>
      <w:r w:rsidRPr="00014EBC">
        <w:rPr>
          <w:rFonts w:ascii="Times New Roman" w:hAnsi="Times New Roman" w:cs="Times New Roman"/>
          <w:sz w:val="28"/>
        </w:rPr>
        <w:t>Расчёт будет выполнен на основании утверждённой инвестиционной программы теплоснабжающей и теплосетевой организации, осуществляющей деятельность на территории поселения.</w:t>
      </w:r>
    </w:p>
    <w:p w:rsidR="004A2EDF" w:rsidRPr="00014EBC" w:rsidRDefault="00014EBC" w:rsidP="00014EBC">
      <w:pPr>
        <w:pStyle w:val="1"/>
        <w:jc w:val="center"/>
        <w:rPr>
          <w:rFonts w:ascii="Times New Roman" w:eastAsia="Times New Roman" w:hAnsi="Times New Roman" w:cs="Times New Roman"/>
          <w:b/>
          <w:bCs/>
          <w:color w:val="auto"/>
          <w:sz w:val="30"/>
          <w:szCs w:val="30"/>
        </w:rPr>
      </w:pPr>
      <w:bookmarkStart w:id="91" w:name="_Toc513030735"/>
      <w:r w:rsidRPr="00014EBC">
        <w:rPr>
          <w:rFonts w:ascii="Times New Roman" w:eastAsia="Times New Roman" w:hAnsi="Times New Roman" w:cs="Times New Roman"/>
          <w:b/>
          <w:bCs/>
          <w:color w:val="auto"/>
          <w:sz w:val="30"/>
          <w:szCs w:val="30"/>
        </w:rPr>
        <w:t>10 Глава 9 Обоснование предложения по определению единой теплоснабжающей организации</w:t>
      </w:r>
      <w:bookmarkEnd w:id="91"/>
    </w:p>
    <w:p w:rsidR="00014EBC" w:rsidRDefault="00014EBC" w:rsidP="00014EBC">
      <w:pPr>
        <w:pStyle w:val="22"/>
        <w:shd w:val="clear" w:color="auto" w:fill="auto"/>
        <w:tabs>
          <w:tab w:val="left" w:pos="1038"/>
        </w:tabs>
        <w:spacing w:line="466" w:lineRule="exact"/>
        <w:jc w:val="both"/>
      </w:pPr>
    </w:p>
    <w:p w:rsidR="00014EBC" w:rsidRPr="00014EBC" w:rsidRDefault="00014EBC" w:rsidP="00014EBC">
      <w:pPr>
        <w:pStyle w:val="22"/>
        <w:tabs>
          <w:tab w:val="left" w:pos="1038"/>
        </w:tabs>
        <w:spacing w:line="466" w:lineRule="exact"/>
        <w:jc w:val="both"/>
        <w:rPr>
          <w:sz w:val="28"/>
          <w:szCs w:val="28"/>
        </w:rPr>
      </w:pPr>
      <w:r>
        <w:rPr>
          <w:sz w:val="28"/>
          <w:szCs w:val="28"/>
        </w:rPr>
        <w:tab/>
      </w:r>
      <w:r w:rsidRPr="00014EBC">
        <w:rPr>
          <w:sz w:val="28"/>
          <w:szCs w:val="28"/>
        </w:rPr>
        <w:t>В соответствии со статьёй 2 пунктом 28 Федерального закона 190 «О теплоснабжении»:</w:t>
      </w:r>
    </w:p>
    <w:p w:rsidR="00014EBC" w:rsidRPr="00014EBC" w:rsidRDefault="00014EBC" w:rsidP="00014EBC">
      <w:pPr>
        <w:pStyle w:val="22"/>
        <w:tabs>
          <w:tab w:val="left" w:pos="1038"/>
        </w:tabs>
        <w:spacing w:line="466" w:lineRule="exact"/>
        <w:jc w:val="both"/>
        <w:rPr>
          <w:sz w:val="28"/>
          <w:szCs w:val="28"/>
        </w:rPr>
      </w:pPr>
      <w:r>
        <w:rPr>
          <w:sz w:val="28"/>
          <w:szCs w:val="28"/>
        </w:rPr>
        <w:tab/>
      </w:r>
      <w:r w:rsidRPr="00014EBC">
        <w:rPr>
          <w:sz w:val="28"/>
          <w:szCs w:val="28"/>
        </w:rPr>
        <w:t>«Единая теплоснабжающая организация в системе теплоснабжения (далее единая теплоснабжающая организация) - теплоснабжающая организация, которая определяется в схеме теплоснабжения федеральным органом исполнительной власти, уполномоченным Правительством Российской Федерации на реализацию государственной политики в сфере теплоснабжения (далее - федеральный орган исполнительной власти, уполномоченный на реализацию государственной политики в сфере теплоснабжения), или органом местного самоуправления на основании критериев и в порядке, которые установлены правилами организации теплоснабжения, утверждёнными Правительством Российской Федерации».</w:t>
      </w:r>
    </w:p>
    <w:p w:rsidR="00014EBC" w:rsidRPr="00014EBC" w:rsidRDefault="00014EBC" w:rsidP="00014EBC">
      <w:pPr>
        <w:pStyle w:val="22"/>
        <w:tabs>
          <w:tab w:val="left" w:pos="1038"/>
        </w:tabs>
        <w:spacing w:line="466" w:lineRule="exact"/>
        <w:jc w:val="both"/>
        <w:rPr>
          <w:sz w:val="28"/>
          <w:szCs w:val="28"/>
        </w:rPr>
      </w:pPr>
      <w:r>
        <w:rPr>
          <w:sz w:val="28"/>
          <w:szCs w:val="28"/>
        </w:rPr>
        <w:tab/>
      </w:r>
      <w:r w:rsidRPr="00014EBC">
        <w:rPr>
          <w:sz w:val="28"/>
          <w:szCs w:val="28"/>
        </w:rPr>
        <w:t>В соответствии со статьёй 6 пунктом 6 Федерального</w:t>
      </w:r>
      <w:r>
        <w:rPr>
          <w:sz w:val="28"/>
          <w:szCs w:val="28"/>
        </w:rPr>
        <w:t xml:space="preserve"> закона 190 «О теплоснабжении»: </w:t>
      </w:r>
      <w:r w:rsidRPr="00014EBC">
        <w:rPr>
          <w:sz w:val="28"/>
          <w:szCs w:val="28"/>
        </w:rPr>
        <w:t>«К полномочиям органов местного самоуправления поселений, городских округов по организации теплоснабжения на соответствующих территориях относится утверждение схем теплоснабжения поселений, городских округов с численностью населения менее пятисот тысяч человек, в том числе определение единой теплоснабжающей организации».</w:t>
      </w:r>
    </w:p>
    <w:p w:rsidR="00014EBC" w:rsidRPr="00014EBC" w:rsidRDefault="00014EBC" w:rsidP="00014EBC">
      <w:pPr>
        <w:pStyle w:val="22"/>
        <w:tabs>
          <w:tab w:val="left" w:pos="1038"/>
        </w:tabs>
        <w:spacing w:line="466" w:lineRule="exact"/>
        <w:jc w:val="both"/>
        <w:rPr>
          <w:sz w:val="28"/>
          <w:szCs w:val="28"/>
        </w:rPr>
      </w:pPr>
      <w:r>
        <w:rPr>
          <w:sz w:val="28"/>
          <w:szCs w:val="28"/>
        </w:rPr>
        <w:tab/>
      </w:r>
      <w:r w:rsidRPr="00014EBC">
        <w:rPr>
          <w:sz w:val="28"/>
          <w:szCs w:val="28"/>
        </w:rPr>
        <w:t>Предложения по установлению единой теплоснабжающей организации осуществляются на основании критериев определения единой теплоснабжающей организации, установленных в правилах организации теплоснабжения, утверждаемых Правительством Российской Федерации.</w:t>
      </w:r>
    </w:p>
    <w:p w:rsidR="00014EBC" w:rsidRPr="00014EBC" w:rsidRDefault="00014EBC" w:rsidP="00014EBC">
      <w:pPr>
        <w:pStyle w:val="22"/>
        <w:tabs>
          <w:tab w:val="left" w:pos="1038"/>
        </w:tabs>
        <w:spacing w:line="466" w:lineRule="exact"/>
        <w:jc w:val="both"/>
        <w:rPr>
          <w:sz w:val="28"/>
          <w:szCs w:val="28"/>
        </w:rPr>
      </w:pPr>
      <w:r>
        <w:rPr>
          <w:sz w:val="28"/>
          <w:szCs w:val="28"/>
        </w:rPr>
        <w:tab/>
      </w:r>
      <w:r w:rsidRPr="00014EBC">
        <w:rPr>
          <w:sz w:val="28"/>
          <w:szCs w:val="28"/>
        </w:rPr>
        <w:t>Предлагается использовать для этого нижеследующий раздел Постановления Правительства Российской Федерации «Об утверждении правил организации теплоснабжения", предложенный к утверждению Правительством Российской Федерации в соответствии со статьёй 4 пунктом 1 ФЗ 190 «О теплоснабжении»:</w:t>
      </w:r>
    </w:p>
    <w:p w:rsidR="00014EBC" w:rsidRPr="00014EBC" w:rsidRDefault="00014EBC" w:rsidP="00014EBC">
      <w:pPr>
        <w:pStyle w:val="22"/>
        <w:tabs>
          <w:tab w:val="left" w:pos="1038"/>
        </w:tabs>
        <w:spacing w:line="466" w:lineRule="exact"/>
        <w:jc w:val="both"/>
        <w:rPr>
          <w:sz w:val="28"/>
          <w:szCs w:val="28"/>
        </w:rPr>
      </w:pPr>
      <w:r w:rsidRPr="00014EBC">
        <w:rPr>
          <w:sz w:val="28"/>
          <w:szCs w:val="28"/>
        </w:rPr>
        <w:t>Критерии и порядок определения единой теплоснабжающей организации:</w:t>
      </w:r>
    </w:p>
    <w:p w:rsidR="00014EBC" w:rsidRPr="00014EBC" w:rsidRDefault="00014EBC" w:rsidP="00014EBC">
      <w:pPr>
        <w:pStyle w:val="22"/>
        <w:tabs>
          <w:tab w:val="left" w:pos="1038"/>
        </w:tabs>
        <w:spacing w:line="466" w:lineRule="exact"/>
        <w:jc w:val="both"/>
        <w:rPr>
          <w:sz w:val="28"/>
          <w:szCs w:val="28"/>
        </w:rPr>
      </w:pPr>
      <w:r>
        <w:rPr>
          <w:sz w:val="28"/>
          <w:szCs w:val="28"/>
        </w:rPr>
        <w:tab/>
      </w:r>
      <w:r w:rsidRPr="00014EBC">
        <w:rPr>
          <w:sz w:val="28"/>
          <w:szCs w:val="28"/>
        </w:rPr>
        <w:t>1.</w:t>
      </w:r>
      <w:r w:rsidRPr="00014EBC">
        <w:rPr>
          <w:sz w:val="28"/>
          <w:szCs w:val="28"/>
        </w:rPr>
        <w:tab/>
        <w:t>Статус единой теплоснабжающей организации присваивается органом местного самоуправления или федеральным органом исполнительной власти (далее - уполномоченные органы) при утверждении схемы теплоснабжения поселения, городского округа, а в случае смены единой теплоснабжающей организации - при актуализации схемы теплоснабжения.</w:t>
      </w:r>
    </w:p>
    <w:p w:rsidR="00014EBC" w:rsidRPr="00014EBC" w:rsidRDefault="00014EBC" w:rsidP="00014EBC">
      <w:pPr>
        <w:pStyle w:val="22"/>
        <w:tabs>
          <w:tab w:val="left" w:pos="1038"/>
        </w:tabs>
        <w:spacing w:line="466" w:lineRule="exact"/>
        <w:jc w:val="both"/>
        <w:rPr>
          <w:sz w:val="28"/>
          <w:szCs w:val="28"/>
        </w:rPr>
      </w:pPr>
      <w:r>
        <w:rPr>
          <w:sz w:val="28"/>
          <w:szCs w:val="28"/>
        </w:rPr>
        <w:tab/>
      </w:r>
      <w:r w:rsidRPr="00014EBC">
        <w:rPr>
          <w:sz w:val="28"/>
          <w:szCs w:val="28"/>
        </w:rPr>
        <w:t>2.</w:t>
      </w:r>
      <w:r w:rsidRPr="00014EBC">
        <w:rPr>
          <w:sz w:val="28"/>
          <w:szCs w:val="28"/>
        </w:rPr>
        <w:tab/>
        <w:t>В проекте схемы теплоснабжения должны быть определены границы зон деятельности единой теплоснабжающей организации (организаций). Границы зоны (зон) деятельности единой теплоснабжающей организации (организаций) определяются границами систем теплоснабжения, в отношении которой присваивается соответствующий статус.</w:t>
      </w:r>
    </w:p>
    <w:p w:rsidR="00014EBC" w:rsidRPr="00014EBC" w:rsidRDefault="00014EBC" w:rsidP="00014EBC">
      <w:pPr>
        <w:pStyle w:val="22"/>
        <w:tabs>
          <w:tab w:val="left" w:pos="1038"/>
        </w:tabs>
        <w:spacing w:line="466" w:lineRule="exact"/>
        <w:jc w:val="both"/>
        <w:rPr>
          <w:sz w:val="28"/>
          <w:szCs w:val="28"/>
        </w:rPr>
      </w:pPr>
      <w:r>
        <w:rPr>
          <w:sz w:val="28"/>
          <w:szCs w:val="28"/>
        </w:rPr>
        <w:tab/>
      </w:r>
      <w:r w:rsidRPr="00014EBC">
        <w:rPr>
          <w:sz w:val="28"/>
          <w:szCs w:val="28"/>
        </w:rPr>
        <w:t>3.</w:t>
      </w:r>
      <w:r w:rsidRPr="00014EBC">
        <w:rPr>
          <w:sz w:val="28"/>
          <w:szCs w:val="28"/>
        </w:rPr>
        <w:tab/>
        <w:t>Для присвоения статуса единой теплоснабжающей организации впервые на территории поселения, городского округа, лица, владеющие на праве собственности или ином законном основании источниками тепловой энергии и (или) тепловыми сетями на территории поселения, городского округа вправе подать в течение одного месяца с даты размещения на сайте поселения, городского</w:t>
      </w:r>
      <w:r w:rsidRPr="00014EBC">
        <w:rPr>
          <w:sz w:val="28"/>
          <w:szCs w:val="28"/>
        </w:rPr>
        <w:tab/>
        <w:t>округа, города федерального значения проекта схемы теплоснабжения в орган местного самоуправления заявки на присвоение статуса единой теплоснабжающей организации с указанием зоны деятельности, в которой указанные лица планируют исполнять функции единой теплоснабжающей организации. Орган местного самоуправления обязан разместить сведения о принятых заявках на сайте поселения, городского округа.</w:t>
      </w:r>
    </w:p>
    <w:p w:rsidR="00014EBC" w:rsidRPr="00014EBC" w:rsidRDefault="00014EBC" w:rsidP="00014EBC">
      <w:pPr>
        <w:pStyle w:val="22"/>
        <w:tabs>
          <w:tab w:val="left" w:pos="1038"/>
        </w:tabs>
        <w:spacing w:line="466" w:lineRule="exact"/>
        <w:jc w:val="both"/>
        <w:rPr>
          <w:sz w:val="28"/>
          <w:szCs w:val="28"/>
        </w:rPr>
      </w:pPr>
      <w:r>
        <w:rPr>
          <w:sz w:val="28"/>
          <w:szCs w:val="28"/>
        </w:rPr>
        <w:tab/>
      </w:r>
      <w:r w:rsidRPr="00014EBC">
        <w:rPr>
          <w:sz w:val="28"/>
          <w:szCs w:val="28"/>
        </w:rPr>
        <w:t>4.</w:t>
      </w:r>
      <w:r w:rsidRPr="00014EBC">
        <w:rPr>
          <w:sz w:val="28"/>
          <w:szCs w:val="28"/>
        </w:rPr>
        <w:tab/>
        <w:t>В случае если в отношении одной зоны деятельности единой теплоснабжающей организации подана одна заявка от лица, владеющего на праве собственности или ином законном основании источниками тепловой энергии и (или) тепловыми сетями в соответствующей системе теплоснабжения, то статус единой теплоснабжающей организации присваивается указанному лицу. В случае если в отношении одной зоны деятельности единой теплоснабжающей организации подано несколько заявок от лиц, владеющих на праве собственности или ином законном основании источниками тепловой энергии и (или) тепловыми сетями в соответствующей системе теплоснабжения, орган местного самоуправления присваивает статус единой теплоснабжающей организации в соответствии с критериями настоящих Правил.</w:t>
      </w:r>
    </w:p>
    <w:p w:rsidR="00014EBC" w:rsidRPr="00014EBC" w:rsidRDefault="00014EBC" w:rsidP="00014EBC">
      <w:pPr>
        <w:pStyle w:val="22"/>
        <w:tabs>
          <w:tab w:val="left" w:pos="1038"/>
        </w:tabs>
        <w:spacing w:line="466" w:lineRule="exact"/>
        <w:jc w:val="both"/>
        <w:rPr>
          <w:sz w:val="28"/>
          <w:szCs w:val="28"/>
        </w:rPr>
      </w:pPr>
      <w:r>
        <w:rPr>
          <w:sz w:val="28"/>
          <w:szCs w:val="28"/>
        </w:rPr>
        <w:tab/>
      </w:r>
      <w:r w:rsidRPr="00014EBC">
        <w:rPr>
          <w:sz w:val="28"/>
          <w:szCs w:val="28"/>
        </w:rPr>
        <w:t>5.</w:t>
      </w:r>
      <w:r w:rsidRPr="00014EBC">
        <w:rPr>
          <w:sz w:val="28"/>
          <w:szCs w:val="28"/>
        </w:rPr>
        <w:tab/>
        <w:t>Критериями определения единой теплоснабжающей организации являются:</w:t>
      </w:r>
    </w:p>
    <w:p w:rsidR="00014EBC" w:rsidRPr="00014EBC" w:rsidRDefault="00014EBC" w:rsidP="00014EBC">
      <w:pPr>
        <w:pStyle w:val="22"/>
        <w:tabs>
          <w:tab w:val="left" w:pos="1038"/>
        </w:tabs>
        <w:spacing w:line="466" w:lineRule="exact"/>
        <w:jc w:val="both"/>
        <w:rPr>
          <w:sz w:val="28"/>
          <w:szCs w:val="28"/>
        </w:rPr>
      </w:pPr>
      <w:r>
        <w:rPr>
          <w:sz w:val="28"/>
          <w:szCs w:val="28"/>
        </w:rPr>
        <w:tab/>
      </w:r>
      <w:r w:rsidRPr="00014EBC">
        <w:rPr>
          <w:sz w:val="28"/>
          <w:szCs w:val="28"/>
        </w:rPr>
        <w:t>1)</w:t>
      </w:r>
      <w:r w:rsidRPr="00014EBC">
        <w:rPr>
          <w:sz w:val="28"/>
          <w:szCs w:val="28"/>
        </w:rPr>
        <w:tab/>
        <w:t>владение на праве собственности или ином законном основании источниками тепловой энергии с наибольшей совокупной установленной тепловой мощностью в границах зоны деятельности единой теплоснабжающей организации или тепловыми сетями, к которым непосредственно подключены источники тепловой энергии с наибольшей совокупной установленной тепловой мощностью в границах зоны деятельности единой теплоснабжающей организации;</w:t>
      </w:r>
    </w:p>
    <w:p w:rsidR="00014EBC" w:rsidRPr="00014EBC" w:rsidRDefault="00014EBC" w:rsidP="00014EBC">
      <w:pPr>
        <w:pStyle w:val="22"/>
        <w:tabs>
          <w:tab w:val="left" w:pos="1038"/>
        </w:tabs>
        <w:spacing w:line="466" w:lineRule="exact"/>
        <w:jc w:val="both"/>
        <w:rPr>
          <w:sz w:val="28"/>
          <w:szCs w:val="28"/>
        </w:rPr>
      </w:pPr>
      <w:r>
        <w:rPr>
          <w:sz w:val="28"/>
          <w:szCs w:val="28"/>
        </w:rPr>
        <w:tab/>
      </w:r>
      <w:r w:rsidRPr="00014EBC">
        <w:rPr>
          <w:sz w:val="28"/>
          <w:szCs w:val="28"/>
        </w:rPr>
        <w:t>2)</w:t>
      </w:r>
      <w:r w:rsidRPr="00014EBC">
        <w:rPr>
          <w:sz w:val="28"/>
          <w:szCs w:val="28"/>
        </w:rPr>
        <w:tab/>
        <w:t>размер уставного (складочного) капитала хозяйственного товарищества или общества, уставного фонда унитарного предприятия должен быть не менее остаточной балансовой стоимости источников тепловой энергии и тепловых сетей, которыми указанная организация владеет на праве собственности или ином законном основании в границах зоны деятельности единой теплоснабжающей организации. Размер уставного капитала и остаточная балансовая стоимость имущества определяются по данным бухгалтерской отчётности на последнюю отчётную дату перед подачей заявки на присвоение статуса единой теплоснабжающей организации.</w:t>
      </w:r>
    </w:p>
    <w:p w:rsidR="00014EBC" w:rsidRPr="00014EBC" w:rsidRDefault="00014EBC" w:rsidP="00014EBC">
      <w:pPr>
        <w:pStyle w:val="22"/>
        <w:tabs>
          <w:tab w:val="left" w:pos="1038"/>
        </w:tabs>
        <w:spacing w:line="466" w:lineRule="exact"/>
        <w:jc w:val="both"/>
        <w:rPr>
          <w:sz w:val="28"/>
          <w:szCs w:val="28"/>
        </w:rPr>
      </w:pPr>
      <w:r>
        <w:rPr>
          <w:sz w:val="28"/>
          <w:szCs w:val="28"/>
        </w:rPr>
        <w:tab/>
      </w:r>
      <w:r w:rsidRPr="00014EBC">
        <w:rPr>
          <w:sz w:val="28"/>
          <w:szCs w:val="28"/>
        </w:rPr>
        <w:t>6.</w:t>
      </w:r>
      <w:r w:rsidRPr="00014EBC">
        <w:rPr>
          <w:sz w:val="28"/>
          <w:szCs w:val="28"/>
        </w:rPr>
        <w:tab/>
        <w:t>В случае если в отношении одной зоны деятельности единой теплоснабжающей организации подано более одной заявки на присвоение соответствующего статуса от лиц, соответствующих критериям, установленным настоящими Правилами, статус единой теплоснабжающей организации присваивается организации, способной в лучшей мере обеспечить надёжность теплоснабжения в соответствующей системе теплоснабжения.</w:t>
      </w:r>
    </w:p>
    <w:p w:rsidR="00014EBC" w:rsidRPr="00014EBC" w:rsidRDefault="00014EBC" w:rsidP="00014EBC">
      <w:pPr>
        <w:pStyle w:val="22"/>
        <w:tabs>
          <w:tab w:val="left" w:pos="1038"/>
        </w:tabs>
        <w:spacing w:line="466" w:lineRule="exact"/>
        <w:jc w:val="both"/>
        <w:rPr>
          <w:sz w:val="28"/>
          <w:szCs w:val="28"/>
        </w:rPr>
      </w:pPr>
      <w:r>
        <w:rPr>
          <w:sz w:val="28"/>
          <w:szCs w:val="28"/>
        </w:rPr>
        <w:tab/>
      </w:r>
      <w:r w:rsidRPr="00014EBC">
        <w:rPr>
          <w:sz w:val="28"/>
          <w:szCs w:val="28"/>
        </w:rPr>
        <w:t>Способность обеспечить надёжность теплоснабжения определяется наличием у организации технических возможностей и квалифицированного персонала по наладке, мониторингу, диспетчеризации, переключениям и оперативному управлению гидравлическими режимами, и обосновывается в схеме теплоснабжения.</w:t>
      </w:r>
    </w:p>
    <w:p w:rsidR="00014EBC" w:rsidRPr="00014EBC" w:rsidRDefault="00014EBC" w:rsidP="00014EBC">
      <w:pPr>
        <w:pStyle w:val="22"/>
        <w:tabs>
          <w:tab w:val="left" w:pos="1038"/>
        </w:tabs>
        <w:spacing w:line="466" w:lineRule="exact"/>
        <w:jc w:val="both"/>
        <w:rPr>
          <w:sz w:val="28"/>
          <w:szCs w:val="28"/>
        </w:rPr>
      </w:pPr>
      <w:r>
        <w:rPr>
          <w:sz w:val="28"/>
          <w:szCs w:val="28"/>
        </w:rPr>
        <w:tab/>
      </w:r>
      <w:r w:rsidRPr="00014EBC">
        <w:rPr>
          <w:sz w:val="28"/>
          <w:szCs w:val="28"/>
        </w:rPr>
        <w:t>7.</w:t>
      </w:r>
      <w:r w:rsidRPr="00014EBC">
        <w:rPr>
          <w:sz w:val="28"/>
          <w:szCs w:val="28"/>
        </w:rPr>
        <w:tab/>
        <w:t>В случае если в отношении зоны деятельности единой теплоснабжающей организации не подано ни одной заявки на присвоение соответствующего статуса, статус единой теплоснабжающей организации присваивается организации, владеющей в соответствующей зоне деятельности источниками тепловой энергии и (или) тепловыми сетями, и соответствующей критериям настоящих Правил.</w:t>
      </w:r>
    </w:p>
    <w:p w:rsidR="00014EBC" w:rsidRPr="00014EBC" w:rsidRDefault="00014EBC" w:rsidP="00014EBC">
      <w:pPr>
        <w:pStyle w:val="22"/>
        <w:tabs>
          <w:tab w:val="left" w:pos="1038"/>
        </w:tabs>
        <w:spacing w:line="466" w:lineRule="exact"/>
        <w:jc w:val="both"/>
        <w:rPr>
          <w:sz w:val="28"/>
          <w:szCs w:val="28"/>
        </w:rPr>
      </w:pPr>
      <w:r>
        <w:rPr>
          <w:sz w:val="28"/>
          <w:szCs w:val="28"/>
        </w:rPr>
        <w:tab/>
      </w:r>
      <w:r w:rsidRPr="00014EBC">
        <w:rPr>
          <w:sz w:val="28"/>
          <w:szCs w:val="28"/>
        </w:rPr>
        <w:t>8.</w:t>
      </w:r>
      <w:r w:rsidRPr="00014EBC">
        <w:rPr>
          <w:sz w:val="28"/>
          <w:szCs w:val="28"/>
        </w:rPr>
        <w:tab/>
        <w:t>Единая теплоснабжающая организация при осуществлении своей деятельности обязана:</w:t>
      </w:r>
    </w:p>
    <w:p w:rsidR="00014EBC" w:rsidRPr="00014EBC" w:rsidRDefault="00014EBC" w:rsidP="00014EBC">
      <w:pPr>
        <w:pStyle w:val="22"/>
        <w:tabs>
          <w:tab w:val="left" w:pos="1038"/>
        </w:tabs>
        <w:spacing w:line="466" w:lineRule="exact"/>
        <w:jc w:val="both"/>
        <w:rPr>
          <w:sz w:val="28"/>
          <w:szCs w:val="28"/>
        </w:rPr>
      </w:pPr>
      <w:r>
        <w:rPr>
          <w:sz w:val="28"/>
          <w:szCs w:val="28"/>
        </w:rPr>
        <w:tab/>
      </w:r>
      <w:r w:rsidRPr="00014EBC">
        <w:rPr>
          <w:sz w:val="28"/>
          <w:szCs w:val="28"/>
        </w:rPr>
        <w:t>а)</w:t>
      </w:r>
      <w:r w:rsidRPr="00014EBC">
        <w:rPr>
          <w:sz w:val="28"/>
          <w:szCs w:val="28"/>
        </w:rPr>
        <w:tab/>
        <w:t>заключать и надлежаще исполнять договоры теплоснабжения со всеми обратившимися к ней потребителями тепловой энергии в своей зоне деятельности;</w:t>
      </w:r>
    </w:p>
    <w:p w:rsidR="00014EBC" w:rsidRPr="00014EBC" w:rsidRDefault="00014EBC" w:rsidP="00014EBC">
      <w:pPr>
        <w:pStyle w:val="22"/>
        <w:tabs>
          <w:tab w:val="left" w:pos="1038"/>
        </w:tabs>
        <w:spacing w:line="466" w:lineRule="exact"/>
        <w:jc w:val="both"/>
        <w:rPr>
          <w:sz w:val="28"/>
          <w:szCs w:val="28"/>
        </w:rPr>
      </w:pPr>
      <w:r>
        <w:rPr>
          <w:sz w:val="28"/>
          <w:szCs w:val="28"/>
        </w:rPr>
        <w:tab/>
      </w:r>
      <w:r w:rsidRPr="00014EBC">
        <w:rPr>
          <w:sz w:val="28"/>
          <w:szCs w:val="28"/>
        </w:rPr>
        <w:t>б)</w:t>
      </w:r>
      <w:r w:rsidRPr="00014EBC">
        <w:rPr>
          <w:sz w:val="28"/>
          <w:szCs w:val="28"/>
        </w:rPr>
        <w:tab/>
        <w:t>осуществлять мониторинг реализации схемы теплоснабжения и подавать в орган, утвердивший схему теплоснабжения, отчеты о реализации, включая предложения по актуализации схемы теплоснабжения;</w:t>
      </w:r>
    </w:p>
    <w:p w:rsidR="00014EBC" w:rsidRPr="00014EBC" w:rsidRDefault="00014EBC" w:rsidP="00014EBC">
      <w:pPr>
        <w:pStyle w:val="22"/>
        <w:tabs>
          <w:tab w:val="left" w:pos="1038"/>
        </w:tabs>
        <w:spacing w:line="466" w:lineRule="exact"/>
        <w:jc w:val="both"/>
        <w:rPr>
          <w:sz w:val="28"/>
          <w:szCs w:val="28"/>
        </w:rPr>
      </w:pPr>
      <w:r>
        <w:rPr>
          <w:sz w:val="28"/>
          <w:szCs w:val="28"/>
        </w:rPr>
        <w:tab/>
      </w:r>
      <w:r w:rsidRPr="00014EBC">
        <w:rPr>
          <w:sz w:val="28"/>
          <w:szCs w:val="28"/>
        </w:rPr>
        <w:t>в)</w:t>
      </w:r>
      <w:r w:rsidRPr="00014EBC">
        <w:rPr>
          <w:sz w:val="28"/>
          <w:szCs w:val="28"/>
        </w:rPr>
        <w:tab/>
        <w:t>надлежащим образом исполнять обязательства перед иными теплоснабжающими и теплосетевыми организациями в зоне своей деятельности;</w:t>
      </w:r>
    </w:p>
    <w:p w:rsidR="00014EBC" w:rsidRPr="00014EBC" w:rsidRDefault="00014EBC" w:rsidP="00014EBC">
      <w:pPr>
        <w:pStyle w:val="22"/>
        <w:tabs>
          <w:tab w:val="left" w:pos="1038"/>
        </w:tabs>
        <w:spacing w:line="466" w:lineRule="exact"/>
        <w:jc w:val="both"/>
        <w:rPr>
          <w:sz w:val="28"/>
          <w:szCs w:val="28"/>
        </w:rPr>
      </w:pPr>
      <w:r>
        <w:rPr>
          <w:sz w:val="28"/>
          <w:szCs w:val="28"/>
        </w:rPr>
        <w:tab/>
      </w:r>
      <w:r w:rsidRPr="00014EBC">
        <w:rPr>
          <w:sz w:val="28"/>
          <w:szCs w:val="28"/>
        </w:rPr>
        <w:t>г)</w:t>
      </w:r>
      <w:r w:rsidRPr="00014EBC">
        <w:rPr>
          <w:sz w:val="28"/>
          <w:szCs w:val="28"/>
        </w:rPr>
        <w:tab/>
        <w:t>осуществлять контроль режимов потребления тепловой энергии в зоне своей деятельности.</w:t>
      </w:r>
    </w:p>
    <w:p w:rsidR="00014EBC" w:rsidRPr="00014EBC" w:rsidRDefault="00014EBC" w:rsidP="00014EBC">
      <w:pPr>
        <w:pStyle w:val="22"/>
        <w:tabs>
          <w:tab w:val="left" w:pos="1038"/>
        </w:tabs>
        <w:spacing w:line="466" w:lineRule="exact"/>
        <w:jc w:val="both"/>
        <w:rPr>
          <w:sz w:val="28"/>
          <w:szCs w:val="28"/>
        </w:rPr>
      </w:pPr>
      <w:r>
        <w:rPr>
          <w:sz w:val="28"/>
          <w:szCs w:val="28"/>
        </w:rPr>
        <w:tab/>
      </w:r>
      <w:r w:rsidRPr="00014EBC">
        <w:rPr>
          <w:sz w:val="28"/>
          <w:szCs w:val="28"/>
        </w:rPr>
        <w:t xml:space="preserve">В настоящее время </w:t>
      </w:r>
      <w:r w:rsidR="0040342D">
        <w:rPr>
          <w:sz w:val="28"/>
          <w:szCs w:val="28"/>
        </w:rPr>
        <w:t>МКП Хабарского района «Коммунальщик</w:t>
      </w:r>
      <w:r w:rsidRPr="00014EBC">
        <w:rPr>
          <w:sz w:val="28"/>
          <w:szCs w:val="28"/>
        </w:rPr>
        <w:t>» является единственной теплоснабжающей организацией на территории Новоильинского сельсовета, а также отвечает всем требованиям критериев по определению единой теплоснабжающей организации, а именно:</w:t>
      </w:r>
    </w:p>
    <w:p w:rsidR="00014EBC" w:rsidRPr="00014EBC" w:rsidRDefault="00014EBC" w:rsidP="00014EBC">
      <w:pPr>
        <w:pStyle w:val="22"/>
        <w:tabs>
          <w:tab w:val="left" w:pos="1038"/>
        </w:tabs>
        <w:spacing w:line="466" w:lineRule="exact"/>
        <w:jc w:val="both"/>
        <w:rPr>
          <w:sz w:val="28"/>
          <w:szCs w:val="28"/>
        </w:rPr>
      </w:pPr>
      <w:r>
        <w:rPr>
          <w:sz w:val="28"/>
          <w:szCs w:val="28"/>
        </w:rPr>
        <w:tab/>
      </w:r>
      <w:r w:rsidRPr="00014EBC">
        <w:rPr>
          <w:sz w:val="28"/>
          <w:szCs w:val="28"/>
        </w:rPr>
        <w:t>- владение на праве собственности или ином законном основании источниками тепловой энергии с наибольшей совокупной установленной тепловой мощностью в границах зоны деятельности единой теплоснабжающей организации или тепловыми сетями, к которым непосредственно подключены источники тепловой энергии с наибольшей совокупной установленной тепловой мощностью в границах зоны деятельности единой теплоснабжающей организации.</w:t>
      </w:r>
    </w:p>
    <w:p w:rsidR="00014EBC" w:rsidRPr="00014EBC" w:rsidRDefault="00014EBC" w:rsidP="00014EBC">
      <w:pPr>
        <w:pStyle w:val="22"/>
        <w:tabs>
          <w:tab w:val="left" w:pos="1038"/>
        </w:tabs>
        <w:spacing w:line="466" w:lineRule="exact"/>
        <w:jc w:val="both"/>
        <w:rPr>
          <w:sz w:val="28"/>
          <w:szCs w:val="28"/>
        </w:rPr>
      </w:pPr>
      <w:r>
        <w:rPr>
          <w:sz w:val="28"/>
          <w:szCs w:val="28"/>
        </w:rPr>
        <w:tab/>
      </w:r>
      <w:r w:rsidRPr="00014EBC">
        <w:rPr>
          <w:sz w:val="28"/>
          <w:szCs w:val="28"/>
        </w:rPr>
        <w:t xml:space="preserve">В управлении </w:t>
      </w:r>
      <w:r w:rsidR="0040342D">
        <w:rPr>
          <w:sz w:val="28"/>
          <w:szCs w:val="28"/>
        </w:rPr>
        <w:t>МКП Хабарского района «Коммунальщик</w:t>
      </w:r>
      <w:r w:rsidR="0040342D" w:rsidRPr="00014EBC">
        <w:rPr>
          <w:sz w:val="28"/>
          <w:szCs w:val="28"/>
        </w:rPr>
        <w:t xml:space="preserve">» </w:t>
      </w:r>
      <w:r w:rsidRPr="00014EBC">
        <w:rPr>
          <w:sz w:val="28"/>
          <w:szCs w:val="28"/>
        </w:rPr>
        <w:t xml:space="preserve"> находятся тепловые сети и шесть котельн</w:t>
      </w:r>
      <w:r>
        <w:rPr>
          <w:sz w:val="28"/>
          <w:szCs w:val="28"/>
        </w:rPr>
        <w:t>ых</w:t>
      </w:r>
      <w:r w:rsidRPr="00014EBC">
        <w:rPr>
          <w:sz w:val="28"/>
          <w:szCs w:val="28"/>
        </w:rPr>
        <w:t>.</w:t>
      </w:r>
    </w:p>
    <w:p w:rsidR="00014EBC" w:rsidRPr="00014EBC" w:rsidRDefault="00014EBC" w:rsidP="00014EBC">
      <w:pPr>
        <w:pStyle w:val="22"/>
        <w:shd w:val="clear" w:color="auto" w:fill="auto"/>
        <w:tabs>
          <w:tab w:val="left" w:pos="1038"/>
        </w:tabs>
        <w:spacing w:line="466" w:lineRule="exact"/>
        <w:jc w:val="both"/>
        <w:rPr>
          <w:sz w:val="28"/>
          <w:szCs w:val="28"/>
        </w:rPr>
      </w:pPr>
      <w:r>
        <w:rPr>
          <w:sz w:val="28"/>
          <w:szCs w:val="28"/>
        </w:rPr>
        <w:tab/>
      </w:r>
      <w:r w:rsidRPr="00014EBC">
        <w:rPr>
          <w:sz w:val="28"/>
          <w:szCs w:val="28"/>
        </w:rPr>
        <w:t xml:space="preserve">Статус единой теплоснабжающей организации рекомендуется присвоить </w:t>
      </w:r>
      <w:r w:rsidR="0040342D">
        <w:rPr>
          <w:sz w:val="28"/>
          <w:szCs w:val="28"/>
        </w:rPr>
        <w:t>МКП Хабарского района «Коммунальщик</w:t>
      </w:r>
      <w:r w:rsidR="0040342D" w:rsidRPr="00014EBC">
        <w:rPr>
          <w:sz w:val="28"/>
          <w:szCs w:val="28"/>
        </w:rPr>
        <w:t>»</w:t>
      </w:r>
      <w:r w:rsidRPr="00014EBC">
        <w:rPr>
          <w:sz w:val="28"/>
          <w:szCs w:val="28"/>
        </w:rPr>
        <w:t>, имеющей технические и ресурсные возможности для обеспечения надёжного теплоснабжения потребителей тепловой энергией МО Новоильинский сельсовет Хабарского района Алтайского края.</w:t>
      </w:r>
    </w:p>
    <w:p w:rsidR="00A5146D" w:rsidRDefault="00A5146D" w:rsidP="00A5146D">
      <w:pPr>
        <w:spacing w:line="360" w:lineRule="auto"/>
        <w:ind w:firstLine="708"/>
        <w:jc w:val="both"/>
        <w:rPr>
          <w:rFonts w:ascii="Times New Roman" w:eastAsia="Times New Roman" w:hAnsi="Times New Roman" w:cs="Times New Roman"/>
          <w:sz w:val="28"/>
          <w:szCs w:val="26"/>
        </w:rPr>
      </w:pPr>
    </w:p>
    <w:p w:rsidR="00014EBC" w:rsidRDefault="00014EBC" w:rsidP="00014EBC">
      <w:pPr>
        <w:pStyle w:val="1"/>
        <w:jc w:val="center"/>
        <w:rPr>
          <w:rFonts w:ascii="Times New Roman" w:eastAsia="Times New Roman" w:hAnsi="Times New Roman" w:cs="Times New Roman"/>
          <w:b/>
          <w:bCs/>
          <w:color w:val="auto"/>
          <w:sz w:val="30"/>
          <w:szCs w:val="30"/>
        </w:rPr>
      </w:pPr>
      <w:bookmarkStart w:id="92" w:name="_Toc513030736"/>
      <w:r w:rsidRPr="00014EBC">
        <w:rPr>
          <w:rFonts w:ascii="Times New Roman" w:eastAsia="Times New Roman" w:hAnsi="Times New Roman" w:cs="Times New Roman"/>
          <w:b/>
          <w:bCs/>
          <w:color w:val="auto"/>
          <w:sz w:val="30"/>
          <w:szCs w:val="30"/>
        </w:rPr>
        <w:t>Библиография</w:t>
      </w:r>
      <w:bookmarkEnd w:id="92"/>
    </w:p>
    <w:p w:rsidR="00014EBC" w:rsidRPr="00014EBC" w:rsidRDefault="00014EBC" w:rsidP="00014EBC">
      <w:pPr>
        <w:pStyle w:val="22"/>
        <w:numPr>
          <w:ilvl w:val="0"/>
          <w:numId w:val="13"/>
        </w:numPr>
        <w:shd w:val="clear" w:color="auto" w:fill="auto"/>
        <w:tabs>
          <w:tab w:val="left" w:pos="1120"/>
        </w:tabs>
        <w:spacing w:line="466" w:lineRule="exact"/>
        <w:ind w:firstLine="740"/>
        <w:jc w:val="both"/>
        <w:rPr>
          <w:sz w:val="28"/>
        </w:rPr>
      </w:pPr>
      <w:r w:rsidRPr="00014EBC">
        <w:rPr>
          <w:sz w:val="28"/>
        </w:rPr>
        <w:t>Постановление Правительства РФ от 22 февраля 2012 г. № 154</w:t>
      </w:r>
    </w:p>
    <w:p w:rsidR="00014EBC" w:rsidRPr="00014EBC" w:rsidRDefault="00014EBC" w:rsidP="00014EBC">
      <w:pPr>
        <w:pStyle w:val="22"/>
        <w:numPr>
          <w:ilvl w:val="0"/>
          <w:numId w:val="13"/>
        </w:numPr>
        <w:shd w:val="clear" w:color="auto" w:fill="auto"/>
        <w:tabs>
          <w:tab w:val="left" w:pos="1120"/>
        </w:tabs>
        <w:spacing w:line="466" w:lineRule="exact"/>
        <w:ind w:firstLine="740"/>
        <w:jc w:val="both"/>
        <w:rPr>
          <w:sz w:val="28"/>
        </w:rPr>
      </w:pPr>
      <w:r w:rsidRPr="00014EBC">
        <w:rPr>
          <w:sz w:val="28"/>
        </w:rPr>
        <w:t>Техническое задание на разработку схемы теплоснабжения МО Новоильинский сельсовет Хабарского района Алтайского края</w:t>
      </w:r>
    </w:p>
    <w:p w:rsidR="00014EBC" w:rsidRPr="00014EBC" w:rsidRDefault="00014EBC" w:rsidP="00014EBC">
      <w:pPr>
        <w:pStyle w:val="22"/>
        <w:numPr>
          <w:ilvl w:val="0"/>
          <w:numId w:val="13"/>
        </w:numPr>
        <w:shd w:val="clear" w:color="auto" w:fill="auto"/>
        <w:tabs>
          <w:tab w:val="left" w:pos="1120"/>
        </w:tabs>
        <w:spacing w:line="466" w:lineRule="exact"/>
        <w:ind w:firstLine="740"/>
        <w:jc w:val="both"/>
        <w:rPr>
          <w:sz w:val="28"/>
        </w:rPr>
      </w:pPr>
      <w:r w:rsidRPr="00014EBC">
        <w:rPr>
          <w:sz w:val="28"/>
        </w:rPr>
        <w:t>Методические рекомендации по разработке схем теплоснабжения, утверждены совместным Приказом Минэнерго России и Минрегиона России от 29 декабря 2012 г. № 565/667</w:t>
      </w:r>
    </w:p>
    <w:p w:rsidR="00014EBC" w:rsidRPr="00014EBC" w:rsidRDefault="00014EBC" w:rsidP="00014EBC">
      <w:pPr>
        <w:pStyle w:val="22"/>
        <w:numPr>
          <w:ilvl w:val="0"/>
          <w:numId w:val="13"/>
        </w:numPr>
        <w:shd w:val="clear" w:color="auto" w:fill="auto"/>
        <w:tabs>
          <w:tab w:val="left" w:pos="1120"/>
        </w:tabs>
        <w:spacing w:line="466" w:lineRule="exact"/>
        <w:ind w:firstLine="740"/>
        <w:jc w:val="both"/>
        <w:rPr>
          <w:sz w:val="28"/>
        </w:rPr>
      </w:pPr>
      <w:r w:rsidRPr="00014EBC">
        <w:rPr>
          <w:sz w:val="28"/>
        </w:rPr>
        <w:t>Федеральный закон РФ от 27 июля 2010 г. № 190-ФЗ «О теплоснабжении»</w:t>
      </w:r>
    </w:p>
    <w:p w:rsidR="00014EBC" w:rsidRPr="00014EBC" w:rsidRDefault="00014EBC" w:rsidP="00014EBC">
      <w:pPr>
        <w:pStyle w:val="22"/>
        <w:numPr>
          <w:ilvl w:val="0"/>
          <w:numId w:val="13"/>
        </w:numPr>
        <w:shd w:val="clear" w:color="auto" w:fill="auto"/>
        <w:tabs>
          <w:tab w:val="left" w:pos="1120"/>
        </w:tabs>
        <w:spacing w:line="466" w:lineRule="exact"/>
        <w:ind w:firstLine="740"/>
        <w:jc w:val="both"/>
        <w:rPr>
          <w:sz w:val="28"/>
        </w:rPr>
      </w:pPr>
      <w:r w:rsidRPr="00014EBC">
        <w:rPr>
          <w:sz w:val="28"/>
        </w:rPr>
        <w:t xml:space="preserve">Федеральный закон РФ от 23 ноября 2009 г. </w:t>
      </w:r>
      <w:r w:rsidRPr="00014EBC">
        <w:rPr>
          <w:sz w:val="28"/>
          <w:lang w:val="en-US" w:bidi="en-US"/>
        </w:rPr>
        <w:t>N</w:t>
      </w:r>
      <w:r w:rsidRPr="00014EBC">
        <w:rPr>
          <w:sz w:val="28"/>
        </w:rPr>
        <w:t xml:space="preserve">261-ФЗ в ред. Федерального закона от 27.07.2010 </w:t>
      </w:r>
      <w:r w:rsidRPr="00014EBC">
        <w:rPr>
          <w:sz w:val="28"/>
          <w:lang w:val="en-US" w:bidi="en-US"/>
        </w:rPr>
        <w:t>N</w:t>
      </w:r>
      <w:r w:rsidRPr="00014EBC">
        <w:rPr>
          <w:sz w:val="28"/>
        </w:rPr>
        <w:t>237-ФЗ «Об энергосбережении и о повышении энергетической эффективности....»</w:t>
      </w:r>
    </w:p>
    <w:p w:rsidR="00014EBC" w:rsidRPr="00014EBC" w:rsidRDefault="00014EBC" w:rsidP="00014EBC">
      <w:pPr>
        <w:pStyle w:val="22"/>
        <w:numPr>
          <w:ilvl w:val="0"/>
          <w:numId w:val="13"/>
        </w:numPr>
        <w:shd w:val="clear" w:color="auto" w:fill="auto"/>
        <w:tabs>
          <w:tab w:val="left" w:pos="1120"/>
        </w:tabs>
        <w:spacing w:line="466" w:lineRule="exact"/>
        <w:ind w:firstLine="740"/>
        <w:jc w:val="both"/>
        <w:rPr>
          <w:sz w:val="28"/>
        </w:rPr>
      </w:pPr>
      <w:r w:rsidRPr="00014EBC">
        <w:rPr>
          <w:sz w:val="28"/>
        </w:rPr>
        <w:t>Правила технической эксплуатации тепловых энергоустановок, утверждены Приказом Минэнерго РФ от 24 марта 2003 г. № 115, зарегистрировано в Минюсте РФ 2 апреля 2003 г. № 4358</w:t>
      </w:r>
    </w:p>
    <w:p w:rsidR="00014EBC" w:rsidRPr="00014EBC" w:rsidRDefault="00014EBC" w:rsidP="00014EBC">
      <w:pPr>
        <w:pStyle w:val="22"/>
        <w:numPr>
          <w:ilvl w:val="0"/>
          <w:numId w:val="13"/>
        </w:numPr>
        <w:shd w:val="clear" w:color="auto" w:fill="auto"/>
        <w:tabs>
          <w:tab w:val="left" w:pos="1120"/>
        </w:tabs>
        <w:spacing w:line="466" w:lineRule="exact"/>
        <w:ind w:firstLine="740"/>
        <w:jc w:val="both"/>
        <w:rPr>
          <w:sz w:val="28"/>
        </w:rPr>
      </w:pPr>
      <w:r w:rsidRPr="00014EBC">
        <w:rPr>
          <w:sz w:val="28"/>
        </w:rPr>
        <w:t>Методика определения нормативных значений показателей функционирования водяных тепловых сетей коммунального теплоснабжения. М. Роскоммунэнерго</w:t>
      </w:r>
    </w:p>
    <w:p w:rsidR="00014EBC" w:rsidRPr="00014EBC" w:rsidRDefault="00014EBC" w:rsidP="00014EBC">
      <w:pPr>
        <w:pStyle w:val="22"/>
        <w:numPr>
          <w:ilvl w:val="0"/>
          <w:numId w:val="13"/>
        </w:numPr>
        <w:shd w:val="clear" w:color="auto" w:fill="auto"/>
        <w:tabs>
          <w:tab w:val="left" w:pos="1120"/>
        </w:tabs>
        <w:spacing w:line="466" w:lineRule="exact"/>
        <w:ind w:firstLine="740"/>
        <w:jc w:val="both"/>
        <w:rPr>
          <w:sz w:val="28"/>
        </w:rPr>
      </w:pPr>
      <w:r w:rsidRPr="00014EBC">
        <w:rPr>
          <w:sz w:val="28"/>
        </w:rPr>
        <w:t xml:space="preserve">Методические </w:t>
      </w:r>
      <w:r w:rsidRPr="00014EBC">
        <w:rPr>
          <w:rStyle w:val="212pt"/>
          <w:sz w:val="28"/>
        </w:rPr>
        <w:t xml:space="preserve">рекомендации </w:t>
      </w:r>
      <w:r w:rsidRPr="00014EBC">
        <w:rPr>
          <w:sz w:val="28"/>
        </w:rPr>
        <w:t>по регулированию отношений между энергоснабжающей организацией и потребителями /под общей редакцией Б.П. Варнавского/. - М.: Новости теплоснабжения, 2003.</w:t>
      </w:r>
    </w:p>
    <w:p w:rsidR="00014EBC" w:rsidRPr="00014EBC" w:rsidRDefault="00014EBC" w:rsidP="00014EBC">
      <w:pPr>
        <w:pStyle w:val="22"/>
        <w:numPr>
          <w:ilvl w:val="0"/>
          <w:numId w:val="13"/>
        </w:numPr>
        <w:shd w:val="clear" w:color="auto" w:fill="auto"/>
        <w:tabs>
          <w:tab w:val="left" w:pos="1120"/>
        </w:tabs>
        <w:spacing w:line="466" w:lineRule="exact"/>
        <w:ind w:firstLine="740"/>
        <w:jc w:val="both"/>
        <w:rPr>
          <w:sz w:val="28"/>
        </w:rPr>
      </w:pPr>
      <w:r w:rsidRPr="00014EBC">
        <w:rPr>
          <w:sz w:val="28"/>
        </w:rPr>
        <w:t>МанюкВ.В.и др. Наладка и эксплуатация водяных тепловых сетей. Справочник М-ва., 1988 г.</w:t>
      </w:r>
    </w:p>
    <w:p w:rsidR="00014EBC" w:rsidRPr="00014EBC" w:rsidRDefault="00014EBC" w:rsidP="00014EBC">
      <w:pPr>
        <w:pStyle w:val="22"/>
        <w:numPr>
          <w:ilvl w:val="0"/>
          <w:numId w:val="13"/>
        </w:numPr>
        <w:shd w:val="clear" w:color="auto" w:fill="auto"/>
        <w:tabs>
          <w:tab w:val="left" w:pos="1179"/>
        </w:tabs>
        <w:spacing w:line="466" w:lineRule="exact"/>
        <w:ind w:firstLine="740"/>
        <w:jc w:val="both"/>
        <w:rPr>
          <w:sz w:val="28"/>
        </w:rPr>
      </w:pPr>
      <w:r w:rsidRPr="00014EBC">
        <w:rPr>
          <w:sz w:val="28"/>
        </w:rPr>
        <w:t>Самойлов Е.В. Диагностика трубопроводов тепловых сетей как альтернатива летнимопрессовкам. ЖКХ, Журнал руководителя и гл. бухгалтера.</w:t>
      </w:r>
    </w:p>
    <w:p w:rsidR="00014EBC" w:rsidRPr="00014EBC" w:rsidRDefault="00014EBC" w:rsidP="00014EBC">
      <w:pPr>
        <w:pStyle w:val="22"/>
        <w:numPr>
          <w:ilvl w:val="0"/>
          <w:numId w:val="13"/>
        </w:numPr>
        <w:shd w:val="clear" w:color="auto" w:fill="auto"/>
        <w:tabs>
          <w:tab w:val="left" w:pos="1193"/>
        </w:tabs>
        <w:spacing w:line="466" w:lineRule="exact"/>
        <w:ind w:firstLine="740"/>
        <w:jc w:val="both"/>
        <w:rPr>
          <w:sz w:val="28"/>
        </w:rPr>
      </w:pPr>
      <w:r w:rsidRPr="00014EBC">
        <w:rPr>
          <w:sz w:val="28"/>
        </w:rPr>
        <w:t>Папушкин В.Н. Радиус теплоснабжения. Хорошо забытое старое. Новости теплоснабжения, № 9 2010 г. стр. 18-23</w:t>
      </w:r>
    </w:p>
    <w:p w:rsidR="00014EBC" w:rsidRPr="00014EBC" w:rsidRDefault="00014EBC" w:rsidP="00014EBC">
      <w:pPr>
        <w:pStyle w:val="22"/>
        <w:numPr>
          <w:ilvl w:val="0"/>
          <w:numId w:val="13"/>
        </w:numPr>
        <w:shd w:val="clear" w:color="auto" w:fill="auto"/>
        <w:tabs>
          <w:tab w:val="left" w:pos="1246"/>
        </w:tabs>
        <w:spacing w:line="470" w:lineRule="exact"/>
        <w:ind w:firstLine="760"/>
        <w:jc w:val="both"/>
        <w:rPr>
          <w:sz w:val="28"/>
        </w:rPr>
      </w:pPr>
      <w:r w:rsidRPr="00014EBC">
        <w:rPr>
          <w:sz w:val="28"/>
        </w:rPr>
        <w:t>Николаев А.А. Справочник проектировщика Проектирование тепловых сетей. Справочник Москва 1965 г.</w:t>
      </w:r>
    </w:p>
    <w:p w:rsidR="00014EBC" w:rsidRPr="00014EBC" w:rsidRDefault="00014EBC" w:rsidP="00014EBC">
      <w:pPr>
        <w:pStyle w:val="22"/>
        <w:numPr>
          <w:ilvl w:val="0"/>
          <w:numId w:val="13"/>
        </w:numPr>
        <w:shd w:val="clear" w:color="auto" w:fill="auto"/>
        <w:tabs>
          <w:tab w:val="left" w:pos="1246"/>
        </w:tabs>
        <w:spacing w:line="470" w:lineRule="exact"/>
        <w:ind w:firstLine="760"/>
        <w:jc w:val="both"/>
        <w:rPr>
          <w:sz w:val="28"/>
        </w:rPr>
      </w:pPr>
      <w:r w:rsidRPr="00014EBC">
        <w:rPr>
          <w:sz w:val="28"/>
        </w:rPr>
        <w:t>Приказ Минрегиона России от 26.07.2013 № 310 «Об утверждении Методических указаний по анализу показателей, используемых для оценки надежности систем теплоснабжения»</w:t>
      </w:r>
    </w:p>
    <w:p w:rsidR="00014EBC" w:rsidRDefault="00014EBC" w:rsidP="00014EBC">
      <w:pPr>
        <w:pStyle w:val="22"/>
        <w:shd w:val="clear" w:color="auto" w:fill="auto"/>
        <w:spacing w:line="466" w:lineRule="exact"/>
        <w:ind w:firstLine="740"/>
      </w:pPr>
    </w:p>
    <w:p w:rsidR="00014EBC" w:rsidRPr="00014EBC" w:rsidRDefault="00014EBC" w:rsidP="00014EBC">
      <w:pPr>
        <w:rPr>
          <w:rFonts w:ascii="Times New Roman" w:hAnsi="Times New Roman" w:cs="Times New Roman"/>
          <w:sz w:val="28"/>
          <w:szCs w:val="28"/>
        </w:rPr>
      </w:pPr>
    </w:p>
    <w:sectPr w:rsidR="00014EBC" w:rsidRPr="00014EBC" w:rsidSect="005C439E">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002F" w:rsidRDefault="00B7002F" w:rsidP="00E86B6E">
      <w:pPr>
        <w:spacing w:after="0" w:line="240" w:lineRule="auto"/>
      </w:pPr>
      <w:r>
        <w:separator/>
      </w:r>
    </w:p>
  </w:endnote>
  <w:endnote w:type="continuationSeparator" w:id="0">
    <w:p w:rsidR="00B7002F" w:rsidRDefault="00B7002F" w:rsidP="00E86B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9575175"/>
      <w:docPartObj>
        <w:docPartGallery w:val="Page Numbers (Bottom of Page)"/>
        <w:docPartUnique/>
      </w:docPartObj>
    </w:sdtPr>
    <w:sdtEndPr/>
    <w:sdtContent>
      <w:p w:rsidR="00B7002F" w:rsidRDefault="00B7002F">
        <w:pPr>
          <w:pStyle w:val="ab"/>
          <w:jc w:val="right"/>
        </w:pPr>
        <w:r>
          <w:fldChar w:fldCharType="begin"/>
        </w:r>
        <w:r>
          <w:instrText>PAGE   \* MERGEFORMAT</w:instrText>
        </w:r>
        <w:r>
          <w:fldChar w:fldCharType="separate"/>
        </w:r>
        <w:r w:rsidR="00696EEB">
          <w:rPr>
            <w:noProof/>
          </w:rPr>
          <w:t>132</w:t>
        </w:r>
        <w:r>
          <w:rPr>
            <w:noProof/>
          </w:rPr>
          <w:fldChar w:fldCharType="end"/>
        </w:r>
      </w:p>
    </w:sdtContent>
  </w:sdt>
  <w:p w:rsidR="00B7002F" w:rsidRDefault="00B7002F">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002F" w:rsidRDefault="00B7002F" w:rsidP="00E86B6E">
      <w:pPr>
        <w:spacing w:after="0" w:line="240" w:lineRule="auto"/>
      </w:pPr>
      <w:r>
        <w:separator/>
      </w:r>
    </w:p>
  </w:footnote>
  <w:footnote w:type="continuationSeparator" w:id="0">
    <w:p w:rsidR="00B7002F" w:rsidRDefault="00B7002F" w:rsidP="00E86B6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8E174C"/>
    <w:multiLevelType w:val="hybridMultilevel"/>
    <w:tmpl w:val="C042196E"/>
    <w:lvl w:ilvl="0" w:tplc="F4FE4E4A">
      <w:start w:val="7"/>
      <w:numFmt w:val="decimal"/>
      <w:lvlText w:val="%1)"/>
      <w:lvlJc w:val="left"/>
      <w:pPr>
        <w:ind w:left="720" w:hanging="360"/>
      </w:pPr>
      <w:rPr>
        <w:rFonts w:eastAsia="Lucida Sans Unicode"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BB6701A"/>
    <w:multiLevelType w:val="multilevel"/>
    <w:tmpl w:val="1D5C9AC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F696B46"/>
    <w:multiLevelType w:val="multilevel"/>
    <w:tmpl w:val="6CB02310"/>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9986B1A"/>
    <w:multiLevelType w:val="multilevel"/>
    <w:tmpl w:val="43BE58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37003F5"/>
    <w:multiLevelType w:val="hybridMultilevel"/>
    <w:tmpl w:val="1E4212CC"/>
    <w:lvl w:ilvl="0" w:tplc="7452CEA4">
      <w:start w:val="4"/>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D691A44"/>
    <w:multiLevelType w:val="hybridMultilevel"/>
    <w:tmpl w:val="B8D693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21D5CA2"/>
    <w:multiLevelType w:val="multilevel"/>
    <w:tmpl w:val="1D5C9AC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8EE6464"/>
    <w:multiLevelType w:val="multilevel"/>
    <w:tmpl w:val="5D9219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5AB250C"/>
    <w:multiLevelType w:val="multilevel"/>
    <w:tmpl w:val="DE46DD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CEC7679"/>
    <w:multiLevelType w:val="multilevel"/>
    <w:tmpl w:val="9626CE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DDD7C12"/>
    <w:multiLevelType w:val="multilevel"/>
    <w:tmpl w:val="3DD0CAB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23B0218"/>
    <w:multiLevelType w:val="hybridMultilevel"/>
    <w:tmpl w:val="A17229A0"/>
    <w:lvl w:ilvl="0" w:tplc="92567BF4">
      <w:start w:val="7"/>
      <w:numFmt w:val="decimal"/>
      <w:lvlText w:val="%1)"/>
      <w:lvlJc w:val="left"/>
      <w:pPr>
        <w:ind w:left="1470" w:hanging="360"/>
      </w:pPr>
      <w:rPr>
        <w:rFonts w:eastAsia="Lucida Sans Unicode" w:hint="default"/>
      </w:rPr>
    </w:lvl>
    <w:lvl w:ilvl="1" w:tplc="04190019" w:tentative="1">
      <w:start w:val="1"/>
      <w:numFmt w:val="lowerLetter"/>
      <w:lvlText w:val="%2."/>
      <w:lvlJc w:val="left"/>
      <w:pPr>
        <w:ind w:left="2190" w:hanging="360"/>
      </w:pPr>
    </w:lvl>
    <w:lvl w:ilvl="2" w:tplc="0419001B" w:tentative="1">
      <w:start w:val="1"/>
      <w:numFmt w:val="lowerRoman"/>
      <w:lvlText w:val="%3."/>
      <w:lvlJc w:val="right"/>
      <w:pPr>
        <w:ind w:left="2910" w:hanging="180"/>
      </w:pPr>
    </w:lvl>
    <w:lvl w:ilvl="3" w:tplc="0419000F" w:tentative="1">
      <w:start w:val="1"/>
      <w:numFmt w:val="decimal"/>
      <w:lvlText w:val="%4."/>
      <w:lvlJc w:val="left"/>
      <w:pPr>
        <w:ind w:left="3630" w:hanging="360"/>
      </w:pPr>
    </w:lvl>
    <w:lvl w:ilvl="4" w:tplc="04190019" w:tentative="1">
      <w:start w:val="1"/>
      <w:numFmt w:val="lowerLetter"/>
      <w:lvlText w:val="%5."/>
      <w:lvlJc w:val="left"/>
      <w:pPr>
        <w:ind w:left="4350" w:hanging="360"/>
      </w:pPr>
    </w:lvl>
    <w:lvl w:ilvl="5" w:tplc="0419001B" w:tentative="1">
      <w:start w:val="1"/>
      <w:numFmt w:val="lowerRoman"/>
      <w:lvlText w:val="%6."/>
      <w:lvlJc w:val="right"/>
      <w:pPr>
        <w:ind w:left="5070" w:hanging="180"/>
      </w:pPr>
    </w:lvl>
    <w:lvl w:ilvl="6" w:tplc="0419000F" w:tentative="1">
      <w:start w:val="1"/>
      <w:numFmt w:val="decimal"/>
      <w:lvlText w:val="%7."/>
      <w:lvlJc w:val="left"/>
      <w:pPr>
        <w:ind w:left="5790" w:hanging="360"/>
      </w:pPr>
    </w:lvl>
    <w:lvl w:ilvl="7" w:tplc="04190019" w:tentative="1">
      <w:start w:val="1"/>
      <w:numFmt w:val="lowerLetter"/>
      <w:lvlText w:val="%8."/>
      <w:lvlJc w:val="left"/>
      <w:pPr>
        <w:ind w:left="6510" w:hanging="360"/>
      </w:pPr>
    </w:lvl>
    <w:lvl w:ilvl="8" w:tplc="0419001B" w:tentative="1">
      <w:start w:val="1"/>
      <w:numFmt w:val="lowerRoman"/>
      <w:lvlText w:val="%9."/>
      <w:lvlJc w:val="right"/>
      <w:pPr>
        <w:ind w:left="7230" w:hanging="180"/>
      </w:pPr>
    </w:lvl>
  </w:abstractNum>
  <w:abstractNum w:abstractNumId="12">
    <w:nsid w:val="7F792BC2"/>
    <w:multiLevelType w:val="multilevel"/>
    <w:tmpl w:val="D8A85C1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0"/>
  </w:num>
  <w:num w:numId="3">
    <w:abstractNumId w:val="11"/>
  </w:num>
  <w:num w:numId="4">
    <w:abstractNumId w:val="12"/>
  </w:num>
  <w:num w:numId="5">
    <w:abstractNumId w:val="3"/>
  </w:num>
  <w:num w:numId="6">
    <w:abstractNumId w:val="9"/>
  </w:num>
  <w:num w:numId="7">
    <w:abstractNumId w:val="2"/>
  </w:num>
  <w:num w:numId="8">
    <w:abstractNumId w:val="4"/>
  </w:num>
  <w:num w:numId="9">
    <w:abstractNumId w:val="6"/>
  </w:num>
  <w:num w:numId="10">
    <w:abstractNumId w:val="1"/>
  </w:num>
  <w:num w:numId="11">
    <w:abstractNumId w:val="10"/>
  </w:num>
  <w:num w:numId="12">
    <w:abstractNumId w:val="5"/>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52D19"/>
    <w:rsid w:val="00003D8E"/>
    <w:rsid w:val="00014EBC"/>
    <w:rsid w:val="00052315"/>
    <w:rsid w:val="0005372A"/>
    <w:rsid w:val="00056F63"/>
    <w:rsid w:val="00085960"/>
    <w:rsid w:val="000F0D29"/>
    <w:rsid w:val="00103C1D"/>
    <w:rsid w:val="0013250E"/>
    <w:rsid w:val="001463A0"/>
    <w:rsid w:val="00156599"/>
    <w:rsid w:val="00226EFF"/>
    <w:rsid w:val="00227C54"/>
    <w:rsid w:val="002B306B"/>
    <w:rsid w:val="00330D9D"/>
    <w:rsid w:val="003B049D"/>
    <w:rsid w:val="0040342D"/>
    <w:rsid w:val="00474AAE"/>
    <w:rsid w:val="004A2EDF"/>
    <w:rsid w:val="004B6A49"/>
    <w:rsid w:val="00515342"/>
    <w:rsid w:val="00557D9D"/>
    <w:rsid w:val="005725FA"/>
    <w:rsid w:val="0058230B"/>
    <w:rsid w:val="005C439E"/>
    <w:rsid w:val="005C700E"/>
    <w:rsid w:val="005D09BA"/>
    <w:rsid w:val="005E25AC"/>
    <w:rsid w:val="006615FC"/>
    <w:rsid w:val="00681705"/>
    <w:rsid w:val="00696EEB"/>
    <w:rsid w:val="00724CC9"/>
    <w:rsid w:val="00725A97"/>
    <w:rsid w:val="007356B1"/>
    <w:rsid w:val="00751949"/>
    <w:rsid w:val="007A099A"/>
    <w:rsid w:val="007D5A30"/>
    <w:rsid w:val="007E286D"/>
    <w:rsid w:val="0082284C"/>
    <w:rsid w:val="008D6CB1"/>
    <w:rsid w:val="00911D9D"/>
    <w:rsid w:val="009256F7"/>
    <w:rsid w:val="009762F0"/>
    <w:rsid w:val="00991579"/>
    <w:rsid w:val="00993818"/>
    <w:rsid w:val="009A741B"/>
    <w:rsid w:val="00A04002"/>
    <w:rsid w:val="00A26210"/>
    <w:rsid w:val="00A43937"/>
    <w:rsid w:val="00A5146D"/>
    <w:rsid w:val="00A70EF1"/>
    <w:rsid w:val="00A72E3F"/>
    <w:rsid w:val="00B25102"/>
    <w:rsid w:val="00B7002F"/>
    <w:rsid w:val="00BA4D8D"/>
    <w:rsid w:val="00BC2086"/>
    <w:rsid w:val="00BF1BEF"/>
    <w:rsid w:val="00BF7225"/>
    <w:rsid w:val="00C12A42"/>
    <w:rsid w:val="00C82823"/>
    <w:rsid w:val="00D437BB"/>
    <w:rsid w:val="00D61D97"/>
    <w:rsid w:val="00D62792"/>
    <w:rsid w:val="00DA2233"/>
    <w:rsid w:val="00DE61F2"/>
    <w:rsid w:val="00E344CA"/>
    <w:rsid w:val="00E52D19"/>
    <w:rsid w:val="00E81B91"/>
    <w:rsid w:val="00E86B6E"/>
    <w:rsid w:val="00EA3D42"/>
    <w:rsid w:val="00EE70E9"/>
    <w:rsid w:val="00F019BD"/>
    <w:rsid w:val="00FA1498"/>
    <w:rsid w:val="00FC4067"/>
    <w:rsid w:val="00FE40EC"/>
    <w:rsid w:val="00FF764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5:docId w15:val="{9B4A6C4D-6733-4794-812C-45028B730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09BA"/>
  </w:style>
  <w:style w:type="paragraph" w:styleId="1">
    <w:name w:val="heading 1"/>
    <w:basedOn w:val="a"/>
    <w:next w:val="a"/>
    <w:link w:val="10"/>
    <w:uiPriority w:val="9"/>
    <w:qFormat/>
    <w:rsid w:val="00E52D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E52D1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3B049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unhideWhenUsed/>
    <w:qFormat/>
    <w:rsid w:val="00993818"/>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7">
    <w:name w:val="heading 7"/>
    <w:basedOn w:val="a"/>
    <w:next w:val="a"/>
    <w:link w:val="70"/>
    <w:uiPriority w:val="9"/>
    <w:semiHidden/>
    <w:unhideWhenUsed/>
    <w:qFormat/>
    <w:rsid w:val="009A741B"/>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1">
    <w:name w:val="Основной текст (2)_"/>
    <w:basedOn w:val="a0"/>
    <w:link w:val="22"/>
    <w:rsid w:val="00E52D19"/>
    <w:rPr>
      <w:rFonts w:ascii="Times New Roman" w:eastAsia="Times New Roman" w:hAnsi="Times New Roman" w:cs="Times New Roman"/>
      <w:sz w:val="26"/>
      <w:szCs w:val="26"/>
      <w:shd w:val="clear" w:color="auto" w:fill="FFFFFF"/>
    </w:rPr>
  </w:style>
  <w:style w:type="paragraph" w:customStyle="1" w:styleId="22">
    <w:name w:val="Основной текст (2)"/>
    <w:basedOn w:val="a"/>
    <w:link w:val="21"/>
    <w:rsid w:val="00E52D19"/>
    <w:pPr>
      <w:widowControl w:val="0"/>
      <w:shd w:val="clear" w:color="auto" w:fill="FFFFFF"/>
      <w:spacing w:after="0" w:line="442" w:lineRule="exact"/>
    </w:pPr>
    <w:rPr>
      <w:rFonts w:ascii="Times New Roman" w:eastAsia="Times New Roman" w:hAnsi="Times New Roman" w:cs="Times New Roman"/>
      <w:sz w:val="26"/>
      <w:szCs w:val="26"/>
    </w:rPr>
  </w:style>
  <w:style w:type="character" w:customStyle="1" w:styleId="11">
    <w:name w:val="Заголовок №1_"/>
    <w:basedOn w:val="a0"/>
    <w:link w:val="12"/>
    <w:rsid w:val="00E52D19"/>
    <w:rPr>
      <w:rFonts w:ascii="Times New Roman" w:eastAsia="Times New Roman" w:hAnsi="Times New Roman" w:cs="Times New Roman"/>
      <w:b/>
      <w:bCs/>
      <w:sz w:val="30"/>
      <w:szCs w:val="30"/>
      <w:shd w:val="clear" w:color="auto" w:fill="FFFFFF"/>
    </w:rPr>
  </w:style>
  <w:style w:type="paragraph" w:customStyle="1" w:styleId="12">
    <w:name w:val="Заголовок №1"/>
    <w:basedOn w:val="a"/>
    <w:link w:val="11"/>
    <w:rsid w:val="00E52D19"/>
    <w:pPr>
      <w:widowControl w:val="0"/>
      <w:shd w:val="clear" w:color="auto" w:fill="FFFFFF"/>
      <w:spacing w:after="720" w:line="0" w:lineRule="atLeast"/>
      <w:jc w:val="center"/>
      <w:outlineLvl w:val="0"/>
    </w:pPr>
    <w:rPr>
      <w:rFonts w:ascii="Times New Roman" w:eastAsia="Times New Roman" w:hAnsi="Times New Roman" w:cs="Times New Roman"/>
      <w:b/>
      <w:bCs/>
      <w:sz w:val="30"/>
      <w:szCs w:val="30"/>
    </w:rPr>
  </w:style>
  <w:style w:type="character" w:customStyle="1" w:styleId="23">
    <w:name w:val="Основной текст (2) + Полужирный"/>
    <w:basedOn w:val="21"/>
    <w:rsid w:val="00E52D19"/>
    <w:rPr>
      <w:rFonts w:ascii="Times New Roman" w:eastAsia="Times New Roman" w:hAnsi="Times New Roman" w:cs="Times New Roman"/>
      <w:b/>
      <w:bCs/>
      <w:color w:val="000000"/>
      <w:spacing w:val="0"/>
      <w:w w:val="100"/>
      <w:position w:val="0"/>
      <w:sz w:val="26"/>
      <w:szCs w:val="26"/>
      <w:shd w:val="clear" w:color="auto" w:fill="FFFFFF"/>
      <w:lang w:val="ru-RU" w:eastAsia="ru-RU" w:bidi="ru-RU"/>
    </w:rPr>
  </w:style>
  <w:style w:type="character" w:customStyle="1" w:styleId="212pt">
    <w:name w:val="Основной текст (2) + 12 pt"/>
    <w:basedOn w:val="21"/>
    <w:rsid w:val="00E52D19"/>
    <w:rPr>
      <w:rFonts w:ascii="Times New Roman" w:eastAsia="Times New Roman" w:hAnsi="Times New Roman" w:cs="Times New Roman"/>
      <w:color w:val="000000"/>
      <w:spacing w:val="0"/>
      <w:w w:val="100"/>
      <w:position w:val="0"/>
      <w:sz w:val="24"/>
      <w:szCs w:val="24"/>
      <w:shd w:val="clear" w:color="auto" w:fill="FFFFFF"/>
      <w:lang w:val="ru-RU" w:eastAsia="ru-RU" w:bidi="ru-RU"/>
    </w:rPr>
  </w:style>
  <w:style w:type="character" w:customStyle="1" w:styleId="41">
    <w:name w:val="Основной текст (4)_"/>
    <w:basedOn w:val="a0"/>
    <w:link w:val="42"/>
    <w:rsid w:val="00E52D19"/>
    <w:rPr>
      <w:rFonts w:ascii="Times New Roman" w:eastAsia="Times New Roman" w:hAnsi="Times New Roman" w:cs="Times New Roman"/>
      <w:b/>
      <w:bCs/>
      <w:sz w:val="26"/>
      <w:szCs w:val="26"/>
      <w:shd w:val="clear" w:color="auto" w:fill="FFFFFF"/>
    </w:rPr>
  </w:style>
  <w:style w:type="paragraph" w:customStyle="1" w:styleId="42">
    <w:name w:val="Основной текст (4)"/>
    <w:basedOn w:val="a"/>
    <w:link w:val="41"/>
    <w:rsid w:val="00E52D19"/>
    <w:pPr>
      <w:widowControl w:val="0"/>
      <w:shd w:val="clear" w:color="auto" w:fill="FFFFFF"/>
      <w:spacing w:after="0" w:line="466" w:lineRule="exact"/>
      <w:jc w:val="both"/>
    </w:pPr>
    <w:rPr>
      <w:rFonts w:ascii="Times New Roman" w:eastAsia="Times New Roman" w:hAnsi="Times New Roman" w:cs="Times New Roman"/>
      <w:b/>
      <w:bCs/>
      <w:sz w:val="26"/>
      <w:szCs w:val="26"/>
    </w:rPr>
  </w:style>
  <w:style w:type="character" w:customStyle="1" w:styleId="43">
    <w:name w:val="Основной текст (4) + Не полужирный"/>
    <w:basedOn w:val="41"/>
    <w:rsid w:val="00E52D19"/>
    <w:rPr>
      <w:rFonts w:ascii="Times New Roman" w:eastAsia="Times New Roman" w:hAnsi="Times New Roman" w:cs="Times New Roman"/>
      <w:b/>
      <w:bCs/>
      <w:color w:val="000000"/>
      <w:spacing w:val="0"/>
      <w:w w:val="100"/>
      <w:position w:val="0"/>
      <w:sz w:val="26"/>
      <w:szCs w:val="26"/>
      <w:shd w:val="clear" w:color="auto" w:fill="FFFFFF"/>
      <w:lang w:val="ru-RU" w:eastAsia="ru-RU" w:bidi="ru-RU"/>
    </w:rPr>
  </w:style>
  <w:style w:type="character" w:customStyle="1" w:styleId="20">
    <w:name w:val="Заголовок 2 Знак"/>
    <w:basedOn w:val="a0"/>
    <w:link w:val="2"/>
    <w:uiPriority w:val="9"/>
    <w:rsid w:val="00E52D19"/>
    <w:rPr>
      <w:rFonts w:asciiTheme="majorHAnsi" w:eastAsiaTheme="majorEastAsia" w:hAnsiTheme="majorHAnsi" w:cstheme="majorBidi"/>
      <w:color w:val="2E74B5" w:themeColor="accent1" w:themeShade="BF"/>
      <w:sz w:val="26"/>
      <w:szCs w:val="26"/>
    </w:rPr>
  </w:style>
  <w:style w:type="character" w:customStyle="1" w:styleId="10">
    <w:name w:val="Заголовок 1 Знак"/>
    <w:basedOn w:val="a0"/>
    <w:link w:val="1"/>
    <w:uiPriority w:val="9"/>
    <w:rsid w:val="00E52D19"/>
    <w:rPr>
      <w:rFonts w:asciiTheme="majorHAnsi" w:eastAsiaTheme="majorEastAsia" w:hAnsiTheme="majorHAnsi" w:cstheme="majorBidi"/>
      <w:color w:val="2E74B5" w:themeColor="accent1" w:themeShade="BF"/>
      <w:sz w:val="32"/>
      <w:szCs w:val="32"/>
    </w:rPr>
  </w:style>
  <w:style w:type="character" w:customStyle="1" w:styleId="30">
    <w:name w:val="Заголовок 3 Знак"/>
    <w:basedOn w:val="a0"/>
    <w:link w:val="3"/>
    <w:uiPriority w:val="9"/>
    <w:rsid w:val="003B049D"/>
    <w:rPr>
      <w:rFonts w:asciiTheme="majorHAnsi" w:eastAsiaTheme="majorEastAsia" w:hAnsiTheme="majorHAnsi" w:cstheme="majorBidi"/>
      <w:color w:val="1F4D78" w:themeColor="accent1" w:themeShade="7F"/>
      <w:sz w:val="24"/>
      <w:szCs w:val="24"/>
    </w:rPr>
  </w:style>
  <w:style w:type="character" w:customStyle="1" w:styleId="40">
    <w:name w:val="Заголовок 4 Знак"/>
    <w:basedOn w:val="a0"/>
    <w:link w:val="4"/>
    <w:uiPriority w:val="9"/>
    <w:rsid w:val="00993818"/>
    <w:rPr>
      <w:rFonts w:asciiTheme="majorHAnsi" w:eastAsiaTheme="majorEastAsia" w:hAnsiTheme="majorHAnsi" w:cstheme="majorBidi"/>
      <w:i/>
      <w:iCs/>
      <w:color w:val="2E74B5" w:themeColor="accent1" w:themeShade="BF"/>
    </w:rPr>
  </w:style>
  <w:style w:type="character" w:customStyle="1" w:styleId="24">
    <w:name w:val="Основной текст (2) + Курсив"/>
    <w:basedOn w:val="21"/>
    <w:rsid w:val="00E81B91"/>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211pt">
    <w:name w:val="Основной текст (2) + 11 pt"/>
    <w:basedOn w:val="21"/>
    <w:rsid w:val="00681705"/>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SegoeUI4pt">
    <w:name w:val="Основной текст (2) + Segoe UI;4 pt"/>
    <w:basedOn w:val="21"/>
    <w:rsid w:val="00330D9D"/>
    <w:rPr>
      <w:rFonts w:ascii="Segoe UI" w:eastAsia="Segoe UI" w:hAnsi="Segoe UI" w:cs="Segoe UI"/>
      <w:b w:val="0"/>
      <w:bCs w:val="0"/>
      <w:i w:val="0"/>
      <w:iCs w:val="0"/>
      <w:smallCaps w:val="0"/>
      <w:strike w:val="0"/>
      <w:color w:val="000000"/>
      <w:spacing w:val="0"/>
      <w:w w:val="100"/>
      <w:position w:val="0"/>
      <w:sz w:val="8"/>
      <w:szCs w:val="8"/>
      <w:u w:val="none"/>
      <w:shd w:val="clear" w:color="auto" w:fill="FFFFFF"/>
      <w:lang w:val="ru-RU" w:eastAsia="ru-RU" w:bidi="ru-RU"/>
    </w:rPr>
  </w:style>
  <w:style w:type="character" w:customStyle="1" w:styleId="211pt0">
    <w:name w:val="Основной текст (2) + 11 pt;Курсив"/>
    <w:basedOn w:val="21"/>
    <w:rsid w:val="00330D9D"/>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eastAsia="ru-RU" w:bidi="ru-RU"/>
    </w:rPr>
  </w:style>
  <w:style w:type="character" w:customStyle="1" w:styleId="2115pt">
    <w:name w:val="Основной текст (2) + 11;5 pt"/>
    <w:basedOn w:val="21"/>
    <w:rsid w:val="00330D9D"/>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31">
    <w:name w:val="Основной текст (3)_"/>
    <w:basedOn w:val="a0"/>
    <w:link w:val="32"/>
    <w:rsid w:val="00330D9D"/>
    <w:rPr>
      <w:rFonts w:ascii="Times New Roman" w:eastAsia="Times New Roman" w:hAnsi="Times New Roman" w:cs="Times New Roman"/>
      <w:b/>
      <w:bCs/>
      <w:sz w:val="30"/>
      <w:szCs w:val="30"/>
      <w:shd w:val="clear" w:color="auto" w:fill="FFFFFF"/>
    </w:rPr>
  </w:style>
  <w:style w:type="paragraph" w:customStyle="1" w:styleId="32">
    <w:name w:val="Основной текст (3)"/>
    <w:basedOn w:val="a"/>
    <w:link w:val="31"/>
    <w:rsid w:val="00330D9D"/>
    <w:pPr>
      <w:widowControl w:val="0"/>
      <w:shd w:val="clear" w:color="auto" w:fill="FFFFFF"/>
      <w:spacing w:after="0" w:line="600" w:lineRule="exact"/>
      <w:jc w:val="center"/>
    </w:pPr>
    <w:rPr>
      <w:rFonts w:ascii="Times New Roman" w:eastAsia="Times New Roman" w:hAnsi="Times New Roman" w:cs="Times New Roman"/>
      <w:b/>
      <w:bCs/>
      <w:sz w:val="30"/>
      <w:szCs w:val="30"/>
    </w:rPr>
  </w:style>
  <w:style w:type="character" w:customStyle="1" w:styleId="3-2pt">
    <w:name w:val="Основной текст (3) + Интервал -2 pt"/>
    <w:basedOn w:val="31"/>
    <w:rsid w:val="00330D9D"/>
    <w:rPr>
      <w:rFonts w:ascii="Times New Roman" w:eastAsia="Times New Roman" w:hAnsi="Times New Roman" w:cs="Times New Roman"/>
      <w:b w:val="0"/>
      <w:bCs w:val="0"/>
      <w:i/>
      <w:iCs/>
      <w:color w:val="000000"/>
      <w:spacing w:val="-40"/>
      <w:w w:val="100"/>
      <w:position w:val="0"/>
      <w:sz w:val="22"/>
      <w:szCs w:val="22"/>
      <w:shd w:val="clear" w:color="auto" w:fill="FFFFFF"/>
      <w:lang w:val="ru-RU" w:eastAsia="ru-RU" w:bidi="ru-RU"/>
    </w:rPr>
  </w:style>
  <w:style w:type="character" w:customStyle="1" w:styleId="211pt1pt">
    <w:name w:val="Основной текст (2) + 11 pt;Интервал 1 pt"/>
    <w:basedOn w:val="21"/>
    <w:rsid w:val="00085960"/>
    <w:rPr>
      <w:rFonts w:ascii="Times New Roman" w:eastAsia="Times New Roman" w:hAnsi="Times New Roman" w:cs="Times New Roman"/>
      <w:b w:val="0"/>
      <w:bCs w:val="0"/>
      <w:i w:val="0"/>
      <w:iCs w:val="0"/>
      <w:smallCaps w:val="0"/>
      <w:strike w:val="0"/>
      <w:color w:val="000000"/>
      <w:spacing w:val="20"/>
      <w:w w:val="100"/>
      <w:position w:val="0"/>
      <w:sz w:val="22"/>
      <w:szCs w:val="22"/>
      <w:u w:val="none"/>
      <w:shd w:val="clear" w:color="auto" w:fill="FFFFFF"/>
      <w:lang w:val="ru-RU" w:eastAsia="ru-RU" w:bidi="ru-RU"/>
    </w:rPr>
  </w:style>
  <w:style w:type="table" w:styleId="a3">
    <w:name w:val="Table Grid"/>
    <w:basedOn w:val="a1"/>
    <w:uiPriority w:val="99"/>
    <w:rsid w:val="00085960"/>
    <w:pPr>
      <w:spacing w:after="200" w:line="276"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5">
    <w:name w:val="Основной текст (2) + Курсив;Малые прописные"/>
    <w:basedOn w:val="21"/>
    <w:rsid w:val="0082284C"/>
    <w:rPr>
      <w:rFonts w:ascii="Times New Roman" w:eastAsia="Times New Roman" w:hAnsi="Times New Roman" w:cs="Times New Roman"/>
      <w:b w:val="0"/>
      <w:bCs w:val="0"/>
      <w:i/>
      <w:iCs/>
      <w:smallCaps/>
      <w:strike w:val="0"/>
      <w:color w:val="000000"/>
      <w:spacing w:val="0"/>
      <w:w w:val="100"/>
      <w:position w:val="0"/>
      <w:sz w:val="26"/>
      <w:szCs w:val="26"/>
      <w:u w:val="none"/>
      <w:shd w:val="clear" w:color="auto" w:fill="FFFFFF"/>
      <w:lang w:val="en-US" w:eastAsia="en-US" w:bidi="en-US"/>
    </w:rPr>
  </w:style>
  <w:style w:type="character" w:customStyle="1" w:styleId="6">
    <w:name w:val="Основной текст (6)_"/>
    <w:basedOn w:val="a0"/>
    <w:link w:val="60"/>
    <w:rsid w:val="00BC2086"/>
    <w:rPr>
      <w:rFonts w:ascii="Times New Roman" w:eastAsia="Times New Roman" w:hAnsi="Times New Roman" w:cs="Times New Roman"/>
      <w:shd w:val="clear" w:color="auto" w:fill="FFFFFF"/>
    </w:rPr>
  </w:style>
  <w:style w:type="paragraph" w:customStyle="1" w:styleId="60">
    <w:name w:val="Основной текст (6)"/>
    <w:basedOn w:val="a"/>
    <w:link w:val="6"/>
    <w:rsid w:val="00BC2086"/>
    <w:pPr>
      <w:widowControl w:val="0"/>
      <w:shd w:val="clear" w:color="auto" w:fill="FFFFFF"/>
      <w:spacing w:before="420" w:after="660" w:line="0" w:lineRule="atLeast"/>
      <w:jc w:val="both"/>
    </w:pPr>
    <w:rPr>
      <w:rFonts w:ascii="Times New Roman" w:eastAsia="Times New Roman" w:hAnsi="Times New Roman" w:cs="Times New Roman"/>
    </w:rPr>
  </w:style>
  <w:style w:type="character" w:customStyle="1" w:styleId="60pt">
    <w:name w:val="Основной текст (6) + Интервал 0 pt"/>
    <w:basedOn w:val="6"/>
    <w:rsid w:val="00BC2086"/>
    <w:rPr>
      <w:rFonts w:ascii="Times New Roman" w:eastAsia="Times New Roman" w:hAnsi="Times New Roman" w:cs="Times New Roman"/>
      <w:i/>
      <w:iCs/>
      <w:color w:val="000000"/>
      <w:spacing w:val="0"/>
      <w:w w:val="100"/>
      <w:position w:val="0"/>
      <w:sz w:val="19"/>
      <w:szCs w:val="19"/>
      <w:shd w:val="clear" w:color="auto" w:fill="FFFFFF"/>
      <w:lang w:val="ru-RU" w:eastAsia="ru-RU" w:bidi="ru-RU"/>
    </w:rPr>
  </w:style>
  <w:style w:type="character" w:customStyle="1" w:styleId="60pt0">
    <w:name w:val="Основной текст (6) + Не курсив;Интервал 0 pt"/>
    <w:basedOn w:val="6"/>
    <w:rsid w:val="00BC2086"/>
    <w:rPr>
      <w:rFonts w:ascii="Times New Roman" w:eastAsia="Times New Roman" w:hAnsi="Times New Roman" w:cs="Times New Roman"/>
      <w:i/>
      <w:iCs/>
      <w:color w:val="000000"/>
      <w:spacing w:val="0"/>
      <w:w w:val="100"/>
      <w:position w:val="0"/>
      <w:sz w:val="19"/>
      <w:szCs w:val="19"/>
      <w:shd w:val="clear" w:color="auto" w:fill="FFFFFF"/>
      <w:lang w:val="ru-RU" w:eastAsia="ru-RU" w:bidi="ru-RU"/>
    </w:rPr>
  </w:style>
  <w:style w:type="character" w:customStyle="1" w:styleId="8">
    <w:name w:val="Основной текст (8)_"/>
    <w:basedOn w:val="a0"/>
    <w:link w:val="80"/>
    <w:rsid w:val="00BC2086"/>
    <w:rPr>
      <w:rFonts w:ascii="Times New Roman" w:eastAsia="Times New Roman" w:hAnsi="Times New Roman" w:cs="Times New Roman"/>
      <w:i/>
      <w:iCs/>
      <w:sz w:val="19"/>
      <w:szCs w:val="19"/>
      <w:shd w:val="clear" w:color="auto" w:fill="FFFFFF"/>
    </w:rPr>
  </w:style>
  <w:style w:type="paragraph" w:customStyle="1" w:styleId="80">
    <w:name w:val="Основной текст (8)"/>
    <w:basedOn w:val="a"/>
    <w:link w:val="8"/>
    <w:rsid w:val="00BC2086"/>
    <w:pPr>
      <w:widowControl w:val="0"/>
      <w:shd w:val="clear" w:color="auto" w:fill="FFFFFF"/>
      <w:spacing w:before="240" w:after="240" w:line="0" w:lineRule="atLeast"/>
      <w:jc w:val="center"/>
    </w:pPr>
    <w:rPr>
      <w:rFonts w:ascii="Times New Roman" w:eastAsia="Times New Roman" w:hAnsi="Times New Roman" w:cs="Times New Roman"/>
      <w:i/>
      <w:iCs/>
      <w:sz w:val="19"/>
      <w:szCs w:val="19"/>
    </w:rPr>
  </w:style>
  <w:style w:type="character" w:customStyle="1" w:styleId="81">
    <w:name w:val="Основной текст (8) + Не курсив"/>
    <w:basedOn w:val="8"/>
    <w:rsid w:val="00BC2086"/>
    <w:rPr>
      <w:rFonts w:ascii="Times New Roman" w:eastAsia="Times New Roman" w:hAnsi="Times New Roman" w:cs="Times New Roman"/>
      <w:i/>
      <w:iCs/>
      <w:color w:val="000000"/>
      <w:w w:val="100"/>
      <w:position w:val="0"/>
      <w:sz w:val="19"/>
      <w:szCs w:val="19"/>
      <w:shd w:val="clear" w:color="auto" w:fill="FFFFFF"/>
      <w:lang w:val="ru-RU" w:eastAsia="ru-RU" w:bidi="ru-RU"/>
    </w:rPr>
  </w:style>
  <w:style w:type="character" w:customStyle="1" w:styleId="295pt">
    <w:name w:val="Основной текст (2) + 9;5 pt;Курсив"/>
    <w:basedOn w:val="21"/>
    <w:rsid w:val="00BC2086"/>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9">
    <w:name w:val="Основной текст (9)_"/>
    <w:basedOn w:val="a0"/>
    <w:link w:val="90"/>
    <w:rsid w:val="00BC2086"/>
    <w:rPr>
      <w:rFonts w:ascii="Times New Roman" w:eastAsia="Times New Roman" w:hAnsi="Times New Roman" w:cs="Times New Roman"/>
      <w:i/>
      <w:iCs/>
      <w:sz w:val="26"/>
      <w:szCs w:val="26"/>
      <w:shd w:val="clear" w:color="auto" w:fill="FFFFFF"/>
    </w:rPr>
  </w:style>
  <w:style w:type="paragraph" w:customStyle="1" w:styleId="90">
    <w:name w:val="Основной текст (9)"/>
    <w:basedOn w:val="a"/>
    <w:link w:val="9"/>
    <w:rsid w:val="00BC2086"/>
    <w:pPr>
      <w:widowControl w:val="0"/>
      <w:shd w:val="clear" w:color="auto" w:fill="FFFFFF"/>
      <w:spacing w:after="0" w:line="0" w:lineRule="atLeast"/>
      <w:jc w:val="center"/>
    </w:pPr>
    <w:rPr>
      <w:rFonts w:ascii="Times New Roman" w:eastAsia="Times New Roman" w:hAnsi="Times New Roman" w:cs="Times New Roman"/>
      <w:i/>
      <w:iCs/>
      <w:sz w:val="26"/>
      <w:szCs w:val="26"/>
    </w:rPr>
  </w:style>
  <w:style w:type="character" w:customStyle="1" w:styleId="911pt">
    <w:name w:val="Основной текст (9) + 11 pt;Не курсив"/>
    <w:basedOn w:val="9"/>
    <w:rsid w:val="00BC2086"/>
    <w:rPr>
      <w:rFonts w:ascii="Times New Roman" w:eastAsia="Times New Roman" w:hAnsi="Times New Roman" w:cs="Times New Roman"/>
      <w:i/>
      <w:iCs/>
      <w:color w:val="000000"/>
      <w:spacing w:val="0"/>
      <w:w w:val="100"/>
      <w:position w:val="0"/>
      <w:sz w:val="22"/>
      <w:szCs w:val="22"/>
      <w:shd w:val="clear" w:color="auto" w:fill="FFFFFF"/>
      <w:lang w:val="ru-RU" w:eastAsia="ru-RU" w:bidi="ru-RU"/>
    </w:rPr>
  </w:style>
  <w:style w:type="character" w:customStyle="1" w:styleId="13">
    <w:name w:val="Основной текст (13)_"/>
    <w:basedOn w:val="a0"/>
    <w:link w:val="130"/>
    <w:rsid w:val="00BC2086"/>
    <w:rPr>
      <w:rFonts w:ascii="Times New Roman" w:eastAsia="Times New Roman" w:hAnsi="Times New Roman" w:cs="Times New Roman"/>
      <w:sz w:val="9"/>
      <w:szCs w:val="9"/>
      <w:shd w:val="clear" w:color="auto" w:fill="FFFFFF"/>
    </w:rPr>
  </w:style>
  <w:style w:type="paragraph" w:customStyle="1" w:styleId="130">
    <w:name w:val="Основной текст (13)"/>
    <w:basedOn w:val="a"/>
    <w:link w:val="13"/>
    <w:rsid w:val="00BC2086"/>
    <w:pPr>
      <w:widowControl w:val="0"/>
      <w:shd w:val="clear" w:color="auto" w:fill="FFFFFF"/>
      <w:spacing w:after="300" w:line="0" w:lineRule="atLeast"/>
      <w:jc w:val="both"/>
    </w:pPr>
    <w:rPr>
      <w:rFonts w:ascii="Times New Roman" w:eastAsia="Times New Roman" w:hAnsi="Times New Roman" w:cs="Times New Roman"/>
      <w:sz w:val="9"/>
      <w:szCs w:val="9"/>
    </w:rPr>
  </w:style>
  <w:style w:type="character" w:customStyle="1" w:styleId="295pt0">
    <w:name w:val="Основной текст (2) + 9;5 pt"/>
    <w:basedOn w:val="21"/>
    <w:rsid w:val="004B6A49"/>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26">
    <w:name w:val="Заголовок №2_"/>
    <w:basedOn w:val="a0"/>
    <w:link w:val="27"/>
    <w:rsid w:val="00A26210"/>
    <w:rPr>
      <w:rFonts w:ascii="Times New Roman" w:eastAsia="Times New Roman" w:hAnsi="Times New Roman" w:cs="Times New Roman"/>
      <w:b/>
      <w:bCs/>
      <w:sz w:val="26"/>
      <w:szCs w:val="26"/>
      <w:shd w:val="clear" w:color="auto" w:fill="FFFFFF"/>
    </w:rPr>
  </w:style>
  <w:style w:type="paragraph" w:customStyle="1" w:styleId="27">
    <w:name w:val="Заголовок №2"/>
    <w:basedOn w:val="a"/>
    <w:link w:val="26"/>
    <w:rsid w:val="00A26210"/>
    <w:pPr>
      <w:widowControl w:val="0"/>
      <w:shd w:val="clear" w:color="auto" w:fill="FFFFFF"/>
      <w:spacing w:before="420" w:after="660" w:line="0" w:lineRule="atLeast"/>
      <w:ind w:hanging="1460"/>
      <w:jc w:val="both"/>
      <w:outlineLvl w:val="1"/>
    </w:pPr>
    <w:rPr>
      <w:rFonts w:ascii="Times New Roman" w:eastAsia="Times New Roman" w:hAnsi="Times New Roman" w:cs="Times New Roman"/>
      <w:b/>
      <w:bCs/>
      <w:sz w:val="26"/>
      <w:szCs w:val="26"/>
    </w:rPr>
  </w:style>
  <w:style w:type="table" w:customStyle="1" w:styleId="14">
    <w:name w:val="Сетка таблицы1"/>
    <w:basedOn w:val="a1"/>
    <w:next w:val="a3"/>
    <w:uiPriority w:val="59"/>
    <w:rsid w:val="0005231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15pt0">
    <w:name w:val="Основной текст (2) + 11;5 pt;Курсив"/>
    <w:basedOn w:val="21"/>
    <w:rsid w:val="00725A97"/>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21pt">
    <w:name w:val="Основной текст (2) + Курсив;Интервал 1 pt"/>
    <w:basedOn w:val="21"/>
    <w:rsid w:val="00725A97"/>
    <w:rPr>
      <w:rFonts w:ascii="Times New Roman" w:eastAsia="Times New Roman" w:hAnsi="Times New Roman" w:cs="Times New Roman"/>
      <w:b w:val="0"/>
      <w:bCs w:val="0"/>
      <w:i/>
      <w:iCs/>
      <w:smallCaps w:val="0"/>
      <w:strike w:val="0"/>
      <w:color w:val="000000"/>
      <w:spacing w:val="20"/>
      <w:w w:val="100"/>
      <w:position w:val="0"/>
      <w:sz w:val="26"/>
      <w:szCs w:val="26"/>
      <w:u w:val="none"/>
      <w:shd w:val="clear" w:color="auto" w:fill="FFFFFF"/>
      <w:lang w:val="en-US" w:eastAsia="en-US" w:bidi="en-US"/>
    </w:rPr>
  </w:style>
  <w:style w:type="character" w:customStyle="1" w:styleId="2SegoeUI11pt">
    <w:name w:val="Основной текст (2) + Segoe UI;11 pt"/>
    <w:basedOn w:val="21"/>
    <w:rsid w:val="005C700E"/>
    <w:rPr>
      <w:rFonts w:ascii="Segoe UI" w:eastAsia="Segoe UI" w:hAnsi="Segoe UI" w:cs="Segoe UI"/>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Consolas4pt">
    <w:name w:val="Основной текст (2) + Consolas;4 pt"/>
    <w:basedOn w:val="21"/>
    <w:rsid w:val="005C700E"/>
    <w:rPr>
      <w:rFonts w:ascii="Consolas" w:eastAsia="Consolas" w:hAnsi="Consolas" w:cs="Consolas"/>
      <w:b w:val="0"/>
      <w:bCs w:val="0"/>
      <w:i w:val="0"/>
      <w:iCs w:val="0"/>
      <w:smallCaps w:val="0"/>
      <w:strike w:val="0"/>
      <w:color w:val="000000"/>
      <w:spacing w:val="0"/>
      <w:w w:val="100"/>
      <w:position w:val="0"/>
      <w:sz w:val="8"/>
      <w:szCs w:val="8"/>
      <w:u w:val="none"/>
      <w:shd w:val="clear" w:color="auto" w:fill="FFFFFF"/>
      <w:lang w:val="ru-RU" w:eastAsia="ru-RU" w:bidi="ru-RU"/>
    </w:rPr>
  </w:style>
  <w:style w:type="character" w:customStyle="1" w:styleId="24pt4pt">
    <w:name w:val="Основной текст (2) + 4 pt;Курсив;Интервал 4 pt"/>
    <w:basedOn w:val="21"/>
    <w:rsid w:val="005C700E"/>
    <w:rPr>
      <w:rFonts w:ascii="Times New Roman" w:eastAsia="Times New Roman" w:hAnsi="Times New Roman" w:cs="Times New Roman"/>
      <w:b w:val="0"/>
      <w:bCs w:val="0"/>
      <w:i/>
      <w:iCs/>
      <w:smallCaps w:val="0"/>
      <w:strike w:val="0"/>
      <w:color w:val="000000"/>
      <w:spacing w:val="90"/>
      <w:w w:val="100"/>
      <w:position w:val="0"/>
      <w:sz w:val="8"/>
      <w:szCs w:val="8"/>
      <w:u w:val="none"/>
      <w:shd w:val="clear" w:color="auto" w:fill="FFFFFF"/>
      <w:lang w:val="en-US" w:eastAsia="en-US" w:bidi="en-US"/>
    </w:rPr>
  </w:style>
  <w:style w:type="character" w:customStyle="1" w:styleId="24pt">
    <w:name w:val="Основной текст (2) + 4 pt"/>
    <w:basedOn w:val="21"/>
    <w:rsid w:val="005C700E"/>
    <w:rPr>
      <w:rFonts w:ascii="Times New Roman" w:eastAsia="Times New Roman" w:hAnsi="Times New Roman" w:cs="Times New Roman"/>
      <w:b w:val="0"/>
      <w:bCs w:val="0"/>
      <w:i w:val="0"/>
      <w:iCs w:val="0"/>
      <w:smallCaps w:val="0"/>
      <w:strike w:val="0"/>
      <w:color w:val="000000"/>
      <w:spacing w:val="0"/>
      <w:w w:val="100"/>
      <w:position w:val="0"/>
      <w:sz w:val="8"/>
      <w:szCs w:val="8"/>
      <w:u w:val="none"/>
      <w:shd w:val="clear" w:color="auto" w:fill="FFFFFF"/>
      <w:lang w:val="en-US" w:eastAsia="en-US" w:bidi="en-US"/>
    </w:rPr>
  </w:style>
  <w:style w:type="paragraph" w:styleId="a4">
    <w:name w:val="List Paragraph"/>
    <w:basedOn w:val="a"/>
    <w:uiPriority w:val="34"/>
    <w:qFormat/>
    <w:rsid w:val="005C439E"/>
    <w:pPr>
      <w:ind w:left="720"/>
      <w:contextualSpacing/>
    </w:pPr>
  </w:style>
  <w:style w:type="character" w:customStyle="1" w:styleId="a5">
    <w:name w:val="Подпись к картинке_"/>
    <w:basedOn w:val="a0"/>
    <w:link w:val="a6"/>
    <w:rsid w:val="00751949"/>
    <w:rPr>
      <w:rFonts w:ascii="Times New Roman" w:eastAsia="Times New Roman" w:hAnsi="Times New Roman" w:cs="Times New Roman"/>
      <w:sz w:val="26"/>
      <w:szCs w:val="26"/>
      <w:shd w:val="clear" w:color="auto" w:fill="FFFFFF"/>
    </w:rPr>
  </w:style>
  <w:style w:type="paragraph" w:customStyle="1" w:styleId="a6">
    <w:name w:val="Подпись к картинке"/>
    <w:basedOn w:val="a"/>
    <w:link w:val="a5"/>
    <w:rsid w:val="00751949"/>
    <w:pPr>
      <w:widowControl w:val="0"/>
      <w:shd w:val="clear" w:color="auto" w:fill="FFFFFF"/>
      <w:spacing w:after="0" w:line="941" w:lineRule="exact"/>
      <w:jc w:val="center"/>
    </w:pPr>
    <w:rPr>
      <w:rFonts w:ascii="Times New Roman" w:eastAsia="Times New Roman" w:hAnsi="Times New Roman" w:cs="Times New Roman"/>
      <w:sz w:val="26"/>
      <w:szCs w:val="26"/>
    </w:rPr>
  </w:style>
  <w:style w:type="paragraph" w:styleId="a7">
    <w:name w:val="TOC Heading"/>
    <w:basedOn w:val="1"/>
    <w:next w:val="a"/>
    <w:uiPriority w:val="39"/>
    <w:unhideWhenUsed/>
    <w:qFormat/>
    <w:rsid w:val="00E86B6E"/>
    <w:pPr>
      <w:outlineLvl w:val="9"/>
    </w:pPr>
    <w:rPr>
      <w:lang w:eastAsia="ru-RU"/>
    </w:rPr>
  </w:style>
  <w:style w:type="paragraph" w:styleId="15">
    <w:name w:val="toc 1"/>
    <w:basedOn w:val="a"/>
    <w:next w:val="a"/>
    <w:autoRedefine/>
    <w:uiPriority w:val="39"/>
    <w:unhideWhenUsed/>
    <w:rsid w:val="00E86B6E"/>
    <w:pPr>
      <w:spacing w:after="100"/>
    </w:pPr>
  </w:style>
  <w:style w:type="paragraph" w:styleId="28">
    <w:name w:val="toc 2"/>
    <w:basedOn w:val="a"/>
    <w:next w:val="a"/>
    <w:autoRedefine/>
    <w:uiPriority w:val="39"/>
    <w:unhideWhenUsed/>
    <w:rsid w:val="00E86B6E"/>
    <w:pPr>
      <w:spacing w:after="100"/>
      <w:ind w:left="220"/>
    </w:pPr>
  </w:style>
  <w:style w:type="character" w:styleId="a8">
    <w:name w:val="Hyperlink"/>
    <w:basedOn w:val="a0"/>
    <w:uiPriority w:val="99"/>
    <w:unhideWhenUsed/>
    <w:rsid w:val="00E86B6E"/>
    <w:rPr>
      <w:color w:val="0563C1" w:themeColor="hyperlink"/>
      <w:u w:val="single"/>
    </w:rPr>
  </w:style>
  <w:style w:type="paragraph" w:styleId="a9">
    <w:name w:val="header"/>
    <w:basedOn w:val="a"/>
    <w:link w:val="aa"/>
    <w:uiPriority w:val="99"/>
    <w:unhideWhenUsed/>
    <w:rsid w:val="00E86B6E"/>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E86B6E"/>
  </w:style>
  <w:style w:type="paragraph" w:styleId="ab">
    <w:name w:val="footer"/>
    <w:basedOn w:val="a"/>
    <w:link w:val="ac"/>
    <w:uiPriority w:val="99"/>
    <w:unhideWhenUsed/>
    <w:rsid w:val="00E86B6E"/>
    <w:pPr>
      <w:tabs>
        <w:tab w:val="center" w:pos="4677"/>
        <w:tab w:val="right" w:pos="9355"/>
      </w:tabs>
      <w:spacing w:after="0" w:line="240" w:lineRule="auto"/>
    </w:pPr>
  </w:style>
  <w:style w:type="character" w:customStyle="1" w:styleId="ac">
    <w:name w:val="Нижний колонтитул Знак"/>
    <w:basedOn w:val="a0"/>
    <w:link w:val="ab"/>
    <w:uiPriority w:val="99"/>
    <w:rsid w:val="00E86B6E"/>
  </w:style>
  <w:style w:type="paragraph" w:styleId="ad">
    <w:name w:val="No Spacing"/>
    <w:uiPriority w:val="1"/>
    <w:qFormat/>
    <w:rsid w:val="00226EFF"/>
    <w:pPr>
      <w:spacing w:after="0" w:line="240" w:lineRule="auto"/>
    </w:pPr>
  </w:style>
  <w:style w:type="paragraph" w:styleId="ae">
    <w:name w:val="Balloon Text"/>
    <w:basedOn w:val="a"/>
    <w:link w:val="af"/>
    <w:uiPriority w:val="99"/>
    <w:semiHidden/>
    <w:unhideWhenUsed/>
    <w:rsid w:val="00226EFF"/>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226EFF"/>
    <w:rPr>
      <w:rFonts w:ascii="Tahoma" w:hAnsi="Tahoma" w:cs="Tahoma"/>
      <w:sz w:val="16"/>
      <w:szCs w:val="16"/>
    </w:rPr>
  </w:style>
  <w:style w:type="character" w:customStyle="1" w:styleId="70">
    <w:name w:val="Заголовок 7 Знак"/>
    <w:basedOn w:val="a0"/>
    <w:link w:val="7"/>
    <w:uiPriority w:val="9"/>
    <w:semiHidden/>
    <w:rsid w:val="009A741B"/>
    <w:rPr>
      <w:rFonts w:asciiTheme="majorHAnsi" w:eastAsiaTheme="majorEastAsia" w:hAnsiTheme="majorHAnsi" w:cstheme="majorBidi"/>
      <w:i/>
      <w:iCs/>
      <w:color w:val="404040" w:themeColor="text1" w:themeTint="BF"/>
    </w:rPr>
  </w:style>
  <w:style w:type="character" w:customStyle="1" w:styleId="0pt">
    <w:name w:val="Основной текст + Интервал 0 pt"/>
    <w:basedOn w:val="a0"/>
    <w:rsid w:val="009A741B"/>
    <w:rPr>
      <w:rFonts w:ascii="Times New Roman" w:eastAsia="Times New Roman" w:hAnsi="Times New Roman" w:cs="Times New Roman"/>
      <w:b w:val="0"/>
      <w:bCs w:val="0"/>
      <w:i w:val="0"/>
      <w:iCs w:val="0"/>
      <w:smallCaps w:val="0"/>
      <w:strike w:val="0"/>
      <w:spacing w:val="10"/>
      <w:sz w:val="25"/>
      <w:szCs w:val="25"/>
    </w:rPr>
  </w:style>
  <w:style w:type="paragraph" w:customStyle="1" w:styleId="33">
    <w:name w:val="Основной текст3"/>
    <w:basedOn w:val="a"/>
    <w:rsid w:val="009A741B"/>
    <w:pPr>
      <w:shd w:val="clear" w:color="auto" w:fill="FFFFFF"/>
      <w:spacing w:after="420" w:line="0" w:lineRule="atLeast"/>
    </w:pPr>
    <w:rPr>
      <w:rFonts w:ascii="Times New Roman" w:eastAsia="Times New Roman" w:hAnsi="Times New Roman" w:cs="Times New Roman"/>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7823885">
      <w:bodyDiv w:val="1"/>
      <w:marLeft w:val="0"/>
      <w:marRight w:val="0"/>
      <w:marTop w:val="0"/>
      <w:marBottom w:val="0"/>
      <w:divBdr>
        <w:top w:val="none" w:sz="0" w:space="0" w:color="auto"/>
        <w:left w:val="none" w:sz="0" w:space="0" w:color="auto"/>
        <w:bottom w:val="none" w:sz="0" w:space="0" w:color="auto"/>
        <w:right w:val="none" w:sz="0" w:space="0" w:color="auto"/>
      </w:divBdr>
    </w:div>
    <w:div w:id="403987141">
      <w:bodyDiv w:val="1"/>
      <w:marLeft w:val="0"/>
      <w:marRight w:val="0"/>
      <w:marTop w:val="0"/>
      <w:marBottom w:val="0"/>
      <w:divBdr>
        <w:top w:val="none" w:sz="0" w:space="0" w:color="auto"/>
        <w:left w:val="none" w:sz="0" w:space="0" w:color="auto"/>
        <w:bottom w:val="none" w:sz="0" w:space="0" w:color="auto"/>
        <w:right w:val="none" w:sz="0" w:space="0" w:color="auto"/>
      </w:divBdr>
    </w:div>
    <w:div w:id="1164782713">
      <w:bodyDiv w:val="1"/>
      <w:marLeft w:val="0"/>
      <w:marRight w:val="0"/>
      <w:marTop w:val="0"/>
      <w:marBottom w:val="0"/>
      <w:divBdr>
        <w:top w:val="none" w:sz="0" w:space="0" w:color="auto"/>
        <w:left w:val="none" w:sz="0" w:space="0" w:color="auto"/>
        <w:bottom w:val="none" w:sz="0" w:space="0" w:color="auto"/>
        <w:right w:val="none" w:sz="0" w:space="0" w:color="auto"/>
      </w:divBdr>
    </w:div>
    <w:div w:id="1188176713">
      <w:bodyDiv w:val="1"/>
      <w:marLeft w:val="0"/>
      <w:marRight w:val="0"/>
      <w:marTop w:val="0"/>
      <w:marBottom w:val="0"/>
      <w:divBdr>
        <w:top w:val="none" w:sz="0" w:space="0" w:color="auto"/>
        <w:left w:val="none" w:sz="0" w:space="0" w:color="auto"/>
        <w:bottom w:val="none" w:sz="0" w:space="0" w:color="auto"/>
        <w:right w:val="none" w:sz="0" w:space="0" w:color="auto"/>
      </w:divBdr>
    </w:div>
    <w:div w:id="1438479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18" Type="http://schemas.openxmlformats.org/officeDocument/2006/relationships/image" Target="media/image8.jpeg"/><Relationship Id="rId3" Type="http://schemas.openxmlformats.org/officeDocument/2006/relationships/styles" Target="styles.xml"/><Relationship Id="rId21" Type="http://schemas.openxmlformats.org/officeDocument/2006/relationships/image" Target="media/image10.png"/><Relationship Id="rId7" Type="http://schemas.openxmlformats.org/officeDocument/2006/relationships/endnotes" Target="endnotes.xml"/><Relationship Id="rId12" Type="http://schemas.openxmlformats.org/officeDocument/2006/relationships/image" Target="file:///C:\..\..\..\..\BIT20140828\&#1082;%20&#1072;&#1082;&#1090;&#1072;&#1084;\media\image3.jpeg" TargetMode="External"/><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image" Target="file:///C:\..\..\..\..\BIT20140828\&#1082;%20&#1072;&#1082;&#1090;&#1072;&#1084;\media\image2.jpeg"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file:///C:\..\..\..\..\BIT20140828\&#1082;%20&#1072;&#1082;&#1090;&#1072;&#1084;\media\image4.jpeg" TargetMode="External"/><Relationship Id="rId22" Type="http://schemas.openxmlformats.org/officeDocument/2006/relationships/image" Target="media/image1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8801A1-71D2-402A-94D9-C7962B1EC5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132</Pages>
  <Words>29699</Words>
  <Characters>169287</Characters>
  <Application>Microsoft Office Word</Application>
  <DocSecurity>0</DocSecurity>
  <Lines>1410</Lines>
  <Paragraphs>397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198589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Специалист ЖКХ</cp:lastModifiedBy>
  <cp:revision>9</cp:revision>
  <dcterms:created xsi:type="dcterms:W3CDTF">2022-11-30T09:26:00Z</dcterms:created>
  <dcterms:modified xsi:type="dcterms:W3CDTF">2024-07-01T03:25:00Z</dcterms:modified>
</cp:coreProperties>
</file>