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EA3" w:rsidRDefault="00381963" w:rsidP="003819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81963">
        <w:rPr>
          <w:rFonts w:ascii="Times New Roman" w:hAnsi="Times New Roman" w:cs="Times New Roman"/>
          <w:sz w:val="28"/>
          <w:szCs w:val="28"/>
        </w:rPr>
        <w:t>По итогам личного приема заместителя Генерального прокурора России Дмитрия Демешина восстановлены права 126 инвалидов, которым в результате мошенничества были выданы ненадлежащие технические средства реабилитации</w:t>
      </w:r>
    </w:p>
    <w:p w:rsidR="00381963" w:rsidRDefault="00381963" w:rsidP="003819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1963" w:rsidRPr="00381963" w:rsidRDefault="00381963" w:rsidP="00381963">
      <w:pPr>
        <w:jc w:val="both"/>
        <w:rPr>
          <w:rFonts w:ascii="Times New Roman" w:hAnsi="Times New Roman" w:cs="Times New Roman"/>
          <w:sz w:val="28"/>
          <w:szCs w:val="28"/>
        </w:rPr>
      </w:pPr>
      <w:r w:rsidRPr="00381963">
        <w:rPr>
          <w:rFonts w:ascii="Times New Roman" w:hAnsi="Times New Roman" w:cs="Times New Roman"/>
          <w:sz w:val="28"/>
          <w:szCs w:val="28"/>
        </w:rPr>
        <w:t xml:space="preserve">К заместителю Генерального прокурора России Дмитрию Демешину в октябре 2023 года во время рабочей поездки в Алтайский край на личный прием обратился житель города Рубцовска, который сообщил о мошеннических действиях при выполнении государственного </w:t>
      </w:r>
      <w:bookmarkStart w:id="0" w:name="_GoBack"/>
      <w:bookmarkEnd w:id="0"/>
      <w:r w:rsidRPr="00381963">
        <w:rPr>
          <w:rFonts w:ascii="Times New Roman" w:hAnsi="Times New Roman" w:cs="Times New Roman"/>
          <w:sz w:val="28"/>
          <w:szCs w:val="28"/>
        </w:rPr>
        <w:t>контракта на обеспечение инвалидов техническими средствами реабилитации.</w:t>
      </w:r>
    </w:p>
    <w:p w:rsidR="00381963" w:rsidRPr="00381963" w:rsidRDefault="00381963" w:rsidP="00381963">
      <w:pPr>
        <w:jc w:val="both"/>
        <w:rPr>
          <w:rFonts w:ascii="Times New Roman" w:hAnsi="Times New Roman" w:cs="Times New Roman"/>
          <w:sz w:val="28"/>
          <w:szCs w:val="28"/>
        </w:rPr>
      </w:pPr>
      <w:r w:rsidRPr="00381963">
        <w:rPr>
          <w:rFonts w:ascii="Times New Roman" w:hAnsi="Times New Roman" w:cs="Times New Roman"/>
          <w:sz w:val="28"/>
          <w:szCs w:val="28"/>
        </w:rPr>
        <w:t>Установлено, что в 2023 году общество с ограниченной ответственностью «</w:t>
      </w:r>
      <w:proofErr w:type="spellStart"/>
      <w:r w:rsidRPr="00381963">
        <w:rPr>
          <w:rFonts w:ascii="Times New Roman" w:hAnsi="Times New Roman" w:cs="Times New Roman"/>
          <w:sz w:val="28"/>
          <w:szCs w:val="28"/>
        </w:rPr>
        <w:t>Алтайледтех</w:t>
      </w:r>
      <w:proofErr w:type="spellEnd"/>
      <w:r w:rsidRPr="00381963">
        <w:rPr>
          <w:rFonts w:ascii="Times New Roman" w:hAnsi="Times New Roman" w:cs="Times New Roman"/>
          <w:sz w:val="28"/>
          <w:szCs w:val="28"/>
        </w:rPr>
        <w:t>» стало победителем конкурсных процедур и приобрело право за счет федерального бюджета поставить местным жителям – инвалидам по слуху в целях их реабилитации 165 телефонных устройств.</w:t>
      </w:r>
    </w:p>
    <w:p w:rsidR="00381963" w:rsidRPr="00381963" w:rsidRDefault="00381963" w:rsidP="00381963">
      <w:pPr>
        <w:jc w:val="both"/>
        <w:rPr>
          <w:rFonts w:ascii="Times New Roman" w:hAnsi="Times New Roman" w:cs="Times New Roman"/>
          <w:sz w:val="28"/>
          <w:szCs w:val="28"/>
        </w:rPr>
      </w:pPr>
      <w:r w:rsidRPr="00381963">
        <w:rPr>
          <w:rFonts w:ascii="Times New Roman" w:hAnsi="Times New Roman" w:cs="Times New Roman"/>
          <w:sz w:val="28"/>
          <w:szCs w:val="28"/>
        </w:rPr>
        <w:t>Руководителем юридического лица при поставке техники не указывалась ее полная спецификация и маркировка, в результате 126 гражданам были переданы аппараты, не соответствующие условиям и заявленным техническим требованиям, худших характеристик и меньшей стоимости.</w:t>
      </w:r>
    </w:p>
    <w:p w:rsidR="00381963" w:rsidRPr="00381963" w:rsidRDefault="00381963" w:rsidP="00381963">
      <w:pPr>
        <w:jc w:val="both"/>
        <w:rPr>
          <w:rFonts w:ascii="Times New Roman" w:hAnsi="Times New Roman" w:cs="Times New Roman"/>
          <w:sz w:val="28"/>
          <w:szCs w:val="28"/>
        </w:rPr>
      </w:pPr>
      <w:r w:rsidRPr="00381963">
        <w:rPr>
          <w:rFonts w:ascii="Times New Roman" w:hAnsi="Times New Roman" w:cs="Times New Roman"/>
          <w:sz w:val="28"/>
          <w:szCs w:val="28"/>
        </w:rPr>
        <w:t>В результате мошенничества у Отделения Фонда пенсионного и социального страхования Российской Федерации по Алтайскому краю, оплатившего государственный контракт, похищены денежные средства в особо крупном размере.</w:t>
      </w:r>
    </w:p>
    <w:p w:rsidR="00381963" w:rsidRPr="00381963" w:rsidRDefault="00381963" w:rsidP="00381963">
      <w:pPr>
        <w:jc w:val="both"/>
        <w:rPr>
          <w:rFonts w:ascii="Times New Roman" w:hAnsi="Times New Roman" w:cs="Times New Roman"/>
          <w:sz w:val="28"/>
          <w:szCs w:val="28"/>
        </w:rPr>
      </w:pPr>
      <w:r w:rsidRPr="00381963">
        <w:rPr>
          <w:rFonts w:ascii="Times New Roman" w:hAnsi="Times New Roman" w:cs="Times New Roman"/>
          <w:sz w:val="28"/>
          <w:szCs w:val="28"/>
        </w:rPr>
        <w:t>Дмитрий Демешин поручил прокурору Алтайского края детально разобраться в ситуации, инициировать уголовное преследование руководителя коммерческой организации, обеспечить действенное надзорное сопровождение восстановления прав граждан с ограниченными возможностями здоровья.</w:t>
      </w:r>
    </w:p>
    <w:p w:rsidR="00381963" w:rsidRPr="00381963" w:rsidRDefault="00381963" w:rsidP="00381963">
      <w:pPr>
        <w:jc w:val="both"/>
        <w:rPr>
          <w:rFonts w:ascii="Times New Roman" w:hAnsi="Times New Roman" w:cs="Times New Roman"/>
          <w:sz w:val="28"/>
          <w:szCs w:val="28"/>
        </w:rPr>
      </w:pPr>
      <w:r w:rsidRPr="00381963">
        <w:rPr>
          <w:rFonts w:ascii="Times New Roman" w:hAnsi="Times New Roman" w:cs="Times New Roman"/>
          <w:sz w:val="28"/>
          <w:szCs w:val="28"/>
        </w:rPr>
        <w:t>На основании материалов прокуратуры Алтайского края следственным органом в отношении руководителя коммерческой организации возбуждено уголовное дело по ч. 4 ст. 159 УК РФ, которое с утвержденным обвинительным заключением направлено в суд. В результате принятых мер права 126 инвалидов полностью восстановлены, им выданы надлежащие технические средства, обеспечено прохождение реабилитационных процедур.</w:t>
      </w:r>
    </w:p>
    <w:sectPr w:rsidR="00381963" w:rsidRPr="00381963" w:rsidSect="00B96C63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5D"/>
    <w:rsid w:val="00381963"/>
    <w:rsid w:val="0054325D"/>
    <w:rsid w:val="008B3EA3"/>
    <w:rsid w:val="00B9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7012F-BAE2-4239-8783-EE76C070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1665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2024-03-21T05:27:00Z</dcterms:created>
  <dcterms:modified xsi:type="dcterms:W3CDTF">2024-03-21T05:30:00Z</dcterms:modified>
</cp:coreProperties>
</file>