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74" w:type="dxa"/>
        <w:tblLayout w:type="fixed"/>
        <w:tblLook w:val="0000" w:firstRow="0" w:lastRow="0" w:firstColumn="0" w:lastColumn="0" w:noHBand="0" w:noVBand="0"/>
      </w:tblPr>
      <w:tblGrid>
        <w:gridCol w:w="9874"/>
      </w:tblGrid>
      <w:tr w:rsidR="0042508E" w:rsidTr="002D716F">
        <w:trPr>
          <w:trHeight w:val="383"/>
        </w:trPr>
        <w:tc>
          <w:tcPr>
            <w:tcW w:w="9874" w:type="dxa"/>
          </w:tcPr>
          <w:p w:rsidR="008624B5" w:rsidRDefault="004437C2" w:rsidP="00601229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37C2">
              <w:rPr>
                <w:rFonts w:ascii="Times New Roman" w:hAnsi="Times New Roman"/>
                <w:noProof/>
                <w:sz w:val="32"/>
                <w:szCs w:val="32"/>
              </w:rPr>
              <w:t>Ад</w:t>
            </w: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министрация </w:t>
            </w:r>
            <w:r w:rsidR="00C44853">
              <w:rPr>
                <w:rFonts w:ascii="Times New Roman" w:hAnsi="Times New Roman"/>
                <w:noProof/>
                <w:sz w:val="32"/>
                <w:szCs w:val="32"/>
              </w:rPr>
              <w:t>Хабарского района</w:t>
            </w: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 </w:t>
            </w:r>
          </w:p>
          <w:p w:rsidR="0042508E" w:rsidRPr="004437C2" w:rsidRDefault="004437C2" w:rsidP="00601229">
            <w:pPr>
              <w:pStyle w:val="7"/>
              <w:spacing w:after="0" w:line="360" w:lineRule="auto"/>
              <w:rPr>
                <w:rFonts w:ascii="Times New Roman" w:hAnsi="Times New Roman"/>
                <w:spacing w:val="20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</w:rPr>
              <w:t>Алтайского края</w:t>
            </w:r>
          </w:p>
          <w:p w:rsidR="0042508E" w:rsidRDefault="008624B5" w:rsidP="00601229">
            <w:pPr>
              <w:pStyle w:val="2"/>
              <w:spacing w:line="360" w:lineRule="auto"/>
              <w:rPr>
                <w:rFonts w:ascii="Arial" w:hAnsi="Arial"/>
                <w:b/>
                <w:spacing w:val="84"/>
                <w:sz w:val="36"/>
              </w:rPr>
            </w:pPr>
            <w:r>
              <w:rPr>
                <w:rFonts w:ascii="Arial" w:hAnsi="Arial"/>
                <w:b/>
                <w:spacing w:val="84"/>
                <w:sz w:val="36"/>
              </w:rPr>
              <w:t>РАСПОРЯЖЕНИЕ</w:t>
            </w:r>
          </w:p>
        </w:tc>
      </w:tr>
      <w:tr w:rsidR="0042508E" w:rsidTr="002D716F">
        <w:trPr>
          <w:trHeight w:val="654"/>
        </w:trPr>
        <w:tc>
          <w:tcPr>
            <w:tcW w:w="9874" w:type="dxa"/>
          </w:tcPr>
          <w:tbl>
            <w:tblPr>
              <w:tblW w:w="9366" w:type="dxa"/>
              <w:tblLayout w:type="fixed"/>
              <w:tblLook w:val="01E0" w:firstRow="1" w:lastRow="1" w:firstColumn="1" w:lastColumn="1" w:noHBand="0" w:noVBand="0"/>
            </w:tblPr>
            <w:tblGrid>
              <w:gridCol w:w="2860"/>
              <w:gridCol w:w="1116"/>
              <w:gridCol w:w="1372"/>
              <w:gridCol w:w="503"/>
              <w:gridCol w:w="503"/>
              <w:gridCol w:w="503"/>
              <w:gridCol w:w="503"/>
              <w:gridCol w:w="373"/>
              <w:gridCol w:w="1633"/>
            </w:tblGrid>
            <w:tr w:rsidR="00E864C1" w:rsidRPr="00C61B04" w:rsidTr="00E13988">
              <w:trPr>
                <w:trHeight w:val="142"/>
              </w:trPr>
              <w:tc>
                <w:tcPr>
                  <w:tcW w:w="28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830ED8" w:rsidP="00D12B3B">
                  <w:pPr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04.04</w:t>
                  </w:r>
                </w:p>
              </w:tc>
              <w:tc>
                <w:tcPr>
                  <w:tcW w:w="1116" w:type="dxa"/>
                  <w:shd w:val="clear" w:color="auto" w:fill="auto"/>
                </w:tcPr>
                <w:p w:rsidR="00E864C1" w:rsidRPr="00C61B04" w:rsidRDefault="00E85329" w:rsidP="00B50E51">
                  <w:pPr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61B04">
                    <w:rPr>
                      <w:rFonts w:eastAsia="Calibri"/>
                      <w:sz w:val="28"/>
                      <w:szCs w:val="28"/>
                    </w:rPr>
                    <w:t>20</w:t>
                  </w:r>
                  <w:r w:rsidR="00FD5A3D">
                    <w:rPr>
                      <w:rFonts w:eastAsia="Calibri"/>
                      <w:sz w:val="28"/>
                      <w:szCs w:val="28"/>
                    </w:rPr>
                    <w:t>2</w:t>
                  </w:r>
                  <w:r w:rsidR="00B50E51">
                    <w:rPr>
                      <w:rFonts w:eastAsia="Calibr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372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</w:tcPr>
                <w:p w:rsidR="00E864C1" w:rsidRPr="00C61B04" w:rsidRDefault="00E864C1" w:rsidP="002E6456">
                  <w:pPr>
                    <w:ind w:right="-204"/>
                    <w:rPr>
                      <w:rFonts w:eastAsia="Calibri"/>
                      <w:sz w:val="28"/>
                      <w:szCs w:val="28"/>
                    </w:rPr>
                  </w:pPr>
                  <w:r w:rsidRPr="00C61B04">
                    <w:rPr>
                      <w:rFonts w:eastAsia="Calibri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63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07359E" w:rsidP="00B50E51">
                  <w:pPr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60-р</w:t>
                  </w:r>
                  <w:bookmarkStart w:id="0" w:name="_GoBack"/>
                  <w:bookmarkEnd w:id="0"/>
                </w:p>
              </w:tc>
            </w:tr>
          </w:tbl>
          <w:p w:rsidR="00E864C1" w:rsidRPr="00E864C1" w:rsidRDefault="00C44853" w:rsidP="002D716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="00E864C1" w:rsidRPr="00F8794C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Хабары</w:t>
            </w:r>
          </w:p>
        </w:tc>
      </w:tr>
    </w:tbl>
    <w:p w:rsidR="002D716F" w:rsidRDefault="002D716F" w:rsidP="002D716F">
      <w:pPr>
        <w:rPr>
          <w:sz w:val="28"/>
          <w:szCs w:val="28"/>
        </w:rPr>
      </w:pPr>
    </w:p>
    <w:p w:rsidR="002D716F" w:rsidRDefault="002D716F" w:rsidP="002D716F">
      <w:pPr>
        <w:rPr>
          <w:sz w:val="28"/>
          <w:szCs w:val="28"/>
        </w:rPr>
      </w:pPr>
    </w:p>
    <w:p w:rsidR="002D716F" w:rsidRPr="002D716F" w:rsidRDefault="002D716F" w:rsidP="00FC7F25">
      <w:pPr>
        <w:pStyle w:val="af0"/>
        <w:ind w:firstLine="284"/>
        <w:jc w:val="both"/>
        <w:rPr>
          <w:sz w:val="28"/>
          <w:szCs w:val="28"/>
        </w:rPr>
      </w:pPr>
      <w:r w:rsidRPr="002D716F">
        <w:rPr>
          <w:sz w:val="28"/>
          <w:szCs w:val="28"/>
        </w:rPr>
        <w:t>В целях исполнения Федерального закон</w:t>
      </w:r>
      <w:r w:rsidRPr="002D716F">
        <w:rPr>
          <w:rStyle w:val="af"/>
          <w:color w:val="auto"/>
          <w:sz w:val="28"/>
          <w:szCs w:val="28"/>
          <w:u w:val="none"/>
        </w:rPr>
        <w:t>а</w:t>
      </w:r>
      <w:r w:rsidRPr="002D716F">
        <w:rPr>
          <w:sz w:val="28"/>
          <w:szCs w:val="28"/>
        </w:rPr>
        <w:t xml:space="preserve"> №152-ФЗ от 27 июля 2006 года «О персональных данных»</w:t>
      </w:r>
      <w:r w:rsidR="003E3992">
        <w:rPr>
          <w:sz w:val="28"/>
          <w:szCs w:val="28"/>
        </w:rPr>
        <w:t>:</w:t>
      </w:r>
    </w:p>
    <w:p w:rsidR="002D716F" w:rsidRDefault="002D716F" w:rsidP="002D716F">
      <w:pPr>
        <w:rPr>
          <w:sz w:val="28"/>
          <w:szCs w:val="28"/>
        </w:rPr>
      </w:pPr>
    </w:p>
    <w:p w:rsidR="002D716F" w:rsidRPr="00FC7F25" w:rsidRDefault="00FC7F25" w:rsidP="00FC7F25">
      <w:pPr>
        <w:ind w:firstLine="284"/>
        <w:rPr>
          <w:sz w:val="28"/>
          <w:szCs w:val="28"/>
        </w:rPr>
      </w:pPr>
      <w:r w:rsidRPr="00FC7F2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D716F" w:rsidRPr="00FC7F25">
        <w:rPr>
          <w:sz w:val="28"/>
          <w:szCs w:val="28"/>
        </w:rPr>
        <w:t xml:space="preserve">Утвердить регламент по учету, хранению и уничтожению </w:t>
      </w:r>
      <w:r w:rsidR="003E3992" w:rsidRPr="00FC7F25">
        <w:rPr>
          <w:sz w:val="28"/>
          <w:szCs w:val="28"/>
        </w:rPr>
        <w:t>материальных</w:t>
      </w:r>
      <w:r w:rsidR="002D716F" w:rsidRPr="00FC7F25">
        <w:rPr>
          <w:sz w:val="28"/>
          <w:szCs w:val="28"/>
        </w:rPr>
        <w:t xml:space="preserve"> (машинных) носителей</w:t>
      </w:r>
      <w:r w:rsidR="00C164E2">
        <w:rPr>
          <w:sz w:val="28"/>
          <w:szCs w:val="28"/>
        </w:rPr>
        <w:t xml:space="preserve"> информации,</w:t>
      </w:r>
      <w:r w:rsidR="003E3992" w:rsidRPr="00FC7F25">
        <w:rPr>
          <w:sz w:val="28"/>
          <w:szCs w:val="28"/>
        </w:rPr>
        <w:t xml:space="preserve"> содержащи</w:t>
      </w:r>
      <w:r w:rsidR="00933497">
        <w:rPr>
          <w:sz w:val="28"/>
          <w:szCs w:val="28"/>
        </w:rPr>
        <w:t>х</w:t>
      </w:r>
      <w:r w:rsidR="002D716F" w:rsidRPr="00FC7F25">
        <w:rPr>
          <w:sz w:val="28"/>
          <w:szCs w:val="28"/>
        </w:rPr>
        <w:t xml:space="preserve"> персональны</w:t>
      </w:r>
      <w:r w:rsidR="00933497">
        <w:rPr>
          <w:sz w:val="28"/>
          <w:szCs w:val="28"/>
        </w:rPr>
        <w:t>е</w:t>
      </w:r>
      <w:r w:rsidR="002D716F" w:rsidRPr="00FC7F25">
        <w:rPr>
          <w:sz w:val="28"/>
          <w:szCs w:val="28"/>
        </w:rPr>
        <w:t xml:space="preserve"> данны</w:t>
      </w:r>
      <w:r w:rsidR="00933497">
        <w:rPr>
          <w:sz w:val="28"/>
          <w:szCs w:val="28"/>
        </w:rPr>
        <w:t>е</w:t>
      </w:r>
      <w:r w:rsidR="002D716F" w:rsidRPr="00FC7F25">
        <w:t xml:space="preserve"> </w:t>
      </w:r>
      <w:r w:rsidR="002D716F" w:rsidRPr="00FC7F25">
        <w:rPr>
          <w:sz w:val="28"/>
          <w:szCs w:val="28"/>
        </w:rPr>
        <w:t>(Приложение 1);</w:t>
      </w:r>
    </w:p>
    <w:p w:rsidR="002D716F" w:rsidRPr="002D716F" w:rsidRDefault="002D716F" w:rsidP="00FC7F25">
      <w:pPr>
        <w:pStyle w:val="a8"/>
        <w:spacing w:line="240" w:lineRule="auto"/>
        <w:ind w:firstLine="284"/>
        <w:rPr>
          <w:szCs w:val="28"/>
        </w:rPr>
      </w:pPr>
      <w:r w:rsidRPr="002D716F">
        <w:rPr>
          <w:szCs w:val="28"/>
        </w:rPr>
        <w:t>2. Утвердить форму журнала учета материальных (машинных) носителей информации, содержащи</w:t>
      </w:r>
      <w:r w:rsidR="00FB6A9C">
        <w:rPr>
          <w:szCs w:val="28"/>
        </w:rPr>
        <w:t>х</w:t>
      </w:r>
      <w:r w:rsidRPr="002D716F">
        <w:rPr>
          <w:szCs w:val="28"/>
        </w:rPr>
        <w:t xml:space="preserve"> персональные </w:t>
      </w:r>
      <w:r w:rsidR="00933497">
        <w:rPr>
          <w:szCs w:val="28"/>
        </w:rPr>
        <w:t>данные</w:t>
      </w:r>
      <w:r w:rsidRPr="002D716F">
        <w:rPr>
          <w:szCs w:val="28"/>
        </w:rPr>
        <w:t xml:space="preserve"> (Приложение </w:t>
      </w:r>
      <w:r>
        <w:rPr>
          <w:szCs w:val="28"/>
        </w:rPr>
        <w:t>2</w:t>
      </w:r>
      <w:r w:rsidRPr="002D716F">
        <w:rPr>
          <w:szCs w:val="28"/>
        </w:rPr>
        <w:t>);</w:t>
      </w:r>
    </w:p>
    <w:p w:rsidR="002D716F" w:rsidRPr="002D716F" w:rsidRDefault="002D716F" w:rsidP="00FC7F25">
      <w:pPr>
        <w:pStyle w:val="a8"/>
        <w:spacing w:line="240" w:lineRule="auto"/>
        <w:ind w:firstLine="284"/>
        <w:rPr>
          <w:szCs w:val="28"/>
        </w:rPr>
      </w:pPr>
      <w:r w:rsidRPr="002D716F">
        <w:rPr>
          <w:szCs w:val="28"/>
        </w:rPr>
        <w:t xml:space="preserve">3. Утвердить форму акта об уничтожении материальных (машинных) носителей информации, </w:t>
      </w:r>
      <w:r w:rsidR="00C164E2">
        <w:rPr>
          <w:szCs w:val="28"/>
        </w:rPr>
        <w:t xml:space="preserve">содержащих </w:t>
      </w:r>
      <w:r w:rsidRPr="002D716F">
        <w:rPr>
          <w:szCs w:val="28"/>
        </w:rPr>
        <w:t xml:space="preserve">персональных данных (Приложение </w:t>
      </w:r>
      <w:r>
        <w:rPr>
          <w:szCs w:val="28"/>
        </w:rPr>
        <w:t>3</w:t>
      </w:r>
      <w:r w:rsidRPr="002D716F">
        <w:rPr>
          <w:szCs w:val="28"/>
        </w:rPr>
        <w:t>);</w:t>
      </w:r>
    </w:p>
    <w:p w:rsidR="00E13988" w:rsidRPr="002D716F" w:rsidRDefault="002D716F" w:rsidP="00FC7F25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2D716F">
        <w:rPr>
          <w:sz w:val="28"/>
          <w:szCs w:val="28"/>
        </w:rPr>
        <w:t xml:space="preserve">4. Контроль исполнения распоряжения возложить на - зав. </w:t>
      </w:r>
      <w:r w:rsidR="00933497">
        <w:rPr>
          <w:sz w:val="28"/>
          <w:szCs w:val="28"/>
        </w:rPr>
        <w:t>сектором</w:t>
      </w:r>
      <w:r w:rsidRPr="002D716F">
        <w:rPr>
          <w:sz w:val="28"/>
          <w:szCs w:val="28"/>
        </w:rPr>
        <w:t xml:space="preserve"> автоматизации и обеспечения информационной безопасности Бричкина В.И.</w:t>
      </w:r>
    </w:p>
    <w:p w:rsidR="00E13988" w:rsidRPr="0054082A" w:rsidRDefault="00E13988" w:rsidP="00E13988">
      <w:pPr>
        <w:jc w:val="both"/>
        <w:rPr>
          <w:sz w:val="28"/>
          <w:szCs w:val="28"/>
        </w:rPr>
      </w:pPr>
    </w:p>
    <w:p w:rsidR="00E13988" w:rsidRPr="0054082A" w:rsidRDefault="00E13988" w:rsidP="00E13988">
      <w:pPr>
        <w:jc w:val="both"/>
        <w:rPr>
          <w:sz w:val="28"/>
          <w:szCs w:val="28"/>
        </w:rPr>
      </w:pPr>
    </w:p>
    <w:p w:rsidR="00E13988" w:rsidRPr="0054082A" w:rsidRDefault="00E13988" w:rsidP="00E13988">
      <w:pPr>
        <w:jc w:val="both"/>
        <w:rPr>
          <w:sz w:val="28"/>
          <w:szCs w:val="28"/>
        </w:rPr>
      </w:pPr>
    </w:p>
    <w:p w:rsidR="00E13988" w:rsidRDefault="00A01C9F" w:rsidP="00035860">
      <w:pPr>
        <w:jc w:val="both"/>
      </w:pPr>
      <w:r>
        <w:rPr>
          <w:sz w:val="28"/>
          <w:szCs w:val="28"/>
        </w:rPr>
        <w:t>Г</w:t>
      </w:r>
      <w:r w:rsidR="00E13988" w:rsidRPr="0054082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C4CAE">
        <w:rPr>
          <w:sz w:val="28"/>
          <w:szCs w:val="28"/>
        </w:rPr>
        <w:t xml:space="preserve"> рай</w:t>
      </w:r>
      <w:r w:rsidR="00E13988" w:rsidRPr="0054082A">
        <w:rPr>
          <w:sz w:val="28"/>
          <w:szCs w:val="28"/>
        </w:rPr>
        <w:t xml:space="preserve">она   </w:t>
      </w:r>
      <w:r>
        <w:rPr>
          <w:sz w:val="28"/>
          <w:szCs w:val="28"/>
        </w:rPr>
        <w:t xml:space="preserve">     </w:t>
      </w:r>
      <w:r w:rsidR="00E13988" w:rsidRPr="0054082A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</w:t>
      </w:r>
      <w:r w:rsidR="00E13988" w:rsidRPr="0054082A">
        <w:rPr>
          <w:sz w:val="28"/>
          <w:szCs w:val="28"/>
        </w:rPr>
        <w:t xml:space="preserve">                           </w:t>
      </w:r>
      <w:r w:rsidR="00753859">
        <w:rPr>
          <w:sz w:val="28"/>
          <w:szCs w:val="28"/>
        </w:rPr>
        <w:t xml:space="preserve"> </w:t>
      </w:r>
      <w:r w:rsidR="00E13988" w:rsidRPr="0054082A">
        <w:rPr>
          <w:sz w:val="28"/>
          <w:szCs w:val="28"/>
        </w:rPr>
        <w:t xml:space="preserve">        </w:t>
      </w:r>
      <w:r w:rsidR="00035860">
        <w:rPr>
          <w:sz w:val="28"/>
          <w:szCs w:val="28"/>
        </w:rPr>
        <w:t>В.Г. Бусыгин</w:t>
      </w: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  <w:r>
        <w:t xml:space="preserve">                  </w:t>
      </w: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2D716F" w:rsidRDefault="002D716F" w:rsidP="00970499">
      <w:pPr>
        <w:autoSpaceDE w:val="0"/>
        <w:autoSpaceDN w:val="0"/>
        <w:adjustRightInd w:val="0"/>
        <w:jc w:val="center"/>
        <w:outlineLvl w:val="0"/>
        <w:sectPr w:rsidR="002D716F" w:rsidSect="00A01C9F">
          <w:headerReference w:type="default" r:id="rId8"/>
          <w:type w:val="continuous"/>
          <w:pgSz w:w="11907" w:h="16840" w:code="9"/>
          <w:pgMar w:top="851" w:right="850" w:bottom="709" w:left="1701" w:header="510" w:footer="737" w:gutter="0"/>
          <w:cols w:space="720"/>
          <w:titlePg/>
          <w:docGrid w:linePitch="272"/>
        </w:sectPr>
      </w:pPr>
    </w:p>
    <w:p w:rsidR="00970499" w:rsidRDefault="00970499" w:rsidP="00970499">
      <w:pPr>
        <w:autoSpaceDE w:val="0"/>
        <w:autoSpaceDN w:val="0"/>
        <w:adjustRightInd w:val="0"/>
        <w:jc w:val="center"/>
        <w:outlineLvl w:val="0"/>
      </w:pPr>
    </w:p>
    <w:p w:rsidR="00C52B1C" w:rsidRDefault="00C52B1C" w:rsidP="00970499">
      <w:pPr>
        <w:autoSpaceDE w:val="0"/>
        <w:autoSpaceDN w:val="0"/>
        <w:adjustRightInd w:val="0"/>
        <w:jc w:val="center"/>
        <w:outlineLvl w:val="0"/>
        <w:sectPr w:rsidR="00C52B1C" w:rsidSect="002D716F">
          <w:type w:val="continuous"/>
          <w:pgSz w:w="11907" w:h="16840" w:code="9"/>
          <w:pgMar w:top="851" w:right="850" w:bottom="709" w:left="1701" w:header="510" w:footer="737" w:gutter="0"/>
          <w:cols w:space="720"/>
          <w:titlePg/>
          <w:docGrid w:linePitch="272"/>
        </w:sectPr>
      </w:pPr>
    </w:p>
    <w:p w:rsidR="00C52B1C" w:rsidRPr="002D716F" w:rsidRDefault="00C52B1C" w:rsidP="00C2457A">
      <w:pPr>
        <w:jc w:val="right"/>
        <w:rPr>
          <w:sz w:val="24"/>
          <w:szCs w:val="24"/>
        </w:rPr>
      </w:pPr>
      <w:r w:rsidRPr="002D716F">
        <w:rPr>
          <w:sz w:val="24"/>
          <w:szCs w:val="24"/>
        </w:rPr>
        <w:lastRenderedPageBreak/>
        <w:t xml:space="preserve">Приложение 1 </w:t>
      </w:r>
      <w:r w:rsidRPr="002D716F">
        <w:rPr>
          <w:sz w:val="24"/>
          <w:szCs w:val="24"/>
        </w:rPr>
        <w:br/>
        <w:t>к распоряжению администрации</w:t>
      </w:r>
      <w:r w:rsidRPr="002D716F">
        <w:rPr>
          <w:sz w:val="24"/>
          <w:szCs w:val="24"/>
        </w:rPr>
        <w:br/>
        <w:t>муниципального образования</w:t>
      </w:r>
      <w:r w:rsidR="00CC4C37" w:rsidRPr="002D716F">
        <w:rPr>
          <w:sz w:val="24"/>
          <w:szCs w:val="24"/>
        </w:rPr>
        <w:br/>
      </w:r>
      <w:r w:rsidR="00C2457A" w:rsidRPr="002D716F">
        <w:rPr>
          <w:sz w:val="24"/>
          <w:szCs w:val="24"/>
        </w:rPr>
        <w:t>Хабарский район</w:t>
      </w:r>
      <w:r w:rsidR="00CC4C37" w:rsidRPr="002D716F">
        <w:rPr>
          <w:sz w:val="24"/>
          <w:szCs w:val="24"/>
        </w:rPr>
        <w:t xml:space="preserve"> Алтайского края</w:t>
      </w:r>
      <w:r w:rsidR="00C2457A" w:rsidRPr="002D716F">
        <w:rPr>
          <w:sz w:val="24"/>
          <w:szCs w:val="24"/>
        </w:rPr>
        <w:br/>
      </w:r>
      <w:r w:rsidRPr="002D716F">
        <w:rPr>
          <w:sz w:val="24"/>
          <w:szCs w:val="24"/>
        </w:rPr>
        <w:t>от "___" ___________20__ г. №_____-р</w:t>
      </w:r>
    </w:p>
    <w:p w:rsidR="00C52B1C" w:rsidRDefault="00C52B1C" w:rsidP="00C52B1C">
      <w:pPr>
        <w:jc w:val="center"/>
      </w:pPr>
    </w:p>
    <w:p w:rsidR="00C52B1C" w:rsidRDefault="00C52B1C" w:rsidP="00C52B1C">
      <w:pPr>
        <w:jc w:val="center"/>
      </w:pPr>
    </w:p>
    <w:p w:rsidR="00C52B1C" w:rsidRDefault="00C52B1C" w:rsidP="00C52B1C">
      <w:pPr>
        <w:jc w:val="center"/>
      </w:pPr>
    </w:p>
    <w:p w:rsidR="002D716F" w:rsidRPr="002D716F" w:rsidRDefault="002D716F" w:rsidP="002D716F">
      <w:pPr>
        <w:jc w:val="center"/>
        <w:rPr>
          <w:b/>
          <w:sz w:val="24"/>
          <w:szCs w:val="24"/>
        </w:rPr>
      </w:pPr>
      <w:r w:rsidRPr="002D716F">
        <w:rPr>
          <w:b/>
          <w:sz w:val="24"/>
          <w:szCs w:val="24"/>
        </w:rPr>
        <w:t>Регламент</w:t>
      </w:r>
    </w:p>
    <w:p w:rsidR="002D716F" w:rsidRPr="002D716F" w:rsidRDefault="002D716F" w:rsidP="002D716F">
      <w:pPr>
        <w:spacing w:after="240"/>
        <w:jc w:val="center"/>
        <w:rPr>
          <w:b/>
          <w:sz w:val="24"/>
          <w:szCs w:val="24"/>
        </w:rPr>
      </w:pPr>
      <w:r w:rsidRPr="002D716F">
        <w:rPr>
          <w:b/>
          <w:sz w:val="24"/>
          <w:szCs w:val="24"/>
        </w:rPr>
        <w:t xml:space="preserve">по учету, хранению и уничтожению машинных </w:t>
      </w:r>
      <w:r w:rsidRPr="002D716F">
        <w:rPr>
          <w:b/>
          <w:sz w:val="24"/>
          <w:szCs w:val="24"/>
        </w:rPr>
        <w:br/>
        <w:t>носителей персональных данных</w:t>
      </w:r>
    </w:p>
    <w:p w:rsidR="002D716F" w:rsidRPr="000F0742" w:rsidRDefault="002D716F" w:rsidP="002D716F">
      <w:pPr>
        <w:pStyle w:val="40"/>
        <w:shd w:val="clear" w:color="auto" w:fill="auto"/>
        <w:spacing w:after="240" w:line="240" w:lineRule="auto"/>
        <w:ind w:firstLine="0"/>
        <w:jc w:val="center"/>
        <w:rPr>
          <w:b/>
          <w:sz w:val="24"/>
          <w:szCs w:val="24"/>
        </w:rPr>
      </w:pPr>
      <w:r w:rsidRPr="000F0742">
        <w:rPr>
          <w:b/>
          <w:sz w:val="24"/>
          <w:szCs w:val="24"/>
          <w:lang w:val="en-US"/>
        </w:rPr>
        <w:t>I</w:t>
      </w:r>
      <w:r w:rsidRPr="000F0742">
        <w:rPr>
          <w:b/>
          <w:sz w:val="24"/>
          <w:szCs w:val="24"/>
        </w:rPr>
        <w:t xml:space="preserve">. </w:t>
      </w:r>
      <w:r w:rsidRPr="000F0742">
        <w:rPr>
          <w:b/>
          <w:color w:val="000000"/>
          <w:sz w:val="24"/>
          <w:szCs w:val="24"/>
          <w:lang w:bidi="ru-RU"/>
        </w:rPr>
        <w:t>ВВЕДЕНИЕ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1.1.</w:t>
      </w:r>
      <w:r w:rsidRPr="00F10464">
        <w:rPr>
          <w:color w:val="000000"/>
          <w:sz w:val="24"/>
          <w:szCs w:val="24"/>
          <w:lang w:bidi="ru-RU"/>
        </w:rPr>
        <w:t xml:space="preserve"> Настоящий Регламент определяет порядок учета, хранения, выдачи, уничтожения и ограничения использования машинных носителей информации, содержащих персональные данные в </w:t>
      </w:r>
      <w:r w:rsidR="00DF308A">
        <w:rPr>
          <w:color w:val="000000"/>
          <w:sz w:val="24"/>
          <w:szCs w:val="24"/>
          <w:lang w:bidi="ru-RU"/>
        </w:rPr>
        <w:t>Администрации Хабарского района Алтайского края</w:t>
      </w:r>
      <w:r w:rsidR="00DA58C0">
        <w:rPr>
          <w:color w:val="000000"/>
          <w:sz w:val="24"/>
          <w:szCs w:val="24"/>
          <w:lang w:bidi="ru-RU"/>
        </w:rPr>
        <w:t xml:space="preserve"> (далее организация)</w:t>
      </w:r>
      <w:r w:rsidR="00557DA6">
        <w:rPr>
          <w:color w:val="000000"/>
          <w:sz w:val="24"/>
          <w:szCs w:val="24"/>
          <w:lang w:bidi="ru-RU"/>
        </w:rPr>
        <w:t>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left="426" w:right="20" w:firstLine="0"/>
        <w:rPr>
          <w:sz w:val="24"/>
          <w:szCs w:val="24"/>
        </w:rPr>
      </w:pPr>
      <w:r w:rsidRPr="00F10464">
        <w:rPr>
          <w:sz w:val="24"/>
          <w:szCs w:val="24"/>
        </w:rPr>
        <w:t>1.2.</w:t>
      </w:r>
      <w:r w:rsidRPr="00F10464">
        <w:rPr>
          <w:color w:val="000000"/>
          <w:sz w:val="24"/>
          <w:szCs w:val="24"/>
          <w:lang w:bidi="ru-RU"/>
        </w:rPr>
        <w:t xml:space="preserve"> Машинный носитель информации (далее МНИ) </w:t>
      </w:r>
      <w:r w:rsidRPr="00F10464">
        <w:rPr>
          <w:sz w:val="24"/>
          <w:szCs w:val="24"/>
        </w:rPr>
        <w:t>–</w:t>
      </w:r>
      <w:r w:rsidRPr="00F10464">
        <w:rPr>
          <w:color w:val="000000"/>
          <w:sz w:val="24"/>
          <w:szCs w:val="24"/>
          <w:lang w:bidi="ru-RU"/>
        </w:rPr>
        <w:t xml:space="preserve"> это материальный носитель, используемый для передачи и хранения защищаемой информации (в том числе персональных данных) в электронном виде. Машинные носители информации делятся на съемные и несъемные носители.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left="426" w:right="20" w:firstLine="0"/>
        <w:rPr>
          <w:sz w:val="24"/>
          <w:szCs w:val="24"/>
        </w:rPr>
      </w:pPr>
      <w:r w:rsidRPr="00F10464">
        <w:rPr>
          <w:sz w:val="24"/>
          <w:szCs w:val="24"/>
        </w:rPr>
        <w:t>1.2.1.</w:t>
      </w:r>
      <w:r w:rsidRPr="00F10464">
        <w:rPr>
          <w:color w:val="000000"/>
          <w:sz w:val="24"/>
          <w:szCs w:val="24"/>
          <w:lang w:bidi="ru-RU"/>
        </w:rPr>
        <w:t xml:space="preserve"> Несъемные машинные носители информации являются частью автоматизированного рабочего места (далее АРМ) или сервера и в процессе эксплуатации не предполагают демонтаж.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left="426" w:right="20" w:firstLine="0"/>
        <w:rPr>
          <w:sz w:val="24"/>
          <w:szCs w:val="24"/>
        </w:rPr>
      </w:pPr>
      <w:r w:rsidRPr="00F10464">
        <w:rPr>
          <w:sz w:val="24"/>
          <w:szCs w:val="24"/>
        </w:rPr>
        <w:t>1.2.2.</w:t>
      </w:r>
      <w:r w:rsidRPr="00F10464">
        <w:rPr>
          <w:color w:val="000000"/>
          <w:sz w:val="24"/>
          <w:szCs w:val="24"/>
          <w:lang w:bidi="ru-RU"/>
        </w:rPr>
        <w:t xml:space="preserve"> К съемным носителям относятся любые технические устройства, предназначенные для запоминания информации, оперативно подключаемые к АРМ или серверу в целях записи на них информации из памяти АРМ (или сервера) или считывания с них информации в память АРМ (или сервера).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1.3.</w:t>
      </w:r>
      <w:r w:rsidRPr="00F10464">
        <w:rPr>
          <w:color w:val="000000"/>
          <w:sz w:val="24"/>
          <w:szCs w:val="24"/>
          <w:lang w:bidi="ru-RU"/>
        </w:rPr>
        <w:t xml:space="preserve"> Пользователи - сотрудники предприятия, получающие МНИ для обработки персональных данных.</w:t>
      </w:r>
    </w:p>
    <w:p w:rsidR="002D716F" w:rsidRPr="000F0742" w:rsidRDefault="002D716F" w:rsidP="002D716F">
      <w:pPr>
        <w:pStyle w:val="40"/>
        <w:shd w:val="clear" w:color="auto" w:fill="auto"/>
        <w:spacing w:after="240" w:line="240" w:lineRule="auto"/>
        <w:ind w:firstLine="0"/>
        <w:jc w:val="center"/>
        <w:rPr>
          <w:b/>
          <w:sz w:val="24"/>
          <w:szCs w:val="24"/>
        </w:rPr>
      </w:pPr>
      <w:r w:rsidRPr="000F0742">
        <w:rPr>
          <w:b/>
          <w:sz w:val="24"/>
          <w:szCs w:val="24"/>
          <w:lang w:val="en-US"/>
        </w:rPr>
        <w:t>II</w:t>
      </w:r>
      <w:r w:rsidRPr="000F0742">
        <w:rPr>
          <w:b/>
          <w:sz w:val="24"/>
          <w:szCs w:val="24"/>
        </w:rPr>
        <w:t xml:space="preserve">. </w:t>
      </w:r>
      <w:r w:rsidRPr="000F0742">
        <w:rPr>
          <w:b/>
          <w:color w:val="000000"/>
          <w:sz w:val="24"/>
          <w:szCs w:val="24"/>
          <w:lang w:bidi="ru-RU"/>
        </w:rPr>
        <w:t>УЧЕТ МАШИННЫХ НОСИТЕЛЕЙ ИНФОРМАЦИИ</w:t>
      </w:r>
    </w:p>
    <w:p w:rsidR="002D716F" w:rsidRDefault="002D716F" w:rsidP="002D716F">
      <w:pPr>
        <w:pStyle w:val="40"/>
        <w:shd w:val="clear" w:color="auto" w:fill="auto"/>
        <w:tabs>
          <w:tab w:val="left" w:pos="1431"/>
        </w:tabs>
        <w:spacing w:after="240" w:line="240" w:lineRule="auto"/>
        <w:ind w:right="20" w:firstLine="0"/>
        <w:rPr>
          <w:color w:val="000000"/>
          <w:sz w:val="24"/>
          <w:szCs w:val="24"/>
          <w:lang w:bidi="ru-RU"/>
        </w:rPr>
      </w:pPr>
      <w:r w:rsidRPr="00F10464">
        <w:rPr>
          <w:sz w:val="24"/>
          <w:szCs w:val="24"/>
        </w:rPr>
        <w:t xml:space="preserve">2.1. </w:t>
      </w:r>
      <w:r w:rsidRPr="00F10464">
        <w:rPr>
          <w:color w:val="000000"/>
          <w:sz w:val="24"/>
          <w:szCs w:val="24"/>
          <w:lang w:bidi="ru-RU"/>
        </w:rPr>
        <w:t>Все машинные носители, на которых осуществляется обработка персональных данных, подлежат учёту.</w:t>
      </w:r>
    </w:p>
    <w:p w:rsidR="002D716F" w:rsidRPr="00F10464" w:rsidRDefault="002D716F" w:rsidP="002D716F">
      <w:pPr>
        <w:pStyle w:val="40"/>
        <w:shd w:val="clear" w:color="auto" w:fill="auto"/>
        <w:tabs>
          <w:tab w:val="left" w:pos="1431"/>
        </w:tabs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2.2.</w:t>
      </w:r>
      <w:r w:rsidRPr="00F10464">
        <w:rPr>
          <w:color w:val="000000"/>
          <w:sz w:val="24"/>
          <w:szCs w:val="24"/>
          <w:lang w:bidi="ru-RU"/>
        </w:rPr>
        <w:t xml:space="preserve"> Учет, хранение и выдачу носителей информации осуществ</w:t>
      </w:r>
      <w:r w:rsidRPr="00F10464">
        <w:rPr>
          <w:sz w:val="24"/>
          <w:szCs w:val="24"/>
        </w:rPr>
        <w:t>ляет</w:t>
      </w:r>
      <w:r w:rsidRPr="00F10464">
        <w:rPr>
          <w:color w:val="000000"/>
          <w:sz w:val="24"/>
          <w:szCs w:val="24"/>
          <w:lang w:bidi="ru-RU"/>
        </w:rPr>
        <w:t xml:space="preserve"> администратор безопасности. При увольнении администратора безопасн</w:t>
      </w:r>
      <w:r w:rsidRPr="00F10464">
        <w:rPr>
          <w:sz w:val="24"/>
          <w:szCs w:val="24"/>
        </w:rPr>
        <w:t>ости</w:t>
      </w:r>
      <w:r w:rsidRPr="00F10464">
        <w:rPr>
          <w:color w:val="000000"/>
          <w:sz w:val="24"/>
          <w:szCs w:val="24"/>
          <w:lang w:bidi="ru-RU"/>
        </w:rPr>
        <w:t xml:space="preserve"> составляется акт приема-сдачи учетных документов и носителей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2.3.</w:t>
      </w:r>
      <w:r w:rsidRPr="00F10464">
        <w:rPr>
          <w:color w:val="000000"/>
          <w:sz w:val="24"/>
          <w:szCs w:val="24"/>
          <w:lang w:bidi="ru-RU"/>
        </w:rPr>
        <w:t xml:space="preserve"> Учет носителей информации, на которых осуществляется </w:t>
      </w:r>
      <w:r w:rsidR="00933497">
        <w:rPr>
          <w:color w:val="000000"/>
          <w:sz w:val="24"/>
          <w:szCs w:val="24"/>
          <w:lang w:bidi="ru-RU"/>
        </w:rPr>
        <w:t>хранение</w:t>
      </w:r>
      <w:r w:rsidRPr="00F10464">
        <w:rPr>
          <w:color w:val="000000"/>
          <w:sz w:val="24"/>
          <w:szCs w:val="24"/>
          <w:lang w:bidi="ru-RU"/>
        </w:rPr>
        <w:t xml:space="preserve"> персональных данных, производится в Журнале учета машинных носителей информации (приложение №</w:t>
      </w:r>
      <w:r w:rsidR="00DF308A">
        <w:rPr>
          <w:color w:val="000000"/>
          <w:sz w:val="24"/>
          <w:szCs w:val="24"/>
          <w:lang w:bidi="ru-RU"/>
        </w:rPr>
        <w:t>2</w:t>
      </w:r>
      <w:r w:rsidRPr="00F10464">
        <w:rPr>
          <w:color w:val="000000"/>
          <w:sz w:val="24"/>
          <w:szCs w:val="24"/>
          <w:lang w:bidi="ru-RU"/>
        </w:rPr>
        <w:t xml:space="preserve"> к настоящему Регламенту).</w:t>
      </w:r>
    </w:p>
    <w:p w:rsidR="002D716F" w:rsidRPr="000F0742" w:rsidRDefault="002D716F" w:rsidP="002D716F">
      <w:pPr>
        <w:pStyle w:val="40"/>
        <w:shd w:val="clear" w:color="auto" w:fill="auto"/>
        <w:tabs>
          <w:tab w:val="left" w:pos="1530"/>
        </w:tabs>
        <w:spacing w:after="240" w:line="240" w:lineRule="auto"/>
        <w:ind w:firstLine="0"/>
        <w:jc w:val="center"/>
        <w:rPr>
          <w:b/>
          <w:sz w:val="24"/>
          <w:szCs w:val="24"/>
        </w:rPr>
      </w:pPr>
      <w:r w:rsidRPr="000F0742">
        <w:rPr>
          <w:b/>
          <w:sz w:val="24"/>
          <w:szCs w:val="24"/>
          <w:lang w:val="en-US"/>
        </w:rPr>
        <w:t>III</w:t>
      </w:r>
      <w:r w:rsidRPr="000F0742">
        <w:rPr>
          <w:b/>
          <w:sz w:val="24"/>
          <w:szCs w:val="24"/>
        </w:rPr>
        <w:t xml:space="preserve">. </w:t>
      </w:r>
      <w:r w:rsidRPr="000F0742">
        <w:rPr>
          <w:b/>
          <w:color w:val="000000"/>
          <w:sz w:val="24"/>
          <w:szCs w:val="24"/>
          <w:lang w:bidi="ru-RU"/>
        </w:rPr>
        <w:t>ВЫДАЧА МАШИННЫХ НОСИТЕЛЕЙ ИНФОРМАЦИИ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3.1</w:t>
      </w:r>
      <w:r w:rsidRPr="00F10464">
        <w:rPr>
          <w:color w:val="000000"/>
          <w:sz w:val="24"/>
          <w:szCs w:val="24"/>
          <w:lang w:bidi="ru-RU"/>
        </w:rPr>
        <w:t>. Пользователи получают носитель от администратора безопасности, для выполнения работ.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lastRenderedPageBreak/>
        <w:t>3.2</w:t>
      </w:r>
      <w:r w:rsidRPr="00F10464">
        <w:rPr>
          <w:color w:val="000000"/>
          <w:sz w:val="24"/>
          <w:szCs w:val="24"/>
          <w:lang w:bidi="ru-RU"/>
        </w:rPr>
        <w:t xml:space="preserve"> При получении пользователем носителя информации делается соответствующая запись в Журнале учета машинных носителей информации (Приложение №</w:t>
      </w:r>
      <w:r w:rsidR="00DF308A">
        <w:rPr>
          <w:color w:val="000000"/>
          <w:sz w:val="24"/>
          <w:szCs w:val="24"/>
          <w:lang w:bidi="ru-RU"/>
        </w:rPr>
        <w:t>2</w:t>
      </w:r>
      <w:r w:rsidRPr="00F10464">
        <w:rPr>
          <w:color w:val="000000"/>
          <w:sz w:val="24"/>
          <w:szCs w:val="24"/>
          <w:lang w:bidi="ru-RU"/>
        </w:rPr>
        <w:t xml:space="preserve"> к настоящему Регламенту).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3.3.</w:t>
      </w:r>
      <w:r w:rsidRPr="00F10464">
        <w:rPr>
          <w:color w:val="000000"/>
          <w:sz w:val="24"/>
          <w:szCs w:val="24"/>
          <w:lang w:bidi="ru-RU"/>
        </w:rPr>
        <w:t xml:space="preserve"> По окончании работ или установленного</w:t>
      </w:r>
      <w:r w:rsidR="00DF308A">
        <w:rPr>
          <w:color w:val="000000"/>
          <w:sz w:val="24"/>
          <w:szCs w:val="24"/>
          <w:lang w:bidi="ru-RU"/>
        </w:rPr>
        <w:t xml:space="preserve"> срока использования</w:t>
      </w:r>
      <w:r w:rsidRPr="00F10464">
        <w:rPr>
          <w:color w:val="000000"/>
          <w:sz w:val="24"/>
          <w:szCs w:val="24"/>
          <w:lang w:bidi="ru-RU"/>
        </w:rPr>
        <w:t xml:space="preserve"> пользователь ИС сдает носитель информации администратору безопасности, о чем делается соответствующая запись в Журнале учета машинных носителей информации (Приложение №</w:t>
      </w:r>
      <w:r w:rsidR="00DF308A">
        <w:rPr>
          <w:color w:val="000000"/>
          <w:sz w:val="24"/>
          <w:szCs w:val="24"/>
          <w:lang w:bidi="ru-RU"/>
        </w:rPr>
        <w:t>2</w:t>
      </w:r>
      <w:r w:rsidRPr="00F10464">
        <w:rPr>
          <w:color w:val="000000"/>
          <w:sz w:val="24"/>
          <w:szCs w:val="24"/>
          <w:lang w:bidi="ru-RU"/>
        </w:rPr>
        <w:t xml:space="preserve"> к настоящему Регламенту).</w:t>
      </w:r>
    </w:p>
    <w:p w:rsidR="002D716F" w:rsidRPr="000F0742" w:rsidRDefault="002D716F" w:rsidP="002D716F">
      <w:pPr>
        <w:pStyle w:val="40"/>
        <w:shd w:val="clear" w:color="auto" w:fill="auto"/>
        <w:tabs>
          <w:tab w:val="left" w:pos="915"/>
        </w:tabs>
        <w:spacing w:after="240" w:line="240" w:lineRule="auto"/>
        <w:ind w:firstLine="0"/>
        <w:jc w:val="center"/>
        <w:rPr>
          <w:b/>
          <w:sz w:val="24"/>
          <w:szCs w:val="24"/>
        </w:rPr>
      </w:pPr>
      <w:r w:rsidRPr="000F0742">
        <w:rPr>
          <w:b/>
          <w:sz w:val="24"/>
          <w:szCs w:val="24"/>
          <w:lang w:val="en-US"/>
        </w:rPr>
        <w:t>IV</w:t>
      </w:r>
      <w:r w:rsidRPr="000F0742">
        <w:rPr>
          <w:b/>
          <w:sz w:val="24"/>
          <w:szCs w:val="24"/>
        </w:rPr>
        <w:t xml:space="preserve">. </w:t>
      </w:r>
      <w:r w:rsidRPr="000F0742">
        <w:rPr>
          <w:b/>
          <w:color w:val="000000"/>
          <w:sz w:val="24"/>
          <w:szCs w:val="24"/>
          <w:lang w:bidi="ru-RU"/>
        </w:rPr>
        <w:t>ИСПОЛЬЗОВАНИЕ МАШИННЫХ НОСИТЕЛЕЙ ИНФОРМАЦИИ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4.1.</w:t>
      </w:r>
      <w:r w:rsidRPr="00F10464">
        <w:rPr>
          <w:color w:val="000000"/>
          <w:sz w:val="24"/>
          <w:szCs w:val="24"/>
          <w:lang w:bidi="ru-RU"/>
        </w:rPr>
        <w:t xml:space="preserve"> Носители информации, допускающие повторную запись информации, проходят процедуру многократной перезаписи общедоступной информации перед повторным использованием или ремонтом с целью гарантированного уничтожения остаточной информации. Процедуру перезаписи организует и контролирует администратор безопасности.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4.2.</w:t>
      </w:r>
      <w:r w:rsidRPr="00F10464">
        <w:rPr>
          <w:color w:val="000000"/>
          <w:sz w:val="24"/>
          <w:szCs w:val="24"/>
          <w:lang w:bidi="ru-RU"/>
        </w:rPr>
        <w:t xml:space="preserve"> Вынос учтенных носителей информации за пределы установленных мест обработки информации допустим только в целях выполнения служебных обязанностей.</w:t>
      </w:r>
    </w:p>
    <w:p w:rsidR="002D716F" w:rsidRPr="000F0742" w:rsidRDefault="002D716F" w:rsidP="002D716F">
      <w:pPr>
        <w:pStyle w:val="40"/>
        <w:shd w:val="clear" w:color="auto" w:fill="auto"/>
        <w:spacing w:after="240" w:line="240" w:lineRule="auto"/>
        <w:ind w:right="20" w:firstLine="0"/>
        <w:jc w:val="center"/>
        <w:rPr>
          <w:b/>
          <w:sz w:val="24"/>
          <w:szCs w:val="24"/>
        </w:rPr>
      </w:pPr>
      <w:r w:rsidRPr="000F0742">
        <w:rPr>
          <w:b/>
          <w:sz w:val="24"/>
          <w:szCs w:val="24"/>
          <w:lang w:val="en-US"/>
        </w:rPr>
        <w:t>V</w:t>
      </w:r>
      <w:r w:rsidRPr="000F0742">
        <w:rPr>
          <w:b/>
          <w:sz w:val="24"/>
          <w:szCs w:val="24"/>
        </w:rPr>
        <w:t>. ХРАНЕНИЕ МАШИННЫХ НОСИТЕЛЕЙ ИНФОРМАЦИИ</w:t>
      </w:r>
    </w:p>
    <w:p w:rsidR="002D716F" w:rsidRPr="00335350" w:rsidRDefault="002D716F" w:rsidP="002D716F">
      <w:pPr>
        <w:spacing w:after="240"/>
        <w:jc w:val="both"/>
        <w:rPr>
          <w:sz w:val="24"/>
          <w:szCs w:val="24"/>
        </w:rPr>
      </w:pPr>
      <w:r w:rsidRPr="00F10464">
        <w:rPr>
          <w:sz w:val="24"/>
          <w:szCs w:val="24"/>
        </w:rPr>
        <w:t xml:space="preserve">5.1. </w:t>
      </w:r>
      <w:r w:rsidRPr="00335350">
        <w:rPr>
          <w:sz w:val="24"/>
          <w:szCs w:val="24"/>
        </w:rPr>
        <w:t>Хранение МНИ осуществляется в условиях, препятствующих несанкционированному ознакомлению с информацией, копированию, изменению или уничтожению информации, содержащейся на машинных носителях.</w:t>
      </w:r>
    </w:p>
    <w:p w:rsidR="002D716F" w:rsidRPr="00335350" w:rsidRDefault="002D716F" w:rsidP="002D716F">
      <w:pPr>
        <w:spacing w:after="240"/>
        <w:jc w:val="both"/>
        <w:rPr>
          <w:sz w:val="24"/>
          <w:szCs w:val="24"/>
        </w:rPr>
      </w:pPr>
      <w:r w:rsidRPr="00F10464">
        <w:rPr>
          <w:sz w:val="24"/>
          <w:szCs w:val="24"/>
        </w:rPr>
        <w:t>5.2.</w:t>
      </w:r>
      <w:r w:rsidRPr="00335350">
        <w:rPr>
          <w:sz w:val="24"/>
          <w:szCs w:val="24"/>
        </w:rPr>
        <w:t xml:space="preserve"> М</w:t>
      </w:r>
      <w:r w:rsidR="0091323A">
        <w:rPr>
          <w:sz w:val="24"/>
          <w:szCs w:val="24"/>
        </w:rPr>
        <w:t>Н</w:t>
      </w:r>
      <w:r w:rsidRPr="00335350">
        <w:rPr>
          <w:sz w:val="24"/>
          <w:szCs w:val="24"/>
        </w:rPr>
        <w:t xml:space="preserve">И хранятся в служебных помещениях, в отведенных для </w:t>
      </w:r>
      <w:r w:rsidRPr="0091323A">
        <w:rPr>
          <w:sz w:val="24"/>
          <w:szCs w:val="24"/>
        </w:rPr>
        <w:t>этих</w:t>
      </w:r>
      <w:r w:rsidRPr="00335350">
        <w:rPr>
          <w:color w:val="2B1A69"/>
          <w:sz w:val="24"/>
          <w:szCs w:val="24"/>
        </w:rPr>
        <w:t xml:space="preserve"> </w:t>
      </w:r>
      <w:r w:rsidRPr="00335350">
        <w:rPr>
          <w:sz w:val="24"/>
          <w:szCs w:val="24"/>
        </w:rPr>
        <w:t>целей хранилищах, исключающих несанкционированный доступ к ним.</w:t>
      </w:r>
    </w:p>
    <w:p w:rsidR="002D716F" w:rsidRPr="00335350" w:rsidRDefault="002D716F" w:rsidP="002D716F">
      <w:pPr>
        <w:spacing w:after="240"/>
        <w:jc w:val="both"/>
        <w:rPr>
          <w:sz w:val="24"/>
          <w:szCs w:val="24"/>
        </w:rPr>
      </w:pPr>
      <w:r w:rsidRPr="00F10464">
        <w:rPr>
          <w:sz w:val="24"/>
          <w:szCs w:val="24"/>
        </w:rPr>
        <w:t>5.3.</w:t>
      </w:r>
      <w:r w:rsidRPr="00335350">
        <w:rPr>
          <w:sz w:val="24"/>
          <w:szCs w:val="24"/>
        </w:rPr>
        <w:t xml:space="preserve"> Запрещается хранить носители информации на рабочих столах, оставлять их без присмотра, передавать на хранение третьим лицам.</w:t>
      </w:r>
    </w:p>
    <w:p w:rsidR="002D716F" w:rsidRPr="00335350" w:rsidRDefault="002D716F" w:rsidP="002D716F">
      <w:pPr>
        <w:spacing w:after="240"/>
        <w:jc w:val="both"/>
        <w:rPr>
          <w:sz w:val="24"/>
          <w:szCs w:val="24"/>
        </w:rPr>
      </w:pPr>
      <w:r w:rsidRPr="00F10464">
        <w:rPr>
          <w:sz w:val="24"/>
          <w:szCs w:val="24"/>
        </w:rPr>
        <w:t>5.4.</w:t>
      </w:r>
      <w:r w:rsidRPr="00335350">
        <w:rPr>
          <w:sz w:val="24"/>
          <w:szCs w:val="24"/>
        </w:rPr>
        <w:t xml:space="preserve"> Сроки хранения персональных данных на МЕИ (в электронной форме) устанавливаются идентичными срокам хранения аналогичных данных на бумажных носителях.</w:t>
      </w:r>
    </w:p>
    <w:p w:rsidR="002D716F" w:rsidRPr="000F0742" w:rsidRDefault="002D716F" w:rsidP="002D716F">
      <w:pPr>
        <w:pStyle w:val="40"/>
        <w:shd w:val="clear" w:color="auto" w:fill="auto"/>
        <w:tabs>
          <w:tab w:val="left" w:pos="2386"/>
        </w:tabs>
        <w:spacing w:after="240" w:line="240" w:lineRule="auto"/>
        <w:ind w:firstLine="0"/>
        <w:jc w:val="center"/>
        <w:rPr>
          <w:b/>
          <w:sz w:val="24"/>
          <w:szCs w:val="24"/>
        </w:rPr>
      </w:pPr>
      <w:r w:rsidRPr="000F0742">
        <w:rPr>
          <w:b/>
          <w:sz w:val="24"/>
          <w:szCs w:val="24"/>
          <w:lang w:val="en-US"/>
        </w:rPr>
        <w:t>VI</w:t>
      </w:r>
      <w:r w:rsidRPr="000F0742">
        <w:rPr>
          <w:b/>
          <w:sz w:val="24"/>
          <w:szCs w:val="24"/>
        </w:rPr>
        <w:t xml:space="preserve">. </w:t>
      </w:r>
      <w:r w:rsidRPr="000F0742">
        <w:rPr>
          <w:b/>
          <w:color w:val="000000"/>
          <w:sz w:val="24"/>
          <w:szCs w:val="24"/>
          <w:lang w:bidi="ru-RU"/>
        </w:rPr>
        <w:t xml:space="preserve">ДЕЙСТВИЯ ПРИ УТРАТЕ И ПОРЧЕ </w:t>
      </w:r>
      <w:r w:rsidR="0057050F">
        <w:rPr>
          <w:b/>
          <w:color w:val="000000"/>
          <w:sz w:val="24"/>
          <w:szCs w:val="24"/>
          <w:lang w:bidi="ru-RU"/>
        </w:rPr>
        <w:br/>
      </w:r>
      <w:r w:rsidR="0057050F" w:rsidRPr="000F0742">
        <w:rPr>
          <w:b/>
          <w:sz w:val="24"/>
          <w:szCs w:val="24"/>
        </w:rPr>
        <w:t>МАШИННЫХ НОСИТЕЛЕЙ ИНФОРМАЦИИ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6</w:t>
      </w:r>
      <w:r w:rsidRPr="00F10464">
        <w:rPr>
          <w:color w:val="000000"/>
          <w:sz w:val="24"/>
          <w:szCs w:val="24"/>
          <w:lang w:bidi="ru-RU"/>
        </w:rPr>
        <w:t>.</w:t>
      </w:r>
      <w:r w:rsidRPr="00F10464">
        <w:rPr>
          <w:sz w:val="24"/>
          <w:szCs w:val="24"/>
        </w:rPr>
        <w:t>1.</w:t>
      </w:r>
      <w:r w:rsidRPr="00F10464">
        <w:rPr>
          <w:color w:val="000000"/>
          <w:sz w:val="24"/>
          <w:szCs w:val="24"/>
          <w:lang w:bidi="ru-RU"/>
        </w:rPr>
        <w:t xml:space="preserve"> В случае утра</w:t>
      </w:r>
      <w:r w:rsidR="0091323A">
        <w:rPr>
          <w:color w:val="000000"/>
          <w:sz w:val="24"/>
          <w:szCs w:val="24"/>
          <w:lang w:bidi="ru-RU"/>
        </w:rPr>
        <w:t>ты или порчи пользователем МН</w:t>
      </w:r>
      <w:r w:rsidRPr="00F10464">
        <w:rPr>
          <w:color w:val="000000"/>
          <w:sz w:val="24"/>
          <w:szCs w:val="24"/>
          <w:lang w:bidi="ru-RU"/>
        </w:rPr>
        <w:t>И, содержащих персональные данные, немедленно ставится в известность администратор безопасности. Администратор безопасности вносит соответствующую запись в журнал учета машинных носителей информации.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6.2.</w:t>
      </w:r>
      <w:r w:rsidRPr="00F10464">
        <w:rPr>
          <w:color w:val="000000"/>
          <w:sz w:val="24"/>
          <w:szCs w:val="24"/>
          <w:lang w:bidi="ru-RU"/>
        </w:rPr>
        <w:t xml:space="preserve"> По факту утраты или порчи машинных носителей информации администратор безопасности проводит служебное расследование в установленном порядке.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6.3.</w:t>
      </w:r>
      <w:r w:rsidRPr="00F10464">
        <w:rPr>
          <w:color w:val="000000"/>
          <w:sz w:val="24"/>
          <w:szCs w:val="24"/>
          <w:lang w:bidi="ru-RU"/>
        </w:rPr>
        <w:t xml:space="preserve"> Носители, пришедшие в негодность или с истекшим сроком эксплуатации, подлежат уничтожению в установленном порядке.</w:t>
      </w:r>
    </w:p>
    <w:p w:rsidR="002D716F" w:rsidRPr="000F0742" w:rsidRDefault="002D716F" w:rsidP="002D716F">
      <w:pPr>
        <w:pStyle w:val="40"/>
        <w:shd w:val="clear" w:color="auto" w:fill="auto"/>
        <w:tabs>
          <w:tab w:val="left" w:pos="1090"/>
        </w:tabs>
        <w:spacing w:after="240" w:line="240" w:lineRule="auto"/>
        <w:ind w:firstLine="0"/>
        <w:jc w:val="center"/>
        <w:rPr>
          <w:b/>
          <w:sz w:val="24"/>
          <w:szCs w:val="24"/>
        </w:rPr>
      </w:pPr>
      <w:r w:rsidRPr="000F0742">
        <w:rPr>
          <w:b/>
          <w:sz w:val="24"/>
          <w:szCs w:val="24"/>
          <w:lang w:val="en-US"/>
        </w:rPr>
        <w:t>VII</w:t>
      </w:r>
      <w:r w:rsidRPr="000F0742">
        <w:rPr>
          <w:b/>
          <w:sz w:val="24"/>
          <w:szCs w:val="24"/>
        </w:rPr>
        <w:t xml:space="preserve">. </w:t>
      </w:r>
      <w:r w:rsidRPr="000F0742">
        <w:rPr>
          <w:b/>
          <w:color w:val="000000"/>
          <w:sz w:val="24"/>
          <w:szCs w:val="24"/>
          <w:lang w:bidi="ru-RU"/>
        </w:rPr>
        <w:t>УНИЧТОЖЕНИЕ МАШИННЫХ НОСИТЕЛЕЙ ИНФОРМАЦИИ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7.1.</w:t>
      </w:r>
      <w:r w:rsidRPr="00F10464">
        <w:rPr>
          <w:color w:val="000000"/>
          <w:sz w:val="24"/>
          <w:szCs w:val="24"/>
          <w:lang w:bidi="ru-RU"/>
        </w:rPr>
        <w:t xml:space="preserve"> Уничтожение </w:t>
      </w:r>
      <w:r w:rsidR="00DA58C0">
        <w:rPr>
          <w:color w:val="000000"/>
          <w:sz w:val="24"/>
          <w:szCs w:val="24"/>
          <w:lang w:bidi="ru-RU"/>
        </w:rPr>
        <w:t>МНИ</w:t>
      </w:r>
      <w:r w:rsidRPr="00F10464">
        <w:rPr>
          <w:color w:val="000000"/>
          <w:sz w:val="24"/>
          <w:szCs w:val="24"/>
          <w:lang w:bidi="ru-RU"/>
        </w:rPr>
        <w:t xml:space="preserve"> организует администратор безопасности с составлением </w:t>
      </w:r>
      <w:r w:rsidR="0091323A">
        <w:rPr>
          <w:color w:val="000000"/>
          <w:sz w:val="24"/>
          <w:szCs w:val="24"/>
          <w:lang w:bidi="ru-RU"/>
        </w:rPr>
        <w:t>а</w:t>
      </w:r>
      <w:r w:rsidRPr="00F10464">
        <w:rPr>
          <w:color w:val="000000"/>
          <w:sz w:val="24"/>
          <w:szCs w:val="24"/>
          <w:lang w:bidi="ru-RU"/>
        </w:rPr>
        <w:t xml:space="preserve">кта уничтожения </w:t>
      </w:r>
      <w:r w:rsidR="00DA58C0">
        <w:rPr>
          <w:color w:val="000000"/>
          <w:sz w:val="24"/>
          <w:szCs w:val="24"/>
          <w:lang w:bidi="ru-RU"/>
        </w:rPr>
        <w:t>МНИ (</w:t>
      </w:r>
      <w:r w:rsidR="00DA58C0" w:rsidRPr="00F10464">
        <w:rPr>
          <w:color w:val="000000"/>
          <w:sz w:val="24"/>
          <w:szCs w:val="24"/>
          <w:lang w:bidi="ru-RU"/>
        </w:rPr>
        <w:t>Приложение №</w:t>
      </w:r>
      <w:r w:rsidR="00DA58C0">
        <w:rPr>
          <w:color w:val="000000"/>
          <w:sz w:val="24"/>
          <w:szCs w:val="24"/>
          <w:lang w:bidi="ru-RU"/>
        </w:rPr>
        <w:t>3</w:t>
      </w:r>
      <w:r w:rsidR="00DA58C0" w:rsidRPr="00F10464">
        <w:rPr>
          <w:color w:val="000000"/>
          <w:sz w:val="24"/>
          <w:szCs w:val="24"/>
          <w:lang w:bidi="ru-RU"/>
        </w:rPr>
        <w:t xml:space="preserve"> к настоящему Регламенту).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lastRenderedPageBreak/>
        <w:t>7.2.</w:t>
      </w:r>
      <w:r w:rsidRPr="00F10464">
        <w:rPr>
          <w:color w:val="000000"/>
          <w:sz w:val="24"/>
          <w:szCs w:val="24"/>
          <w:lang w:bidi="ru-RU"/>
        </w:rPr>
        <w:t xml:space="preserve"> Уничтожение носителей информации производится способом, гарантирующим невозможность восстановления информации, содержавшейся на носителе. Такими способами являются: механическое, электрическое, электромагнитное, химическое или термическое воздействие на носитель, применение специального программного обеспечения для уничтожения информации на носителе. Способ уничтожения выбирается администратором безопасности в зависимости от типа носителя и возможностей </w:t>
      </w:r>
      <w:r w:rsidR="0091323A">
        <w:rPr>
          <w:color w:val="000000"/>
          <w:sz w:val="24"/>
          <w:szCs w:val="24"/>
          <w:lang w:bidi="ru-RU"/>
        </w:rPr>
        <w:t>о</w:t>
      </w:r>
      <w:r w:rsidRPr="00F10464">
        <w:rPr>
          <w:color w:val="000000"/>
          <w:sz w:val="24"/>
          <w:szCs w:val="24"/>
          <w:lang w:bidi="ru-RU"/>
        </w:rPr>
        <w:t>рганизации.</w:t>
      </w:r>
    </w:p>
    <w:p w:rsidR="002D716F" w:rsidRPr="000F0742" w:rsidRDefault="002D716F" w:rsidP="002D716F">
      <w:pPr>
        <w:pStyle w:val="40"/>
        <w:shd w:val="clear" w:color="auto" w:fill="auto"/>
        <w:tabs>
          <w:tab w:val="left" w:pos="2450"/>
        </w:tabs>
        <w:spacing w:after="240" w:line="240" w:lineRule="auto"/>
        <w:ind w:firstLine="0"/>
        <w:jc w:val="center"/>
        <w:rPr>
          <w:b/>
          <w:sz w:val="24"/>
          <w:szCs w:val="24"/>
        </w:rPr>
      </w:pPr>
      <w:r w:rsidRPr="000F0742">
        <w:rPr>
          <w:b/>
          <w:sz w:val="24"/>
          <w:szCs w:val="24"/>
          <w:lang w:val="en-US"/>
        </w:rPr>
        <w:t>VIII</w:t>
      </w:r>
      <w:r w:rsidRPr="000F0742">
        <w:rPr>
          <w:b/>
          <w:sz w:val="24"/>
          <w:szCs w:val="24"/>
        </w:rPr>
        <w:t xml:space="preserve">. </w:t>
      </w:r>
      <w:r w:rsidRPr="000F0742">
        <w:rPr>
          <w:b/>
          <w:color w:val="000000"/>
          <w:sz w:val="24"/>
          <w:szCs w:val="24"/>
          <w:lang w:bidi="ru-RU"/>
        </w:rPr>
        <w:t>ОГРАНИЧЕНИЯ И ОТВЕТСТВЕННОСТЬ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8.1.</w:t>
      </w:r>
      <w:r w:rsidRPr="00F10464">
        <w:rPr>
          <w:color w:val="000000"/>
          <w:sz w:val="24"/>
          <w:szCs w:val="24"/>
          <w:lang w:bidi="ru-RU"/>
        </w:rPr>
        <w:t xml:space="preserve"> Всем пользователям запрещено использовать учтенные машинные носители информации для личных целей.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8.2.</w:t>
      </w:r>
      <w:r w:rsidRPr="00F10464">
        <w:rPr>
          <w:color w:val="000000"/>
          <w:sz w:val="24"/>
          <w:szCs w:val="24"/>
          <w:lang w:bidi="ru-RU"/>
        </w:rPr>
        <w:t xml:space="preserve"> Пользователям запрещено передавать</w:t>
      </w:r>
      <w:r w:rsidR="0091323A">
        <w:rPr>
          <w:color w:val="000000"/>
          <w:sz w:val="24"/>
          <w:szCs w:val="24"/>
          <w:lang w:bidi="ru-RU"/>
        </w:rPr>
        <w:t xml:space="preserve"> носители информации кому- либо.</w:t>
      </w:r>
      <w:r w:rsidRPr="00F10464">
        <w:rPr>
          <w:color w:val="000000"/>
          <w:sz w:val="24"/>
          <w:szCs w:val="24"/>
          <w:lang w:bidi="ru-RU"/>
        </w:rPr>
        <w:t xml:space="preserve"> Передача носителей информации осуществляется в порядке, предусмотренном п. 2.2 и п. 2.3 настоящего Регламента.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8.3.</w:t>
      </w:r>
      <w:r w:rsidRPr="00F10464">
        <w:rPr>
          <w:color w:val="000000"/>
          <w:sz w:val="24"/>
          <w:szCs w:val="24"/>
          <w:lang w:bidi="ru-RU"/>
        </w:rPr>
        <w:t xml:space="preserve"> Любое взаимодействие (чтение, запись информации, запуск программного обеспечения) между информационными системами персональных данных и неучтенными носителями информации запрещено.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8.4.</w:t>
      </w:r>
      <w:r w:rsidRPr="00F10464">
        <w:rPr>
          <w:color w:val="000000"/>
          <w:sz w:val="24"/>
          <w:szCs w:val="24"/>
          <w:lang w:bidi="ru-RU"/>
        </w:rPr>
        <w:t xml:space="preserve"> В случае выявления фактов утраты, несанкционированного и (или) нецелевого использования учтенных носителей информации, использования неучтенных (личных) носителей информации назначается служебное расследование. По результату расследования и по представлению администратора безопасности, руководитель </w:t>
      </w:r>
      <w:r w:rsidR="00DA58C0">
        <w:rPr>
          <w:color w:val="000000"/>
          <w:sz w:val="24"/>
          <w:szCs w:val="24"/>
          <w:lang w:bidi="ru-RU"/>
        </w:rPr>
        <w:t>о</w:t>
      </w:r>
      <w:r w:rsidRPr="00F10464">
        <w:rPr>
          <w:color w:val="000000"/>
          <w:sz w:val="24"/>
          <w:szCs w:val="24"/>
          <w:lang w:bidi="ru-RU"/>
        </w:rPr>
        <w:t>рганизации принимает решение о привлечении пользователя к ответственности соглас</w:t>
      </w:r>
      <w:r w:rsidR="00DA58C0">
        <w:rPr>
          <w:color w:val="000000"/>
          <w:sz w:val="24"/>
          <w:szCs w:val="24"/>
          <w:lang w:bidi="ru-RU"/>
        </w:rPr>
        <w:t>но локальным нормативным актам о</w:t>
      </w:r>
      <w:r w:rsidRPr="00F10464">
        <w:rPr>
          <w:color w:val="000000"/>
          <w:sz w:val="24"/>
          <w:szCs w:val="24"/>
          <w:lang w:bidi="ru-RU"/>
        </w:rPr>
        <w:t>рганизации и действующему законодательству.</w:t>
      </w:r>
    </w:p>
    <w:p w:rsidR="002D716F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8.5.</w:t>
      </w:r>
      <w:r w:rsidRPr="00F10464">
        <w:rPr>
          <w:color w:val="000000"/>
          <w:sz w:val="24"/>
          <w:szCs w:val="24"/>
          <w:lang w:bidi="ru-RU"/>
        </w:rPr>
        <w:t xml:space="preserve"> Сотрудники </w:t>
      </w:r>
      <w:r w:rsidR="00DA58C0">
        <w:rPr>
          <w:color w:val="000000"/>
          <w:sz w:val="24"/>
          <w:szCs w:val="24"/>
          <w:lang w:bidi="ru-RU"/>
        </w:rPr>
        <w:t>о</w:t>
      </w:r>
      <w:r w:rsidRPr="00F10464">
        <w:rPr>
          <w:color w:val="000000"/>
          <w:sz w:val="24"/>
          <w:szCs w:val="24"/>
          <w:lang w:bidi="ru-RU"/>
        </w:rPr>
        <w:t>рганизации, несут ответственность за ненадлежащее исполнение или неисполнение своих обязанностей, предусмотренных настоящим Регламентом, в пределах, определенных действующим законодательством Российской Федерации.</w:t>
      </w:r>
    </w:p>
    <w:p w:rsidR="002D716F" w:rsidRPr="000F0742" w:rsidRDefault="002D716F" w:rsidP="002D716F">
      <w:pPr>
        <w:pStyle w:val="40"/>
        <w:shd w:val="clear" w:color="auto" w:fill="auto"/>
        <w:tabs>
          <w:tab w:val="left" w:pos="2758"/>
        </w:tabs>
        <w:spacing w:after="240" w:line="240" w:lineRule="auto"/>
        <w:ind w:firstLine="0"/>
        <w:jc w:val="center"/>
        <w:rPr>
          <w:b/>
          <w:sz w:val="24"/>
          <w:szCs w:val="24"/>
        </w:rPr>
      </w:pPr>
      <w:r w:rsidRPr="000F0742">
        <w:rPr>
          <w:b/>
          <w:sz w:val="24"/>
          <w:szCs w:val="24"/>
          <w:lang w:val="en-US"/>
        </w:rPr>
        <w:t>IX</w:t>
      </w:r>
      <w:r w:rsidRPr="000F0742">
        <w:rPr>
          <w:b/>
          <w:sz w:val="24"/>
          <w:szCs w:val="24"/>
        </w:rPr>
        <w:t xml:space="preserve">. </w:t>
      </w:r>
      <w:r w:rsidRPr="000F0742">
        <w:rPr>
          <w:b/>
          <w:color w:val="000000"/>
          <w:sz w:val="24"/>
          <w:szCs w:val="24"/>
          <w:lang w:bidi="ru-RU"/>
        </w:rPr>
        <w:t>ЗАКЛЮЧИТЕЛЬНЫЕ ПОЛОЖЕНИЯ</w:t>
      </w:r>
    </w:p>
    <w:p w:rsidR="002D716F" w:rsidRPr="00F10464" w:rsidRDefault="002D716F" w:rsidP="002D716F">
      <w:pPr>
        <w:pStyle w:val="40"/>
        <w:shd w:val="clear" w:color="auto" w:fill="auto"/>
        <w:spacing w:after="240" w:line="240" w:lineRule="auto"/>
        <w:ind w:right="20" w:firstLine="0"/>
        <w:rPr>
          <w:sz w:val="24"/>
          <w:szCs w:val="24"/>
        </w:rPr>
      </w:pPr>
      <w:r w:rsidRPr="00F10464">
        <w:rPr>
          <w:sz w:val="24"/>
          <w:szCs w:val="24"/>
        </w:rPr>
        <w:t>9.1.</w:t>
      </w:r>
      <w:r w:rsidRPr="00F10464">
        <w:rPr>
          <w:color w:val="000000"/>
          <w:sz w:val="24"/>
          <w:szCs w:val="24"/>
          <w:lang w:bidi="ru-RU"/>
        </w:rPr>
        <w:t xml:space="preserve"> Пользователи должны быть предупреждены об ответственности за невыполнение требований настоящего Регламента и ознакомлены с Регламентом до начала работы с М</w:t>
      </w:r>
      <w:r w:rsidRPr="00F10464">
        <w:rPr>
          <w:sz w:val="24"/>
          <w:szCs w:val="24"/>
        </w:rPr>
        <w:t>Н</w:t>
      </w:r>
      <w:r w:rsidRPr="00F10464">
        <w:rPr>
          <w:color w:val="000000"/>
          <w:sz w:val="24"/>
          <w:szCs w:val="24"/>
          <w:lang w:bidi="ru-RU"/>
        </w:rPr>
        <w:t>И.</w:t>
      </w:r>
    </w:p>
    <w:p w:rsidR="002D716F" w:rsidRDefault="002D716F" w:rsidP="002D716F">
      <w:pPr>
        <w:pStyle w:val="40"/>
        <w:shd w:val="clear" w:color="auto" w:fill="auto"/>
        <w:tabs>
          <w:tab w:val="right" w:pos="7388"/>
          <w:tab w:val="right" w:pos="9639"/>
        </w:tabs>
        <w:spacing w:after="240" w:line="240" w:lineRule="auto"/>
        <w:ind w:firstLine="0"/>
        <w:rPr>
          <w:color w:val="000000"/>
          <w:sz w:val="24"/>
          <w:szCs w:val="24"/>
          <w:lang w:bidi="ru-RU"/>
        </w:rPr>
      </w:pPr>
      <w:r w:rsidRPr="00F10464">
        <w:rPr>
          <w:sz w:val="24"/>
          <w:szCs w:val="24"/>
        </w:rPr>
        <w:t>9.2.</w:t>
      </w:r>
      <w:r w:rsidRPr="00F10464">
        <w:rPr>
          <w:color w:val="000000"/>
          <w:sz w:val="24"/>
          <w:szCs w:val="24"/>
          <w:lang w:bidi="ru-RU"/>
        </w:rPr>
        <w:t xml:space="preserve"> Обязанность ознакомления</w:t>
      </w:r>
      <w:r w:rsidRPr="00F10464">
        <w:rPr>
          <w:sz w:val="24"/>
          <w:szCs w:val="24"/>
        </w:rPr>
        <w:t xml:space="preserve"> </w:t>
      </w:r>
      <w:r w:rsidRPr="00F10464">
        <w:rPr>
          <w:color w:val="000000"/>
          <w:sz w:val="24"/>
          <w:szCs w:val="24"/>
          <w:lang w:bidi="ru-RU"/>
        </w:rPr>
        <w:t>пользователей</w:t>
      </w:r>
      <w:r w:rsidRPr="00F10464">
        <w:rPr>
          <w:sz w:val="24"/>
          <w:szCs w:val="24"/>
        </w:rPr>
        <w:t xml:space="preserve"> </w:t>
      </w:r>
      <w:r w:rsidRPr="00F10464">
        <w:rPr>
          <w:color w:val="000000"/>
          <w:sz w:val="24"/>
          <w:szCs w:val="24"/>
          <w:lang w:bidi="ru-RU"/>
        </w:rPr>
        <w:t>с настоящей</w:t>
      </w:r>
      <w:r w:rsidRPr="00F10464">
        <w:rPr>
          <w:sz w:val="24"/>
          <w:szCs w:val="24"/>
        </w:rPr>
        <w:t xml:space="preserve"> и</w:t>
      </w:r>
      <w:r w:rsidRPr="00F10464">
        <w:rPr>
          <w:color w:val="000000"/>
          <w:sz w:val="24"/>
          <w:szCs w:val="24"/>
          <w:lang w:bidi="ru-RU"/>
        </w:rPr>
        <w:t>нструкцией лежит на администраторе безопасности.</w:t>
      </w:r>
    </w:p>
    <w:p w:rsidR="002D716F" w:rsidRPr="00F10464" w:rsidRDefault="002D716F" w:rsidP="002D716F">
      <w:pPr>
        <w:pStyle w:val="40"/>
        <w:shd w:val="clear" w:color="auto" w:fill="auto"/>
        <w:tabs>
          <w:tab w:val="right" w:pos="7388"/>
          <w:tab w:val="right" w:pos="9639"/>
        </w:tabs>
        <w:spacing w:after="240" w:line="240" w:lineRule="auto"/>
        <w:ind w:firstLine="0"/>
        <w:rPr>
          <w:sz w:val="24"/>
          <w:szCs w:val="24"/>
        </w:rPr>
        <w:sectPr w:rsidR="002D716F" w:rsidRPr="00F10464" w:rsidSect="002D716F">
          <w:pgSz w:w="11907" w:h="16839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D716F" w:rsidRPr="002D716F" w:rsidRDefault="002D716F" w:rsidP="002D716F">
      <w:pPr>
        <w:jc w:val="right"/>
        <w:rPr>
          <w:sz w:val="24"/>
          <w:szCs w:val="24"/>
        </w:rPr>
      </w:pPr>
      <w:r w:rsidRPr="002D716F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  <w:r w:rsidRPr="002D716F">
        <w:rPr>
          <w:sz w:val="24"/>
          <w:szCs w:val="24"/>
        </w:rPr>
        <w:t xml:space="preserve"> </w:t>
      </w:r>
      <w:r w:rsidRPr="002D716F">
        <w:rPr>
          <w:sz w:val="24"/>
          <w:szCs w:val="24"/>
        </w:rPr>
        <w:br/>
        <w:t>к распоряжению администрации</w:t>
      </w:r>
      <w:r w:rsidRPr="002D716F">
        <w:rPr>
          <w:sz w:val="24"/>
          <w:szCs w:val="24"/>
        </w:rPr>
        <w:br/>
        <w:t>муниципального образования</w:t>
      </w:r>
      <w:r w:rsidRPr="002D716F">
        <w:rPr>
          <w:sz w:val="24"/>
          <w:szCs w:val="24"/>
        </w:rPr>
        <w:br/>
        <w:t>Хабарский район Алтайского края</w:t>
      </w:r>
      <w:r w:rsidRPr="002D716F">
        <w:rPr>
          <w:sz w:val="24"/>
          <w:szCs w:val="24"/>
        </w:rPr>
        <w:br/>
        <w:t>от "___" ___________20__ г. №_____-р</w:t>
      </w:r>
    </w:p>
    <w:p w:rsidR="002D716F" w:rsidRPr="002D716F" w:rsidRDefault="002D716F" w:rsidP="00C52B1C">
      <w:pPr>
        <w:spacing w:before="240"/>
        <w:jc w:val="center"/>
        <w:rPr>
          <w:sz w:val="24"/>
          <w:szCs w:val="24"/>
        </w:rPr>
      </w:pPr>
    </w:p>
    <w:p w:rsidR="002D716F" w:rsidRDefault="002D716F" w:rsidP="00C52B1C">
      <w:pPr>
        <w:spacing w:before="240"/>
        <w:jc w:val="center"/>
        <w:rPr>
          <w:sz w:val="72"/>
          <w:szCs w:val="72"/>
        </w:rPr>
      </w:pPr>
    </w:p>
    <w:p w:rsidR="00C52B1C" w:rsidRPr="00F51AB9" w:rsidRDefault="00C52B1C" w:rsidP="00C52B1C">
      <w:pPr>
        <w:spacing w:before="240"/>
        <w:jc w:val="center"/>
        <w:rPr>
          <w:sz w:val="72"/>
          <w:szCs w:val="72"/>
        </w:rPr>
      </w:pPr>
      <w:r w:rsidRPr="00F51AB9">
        <w:rPr>
          <w:sz w:val="72"/>
          <w:szCs w:val="72"/>
        </w:rPr>
        <w:t>Журнал</w:t>
      </w:r>
    </w:p>
    <w:p w:rsidR="00C52B1C" w:rsidRDefault="00C52B1C" w:rsidP="00C52B1C">
      <w:pPr>
        <w:spacing w:before="240"/>
        <w:jc w:val="center"/>
        <w:rPr>
          <w:sz w:val="44"/>
          <w:szCs w:val="44"/>
        </w:rPr>
      </w:pPr>
      <w:r w:rsidRPr="00F51AB9">
        <w:rPr>
          <w:sz w:val="44"/>
          <w:szCs w:val="44"/>
        </w:rPr>
        <w:t>Учёта машинных носителей персональных данных</w:t>
      </w:r>
    </w:p>
    <w:p w:rsidR="00C52B1C" w:rsidRDefault="00C52B1C" w:rsidP="00C52B1C">
      <w:pPr>
        <w:jc w:val="center"/>
        <w:rPr>
          <w:sz w:val="44"/>
          <w:szCs w:val="44"/>
        </w:rPr>
      </w:pPr>
    </w:p>
    <w:p w:rsidR="00C52B1C" w:rsidRDefault="00C52B1C" w:rsidP="00C52B1C">
      <w:pPr>
        <w:jc w:val="center"/>
        <w:rPr>
          <w:sz w:val="44"/>
          <w:szCs w:val="44"/>
        </w:rPr>
      </w:pPr>
    </w:p>
    <w:p w:rsidR="00C52B1C" w:rsidRDefault="00C52B1C" w:rsidP="00C52B1C">
      <w:pPr>
        <w:jc w:val="center"/>
        <w:rPr>
          <w:sz w:val="44"/>
          <w:szCs w:val="44"/>
        </w:rPr>
      </w:pPr>
    </w:p>
    <w:p w:rsidR="002D716F" w:rsidRDefault="002D716F" w:rsidP="00C52B1C">
      <w:pPr>
        <w:jc w:val="center"/>
        <w:rPr>
          <w:sz w:val="44"/>
          <w:szCs w:val="44"/>
        </w:rPr>
      </w:pPr>
    </w:p>
    <w:p w:rsidR="002D716F" w:rsidRDefault="002D716F" w:rsidP="00C52B1C">
      <w:pPr>
        <w:jc w:val="center"/>
        <w:rPr>
          <w:sz w:val="44"/>
          <w:szCs w:val="44"/>
        </w:rPr>
      </w:pPr>
    </w:p>
    <w:p w:rsidR="002D716F" w:rsidRDefault="002D716F" w:rsidP="00C52B1C">
      <w:pPr>
        <w:jc w:val="center"/>
        <w:rPr>
          <w:sz w:val="44"/>
          <w:szCs w:val="44"/>
        </w:rPr>
      </w:pPr>
    </w:p>
    <w:p w:rsidR="00C52B1C" w:rsidRDefault="00C52B1C" w:rsidP="00C52B1C">
      <w:pPr>
        <w:jc w:val="center"/>
        <w:rPr>
          <w:sz w:val="44"/>
          <w:szCs w:val="44"/>
        </w:rPr>
      </w:pPr>
    </w:p>
    <w:p w:rsidR="00C52B1C" w:rsidRPr="003E3992" w:rsidRDefault="00E84AB4" w:rsidP="00C52B1C">
      <w:pPr>
        <w:rPr>
          <w:sz w:val="28"/>
          <w:szCs w:val="28"/>
        </w:rPr>
      </w:pPr>
      <w:r w:rsidRPr="003E3992">
        <w:rPr>
          <w:sz w:val="28"/>
          <w:szCs w:val="28"/>
        </w:rPr>
        <w:t>Учётный № 1</w:t>
      </w:r>
      <w:r w:rsidR="00C52B1C" w:rsidRPr="003E3992">
        <w:rPr>
          <w:sz w:val="28"/>
          <w:szCs w:val="28"/>
        </w:rPr>
        <w:br/>
        <w:t>2025 год. Листов (______)</w:t>
      </w:r>
    </w:p>
    <w:p w:rsidR="00C52B1C" w:rsidRDefault="00C52B1C" w:rsidP="00C52B1C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ad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337"/>
        <w:gridCol w:w="1852"/>
        <w:gridCol w:w="1630"/>
        <w:gridCol w:w="1843"/>
        <w:gridCol w:w="2126"/>
        <w:gridCol w:w="2122"/>
        <w:gridCol w:w="2131"/>
        <w:gridCol w:w="1701"/>
      </w:tblGrid>
      <w:tr w:rsidR="009C6272" w:rsidTr="002D716F">
        <w:tc>
          <w:tcPr>
            <w:tcW w:w="534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№</w:t>
            </w:r>
            <w:r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1337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Серийный / заводской</w:t>
            </w:r>
            <w:r w:rsidRPr="00314062">
              <w:rPr>
                <w:sz w:val="23"/>
                <w:szCs w:val="23"/>
              </w:rPr>
              <w:br/>
              <w:t>номер</w:t>
            </w:r>
          </w:p>
        </w:tc>
        <w:tc>
          <w:tcPr>
            <w:tcW w:w="1852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Наименование</w:t>
            </w:r>
            <w:r w:rsidRPr="00314062">
              <w:rPr>
                <w:sz w:val="23"/>
                <w:szCs w:val="23"/>
              </w:rPr>
              <w:br/>
              <w:t>(марка)</w:t>
            </w:r>
            <w:r w:rsidRPr="00314062">
              <w:rPr>
                <w:sz w:val="23"/>
                <w:szCs w:val="23"/>
              </w:rPr>
              <w:br/>
              <w:t>носителя</w:t>
            </w:r>
          </w:p>
        </w:tc>
        <w:tc>
          <w:tcPr>
            <w:tcW w:w="1630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Вид носителя</w:t>
            </w:r>
            <w:r w:rsidRPr="00314062">
              <w:rPr>
                <w:sz w:val="23"/>
                <w:szCs w:val="23"/>
              </w:rPr>
              <w:br/>
              <w:t>(Съёмный /</w:t>
            </w:r>
            <w:r w:rsidRPr="00314062">
              <w:rPr>
                <w:sz w:val="23"/>
                <w:szCs w:val="23"/>
              </w:rPr>
              <w:br/>
              <w:t>несъёмный)</w:t>
            </w:r>
          </w:p>
        </w:tc>
        <w:tc>
          <w:tcPr>
            <w:tcW w:w="1843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Цель обработки хранимых ПДн</w:t>
            </w:r>
          </w:p>
        </w:tc>
        <w:tc>
          <w:tcPr>
            <w:tcW w:w="2126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Ф.И.О. лица</w:t>
            </w:r>
            <w:r w:rsidRPr="00314062">
              <w:rPr>
                <w:sz w:val="23"/>
                <w:szCs w:val="23"/>
              </w:rPr>
              <w:br/>
              <w:t>эксплуатирующего</w:t>
            </w:r>
            <w:r w:rsidRPr="00314062">
              <w:rPr>
                <w:sz w:val="23"/>
                <w:szCs w:val="23"/>
              </w:rPr>
              <w:br/>
              <w:t>носитель</w:t>
            </w:r>
          </w:p>
        </w:tc>
        <w:tc>
          <w:tcPr>
            <w:tcW w:w="2122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Дата получения</w:t>
            </w:r>
            <w:r w:rsidRPr="00314062">
              <w:rPr>
                <w:sz w:val="23"/>
                <w:szCs w:val="23"/>
              </w:rPr>
              <w:br/>
              <w:t>съёмного носителя и подпись</w:t>
            </w:r>
          </w:p>
        </w:tc>
        <w:tc>
          <w:tcPr>
            <w:tcW w:w="2131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Дата возврата</w:t>
            </w:r>
            <w:r w:rsidRPr="00314062">
              <w:rPr>
                <w:sz w:val="23"/>
                <w:szCs w:val="23"/>
              </w:rPr>
              <w:br/>
              <w:t>съёмного носителя и подпись</w:t>
            </w:r>
            <w:r w:rsidRPr="00314062">
              <w:rPr>
                <w:sz w:val="23"/>
                <w:szCs w:val="23"/>
              </w:rPr>
              <w:br/>
              <w:t>администратора</w:t>
            </w:r>
          </w:p>
        </w:tc>
        <w:tc>
          <w:tcPr>
            <w:tcW w:w="1701" w:type="dxa"/>
          </w:tcPr>
          <w:p w:rsidR="00C2457A" w:rsidRPr="00314062" w:rsidRDefault="002D716F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Отметка</w:t>
            </w:r>
            <w:r>
              <w:rPr>
                <w:sz w:val="23"/>
                <w:szCs w:val="23"/>
              </w:rPr>
              <w:br/>
              <w:t>об</w:t>
            </w:r>
            <w:r>
              <w:rPr>
                <w:sz w:val="23"/>
                <w:szCs w:val="23"/>
              </w:rPr>
              <w:br/>
              <w:t>у</w:t>
            </w:r>
            <w:r w:rsidR="00C2457A" w:rsidRPr="00314062">
              <w:rPr>
                <w:sz w:val="23"/>
                <w:szCs w:val="23"/>
              </w:rPr>
              <w:t>ничтожении</w:t>
            </w:r>
            <w:r w:rsidR="00C2457A">
              <w:rPr>
                <w:sz w:val="23"/>
                <w:szCs w:val="23"/>
              </w:rPr>
              <w:br/>
              <w:t>носителя</w:t>
            </w:r>
          </w:p>
        </w:tc>
      </w:tr>
      <w:tr w:rsidR="009C6272" w:rsidTr="002D716F">
        <w:tc>
          <w:tcPr>
            <w:tcW w:w="534" w:type="dxa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337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52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630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843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126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122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131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701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9C6272" w:rsidTr="002D716F">
        <w:tc>
          <w:tcPr>
            <w:tcW w:w="534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2B4954">
            <w:pPr>
              <w:jc w:val="center"/>
              <w:rPr>
                <w:sz w:val="23"/>
                <w:szCs w:val="23"/>
              </w:rPr>
            </w:pPr>
          </w:p>
          <w:p w:rsidR="00C2457A" w:rsidRPr="00314062" w:rsidRDefault="00C2457A" w:rsidP="002B4954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Default="00D75DD4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Default="00D75DD4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Default="00D75DD4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Default="00D75DD4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Default="00D75DD4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C2457A">
            <w:pPr>
              <w:rPr>
                <w:sz w:val="23"/>
                <w:szCs w:val="23"/>
              </w:rPr>
            </w:pPr>
          </w:p>
          <w:p w:rsidR="00D75DD4" w:rsidRDefault="00D75DD4" w:rsidP="00D75DD4">
            <w:pPr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</w:tr>
      <w:tr w:rsidR="009C6272" w:rsidTr="002D716F">
        <w:tc>
          <w:tcPr>
            <w:tcW w:w="534" w:type="dxa"/>
          </w:tcPr>
          <w:p w:rsidR="00C2457A" w:rsidRDefault="00B81BF1" w:rsidP="00C24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337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C2457A" w:rsidRPr="00314062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2457A" w:rsidRDefault="00C2457A" w:rsidP="00C2457A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rPr>
          <w:trHeight w:val="717"/>
        </w:trPr>
        <w:tc>
          <w:tcPr>
            <w:tcW w:w="534" w:type="dxa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№</w:t>
            </w:r>
            <w:r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1337" w:type="dxa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Серийный / заводской</w:t>
            </w:r>
            <w:r w:rsidRPr="00314062">
              <w:rPr>
                <w:sz w:val="23"/>
                <w:szCs w:val="23"/>
              </w:rPr>
              <w:br/>
              <w:t>номер</w:t>
            </w:r>
          </w:p>
        </w:tc>
        <w:tc>
          <w:tcPr>
            <w:tcW w:w="1852" w:type="dxa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Наименование</w:t>
            </w:r>
            <w:r w:rsidRPr="00314062">
              <w:rPr>
                <w:sz w:val="23"/>
                <w:szCs w:val="23"/>
              </w:rPr>
              <w:br/>
              <w:t>(марка)</w:t>
            </w:r>
            <w:r w:rsidRPr="00314062">
              <w:rPr>
                <w:sz w:val="23"/>
                <w:szCs w:val="23"/>
              </w:rPr>
              <w:br/>
              <w:t>носителя</w:t>
            </w:r>
          </w:p>
        </w:tc>
        <w:tc>
          <w:tcPr>
            <w:tcW w:w="1630" w:type="dxa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Вид носителя</w:t>
            </w:r>
            <w:r w:rsidRPr="00314062">
              <w:rPr>
                <w:sz w:val="23"/>
                <w:szCs w:val="23"/>
              </w:rPr>
              <w:br/>
              <w:t>(Съёмный /</w:t>
            </w:r>
            <w:r w:rsidRPr="00314062">
              <w:rPr>
                <w:sz w:val="23"/>
                <w:szCs w:val="23"/>
              </w:rPr>
              <w:br/>
              <w:t>несъёмный)</w:t>
            </w:r>
          </w:p>
        </w:tc>
        <w:tc>
          <w:tcPr>
            <w:tcW w:w="1843" w:type="dxa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Цель обработки хранимых ПДн</w:t>
            </w:r>
          </w:p>
        </w:tc>
        <w:tc>
          <w:tcPr>
            <w:tcW w:w="2126" w:type="dxa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Ф.И.О. лица</w:t>
            </w:r>
            <w:r w:rsidRPr="00314062">
              <w:rPr>
                <w:sz w:val="23"/>
                <w:szCs w:val="23"/>
              </w:rPr>
              <w:br/>
              <w:t>эксплуатирующего</w:t>
            </w:r>
            <w:r w:rsidRPr="00314062">
              <w:rPr>
                <w:sz w:val="23"/>
                <w:szCs w:val="23"/>
              </w:rPr>
              <w:br/>
              <w:t>носитель</w:t>
            </w:r>
          </w:p>
        </w:tc>
        <w:tc>
          <w:tcPr>
            <w:tcW w:w="2122" w:type="dxa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Дата получения</w:t>
            </w:r>
            <w:r w:rsidRPr="00314062">
              <w:rPr>
                <w:sz w:val="23"/>
                <w:szCs w:val="23"/>
              </w:rPr>
              <w:br/>
              <w:t>съёмного носителя и подпись</w:t>
            </w:r>
          </w:p>
        </w:tc>
        <w:tc>
          <w:tcPr>
            <w:tcW w:w="2131" w:type="dxa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Дата возврата</w:t>
            </w:r>
            <w:r w:rsidRPr="00314062">
              <w:rPr>
                <w:sz w:val="23"/>
                <w:szCs w:val="23"/>
              </w:rPr>
              <w:br/>
              <w:t>съёмного носителя и подпись</w:t>
            </w:r>
            <w:r w:rsidRPr="00314062">
              <w:rPr>
                <w:sz w:val="23"/>
                <w:szCs w:val="23"/>
              </w:rPr>
              <w:br/>
              <w:t>администратора</w:t>
            </w:r>
          </w:p>
        </w:tc>
        <w:tc>
          <w:tcPr>
            <w:tcW w:w="1701" w:type="dxa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Отметка</w:t>
            </w:r>
            <w:r w:rsidRPr="00314062">
              <w:rPr>
                <w:sz w:val="23"/>
                <w:szCs w:val="23"/>
              </w:rPr>
              <w:br/>
              <w:t>об</w:t>
            </w:r>
            <w:r w:rsidRPr="00314062">
              <w:rPr>
                <w:sz w:val="23"/>
                <w:szCs w:val="23"/>
              </w:rPr>
              <w:br/>
              <w:t>Уничтожении</w:t>
            </w:r>
            <w:r>
              <w:rPr>
                <w:sz w:val="23"/>
                <w:szCs w:val="23"/>
              </w:rPr>
              <w:br/>
              <w:t>носителя</w:t>
            </w: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24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>Съёмный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  <w:tr w:rsidR="00B81BF1" w:rsidTr="002D716F">
        <w:tc>
          <w:tcPr>
            <w:tcW w:w="534" w:type="dxa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1337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5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USB flesh driver</w:t>
            </w:r>
          </w:p>
        </w:tc>
        <w:tc>
          <w:tcPr>
            <w:tcW w:w="1630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  <w:r w:rsidRPr="00314062">
              <w:rPr>
                <w:sz w:val="23"/>
                <w:szCs w:val="23"/>
              </w:rPr>
              <w:t xml:space="preserve">Съёмный </w:t>
            </w:r>
          </w:p>
        </w:tc>
        <w:tc>
          <w:tcPr>
            <w:tcW w:w="1843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2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B81BF1" w:rsidRPr="00314062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B81BF1" w:rsidRDefault="00B81BF1" w:rsidP="00B81BF1">
            <w:pPr>
              <w:jc w:val="center"/>
              <w:rPr>
                <w:sz w:val="23"/>
                <w:szCs w:val="23"/>
              </w:rPr>
            </w:pPr>
          </w:p>
        </w:tc>
      </w:tr>
    </w:tbl>
    <w:p w:rsidR="00C52B1C" w:rsidRDefault="00C52B1C" w:rsidP="00C2457A">
      <w:pPr>
        <w:autoSpaceDE w:val="0"/>
        <w:autoSpaceDN w:val="0"/>
        <w:adjustRightInd w:val="0"/>
        <w:outlineLvl w:val="0"/>
      </w:pPr>
    </w:p>
    <w:p w:rsidR="003F009B" w:rsidRDefault="003F009B" w:rsidP="00C2457A">
      <w:pPr>
        <w:autoSpaceDE w:val="0"/>
        <w:autoSpaceDN w:val="0"/>
        <w:adjustRightInd w:val="0"/>
        <w:outlineLvl w:val="0"/>
        <w:sectPr w:rsidR="003F009B" w:rsidSect="002D716F">
          <w:type w:val="continuous"/>
          <w:pgSz w:w="16840" w:h="11907" w:orient="landscape" w:code="9"/>
          <w:pgMar w:top="709" w:right="709" w:bottom="284" w:left="851" w:header="510" w:footer="737" w:gutter="0"/>
          <w:cols w:space="720"/>
          <w:titlePg/>
          <w:docGrid w:linePitch="272"/>
        </w:sectPr>
      </w:pPr>
    </w:p>
    <w:p w:rsidR="00AD7C1F" w:rsidRDefault="00AD7C1F" w:rsidP="00C2457A">
      <w:pPr>
        <w:autoSpaceDE w:val="0"/>
        <w:autoSpaceDN w:val="0"/>
        <w:adjustRightInd w:val="0"/>
        <w:outlineLvl w:val="0"/>
      </w:pPr>
    </w:p>
    <w:p w:rsidR="003F009B" w:rsidRDefault="003F009B" w:rsidP="00AD7C1F">
      <w:pPr>
        <w:jc w:val="right"/>
        <w:rPr>
          <w:sz w:val="24"/>
          <w:szCs w:val="24"/>
        </w:rPr>
      </w:pPr>
    </w:p>
    <w:p w:rsidR="00AD7C1F" w:rsidRPr="002D716F" w:rsidRDefault="00AD7C1F" w:rsidP="00AD7C1F">
      <w:pPr>
        <w:jc w:val="right"/>
        <w:rPr>
          <w:sz w:val="24"/>
          <w:szCs w:val="24"/>
        </w:rPr>
      </w:pPr>
      <w:r w:rsidRPr="002D716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  <w:r w:rsidRPr="002D716F">
        <w:rPr>
          <w:sz w:val="24"/>
          <w:szCs w:val="24"/>
        </w:rPr>
        <w:t xml:space="preserve"> </w:t>
      </w:r>
      <w:r w:rsidRPr="002D716F">
        <w:rPr>
          <w:sz w:val="24"/>
          <w:szCs w:val="24"/>
        </w:rPr>
        <w:br/>
        <w:t>к распоряжению администрации</w:t>
      </w:r>
      <w:r w:rsidRPr="002D716F">
        <w:rPr>
          <w:sz w:val="24"/>
          <w:szCs w:val="24"/>
        </w:rPr>
        <w:br/>
        <w:t>муниципального образования</w:t>
      </w:r>
      <w:r w:rsidRPr="002D716F">
        <w:rPr>
          <w:sz w:val="24"/>
          <w:szCs w:val="24"/>
        </w:rPr>
        <w:br/>
        <w:t>Хабарский район Алтайского края</w:t>
      </w:r>
      <w:r w:rsidRPr="002D716F">
        <w:rPr>
          <w:sz w:val="24"/>
          <w:szCs w:val="24"/>
        </w:rPr>
        <w:br/>
        <w:t>от "___" ___________20__ г. №_____-р</w:t>
      </w:r>
    </w:p>
    <w:p w:rsidR="00AD7C1F" w:rsidRDefault="00AD7C1F" w:rsidP="00AD7C1F">
      <w:pPr>
        <w:autoSpaceDE w:val="0"/>
        <w:autoSpaceDN w:val="0"/>
        <w:adjustRightInd w:val="0"/>
        <w:jc w:val="right"/>
        <w:outlineLvl w:val="0"/>
      </w:pPr>
    </w:p>
    <w:p w:rsidR="00AD7C1F" w:rsidRDefault="00AD7C1F" w:rsidP="00AD7C1F">
      <w:pPr>
        <w:autoSpaceDE w:val="0"/>
        <w:autoSpaceDN w:val="0"/>
        <w:adjustRightInd w:val="0"/>
        <w:jc w:val="right"/>
        <w:outlineLvl w:val="0"/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3F009B" w:rsidTr="00567DC5">
        <w:tc>
          <w:tcPr>
            <w:tcW w:w="9418" w:type="dxa"/>
            <w:hideMark/>
          </w:tcPr>
          <w:p w:rsidR="003F009B" w:rsidRPr="003F009B" w:rsidRDefault="003F009B" w:rsidP="00567DC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00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Акт об уничтожении материальных (машинных) носителей информации </w:t>
            </w:r>
            <w:r w:rsidRPr="003F00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</w:r>
            <w:r w:rsidR="00567D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содержащих </w:t>
            </w:r>
            <w:r w:rsidRPr="003F00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персональны</w:t>
            </w:r>
            <w:r w:rsidR="00567D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 w:rsidRPr="003F00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данны</w:t>
            </w:r>
            <w:r w:rsidR="00567D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</w:p>
        </w:tc>
      </w:tr>
      <w:tr w:rsidR="003F009B" w:rsidTr="00567DC5">
        <w:tc>
          <w:tcPr>
            <w:tcW w:w="9418" w:type="dxa"/>
            <w:hideMark/>
          </w:tcPr>
          <w:p w:rsidR="003F009B" w:rsidRDefault="003F009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в составе:</w:t>
            </w:r>
          </w:p>
        </w:tc>
      </w:tr>
      <w:tr w:rsidR="003F009B" w:rsidTr="00567DC5">
        <w:tc>
          <w:tcPr>
            <w:tcW w:w="9418" w:type="dxa"/>
            <w:hideMark/>
          </w:tcPr>
          <w:p w:rsidR="003F009B" w:rsidRDefault="003F009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-</w:t>
            </w:r>
          </w:p>
        </w:tc>
      </w:tr>
      <w:tr w:rsidR="003F009B" w:rsidTr="00567DC5">
        <w:tc>
          <w:tcPr>
            <w:tcW w:w="9418" w:type="dxa"/>
            <w:hideMark/>
          </w:tcPr>
          <w:p w:rsidR="003F009B" w:rsidRDefault="003F009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комиссии -</w:t>
            </w:r>
          </w:p>
        </w:tc>
      </w:tr>
      <w:tr w:rsidR="003F009B" w:rsidTr="00567DC5">
        <w:tc>
          <w:tcPr>
            <w:tcW w:w="9418" w:type="dxa"/>
            <w:hideMark/>
          </w:tcPr>
          <w:p w:rsidR="003F009B" w:rsidRDefault="003F009B" w:rsidP="003F009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провела отбор съемных машинных носителей персональных данных и установила, что в соответствии с требованиями руководящих документов по защите информации информация, записанная на указанных носителях подлежит гарантированному уничтожению:</w:t>
            </w:r>
          </w:p>
        </w:tc>
      </w:tr>
    </w:tbl>
    <w:p w:rsidR="003F009B" w:rsidRDefault="003F009B" w:rsidP="003F00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"/>
        <w:gridCol w:w="68"/>
        <w:gridCol w:w="426"/>
        <w:gridCol w:w="1275"/>
        <w:gridCol w:w="2127"/>
        <w:gridCol w:w="3061"/>
        <w:gridCol w:w="1972"/>
      </w:tblGrid>
      <w:tr w:rsidR="003F009B" w:rsidTr="003F009B"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9B" w:rsidRDefault="003F00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9B" w:rsidRDefault="003F00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9B" w:rsidRDefault="003F00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носителя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9B" w:rsidRDefault="003F00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Регистрационный номер носителя персональных данных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9B" w:rsidRDefault="003F00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3F009B" w:rsidTr="003F009B"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09B" w:rsidTr="003F009B"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9B" w:rsidRDefault="003F009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09B" w:rsidTr="003F009B">
        <w:tc>
          <w:tcPr>
            <w:tcW w:w="942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F009B" w:rsidRDefault="003F009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материальных (машинных) носителей</w:t>
            </w:r>
          </w:p>
          <w:p w:rsidR="003F009B" w:rsidRDefault="003F009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_________________________________________________________________________.</w:t>
            </w:r>
          </w:p>
          <w:p w:rsidR="003F009B" w:rsidRDefault="003F00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(цифрами и прописью)</w:t>
            </w:r>
          </w:p>
        </w:tc>
      </w:tr>
      <w:tr w:rsidR="003F009B" w:rsidTr="003F009B">
        <w:tc>
          <w:tcPr>
            <w:tcW w:w="942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указанных носителях персональные данные уничтожены путем</w:t>
            </w:r>
          </w:p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_________________________________________________________________________.</w:t>
            </w:r>
          </w:p>
          <w:p w:rsidR="003F009B" w:rsidRDefault="003F009B" w:rsidP="003E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(стирания на устройстве гарантированного уничтожения информации и т.п.)</w:t>
            </w:r>
          </w:p>
        </w:tc>
      </w:tr>
      <w:tr w:rsidR="003F009B" w:rsidTr="003F009B">
        <w:tc>
          <w:tcPr>
            <w:tcW w:w="94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Перечисленные носители персональных данных уничтожены путем</w:t>
            </w:r>
          </w:p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_________________________________________________________________________.</w:t>
            </w:r>
          </w:p>
          <w:p w:rsidR="003F009B" w:rsidRDefault="003F009B" w:rsidP="003E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(разрезания, сжигания, механического уничтожения и т.п.)</w:t>
            </w:r>
          </w:p>
          <w:p w:rsidR="003F009B" w:rsidRDefault="003F009B" w:rsidP="003E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09B" w:rsidTr="003F009B">
        <w:tc>
          <w:tcPr>
            <w:tcW w:w="942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комиссии: _________________ /____________/</w:t>
            </w:r>
          </w:p>
        </w:tc>
      </w:tr>
      <w:tr w:rsidR="003F009B" w:rsidTr="003F009B">
        <w:tc>
          <w:tcPr>
            <w:tcW w:w="94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комиссии: _________________ /_____________/</w:t>
            </w:r>
          </w:p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комиссии: _________________ /_____________/</w:t>
            </w:r>
          </w:p>
          <w:p w:rsidR="003F009B" w:rsidRDefault="003F009B" w:rsidP="003E3992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09B" w:rsidTr="003F009B">
        <w:tc>
          <w:tcPr>
            <w:tcW w:w="942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Примечание:</w:t>
            </w:r>
          </w:p>
        </w:tc>
      </w:tr>
      <w:tr w:rsidR="003F009B" w:rsidTr="003F009B"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3F009B" w:rsidRDefault="003F009B" w:rsidP="003E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43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 составляется раздельно на каждый способ уничтожения носителей.</w:t>
            </w:r>
          </w:p>
        </w:tc>
      </w:tr>
      <w:tr w:rsidR="003F009B" w:rsidTr="003F009B">
        <w:trPr>
          <w:trHeight w:val="481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3F009B" w:rsidRDefault="003F009B" w:rsidP="003E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43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F009B" w:rsidRDefault="003F009B" w:rsidP="003E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листы акта, а также все произведенные исправления и дополнения в акте заверяются подписями всех членов комиссии.</w:t>
            </w:r>
          </w:p>
        </w:tc>
      </w:tr>
    </w:tbl>
    <w:p w:rsidR="00AD7C1F" w:rsidRDefault="00AD7C1F" w:rsidP="003F009B">
      <w:pPr>
        <w:autoSpaceDE w:val="0"/>
        <w:autoSpaceDN w:val="0"/>
        <w:adjustRightInd w:val="0"/>
        <w:outlineLvl w:val="0"/>
      </w:pPr>
    </w:p>
    <w:sectPr w:rsidR="00AD7C1F" w:rsidSect="003F009B">
      <w:type w:val="continuous"/>
      <w:pgSz w:w="11907" w:h="16840" w:code="9"/>
      <w:pgMar w:top="567" w:right="850" w:bottom="568" w:left="1701" w:header="51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128" w:rsidRDefault="00AA7128">
      <w:r>
        <w:separator/>
      </w:r>
    </w:p>
  </w:endnote>
  <w:endnote w:type="continuationSeparator" w:id="0">
    <w:p w:rsidR="00AA7128" w:rsidRDefault="00AA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128" w:rsidRDefault="00AA7128">
      <w:r>
        <w:separator/>
      </w:r>
    </w:p>
  </w:footnote>
  <w:footnote w:type="continuationSeparator" w:id="0">
    <w:p w:rsidR="00AA7128" w:rsidRDefault="00AA7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DC5" w:rsidRDefault="00567DC5">
    <w:pPr>
      <w:pStyle w:val="a3"/>
      <w:jc w:val="center"/>
    </w:pPr>
  </w:p>
  <w:p w:rsidR="00567DC5" w:rsidRDefault="00567DC5">
    <w:pPr>
      <w:pStyle w:val="a3"/>
      <w:jc w:val="center"/>
    </w:pPr>
  </w:p>
  <w:p w:rsidR="00267F5A" w:rsidRDefault="00687C1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7359E">
      <w:rPr>
        <w:noProof/>
      </w:rPr>
      <w:t>2</w:t>
    </w:r>
    <w:r>
      <w:rPr>
        <w:noProof/>
      </w:rPr>
      <w:fldChar w:fldCharType="end"/>
    </w:r>
  </w:p>
  <w:p w:rsidR="00267F5A" w:rsidRDefault="00267F5A" w:rsidP="001E214C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6546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59D787F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ACA1CBA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C75A25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4D2E63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20BC12F6"/>
    <w:multiLevelType w:val="multilevel"/>
    <w:tmpl w:val="422E3A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234C566D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7CC7A43"/>
    <w:multiLevelType w:val="hybridMultilevel"/>
    <w:tmpl w:val="DC24E756"/>
    <w:lvl w:ilvl="0" w:tplc="6032DD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CE87807"/>
    <w:multiLevelType w:val="hybridMultilevel"/>
    <w:tmpl w:val="D6C6F0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E396C2F"/>
    <w:multiLevelType w:val="hybridMultilevel"/>
    <w:tmpl w:val="5928CD7A"/>
    <w:lvl w:ilvl="0" w:tplc="423A3E5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60C1745"/>
    <w:multiLevelType w:val="multilevel"/>
    <w:tmpl w:val="EF66AD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>
    <w:nsid w:val="39385319"/>
    <w:multiLevelType w:val="hybridMultilevel"/>
    <w:tmpl w:val="AE7669DC"/>
    <w:lvl w:ilvl="0" w:tplc="FFFFFFFF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3BBB31E4"/>
    <w:multiLevelType w:val="multilevel"/>
    <w:tmpl w:val="E376B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15">
    <w:nsid w:val="3EA63807"/>
    <w:multiLevelType w:val="multilevel"/>
    <w:tmpl w:val="4FB8A3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45AE6AA7"/>
    <w:multiLevelType w:val="multilevel"/>
    <w:tmpl w:val="93F6DD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49DB1101"/>
    <w:multiLevelType w:val="multilevel"/>
    <w:tmpl w:val="2AA6A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A876151"/>
    <w:multiLevelType w:val="hybridMultilevel"/>
    <w:tmpl w:val="D68EC476"/>
    <w:lvl w:ilvl="0" w:tplc="6D4C8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91223B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227594C"/>
    <w:multiLevelType w:val="multilevel"/>
    <w:tmpl w:val="6F5E0D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21">
    <w:nsid w:val="5444096B"/>
    <w:multiLevelType w:val="hybridMultilevel"/>
    <w:tmpl w:val="21CCD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415D7A"/>
    <w:multiLevelType w:val="multilevel"/>
    <w:tmpl w:val="B1966C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23">
    <w:nsid w:val="57B04F16"/>
    <w:multiLevelType w:val="multilevel"/>
    <w:tmpl w:val="A0B6EC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97A55C3"/>
    <w:multiLevelType w:val="multilevel"/>
    <w:tmpl w:val="3C1421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5">
    <w:nsid w:val="608635CC"/>
    <w:multiLevelType w:val="multilevel"/>
    <w:tmpl w:val="3F3EAB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0" w:hanging="2160"/>
      </w:pPr>
      <w:rPr>
        <w:rFonts w:hint="default"/>
      </w:rPr>
    </w:lvl>
  </w:abstractNum>
  <w:abstractNum w:abstractNumId="26">
    <w:nsid w:val="61484539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>
    <w:nsid w:val="64D45B1F"/>
    <w:multiLevelType w:val="multilevel"/>
    <w:tmpl w:val="F8DA85D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6E28381B"/>
    <w:multiLevelType w:val="hybridMultilevel"/>
    <w:tmpl w:val="F3D018E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70083B02"/>
    <w:multiLevelType w:val="hybridMultilevel"/>
    <w:tmpl w:val="8680519C"/>
    <w:lvl w:ilvl="0" w:tplc="0248E6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51E5D19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1D6003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2">
    <w:nsid w:val="7D58725F"/>
    <w:multiLevelType w:val="multilevel"/>
    <w:tmpl w:val="FC5CE5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E1659F3"/>
    <w:multiLevelType w:val="hybridMultilevel"/>
    <w:tmpl w:val="B0CC2094"/>
    <w:lvl w:ilvl="0" w:tplc="423A3E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FF5239C"/>
    <w:multiLevelType w:val="hybridMultilevel"/>
    <w:tmpl w:val="BFDCD1E2"/>
    <w:lvl w:ilvl="0" w:tplc="2954D5E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"/>
  </w:num>
  <w:num w:numId="2">
    <w:abstractNumId w:val="4"/>
  </w:num>
  <w:num w:numId="3">
    <w:abstractNumId w:val="30"/>
  </w:num>
  <w:num w:numId="4">
    <w:abstractNumId w:val="18"/>
  </w:num>
  <w:num w:numId="5">
    <w:abstractNumId w:val="28"/>
  </w:num>
  <w:num w:numId="6">
    <w:abstractNumId w:val="10"/>
  </w:num>
  <w:num w:numId="7">
    <w:abstractNumId w:val="13"/>
  </w:num>
  <w:num w:numId="8">
    <w:abstractNumId w:val="7"/>
  </w:num>
  <w:num w:numId="9">
    <w:abstractNumId w:val="32"/>
  </w:num>
  <w:num w:numId="10">
    <w:abstractNumId w:val="15"/>
  </w:num>
  <w:num w:numId="11">
    <w:abstractNumId w:val="23"/>
  </w:num>
  <w:num w:numId="12">
    <w:abstractNumId w:val="16"/>
  </w:num>
  <w:num w:numId="13">
    <w:abstractNumId w:val="27"/>
  </w:num>
  <w:num w:numId="14">
    <w:abstractNumId w:val="6"/>
  </w:num>
  <w:num w:numId="15">
    <w:abstractNumId w:val="17"/>
  </w:num>
  <w:num w:numId="16">
    <w:abstractNumId w:val="22"/>
  </w:num>
  <w:num w:numId="17">
    <w:abstractNumId w:val="25"/>
  </w:num>
  <w:num w:numId="18">
    <w:abstractNumId w:val="19"/>
  </w:num>
  <w:num w:numId="19">
    <w:abstractNumId w:val="31"/>
  </w:num>
  <w:num w:numId="20">
    <w:abstractNumId w:val="0"/>
  </w:num>
  <w:num w:numId="21">
    <w:abstractNumId w:val="2"/>
  </w:num>
  <w:num w:numId="22">
    <w:abstractNumId w:val="26"/>
  </w:num>
  <w:num w:numId="23">
    <w:abstractNumId w:val="8"/>
  </w:num>
  <w:num w:numId="24">
    <w:abstractNumId w:val="1"/>
  </w:num>
  <w:num w:numId="25">
    <w:abstractNumId w:val="21"/>
  </w:num>
  <w:num w:numId="26">
    <w:abstractNumId w:val="5"/>
  </w:num>
  <w:num w:numId="27">
    <w:abstractNumId w:val="14"/>
  </w:num>
  <w:num w:numId="28">
    <w:abstractNumId w:val="20"/>
  </w:num>
  <w:num w:numId="29">
    <w:abstractNumId w:val="11"/>
  </w:num>
  <w:num w:numId="30">
    <w:abstractNumId w:val="33"/>
  </w:num>
  <w:num w:numId="31">
    <w:abstractNumId w:val="24"/>
  </w:num>
  <w:num w:numId="32">
    <w:abstractNumId w:val="12"/>
  </w:num>
  <w:num w:numId="33">
    <w:abstractNumId w:val="34"/>
  </w:num>
  <w:num w:numId="34">
    <w:abstractNumId w:val="9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5C"/>
    <w:rsid w:val="0000348B"/>
    <w:rsid w:val="000053B5"/>
    <w:rsid w:val="000074DD"/>
    <w:rsid w:val="00021F75"/>
    <w:rsid w:val="00021F79"/>
    <w:rsid w:val="000269BB"/>
    <w:rsid w:val="000270D2"/>
    <w:rsid w:val="000307F6"/>
    <w:rsid w:val="00031EA8"/>
    <w:rsid w:val="0003422E"/>
    <w:rsid w:val="00035860"/>
    <w:rsid w:val="000367BD"/>
    <w:rsid w:val="00036CA6"/>
    <w:rsid w:val="00043DF9"/>
    <w:rsid w:val="000516B1"/>
    <w:rsid w:val="00060ADF"/>
    <w:rsid w:val="0007359E"/>
    <w:rsid w:val="0007487F"/>
    <w:rsid w:val="00077952"/>
    <w:rsid w:val="00077EC6"/>
    <w:rsid w:val="00083BE5"/>
    <w:rsid w:val="000841E6"/>
    <w:rsid w:val="00085FB4"/>
    <w:rsid w:val="000917EB"/>
    <w:rsid w:val="000A38F5"/>
    <w:rsid w:val="000B119D"/>
    <w:rsid w:val="000B3C88"/>
    <w:rsid w:val="000E2758"/>
    <w:rsid w:val="000E6F96"/>
    <w:rsid w:val="000F4B1C"/>
    <w:rsid w:val="00101251"/>
    <w:rsid w:val="00101771"/>
    <w:rsid w:val="001032DF"/>
    <w:rsid w:val="00104FF7"/>
    <w:rsid w:val="00114651"/>
    <w:rsid w:val="00121FD9"/>
    <w:rsid w:val="00151F96"/>
    <w:rsid w:val="0015442B"/>
    <w:rsid w:val="001571CD"/>
    <w:rsid w:val="00160F06"/>
    <w:rsid w:val="0016506E"/>
    <w:rsid w:val="0016790B"/>
    <w:rsid w:val="00170212"/>
    <w:rsid w:val="00182B8E"/>
    <w:rsid w:val="00187474"/>
    <w:rsid w:val="0019305C"/>
    <w:rsid w:val="0019332B"/>
    <w:rsid w:val="00195D4D"/>
    <w:rsid w:val="001A77FE"/>
    <w:rsid w:val="001B48EB"/>
    <w:rsid w:val="001C09B6"/>
    <w:rsid w:val="001C5FD1"/>
    <w:rsid w:val="001C72B2"/>
    <w:rsid w:val="001D3796"/>
    <w:rsid w:val="001D3A24"/>
    <w:rsid w:val="001D7B94"/>
    <w:rsid w:val="001E214C"/>
    <w:rsid w:val="001E7596"/>
    <w:rsid w:val="001F575B"/>
    <w:rsid w:val="001F7BA6"/>
    <w:rsid w:val="00200205"/>
    <w:rsid w:val="0020243B"/>
    <w:rsid w:val="00207C03"/>
    <w:rsid w:val="00217E39"/>
    <w:rsid w:val="00221F13"/>
    <w:rsid w:val="00223F53"/>
    <w:rsid w:val="002313B4"/>
    <w:rsid w:val="002405FE"/>
    <w:rsid w:val="00267F5A"/>
    <w:rsid w:val="00273AF8"/>
    <w:rsid w:val="002837E5"/>
    <w:rsid w:val="00286285"/>
    <w:rsid w:val="002863BA"/>
    <w:rsid w:val="0028797D"/>
    <w:rsid w:val="002A1A1F"/>
    <w:rsid w:val="002A4BD0"/>
    <w:rsid w:val="002B2E0F"/>
    <w:rsid w:val="002B4EEC"/>
    <w:rsid w:val="002C1A63"/>
    <w:rsid w:val="002C2BD6"/>
    <w:rsid w:val="002D0F94"/>
    <w:rsid w:val="002D716F"/>
    <w:rsid w:val="002E6456"/>
    <w:rsid w:val="002F35F7"/>
    <w:rsid w:val="002F481C"/>
    <w:rsid w:val="002F75B7"/>
    <w:rsid w:val="00315F55"/>
    <w:rsid w:val="0032262A"/>
    <w:rsid w:val="00326C4A"/>
    <w:rsid w:val="00330281"/>
    <w:rsid w:val="003362CA"/>
    <w:rsid w:val="00336430"/>
    <w:rsid w:val="003375CF"/>
    <w:rsid w:val="00340E20"/>
    <w:rsid w:val="00340E9F"/>
    <w:rsid w:val="003429C4"/>
    <w:rsid w:val="00347157"/>
    <w:rsid w:val="003619C1"/>
    <w:rsid w:val="003642E9"/>
    <w:rsid w:val="0036498A"/>
    <w:rsid w:val="00376BA1"/>
    <w:rsid w:val="00380747"/>
    <w:rsid w:val="00390F5E"/>
    <w:rsid w:val="003964E7"/>
    <w:rsid w:val="003971E1"/>
    <w:rsid w:val="003B3713"/>
    <w:rsid w:val="003C6668"/>
    <w:rsid w:val="003D0845"/>
    <w:rsid w:val="003D4D59"/>
    <w:rsid w:val="003D6BCC"/>
    <w:rsid w:val="003E06CE"/>
    <w:rsid w:val="003E35F7"/>
    <w:rsid w:val="003E3992"/>
    <w:rsid w:val="003E4D86"/>
    <w:rsid w:val="003F009B"/>
    <w:rsid w:val="003F31F9"/>
    <w:rsid w:val="003F63E1"/>
    <w:rsid w:val="0040057D"/>
    <w:rsid w:val="00402F9D"/>
    <w:rsid w:val="00403FF0"/>
    <w:rsid w:val="004063C8"/>
    <w:rsid w:val="00410B99"/>
    <w:rsid w:val="00412AB5"/>
    <w:rsid w:val="00420199"/>
    <w:rsid w:val="0042508E"/>
    <w:rsid w:val="00427AF0"/>
    <w:rsid w:val="00432702"/>
    <w:rsid w:val="0044262C"/>
    <w:rsid w:val="004432CE"/>
    <w:rsid w:val="004437C2"/>
    <w:rsid w:val="004445E3"/>
    <w:rsid w:val="004477E3"/>
    <w:rsid w:val="0046396E"/>
    <w:rsid w:val="00465493"/>
    <w:rsid w:val="00472272"/>
    <w:rsid w:val="004746CC"/>
    <w:rsid w:val="00477B46"/>
    <w:rsid w:val="00480BCF"/>
    <w:rsid w:val="00487EAF"/>
    <w:rsid w:val="004914B8"/>
    <w:rsid w:val="0049432F"/>
    <w:rsid w:val="004A27D0"/>
    <w:rsid w:val="004A369D"/>
    <w:rsid w:val="004B2219"/>
    <w:rsid w:val="004B2692"/>
    <w:rsid w:val="004B44A0"/>
    <w:rsid w:val="004B5B33"/>
    <w:rsid w:val="004C2895"/>
    <w:rsid w:val="004D18E4"/>
    <w:rsid w:val="004D6F80"/>
    <w:rsid w:val="004D7CCB"/>
    <w:rsid w:val="004E198C"/>
    <w:rsid w:val="004E726C"/>
    <w:rsid w:val="004F0E68"/>
    <w:rsid w:val="0050149C"/>
    <w:rsid w:val="00504389"/>
    <w:rsid w:val="00510DE4"/>
    <w:rsid w:val="00520939"/>
    <w:rsid w:val="00520D9E"/>
    <w:rsid w:val="00521E6D"/>
    <w:rsid w:val="0052354E"/>
    <w:rsid w:val="00524B4D"/>
    <w:rsid w:val="005413BE"/>
    <w:rsid w:val="00557DA6"/>
    <w:rsid w:val="0056059A"/>
    <w:rsid w:val="00561282"/>
    <w:rsid w:val="00567DC5"/>
    <w:rsid w:val="0057050F"/>
    <w:rsid w:val="005830C7"/>
    <w:rsid w:val="00583E8C"/>
    <w:rsid w:val="005850F1"/>
    <w:rsid w:val="00586C7D"/>
    <w:rsid w:val="00595093"/>
    <w:rsid w:val="005972E7"/>
    <w:rsid w:val="005A0173"/>
    <w:rsid w:val="005A1694"/>
    <w:rsid w:val="005A4EC0"/>
    <w:rsid w:val="005A63DA"/>
    <w:rsid w:val="005B5304"/>
    <w:rsid w:val="005C3675"/>
    <w:rsid w:val="005C4D33"/>
    <w:rsid w:val="005D2D07"/>
    <w:rsid w:val="005E07F9"/>
    <w:rsid w:val="005E2B1D"/>
    <w:rsid w:val="005E2D03"/>
    <w:rsid w:val="005F4343"/>
    <w:rsid w:val="005F579F"/>
    <w:rsid w:val="0060110C"/>
    <w:rsid w:val="00601229"/>
    <w:rsid w:val="0060141F"/>
    <w:rsid w:val="00603354"/>
    <w:rsid w:val="006141D7"/>
    <w:rsid w:val="006253A4"/>
    <w:rsid w:val="006268CA"/>
    <w:rsid w:val="006335D6"/>
    <w:rsid w:val="00635D1B"/>
    <w:rsid w:val="006423D2"/>
    <w:rsid w:val="00643EB3"/>
    <w:rsid w:val="00645933"/>
    <w:rsid w:val="00646688"/>
    <w:rsid w:val="00664991"/>
    <w:rsid w:val="0067134E"/>
    <w:rsid w:val="00675FB5"/>
    <w:rsid w:val="00680A5E"/>
    <w:rsid w:val="00682DD4"/>
    <w:rsid w:val="00682F8B"/>
    <w:rsid w:val="00687C10"/>
    <w:rsid w:val="00694BFD"/>
    <w:rsid w:val="00695FBC"/>
    <w:rsid w:val="00697674"/>
    <w:rsid w:val="006A3FF1"/>
    <w:rsid w:val="006A52E7"/>
    <w:rsid w:val="006B0F93"/>
    <w:rsid w:val="006B6B53"/>
    <w:rsid w:val="006C25EF"/>
    <w:rsid w:val="006C4CAE"/>
    <w:rsid w:val="006D2FDF"/>
    <w:rsid w:val="006D628D"/>
    <w:rsid w:val="006D6354"/>
    <w:rsid w:val="006E4A59"/>
    <w:rsid w:val="006E658B"/>
    <w:rsid w:val="00710C7E"/>
    <w:rsid w:val="00721D03"/>
    <w:rsid w:val="00731BEF"/>
    <w:rsid w:val="0073278E"/>
    <w:rsid w:val="00740143"/>
    <w:rsid w:val="00740568"/>
    <w:rsid w:val="00740A5F"/>
    <w:rsid w:val="00741F16"/>
    <w:rsid w:val="0074255C"/>
    <w:rsid w:val="007512D8"/>
    <w:rsid w:val="00752335"/>
    <w:rsid w:val="00753859"/>
    <w:rsid w:val="0075552A"/>
    <w:rsid w:val="00756B4B"/>
    <w:rsid w:val="00765209"/>
    <w:rsid w:val="007726B4"/>
    <w:rsid w:val="00780A13"/>
    <w:rsid w:val="007A33D5"/>
    <w:rsid w:val="007A71FF"/>
    <w:rsid w:val="007A7867"/>
    <w:rsid w:val="007C2907"/>
    <w:rsid w:val="007C3688"/>
    <w:rsid w:val="007C53D7"/>
    <w:rsid w:val="007D0134"/>
    <w:rsid w:val="007E66F1"/>
    <w:rsid w:val="007F1508"/>
    <w:rsid w:val="007F1D9A"/>
    <w:rsid w:val="00802361"/>
    <w:rsid w:val="00802A63"/>
    <w:rsid w:val="00817818"/>
    <w:rsid w:val="008264D9"/>
    <w:rsid w:val="00827BD7"/>
    <w:rsid w:val="00830ED8"/>
    <w:rsid w:val="00832AE1"/>
    <w:rsid w:val="00841242"/>
    <w:rsid w:val="0084177F"/>
    <w:rsid w:val="00844011"/>
    <w:rsid w:val="00855223"/>
    <w:rsid w:val="00861F3B"/>
    <w:rsid w:val="008624B5"/>
    <w:rsid w:val="00867B87"/>
    <w:rsid w:val="00885BD7"/>
    <w:rsid w:val="008A5A04"/>
    <w:rsid w:val="008B0C8B"/>
    <w:rsid w:val="008B470B"/>
    <w:rsid w:val="008C1C25"/>
    <w:rsid w:val="008D248D"/>
    <w:rsid w:val="009053B6"/>
    <w:rsid w:val="0091323A"/>
    <w:rsid w:val="00915EB2"/>
    <w:rsid w:val="00933497"/>
    <w:rsid w:val="00941872"/>
    <w:rsid w:val="00957985"/>
    <w:rsid w:val="009649D6"/>
    <w:rsid w:val="00970499"/>
    <w:rsid w:val="00976058"/>
    <w:rsid w:val="00976563"/>
    <w:rsid w:val="009777D1"/>
    <w:rsid w:val="00982159"/>
    <w:rsid w:val="00990601"/>
    <w:rsid w:val="00992D2D"/>
    <w:rsid w:val="009975EA"/>
    <w:rsid w:val="009A1F83"/>
    <w:rsid w:val="009A2D87"/>
    <w:rsid w:val="009A5BE8"/>
    <w:rsid w:val="009B091A"/>
    <w:rsid w:val="009B76FD"/>
    <w:rsid w:val="009C6272"/>
    <w:rsid w:val="009C6B69"/>
    <w:rsid w:val="009D0593"/>
    <w:rsid w:val="009D125B"/>
    <w:rsid w:val="009E1DBF"/>
    <w:rsid w:val="009E4F1C"/>
    <w:rsid w:val="009F3378"/>
    <w:rsid w:val="009F3F76"/>
    <w:rsid w:val="009F5ACD"/>
    <w:rsid w:val="00A0162E"/>
    <w:rsid w:val="00A01AAB"/>
    <w:rsid w:val="00A01C9F"/>
    <w:rsid w:val="00A02B06"/>
    <w:rsid w:val="00A11F63"/>
    <w:rsid w:val="00A17861"/>
    <w:rsid w:val="00A231F0"/>
    <w:rsid w:val="00A232CA"/>
    <w:rsid w:val="00A248E3"/>
    <w:rsid w:val="00A3156B"/>
    <w:rsid w:val="00A335F1"/>
    <w:rsid w:val="00A35DC2"/>
    <w:rsid w:val="00A415F2"/>
    <w:rsid w:val="00A42A19"/>
    <w:rsid w:val="00A43882"/>
    <w:rsid w:val="00A454E3"/>
    <w:rsid w:val="00A52351"/>
    <w:rsid w:val="00A573A8"/>
    <w:rsid w:val="00A61185"/>
    <w:rsid w:val="00A77F8B"/>
    <w:rsid w:val="00A832B7"/>
    <w:rsid w:val="00A95300"/>
    <w:rsid w:val="00AA7128"/>
    <w:rsid w:val="00AB2F52"/>
    <w:rsid w:val="00AB7746"/>
    <w:rsid w:val="00AC559C"/>
    <w:rsid w:val="00AC726F"/>
    <w:rsid w:val="00AC7B8F"/>
    <w:rsid w:val="00AD1DEB"/>
    <w:rsid w:val="00AD22F3"/>
    <w:rsid w:val="00AD66C2"/>
    <w:rsid w:val="00AD7C1F"/>
    <w:rsid w:val="00AE111C"/>
    <w:rsid w:val="00AE2298"/>
    <w:rsid w:val="00AE4A70"/>
    <w:rsid w:val="00B10E8D"/>
    <w:rsid w:val="00B11646"/>
    <w:rsid w:val="00B24FF8"/>
    <w:rsid w:val="00B26291"/>
    <w:rsid w:val="00B33594"/>
    <w:rsid w:val="00B35EA6"/>
    <w:rsid w:val="00B44B29"/>
    <w:rsid w:val="00B4668C"/>
    <w:rsid w:val="00B50E51"/>
    <w:rsid w:val="00B62629"/>
    <w:rsid w:val="00B64CFB"/>
    <w:rsid w:val="00B76E36"/>
    <w:rsid w:val="00B81BF1"/>
    <w:rsid w:val="00B939BE"/>
    <w:rsid w:val="00B9468C"/>
    <w:rsid w:val="00B9735C"/>
    <w:rsid w:val="00BA499E"/>
    <w:rsid w:val="00BB0DBE"/>
    <w:rsid w:val="00BB697E"/>
    <w:rsid w:val="00BC6B8A"/>
    <w:rsid w:val="00BD150B"/>
    <w:rsid w:val="00BD30B8"/>
    <w:rsid w:val="00BE0138"/>
    <w:rsid w:val="00BE6E38"/>
    <w:rsid w:val="00C051F4"/>
    <w:rsid w:val="00C06BE2"/>
    <w:rsid w:val="00C14F4E"/>
    <w:rsid w:val="00C164E2"/>
    <w:rsid w:val="00C170EC"/>
    <w:rsid w:val="00C2457A"/>
    <w:rsid w:val="00C41B27"/>
    <w:rsid w:val="00C44853"/>
    <w:rsid w:val="00C47098"/>
    <w:rsid w:val="00C52B1C"/>
    <w:rsid w:val="00C53A31"/>
    <w:rsid w:val="00C568B8"/>
    <w:rsid w:val="00C575BB"/>
    <w:rsid w:val="00C61B04"/>
    <w:rsid w:val="00C6554D"/>
    <w:rsid w:val="00C7104A"/>
    <w:rsid w:val="00C71BE9"/>
    <w:rsid w:val="00C808B8"/>
    <w:rsid w:val="00C8601F"/>
    <w:rsid w:val="00C87C4E"/>
    <w:rsid w:val="00C930CC"/>
    <w:rsid w:val="00C944DB"/>
    <w:rsid w:val="00CA11D2"/>
    <w:rsid w:val="00CA17CE"/>
    <w:rsid w:val="00CA30DC"/>
    <w:rsid w:val="00CA7748"/>
    <w:rsid w:val="00CA7A9F"/>
    <w:rsid w:val="00CB2487"/>
    <w:rsid w:val="00CB6019"/>
    <w:rsid w:val="00CB7109"/>
    <w:rsid w:val="00CC1665"/>
    <w:rsid w:val="00CC4C37"/>
    <w:rsid w:val="00CF0382"/>
    <w:rsid w:val="00CF576E"/>
    <w:rsid w:val="00CF787B"/>
    <w:rsid w:val="00D113B3"/>
    <w:rsid w:val="00D12B3B"/>
    <w:rsid w:val="00D25FDA"/>
    <w:rsid w:val="00D26FF2"/>
    <w:rsid w:val="00D31D72"/>
    <w:rsid w:val="00D423ED"/>
    <w:rsid w:val="00D45885"/>
    <w:rsid w:val="00D46421"/>
    <w:rsid w:val="00D46842"/>
    <w:rsid w:val="00D67934"/>
    <w:rsid w:val="00D73680"/>
    <w:rsid w:val="00D73D59"/>
    <w:rsid w:val="00D74CE6"/>
    <w:rsid w:val="00D75DD4"/>
    <w:rsid w:val="00D8033D"/>
    <w:rsid w:val="00D95C09"/>
    <w:rsid w:val="00DA58C0"/>
    <w:rsid w:val="00DA6192"/>
    <w:rsid w:val="00DB40A7"/>
    <w:rsid w:val="00DC308C"/>
    <w:rsid w:val="00DC3C6E"/>
    <w:rsid w:val="00DD26D7"/>
    <w:rsid w:val="00DD6681"/>
    <w:rsid w:val="00DE4BEB"/>
    <w:rsid w:val="00DF2263"/>
    <w:rsid w:val="00DF308A"/>
    <w:rsid w:val="00DF4CCA"/>
    <w:rsid w:val="00DF7C18"/>
    <w:rsid w:val="00E000A7"/>
    <w:rsid w:val="00E017FA"/>
    <w:rsid w:val="00E13988"/>
    <w:rsid w:val="00E15CC7"/>
    <w:rsid w:val="00E27222"/>
    <w:rsid w:val="00E27DDC"/>
    <w:rsid w:val="00E34D93"/>
    <w:rsid w:val="00E3538D"/>
    <w:rsid w:val="00E373ED"/>
    <w:rsid w:val="00E42309"/>
    <w:rsid w:val="00E43FB2"/>
    <w:rsid w:val="00E50811"/>
    <w:rsid w:val="00E62E27"/>
    <w:rsid w:val="00E64290"/>
    <w:rsid w:val="00E71BB0"/>
    <w:rsid w:val="00E77A40"/>
    <w:rsid w:val="00E84AB4"/>
    <w:rsid w:val="00E85329"/>
    <w:rsid w:val="00E864C1"/>
    <w:rsid w:val="00E9488F"/>
    <w:rsid w:val="00E95319"/>
    <w:rsid w:val="00E9563F"/>
    <w:rsid w:val="00E963ED"/>
    <w:rsid w:val="00EA14B4"/>
    <w:rsid w:val="00EA349C"/>
    <w:rsid w:val="00EC0084"/>
    <w:rsid w:val="00EC1A49"/>
    <w:rsid w:val="00EC2A8B"/>
    <w:rsid w:val="00EC333C"/>
    <w:rsid w:val="00EC63B0"/>
    <w:rsid w:val="00ED03BC"/>
    <w:rsid w:val="00ED4E19"/>
    <w:rsid w:val="00EE1A08"/>
    <w:rsid w:val="00EE5B04"/>
    <w:rsid w:val="00EF13C6"/>
    <w:rsid w:val="00EF3C74"/>
    <w:rsid w:val="00F05449"/>
    <w:rsid w:val="00F07A8A"/>
    <w:rsid w:val="00F1246E"/>
    <w:rsid w:val="00F15315"/>
    <w:rsid w:val="00F15928"/>
    <w:rsid w:val="00F27942"/>
    <w:rsid w:val="00F34721"/>
    <w:rsid w:val="00F44F84"/>
    <w:rsid w:val="00F4784C"/>
    <w:rsid w:val="00F51EFE"/>
    <w:rsid w:val="00F532F8"/>
    <w:rsid w:val="00F607AD"/>
    <w:rsid w:val="00F60BC6"/>
    <w:rsid w:val="00F72280"/>
    <w:rsid w:val="00F76028"/>
    <w:rsid w:val="00F80914"/>
    <w:rsid w:val="00F85795"/>
    <w:rsid w:val="00F8794C"/>
    <w:rsid w:val="00FA52AC"/>
    <w:rsid w:val="00FA79F2"/>
    <w:rsid w:val="00FB6A9C"/>
    <w:rsid w:val="00FB7033"/>
    <w:rsid w:val="00FC1864"/>
    <w:rsid w:val="00FC6E42"/>
    <w:rsid w:val="00FC6F6D"/>
    <w:rsid w:val="00FC7F25"/>
    <w:rsid w:val="00FD52F7"/>
    <w:rsid w:val="00FD5A3D"/>
    <w:rsid w:val="00FE1758"/>
    <w:rsid w:val="00FF1930"/>
    <w:rsid w:val="00FF4976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FA8E54-F751-4D72-82DA-BBECC076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B33"/>
  </w:style>
  <w:style w:type="paragraph" w:styleId="1">
    <w:name w:val="heading 1"/>
    <w:basedOn w:val="a"/>
    <w:next w:val="a"/>
    <w:qFormat/>
    <w:rsid w:val="004B5B33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4B5B3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4B5B33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4B5B33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4B5B33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4B5B33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4B5B33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4B5B33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4B5B33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5B3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B5B33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4B5B33"/>
  </w:style>
  <w:style w:type="paragraph" w:styleId="a7">
    <w:name w:val="Body Text Indent"/>
    <w:basedOn w:val="a"/>
    <w:rsid w:val="004B5B33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link w:val="a9"/>
    <w:rsid w:val="004B5B33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link w:val="21"/>
    <w:rsid w:val="004B5B33"/>
    <w:pPr>
      <w:spacing w:line="240" w:lineRule="exact"/>
    </w:pPr>
    <w:rPr>
      <w:sz w:val="28"/>
      <w:lang w:val="en-US"/>
    </w:rPr>
  </w:style>
  <w:style w:type="paragraph" w:styleId="aa">
    <w:name w:val="caption"/>
    <w:basedOn w:val="a"/>
    <w:next w:val="a"/>
    <w:qFormat/>
    <w:rsid w:val="004B5B33"/>
    <w:pPr>
      <w:spacing w:before="240"/>
      <w:jc w:val="center"/>
    </w:pPr>
    <w:rPr>
      <w:smallCaps/>
      <w:spacing w:val="40"/>
      <w:sz w:val="28"/>
    </w:rPr>
  </w:style>
  <w:style w:type="paragraph" w:styleId="ab">
    <w:name w:val="Document Map"/>
    <w:basedOn w:val="a"/>
    <w:semiHidden/>
    <w:rsid w:val="004B5B33"/>
    <w:pPr>
      <w:shd w:val="clear" w:color="auto" w:fill="000080"/>
    </w:pPr>
    <w:rPr>
      <w:rFonts w:ascii="Tahoma" w:hAnsi="Tahoma"/>
    </w:rPr>
  </w:style>
  <w:style w:type="paragraph" w:styleId="ac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har1">
    <w:name w:val="Char1"/>
    <w:basedOn w:val="a"/>
    <w:next w:val="a"/>
    <w:semiHidden/>
    <w:rsid w:val="004437C2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d">
    <w:name w:val="Table Grid"/>
    <w:basedOn w:val="a1"/>
    <w:uiPriority w:val="39"/>
    <w:rsid w:val="00E864C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47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link w:val="20"/>
    <w:rsid w:val="00F44F84"/>
    <w:rPr>
      <w:sz w:val="28"/>
      <w:lang w:val="en-US"/>
    </w:rPr>
  </w:style>
  <w:style w:type="character" w:customStyle="1" w:styleId="a9">
    <w:name w:val="Основной текст Знак"/>
    <w:link w:val="a8"/>
    <w:rsid w:val="00E13988"/>
    <w:rPr>
      <w:sz w:val="28"/>
    </w:rPr>
  </w:style>
  <w:style w:type="character" w:styleId="af">
    <w:name w:val="Hyperlink"/>
    <w:uiPriority w:val="99"/>
    <w:unhideWhenUsed/>
    <w:rsid w:val="00E13988"/>
    <w:rPr>
      <w:rFonts w:ascii="Times New Roman" w:hAnsi="Times New Roman" w:cs="Times New Roman" w:hint="default"/>
      <w:color w:val="0000FF"/>
      <w:u w:val="single"/>
    </w:rPr>
  </w:style>
  <w:style w:type="paragraph" w:styleId="af0">
    <w:name w:val="No Spacing"/>
    <w:uiPriority w:val="1"/>
    <w:qFormat/>
    <w:rsid w:val="00E13988"/>
  </w:style>
  <w:style w:type="character" w:customStyle="1" w:styleId="af1">
    <w:name w:val="Гипертекстовая ссылка"/>
    <w:uiPriority w:val="99"/>
    <w:rsid w:val="00E13988"/>
    <w:rPr>
      <w:color w:val="106BBE"/>
    </w:rPr>
  </w:style>
  <w:style w:type="character" w:customStyle="1" w:styleId="a4">
    <w:name w:val="Верхний колонтитул Знак"/>
    <w:link w:val="a3"/>
    <w:uiPriority w:val="99"/>
    <w:rsid w:val="00970499"/>
  </w:style>
  <w:style w:type="character" w:customStyle="1" w:styleId="af2">
    <w:name w:val="Основной текст_"/>
    <w:basedOn w:val="a0"/>
    <w:link w:val="40"/>
    <w:rsid w:val="002D716F"/>
    <w:rPr>
      <w:sz w:val="26"/>
      <w:szCs w:val="26"/>
      <w:shd w:val="clear" w:color="auto" w:fill="FFFFFF"/>
    </w:rPr>
  </w:style>
  <w:style w:type="character" w:customStyle="1" w:styleId="22">
    <w:name w:val="Основной текст2"/>
    <w:basedOn w:val="af2"/>
    <w:rsid w:val="002D716F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4"/>
    <w:basedOn w:val="a"/>
    <w:link w:val="af2"/>
    <w:rsid w:val="002D716F"/>
    <w:pPr>
      <w:widowControl w:val="0"/>
      <w:shd w:val="clear" w:color="auto" w:fill="FFFFFF"/>
      <w:spacing w:after="4920" w:line="0" w:lineRule="atLeast"/>
      <w:ind w:hanging="720"/>
      <w:jc w:val="both"/>
    </w:pPr>
    <w:rPr>
      <w:sz w:val="26"/>
      <w:szCs w:val="26"/>
    </w:rPr>
  </w:style>
  <w:style w:type="paragraph" w:customStyle="1" w:styleId="ConsPlusNormal">
    <w:name w:val="ConsPlusNormal"/>
    <w:rsid w:val="003F009B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3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0329A-78E1-4118-BDF1-BFDB4F477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10818</CharactersWithSpaces>
  <SharedDoc>false</SharedDoc>
  <HLinks>
    <vt:vector size="18" baseType="variant">
      <vt:variant>
        <vt:i4>5570581</vt:i4>
      </vt:variant>
      <vt:variant>
        <vt:i4>6</vt:i4>
      </vt:variant>
      <vt:variant>
        <vt:i4>0</vt:i4>
      </vt:variant>
      <vt:variant>
        <vt:i4>5</vt:i4>
      </vt:variant>
      <vt:variant>
        <vt:lpwstr>garantf1://7203820.0/</vt:lpwstr>
      </vt:variant>
      <vt:variant>
        <vt:lpwstr/>
      </vt:variant>
      <vt:variant>
        <vt:i4>1966170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consultantplus://offline/ref=759DFF37D0EC094815E3147A40469A19D024BDEBA4665E1E452B2B3C90w2B0W</vt:lpwstr>
      </vt:variant>
      <vt:variant>
        <vt:lpwstr/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consultantplus://offline/ref=759DFF37D0EC094815E3147A40469A19D023B7EBAE645E1E452B2B3C90w2B0W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</dc:creator>
  <cp:keywords/>
  <dc:description/>
  <cp:lastModifiedBy>Василий Дятлов</cp:lastModifiedBy>
  <cp:revision>34</cp:revision>
  <cp:lastPrinted>2025-04-04T02:34:00Z</cp:lastPrinted>
  <dcterms:created xsi:type="dcterms:W3CDTF">2022-03-17T09:05:00Z</dcterms:created>
  <dcterms:modified xsi:type="dcterms:W3CDTF">2026-06-11T01:30:00Z</dcterms:modified>
</cp:coreProperties>
</file>