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886" w:rsidRDefault="00A11C39">
      <w:pPr>
        <w:pStyle w:val="ArrowLine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-95249879</wp:posOffset>
                </wp:positionH>
                <wp:positionV relativeFrom="page">
                  <wp:posOffset>-95249879</wp:posOffset>
                </wp:positionV>
                <wp:extent cx="14760" cy="14760"/>
                <wp:effectExtent l="0" t="0" r="0" b="0"/>
                <wp:wrapNone/>
                <wp:docPr id="1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0" cy="147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66886" w:rsidRDefault="00A11C39">
                            <w:pPr>
                              <w:pStyle w:val="Textbody"/>
                            </w:pPr>
                            <w:r>
                              <w:t>подобрать наиболее подходящую вакансию с учётом жизненной ситуации соискателя.</w:t>
                            </w:r>
                          </w:p>
                          <w:p w:rsidR="00C66886" w:rsidRDefault="00A11C39">
                            <w:pPr>
                              <w:pStyle w:val="Textbody"/>
                            </w:pPr>
                            <w:r>
                              <w:t xml:space="preserve">При цитировании ссылка на сайт портала «Вечерний Барнаул» обязательна </w:t>
                            </w:r>
                            <w:hyperlink r:id="rId7" w:history="1">
                              <w:r>
                                <w:t>https://barnaul.press/</w:t>
                              </w:r>
                            </w:hyperlink>
                          </w:p>
                        </w:txbxContent>
                      </wps:txbx>
                      <wps:bodyPr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1" o:spid="_x0000_s1026" type="#_x0000_t202" style="position:absolute;margin-left:-7500pt;margin-top:-7500pt;width:1.15pt;height:1.15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" filled="f" stroked="f">
                <v:textbox style="mso-fit-shape-to-text:t" inset="0,0,0,0">
                  <w:txbxContent>
                    <w:p w:rsidR="00C66886" w:rsidRDefault="00A11C39">
                      <w:pPr>
                        <w:pStyle w:val="Textbody"/>
                      </w:pPr>
                      <w:r>
                        <w:t>подобрать наиболее подходящую вакансию с учётом жизненной ситуации соискателя.</w:t>
                      </w:r>
                    </w:p>
                    <w:p w:rsidR="00C66886" w:rsidRDefault="00A11C39">
                      <w:pPr>
                        <w:pStyle w:val="Textbody"/>
                      </w:pPr>
                      <w:r>
                        <w:t xml:space="preserve">При цитировании ссылка на сайт портала «Вечерний Барнаул» обязательна </w:t>
                      </w:r>
                      <w:hyperlink r:id="rId8" w:history="1">
                        <w:r>
                          <w:t>https://barnaul.press/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-95249879</wp:posOffset>
                </wp:positionH>
                <wp:positionV relativeFrom="page">
                  <wp:posOffset>-95249879</wp:posOffset>
                </wp:positionV>
                <wp:extent cx="14760" cy="14760"/>
                <wp:effectExtent l="0" t="0" r="0" b="0"/>
                <wp:wrapNone/>
                <wp:docPr id="2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0" cy="147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66886" w:rsidRDefault="00A11C39">
                            <w:pPr>
                              <w:pStyle w:val="Textbody"/>
                            </w:pPr>
                            <w:r>
                              <w:t>подобрать наиболее подходящую вакансию с учётом жизненной ситуации соискателя.</w:t>
                            </w:r>
                          </w:p>
                          <w:p w:rsidR="00C66886" w:rsidRDefault="00A11C39">
                            <w:pPr>
                              <w:pStyle w:val="Textbody"/>
                            </w:pPr>
                            <w:r>
                              <w:t xml:space="preserve">При цитировании ссылка на сайт портала «Вечерний Барнаул» обязательна </w:t>
                            </w:r>
                            <w:hyperlink r:id="rId9" w:history="1">
                              <w:r>
                                <w:t>htt</w:t>
                              </w:r>
                              <w:r>
                                <w:t>ps://barnaul.press/</w:t>
                              </w:r>
                            </w:hyperlink>
                          </w:p>
                        </w:txbxContent>
                      </wps:txbx>
                      <wps:bodyPr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2" o:spid="_x0000_s1027" type="#_x0000_t202" style="position:absolute;margin-left:-7500pt;margin-top:-7500pt;width:1.15pt;height:1.15pt;z-index:-50331647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" filled="f" stroked="f">
                <v:textbox style="mso-fit-shape-to-text:t" inset="0,0,0,0">
                  <w:txbxContent>
                    <w:p w:rsidR="00C66886" w:rsidRDefault="00A11C39">
                      <w:pPr>
                        <w:pStyle w:val="Textbody"/>
                      </w:pPr>
                      <w:r>
                        <w:t>подобрать наиболее подходящую вакансию с учётом жизненной ситуации соискателя.</w:t>
                      </w:r>
                    </w:p>
                    <w:p w:rsidR="00C66886" w:rsidRDefault="00A11C39">
                      <w:pPr>
                        <w:pStyle w:val="Textbody"/>
                      </w:pPr>
                      <w:r>
                        <w:t xml:space="preserve">При цитировании ссылка на сайт портала «Вечерний Барнаул» обязательна </w:t>
                      </w:r>
                      <w:hyperlink r:id="rId10" w:history="1">
                        <w:r>
                          <w:t>htt</w:t>
                        </w:r>
                        <w:r>
                          <w:t>ps://barnaul.press/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column">
                  <wp:posOffset>-95249879</wp:posOffset>
                </wp:positionH>
                <wp:positionV relativeFrom="page">
                  <wp:posOffset>-95249879</wp:posOffset>
                </wp:positionV>
                <wp:extent cx="14760" cy="14760"/>
                <wp:effectExtent l="0" t="0" r="0" b="0"/>
                <wp:wrapNone/>
                <wp:docPr id="3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0" cy="147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66886" w:rsidRDefault="00A11C39">
                            <w:pPr>
                              <w:pStyle w:val="Textbody"/>
                            </w:pPr>
                            <w:r>
                              <w:t>подобрать наиболее подходящую вакансию с учётом жизненной ситуации соискателя.</w:t>
                            </w:r>
                          </w:p>
                          <w:p w:rsidR="00C66886" w:rsidRDefault="00A11C39">
                            <w:pPr>
                              <w:pStyle w:val="Textbody"/>
                            </w:pPr>
                            <w:r>
                              <w:t xml:space="preserve">При цитировании ссылка на сайт портала «Вечерний Барнаул» обязательна </w:t>
                            </w:r>
                            <w:hyperlink r:id="rId11" w:history="1">
                              <w:r>
                                <w:t>https://barnaul.press/</w:t>
                              </w:r>
                            </w:hyperlink>
                          </w:p>
                        </w:txbxContent>
                      </wps:txbx>
                      <wps:bodyPr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резка3" o:spid="_x0000_s1028" type="#_x0000_t202" style="position:absolute;margin-left:-7500pt;margin-top:-7500pt;width:1.15pt;height:1.15pt;z-index:-50331647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" filled="f" stroked="f">
                <v:textbox style="mso-fit-shape-to-text:t" inset="0,0,0,0">
                  <w:txbxContent>
                    <w:p w:rsidR="00C66886" w:rsidRDefault="00A11C39">
                      <w:pPr>
                        <w:pStyle w:val="Textbody"/>
                      </w:pPr>
                      <w:r>
                        <w:t>подобрать наиболее подходящую вакансию с учётом жизненной ситуации соискателя.</w:t>
                      </w:r>
                    </w:p>
                    <w:p w:rsidR="00C66886" w:rsidRDefault="00A11C39">
                      <w:pPr>
                        <w:pStyle w:val="Textbody"/>
                      </w:pPr>
                      <w:r>
                        <w:t xml:space="preserve">При цитировании ссылка на сайт портала «Вечерний Барнаул» обязательна </w:t>
                      </w:r>
                      <w:hyperlink r:id="rId12" w:history="1">
                        <w:r>
                          <w:t>https://barnaul.press/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66886" w:rsidRDefault="00A11C39">
      <w:pPr>
        <w:pStyle w:val="Standard"/>
        <w:jc w:val="center"/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 xml:space="preserve">ФЕДЕРАЛЬНАЯ СЛУЖБА </w:t>
      </w:r>
      <w:r>
        <w:rPr>
          <w:color w:val="1F497D"/>
          <w:sz w:val="28"/>
          <w:szCs w:val="28"/>
        </w:rPr>
        <w:t>СУДЕБНЫХ ПРИСТАВОВ</w:t>
      </w:r>
    </w:p>
    <w:tbl>
      <w:tblPr>
        <w:tblW w:w="9255" w:type="dxa"/>
        <w:tblInd w:w="3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C66886">
        <w:tblPrEx>
          <w:tblCellMar>
            <w:top w:w="0" w:type="dxa"/>
            <w:bottom w:w="0" w:type="dxa"/>
          </w:tblCellMar>
        </w:tblPrEx>
        <w:trPr>
          <w:trHeight w:val="1650"/>
        </w:trPr>
        <w:tc>
          <w:tcPr>
            <w:tcW w:w="208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886" w:rsidRDefault="00A11C39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656056,</w:t>
            </w:r>
          </w:p>
          <w:p w:rsidR="00C66886" w:rsidRDefault="00A11C39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г. Барнаул,</w:t>
            </w:r>
          </w:p>
          <w:p w:rsidR="00C66886" w:rsidRDefault="00A11C39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ул. Пушкина, 17</w:t>
            </w:r>
          </w:p>
          <w:p w:rsidR="00C66886" w:rsidRDefault="00A11C39">
            <w:pPr>
              <w:pStyle w:val="Standard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     тел. доверия</w:t>
            </w:r>
          </w:p>
          <w:p w:rsidR="00C66886" w:rsidRDefault="00A11C39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8"/>
                <w:szCs w:val="28"/>
              </w:rPr>
              <w:t>63-96-92</w:t>
            </w:r>
          </w:p>
          <w:p w:rsidR="00C66886" w:rsidRDefault="00A11C39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Колл-центр</w:t>
            </w:r>
          </w:p>
          <w:p w:rsidR="00C66886" w:rsidRDefault="00A11C39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29-59-38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886" w:rsidRDefault="00A11C39">
            <w:pPr>
              <w:pStyle w:val="Standard"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599" cy="1047599"/>
                  <wp:effectExtent l="0" t="0" r="635" b="635"/>
                  <wp:docPr id="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99" cy="104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886" w:rsidRDefault="00A11C39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Главное управление                       Федеральной службы судебных приставов</w:t>
            </w:r>
          </w:p>
          <w:p w:rsidR="00C66886" w:rsidRDefault="00A11C39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по Алтайскому краю</w:t>
            </w:r>
          </w:p>
        </w:tc>
      </w:tr>
    </w:tbl>
    <w:p w:rsidR="00C66886" w:rsidRDefault="00A11C39">
      <w:pPr>
        <w:pStyle w:val="Standard"/>
        <w:pBdr>
          <w:bottom w:val="single" w:sz="12" w:space="1" w:color="000000"/>
        </w:pBdr>
        <w:jc w:val="center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23 июля 2025</w:t>
      </w:r>
      <w:r>
        <w:rPr>
          <w:rFonts w:ascii="Times New Roman" w:hAnsi="Times New Roman" w:cs="Times New Roman"/>
          <w:i/>
          <w:color w:val="auto"/>
          <w:sz w:val="24"/>
        </w:rPr>
        <w:t xml:space="preserve"> года                     Пресс-релиз                                                       г. Барнаул</w:t>
      </w:r>
    </w:p>
    <w:p w:rsidR="00C66886" w:rsidRDefault="00C66886">
      <w:pPr>
        <w:pStyle w:val="Lines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6886" w:rsidRDefault="00A11C39">
      <w:pPr>
        <w:pStyle w:val="Lines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sz w:val="28"/>
          <w:szCs w:val="28"/>
        </w:rPr>
        <w:t>Разъясняем права на сохранение прожиточного минимума</w:t>
      </w:r>
    </w:p>
    <w:bookmarkEnd w:id="0"/>
    <w:p w:rsidR="00C66886" w:rsidRDefault="00C66886">
      <w:pPr>
        <w:pStyle w:val="Lines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6886" w:rsidRDefault="00A11C39">
      <w:pPr>
        <w:pStyle w:val="Lines"/>
        <w:jc w:val="both"/>
      </w:pP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-5040</wp:posOffset>
            </wp:positionH>
            <wp:positionV relativeFrom="paragraph">
              <wp:posOffset>39240</wp:posOffset>
            </wp:positionV>
            <wp:extent cx="1841399" cy="1215359"/>
            <wp:effectExtent l="0" t="0" r="6985" b="4445"/>
            <wp:wrapSquare wrapText="bothSides"/>
            <wp:docPr id="5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399" cy="121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f7"/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131111"/>
          <w:sz w:val="28"/>
          <w:szCs w:val="28"/>
          <w:shd w:val="clear" w:color="auto" w:fill="FFFFFF"/>
        </w:rPr>
        <w:t xml:space="preserve">Федеральным законом № 234-ФЗ предусмотрен заявительный порядок сохранения доходов в размере не </w:t>
      </w:r>
      <w:r>
        <w:rPr>
          <w:rFonts w:ascii="Times New Roman" w:hAnsi="Times New Roman"/>
          <w:color w:val="131111"/>
          <w:sz w:val="28"/>
          <w:szCs w:val="28"/>
          <w:shd w:val="clear" w:color="auto" w:fill="FFFFFF"/>
        </w:rPr>
        <w:t>менее величины прожиточного минимума.</w:t>
      </w:r>
    </w:p>
    <w:p w:rsidR="00C66886" w:rsidRDefault="00A11C39">
      <w:pPr>
        <w:pStyle w:val="Lines"/>
        <w:jc w:val="both"/>
      </w:pPr>
      <w:r>
        <w:rPr>
          <w:rFonts w:ascii="Times New Roman" w:hAnsi="Times New Roman"/>
          <w:color w:val="131111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131111"/>
          <w:sz w:val="28"/>
          <w:szCs w:val="28"/>
        </w:rPr>
        <w:t>Граждане-должники могут подать заявление о сохранении прожиточного минимума и неприкосновенности части денежных средств в рамках исполнительного производства с помощью портала Госуслуг.</w:t>
      </w:r>
    </w:p>
    <w:p w:rsidR="00C66886" w:rsidRDefault="00A11C39">
      <w:pPr>
        <w:pStyle w:val="Lines"/>
        <w:jc w:val="both"/>
      </w:pPr>
      <w:r>
        <w:rPr>
          <w:rFonts w:ascii="Times New Roman" w:hAnsi="Times New Roman"/>
          <w:color w:val="131111"/>
          <w:sz w:val="28"/>
          <w:szCs w:val="28"/>
        </w:rPr>
        <w:tab/>
        <w:t xml:space="preserve">Для этого можно обратиться на личный прием к судебному приставу-исполнителю или воспользоваться сервисом подачи ходатайств в ГУФССП России по Алтайскому краю, доступном по </w:t>
      </w:r>
      <w:hyperlink r:id="rId15" w:history="1">
        <w:r>
          <w:rPr>
            <w:rFonts w:ascii="Times New Roman" w:hAnsi="Times New Roman"/>
            <w:color w:val="0000FF"/>
            <w:sz w:val="28"/>
            <w:szCs w:val="28"/>
            <w:u w:val="single"/>
          </w:rPr>
          <w:t>ссылке</w:t>
        </w:r>
      </w:hyperlink>
      <w:r>
        <w:rPr>
          <w:rFonts w:ascii="Times New Roman" w:hAnsi="Times New Roman"/>
          <w:color w:val="131111"/>
          <w:sz w:val="28"/>
          <w:szCs w:val="28"/>
        </w:rPr>
        <w:t xml:space="preserve">. Также можно обратиться </w:t>
      </w:r>
      <w:r>
        <w:rPr>
          <w:rFonts w:ascii="Times New Roman" w:hAnsi="Times New Roman"/>
          <w:color w:val="131111"/>
          <w:sz w:val="28"/>
          <w:szCs w:val="28"/>
        </w:rPr>
        <w:t>к помощи робота Макса – интерактивного помощника на Госуслугах, указав «прожиточный минимум». Он предложит заполнить заявление.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Для подачи заявления потребуется: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 номер исполнительного производства;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 банковские реквизиты счёта, на котором необходимо с</w:t>
      </w:r>
      <w:r>
        <w:rPr>
          <w:rFonts w:ascii="Times New Roman" w:hAnsi="Times New Roman"/>
          <w:sz w:val="28"/>
          <w:szCs w:val="28"/>
        </w:rPr>
        <w:t>охранить прожиточный минимум, наименование и адрес банка;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 документ, подтверждающий наличие ежемесячного дохода, например, справка по форме 2-НДФЛ, декларация о доходах, выписка с банковской карты и т.д.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Также в заявлении следует указать социальную кате</w:t>
      </w:r>
      <w:r>
        <w:rPr>
          <w:rFonts w:ascii="Times New Roman" w:hAnsi="Times New Roman"/>
          <w:sz w:val="28"/>
          <w:szCs w:val="28"/>
        </w:rPr>
        <w:t>горию, к которой относится должник, например: трудоспособный гражданин или пенсионер.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Если у должника на содержании имеется родственник-инвалид или лица, находящиеся на иждивении, гражданин вправе обратиться в суд для увеличения размера защищенной от взыс</w:t>
      </w:r>
      <w:r>
        <w:rPr>
          <w:rFonts w:ascii="Times New Roman" w:hAnsi="Times New Roman"/>
          <w:sz w:val="28"/>
          <w:szCs w:val="28"/>
        </w:rPr>
        <w:t>кания суммы. При наличии решения суда об увеличении размера сохраняемой суммы его необходимо приложить к заявлению.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Воспользоваться правом на </w:t>
      </w:r>
      <w:r>
        <w:rPr>
          <w:rFonts w:ascii="Times New Roman" w:hAnsi="Times New Roman"/>
          <w:color w:val="131111"/>
          <w:sz w:val="28"/>
          <w:szCs w:val="28"/>
          <w:shd w:val="clear" w:color="auto" w:fill="FFFFFF"/>
        </w:rPr>
        <w:t>сохранение доходов в размере не менее величины прожиточного минимума</w:t>
      </w:r>
      <w:r>
        <w:rPr>
          <w:rFonts w:ascii="Times New Roman" w:hAnsi="Times New Roman"/>
          <w:sz w:val="28"/>
          <w:szCs w:val="28"/>
        </w:rPr>
        <w:t xml:space="preserve"> смогут не все должники. Это право не применя</w:t>
      </w:r>
      <w:r>
        <w:rPr>
          <w:rFonts w:ascii="Times New Roman" w:hAnsi="Times New Roman"/>
          <w:sz w:val="28"/>
          <w:szCs w:val="28"/>
        </w:rPr>
        <w:t>ется по исполнительным документам, содержащим требования: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 о взыскании алиментов;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 о возмещении вреда, причиненного здоровью и в связи со смертью кормильца;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• о возмещении ущерба, причиненного преступлением.</w:t>
      </w:r>
    </w:p>
    <w:p w:rsidR="00C66886" w:rsidRDefault="00A11C39">
      <w:pPr>
        <w:pStyle w:val="Lines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Данный порядок не распространяется при под</w:t>
      </w:r>
      <w:r>
        <w:rPr>
          <w:rFonts w:ascii="Times New Roman" w:hAnsi="Times New Roman"/>
          <w:sz w:val="28"/>
          <w:szCs w:val="28"/>
        </w:rPr>
        <w:t>аче заявления о сохранении прожиточного минимума непосредственно в кредитную организацию.</w:t>
      </w:r>
    </w:p>
    <w:p w:rsidR="00C66886" w:rsidRDefault="00A11C39">
      <w:pPr>
        <w:pStyle w:val="Lines"/>
        <w:jc w:val="center"/>
      </w:pPr>
      <w:r>
        <w:rPr>
          <w:rStyle w:val="StrongEmphasis"/>
          <w:rFonts w:ascii="Times New Roman" w:hAnsi="Times New Roman"/>
          <w:sz w:val="28"/>
          <w:szCs w:val="28"/>
        </w:rPr>
        <w:t>Пресс-служба ГУФССП России по Алтайскому краю</w:t>
      </w:r>
    </w:p>
    <w:sectPr w:rsidR="00C66886">
      <w:pgSz w:w="11906" w:h="16838"/>
      <w:pgMar w:top="625" w:right="567" w:bottom="426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11C39">
      <w:r>
        <w:separator/>
      </w:r>
    </w:p>
  </w:endnote>
  <w:endnote w:type="continuationSeparator" w:id="0">
    <w:p w:rsidR="00000000" w:rsidRDefault="00A11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ohit Devanagari">
    <w:altName w:val="Times New Roman"/>
    <w:charset w:val="00"/>
    <w:family w:val="roman"/>
    <w:pitch w:val="variable"/>
  </w:font>
  <w:font w:name="Liberation Sans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oto Sans">
    <w:charset w:val="00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charset w:val="00"/>
    <w:family w:val="roman"/>
    <w:pitch w:val="variable"/>
  </w:font>
  <w:font w:name="AR PL UMing HK">
    <w:charset w:val="00"/>
    <w:family w:val="auto"/>
    <w:pitch w:val="variable"/>
  </w:font>
  <w:font w:name="TimesNewRomanPSMT">
    <w:charset w:val="00"/>
    <w:family w:val="roman"/>
    <w:pitch w:val="variable"/>
  </w:font>
  <w:font w:name="Times New Roman CYR">
    <w:panose1 w:val="02020603050405020304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11C39">
      <w:r>
        <w:rPr>
          <w:color w:val="000000"/>
        </w:rPr>
        <w:separator/>
      </w:r>
    </w:p>
  </w:footnote>
  <w:footnote w:type="continuationSeparator" w:id="0">
    <w:p w:rsidR="00000000" w:rsidRDefault="00A11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C3307"/>
    <w:multiLevelType w:val="multilevel"/>
    <w:tmpl w:val="81B0DEAE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C66886"/>
    <w:rsid w:val="000C0222"/>
    <w:rsid w:val="00A11C39"/>
    <w:rsid w:val="00C6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78F845F-CCB2-4A1B-AF72-38700BED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3"/>
        <w:sz w:val="36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Heading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2">
    <w:name w:val="heading 2"/>
    <w:basedOn w:val="Standard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Standard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Standard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line="200" w:lineRule="atLeast"/>
    </w:pPr>
    <w:rPr>
      <w:rFonts w:ascii="Lohit Devanagari" w:eastAsia="Tahoma" w:hAnsi="Lohit Devanagari" w:cs="Liberation Sans"/>
      <w:color w:val="000000"/>
      <w:szCs w:val="24"/>
    </w:rPr>
  </w:style>
  <w:style w:type="paragraph" w:customStyle="1" w:styleId="Heading">
    <w:name w:val="Heading"/>
    <w:basedOn w:val="Standard"/>
    <w:next w:val="Textbody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Standard"/>
    <w:pPr>
      <w:widowControl w:val="0"/>
    </w:pPr>
    <w:rPr>
      <w:rFonts w:cs="Mangal"/>
    </w:rPr>
  </w:style>
  <w:style w:type="paragraph" w:styleId="a4">
    <w:name w:val="caption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Devanagari"/>
    </w:rPr>
  </w:style>
  <w:style w:type="paragraph" w:styleId="a5">
    <w:name w:val="index heading"/>
    <w:basedOn w:val="Standard"/>
    <w:pPr>
      <w:suppressLineNumbers/>
    </w:pPr>
    <w:rPr>
      <w:rFonts w:cs="Lohit Devanagari"/>
    </w:rPr>
  </w:style>
  <w:style w:type="paragraph" w:customStyle="1" w:styleId="10">
    <w:name w:val="Указатель1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sz w:val="24"/>
      <w:szCs w:val="24"/>
    </w:rPr>
  </w:style>
  <w:style w:type="paragraph" w:customStyle="1" w:styleId="Textbodyuser">
    <w:name w:val="Text body (user)"/>
    <w:basedOn w:val="Standarduser"/>
    <w:pPr>
      <w:spacing w:after="120"/>
    </w:pPr>
  </w:style>
  <w:style w:type="paragraph" w:customStyle="1" w:styleId="TableContents">
    <w:name w:val="Table Contents"/>
    <w:basedOn w:val="Standarduser"/>
    <w:pPr>
      <w:suppressLineNumbers/>
      <w:ind w:left="835"/>
    </w:pPr>
    <w:rPr>
      <w:rFonts w:ascii="Arial" w:eastAsia="Arial" w:hAnsi="Arial" w:cs="Arial"/>
      <w:spacing w:val="-5"/>
      <w:sz w:val="20"/>
      <w:szCs w:val="20"/>
      <w:lang w:eastAsia="mni-IN" w:bidi="mni-IN"/>
    </w:rPr>
  </w:style>
  <w:style w:type="paragraph" w:customStyle="1" w:styleId="a6">
    <w:name w:val="Объект со стрелкой"/>
    <w:basedOn w:val="Standard"/>
  </w:style>
  <w:style w:type="paragraph" w:customStyle="1" w:styleId="a7">
    <w:name w:val="Объект с тенью"/>
    <w:basedOn w:val="Standard"/>
  </w:style>
  <w:style w:type="paragraph" w:customStyle="1" w:styleId="a8">
    <w:name w:val="Объект без заливки"/>
    <w:basedOn w:val="Standard"/>
  </w:style>
  <w:style w:type="paragraph" w:customStyle="1" w:styleId="a9">
    <w:name w:val="Объект без заливки и линий"/>
    <w:basedOn w:val="Standard"/>
  </w:style>
  <w:style w:type="paragraph" w:customStyle="1" w:styleId="aa">
    <w:name w:val="Выравнивание текста по ширине"/>
    <w:basedOn w:val="Standard"/>
  </w:style>
  <w:style w:type="paragraph" w:customStyle="1" w:styleId="11">
    <w:name w:val="Заглавие1"/>
    <w:basedOn w:val="Standard"/>
    <w:pPr>
      <w:jc w:val="center"/>
    </w:pPr>
  </w:style>
  <w:style w:type="paragraph" w:customStyle="1" w:styleId="20">
    <w:name w:val="Заглавие2"/>
    <w:basedOn w:val="Standard"/>
    <w:pPr>
      <w:spacing w:before="57" w:after="57"/>
      <w:ind w:right="113"/>
      <w:jc w:val="center"/>
    </w:pPr>
  </w:style>
  <w:style w:type="paragraph" w:customStyle="1" w:styleId="ab">
    <w:name w:val="Размерная линия"/>
    <w:basedOn w:val="Standard"/>
  </w:style>
  <w:style w:type="paragraph" w:customStyle="1" w:styleId="DefaultLTGliederung1">
    <w:name w:val="Default~LT~Gliederung 1"/>
    <w:pPr>
      <w:widowControl/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pPr>
      <w:spacing w:after="57"/>
    </w:pPr>
  </w:style>
  <w:style w:type="paragraph" w:customStyle="1" w:styleId="DefaultLTGliederung6">
    <w:name w:val="Default~LT~Gliederung 6"/>
    <w:basedOn w:val="DefaultLTGliederung5"/>
  </w:style>
  <w:style w:type="paragraph" w:customStyle="1" w:styleId="DefaultLTGliederung7">
    <w:name w:val="Default~LT~Gliederung 7"/>
    <w:basedOn w:val="DefaultLTGliederung6"/>
  </w:style>
  <w:style w:type="paragraph" w:customStyle="1" w:styleId="DefaultLTGliederung8">
    <w:name w:val="Default~LT~Gliederung 8"/>
    <w:basedOn w:val="DefaultLTGliederung7"/>
  </w:style>
  <w:style w:type="paragraph" w:customStyle="1" w:styleId="DefaultLTGliederung9">
    <w:name w:val="Default~LT~Gliederung 9"/>
    <w:basedOn w:val="DefaultLTGliederung8"/>
  </w:style>
  <w:style w:type="paragraph" w:customStyle="1" w:styleId="DefaultLTTitel">
    <w:name w:val="Default~LT~Titel"/>
    <w:pPr>
      <w:widowControl/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pPr>
      <w:widowControl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pPr>
      <w:widowControl/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pPr>
      <w:widowControl/>
    </w:pPr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pPr>
      <w:widowControl/>
    </w:pPr>
    <w:rPr>
      <w:rFonts w:eastAsia="Tahoma" w:cs="Liberation Sans"/>
      <w:sz w:val="24"/>
      <w:szCs w:val="24"/>
    </w:rPr>
  </w:style>
  <w:style w:type="paragraph" w:customStyle="1" w:styleId="default">
    <w:name w:val="default"/>
    <w:pPr>
      <w:widowControl/>
      <w:spacing w:line="200" w:lineRule="atLeast"/>
    </w:pPr>
    <w:rPr>
      <w:rFonts w:ascii="Lohit Devanagari" w:eastAsia="Tahoma" w:hAnsi="Lohit Devanagari" w:cs="Liberation Sans"/>
      <w:color w:val="000000"/>
      <w:szCs w:val="24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oise1">
    <w:name w:val="turquoise1"/>
    <w:basedOn w:val="default"/>
  </w:style>
  <w:style w:type="paragraph" w:customStyle="1" w:styleId="turquoise2">
    <w:name w:val="turquoise2"/>
    <w:basedOn w:val="default"/>
  </w:style>
  <w:style w:type="paragraph" w:customStyle="1" w:styleId="turquoise3">
    <w:name w:val="turquo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ac">
    <w:name w:val="Объекты фона"/>
    <w:pPr>
      <w:widowControl/>
    </w:pPr>
    <w:rPr>
      <w:rFonts w:eastAsia="Tahoma" w:cs="Liberation Sans"/>
      <w:sz w:val="24"/>
      <w:szCs w:val="24"/>
    </w:rPr>
  </w:style>
  <w:style w:type="paragraph" w:customStyle="1" w:styleId="ad">
    <w:name w:val="Фон"/>
    <w:pPr>
      <w:widowControl/>
    </w:pPr>
    <w:rPr>
      <w:rFonts w:eastAsia="Tahoma" w:cs="Liberation Sans"/>
      <w:sz w:val="24"/>
      <w:szCs w:val="24"/>
    </w:rPr>
  </w:style>
  <w:style w:type="paragraph" w:customStyle="1" w:styleId="ae">
    <w:name w:val="Примечания"/>
    <w:pPr>
      <w:widowControl/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2">
    <w:name w:val="Структура 1"/>
    <w:pPr>
      <w:widowControl/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1">
    <w:name w:val="Структура 2"/>
    <w:basedOn w:val="12"/>
    <w:pPr>
      <w:spacing w:after="227"/>
    </w:pPr>
    <w:rPr>
      <w:sz w:val="56"/>
    </w:rPr>
  </w:style>
  <w:style w:type="paragraph" w:customStyle="1" w:styleId="3">
    <w:name w:val="Структура 3"/>
    <w:basedOn w:val="21"/>
    <w:pPr>
      <w:spacing w:after="170"/>
    </w:pPr>
    <w:rPr>
      <w:sz w:val="48"/>
    </w:rPr>
  </w:style>
  <w:style w:type="paragraph" w:customStyle="1" w:styleId="40">
    <w:name w:val="Структура 4"/>
    <w:basedOn w:val="3"/>
    <w:pPr>
      <w:spacing w:after="113"/>
    </w:pPr>
    <w:rPr>
      <w:sz w:val="40"/>
    </w:rPr>
  </w:style>
  <w:style w:type="paragraph" w:customStyle="1" w:styleId="50">
    <w:name w:val="Структура 5"/>
    <w:basedOn w:val="40"/>
    <w:pPr>
      <w:spacing w:after="57"/>
    </w:pPr>
  </w:style>
  <w:style w:type="paragraph" w:customStyle="1" w:styleId="6">
    <w:name w:val="Структура 6"/>
    <w:basedOn w:val="50"/>
  </w:style>
  <w:style w:type="paragraph" w:customStyle="1" w:styleId="7">
    <w:name w:val="Структура 7"/>
    <w:basedOn w:val="6"/>
  </w:style>
  <w:style w:type="paragraph" w:customStyle="1" w:styleId="8">
    <w:name w:val="Структура 8"/>
    <w:basedOn w:val="7"/>
  </w:style>
  <w:style w:type="paragraph" w:customStyle="1" w:styleId="9">
    <w:name w:val="Структура 9"/>
    <w:basedOn w:val="8"/>
  </w:style>
  <w:style w:type="paragraph" w:customStyle="1" w:styleId="af">
    <w:name w:val="???????"/>
    <w:pPr>
      <w:widowControl/>
    </w:pPr>
    <w:rPr>
      <w:rFonts w:eastAsia="Tahoma" w:cs="Liberation Sans"/>
      <w:sz w:val="24"/>
      <w:szCs w:val="24"/>
    </w:rPr>
  </w:style>
  <w:style w:type="paragraph" w:styleId="af0">
    <w:name w:val="Normal (Web)"/>
    <w:basedOn w:val="Standarduser"/>
    <w:pPr>
      <w:spacing w:before="280" w:after="119"/>
    </w:pPr>
  </w:style>
  <w:style w:type="paragraph" w:styleId="22">
    <w:name w:val="Body Text Indent 2"/>
    <w:basedOn w:val="Standarduser"/>
    <w:pPr>
      <w:ind w:firstLine="426"/>
    </w:pPr>
    <w:rPr>
      <w:sz w:val="28"/>
      <w:szCs w:val="20"/>
    </w:rPr>
  </w:style>
  <w:style w:type="paragraph" w:styleId="af1">
    <w:name w:val="List Paragraph"/>
    <w:basedOn w:val="Standarduser"/>
    <w:pPr>
      <w:spacing w:after="200"/>
      <w:ind w:left="720"/>
    </w:pPr>
  </w:style>
  <w:style w:type="paragraph" w:customStyle="1" w:styleId="BlankSlideLTGliederung1">
    <w:name w:val="Blank Slide~LT~Gliederung 1"/>
    <w:pPr>
      <w:widowControl/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pPr>
      <w:spacing w:after="57"/>
    </w:pPr>
  </w:style>
  <w:style w:type="paragraph" w:customStyle="1" w:styleId="BlankSlideLTGliederung6">
    <w:name w:val="Blank Slide~LT~Gliederung 6"/>
    <w:basedOn w:val="BlankSlideLTGliederung5"/>
  </w:style>
  <w:style w:type="paragraph" w:customStyle="1" w:styleId="BlankSlideLTGliederung7">
    <w:name w:val="Blank Slide~LT~Gliederung 7"/>
    <w:basedOn w:val="BlankSlideLTGliederung6"/>
  </w:style>
  <w:style w:type="paragraph" w:customStyle="1" w:styleId="BlankSlideLTGliederung8">
    <w:name w:val="Blank Slide~LT~Gliederung 8"/>
    <w:basedOn w:val="BlankSlideLTGliederung7"/>
  </w:style>
  <w:style w:type="paragraph" w:customStyle="1" w:styleId="BlankSlideLTGliederung9">
    <w:name w:val="Blank Slide~LT~Gliederung 9"/>
    <w:basedOn w:val="BlankSlideLTGliederung8"/>
  </w:style>
  <w:style w:type="paragraph" w:customStyle="1" w:styleId="BlankSlideLTTitel">
    <w:name w:val="Blank Slide~LT~Titel"/>
    <w:pPr>
      <w:widowControl/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pPr>
      <w:widowControl/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pPr>
      <w:widowControl/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pPr>
      <w:widowControl/>
    </w:pPr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pPr>
      <w:widowControl/>
    </w:pPr>
    <w:rPr>
      <w:rFonts w:eastAsia="Tahoma" w:cs="Liberation Sans"/>
      <w:sz w:val="24"/>
      <w:szCs w:val="24"/>
    </w:rPr>
  </w:style>
  <w:style w:type="paragraph" w:customStyle="1" w:styleId="af2">
    <w:name w:val="Объект без заливки и контура"/>
    <w:basedOn w:val="Standard"/>
  </w:style>
  <w:style w:type="paragraph" w:customStyle="1" w:styleId="A40">
    <w:name w:val="A4"/>
    <w:basedOn w:val="13"/>
    <w:rPr>
      <w:rFonts w:ascii="Noto Sans" w:eastAsia="Noto Sans" w:hAnsi="Noto Sans" w:cs="Noto Sans"/>
    </w:rPr>
  </w:style>
  <w:style w:type="paragraph" w:customStyle="1" w:styleId="13">
    <w:name w:val="Текст1"/>
    <w:basedOn w:val="a4"/>
  </w:style>
  <w:style w:type="paragraph" w:customStyle="1" w:styleId="TitleA4">
    <w:name w:val="Title A4"/>
    <w:basedOn w:val="A40"/>
    <w:rPr>
      <w:sz w:val="88"/>
    </w:rPr>
  </w:style>
  <w:style w:type="paragraph" w:customStyle="1" w:styleId="HeadingA4">
    <w:name w:val="Heading A4"/>
    <w:basedOn w:val="A40"/>
    <w:rPr>
      <w:sz w:val="48"/>
    </w:rPr>
  </w:style>
  <w:style w:type="paragraph" w:customStyle="1" w:styleId="TextA4">
    <w:name w:val="Text A4"/>
    <w:basedOn w:val="A40"/>
  </w:style>
  <w:style w:type="paragraph" w:customStyle="1" w:styleId="TitleA0">
    <w:name w:val="Title A0"/>
    <w:basedOn w:val="A40"/>
    <w:rPr>
      <w:sz w:val="192"/>
    </w:rPr>
  </w:style>
  <w:style w:type="paragraph" w:customStyle="1" w:styleId="HeadingA0">
    <w:name w:val="Heading A0"/>
    <w:basedOn w:val="A40"/>
    <w:rPr>
      <w:sz w:val="144"/>
    </w:rPr>
  </w:style>
  <w:style w:type="paragraph" w:customStyle="1" w:styleId="TextA0">
    <w:name w:val="Text A0"/>
    <w:basedOn w:val="A40"/>
  </w:style>
  <w:style w:type="paragraph" w:customStyle="1" w:styleId="Graphic">
    <w:name w:val="Graphic"/>
    <w:pPr>
      <w:widowControl/>
    </w:pPr>
    <w:rPr>
      <w:rFonts w:ascii="Liberation Sans" w:eastAsia="Tahoma" w:hAnsi="Liberation Sans" w:cs="Liberation Sans"/>
      <w:szCs w:val="24"/>
    </w:rPr>
  </w:style>
  <w:style w:type="paragraph" w:customStyle="1" w:styleId="Shapes">
    <w:name w:val="Shapes"/>
    <w:basedOn w:val="Graphic"/>
    <w:rPr>
      <w:b/>
      <w:sz w:val="28"/>
    </w:rPr>
  </w:style>
  <w:style w:type="paragraph" w:customStyle="1" w:styleId="Filled">
    <w:name w:val="Filled"/>
    <w:basedOn w:val="Shapes"/>
  </w:style>
  <w:style w:type="paragraph" w:customStyle="1" w:styleId="FilledBlue">
    <w:name w:val="Filled Blue"/>
    <w:basedOn w:val="Filled"/>
    <w:rPr>
      <w:color w:val="FFFFFF"/>
    </w:rPr>
  </w:style>
  <w:style w:type="paragraph" w:customStyle="1" w:styleId="FilledGreen">
    <w:name w:val="Filled Green"/>
    <w:basedOn w:val="Filled"/>
    <w:rPr>
      <w:color w:val="FFFFFF"/>
    </w:rPr>
  </w:style>
  <w:style w:type="paragraph" w:customStyle="1" w:styleId="FilledRed">
    <w:name w:val="Filled Red"/>
    <w:basedOn w:val="Filled"/>
    <w:rPr>
      <w:color w:val="FFFFFF"/>
    </w:rPr>
  </w:style>
  <w:style w:type="paragraph" w:customStyle="1" w:styleId="FilledYellow">
    <w:name w:val="Filled Yellow"/>
    <w:basedOn w:val="Filled"/>
    <w:rPr>
      <w:color w:val="FFFFFF"/>
    </w:rPr>
  </w:style>
  <w:style w:type="paragraph" w:customStyle="1" w:styleId="Outlined">
    <w:name w:val="Outlined"/>
    <w:basedOn w:val="Shapes"/>
  </w:style>
  <w:style w:type="paragraph" w:customStyle="1" w:styleId="OutlinedBlue">
    <w:name w:val="Outlined Blue"/>
    <w:basedOn w:val="Outlined"/>
    <w:rPr>
      <w:color w:val="355269"/>
    </w:rPr>
  </w:style>
  <w:style w:type="paragraph" w:customStyle="1" w:styleId="OutlinedGreen">
    <w:name w:val="Outlined Green"/>
    <w:basedOn w:val="Outlined"/>
    <w:rPr>
      <w:color w:val="127622"/>
    </w:rPr>
  </w:style>
  <w:style w:type="paragraph" w:customStyle="1" w:styleId="OutlinedRed">
    <w:name w:val="Outlined Red"/>
    <w:basedOn w:val="Outlined"/>
    <w:rPr>
      <w:color w:val="C9211E"/>
    </w:rPr>
  </w:style>
  <w:style w:type="paragraph" w:customStyle="1" w:styleId="OutlinedYellow">
    <w:name w:val="Outlined Yellow"/>
    <w:basedOn w:val="Outlined"/>
    <w:rPr>
      <w:color w:val="B47804"/>
    </w:rPr>
  </w:style>
  <w:style w:type="paragraph" w:customStyle="1" w:styleId="Lines">
    <w:name w:val="Lines"/>
    <w:basedOn w:val="Graphic"/>
  </w:style>
  <w:style w:type="paragraph" w:customStyle="1" w:styleId="ArrowLine">
    <w:name w:val="Arrow Line"/>
    <w:basedOn w:val="Lines"/>
  </w:style>
  <w:style w:type="paragraph" w:customStyle="1" w:styleId="ArrowDashed">
    <w:name w:val="Arrow Dashed"/>
    <w:basedOn w:val="Lines"/>
  </w:style>
  <w:style w:type="paragraph" w:customStyle="1" w:styleId="-1">
    <w:name w:val="Интернет-ссылка1"/>
    <w:pPr>
      <w:widowControl/>
    </w:pPr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pPr>
      <w:widowControl/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pPr>
      <w:spacing w:after="57"/>
    </w:pPr>
  </w:style>
  <w:style w:type="paragraph" w:customStyle="1" w:styleId="TitleContentLTGliederung6">
    <w:name w:val="Title;Content~LT~Gliederung 6"/>
    <w:basedOn w:val="TitleContentLTGliederung5"/>
  </w:style>
  <w:style w:type="paragraph" w:customStyle="1" w:styleId="TitleContentLTGliederung7">
    <w:name w:val="Title;Content~LT~Gliederung 7"/>
    <w:basedOn w:val="TitleContentLTGliederung6"/>
  </w:style>
  <w:style w:type="paragraph" w:customStyle="1" w:styleId="TitleContentLTGliederung8">
    <w:name w:val="Title;Content~LT~Gliederung 8"/>
    <w:basedOn w:val="TitleContentLTGliederung7"/>
  </w:style>
  <w:style w:type="paragraph" w:customStyle="1" w:styleId="TitleContentLTGliederung9">
    <w:name w:val="Title;Content~LT~Gliederung 9"/>
    <w:basedOn w:val="TitleContentLTGliederung8"/>
  </w:style>
  <w:style w:type="paragraph" w:customStyle="1" w:styleId="TitleContentLTTitel">
    <w:name w:val="Title;Content~LT~Titel"/>
    <w:pPr>
      <w:widowControl/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pPr>
      <w:widowControl/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pPr>
      <w:widowControl/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pPr>
      <w:widowControl/>
    </w:pPr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pPr>
      <w:widowControl/>
    </w:pPr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pPr>
      <w:widowControl/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pPr>
      <w:spacing w:after="57"/>
    </w:pPr>
  </w:style>
  <w:style w:type="paragraph" w:customStyle="1" w:styleId="LTGliederung6">
    <w:name w:val="Обычный~LT~Gliederung 6"/>
    <w:basedOn w:val="LTGliederung5"/>
  </w:style>
  <w:style w:type="paragraph" w:customStyle="1" w:styleId="LTGliederung7">
    <w:name w:val="Обычный~LT~Gliederung 7"/>
    <w:basedOn w:val="LTGliederung6"/>
  </w:style>
  <w:style w:type="paragraph" w:customStyle="1" w:styleId="LTGliederung8">
    <w:name w:val="Обычный~LT~Gliederung 8"/>
    <w:basedOn w:val="LTGliederung7"/>
  </w:style>
  <w:style w:type="paragraph" w:customStyle="1" w:styleId="LTGliederung9">
    <w:name w:val="Обычный~LT~Gliederung 9"/>
    <w:basedOn w:val="LTGliederung8"/>
  </w:style>
  <w:style w:type="paragraph" w:customStyle="1" w:styleId="LTTitel">
    <w:name w:val="Обычный~LT~Titel"/>
    <w:pPr>
      <w:widowControl/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pPr>
      <w:widowControl/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pPr>
      <w:widowControl/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pPr>
      <w:widowControl/>
    </w:pPr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pPr>
      <w:widowControl/>
    </w:pPr>
    <w:rPr>
      <w:rFonts w:eastAsia="Tahoma" w:cs="Liberation Sans"/>
      <w:sz w:val="24"/>
      <w:szCs w:val="24"/>
    </w:rPr>
  </w:style>
  <w:style w:type="paragraph" w:styleId="af3">
    <w:name w:val="Balloon Text"/>
    <w:basedOn w:val="Standard"/>
    <w:pPr>
      <w:spacing w:line="240" w:lineRule="auto"/>
    </w:pPr>
    <w:rPr>
      <w:rFonts w:cs="Tahoma"/>
      <w:sz w:val="16"/>
      <w:szCs w:val="16"/>
    </w:rPr>
  </w:style>
  <w:style w:type="paragraph" w:styleId="af4">
    <w:name w:val="No Spacing"/>
    <w:pPr>
      <w:widowControl/>
    </w:pPr>
    <w:rPr>
      <w:rFonts w:ascii="Tahoma" w:eastAsia="Tahoma" w:hAnsi="Tahoma" w:cs="Liberation Sans"/>
      <w:color w:val="000000"/>
      <w:szCs w:val="24"/>
    </w:rPr>
  </w:style>
  <w:style w:type="paragraph" w:customStyle="1" w:styleId="DocumentBody">
    <w:name w:val="DocumentBody"/>
    <w:basedOn w:val="Standard"/>
    <w:pPr>
      <w:spacing w:line="240" w:lineRule="auto"/>
      <w:ind w:firstLine="113"/>
      <w:jc w:val="both"/>
    </w:pPr>
    <w:rPr>
      <w:rFonts w:ascii="Calibri" w:eastAsia="Calibri" w:hAnsi="Calibri" w:cs="Times New Roman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0">
    <w:name w:val="documentbody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western">
    <w:name w:val="western"/>
    <w:basedOn w:val="Standard"/>
    <w:pPr>
      <w:shd w:val="clear" w:color="auto" w:fill="FFFFFF"/>
      <w:spacing w:before="280" w:after="280" w:line="318" w:lineRule="atLeast"/>
      <w:ind w:hanging="318"/>
      <w:jc w:val="both"/>
    </w:pPr>
    <w:rPr>
      <w:rFonts w:ascii="Verdana" w:eastAsia="Times New Roman" w:hAnsi="Verdana" w:cs="Times New Roman"/>
      <w:sz w:val="26"/>
      <w:szCs w:val="26"/>
    </w:rPr>
  </w:style>
  <w:style w:type="paragraph" w:customStyle="1" w:styleId="3f3f3f3f3f3f3f">
    <w:name w:val="О3fб3fы3fч3fн3fы3fй3f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7" w:after="7" w:line="200" w:lineRule="atLeast"/>
    </w:pPr>
    <w:rPr>
      <w:rFonts w:ascii="Microsoft YaHei" w:eastAsia="Microsoft YaHei" w:hAnsi="Microsoft YaHei" w:cs="Microsoft YaHei"/>
      <w:b/>
      <w:bCs/>
      <w:color w:val="FFFFFF"/>
      <w:kern w:val="0"/>
      <w:szCs w:val="36"/>
      <w:lang w:eastAsia="en-US"/>
    </w:rPr>
  </w:style>
  <w:style w:type="paragraph" w:customStyle="1" w:styleId="style28">
    <w:name w:val="Содержимое таблицы.style28"/>
    <w:basedOn w:val="TableContents"/>
    <w:pPr>
      <w:ind w:left="0" w:firstLine="709"/>
      <w:jc w:val="both"/>
    </w:pPr>
  </w:style>
  <w:style w:type="paragraph" w:customStyle="1" w:styleId="TitleSlideLTGliederung1">
    <w:name w:val="Title Slide~LT~Gliederung 1"/>
    <w:pPr>
      <w:widowControl/>
      <w:spacing w:before="283"/>
    </w:pPr>
    <w:rPr>
      <w:rFonts w:ascii="Lohit Devanagari" w:eastAsia="Tahoma" w:hAnsi="Lohit Devanagari" w:cs="Liberation Sans"/>
      <w:color w:val="000000"/>
      <w:sz w:val="63"/>
      <w:szCs w:val="24"/>
    </w:rPr>
  </w:style>
  <w:style w:type="paragraph" w:customStyle="1" w:styleId="TitleSlideLTGliederung2">
    <w:name w:val="Title Slide~LT~Gliederung 2"/>
    <w:basedOn w:val="TitleSlideLTGliederung1"/>
    <w:pPr>
      <w:spacing w:before="227"/>
    </w:pPr>
    <w:rPr>
      <w:sz w:val="56"/>
    </w:rPr>
  </w:style>
  <w:style w:type="paragraph" w:customStyle="1" w:styleId="TitleSlideLTGliederung3">
    <w:name w:val="Title Slide~LT~Gliederung 3"/>
    <w:basedOn w:val="TitleSlideLTGliederung2"/>
    <w:pPr>
      <w:spacing w:before="170"/>
    </w:pPr>
    <w:rPr>
      <w:sz w:val="48"/>
    </w:rPr>
  </w:style>
  <w:style w:type="paragraph" w:customStyle="1" w:styleId="TitleSlideLTGliederung4">
    <w:name w:val="Title Slide~LT~Gliederung 4"/>
    <w:basedOn w:val="TitleSlideLTGliederung3"/>
    <w:pPr>
      <w:spacing w:before="113"/>
    </w:pPr>
    <w:rPr>
      <w:sz w:val="40"/>
    </w:rPr>
  </w:style>
  <w:style w:type="paragraph" w:customStyle="1" w:styleId="TitleSlideLTGliederung5">
    <w:name w:val="Title Slide~LT~Gliederung 5"/>
    <w:basedOn w:val="TitleSlideLTGliederung4"/>
    <w:pPr>
      <w:spacing w:before="57"/>
    </w:pPr>
  </w:style>
  <w:style w:type="paragraph" w:customStyle="1" w:styleId="TitleSlideLTGliederung6">
    <w:name w:val="Title Slide~LT~Gliederung 6"/>
    <w:basedOn w:val="TitleSlideLTGliederung5"/>
  </w:style>
  <w:style w:type="paragraph" w:customStyle="1" w:styleId="TitleSlideLTGliederung7">
    <w:name w:val="Title Slide~LT~Gliederung 7"/>
    <w:basedOn w:val="TitleSlideLTGliederung6"/>
  </w:style>
  <w:style w:type="paragraph" w:customStyle="1" w:styleId="TitleSlideLTGliederung8">
    <w:name w:val="Title Slide~LT~Gliederung 8"/>
    <w:basedOn w:val="TitleSlideLTGliederung7"/>
  </w:style>
  <w:style w:type="paragraph" w:customStyle="1" w:styleId="TitleSlideLTGliederung9">
    <w:name w:val="Title Slide~LT~Gliederung 9"/>
    <w:basedOn w:val="TitleSlideLTGliederung8"/>
  </w:style>
  <w:style w:type="paragraph" w:customStyle="1" w:styleId="TitleSlideLTTitel">
    <w:name w:val="Title Slide~LT~Titel"/>
    <w:pPr>
      <w:widowControl/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SlideLTUntertitel">
    <w:name w:val="Title Slide~LT~Untertitel"/>
    <w:pPr>
      <w:widowControl/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SlideLTNotizen">
    <w:name w:val="Title Slide~LT~Notizen"/>
    <w:pPr>
      <w:widowControl/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SlideLTHintergrundobjekte">
    <w:name w:val="Title Slide~LT~Hintergrundobjekte"/>
    <w:pPr>
      <w:widowControl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TitleSlideLTHintergrund">
    <w:name w:val="Title Slide~LT~Hintergrund"/>
    <w:pPr>
      <w:widowControl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1LTGliederung1">
    <w:name w:val="Обычный 1~LT~Gliederung 1"/>
    <w:pPr>
      <w:widowControl/>
      <w:spacing w:before="283"/>
    </w:pPr>
    <w:rPr>
      <w:rFonts w:ascii="Lohit Devanagari" w:eastAsia="Tahoma" w:hAnsi="Lohit Devanagari" w:cs="Liberation Sans"/>
      <w:color w:val="000000"/>
      <w:sz w:val="63"/>
      <w:szCs w:val="24"/>
    </w:rPr>
  </w:style>
  <w:style w:type="paragraph" w:customStyle="1" w:styleId="1LTGliederung2">
    <w:name w:val="Обычный 1~LT~Gliederung 2"/>
    <w:basedOn w:val="1LTGliederung1"/>
    <w:pPr>
      <w:spacing w:before="227"/>
    </w:pPr>
    <w:rPr>
      <w:sz w:val="56"/>
    </w:rPr>
  </w:style>
  <w:style w:type="paragraph" w:customStyle="1" w:styleId="1LTGliederung3">
    <w:name w:val="Обычный 1~LT~Gliederung 3"/>
    <w:basedOn w:val="1LTGliederung2"/>
    <w:pPr>
      <w:spacing w:before="170"/>
    </w:pPr>
    <w:rPr>
      <w:sz w:val="48"/>
    </w:rPr>
  </w:style>
  <w:style w:type="paragraph" w:customStyle="1" w:styleId="1LTGliederung4">
    <w:name w:val="Обычный 1~LT~Gliederung 4"/>
    <w:basedOn w:val="1LTGliederung3"/>
    <w:pPr>
      <w:spacing w:before="113"/>
    </w:pPr>
    <w:rPr>
      <w:sz w:val="40"/>
    </w:rPr>
  </w:style>
  <w:style w:type="paragraph" w:customStyle="1" w:styleId="1LTGliederung5">
    <w:name w:val="Обычный 1~LT~Gliederung 5"/>
    <w:basedOn w:val="1LTGliederung4"/>
    <w:pPr>
      <w:spacing w:before="57"/>
    </w:pPr>
  </w:style>
  <w:style w:type="paragraph" w:customStyle="1" w:styleId="1LTGliederung6">
    <w:name w:val="Обычный 1~LT~Gliederung 6"/>
    <w:basedOn w:val="1LTGliederung5"/>
  </w:style>
  <w:style w:type="paragraph" w:customStyle="1" w:styleId="1LTGliederung7">
    <w:name w:val="Обычный 1~LT~Gliederung 7"/>
    <w:basedOn w:val="1LTGliederung6"/>
  </w:style>
  <w:style w:type="paragraph" w:customStyle="1" w:styleId="1LTGliederung8">
    <w:name w:val="Обычный 1~LT~Gliederung 8"/>
    <w:basedOn w:val="1LTGliederung7"/>
  </w:style>
  <w:style w:type="paragraph" w:customStyle="1" w:styleId="1LTGliederung9">
    <w:name w:val="Обычный 1~LT~Gliederung 9"/>
    <w:basedOn w:val="1LTGliederung8"/>
  </w:style>
  <w:style w:type="paragraph" w:customStyle="1" w:styleId="1LTTitel">
    <w:name w:val="Обычный 1~LT~Titel"/>
    <w:pPr>
      <w:widowControl/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1LTUntertitel">
    <w:name w:val="Обычный 1~LT~Untertitel"/>
    <w:pPr>
      <w:widowControl/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1LTNotizen">
    <w:name w:val="Обычный 1~LT~Notizen"/>
    <w:pPr>
      <w:widowControl/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1LTHintergrundobjekte">
    <w:name w:val="Обычный 1~LT~Hintergrundobjekte"/>
    <w:pPr>
      <w:widowControl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1LTHintergrund">
    <w:name w:val="Обычный 1~LT~Hintergrund"/>
    <w:pPr>
      <w:widowControl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customStyle="1" w:styleId="Framecontents">
    <w:name w:val="Frame contents"/>
    <w:basedOn w:val="Standard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14">
    <w:name w:val="Основной шрифт абзаца1"/>
  </w:style>
  <w:style w:type="character" w:customStyle="1" w:styleId="Internetlinkuser">
    <w:name w:val="Internet link (user)"/>
    <w:rPr>
      <w:color w:val="000080"/>
      <w:u w:val="single"/>
    </w:rPr>
  </w:style>
  <w:style w:type="character" w:customStyle="1" w:styleId="30">
    <w:name w:val="Основной шрифт абзаца3"/>
  </w:style>
  <w:style w:type="character" w:customStyle="1" w:styleId="StrongEmphasis">
    <w:name w:val="Strong Emphasis"/>
    <w:rPr>
      <w:b/>
      <w:bCs/>
    </w:rPr>
  </w:style>
  <w:style w:type="character" w:styleId="af5">
    <w:name w:val="Strong"/>
    <w:basedOn w:val="a0"/>
    <w:rPr>
      <w:b/>
      <w:bCs/>
    </w:rPr>
  </w:style>
  <w:style w:type="character" w:customStyle="1" w:styleId="af6">
    <w:name w:val="Текст выноски Знак"/>
    <w:basedOn w:val="a0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0"/>
    <w:rPr>
      <w:b/>
      <w:color w:val="4F6228"/>
      <w:sz w:val="28"/>
      <w:u w:val="none"/>
    </w:rPr>
  </w:style>
  <w:style w:type="character" w:customStyle="1" w:styleId="DocumentBody1">
    <w:name w:val="DocumentBody Знак"/>
    <w:basedOn w:val="a0"/>
    <w:rPr>
      <w:rFonts w:ascii="Calibri" w:eastAsia="Calibri" w:hAnsi="Calibri" w:cs="Times New Roman"/>
      <w:kern w:val="0"/>
      <w:sz w:val="24"/>
      <w:lang w:eastAsia="en-US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51">
    <w:name w:val="Заголовок 5 Знак"/>
    <w:basedOn w:val="a0"/>
    <w:rPr>
      <w:rFonts w:ascii="Cambria" w:eastAsia="Times New Roman" w:hAnsi="Cambria" w:cs="Times New Roman"/>
      <w:color w:val="243F60"/>
      <w:sz w:val="36"/>
      <w:szCs w:val="24"/>
    </w:rPr>
  </w:style>
  <w:style w:type="character" w:styleId="af7">
    <w:name w:val="Emphasis"/>
    <w:basedOn w:val="a0"/>
    <w:rPr>
      <w:i/>
      <w:iCs/>
    </w:rPr>
  </w:style>
  <w:style w:type="character" w:customStyle="1" w:styleId="mg-storytext">
    <w:name w:val="mg-story__text"/>
    <w:basedOn w:val="a0"/>
  </w:style>
  <w:style w:type="character" w:customStyle="1" w:styleId="ListLabel1">
    <w:name w:val="ListLabel 1"/>
    <w:rPr>
      <w:rFonts w:ascii="Times New Roman" w:eastAsia="Times New Roman" w:hAnsi="Times New Roman" w:cs="Times New Roman"/>
      <w:color w:val="auto"/>
      <w:sz w:val="28"/>
      <w:szCs w:val="28"/>
      <w:u w:val="none"/>
    </w:rPr>
  </w:style>
  <w:style w:type="character" w:customStyle="1" w:styleId="41">
    <w:name w:val="Заголовок 4 Знак"/>
    <w:basedOn w:val="a0"/>
    <w:rPr>
      <w:rFonts w:ascii="Cambria" w:eastAsia="Times New Roman" w:hAnsi="Cambria" w:cs="Times New Roman"/>
      <w:b/>
      <w:bCs/>
      <w:i/>
      <w:iCs/>
      <w:color w:val="4F81BD"/>
      <w:sz w:val="36"/>
      <w:szCs w:val="24"/>
    </w:rPr>
  </w:style>
  <w:style w:type="character" w:customStyle="1" w:styleId="23">
    <w:name w:val="Основной шрифт абзаца2"/>
  </w:style>
  <w:style w:type="character" w:customStyle="1" w:styleId="ListLabel2">
    <w:name w:val="ListLabel 2"/>
    <w:rPr>
      <w:rFonts w:ascii="Times New Roman" w:eastAsia="AR PL UMing HK" w:hAnsi="Times New Roman" w:cs="Times New Roman"/>
      <w:b w:val="0"/>
      <w:bCs w:val="0"/>
      <w:i w:val="0"/>
      <w:strike w:val="0"/>
      <w:dstrike w:val="0"/>
      <w:color w:val="auto"/>
      <w:kern w:val="3"/>
      <w:sz w:val="28"/>
      <w:szCs w:val="28"/>
      <w:u w:val="none"/>
      <w:em w:val="none"/>
      <w:lang w:val="ru-RU" w:eastAsia="zh-CN" w:bidi="hi-IN"/>
    </w:rPr>
  </w:style>
  <w:style w:type="character" w:customStyle="1" w:styleId="fontstyle01">
    <w:name w:val="fontstyle01"/>
    <w:basedOn w:val="a0"/>
    <w:rPr>
      <w:rFonts w:ascii="TimesNewRomanPSMT" w:eastAsia="TimesNewRomanPSMT" w:hAnsi="TimesNewRomanPSMT" w:cs="TimesNewRomanPSMT"/>
      <w:b w:val="0"/>
      <w:bCs w:val="0"/>
      <w:i w:val="0"/>
      <w:iCs w:val="0"/>
      <w:color w:val="000000"/>
      <w:sz w:val="28"/>
      <w:szCs w:val="28"/>
    </w:rPr>
  </w:style>
  <w:style w:type="character" w:customStyle="1" w:styleId="ListLabel10">
    <w:name w:val="ListLabel 10"/>
    <w:rPr>
      <w:rFonts w:ascii="Times New Roman" w:eastAsia="Times New Roman" w:hAnsi="Times New Roman" w:cs="Times New Roman"/>
      <w:color w:val="000000"/>
      <w:sz w:val="28"/>
      <w:szCs w:val="28"/>
      <w:u w:val="none"/>
      <w:shd w:val="clear" w:color="auto" w:fill="FFFFFF"/>
    </w:rPr>
  </w:style>
  <w:style w:type="character" w:customStyle="1" w:styleId="layout">
    <w:name w:val="layout"/>
    <w:basedOn w:val="a0"/>
  </w:style>
  <w:style w:type="character" w:customStyle="1" w:styleId="24">
    <w:name w:val="Заголовок 2 Знак"/>
    <w:basedOn w:val="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organictitlecontentspan">
    <w:name w:val="organictitlecontentspan"/>
    <w:basedOn w:val="a0"/>
  </w:style>
  <w:style w:type="character" w:customStyle="1" w:styleId="ListLabel11">
    <w:name w:val="ListLabel 1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ListLabel12">
    <w:name w:val="ListLabel 12"/>
    <w:rPr>
      <w:rFonts w:ascii="Times New Roman" w:eastAsia="Times New Roman" w:hAnsi="Times New Roman" w:cs="Times New Roman"/>
      <w:color w:val="auto"/>
      <w:sz w:val="28"/>
      <w:szCs w:val="28"/>
      <w:shd w:val="clear" w:color="auto" w:fill="FFFFFF"/>
    </w:rPr>
  </w:style>
  <w:style w:type="character" w:customStyle="1" w:styleId="ListLabel13">
    <w:name w:val="ListLabel 13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4">
    <w:name w:val="ListLabel 14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5">
    <w:name w:val="ListLabel 15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6">
    <w:name w:val="ListLabel 16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7">
    <w:name w:val="ListLabel 17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8">
    <w:name w:val="ListLabel 18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19">
    <w:name w:val="ListLabel 19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20">
    <w:name w:val="ListLabel 20"/>
    <w:rPr>
      <w:rFonts w:ascii="Times New Roman" w:eastAsia="Times New Roman" w:hAnsi="Times New Roman" w:cs="Times New Roman"/>
      <w:sz w:val="28"/>
      <w:szCs w:val="28"/>
    </w:rPr>
  </w:style>
  <w:style w:type="character" w:customStyle="1" w:styleId="ListLabel21">
    <w:name w:val="ListLabel 21"/>
    <w:rPr>
      <w:rFonts w:ascii="Times New Roman" w:eastAsia="Times New Roman" w:hAnsi="Times New Roman" w:cs="Times New Roman"/>
      <w:sz w:val="28"/>
      <w:szCs w:val="28"/>
    </w:rPr>
  </w:style>
  <w:style w:type="character" w:customStyle="1" w:styleId="NumberingSymbols">
    <w:name w:val="Numbering Symbols"/>
  </w:style>
  <w:style w:type="character" w:customStyle="1" w:styleId="af8">
    <w:name w:val="Цветовое выделение для Текст"/>
    <w:rPr>
      <w:rFonts w:ascii="Times New Roman CYR" w:eastAsia="Times New Roman CYR" w:hAnsi="Times New Roman CYR" w:cs="Times New Roman CYR"/>
      <w:sz w:val="24"/>
    </w:rPr>
  </w:style>
  <w:style w:type="numbering" w:customStyle="1" w:styleId="NoList">
    <w:name w:val="No List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rnaul.press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barnaul.press/" TargetMode="External"/><Relationship Id="rId12" Type="http://schemas.openxmlformats.org/officeDocument/2006/relationships/hyperlink" Target="https://barnaul.pres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rnaul.pres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ssp.gov.ru/welcome/form" TargetMode="External"/><Relationship Id="rId10" Type="http://schemas.openxmlformats.org/officeDocument/2006/relationships/hyperlink" Target="https://barnaul.pres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rnaul.press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СУДЕБНЫЙ ПРИСТАВ: СИЛА ЗАКОНА – В ЕГО ИСПОЛНЕНИИ</vt:lpstr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creator>smi2</dc:creator>
  <cp:lastModifiedBy>Василий Дятлов</cp:lastModifiedBy>
  <cp:revision>2</cp:revision>
  <cp:lastPrinted>2025-07-22T09:16:00Z</cp:lastPrinted>
  <dcterms:created xsi:type="dcterms:W3CDTF">2025-07-24T07:31:00Z</dcterms:created>
  <dcterms:modified xsi:type="dcterms:W3CDTF">2025-07-24T07:31:00Z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