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C3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 xml:space="preserve">ХАБАРСКИЙ РАЙОННЫЙ СОВЕТ ДЕПУТАТОВ </w:t>
      </w:r>
      <w:r w:rsidR="00863BEF">
        <w:rPr>
          <w:b/>
          <w:sz w:val="28"/>
          <w:szCs w:val="28"/>
        </w:rPr>
        <w:t xml:space="preserve"> 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A32FF7" w:rsidP="00A32FF7">
      <w:pPr>
        <w:pStyle w:val="Standard"/>
        <w:rPr>
          <w:b/>
          <w:sz w:val="28"/>
          <w:szCs w:val="28"/>
        </w:rPr>
      </w:pPr>
    </w:p>
    <w:p w:rsidR="00A32FF7" w:rsidRDefault="004A439B" w:rsidP="00A32FF7">
      <w:pPr>
        <w:pStyle w:val="Standard"/>
      </w:pPr>
      <w:r>
        <w:rPr>
          <w:sz w:val="28"/>
          <w:szCs w:val="28"/>
        </w:rPr>
        <w:t xml:space="preserve">24.12.2024 </w:t>
      </w:r>
      <w:r w:rsidR="00A32FF7">
        <w:rPr>
          <w:sz w:val="28"/>
          <w:szCs w:val="28"/>
        </w:rPr>
        <w:t>№</w:t>
      </w:r>
      <w:r w:rsidR="00060F18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A32FF7">
        <w:rPr>
          <w:sz w:val="28"/>
          <w:szCs w:val="28"/>
        </w:rPr>
        <w:t>с. Хабары</w:t>
      </w:r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AF08CF" w:rsidRDefault="00811F20" w:rsidP="00997980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AF08CF">
        <w:rPr>
          <w:rFonts w:cs="Times New Roman"/>
          <w:szCs w:val="28"/>
        </w:rPr>
        <w:t xml:space="preserve"> внесении  изменений 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 xml:space="preserve">в решение 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>Хабарского</w:t>
      </w:r>
    </w:p>
    <w:p w:rsidR="00AF08CF" w:rsidRDefault="00AF08CF" w:rsidP="00997980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районного Совета </w:t>
      </w:r>
      <w:r w:rsidR="00C94070">
        <w:rPr>
          <w:rFonts w:cs="Times New Roman"/>
          <w:szCs w:val="28"/>
        </w:rPr>
        <w:t>депутатов от 21.12.2021 №3</w:t>
      </w:r>
      <w:r w:rsidR="000C67B0">
        <w:rPr>
          <w:rFonts w:cs="Times New Roman"/>
          <w:szCs w:val="28"/>
        </w:rPr>
        <w:t>5</w:t>
      </w:r>
    </w:p>
    <w:p w:rsidR="00C94070" w:rsidRDefault="00AF08CF" w:rsidP="00997980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F753F">
        <w:rPr>
          <w:rFonts w:cs="Times New Roman"/>
          <w:szCs w:val="28"/>
        </w:rPr>
        <w:t>О</w:t>
      </w:r>
      <w:r w:rsidR="00C94070">
        <w:rPr>
          <w:rFonts w:cs="Times New Roman"/>
          <w:szCs w:val="28"/>
        </w:rPr>
        <w:t>б утверждении Положения о</w:t>
      </w:r>
      <w:r w:rsidR="00EF753F">
        <w:rPr>
          <w:rFonts w:cs="Times New Roman"/>
          <w:szCs w:val="28"/>
        </w:rPr>
        <w:t xml:space="preserve"> муниципальном </w:t>
      </w:r>
    </w:p>
    <w:p w:rsidR="00997980" w:rsidRDefault="00F421FA" w:rsidP="00997980">
      <w:pPr>
        <w:pStyle w:val="a4"/>
        <w:spacing w:line="240" w:lineRule="exact"/>
        <w:rPr>
          <w:szCs w:val="28"/>
        </w:rPr>
      </w:pPr>
      <w:r w:rsidRPr="00300D3D">
        <w:rPr>
          <w:szCs w:val="28"/>
        </w:rPr>
        <w:t>контроле за исполнением единой теплоснабжаю</w:t>
      </w:r>
      <w:r w:rsidR="00997980">
        <w:rPr>
          <w:szCs w:val="28"/>
        </w:rPr>
        <w:t>-</w:t>
      </w:r>
    </w:p>
    <w:p w:rsidR="00F421FA" w:rsidRDefault="00F421FA" w:rsidP="00997980">
      <w:pPr>
        <w:pStyle w:val="a4"/>
        <w:spacing w:line="240" w:lineRule="exact"/>
        <w:rPr>
          <w:szCs w:val="28"/>
        </w:rPr>
      </w:pPr>
      <w:r w:rsidRPr="00300D3D">
        <w:rPr>
          <w:szCs w:val="28"/>
        </w:rPr>
        <w:t>щей</w:t>
      </w:r>
      <w:r>
        <w:rPr>
          <w:szCs w:val="28"/>
        </w:rPr>
        <w:t xml:space="preserve"> </w:t>
      </w:r>
      <w:r w:rsidRPr="00300D3D">
        <w:rPr>
          <w:szCs w:val="28"/>
        </w:rPr>
        <w:t>организацией</w:t>
      </w:r>
      <w:r>
        <w:rPr>
          <w:szCs w:val="28"/>
        </w:rPr>
        <w:t xml:space="preserve">  </w:t>
      </w:r>
      <w:r w:rsidRPr="00300D3D">
        <w:rPr>
          <w:szCs w:val="28"/>
        </w:rPr>
        <w:t xml:space="preserve"> обязательств </w:t>
      </w:r>
      <w:r>
        <w:rPr>
          <w:szCs w:val="28"/>
        </w:rPr>
        <w:t xml:space="preserve">  </w:t>
      </w:r>
      <w:r w:rsidRPr="00300D3D">
        <w:rPr>
          <w:szCs w:val="28"/>
        </w:rPr>
        <w:t xml:space="preserve">по </w:t>
      </w:r>
      <w:r>
        <w:rPr>
          <w:szCs w:val="28"/>
        </w:rPr>
        <w:t xml:space="preserve">  </w:t>
      </w:r>
      <w:r w:rsidRPr="00300D3D">
        <w:rPr>
          <w:szCs w:val="28"/>
        </w:rPr>
        <w:t>строитель</w:t>
      </w:r>
      <w:r w:rsidR="00997980">
        <w:rPr>
          <w:szCs w:val="28"/>
        </w:rPr>
        <w:t>-</w:t>
      </w:r>
    </w:p>
    <w:p w:rsidR="005062B0" w:rsidRDefault="00F421FA" w:rsidP="00997980">
      <w:pPr>
        <w:pStyle w:val="a4"/>
        <w:spacing w:line="240" w:lineRule="exact"/>
        <w:rPr>
          <w:szCs w:val="28"/>
        </w:rPr>
      </w:pPr>
      <w:r w:rsidRPr="00300D3D">
        <w:rPr>
          <w:szCs w:val="28"/>
        </w:rPr>
        <w:t>ству,</w:t>
      </w:r>
      <w:r>
        <w:rPr>
          <w:szCs w:val="28"/>
        </w:rPr>
        <w:t xml:space="preserve"> </w:t>
      </w:r>
      <w:r w:rsidRPr="00300D3D">
        <w:rPr>
          <w:szCs w:val="28"/>
        </w:rPr>
        <w:t>реконструкции и</w:t>
      </w:r>
      <w:r>
        <w:rPr>
          <w:szCs w:val="28"/>
        </w:rPr>
        <w:t xml:space="preserve"> </w:t>
      </w:r>
      <w:r w:rsidRPr="00300D3D">
        <w:rPr>
          <w:szCs w:val="28"/>
        </w:rPr>
        <w:t>(или)</w:t>
      </w:r>
      <w:r>
        <w:rPr>
          <w:szCs w:val="28"/>
        </w:rPr>
        <w:t xml:space="preserve"> </w:t>
      </w:r>
      <w:r w:rsidR="005062B0">
        <w:rPr>
          <w:szCs w:val="28"/>
        </w:rPr>
        <w:t xml:space="preserve">модернизации </w:t>
      </w:r>
      <w:r w:rsidRPr="00300D3D">
        <w:rPr>
          <w:szCs w:val="28"/>
        </w:rPr>
        <w:t>объек</w:t>
      </w:r>
      <w:r w:rsidR="00997980">
        <w:rPr>
          <w:szCs w:val="28"/>
        </w:rPr>
        <w:t>-</w:t>
      </w:r>
    </w:p>
    <w:p w:rsidR="00F421FA" w:rsidRDefault="00F421FA" w:rsidP="00997980">
      <w:pPr>
        <w:pStyle w:val="a4"/>
        <w:spacing w:line="240" w:lineRule="exact"/>
        <w:rPr>
          <w:szCs w:val="28"/>
        </w:rPr>
      </w:pPr>
      <w:r w:rsidRPr="00300D3D">
        <w:rPr>
          <w:szCs w:val="28"/>
        </w:rPr>
        <w:t>тов</w:t>
      </w:r>
      <w:r>
        <w:rPr>
          <w:szCs w:val="28"/>
        </w:rPr>
        <w:t xml:space="preserve"> теплоснабжения на территории  муниципального</w:t>
      </w:r>
    </w:p>
    <w:p w:rsidR="00AF08CF" w:rsidRDefault="00F421FA" w:rsidP="00997980">
      <w:pPr>
        <w:pStyle w:val="a4"/>
        <w:spacing w:line="240" w:lineRule="exact"/>
        <w:rPr>
          <w:rFonts w:cs="Times New Roman"/>
          <w:szCs w:val="28"/>
        </w:rPr>
      </w:pPr>
      <w:r>
        <w:rPr>
          <w:szCs w:val="28"/>
        </w:rPr>
        <w:t>образования   Хабарский   район   Алтайского   края</w:t>
      </w:r>
      <w:r w:rsidR="00AF08CF">
        <w:rPr>
          <w:rFonts w:cs="Times New Roman"/>
          <w:szCs w:val="28"/>
        </w:rPr>
        <w:t>»</w:t>
      </w:r>
    </w:p>
    <w:p w:rsidR="00F251B5" w:rsidRPr="00006B01" w:rsidRDefault="00F251B5" w:rsidP="00F251B5">
      <w:pPr>
        <w:pStyle w:val="a4"/>
        <w:spacing w:line="240" w:lineRule="exact"/>
        <w:rPr>
          <w:rFonts w:cs="Times New Roman"/>
          <w:szCs w:val="28"/>
        </w:rPr>
      </w:pPr>
    </w:p>
    <w:p w:rsidR="000907A5" w:rsidRDefault="000907A5" w:rsidP="000907A5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51B5" w:rsidRDefault="00C94070" w:rsidP="00F251B5">
      <w:pPr>
        <w:spacing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      </w:t>
      </w:r>
      <w:r w:rsidR="0021613F">
        <w:rPr>
          <w:szCs w:val="28"/>
        </w:rPr>
        <w:t xml:space="preserve">    </w:t>
      </w:r>
      <w:r w:rsidR="00DD1331" w:rsidRPr="003B30FF">
        <w:rPr>
          <w:szCs w:val="28"/>
        </w:rPr>
        <w:t xml:space="preserve">В соответствии </w:t>
      </w:r>
      <w:r w:rsidR="000C67B0">
        <w:rPr>
          <w:szCs w:val="28"/>
        </w:rPr>
        <w:t>с</w:t>
      </w:r>
      <w:bookmarkStart w:id="0" w:name="_GoBack"/>
      <w:bookmarkEnd w:id="0"/>
      <w:r w:rsidR="00DD1331" w:rsidRPr="003B30FF">
        <w:rPr>
          <w:szCs w:val="28"/>
        </w:rPr>
        <w:t xml:space="preserve"> </w:t>
      </w:r>
      <w:r w:rsidR="00DD1331" w:rsidRPr="000A5355">
        <w:rPr>
          <w:szCs w:val="28"/>
        </w:rPr>
        <w:t>Федеральным законом от 06.10.2003 № 131-Ф3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</w:t>
      </w:r>
      <w:r w:rsidR="00F251B5" w:rsidRPr="008B4E0C">
        <w:rPr>
          <w:szCs w:val="28"/>
        </w:rPr>
        <w:t xml:space="preserve">, </w:t>
      </w:r>
      <w:r w:rsidR="005F5ED1">
        <w:rPr>
          <w:rStyle w:val="4"/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5F5ED1" w:rsidRPr="000C30AD">
        <w:rPr>
          <w:rFonts w:eastAsia="Arial Unicode MS" w:cs="Times New Roman"/>
          <w:szCs w:val="28"/>
        </w:rPr>
        <w:t xml:space="preserve">протеста прокурора Хабарского района Алтайского края </w:t>
      </w:r>
      <w:r w:rsidR="00585946">
        <w:rPr>
          <w:rFonts w:eastAsia="Arial Unicode MS" w:cs="Times New Roman"/>
          <w:szCs w:val="28"/>
        </w:rPr>
        <w:t>от 15.05.2024 №</w:t>
      </w:r>
      <w:r w:rsidR="00D96D0D">
        <w:rPr>
          <w:rFonts w:eastAsia="Arial Unicode MS" w:cs="Times New Roman"/>
          <w:szCs w:val="28"/>
        </w:rPr>
        <w:t xml:space="preserve"> 02-28-2024/187</w:t>
      </w:r>
      <w:r w:rsidR="00EF4639">
        <w:rPr>
          <w:szCs w:val="28"/>
        </w:rPr>
        <w:t xml:space="preserve"> </w:t>
      </w:r>
      <w:r w:rsidR="00F251B5">
        <w:rPr>
          <w:szCs w:val="28"/>
        </w:rPr>
        <w:t>руководствуясь</w:t>
      </w:r>
      <w:r w:rsidR="00EF4639">
        <w:rPr>
          <w:rFonts w:cs="Times New Roman"/>
          <w:szCs w:val="28"/>
        </w:rPr>
        <w:t xml:space="preserve"> ст. 5</w:t>
      </w:r>
      <w:r w:rsidR="00EF4639" w:rsidRPr="00DD1331">
        <w:rPr>
          <w:rFonts w:cs="Times New Roman"/>
          <w:szCs w:val="28"/>
        </w:rPr>
        <w:t>1</w:t>
      </w:r>
      <w:r w:rsidR="00F251B5">
        <w:rPr>
          <w:rFonts w:cs="Times New Roman"/>
          <w:szCs w:val="28"/>
        </w:rPr>
        <w:t xml:space="preserve"> Устава муниципального образования Хабарский район Алтайского края, Хабарский районный Совет депутатов</w:t>
      </w:r>
    </w:p>
    <w:p w:rsidR="00F251B5" w:rsidRPr="00470079" w:rsidRDefault="00F251B5" w:rsidP="00F251B5">
      <w:pPr>
        <w:jc w:val="center"/>
        <w:rPr>
          <w:rFonts w:cs="Times New Roman"/>
          <w:szCs w:val="28"/>
        </w:rPr>
      </w:pPr>
      <w:r w:rsidRPr="00470079">
        <w:rPr>
          <w:rFonts w:cs="Times New Roman"/>
          <w:szCs w:val="28"/>
        </w:rPr>
        <w:t>РЕШИЛ:</w:t>
      </w:r>
    </w:p>
    <w:p w:rsidR="00867486" w:rsidRDefault="0021613F" w:rsidP="00007D01">
      <w:pPr>
        <w:pStyle w:val="a4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21613F">
        <w:rPr>
          <w:rFonts w:cs="Times New Roman"/>
          <w:szCs w:val="28"/>
        </w:rPr>
        <w:t>Внести</w:t>
      </w:r>
      <w:r w:rsidR="00093CA9" w:rsidRPr="0021613F">
        <w:rPr>
          <w:rFonts w:cs="Times New Roman"/>
          <w:szCs w:val="28"/>
        </w:rPr>
        <w:t xml:space="preserve"> в решение </w:t>
      </w:r>
      <w:r w:rsidR="00C15504" w:rsidRPr="0021613F">
        <w:rPr>
          <w:rFonts w:cs="Times New Roman"/>
          <w:szCs w:val="28"/>
        </w:rPr>
        <w:t>Хабарского</w:t>
      </w:r>
      <w:r w:rsidRPr="0021613F">
        <w:rPr>
          <w:rFonts w:cs="Times New Roman"/>
          <w:szCs w:val="28"/>
        </w:rPr>
        <w:t xml:space="preserve"> </w:t>
      </w:r>
      <w:r w:rsidR="00C94070" w:rsidRPr="0021613F">
        <w:rPr>
          <w:rFonts w:cs="Times New Roman"/>
          <w:szCs w:val="28"/>
        </w:rPr>
        <w:t>районного Со</w:t>
      </w:r>
      <w:r w:rsidR="00D96D0D">
        <w:rPr>
          <w:rFonts w:cs="Times New Roman"/>
          <w:szCs w:val="28"/>
        </w:rPr>
        <w:t>вета депутатов от 21.12.2021 №35</w:t>
      </w:r>
      <w:r w:rsidR="00C15504" w:rsidRPr="0021613F">
        <w:rPr>
          <w:rFonts w:cs="Times New Roman"/>
          <w:szCs w:val="28"/>
        </w:rPr>
        <w:t xml:space="preserve"> «О</w:t>
      </w:r>
      <w:r w:rsidR="00C94070" w:rsidRPr="0021613F">
        <w:rPr>
          <w:rFonts w:cs="Times New Roman"/>
          <w:szCs w:val="28"/>
        </w:rPr>
        <w:t xml:space="preserve">б утверждении Положения </w:t>
      </w:r>
      <w:r w:rsidR="00632C1F">
        <w:rPr>
          <w:szCs w:val="28"/>
        </w:rPr>
        <w:t xml:space="preserve">о муниципальном контроле за </w:t>
      </w:r>
      <w:r w:rsidR="00632C1F" w:rsidRPr="00300D3D">
        <w:rPr>
          <w:szCs w:val="28"/>
        </w:rPr>
        <w:t>испо</w:t>
      </w:r>
      <w:r w:rsidR="00632C1F">
        <w:rPr>
          <w:szCs w:val="28"/>
        </w:rPr>
        <w:t xml:space="preserve">лнением единой теплоснабжающей </w:t>
      </w:r>
      <w:r w:rsidR="00632C1F" w:rsidRPr="00300D3D">
        <w:rPr>
          <w:szCs w:val="28"/>
        </w:rPr>
        <w:t>организацией обязательств по стро</w:t>
      </w:r>
      <w:r w:rsidR="00632C1F">
        <w:rPr>
          <w:szCs w:val="28"/>
        </w:rPr>
        <w:t xml:space="preserve">ительству, </w:t>
      </w:r>
      <w:r w:rsidR="00632C1F" w:rsidRPr="00300D3D">
        <w:rPr>
          <w:szCs w:val="28"/>
        </w:rPr>
        <w:t>реконструкции</w:t>
      </w:r>
      <w:r w:rsidR="00632C1F">
        <w:rPr>
          <w:szCs w:val="28"/>
        </w:rPr>
        <w:t xml:space="preserve"> и (или) модернизации объектов </w:t>
      </w:r>
      <w:r w:rsidR="00632C1F" w:rsidRPr="00300D3D">
        <w:rPr>
          <w:szCs w:val="28"/>
        </w:rPr>
        <w:t>теплоснабжени</w:t>
      </w:r>
      <w:r w:rsidR="00632C1F">
        <w:rPr>
          <w:szCs w:val="28"/>
        </w:rPr>
        <w:t xml:space="preserve">я на территории муниципального </w:t>
      </w:r>
      <w:r w:rsidR="00632C1F" w:rsidRPr="00300D3D">
        <w:rPr>
          <w:szCs w:val="28"/>
        </w:rPr>
        <w:t>образования Хабарский район Алтайского края</w:t>
      </w:r>
      <w:r w:rsidR="00632C1F">
        <w:rPr>
          <w:szCs w:val="28"/>
        </w:rPr>
        <w:t>.</w:t>
      </w:r>
      <w:r w:rsidR="00C15504" w:rsidRPr="0021613F">
        <w:rPr>
          <w:rFonts w:cs="Times New Roman"/>
          <w:szCs w:val="28"/>
        </w:rPr>
        <w:t>»</w:t>
      </w:r>
      <w:r w:rsidR="00A16CD6">
        <w:rPr>
          <w:rFonts w:cs="Times New Roman"/>
          <w:szCs w:val="28"/>
        </w:rPr>
        <w:t xml:space="preserve"> </w:t>
      </w:r>
      <w:r w:rsidR="00A16CD6">
        <w:rPr>
          <w:szCs w:val="28"/>
        </w:rPr>
        <w:t>изменения:</w:t>
      </w:r>
      <w:r w:rsidR="00007D01">
        <w:rPr>
          <w:szCs w:val="28"/>
        </w:rPr>
        <w:t xml:space="preserve"> 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rFonts w:cs="Times New Roman"/>
          <w:szCs w:val="28"/>
        </w:rPr>
        <w:t>1.1.</w:t>
      </w:r>
      <w:r w:rsidRPr="0021613F">
        <w:rPr>
          <w:rFonts w:cs="Times New Roman"/>
          <w:szCs w:val="28"/>
        </w:rPr>
        <w:t xml:space="preserve"> </w:t>
      </w:r>
      <w:r>
        <w:rPr>
          <w:szCs w:val="28"/>
        </w:rPr>
        <w:t xml:space="preserve">дополнив п. 3.4. гл. </w:t>
      </w:r>
      <w:r w:rsidRPr="003C1DF9">
        <w:rPr>
          <w:szCs w:val="28"/>
        </w:rPr>
        <w:t>3. Перечень профилактическ</w:t>
      </w:r>
      <w:r>
        <w:rPr>
          <w:szCs w:val="28"/>
        </w:rPr>
        <w:t xml:space="preserve">их мероприятий, проводимых при </w:t>
      </w:r>
      <w:r w:rsidRPr="003C1DF9">
        <w:rPr>
          <w:szCs w:val="28"/>
        </w:rPr>
        <w:t>осуществлении муниципального контроля</w:t>
      </w:r>
      <w:r>
        <w:rPr>
          <w:szCs w:val="28"/>
        </w:rPr>
        <w:t>, следующими подпунктами: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- 3.4.7. </w:t>
      </w:r>
      <w:r w:rsidRPr="003C1DF9">
        <w:rPr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  <w:r>
        <w:rPr>
          <w:szCs w:val="28"/>
        </w:rPr>
        <w:t xml:space="preserve"> 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- 3.4.8.  Контрольный</w:t>
      </w:r>
      <w:r w:rsidRPr="003C1DF9">
        <w:rPr>
          <w:szCs w:val="28"/>
        </w:rPr>
        <w:t xml:space="preserve">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>
        <w:rPr>
          <w:szCs w:val="28"/>
        </w:rPr>
        <w:t>сурсов контрольного</w:t>
      </w:r>
      <w:r w:rsidRPr="003C1DF9">
        <w:rPr>
          <w:szCs w:val="28"/>
        </w:rPr>
        <w:t xml:space="preserve"> органа, категории риска объекта контроля, о чем уведомляет контролируемое лицо.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lastRenderedPageBreak/>
        <w:t>- 3.4.9. Контрольный</w:t>
      </w:r>
      <w:r w:rsidRPr="003C1DF9">
        <w:rPr>
          <w:szCs w:val="28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2) в течение двух месяцев до даты подачи заявления контролируем</w:t>
      </w:r>
      <w:r>
        <w:rPr>
          <w:szCs w:val="28"/>
        </w:rPr>
        <w:t>ого лица контрольным</w:t>
      </w:r>
      <w:r w:rsidRPr="003C1DF9">
        <w:rPr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212966" w:rsidRPr="003C1DF9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12966" w:rsidRDefault="00212966" w:rsidP="0021296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- 3.4.10.</w:t>
      </w:r>
      <w:r w:rsidRPr="003C1DF9">
        <w:t xml:space="preserve"> </w:t>
      </w:r>
      <w:r w:rsidRPr="003C1DF9">
        <w:rPr>
          <w:szCs w:val="28"/>
        </w:rPr>
        <w:t>В случае принятия решения о проведении профилактического визита по заявлению контролируемо</w:t>
      </w:r>
      <w:r>
        <w:rPr>
          <w:szCs w:val="28"/>
        </w:rPr>
        <w:t xml:space="preserve">го лица контрольный </w:t>
      </w:r>
      <w:r w:rsidRPr="003C1DF9">
        <w:rPr>
          <w:szCs w:val="28"/>
        </w:rPr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szCs w:val="28"/>
        </w:rPr>
        <w:t xml:space="preserve"> охраняемым законом ценностям.</w:t>
      </w:r>
    </w:p>
    <w:p w:rsidR="00212966" w:rsidRPr="000C0A78" w:rsidRDefault="00212966" w:rsidP="00212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0C0A78">
        <w:rPr>
          <w:szCs w:val="28"/>
        </w:rPr>
        <w:t xml:space="preserve">1.2. гл.7. </w:t>
      </w:r>
      <w:r w:rsidRPr="000C0A78">
        <w:rPr>
          <w:bCs/>
          <w:szCs w:val="28"/>
        </w:rPr>
        <w:t>Иные вопросы, регулирования осуществления муниципального контроля, изложить в следующей редакции:</w:t>
      </w:r>
    </w:p>
    <w:p w:rsidR="00212966" w:rsidRPr="000C0A78" w:rsidRDefault="00212966" w:rsidP="00212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color w:val="000000"/>
          <w:szCs w:val="28"/>
        </w:rPr>
        <w:t>-</w:t>
      </w:r>
      <w:r w:rsidRPr="000C0A78">
        <w:rPr>
          <w:color w:val="000000"/>
          <w:szCs w:val="28"/>
        </w:rPr>
        <w:t xml:space="preserve"> 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212966" w:rsidRPr="000C0A78" w:rsidRDefault="00212966" w:rsidP="0021296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Pr="000C0A78">
        <w:rPr>
          <w:szCs w:val="28"/>
        </w:rPr>
        <w:t>7.1.1. До 31 декабря 2025 года указанные документы и сведения могут составляться и подписываться на бумажном носителе (в том числе акты контрольных мероприятий, предписания), если Правительством Российской Федерации или положением о виде государственного контроля не установлено иное.</w:t>
      </w:r>
    </w:p>
    <w:p w:rsidR="00212966" w:rsidRPr="000C0A78" w:rsidRDefault="00212966" w:rsidP="0021296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Pr="000C0A78">
        <w:rPr>
          <w:szCs w:val="28"/>
        </w:rPr>
        <w:t xml:space="preserve">7.2. 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</w:t>
      </w:r>
      <w:r w:rsidRPr="000C0A78">
        <w:rPr>
          <w:szCs w:val="28"/>
        </w:rPr>
        <w:lastRenderedPageBreak/>
        <w:t>документами и сведениями с контролируемыми лицами на бумажном носителе.</w:t>
      </w:r>
    </w:p>
    <w:p w:rsidR="00212966" w:rsidRDefault="00212966" w:rsidP="00212966">
      <w:pPr>
        <w:spacing w:after="0" w:line="240" w:lineRule="auto"/>
        <w:ind w:firstLine="53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0C0A78">
        <w:rPr>
          <w:szCs w:val="28"/>
        </w:rPr>
        <w:t xml:space="preserve">7.3. </w:t>
      </w:r>
      <w:r w:rsidRPr="000C0A78">
        <w:rPr>
          <w:color w:val="000000"/>
          <w:szCs w:val="28"/>
          <w:shd w:val="clear" w:color="auto" w:fill="FFFFFF"/>
        </w:rPr>
        <w:t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212966" w:rsidRDefault="00212966" w:rsidP="002129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гл. </w:t>
      </w:r>
      <w:r w:rsidRPr="00B77315">
        <w:rPr>
          <w:rFonts w:ascii="Times New Roman" w:hAnsi="Times New Roman" w:cs="Times New Roman"/>
          <w:color w:val="000000"/>
          <w:sz w:val="28"/>
          <w:szCs w:val="28"/>
        </w:rPr>
        <w:t>2. Категории риска причинения вреда (ущерба)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изложить в следующей редакции:</w:t>
      </w:r>
    </w:p>
    <w:p w:rsidR="00212966" w:rsidRPr="005F4290" w:rsidRDefault="00212966" w:rsidP="00212966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 xml:space="preserve">- </w:t>
      </w:r>
      <w:r w:rsidRPr="005F4290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53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- 2.2.</w:t>
      </w:r>
      <w:r w:rsidRPr="005D6223">
        <w:rPr>
          <w:color w:val="000000"/>
          <w:szCs w:val="28"/>
          <w:shd w:val="clear" w:color="auto" w:fill="FFFFFF"/>
        </w:rPr>
        <w:t xml:space="preserve">В целях управления рисками причинения вреда (ущерба) при </w:t>
      </w:r>
      <w:r w:rsidRPr="00B36E84">
        <w:rPr>
          <w:color w:val="000000"/>
          <w:szCs w:val="28"/>
          <w:shd w:val="clear" w:color="auto" w:fill="FFFFFF"/>
        </w:rPr>
        <w:t>осуществлении муниципального контроля объекты контроля могут быть отнесены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к одной из следующих категорий риска пр</w:t>
      </w:r>
      <w:r>
        <w:rPr>
          <w:color w:val="000000"/>
          <w:szCs w:val="28"/>
          <w:shd w:val="clear" w:color="auto" w:fill="FFFFFF"/>
        </w:rPr>
        <w:t xml:space="preserve">ичинения вреда (ущерба) (далее - </w:t>
      </w:r>
      <w:r w:rsidRPr="00B36E84">
        <w:rPr>
          <w:color w:val="000000"/>
          <w:szCs w:val="28"/>
          <w:shd w:val="clear" w:color="auto" w:fill="FFFFFF"/>
        </w:rPr>
        <w:t>категории риска):</w:t>
      </w:r>
    </w:p>
    <w:p w:rsidR="00212966" w:rsidRPr="00B36E84" w:rsidRDefault="00212966" w:rsidP="004A439B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средний риск;</w:t>
      </w:r>
      <w:r w:rsidR="004A439B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умеренный риск;</w:t>
      </w: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низкий риск.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2.3. Критерии отнесения объектов контроля к категориям риска в рамках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осуществления муниципального контроля установлены при</w:t>
      </w:r>
      <w:r w:rsidR="00632C1F">
        <w:rPr>
          <w:color w:val="000000"/>
          <w:szCs w:val="28"/>
          <w:shd w:val="clear" w:color="auto" w:fill="FFFFFF"/>
        </w:rPr>
        <w:t>ложением 1</w:t>
      </w:r>
      <w:r w:rsidRPr="00B36E84">
        <w:rPr>
          <w:color w:val="000000"/>
          <w:szCs w:val="28"/>
          <w:shd w:val="clear" w:color="auto" w:fill="FFFFFF"/>
        </w:rPr>
        <w:t xml:space="preserve"> к</w:t>
      </w:r>
    </w:p>
    <w:p w:rsidR="00212966" w:rsidRPr="00B36E84" w:rsidRDefault="00212966" w:rsidP="00212966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B36E84">
        <w:rPr>
          <w:color w:val="000000"/>
          <w:szCs w:val="28"/>
          <w:shd w:val="clear" w:color="auto" w:fill="FFFFFF"/>
        </w:rPr>
        <w:t>настоящему Положению.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2.4. Отнесение объекта контроля к одной из категорий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осуществляется Контрольным органом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на основе сопоставления его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характеристик с утвержденными критериями риска, при этом индикатором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нарушения обязательных требований является соответствие или отклонение от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параметров объекта контроля, которые сами по себе не являются нарушениями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обязательных требований, но с высокой степенью вероятности свидетельствуют о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наличии таких нарушений и риска причинения вреда (ущерба) охраняемым</w:t>
      </w:r>
    </w:p>
    <w:p w:rsidR="00212966" w:rsidRPr="00B36E84" w:rsidRDefault="00212966" w:rsidP="00212966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B36E84">
        <w:rPr>
          <w:color w:val="000000"/>
          <w:szCs w:val="28"/>
          <w:shd w:val="clear" w:color="auto" w:fill="FFFFFF"/>
        </w:rPr>
        <w:t>законом ценностям.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2.5. Перечень индикаторов риска нарушения обязательных требований,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проверяемых в рамках осуществления муниципального контроля установлен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приложением 2 к настоящему Положению.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2.6. В случае если объект контроля не отнесен к определенной категории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риска, он считается отнесенным к категории низкого риска.</w:t>
      </w:r>
    </w:p>
    <w:p w:rsidR="00212966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B36E84">
        <w:rPr>
          <w:color w:val="000000"/>
          <w:szCs w:val="28"/>
          <w:shd w:val="clear" w:color="auto" w:fill="FFFFFF"/>
        </w:rPr>
        <w:t>2.7. Контрольный орган в течение пяти рабочих дней со дня поступления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сведений о соответствии объекта контроля критериям риска иной категории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либо об изменении критериев риска принимает решение об изменении категории</w:t>
      </w:r>
      <w:r>
        <w:rPr>
          <w:color w:val="000000"/>
          <w:szCs w:val="28"/>
          <w:shd w:val="clear" w:color="auto" w:fill="FFFFFF"/>
        </w:rPr>
        <w:t xml:space="preserve"> </w:t>
      </w:r>
      <w:r w:rsidRPr="00B36E84">
        <w:rPr>
          <w:color w:val="000000"/>
          <w:szCs w:val="28"/>
          <w:shd w:val="clear" w:color="auto" w:fill="FFFFFF"/>
        </w:rPr>
        <w:t>риска объекта контроля.</w:t>
      </w:r>
    </w:p>
    <w:p w:rsidR="00212966" w:rsidRDefault="00632C1F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1.4. Приложение 1</w:t>
      </w:r>
      <w:r w:rsidR="00212966">
        <w:rPr>
          <w:color w:val="000000"/>
          <w:szCs w:val="28"/>
          <w:shd w:val="clear" w:color="auto" w:fill="FFFFFF"/>
        </w:rPr>
        <w:t xml:space="preserve"> изложить в следующей редакции: </w:t>
      </w:r>
    </w:p>
    <w:p w:rsidR="00212966" w:rsidRPr="00F311EB" w:rsidRDefault="00212966" w:rsidP="00212966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Критерии отнесения объектов контроля к категориям риска</w:t>
      </w:r>
      <w:r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в рамках осуществления муниципального контроля</w:t>
      </w:r>
      <w:r>
        <w:rPr>
          <w:color w:val="000000"/>
          <w:szCs w:val="28"/>
          <w:shd w:val="clear" w:color="auto" w:fill="FFFFFF"/>
        </w:rPr>
        <w:t>.</w:t>
      </w:r>
    </w:p>
    <w:p w:rsidR="00212966" w:rsidRPr="00F50361" w:rsidRDefault="00212966" w:rsidP="0021296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F50361">
        <w:rPr>
          <w:color w:val="000000"/>
          <w:szCs w:val="28"/>
          <w:shd w:val="clear" w:color="auto" w:fill="FFFFFF"/>
        </w:rPr>
        <w:lastRenderedPageBreak/>
        <w:t xml:space="preserve">Отнесение объектов контроля к определенной категории риска осуществляется в зависимости от значения показателя риска: </w:t>
      </w:r>
    </w:p>
    <w:p w:rsidR="00212966" w:rsidRPr="00F50361" w:rsidRDefault="00212966" w:rsidP="00212966">
      <w:pPr>
        <w:pStyle w:val="a3"/>
        <w:shd w:val="clear" w:color="auto" w:fill="FFFFFF"/>
        <w:spacing w:after="0" w:line="240" w:lineRule="auto"/>
        <w:ind w:left="0" w:firstLine="708"/>
        <w:jc w:val="both"/>
        <w:rPr>
          <w:color w:val="000000"/>
          <w:szCs w:val="28"/>
          <w:shd w:val="clear" w:color="auto" w:fill="FFFFFF"/>
        </w:rPr>
      </w:pPr>
      <w:r w:rsidRPr="00F50361">
        <w:rPr>
          <w:color w:val="000000"/>
          <w:szCs w:val="28"/>
          <w:shd w:val="clear" w:color="auto" w:fill="FFFFFF"/>
        </w:rPr>
        <w:t>при значении показателя риска более 6 объект контроля относится к категории высокого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4 до 6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среднего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2 до 3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умеренного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0 до 1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низкого риска.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.</w:t>
      </w:r>
      <w:r w:rsidRPr="00F311EB">
        <w:rPr>
          <w:color w:val="000000"/>
          <w:szCs w:val="28"/>
          <w:shd w:val="clear" w:color="auto" w:fill="FFFFFF"/>
        </w:rPr>
        <w:t xml:space="preserve"> Показатель риска рассчитывается по следующей формуле: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 = 2 x V1 + V2 + 2 x V3, где: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 - показатель риска;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V1 -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 объекта</w:t>
      </w:r>
      <w:r w:rsidRPr="00F50361">
        <w:rPr>
          <w:color w:val="000000"/>
          <w:szCs w:val="28"/>
          <w:shd w:val="clear" w:color="auto" w:fill="FFFFFF"/>
        </w:rPr>
        <w:t xml:space="preserve"> контроля к опреде</w:t>
      </w:r>
      <w:r w:rsidRPr="00F311EB">
        <w:rPr>
          <w:color w:val="000000"/>
          <w:szCs w:val="28"/>
          <w:shd w:val="clear" w:color="auto" w:fill="FFFFFF"/>
        </w:rPr>
        <w:t>ленной категории риска (далее именуется - решение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отнесении деятельности к категории риска), постановлений о назначении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административного наказания контролируемому лицу (его должностным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лицам) за совершение административного правонарушения, предусмотренного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статьей 19.4.1 Кодекса Российской Федерации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вынесенных по протоколам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составленных Контрольным органом;</w:t>
      </w:r>
    </w:p>
    <w:p w:rsidR="00212966" w:rsidRPr="00F311EB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V2 -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 объекта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контроля к категории риска, постановлений о назначении административного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наказания контролируемому лицу (его должностным лицам) за совершение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правонарушений, предусмотренных статьями 7.21-7.23,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частями 4 и 5 статьи 9.16, статьей 19.7 Кодекса Российской Федерации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правонарушениях, вынесенных по протоколам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правонарушениях, составленных Контрольным органом.</w:t>
      </w:r>
    </w:p>
    <w:p w:rsidR="00212966" w:rsidRPr="00B36E84" w:rsidRDefault="00212966" w:rsidP="00212966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V3 -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деятельности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риска,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постановлений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назначении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административного наказания контролируемому лицу (его должностным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лицам) за совершение административного правонарушения, предусмотренного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частью 1 статьи 19.5 Кодекса Российской Федерации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вынесенных по протоколам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составленных контрольным органом.</w:t>
      </w:r>
    </w:p>
    <w:p w:rsidR="00E848F2" w:rsidRDefault="00E848F2" w:rsidP="00E330CC">
      <w:pPr>
        <w:pStyle w:val="a4"/>
        <w:ind w:firstLine="708"/>
        <w:jc w:val="both"/>
        <w:rPr>
          <w:szCs w:val="28"/>
        </w:rPr>
      </w:pPr>
      <w:r w:rsidRPr="002366CA">
        <w:rPr>
          <w:szCs w:val="28"/>
        </w:rPr>
        <w:t>2.</w:t>
      </w:r>
      <w:r w:rsidRPr="002366CA">
        <w:rPr>
          <w:b/>
          <w:szCs w:val="28"/>
        </w:rPr>
        <w:t xml:space="preserve"> </w:t>
      </w:r>
      <w:r w:rsidRPr="000A5355">
        <w:rPr>
          <w:szCs w:val="28"/>
        </w:rPr>
        <w:t>Обнародовать настоящее решение, разместив на официальном сайте Администрации Хабарского района Алтайского края.</w:t>
      </w:r>
    </w:p>
    <w:p w:rsidR="00093CA9" w:rsidRDefault="00093CA9" w:rsidP="0002121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B66251">
        <w:rPr>
          <w:szCs w:val="28"/>
        </w:rPr>
        <w:t xml:space="preserve">Контроль исполнения настоящего решения возложить на постоянную комиссию по </w:t>
      </w:r>
      <w:r w:rsidRPr="0082384D">
        <w:rPr>
          <w:kern w:val="1"/>
          <w:szCs w:val="28"/>
          <w:lang w:eastAsia="ar-SA"/>
        </w:rPr>
        <w:t>законности, местному самоуправлению и жи</w:t>
      </w:r>
      <w:r>
        <w:rPr>
          <w:kern w:val="1"/>
          <w:szCs w:val="28"/>
          <w:lang w:eastAsia="ar-SA"/>
        </w:rPr>
        <w:t>лищно – коммунальному хозяйству</w:t>
      </w:r>
      <w:r>
        <w:rPr>
          <w:szCs w:val="28"/>
        </w:rPr>
        <w:t>.</w:t>
      </w:r>
    </w:p>
    <w:tbl>
      <w:tblPr>
        <w:tblpPr w:leftFromText="180" w:rightFromText="180" w:vertAnchor="text" w:horzAnchor="margin" w:tblpY="140"/>
        <w:tblW w:w="9915" w:type="dxa"/>
        <w:tblLook w:val="04A0" w:firstRow="1" w:lastRow="0" w:firstColumn="1" w:lastColumn="0" w:noHBand="0" w:noVBand="1"/>
      </w:tblPr>
      <w:tblGrid>
        <w:gridCol w:w="5106"/>
        <w:gridCol w:w="4809"/>
      </w:tblGrid>
      <w:tr w:rsidR="00E848F2" w:rsidRPr="00210D16" w:rsidTr="00E848F2">
        <w:trPr>
          <w:trHeight w:val="4"/>
        </w:trPr>
        <w:tc>
          <w:tcPr>
            <w:tcW w:w="5106" w:type="dxa"/>
            <w:shd w:val="clear" w:color="auto" w:fill="auto"/>
          </w:tcPr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Председатель районного </w:t>
            </w:r>
          </w:p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Совета депутатов </w:t>
            </w:r>
          </w:p>
        </w:tc>
        <w:tc>
          <w:tcPr>
            <w:tcW w:w="4809" w:type="dxa"/>
            <w:shd w:val="clear" w:color="auto" w:fill="auto"/>
          </w:tcPr>
          <w:p w:rsidR="00E848F2" w:rsidRPr="00210D16" w:rsidRDefault="00E848F2" w:rsidP="00E848F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             Глава района</w:t>
            </w:r>
          </w:p>
        </w:tc>
      </w:tr>
      <w:tr w:rsidR="00E848F2" w:rsidRPr="00210D16" w:rsidTr="00E848F2">
        <w:trPr>
          <w:trHeight w:val="4"/>
        </w:trPr>
        <w:tc>
          <w:tcPr>
            <w:tcW w:w="5106" w:type="dxa"/>
            <w:shd w:val="clear" w:color="auto" w:fill="auto"/>
          </w:tcPr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>___________________</w:t>
            </w:r>
            <w:r>
              <w:rPr>
                <w:rFonts w:eastAsia="Calibri"/>
                <w:szCs w:val="28"/>
              </w:rPr>
              <w:t xml:space="preserve"> О.Г. Новиков</w:t>
            </w:r>
          </w:p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848F2" w:rsidRPr="00210D16" w:rsidRDefault="00E848F2" w:rsidP="00E848F2">
            <w:pPr>
              <w:tabs>
                <w:tab w:val="left" w:pos="7655"/>
              </w:tabs>
              <w:contextualSpacing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             _____________</w:t>
            </w:r>
            <w:r>
              <w:rPr>
                <w:rFonts w:eastAsia="Calibri"/>
                <w:szCs w:val="28"/>
              </w:rPr>
              <w:t>В.Г. Бусыгин</w:t>
            </w:r>
          </w:p>
        </w:tc>
      </w:tr>
    </w:tbl>
    <w:p w:rsidR="001E1BF0" w:rsidRPr="00063C3C" w:rsidRDefault="001E1BF0" w:rsidP="004A439B">
      <w:pPr>
        <w:pStyle w:val="a4"/>
        <w:rPr>
          <w:rFonts w:eastAsia="Times New Roman" w:cs="Times New Roman"/>
          <w:szCs w:val="20"/>
          <w:lang w:eastAsia="ru-RU"/>
        </w:rPr>
      </w:pPr>
    </w:p>
    <w:sectPr w:rsidR="001E1BF0" w:rsidRPr="00063C3C" w:rsidSect="00A32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91F192F"/>
    <w:multiLevelType w:val="hybridMultilevel"/>
    <w:tmpl w:val="17BA9B0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10832D27"/>
    <w:multiLevelType w:val="multilevel"/>
    <w:tmpl w:val="96C0ED1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CC036ED"/>
    <w:multiLevelType w:val="hybridMultilevel"/>
    <w:tmpl w:val="52E0CB2C"/>
    <w:lvl w:ilvl="0" w:tplc="D8D88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DA5E08"/>
    <w:multiLevelType w:val="hybridMultilevel"/>
    <w:tmpl w:val="D5EE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628"/>
    <w:multiLevelType w:val="hybridMultilevel"/>
    <w:tmpl w:val="C786EF5E"/>
    <w:lvl w:ilvl="0" w:tplc="91D41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A5919"/>
    <w:multiLevelType w:val="hybridMultilevel"/>
    <w:tmpl w:val="9DF08E38"/>
    <w:lvl w:ilvl="0" w:tplc="FE3E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4A0D29"/>
    <w:multiLevelType w:val="multilevel"/>
    <w:tmpl w:val="306E6404"/>
    <w:lvl w:ilvl="0">
      <w:start w:val="1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8" w:hanging="2160"/>
      </w:pPr>
      <w:rPr>
        <w:rFonts w:hint="default"/>
      </w:rPr>
    </w:lvl>
  </w:abstractNum>
  <w:abstractNum w:abstractNumId="13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7C11"/>
    <w:multiLevelType w:val="hybridMultilevel"/>
    <w:tmpl w:val="8B7A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E6B9F"/>
    <w:multiLevelType w:val="hybridMultilevel"/>
    <w:tmpl w:val="9DF08E38"/>
    <w:lvl w:ilvl="0" w:tplc="FE3E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B61BE1"/>
    <w:multiLevelType w:val="multilevel"/>
    <w:tmpl w:val="45B2240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EBA792F"/>
    <w:multiLevelType w:val="hybridMultilevel"/>
    <w:tmpl w:val="C344798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9"/>
  </w:num>
  <w:num w:numId="15">
    <w:abstractNumId w:val="14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517D"/>
    <w:rsid w:val="00007074"/>
    <w:rsid w:val="00007D01"/>
    <w:rsid w:val="00021219"/>
    <w:rsid w:val="00060F18"/>
    <w:rsid w:val="00063C3C"/>
    <w:rsid w:val="000907A5"/>
    <w:rsid w:val="00092ABD"/>
    <w:rsid w:val="00093CA9"/>
    <w:rsid w:val="000C67B0"/>
    <w:rsid w:val="000E4E92"/>
    <w:rsid w:val="000E54A3"/>
    <w:rsid w:val="000F1756"/>
    <w:rsid w:val="0015401E"/>
    <w:rsid w:val="00157E57"/>
    <w:rsid w:val="00175878"/>
    <w:rsid w:val="00193DE9"/>
    <w:rsid w:val="001B0ACF"/>
    <w:rsid w:val="001E1BF0"/>
    <w:rsid w:val="00212966"/>
    <w:rsid w:val="0021613F"/>
    <w:rsid w:val="0023301A"/>
    <w:rsid w:val="002B5068"/>
    <w:rsid w:val="00301BF6"/>
    <w:rsid w:val="0034249E"/>
    <w:rsid w:val="00346C19"/>
    <w:rsid w:val="003570EA"/>
    <w:rsid w:val="003A2C24"/>
    <w:rsid w:val="003C088D"/>
    <w:rsid w:val="003D6D1F"/>
    <w:rsid w:val="003E1753"/>
    <w:rsid w:val="003F4F11"/>
    <w:rsid w:val="00422759"/>
    <w:rsid w:val="00430A85"/>
    <w:rsid w:val="00432EB4"/>
    <w:rsid w:val="00437203"/>
    <w:rsid w:val="00437671"/>
    <w:rsid w:val="00470079"/>
    <w:rsid w:val="00471DC3"/>
    <w:rsid w:val="0048011A"/>
    <w:rsid w:val="004A439B"/>
    <w:rsid w:val="004F6C2C"/>
    <w:rsid w:val="005062B0"/>
    <w:rsid w:val="005148C3"/>
    <w:rsid w:val="00532595"/>
    <w:rsid w:val="005336A5"/>
    <w:rsid w:val="00535096"/>
    <w:rsid w:val="0056613D"/>
    <w:rsid w:val="00585946"/>
    <w:rsid w:val="005A05BD"/>
    <w:rsid w:val="005B7543"/>
    <w:rsid w:val="005D1490"/>
    <w:rsid w:val="005D251A"/>
    <w:rsid w:val="005F4A54"/>
    <w:rsid w:val="005F5ED1"/>
    <w:rsid w:val="006075FF"/>
    <w:rsid w:val="00624BBE"/>
    <w:rsid w:val="00632C1F"/>
    <w:rsid w:val="006403E3"/>
    <w:rsid w:val="00644E92"/>
    <w:rsid w:val="00662300"/>
    <w:rsid w:val="00676669"/>
    <w:rsid w:val="006A06B4"/>
    <w:rsid w:val="006C017E"/>
    <w:rsid w:val="006D52AC"/>
    <w:rsid w:val="006E2641"/>
    <w:rsid w:val="00700300"/>
    <w:rsid w:val="00701511"/>
    <w:rsid w:val="00702728"/>
    <w:rsid w:val="007940B6"/>
    <w:rsid w:val="00794CC2"/>
    <w:rsid w:val="007D0020"/>
    <w:rsid w:val="007D2BD7"/>
    <w:rsid w:val="007E62E8"/>
    <w:rsid w:val="0080261D"/>
    <w:rsid w:val="00803723"/>
    <w:rsid w:val="00811F20"/>
    <w:rsid w:val="00821A60"/>
    <w:rsid w:val="00822DB8"/>
    <w:rsid w:val="00863BEF"/>
    <w:rsid w:val="00866313"/>
    <w:rsid w:val="00867486"/>
    <w:rsid w:val="00880417"/>
    <w:rsid w:val="00882438"/>
    <w:rsid w:val="0089623B"/>
    <w:rsid w:val="008B5CF3"/>
    <w:rsid w:val="008C40C1"/>
    <w:rsid w:val="008E0B48"/>
    <w:rsid w:val="008E550A"/>
    <w:rsid w:val="008F3A0D"/>
    <w:rsid w:val="009216DA"/>
    <w:rsid w:val="00927705"/>
    <w:rsid w:val="00952DC6"/>
    <w:rsid w:val="00967035"/>
    <w:rsid w:val="009770F6"/>
    <w:rsid w:val="00997980"/>
    <w:rsid w:val="009D01DA"/>
    <w:rsid w:val="00A02598"/>
    <w:rsid w:val="00A16CD6"/>
    <w:rsid w:val="00A32FF7"/>
    <w:rsid w:val="00A55A28"/>
    <w:rsid w:val="00A655A1"/>
    <w:rsid w:val="00A9517D"/>
    <w:rsid w:val="00AB128D"/>
    <w:rsid w:val="00AD0180"/>
    <w:rsid w:val="00AE7CB3"/>
    <w:rsid w:val="00AF08CF"/>
    <w:rsid w:val="00B42C1F"/>
    <w:rsid w:val="00B51DC2"/>
    <w:rsid w:val="00B6005A"/>
    <w:rsid w:val="00BE5EC6"/>
    <w:rsid w:val="00C130FD"/>
    <w:rsid w:val="00C15504"/>
    <w:rsid w:val="00C20321"/>
    <w:rsid w:val="00C27FC4"/>
    <w:rsid w:val="00C64ACD"/>
    <w:rsid w:val="00C71D9D"/>
    <w:rsid w:val="00C87E1C"/>
    <w:rsid w:val="00C94070"/>
    <w:rsid w:val="00CE7362"/>
    <w:rsid w:val="00D216C9"/>
    <w:rsid w:val="00D26AD0"/>
    <w:rsid w:val="00D61063"/>
    <w:rsid w:val="00D73970"/>
    <w:rsid w:val="00D86559"/>
    <w:rsid w:val="00D96D0D"/>
    <w:rsid w:val="00DA4FBE"/>
    <w:rsid w:val="00DB3F62"/>
    <w:rsid w:val="00DC54DF"/>
    <w:rsid w:val="00DD1331"/>
    <w:rsid w:val="00DE4B30"/>
    <w:rsid w:val="00DE5495"/>
    <w:rsid w:val="00E330CC"/>
    <w:rsid w:val="00E61B67"/>
    <w:rsid w:val="00E848F2"/>
    <w:rsid w:val="00E935FA"/>
    <w:rsid w:val="00E9516C"/>
    <w:rsid w:val="00E96498"/>
    <w:rsid w:val="00EA289D"/>
    <w:rsid w:val="00EB6D71"/>
    <w:rsid w:val="00EB7FDC"/>
    <w:rsid w:val="00ED02BA"/>
    <w:rsid w:val="00EE3677"/>
    <w:rsid w:val="00EF4639"/>
    <w:rsid w:val="00EF753F"/>
    <w:rsid w:val="00F214F0"/>
    <w:rsid w:val="00F251B5"/>
    <w:rsid w:val="00F30975"/>
    <w:rsid w:val="00F421FA"/>
    <w:rsid w:val="00F649CC"/>
    <w:rsid w:val="00F726C1"/>
    <w:rsid w:val="00F77FA0"/>
    <w:rsid w:val="00FC3501"/>
    <w:rsid w:val="00FE026E"/>
    <w:rsid w:val="00FE7F34"/>
    <w:rsid w:val="00FF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D726-1F45-4A15-8848-C129F97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7203"/>
    <w:pPr>
      <w:keepNext/>
      <w:widowControl w:val="0"/>
      <w:numPr>
        <w:numId w:val="8"/>
      </w:numPr>
      <w:shd w:val="clear" w:color="auto" w:fill="FFFFFF"/>
      <w:autoSpaceDE w:val="0"/>
      <w:autoSpaceDN w:val="0"/>
      <w:adjustRightInd w:val="0"/>
      <w:spacing w:after="0" w:line="240" w:lineRule="auto"/>
      <w:ind w:left="0" w:firstLine="709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0B48"/>
    <w:pPr>
      <w:ind w:left="720"/>
      <w:contextualSpacing/>
    </w:pPr>
  </w:style>
  <w:style w:type="paragraph" w:styleId="a4">
    <w:name w:val="No Spacing"/>
    <w:uiPriority w:val="1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1"/>
    <w:rsid w:val="00430A8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30A85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720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437203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pboth">
    <w:name w:val="pboth"/>
    <w:basedOn w:val="a"/>
    <w:rsid w:val="00092A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2ABD"/>
    <w:rPr>
      <w:color w:val="0000FF"/>
      <w:u w:val="single"/>
    </w:rPr>
  </w:style>
  <w:style w:type="character" w:customStyle="1" w:styleId="4">
    <w:name w:val="Основной текст (4)"/>
    <w:basedOn w:val="a0"/>
    <w:rsid w:val="005F5E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3F4F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7"/>
    <w:rsid w:val="003F4F11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WW8Num1z1">
    <w:name w:val="WW8Num1z1"/>
    <w:rsid w:val="003F4F11"/>
    <w:rPr>
      <w:rFonts w:ascii="Courier New" w:hAnsi="Courier New" w:cs="Courier New"/>
    </w:rPr>
  </w:style>
  <w:style w:type="paragraph" w:customStyle="1" w:styleId="s1">
    <w:name w:val="s_1"/>
    <w:basedOn w:val="a"/>
    <w:rsid w:val="00F77F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9407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table" w:styleId="aa">
    <w:name w:val="Table Grid"/>
    <w:basedOn w:val="a1"/>
    <w:uiPriority w:val="39"/>
    <w:rsid w:val="00C9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2129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1296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69</cp:revision>
  <cp:lastPrinted>2024-12-25T02:58:00Z</cp:lastPrinted>
  <dcterms:created xsi:type="dcterms:W3CDTF">2017-11-28T07:14:00Z</dcterms:created>
  <dcterms:modified xsi:type="dcterms:W3CDTF">2024-12-27T04:21:00Z</dcterms:modified>
</cp:coreProperties>
</file>