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B31" w:rsidRDefault="00863BEF" w:rsidP="00DA5B31">
      <w:pPr>
        <w:pStyle w:val="Standard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471DC3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 xml:space="preserve">ХАБАРСКИЙ РАЙОННЫЙ СОВЕТ ДЕПУТАТОВ </w:t>
      </w:r>
      <w:r w:rsidR="00863BEF">
        <w:rPr>
          <w:b/>
          <w:sz w:val="28"/>
          <w:szCs w:val="28"/>
        </w:rPr>
        <w:t xml:space="preserve"> </w:t>
      </w:r>
      <w:r w:rsidR="00863BEF" w:rsidRPr="00DA5B31">
        <w:rPr>
          <w:sz w:val="28"/>
          <w:szCs w:val="28"/>
        </w:rPr>
        <w:t xml:space="preserve"> </w:t>
      </w: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>АЛТАЙСКОГО КРАЯ</w:t>
      </w: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</w:p>
    <w:p w:rsidR="00A32FF7" w:rsidRPr="00F726C1" w:rsidRDefault="00A32FF7" w:rsidP="00A32FF7">
      <w:pPr>
        <w:pStyle w:val="Standard"/>
        <w:jc w:val="center"/>
        <w:rPr>
          <w:b/>
          <w:sz w:val="28"/>
          <w:szCs w:val="28"/>
        </w:rPr>
      </w:pPr>
      <w:r w:rsidRPr="00F726C1">
        <w:rPr>
          <w:b/>
          <w:sz w:val="28"/>
          <w:szCs w:val="28"/>
        </w:rPr>
        <w:t>РЕШЕНИЕ</w:t>
      </w:r>
    </w:p>
    <w:p w:rsidR="00A32FF7" w:rsidRDefault="00A32FF7" w:rsidP="00A32FF7">
      <w:pPr>
        <w:pStyle w:val="Standard"/>
        <w:rPr>
          <w:b/>
          <w:sz w:val="28"/>
          <w:szCs w:val="28"/>
        </w:rPr>
      </w:pPr>
    </w:p>
    <w:p w:rsidR="00A32FF7" w:rsidRDefault="00436506" w:rsidP="00A32FF7">
      <w:pPr>
        <w:pStyle w:val="Standard"/>
      </w:pPr>
      <w:r>
        <w:rPr>
          <w:sz w:val="28"/>
          <w:szCs w:val="28"/>
        </w:rPr>
        <w:t>19</w:t>
      </w:r>
      <w:r w:rsidR="007A55A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7A55A7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7A55A7">
        <w:rPr>
          <w:sz w:val="28"/>
          <w:szCs w:val="28"/>
        </w:rPr>
        <w:t xml:space="preserve"> </w:t>
      </w:r>
      <w:r w:rsidR="00A32FF7">
        <w:rPr>
          <w:sz w:val="28"/>
          <w:szCs w:val="28"/>
        </w:rPr>
        <w:t>№</w:t>
      </w:r>
      <w:r w:rsidR="00471DC3">
        <w:rPr>
          <w:sz w:val="28"/>
          <w:szCs w:val="28"/>
        </w:rPr>
        <w:t xml:space="preserve"> </w:t>
      </w:r>
      <w:r w:rsidR="00BA616C">
        <w:rPr>
          <w:sz w:val="28"/>
          <w:szCs w:val="28"/>
        </w:rPr>
        <w:t>6</w:t>
      </w:r>
      <w:r>
        <w:rPr>
          <w:sz w:val="28"/>
          <w:szCs w:val="28"/>
        </w:rPr>
        <w:t xml:space="preserve">     </w:t>
      </w:r>
      <w:r w:rsidR="007A55A7">
        <w:rPr>
          <w:sz w:val="28"/>
          <w:szCs w:val="28"/>
        </w:rPr>
        <w:t xml:space="preserve"> </w:t>
      </w:r>
      <w:r w:rsidR="00471DC3">
        <w:rPr>
          <w:sz w:val="28"/>
          <w:szCs w:val="28"/>
        </w:rPr>
        <w:t xml:space="preserve">  </w:t>
      </w:r>
      <w:r w:rsidR="00A32FF7">
        <w:rPr>
          <w:sz w:val="28"/>
          <w:szCs w:val="28"/>
        </w:rPr>
        <w:t xml:space="preserve">                                                               </w:t>
      </w:r>
      <w:r w:rsidR="00F726C1">
        <w:rPr>
          <w:sz w:val="28"/>
          <w:szCs w:val="28"/>
        </w:rPr>
        <w:t xml:space="preserve">     </w:t>
      </w:r>
      <w:r w:rsidR="007A55A7">
        <w:rPr>
          <w:sz w:val="28"/>
          <w:szCs w:val="28"/>
        </w:rPr>
        <w:t xml:space="preserve">       </w:t>
      </w:r>
      <w:r w:rsidR="00F726C1">
        <w:rPr>
          <w:sz w:val="28"/>
          <w:szCs w:val="28"/>
        </w:rPr>
        <w:t xml:space="preserve">  </w:t>
      </w:r>
      <w:r w:rsidR="00A32FF7">
        <w:rPr>
          <w:sz w:val="28"/>
          <w:szCs w:val="28"/>
        </w:rPr>
        <w:t xml:space="preserve">с. </w:t>
      </w:r>
      <w:proofErr w:type="gramStart"/>
      <w:r w:rsidR="00A32FF7">
        <w:rPr>
          <w:sz w:val="28"/>
          <w:szCs w:val="28"/>
        </w:rPr>
        <w:t>Хабары</w:t>
      </w:r>
      <w:proofErr w:type="gramEnd"/>
    </w:p>
    <w:p w:rsidR="00A32FF7" w:rsidRDefault="00A32FF7" w:rsidP="008E0B48">
      <w:pPr>
        <w:autoSpaceDE w:val="0"/>
        <w:autoSpaceDN w:val="0"/>
        <w:spacing w:after="0" w:line="240" w:lineRule="auto"/>
        <w:jc w:val="both"/>
        <w:rPr>
          <w:rFonts w:cs="Times New Roman"/>
          <w:szCs w:val="28"/>
        </w:rPr>
      </w:pPr>
    </w:p>
    <w:p w:rsidR="000907A5" w:rsidRDefault="00ED2507" w:rsidP="00ED2507">
      <w:pPr>
        <w:autoSpaceDE w:val="0"/>
        <w:autoSpaceDN w:val="0"/>
        <w:spacing w:after="0" w:line="240" w:lineRule="auto"/>
        <w:ind w:right="4393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</w:t>
      </w:r>
      <w:r w:rsidRPr="00ED2507">
        <w:rPr>
          <w:rFonts w:eastAsia="Times New Roman" w:cs="Times New Roman"/>
          <w:szCs w:val="28"/>
          <w:lang w:eastAsia="ru-RU"/>
        </w:rPr>
        <w:t>О прохождении отопительного периода 2024-2025 гг. и подготовка к отопител</w:t>
      </w:r>
      <w:r w:rsidRPr="00ED2507">
        <w:rPr>
          <w:rFonts w:eastAsia="Times New Roman" w:cs="Times New Roman"/>
          <w:szCs w:val="28"/>
          <w:lang w:eastAsia="ru-RU"/>
        </w:rPr>
        <w:t>ь</w:t>
      </w:r>
      <w:r w:rsidRPr="00ED2507">
        <w:rPr>
          <w:rFonts w:eastAsia="Times New Roman" w:cs="Times New Roman"/>
          <w:szCs w:val="28"/>
          <w:lang w:eastAsia="ru-RU"/>
        </w:rPr>
        <w:t xml:space="preserve">ному сезону 2024-2025 гг. в </w:t>
      </w:r>
      <w:proofErr w:type="spellStart"/>
      <w:r w:rsidRPr="00ED2507">
        <w:rPr>
          <w:rFonts w:eastAsia="Times New Roman" w:cs="Times New Roman"/>
          <w:szCs w:val="28"/>
          <w:lang w:eastAsia="ru-RU"/>
        </w:rPr>
        <w:t>Хабарском</w:t>
      </w:r>
      <w:proofErr w:type="spellEnd"/>
      <w:r w:rsidRPr="00ED2507">
        <w:rPr>
          <w:rFonts w:eastAsia="Times New Roman" w:cs="Times New Roman"/>
          <w:szCs w:val="28"/>
          <w:lang w:eastAsia="ru-RU"/>
        </w:rPr>
        <w:t xml:space="preserve"> районе.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ED2507">
        <w:rPr>
          <w:rFonts w:eastAsia="Times New Roman" w:cs="Times New Roman"/>
          <w:szCs w:val="28"/>
          <w:lang w:eastAsia="ru-RU"/>
        </w:rPr>
        <w:t>Производственные и финансово-экономические итоги работы муниц</w:t>
      </w:r>
      <w:r w:rsidRPr="00ED2507">
        <w:rPr>
          <w:rFonts w:eastAsia="Times New Roman" w:cs="Times New Roman"/>
          <w:szCs w:val="28"/>
          <w:lang w:eastAsia="ru-RU"/>
        </w:rPr>
        <w:t>и</w:t>
      </w:r>
      <w:r w:rsidRPr="00ED2507">
        <w:rPr>
          <w:rFonts w:eastAsia="Times New Roman" w:cs="Times New Roman"/>
          <w:szCs w:val="28"/>
          <w:lang w:eastAsia="ru-RU"/>
        </w:rPr>
        <w:t>пального казенного предприятия «Ко</w:t>
      </w:r>
      <w:r w:rsidRPr="00ED2507">
        <w:rPr>
          <w:rFonts w:eastAsia="Times New Roman" w:cs="Times New Roman"/>
          <w:szCs w:val="28"/>
          <w:lang w:eastAsia="ru-RU"/>
        </w:rPr>
        <w:t>м</w:t>
      </w:r>
      <w:r w:rsidRPr="00ED2507">
        <w:rPr>
          <w:rFonts w:eastAsia="Times New Roman" w:cs="Times New Roman"/>
          <w:szCs w:val="28"/>
          <w:lang w:eastAsia="ru-RU"/>
        </w:rPr>
        <w:t>мунальщик» за 2024 год</w:t>
      </w:r>
      <w:r>
        <w:rPr>
          <w:rFonts w:eastAsia="Times New Roman" w:cs="Times New Roman"/>
          <w:szCs w:val="28"/>
          <w:lang w:eastAsia="ru-RU"/>
        </w:rPr>
        <w:t>.</w:t>
      </w:r>
      <w:r w:rsidRPr="00ED2507">
        <w:rPr>
          <w:rFonts w:eastAsia="Times New Roman" w:cs="Times New Roman"/>
          <w:szCs w:val="28"/>
          <w:lang w:eastAsia="ru-RU"/>
        </w:rPr>
        <w:t>»</w:t>
      </w:r>
    </w:p>
    <w:p w:rsidR="008F3A0D" w:rsidRDefault="008F3A0D" w:rsidP="008F3A0D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</w:p>
    <w:p w:rsidR="003C088D" w:rsidRDefault="008F3A0D" w:rsidP="008B5CF3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Заслушав и обсудив </w:t>
      </w:r>
      <w:r w:rsidR="00ED2507">
        <w:rPr>
          <w:rFonts w:eastAsia="Times New Roman" w:cs="Times New Roman"/>
          <w:szCs w:val="28"/>
          <w:lang w:eastAsia="ru-RU"/>
        </w:rPr>
        <w:t>и</w:t>
      </w:r>
      <w:r w:rsidR="00ED2507" w:rsidRPr="00ED2507">
        <w:rPr>
          <w:rFonts w:eastAsia="Times New Roman" w:cs="Times New Roman"/>
          <w:szCs w:val="28"/>
          <w:lang w:eastAsia="ru-RU"/>
        </w:rPr>
        <w:t xml:space="preserve">нформацию директора МКП </w:t>
      </w:r>
      <w:proofErr w:type="spellStart"/>
      <w:r w:rsidR="00ED2507" w:rsidRPr="00ED2507">
        <w:rPr>
          <w:rFonts w:eastAsia="Times New Roman" w:cs="Times New Roman"/>
          <w:szCs w:val="28"/>
          <w:lang w:eastAsia="ru-RU"/>
        </w:rPr>
        <w:t>Хабарского</w:t>
      </w:r>
      <w:proofErr w:type="spellEnd"/>
      <w:r w:rsidR="00ED2507" w:rsidRPr="00ED2507">
        <w:rPr>
          <w:rFonts w:eastAsia="Times New Roman" w:cs="Times New Roman"/>
          <w:szCs w:val="28"/>
          <w:lang w:eastAsia="ru-RU"/>
        </w:rPr>
        <w:t xml:space="preserve"> района «Коммунальщик» Бурденко А.Н., заместителя главы Администрации </w:t>
      </w:r>
      <w:proofErr w:type="spellStart"/>
      <w:r w:rsidR="00ED2507" w:rsidRPr="00ED2507">
        <w:rPr>
          <w:rFonts w:eastAsia="Times New Roman" w:cs="Times New Roman"/>
          <w:szCs w:val="28"/>
          <w:lang w:eastAsia="ru-RU"/>
        </w:rPr>
        <w:t>Хаба</w:t>
      </w:r>
      <w:r w:rsidR="00ED2507" w:rsidRPr="00ED2507">
        <w:rPr>
          <w:rFonts w:eastAsia="Times New Roman" w:cs="Times New Roman"/>
          <w:szCs w:val="28"/>
          <w:lang w:eastAsia="ru-RU"/>
        </w:rPr>
        <w:t>р</w:t>
      </w:r>
      <w:r w:rsidR="00ED2507" w:rsidRPr="00ED2507">
        <w:rPr>
          <w:rFonts w:eastAsia="Times New Roman" w:cs="Times New Roman"/>
          <w:szCs w:val="28"/>
          <w:lang w:eastAsia="ru-RU"/>
        </w:rPr>
        <w:t>ского</w:t>
      </w:r>
      <w:proofErr w:type="spellEnd"/>
      <w:r w:rsidR="00ED2507" w:rsidRPr="00ED2507">
        <w:rPr>
          <w:rFonts w:eastAsia="Times New Roman" w:cs="Times New Roman"/>
          <w:szCs w:val="28"/>
          <w:lang w:eastAsia="ru-RU"/>
        </w:rPr>
        <w:t xml:space="preserve"> района по экономике </w:t>
      </w:r>
      <w:proofErr w:type="spellStart"/>
      <w:r w:rsidR="00ED2507" w:rsidRPr="00ED2507">
        <w:rPr>
          <w:rFonts w:eastAsia="Times New Roman" w:cs="Times New Roman"/>
          <w:szCs w:val="28"/>
          <w:lang w:eastAsia="ru-RU"/>
        </w:rPr>
        <w:t>Олейникова</w:t>
      </w:r>
      <w:proofErr w:type="spellEnd"/>
      <w:r w:rsidR="00ED2507" w:rsidRPr="00ED2507">
        <w:rPr>
          <w:rFonts w:eastAsia="Times New Roman" w:cs="Times New Roman"/>
          <w:szCs w:val="28"/>
          <w:lang w:eastAsia="ru-RU"/>
        </w:rPr>
        <w:t xml:space="preserve"> Д.А.</w:t>
      </w:r>
      <w:r w:rsidR="00D011CF">
        <w:rPr>
          <w:rFonts w:eastAsia="Times New Roman" w:cs="Times New Roman"/>
          <w:szCs w:val="28"/>
          <w:lang w:eastAsia="ru-RU"/>
        </w:rPr>
        <w:t>,</w:t>
      </w:r>
      <w:r w:rsidR="008B5CF3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в </w:t>
      </w:r>
      <w:r w:rsidR="000E4E92" w:rsidRPr="00C62F72">
        <w:rPr>
          <w:rFonts w:eastAsia="Times New Roman" w:cs="Times New Roman"/>
          <w:szCs w:val="28"/>
          <w:lang w:eastAsia="ru-RU"/>
        </w:rPr>
        <w:t xml:space="preserve">соответствии </w:t>
      </w:r>
      <w:r w:rsidR="00346C19" w:rsidRPr="00346C19">
        <w:rPr>
          <w:rFonts w:eastAsia="Times New Roman" w:cs="Times New Roman"/>
          <w:color w:val="000000"/>
          <w:szCs w:val="28"/>
          <w:lang w:eastAsia="ru-RU"/>
        </w:rPr>
        <w:t xml:space="preserve">со </w:t>
      </w:r>
      <w:r w:rsidRPr="00EF7DFE">
        <w:rPr>
          <w:rFonts w:cs="Times New Roman"/>
          <w:szCs w:val="28"/>
        </w:rPr>
        <w:t>стать</w:t>
      </w:r>
      <w:r>
        <w:rPr>
          <w:rFonts w:cs="Times New Roman"/>
          <w:szCs w:val="28"/>
        </w:rPr>
        <w:t>и</w:t>
      </w:r>
      <w:r w:rsidRPr="00EF7DFE">
        <w:rPr>
          <w:rFonts w:cs="Times New Roman"/>
          <w:szCs w:val="28"/>
        </w:rPr>
        <w:t xml:space="preserve"> 5</w:t>
      </w:r>
      <w:r w:rsidR="008B5CF3">
        <w:rPr>
          <w:rFonts w:cs="Times New Roman"/>
          <w:szCs w:val="28"/>
        </w:rPr>
        <w:t>1</w:t>
      </w:r>
      <w:r w:rsidRPr="00EF7DFE">
        <w:rPr>
          <w:rFonts w:cs="Times New Roman"/>
          <w:szCs w:val="28"/>
        </w:rPr>
        <w:t xml:space="preserve"> У</w:t>
      </w:r>
      <w:r w:rsidRPr="00EF7DFE">
        <w:rPr>
          <w:rFonts w:cs="Times New Roman"/>
          <w:szCs w:val="28"/>
        </w:rPr>
        <w:t>с</w:t>
      </w:r>
      <w:r w:rsidRPr="00EF7DFE">
        <w:rPr>
          <w:rFonts w:cs="Times New Roman"/>
          <w:szCs w:val="28"/>
        </w:rPr>
        <w:t>тава муниципального образования Хабарский район Алтайского края, райо</w:t>
      </w:r>
      <w:r w:rsidRPr="00EF7DFE">
        <w:rPr>
          <w:rFonts w:cs="Times New Roman"/>
          <w:szCs w:val="28"/>
        </w:rPr>
        <w:t>н</w:t>
      </w:r>
      <w:r w:rsidRPr="00EF7DFE">
        <w:rPr>
          <w:rFonts w:cs="Times New Roman"/>
          <w:szCs w:val="28"/>
        </w:rPr>
        <w:t>ный Совет депутатов</w:t>
      </w:r>
      <w:r w:rsidRPr="00346C19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EE3677" w:rsidRDefault="00EE3677" w:rsidP="003C088D">
      <w:pPr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301BF6" w:rsidRDefault="00866313" w:rsidP="00866313">
      <w:pPr>
        <w:autoSpaceDE w:val="0"/>
        <w:autoSpaceDN w:val="0"/>
        <w:spacing w:after="0" w:line="24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</w:t>
      </w:r>
      <w:r w:rsidR="008E0B48">
        <w:rPr>
          <w:rFonts w:eastAsia="Times New Roman" w:cs="Times New Roman"/>
          <w:szCs w:val="28"/>
          <w:lang w:eastAsia="ru-RU"/>
        </w:rPr>
        <w:t xml:space="preserve">Р Е Ш И </w:t>
      </w:r>
      <w:r w:rsidR="00EE3677">
        <w:rPr>
          <w:rFonts w:eastAsia="Times New Roman" w:cs="Times New Roman"/>
          <w:szCs w:val="28"/>
          <w:lang w:eastAsia="ru-RU"/>
        </w:rPr>
        <w:t>Л:</w:t>
      </w:r>
    </w:p>
    <w:p w:rsidR="003C088D" w:rsidRDefault="003C088D" w:rsidP="003C088D">
      <w:pPr>
        <w:autoSpaceDE w:val="0"/>
        <w:autoSpaceDN w:val="0"/>
        <w:spacing w:after="0"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FC3501" w:rsidRPr="00ED2507" w:rsidRDefault="003C088D" w:rsidP="00ED2507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367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5C0355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МКП </w:t>
      </w:r>
      <w:proofErr w:type="spellStart"/>
      <w:r w:rsidR="005C0355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</w:t>
      </w:r>
      <w:proofErr w:type="spellEnd"/>
      <w:r w:rsidR="005C0355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«Коммунальщик» Бурденко А.Н.</w:t>
      </w:r>
      <w:r w:rsidR="00ED250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заместителя главы Администрации </w:t>
      </w:r>
      <w:proofErr w:type="spellStart"/>
      <w:r w:rsidR="00ED250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Хабарского</w:t>
      </w:r>
      <w:proofErr w:type="spellEnd"/>
      <w:r w:rsidR="00ED250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экономике </w:t>
      </w:r>
      <w:proofErr w:type="spellStart"/>
      <w:r w:rsidR="00ED250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Олейникова</w:t>
      </w:r>
      <w:proofErr w:type="spellEnd"/>
      <w:r w:rsidR="00ED250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 </w:t>
      </w:r>
      <w:r w:rsid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250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прохождении отопительного периода 2024-2025 гг. и подготовка к отопительному сезону 2024-2025 гг. в </w:t>
      </w:r>
      <w:proofErr w:type="spellStart"/>
      <w:r w:rsidR="00ED250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Хабарском</w:t>
      </w:r>
      <w:proofErr w:type="spellEnd"/>
      <w:r w:rsidR="00ED250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районе.</w:t>
      </w:r>
      <w:r w:rsid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50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Производственные и финансово-экономические итоги работы мун</w:t>
      </w:r>
      <w:r w:rsidR="00ED250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D250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казенного предприятия «Коммунальщик» за 2024 год</w:t>
      </w:r>
      <w:r w:rsid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154D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E367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  <w:r w:rsidR="006B10DA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="00EE3677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0A85" w:rsidRPr="00ED2507" w:rsidRDefault="003C088D" w:rsidP="00430A85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A8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6313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Администрации Хабарского района</w:t>
      </w:r>
      <w:r w:rsidR="00430A85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F6D5C" w:rsidRDefault="00430A85" w:rsidP="00430A85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66313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54D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</w:t>
      </w:r>
      <w:r w:rsidR="00866313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отраслевых органов</w:t>
      </w:r>
      <w:r w:rsidR="00D26AD0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5154D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26AD0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</w:t>
      </w:r>
      <w:r w:rsidR="00866313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</w:t>
      </w:r>
      <w:r w:rsidR="00D26AD0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</w:t>
      </w:r>
      <w:r w:rsidR="007D57B8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="00D26AD0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D26AD0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МКП «Коммунальщик»</w:t>
      </w:r>
      <w:r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D57B8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утвержденного плана мероприятий по </w:t>
      </w:r>
      <w:r w:rsidR="005C0355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объектов социальной сферы и жилищно-коммунального х</w:t>
      </w:r>
      <w:r w:rsidR="005C0355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0355" w:rsidRPr="00ED2507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</w:t>
      </w:r>
      <w:r w:rsidR="005C0355" w:rsidRPr="005C0355">
        <w:rPr>
          <w:rFonts w:ascii="Times New Roman" w:hAnsi="Times New Roman" w:cs="Times New Roman"/>
          <w:sz w:val="28"/>
          <w:szCs w:val="28"/>
        </w:rPr>
        <w:t xml:space="preserve">ства </w:t>
      </w:r>
      <w:r w:rsidR="005C035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43BA7">
        <w:rPr>
          <w:rFonts w:ascii="Times New Roman" w:hAnsi="Times New Roman" w:cs="Times New Roman"/>
          <w:sz w:val="28"/>
          <w:szCs w:val="28"/>
        </w:rPr>
        <w:t>в зимнем отопительном сезоне 2024 – 2025 г.г. и подготовке к отопительному</w:t>
      </w:r>
      <w:r w:rsidR="005C0355" w:rsidRPr="005C0355">
        <w:rPr>
          <w:rFonts w:ascii="Times New Roman" w:hAnsi="Times New Roman" w:cs="Times New Roman"/>
          <w:sz w:val="28"/>
          <w:szCs w:val="28"/>
        </w:rPr>
        <w:t xml:space="preserve"> </w:t>
      </w:r>
      <w:r w:rsidR="005C0355">
        <w:rPr>
          <w:rFonts w:ascii="Times New Roman" w:hAnsi="Times New Roman" w:cs="Times New Roman"/>
          <w:sz w:val="28"/>
          <w:szCs w:val="28"/>
        </w:rPr>
        <w:t>периоду</w:t>
      </w:r>
      <w:r w:rsidR="00443BA7">
        <w:rPr>
          <w:rFonts w:ascii="Times New Roman" w:hAnsi="Times New Roman" w:cs="Times New Roman"/>
          <w:sz w:val="28"/>
          <w:szCs w:val="28"/>
        </w:rPr>
        <w:t xml:space="preserve"> 2025-2026</w:t>
      </w:r>
      <w:r w:rsidR="005C0355" w:rsidRPr="005C0355">
        <w:rPr>
          <w:rFonts w:ascii="Times New Roman" w:hAnsi="Times New Roman" w:cs="Times New Roman"/>
          <w:sz w:val="28"/>
          <w:szCs w:val="28"/>
        </w:rPr>
        <w:t xml:space="preserve"> г</w:t>
      </w:r>
      <w:r w:rsidR="005C0355" w:rsidRPr="005C0355">
        <w:rPr>
          <w:rFonts w:ascii="Times New Roman" w:hAnsi="Times New Roman" w:cs="Times New Roman"/>
          <w:sz w:val="28"/>
          <w:szCs w:val="28"/>
        </w:rPr>
        <w:t>о</w:t>
      </w:r>
      <w:r w:rsidR="005C0355" w:rsidRPr="005C0355">
        <w:rPr>
          <w:rFonts w:ascii="Times New Roman" w:hAnsi="Times New Roman" w:cs="Times New Roman"/>
          <w:sz w:val="28"/>
          <w:szCs w:val="28"/>
        </w:rPr>
        <w:t>дов</w:t>
      </w:r>
      <w:r w:rsidRPr="005C0355">
        <w:rPr>
          <w:rFonts w:ascii="Times New Roman" w:hAnsi="Times New Roman" w:cs="Times New Roman"/>
          <w:sz w:val="28"/>
          <w:szCs w:val="28"/>
        </w:rPr>
        <w:t>;</w:t>
      </w:r>
    </w:p>
    <w:p w:rsidR="003F6D5C" w:rsidRDefault="003F6D5C" w:rsidP="003F6D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2). Проанализировать акт Счетной палаты Алтайского края по проверке деятельности </w:t>
      </w:r>
      <w:r w:rsidRPr="00ED2507">
        <w:rPr>
          <w:rFonts w:eastAsia="Times New Roman" w:cs="Times New Roman"/>
          <w:szCs w:val="28"/>
          <w:lang w:eastAsia="ru-RU"/>
        </w:rPr>
        <w:t xml:space="preserve">МКП </w:t>
      </w:r>
      <w:proofErr w:type="spellStart"/>
      <w:r w:rsidRPr="00ED2507">
        <w:rPr>
          <w:rFonts w:eastAsia="Times New Roman" w:cs="Times New Roman"/>
          <w:szCs w:val="28"/>
          <w:lang w:eastAsia="ru-RU"/>
        </w:rPr>
        <w:t>Хабарского</w:t>
      </w:r>
      <w:proofErr w:type="spellEnd"/>
      <w:r w:rsidRPr="00ED2507">
        <w:rPr>
          <w:rFonts w:eastAsia="Times New Roman" w:cs="Times New Roman"/>
          <w:szCs w:val="28"/>
          <w:lang w:eastAsia="ru-RU"/>
        </w:rPr>
        <w:t xml:space="preserve"> района «Коммунальщик»</w:t>
      </w:r>
      <w:r>
        <w:rPr>
          <w:rFonts w:eastAsia="Times New Roman" w:cs="Times New Roman"/>
          <w:szCs w:val="28"/>
          <w:lang w:eastAsia="ru-RU"/>
        </w:rPr>
        <w:t xml:space="preserve"> за период с начала его образования по июнь 2024 года. Итоги проверки доложить на очередной сессии представительного органа района с конкретным планом устранения выявленных нарушений финансово – хозяйственной деятельности.</w:t>
      </w:r>
    </w:p>
    <w:p w:rsidR="00430A85" w:rsidRDefault="003F6D5C" w:rsidP="003F6D5C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43BA7">
        <w:rPr>
          <w:rFonts w:ascii="Times New Roman" w:hAnsi="Times New Roman" w:cs="Times New Roman"/>
          <w:sz w:val="28"/>
          <w:szCs w:val="28"/>
        </w:rPr>
        <w:t xml:space="preserve">Отметить неудовлетворительную работу </w:t>
      </w:r>
      <w:r w:rsidR="00430A85">
        <w:rPr>
          <w:rFonts w:ascii="Times New Roman" w:hAnsi="Times New Roman" w:cs="Times New Roman"/>
          <w:color w:val="000000"/>
          <w:sz w:val="28"/>
          <w:szCs w:val="28"/>
        </w:rPr>
        <w:t>финансово-экономического</w:t>
      </w:r>
      <w:r w:rsidR="00430A85" w:rsidRPr="00430A85">
        <w:rPr>
          <w:rFonts w:ascii="Times New Roman" w:hAnsi="Times New Roman" w:cs="Times New Roman"/>
          <w:color w:val="000000"/>
          <w:sz w:val="28"/>
          <w:szCs w:val="28"/>
        </w:rPr>
        <w:t xml:space="preserve"> состо</w:t>
      </w:r>
      <w:r w:rsidR="00430A85" w:rsidRPr="00430A8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430A85" w:rsidRPr="00430A85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430A85">
        <w:rPr>
          <w:rFonts w:ascii="Times New Roman" w:hAnsi="Times New Roman" w:cs="Times New Roman"/>
          <w:color w:val="000000"/>
          <w:sz w:val="28"/>
          <w:szCs w:val="28"/>
        </w:rPr>
        <w:t>МКП «Коммунальщик»</w:t>
      </w:r>
      <w:r w:rsidR="004979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73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ACF">
        <w:rPr>
          <w:rFonts w:ascii="Times New Roman" w:hAnsi="Times New Roman" w:cs="Times New Roman"/>
          <w:color w:val="000000"/>
          <w:sz w:val="28"/>
          <w:szCs w:val="28"/>
        </w:rPr>
        <w:t>администрации района</w:t>
      </w:r>
      <w:r w:rsidR="004979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B0ACF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</w:t>
      </w:r>
      <w:r w:rsidR="002B69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154D">
        <w:rPr>
          <w:rFonts w:ascii="Times New Roman" w:hAnsi="Times New Roman" w:cs="Times New Roman"/>
          <w:color w:val="000000"/>
          <w:sz w:val="28"/>
          <w:szCs w:val="28"/>
        </w:rPr>
        <w:t xml:space="preserve">МКП </w:t>
      </w:r>
      <w:proofErr w:type="spellStart"/>
      <w:r w:rsidR="00C5154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C5154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5154D">
        <w:rPr>
          <w:rFonts w:ascii="Times New Roman" w:hAnsi="Times New Roman" w:cs="Times New Roman"/>
          <w:color w:val="000000"/>
          <w:sz w:val="28"/>
          <w:szCs w:val="28"/>
        </w:rPr>
        <w:t>барского</w:t>
      </w:r>
      <w:proofErr w:type="spellEnd"/>
      <w:r w:rsidR="00C5154D">
        <w:rPr>
          <w:rFonts w:ascii="Times New Roman" w:hAnsi="Times New Roman" w:cs="Times New Roman"/>
          <w:color w:val="000000"/>
          <w:sz w:val="28"/>
          <w:szCs w:val="28"/>
        </w:rPr>
        <w:t xml:space="preserve"> района «Коммунальщик» </w:t>
      </w:r>
      <w:r w:rsidR="00430A85">
        <w:rPr>
          <w:rFonts w:ascii="Times New Roman" w:hAnsi="Times New Roman" w:cs="Times New Roman"/>
          <w:color w:val="000000"/>
          <w:sz w:val="28"/>
          <w:szCs w:val="28"/>
        </w:rPr>
        <w:t xml:space="preserve">принять меры </w:t>
      </w:r>
      <w:proofErr w:type="gramStart"/>
      <w:r w:rsidR="00430A85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430A8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0D18" w:rsidRDefault="00B60D18" w:rsidP="00B60D18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- ликвидации кредиторской задолженности за электроэнергию, уголь, в том числе за полученный из районного резервного фонда, погашению задо</w:t>
      </w:r>
      <w:r>
        <w:rPr>
          <w:rFonts w:eastAsia="Times New Roman" w:cs="Times New Roman"/>
          <w:szCs w:val="28"/>
          <w:lang w:eastAsia="ru-RU"/>
        </w:rPr>
        <w:t>л</w:t>
      </w:r>
      <w:r>
        <w:rPr>
          <w:rFonts w:eastAsia="Times New Roman" w:cs="Times New Roman"/>
          <w:szCs w:val="28"/>
          <w:lang w:eastAsia="ru-RU"/>
        </w:rPr>
        <w:t>женности по налоговым и неналоговым платежам;</w:t>
      </w:r>
    </w:p>
    <w:p w:rsidR="00C156C7" w:rsidRDefault="00C156C7" w:rsidP="00C156C7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активизации мер, направленных на снижение дебиторской задолже</w:t>
      </w:r>
      <w:r>
        <w:rPr>
          <w:rFonts w:eastAsia="Times New Roman" w:cs="Times New Roman"/>
          <w:szCs w:val="28"/>
          <w:lang w:eastAsia="ru-RU"/>
        </w:rPr>
        <w:t>н</w:t>
      </w:r>
      <w:r>
        <w:rPr>
          <w:rFonts w:eastAsia="Times New Roman" w:cs="Times New Roman"/>
          <w:szCs w:val="28"/>
          <w:lang w:eastAsia="ru-RU"/>
        </w:rPr>
        <w:t>ности;</w:t>
      </w:r>
    </w:p>
    <w:p w:rsidR="00430A85" w:rsidRPr="00D729FE" w:rsidRDefault="00430A85" w:rsidP="00430A85">
      <w:pPr>
        <w:pStyle w:val="1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- </w:t>
      </w:r>
      <w:r w:rsidR="00B60D18">
        <w:rPr>
          <w:rFonts w:ascii="Times New Roman" w:hAnsi="Times New Roman"/>
          <w:color w:val="000000"/>
          <w:sz w:val="28"/>
          <w:szCs w:val="28"/>
        </w:rPr>
        <w:t xml:space="preserve">дальнейшему плановому повышению </w:t>
      </w:r>
      <w:r w:rsidRPr="00D729FE">
        <w:rPr>
          <w:rFonts w:ascii="Times New Roman" w:hAnsi="Times New Roman"/>
          <w:color w:val="000000"/>
          <w:sz w:val="28"/>
          <w:szCs w:val="28"/>
        </w:rPr>
        <w:t>экономически обоснованн</w:t>
      </w:r>
      <w:r w:rsidR="00B60D18">
        <w:rPr>
          <w:rFonts w:ascii="Times New Roman" w:hAnsi="Times New Roman"/>
          <w:color w:val="000000"/>
          <w:sz w:val="28"/>
          <w:szCs w:val="28"/>
        </w:rPr>
        <w:t>ых</w:t>
      </w:r>
      <w:r w:rsidRPr="00D729FE">
        <w:rPr>
          <w:rFonts w:ascii="Times New Roman" w:hAnsi="Times New Roman"/>
          <w:color w:val="000000"/>
          <w:sz w:val="28"/>
          <w:szCs w:val="28"/>
        </w:rPr>
        <w:t xml:space="preserve"> тариф</w:t>
      </w:r>
      <w:r w:rsidR="00B60D18">
        <w:rPr>
          <w:rFonts w:ascii="Times New Roman" w:hAnsi="Times New Roman"/>
          <w:color w:val="000000"/>
          <w:sz w:val="28"/>
          <w:szCs w:val="28"/>
        </w:rPr>
        <w:t>ов</w:t>
      </w:r>
      <w:r w:rsidRPr="00D729FE">
        <w:rPr>
          <w:rFonts w:ascii="Times New Roman" w:hAnsi="Times New Roman"/>
          <w:color w:val="000000"/>
          <w:sz w:val="28"/>
          <w:szCs w:val="28"/>
        </w:rPr>
        <w:t xml:space="preserve"> на </w:t>
      </w:r>
      <w:r w:rsidR="008B5CF3">
        <w:rPr>
          <w:rFonts w:ascii="Times New Roman" w:hAnsi="Times New Roman"/>
          <w:color w:val="000000"/>
          <w:sz w:val="28"/>
          <w:szCs w:val="28"/>
        </w:rPr>
        <w:t xml:space="preserve">воду и </w:t>
      </w:r>
      <w:r w:rsidRPr="00D729FE">
        <w:rPr>
          <w:rFonts w:ascii="Times New Roman" w:hAnsi="Times New Roman"/>
          <w:color w:val="000000"/>
          <w:sz w:val="28"/>
          <w:szCs w:val="28"/>
        </w:rPr>
        <w:t>тепловую энергию;</w:t>
      </w:r>
    </w:p>
    <w:p w:rsidR="00430A85" w:rsidRPr="00BB1B81" w:rsidRDefault="00430A85" w:rsidP="00430A85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0261D">
        <w:rPr>
          <w:rFonts w:ascii="Times New Roman" w:hAnsi="Times New Roman"/>
          <w:color w:val="000000"/>
          <w:sz w:val="28"/>
          <w:szCs w:val="28"/>
        </w:rPr>
        <w:t>расширению видов деятельности</w:t>
      </w:r>
      <w:r w:rsidR="00EB6D71">
        <w:rPr>
          <w:rFonts w:ascii="Times New Roman" w:hAnsi="Times New Roman"/>
          <w:color w:val="000000"/>
          <w:sz w:val="28"/>
          <w:szCs w:val="28"/>
        </w:rPr>
        <w:t xml:space="preserve"> предприяти</w:t>
      </w:r>
      <w:r w:rsidR="00C5154D">
        <w:rPr>
          <w:rFonts w:ascii="Times New Roman" w:hAnsi="Times New Roman"/>
          <w:color w:val="000000"/>
          <w:sz w:val="28"/>
          <w:szCs w:val="28"/>
        </w:rPr>
        <w:t>я</w:t>
      </w:r>
      <w:r w:rsidR="0080261D">
        <w:rPr>
          <w:rFonts w:ascii="Times New Roman" w:hAnsi="Times New Roman"/>
          <w:color w:val="000000"/>
          <w:sz w:val="28"/>
          <w:szCs w:val="28"/>
        </w:rPr>
        <w:t xml:space="preserve"> по оказанию дополн</w:t>
      </w:r>
      <w:r w:rsidR="0080261D">
        <w:rPr>
          <w:rFonts w:ascii="Times New Roman" w:hAnsi="Times New Roman"/>
          <w:color w:val="000000"/>
          <w:sz w:val="28"/>
          <w:szCs w:val="28"/>
        </w:rPr>
        <w:t>и</w:t>
      </w:r>
      <w:r w:rsidR="0080261D">
        <w:rPr>
          <w:rFonts w:ascii="Times New Roman" w:hAnsi="Times New Roman"/>
          <w:color w:val="000000"/>
          <w:sz w:val="28"/>
          <w:szCs w:val="28"/>
        </w:rPr>
        <w:t>тельных услуг населению и юридическим лицам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30A85" w:rsidRDefault="00430A85" w:rsidP="00430A85">
      <w:pPr>
        <w:pStyle w:val="1"/>
        <w:shd w:val="clear" w:color="auto" w:fill="auto"/>
        <w:spacing w:before="0"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B6D71">
        <w:rPr>
          <w:rFonts w:ascii="Times New Roman" w:hAnsi="Times New Roman"/>
          <w:sz w:val="28"/>
          <w:szCs w:val="28"/>
        </w:rPr>
        <w:t xml:space="preserve">- </w:t>
      </w:r>
      <w:r w:rsidR="00EB6D71" w:rsidRP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нижени</w:t>
      </w:r>
      <w:r w:rsidR="00EB6D71" w:rsidRP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себестоимости тепловой энергии за счет снижения удел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расхода топлива на единицу тепловой энергии в результате установки современного котельного оборудования, проведения мероприятий по раци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нальному использованию топлива (улучшение учета, установка камер виде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B6D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на каждой котельной и на центральном складе)</w:t>
      </w:r>
      <w:r w:rsidR="00640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D7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лучшени</w:t>
      </w:r>
      <w:r w:rsidR="00EB6D7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="00EB6D71">
        <w:rPr>
          <w:rFonts w:ascii="Times New Roman" w:hAnsi="Times New Roman"/>
          <w:sz w:val="28"/>
          <w:szCs w:val="28"/>
        </w:rPr>
        <w:t>др</w:t>
      </w:r>
      <w:r w:rsidR="00EB6D71">
        <w:rPr>
          <w:rFonts w:ascii="Times New Roman" w:hAnsi="Times New Roman"/>
          <w:sz w:val="28"/>
          <w:szCs w:val="28"/>
        </w:rPr>
        <w:t>у</w:t>
      </w:r>
      <w:r w:rsidR="00EB6D71">
        <w:rPr>
          <w:rFonts w:ascii="Times New Roman" w:hAnsi="Times New Roman"/>
          <w:sz w:val="28"/>
          <w:szCs w:val="28"/>
        </w:rPr>
        <w:t xml:space="preserve">гих </w:t>
      </w:r>
      <w:r>
        <w:rPr>
          <w:rFonts w:ascii="Times New Roman" w:hAnsi="Times New Roman"/>
          <w:sz w:val="28"/>
          <w:szCs w:val="28"/>
        </w:rPr>
        <w:t>технологических процессов</w:t>
      </w:r>
      <w:r w:rsidR="006403E3">
        <w:rPr>
          <w:rFonts w:ascii="Times New Roman" w:hAnsi="Times New Roman"/>
          <w:sz w:val="28"/>
          <w:szCs w:val="28"/>
        </w:rPr>
        <w:t>;</w:t>
      </w:r>
      <w:r w:rsidRPr="00B87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0ACF" w:rsidRDefault="00EB6D71" w:rsidP="00430A85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</w:t>
      </w:r>
      <w:r w:rsidR="00430A85">
        <w:rPr>
          <w:rFonts w:eastAsia="Times New Roman" w:cs="Times New Roman"/>
          <w:szCs w:val="28"/>
          <w:lang w:eastAsia="ru-RU"/>
        </w:rPr>
        <w:t>нижени</w:t>
      </w:r>
      <w:r>
        <w:rPr>
          <w:rFonts w:eastAsia="Times New Roman" w:cs="Times New Roman"/>
          <w:szCs w:val="28"/>
          <w:lang w:eastAsia="ru-RU"/>
        </w:rPr>
        <w:t>ю</w:t>
      </w:r>
      <w:r w:rsidR="00430A85">
        <w:rPr>
          <w:rFonts w:eastAsia="Times New Roman" w:cs="Times New Roman"/>
          <w:szCs w:val="28"/>
          <w:lang w:eastAsia="ru-RU"/>
        </w:rPr>
        <w:t xml:space="preserve"> тепловых потерь в тепловых сетях путем их замены или капитального ремонта с применением </w:t>
      </w:r>
      <w:r>
        <w:rPr>
          <w:rFonts w:eastAsia="Times New Roman" w:cs="Times New Roman"/>
          <w:szCs w:val="28"/>
          <w:lang w:eastAsia="ru-RU"/>
        </w:rPr>
        <w:t xml:space="preserve">современных </w:t>
      </w:r>
      <w:r w:rsidR="006403E3">
        <w:rPr>
          <w:rFonts w:eastAsia="Times New Roman" w:cs="Times New Roman"/>
          <w:szCs w:val="28"/>
          <w:lang w:eastAsia="ru-RU"/>
        </w:rPr>
        <w:t xml:space="preserve">материалов и </w:t>
      </w:r>
      <w:r>
        <w:rPr>
          <w:rFonts w:eastAsia="Times New Roman" w:cs="Times New Roman"/>
          <w:szCs w:val="28"/>
          <w:lang w:eastAsia="ru-RU"/>
        </w:rPr>
        <w:t>технол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>гий</w:t>
      </w:r>
      <w:r w:rsidR="001B0ACF">
        <w:rPr>
          <w:rFonts w:eastAsia="Times New Roman" w:cs="Times New Roman"/>
          <w:szCs w:val="28"/>
          <w:lang w:eastAsia="ru-RU"/>
        </w:rPr>
        <w:t>;</w:t>
      </w:r>
    </w:p>
    <w:p w:rsidR="003F6D5C" w:rsidRDefault="003B0F11" w:rsidP="003F6D5C">
      <w:pPr>
        <w:spacing w:after="0" w:line="24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проведение профилактических ремонтных работ на </w:t>
      </w:r>
      <w:proofErr w:type="spellStart"/>
      <w:r>
        <w:rPr>
          <w:rFonts w:eastAsia="Times New Roman" w:cs="Times New Roman"/>
          <w:szCs w:val="28"/>
          <w:lang w:eastAsia="ru-RU"/>
        </w:rPr>
        <w:t>водосетях</w:t>
      </w:r>
      <w:proofErr w:type="spellEnd"/>
      <w:r w:rsidR="003F6D5C">
        <w:rPr>
          <w:rFonts w:eastAsia="Times New Roman" w:cs="Times New Roman"/>
          <w:szCs w:val="28"/>
          <w:lang w:eastAsia="ru-RU"/>
        </w:rPr>
        <w:t xml:space="preserve"> с целью предотвращения порывов.</w:t>
      </w:r>
    </w:p>
    <w:p w:rsidR="00FC3501" w:rsidRDefault="006403E3" w:rsidP="003F6D5C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3F6D5C">
        <w:rPr>
          <w:rFonts w:eastAsia="Times New Roman" w:cs="Times New Roman"/>
          <w:szCs w:val="28"/>
          <w:lang w:eastAsia="ru-RU"/>
        </w:rPr>
        <w:tab/>
        <w:t>4</w:t>
      </w:r>
      <w:r>
        <w:rPr>
          <w:rFonts w:eastAsia="Times New Roman" w:cs="Times New Roman"/>
          <w:szCs w:val="28"/>
          <w:lang w:eastAsia="ru-RU"/>
        </w:rPr>
        <w:t>. В порядке контроля рассмотреть данный вопрос на сессии районного С</w:t>
      </w:r>
      <w:r>
        <w:rPr>
          <w:rFonts w:eastAsia="Times New Roman" w:cs="Times New Roman"/>
          <w:szCs w:val="28"/>
          <w:lang w:eastAsia="ru-RU"/>
        </w:rPr>
        <w:t>о</w:t>
      </w:r>
      <w:r>
        <w:rPr>
          <w:rFonts w:eastAsia="Times New Roman" w:cs="Times New Roman"/>
          <w:szCs w:val="28"/>
          <w:lang w:eastAsia="ru-RU"/>
        </w:rPr>
        <w:t xml:space="preserve">вета депутатов в </w:t>
      </w:r>
      <w:r w:rsidR="00ED2507">
        <w:rPr>
          <w:rFonts w:eastAsia="Times New Roman" w:cs="Times New Roman"/>
          <w:szCs w:val="28"/>
          <w:lang w:eastAsia="ru-RU"/>
        </w:rPr>
        <w:t>июне</w:t>
      </w:r>
      <w:r>
        <w:rPr>
          <w:rFonts w:eastAsia="Times New Roman" w:cs="Times New Roman"/>
          <w:szCs w:val="28"/>
          <w:lang w:eastAsia="ru-RU"/>
        </w:rPr>
        <w:t xml:space="preserve"> 202</w:t>
      </w:r>
      <w:r w:rsidR="00436506">
        <w:rPr>
          <w:rFonts w:eastAsia="Times New Roman" w:cs="Times New Roman"/>
          <w:szCs w:val="28"/>
          <w:lang w:eastAsia="ru-RU"/>
        </w:rPr>
        <w:t>5</w:t>
      </w:r>
      <w:r>
        <w:rPr>
          <w:rFonts w:eastAsia="Times New Roman" w:cs="Times New Roman"/>
          <w:szCs w:val="28"/>
          <w:lang w:eastAsia="ru-RU"/>
        </w:rPr>
        <w:t xml:space="preserve"> года.</w:t>
      </w:r>
    </w:p>
    <w:p w:rsidR="003C088D" w:rsidRDefault="006403E3" w:rsidP="006403E3">
      <w:pPr>
        <w:pStyle w:val="a3"/>
        <w:autoSpaceDE w:val="0"/>
        <w:autoSpaceDN w:val="0"/>
        <w:spacing w:after="0" w:line="240" w:lineRule="auto"/>
        <w:ind w:left="0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7A55A7">
        <w:rPr>
          <w:rFonts w:eastAsia="Times New Roman" w:cs="Times New Roman"/>
          <w:szCs w:val="28"/>
          <w:lang w:eastAsia="ru-RU"/>
        </w:rPr>
        <w:t xml:space="preserve">   </w:t>
      </w:r>
      <w:r w:rsidR="003F6D5C">
        <w:rPr>
          <w:rFonts w:eastAsia="Times New Roman" w:cs="Times New Roman"/>
          <w:szCs w:val="28"/>
          <w:lang w:eastAsia="ru-RU"/>
        </w:rPr>
        <w:t>5</w:t>
      </w:r>
      <w:r w:rsidR="003C088D">
        <w:rPr>
          <w:rFonts w:eastAsia="Times New Roman" w:cs="Times New Roman"/>
          <w:szCs w:val="28"/>
          <w:lang w:eastAsia="ru-RU"/>
        </w:rPr>
        <w:t xml:space="preserve">. </w:t>
      </w:r>
      <w:r>
        <w:rPr>
          <w:rFonts w:eastAsia="Times New Roman" w:cs="Times New Roman"/>
          <w:szCs w:val="28"/>
          <w:lang w:eastAsia="ru-RU"/>
        </w:rPr>
        <w:t xml:space="preserve">Обнародовать настоящее решение, </w:t>
      </w:r>
      <w:r w:rsidR="003C088D">
        <w:rPr>
          <w:rFonts w:eastAsia="Times New Roman" w:cs="Times New Roman"/>
          <w:szCs w:val="28"/>
          <w:lang w:eastAsia="ru-RU"/>
        </w:rPr>
        <w:t>размести</w:t>
      </w:r>
      <w:r>
        <w:rPr>
          <w:rFonts w:eastAsia="Times New Roman" w:cs="Times New Roman"/>
          <w:szCs w:val="28"/>
          <w:lang w:eastAsia="ru-RU"/>
        </w:rPr>
        <w:t>в</w:t>
      </w:r>
      <w:r w:rsidR="003C088D">
        <w:rPr>
          <w:rFonts w:eastAsia="Times New Roman" w:cs="Times New Roman"/>
          <w:szCs w:val="28"/>
          <w:lang w:eastAsia="ru-RU"/>
        </w:rPr>
        <w:t xml:space="preserve"> </w:t>
      </w:r>
      <w:r w:rsidR="003C088D" w:rsidRPr="00063C3C">
        <w:rPr>
          <w:rFonts w:eastAsia="Times New Roman" w:cs="Times New Roman"/>
          <w:szCs w:val="28"/>
          <w:lang w:eastAsia="ru-RU"/>
        </w:rPr>
        <w:t xml:space="preserve">на </w:t>
      </w:r>
      <w:r w:rsidR="003C088D" w:rsidRPr="00063C3C">
        <w:rPr>
          <w:szCs w:val="28"/>
        </w:rPr>
        <w:t xml:space="preserve">официальном сайте </w:t>
      </w:r>
      <w:r w:rsidR="00471DC3">
        <w:rPr>
          <w:szCs w:val="28"/>
        </w:rPr>
        <w:t>Администрации Хабарского района</w:t>
      </w:r>
      <w:r w:rsidR="00C20321">
        <w:rPr>
          <w:szCs w:val="28"/>
        </w:rPr>
        <w:t xml:space="preserve"> Алтайского края</w:t>
      </w:r>
      <w:r w:rsidR="00471DC3">
        <w:rPr>
          <w:szCs w:val="28"/>
        </w:rPr>
        <w:t>.</w:t>
      </w:r>
    </w:p>
    <w:p w:rsidR="006403E3" w:rsidRPr="00063C3C" w:rsidRDefault="007A55A7" w:rsidP="006403E3">
      <w:pPr>
        <w:pStyle w:val="a3"/>
        <w:autoSpaceDE w:val="0"/>
        <w:autoSpaceDN w:val="0"/>
        <w:spacing w:after="0" w:line="240" w:lineRule="auto"/>
        <w:ind w:left="0"/>
        <w:jc w:val="both"/>
        <w:rPr>
          <w:rFonts w:cs="Times New Roman"/>
        </w:rPr>
      </w:pPr>
      <w:r>
        <w:rPr>
          <w:rFonts w:cs="Times New Roman"/>
          <w:szCs w:val="28"/>
        </w:rPr>
        <w:t xml:space="preserve">          </w:t>
      </w:r>
      <w:r w:rsidR="003F6D5C">
        <w:rPr>
          <w:rFonts w:cs="Times New Roman"/>
          <w:szCs w:val="28"/>
        </w:rPr>
        <w:t>6</w:t>
      </w:r>
      <w:r w:rsidR="006403E3">
        <w:rPr>
          <w:rFonts w:cs="Times New Roman"/>
          <w:szCs w:val="28"/>
        </w:rPr>
        <w:t xml:space="preserve">. Контроль исполнения настоящего решения возложить на постоянную комиссию </w:t>
      </w:r>
      <w:r w:rsidR="006403E3" w:rsidRPr="0082384D">
        <w:rPr>
          <w:rFonts w:cs="Times New Roman"/>
          <w:kern w:val="1"/>
          <w:szCs w:val="28"/>
          <w:lang w:eastAsia="ar-SA"/>
        </w:rPr>
        <w:t xml:space="preserve">по законности, местному самоуправлению и </w:t>
      </w:r>
      <w:proofErr w:type="spellStart"/>
      <w:r w:rsidR="006403E3" w:rsidRPr="0082384D">
        <w:rPr>
          <w:rFonts w:cs="Times New Roman"/>
          <w:kern w:val="1"/>
          <w:szCs w:val="28"/>
          <w:lang w:eastAsia="ar-SA"/>
        </w:rPr>
        <w:t>жи</w:t>
      </w:r>
      <w:r w:rsidR="006403E3">
        <w:rPr>
          <w:rFonts w:cs="Times New Roman"/>
          <w:kern w:val="1"/>
          <w:szCs w:val="28"/>
          <w:lang w:eastAsia="ar-SA"/>
        </w:rPr>
        <w:t>лищно</w:t>
      </w:r>
      <w:proofErr w:type="spellEnd"/>
      <w:r w:rsidR="006403E3">
        <w:rPr>
          <w:rFonts w:cs="Times New Roman"/>
          <w:kern w:val="1"/>
          <w:szCs w:val="28"/>
          <w:lang w:eastAsia="ar-SA"/>
        </w:rPr>
        <w:t>–коммунальному хозяйству.</w:t>
      </w:r>
    </w:p>
    <w:p w:rsidR="003C088D" w:rsidRPr="003C088D" w:rsidRDefault="003C088D" w:rsidP="003C088D">
      <w:pPr>
        <w:pStyle w:val="a3"/>
        <w:autoSpaceDE w:val="0"/>
        <w:autoSpaceDN w:val="0"/>
        <w:spacing w:after="0" w:line="240" w:lineRule="auto"/>
        <w:ind w:left="1069"/>
        <w:jc w:val="both"/>
        <w:rPr>
          <w:rFonts w:eastAsia="Times New Roman" w:cs="Times New Roman"/>
          <w:szCs w:val="28"/>
          <w:lang w:eastAsia="ru-RU"/>
        </w:rPr>
      </w:pPr>
    </w:p>
    <w:p w:rsidR="00A32FF7" w:rsidRDefault="00A32FF7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794CC2" w:rsidRDefault="00794CC2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005A" w:rsidRDefault="00063C3C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063C3C">
        <w:rPr>
          <w:rFonts w:eastAsia="Times New Roman" w:cs="Times New Roman"/>
          <w:szCs w:val="20"/>
          <w:lang w:eastAsia="ru-RU"/>
        </w:rPr>
        <w:t>Председатель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A1083A">
        <w:rPr>
          <w:rFonts w:eastAsia="Times New Roman" w:cs="Times New Roman"/>
          <w:szCs w:val="20"/>
          <w:lang w:eastAsia="ru-RU"/>
        </w:rPr>
        <w:t>районного</w:t>
      </w:r>
    </w:p>
    <w:p w:rsidR="00063C3C" w:rsidRDefault="00063C3C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  <w:r w:rsidRPr="00063C3C">
        <w:rPr>
          <w:rFonts w:eastAsia="Times New Roman" w:cs="Times New Roman"/>
          <w:szCs w:val="20"/>
          <w:lang w:eastAsia="ru-RU"/>
        </w:rPr>
        <w:t xml:space="preserve">Совета депутатов                                  </w:t>
      </w:r>
      <w:r>
        <w:rPr>
          <w:rFonts w:eastAsia="Times New Roman" w:cs="Times New Roman"/>
          <w:szCs w:val="20"/>
          <w:lang w:eastAsia="ru-RU"/>
        </w:rPr>
        <w:t xml:space="preserve">                    </w:t>
      </w:r>
      <w:r w:rsidR="00B6005A">
        <w:rPr>
          <w:rFonts w:eastAsia="Times New Roman" w:cs="Times New Roman"/>
          <w:szCs w:val="20"/>
          <w:lang w:eastAsia="ru-RU"/>
        </w:rPr>
        <w:t xml:space="preserve">  </w:t>
      </w:r>
      <w:r w:rsidR="001B0ACF">
        <w:rPr>
          <w:rFonts w:eastAsia="Times New Roman" w:cs="Times New Roman"/>
          <w:szCs w:val="20"/>
          <w:lang w:eastAsia="ru-RU"/>
        </w:rPr>
        <w:t xml:space="preserve">   </w:t>
      </w:r>
      <w:r w:rsidR="00B6005A">
        <w:rPr>
          <w:rFonts w:eastAsia="Times New Roman" w:cs="Times New Roman"/>
          <w:szCs w:val="20"/>
          <w:lang w:eastAsia="ru-RU"/>
        </w:rPr>
        <w:t xml:space="preserve"> </w:t>
      </w:r>
      <w:r w:rsidR="00A1083A">
        <w:rPr>
          <w:rFonts w:eastAsia="Times New Roman" w:cs="Times New Roman"/>
          <w:szCs w:val="20"/>
          <w:lang w:eastAsia="ru-RU"/>
        </w:rPr>
        <w:t xml:space="preserve">                    </w:t>
      </w:r>
      <w:r w:rsidR="00471DC3">
        <w:rPr>
          <w:rFonts w:eastAsia="Times New Roman" w:cs="Times New Roman"/>
          <w:szCs w:val="20"/>
          <w:lang w:eastAsia="ru-RU"/>
        </w:rPr>
        <w:t>О.Г. Новиков</w:t>
      </w: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ED2507" w:rsidRDefault="00ED2507" w:rsidP="00063C3C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FD452F" w:rsidRDefault="00FD452F" w:rsidP="00FD452F">
      <w:pPr>
        <w:spacing w:after="0"/>
        <w:ind w:firstLine="709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Информация по вопросу:</w:t>
      </w:r>
    </w:p>
    <w:p w:rsidR="00FD452F" w:rsidRDefault="00FD452F" w:rsidP="00FD452F">
      <w:pPr>
        <w:pStyle w:val="a8"/>
        <w:spacing w:after="0" w:line="240" w:lineRule="auto"/>
        <w:ind w:left="-425"/>
        <w:jc w:val="center"/>
        <w:rPr>
          <w:rFonts w:eastAsia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>О прохождении отопительного периода 202</w:t>
      </w:r>
      <w:r w:rsidR="002633B6">
        <w:rPr>
          <w:rFonts w:eastAsia="Times New Roman" w:cs="Times New Roman"/>
          <w:b/>
          <w:sz w:val="28"/>
          <w:szCs w:val="28"/>
          <w:lang w:val="ru-RU"/>
        </w:rPr>
        <w:t>4</w:t>
      </w:r>
      <w:r>
        <w:rPr>
          <w:rFonts w:eastAsia="Times New Roman" w:cs="Times New Roman"/>
          <w:b/>
          <w:sz w:val="28"/>
          <w:szCs w:val="28"/>
          <w:lang w:val="ru-RU"/>
        </w:rPr>
        <w:t>-202</w:t>
      </w:r>
      <w:r w:rsidR="002633B6">
        <w:rPr>
          <w:rFonts w:eastAsia="Times New Roman" w:cs="Times New Roman"/>
          <w:b/>
          <w:sz w:val="28"/>
          <w:szCs w:val="28"/>
          <w:lang w:val="ru-RU"/>
        </w:rPr>
        <w:t>5</w:t>
      </w:r>
      <w:r>
        <w:rPr>
          <w:rFonts w:eastAsia="Times New Roman" w:cs="Times New Roman"/>
          <w:b/>
          <w:sz w:val="28"/>
          <w:szCs w:val="28"/>
          <w:lang w:val="ru-RU"/>
        </w:rPr>
        <w:t xml:space="preserve"> гг. и подготовка к отопительному сезону 2024-2025 гг. в </w:t>
      </w:r>
      <w:proofErr w:type="spellStart"/>
      <w:r>
        <w:rPr>
          <w:rFonts w:eastAsia="Times New Roman" w:cs="Times New Roman"/>
          <w:b/>
          <w:sz w:val="28"/>
          <w:szCs w:val="28"/>
          <w:lang w:val="ru-RU"/>
        </w:rPr>
        <w:t>Хабарском</w:t>
      </w:r>
      <w:proofErr w:type="spellEnd"/>
      <w:r>
        <w:rPr>
          <w:rFonts w:eastAsia="Times New Roman" w:cs="Times New Roman"/>
          <w:b/>
          <w:sz w:val="28"/>
          <w:szCs w:val="28"/>
          <w:lang w:val="ru-RU"/>
        </w:rPr>
        <w:t xml:space="preserve"> районе.</w:t>
      </w:r>
    </w:p>
    <w:p w:rsidR="00FD452F" w:rsidRDefault="002633B6" w:rsidP="00FD452F">
      <w:pPr>
        <w:pStyle w:val="a8"/>
        <w:spacing w:after="0" w:line="240" w:lineRule="auto"/>
        <w:ind w:left="-425"/>
        <w:jc w:val="center"/>
        <w:rPr>
          <w:rFonts w:eastAsia="Times New Roman" w:cs="Times New Roman"/>
          <w:b/>
          <w:kern w:val="3"/>
          <w:sz w:val="28"/>
          <w:szCs w:val="28"/>
          <w:lang w:val="ru-RU" w:eastAsia="ja-JP"/>
        </w:rPr>
      </w:pPr>
      <w:r>
        <w:rPr>
          <w:rFonts w:eastAsia="Times New Roman" w:cs="Times New Roman"/>
          <w:b/>
          <w:sz w:val="28"/>
          <w:szCs w:val="28"/>
          <w:lang w:val="ru-RU"/>
        </w:rPr>
        <w:t>Производственные и ф</w:t>
      </w:r>
      <w:r w:rsidR="00FD452F">
        <w:rPr>
          <w:rFonts w:eastAsia="Times New Roman" w:cs="Times New Roman"/>
          <w:b/>
          <w:sz w:val="28"/>
          <w:szCs w:val="28"/>
          <w:lang w:val="ru-RU"/>
        </w:rPr>
        <w:t>инансово-экономическ</w:t>
      </w:r>
      <w:r>
        <w:rPr>
          <w:rFonts w:eastAsia="Times New Roman" w:cs="Times New Roman"/>
          <w:b/>
          <w:sz w:val="28"/>
          <w:szCs w:val="28"/>
          <w:lang w:val="ru-RU"/>
        </w:rPr>
        <w:t xml:space="preserve">ие итоги работы </w:t>
      </w:r>
      <w:r w:rsidR="00FD452F">
        <w:rPr>
          <w:rFonts w:cs="Times New Roman"/>
          <w:b/>
          <w:color w:val="000000" w:themeColor="text1"/>
          <w:sz w:val="28"/>
          <w:szCs w:val="28"/>
          <w:lang w:val="ru-RU"/>
        </w:rPr>
        <w:t>муниципального казенного предприятия «Коммунальщик»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за 2024 год.</w:t>
      </w:r>
    </w:p>
    <w:p w:rsidR="00FD452F" w:rsidRDefault="00FD452F" w:rsidP="00FD452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FD452F" w:rsidRDefault="00FD452F" w:rsidP="00FD452F">
      <w:pPr>
        <w:pStyle w:val="a3"/>
        <w:numPr>
          <w:ilvl w:val="0"/>
          <w:numId w:val="8"/>
        </w:numPr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Общая информация</w:t>
      </w:r>
    </w:p>
    <w:p w:rsidR="00FD452F" w:rsidRPr="00436506" w:rsidRDefault="00FD452F" w:rsidP="00436506">
      <w:pPr>
        <w:pStyle w:val="a3"/>
        <w:spacing w:after="0" w:line="240" w:lineRule="auto"/>
        <w:ind w:left="0" w:firstLine="709"/>
        <w:rPr>
          <w:rFonts w:cs="Times New Roman"/>
          <w:b/>
          <w:bCs/>
          <w:szCs w:val="28"/>
        </w:rPr>
      </w:pPr>
    </w:p>
    <w:p w:rsidR="00436506" w:rsidRPr="00436506" w:rsidRDefault="00436506" w:rsidP="0043650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Муниципальное казенное предприятие </w:t>
      </w:r>
      <w:proofErr w:type="spellStart"/>
      <w:r w:rsidRPr="00436506">
        <w:rPr>
          <w:rFonts w:cs="Times New Roman"/>
          <w:szCs w:val="28"/>
        </w:rPr>
        <w:t>Хабарского</w:t>
      </w:r>
      <w:proofErr w:type="spellEnd"/>
      <w:r w:rsidRPr="00436506">
        <w:rPr>
          <w:rFonts w:cs="Times New Roman"/>
          <w:szCs w:val="28"/>
        </w:rPr>
        <w:t xml:space="preserve"> района «Комм</w:t>
      </w:r>
      <w:r w:rsidRPr="00436506">
        <w:rPr>
          <w:rFonts w:cs="Times New Roman"/>
          <w:szCs w:val="28"/>
        </w:rPr>
        <w:t>у</w:t>
      </w:r>
      <w:r w:rsidRPr="00436506">
        <w:rPr>
          <w:rFonts w:cs="Times New Roman"/>
          <w:szCs w:val="28"/>
        </w:rPr>
        <w:t>нальщик» края (далее- МКП «Коммунальщик») является единой теплосна</w:t>
      </w:r>
      <w:r w:rsidRPr="00436506">
        <w:rPr>
          <w:rFonts w:cs="Times New Roman"/>
          <w:szCs w:val="28"/>
        </w:rPr>
        <w:t>б</w:t>
      </w:r>
      <w:r w:rsidRPr="00436506">
        <w:rPr>
          <w:rFonts w:cs="Times New Roman"/>
          <w:szCs w:val="28"/>
        </w:rPr>
        <w:t>жающей организацией на территории муниципального района.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Теплоснабжение осуществляют 12 котельных, которые работают в штатном режиме.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По контракту подрядчик продолжает возведение модульной котельной взамен котельной № 6. Стоимость поставки котельной составляет около 33 млн.рублей. Введение новой более мощной котельной позволит увеличить количество абонентов, соответственно рентабельность.  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В планах модернизация котельной № 3, где планируется возведение угольного склада и замена электрооборудования. 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Общая потребность муниципального района Хабарский район Алта</w:t>
      </w:r>
      <w:r w:rsidRPr="00436506">
        <w:rPr>
          <w:rFonts w:cs="Times New Roman"/>
          <w:szCs w:val="28"/>
        </w:rPr>
        <w:t>й</w:t>
      </w:r>
      <w:r w:rsidRPr="00436506">
        <w:rPr>
          <w:rFonts w:cs="Times New Roman"/>
          <w:szCs w:val="28"/>
        </w:rPr>
        <w:t>ского края в твердом топливе для прохождения отопительного периода 2024-2025 гг. составляет 8500 тонн угля при калорийности 5 100 ккал/кг.</w:t>
      </w:r>
    </w:p>
    <w:p w:rsidR="000E7D8E" w:rsidRPr="00C8651B" w:rsidRDefault="000E7D8E" w:rsidP="000E7D8E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По состоянию на 01.01.2025 общая кредиторская задолженность пре</w:t>
      </w:r>
      <w:r w:rsidRPr="00C8651B">
        <w:rPr>
          <w:rFonts w:cs="Times New Roman"/>
          <w:szCs w:val="28"/>
        </w:rPr>
        <w:t>д</w:t>
      </w:r>
      <w:r w:rsidRPr="00C8651B">
        <w:rPr>
          <w:rFonts w:cs="Times New Roman"/>
          <w:szCs w:val="28"/>
        </w:rPr>
        <w:t xml:space="preserve">приятия составляет 124 796 125,00 руб., из которых задолженность: </w:t>
      </w:r>
    </w:p>
    <w:p w:rsidR="000E7D8E" w:rsidRPr="00C8651B" w:rsidRDefault="000E7D8E" w:rsidP="000E7D8E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- по налогам 13 065 000,00 руб. </w:t>
      </w:r>
    </w:p>
    <w:p w:rsidR="000E7D8E" w:rsidRPr="00C8651B" w:rsidRDefault="000E7D8E" w:rsidP="000E7D8E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- Электроэнергия 4 429 931,04 руб.  </w:t>
      </w:r>
    </w:p>
    <w:p w:rsidR="000E7D8E" w:rsidRPr="00C8651B" w:rsidRDefault="000E7D8E" w:rsidP="000E7D8E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-Задолженность перед другими поставщиками и кредиторами 636 292,00 руб., </w:t>
      </w:r>
    </w:p>
    <w:p w:rsidR="000E7D8E" w:rsidRPr="00C8651B" w:rsidRDefault="000E7D8E" w:rsidP="000E7D8E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Задолженность перед Администрацией района и структурными подра</w:t>
      </w:r>
      <w:r w:rsidRPr="00C8651B">
        <w:rPr>
          <w:rFonts w:cs="Times New Roman"/>
          <w:szCs w:val="28"/>
        </w:rPr>
        <w:t>з</w:t>
      </w:r>
      <w:r w:rsidRPr="00C8651B">
        <w:rPr>
          <w:rFonts w:cs="Times New Roman"/>
          <w:szCs w:val="28"/>
        </w:rPr>
        <w:t xml:space="preserve">делениям Администрации за уголь: </w:t>
      </w:r>
    </w:p>
    <w:p w:rsidR="000E7D8E" w:rsidRPr="00C8651B" w:rsidRDefault="000E7D8E" w:rsidP="000E7D8E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94 265 047,00 рублей. </w:t>
      </w:r>
    </w:p>
    <w:p w:rsidR="000E7D8E" w:rsidRPr="00C8651B" w:rsidRDefault="000E7D8E" w:rsidP="000E7D8E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Задолженность перед другими поставщиками угля:</w:t>
      </w:r>
    </w:p>
    <w:p w:rsidR="000E7D8E" w:rsidRPr="00C8651B" w:rsidRDefault="000E7D8E" w:rsidP="000E7D8E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АЛЬЯНС-САРАТОВ ООО</w:t>
      </w:r>
      <w:r w:rsidRPr="00C8651B">
        <w:rPr>
          <w:rFonts w:cs="Times New Roman"/>
          <w:szCs w:val="28"/>
        </w:rPr>
        <w:tab/>
      </w:r>
      <w:r w:rsidRPr="00C8651B">
        <w:rPr>
          <w:rFonts w:cs="Times New Roman"/>
          <w:szCs w:val="28"/>
        </w:rPr>
        <w:tab/>
        <w:t xml:space="preserve">1 913 331,00 руб. </w:t>
      </w:r>
    </w:p>
    <w:p w:rsidR="000E7D8E" w:rsidRPr="00C8651B" w:rsidRDefault="000E7D8E" w:rsidP="000E7D8E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КУЗБАССТРЕЙД ООО</w:t>
      </w:r>
      <w:r w:rsidRPr="00C8651B">
        <w:rPr>
          <w:rFonts w:cs="Times New Roman"/>
          <w:szCs w:val="28"/>
        </w:rPr>
        <w:tab/>
      </w:r>
      <w:r w:rsidRPr="00C8651B">
        <w:rPr>
          <w:rFonts w:cs="Times New Roman"/>
          <w:szCs w:val="28"/>
        </w:rPr>
        <w:tab/>
        <w:t xml:space="preserve">               57 950,10 руб.</w:t>
      </w:r>
    </w:p>
    <w:p w:rsidR="000E7D8E" w:rsidRPr="00C8651B" w:rsidRDefault="000E7D8E" w:rsidP="000E7D8E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ТД СИБРЕСУРС ООО</w:t>
      </w:r>
      <w:r w:rsidRPr="00C8651B">
        <w:rPr>
          <w:rFonts w:cs="Times New Roman"/>
          <w:szCs w:val="28"/>
        </w:rPr>
        <w:tab/>
      </w:r>
      <w:r w:rsidRPr="00C8651B">
        <w:rPr>
          <w:rFonts w:cs="Times New Roman"/>
          <w:szCs w:val="28"/>
        </w:rPr>
        <w:tab/>
        <w:t xml:space="preserve">        10 257 092,03 руб.</w:t>
      </w:r>
    </w:p>
    <w:p w:rsidR="000E7D8E" w:rsidRPr="00C8651B" w:rsidRDefault="000E7D8E" w:rsidP="000E7D8E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C8651B">
        <w:rPr>
          <w:rFonts w:cs="Times New Roman"/>
          <w:szCs w:val="28"/>
        </w:rPr>
        <w:t>ЭнергоТрансРесурс</w:t>
      </w:r>
      <w:proofErr w:type="spellEnd"/>
      <w:r w:rsidRPr="00C8651B">
        <w:rPr>
          <w:rFonts w:cs="Times New Roman"/>
          <w:szCs w:val="28"/>
        </w:rPr>
        <w:t xml:space="preserve"> ООО</w:t>
      </w:r>
      <w:r w:rsidRPr="00C8651B">
        <w:rPr>
          <w:rFonts w:cs="Times New Roman"/>
          <w:szCs w:val="28"/>
        </w:rPr>
        <w:tab/>
      </w:r>
      <w:r w:rsidRPr="00C8651B">
        <w:rPr>
          <w:rFonts w:cs="Times New Roman"/>
          <w:szCs w:val="28"/>
        </w:rPr>
        <w:tab/>
        <w:t xml:space="preserve">   171 482,41 руб.</w:t>
      </w:r>
    </w:p>
    <w:p w:rsidR="00436506" w:rsidRPr="00ED2507" w:rsidRDefault="00436506" w:rsidP="000E7D8E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ED2507">
        <w:rPr>
          <w:rFonts w:cs="Times New Roman"/>
          <w:szCs w:val="28"/>
        </w:rPr>
        <w:t>В связи с неоплатой поставленного угля в настоящее время идет суде</w:t>
      </w:r>
      <w:r w:rsidRPr="00ED2507">
        <w:rPr>
          <w:rFonts w:cs="Times New Roman"/>
          <w:szCs w:val="28"/>
        </w:rPr>
        <w:t>б</w:t>
      </w:r>
      <w:r w:rsidRPr="00ED2507">
        <w:rPr>
          <w:rFonts w:cs="Times New Roman"/>
          <w:szCs w:val="28"/>
        </w:rPr>
        <w:t xml:space="preserve">ный спор в Арбитражном суде Алтайского края. (долг </w:t>
      </w:r>
      <w:r w:rsidR="00ED2507" w:rsidRPr="00ED2507">
        <w:rPr>
          <w:rFonts w:cs="Times New Roman"/>
          <w:szCs w:val="28"/>
        </w:rPr>
        <w:t xml:space="preserve">составляет </w:t>
      </w:r>
      <w:r w:rsidRPr="00ED2507">
        <w:rPr>
          <w:rFonts w:cs="Times New Roman"/>
          <w:szCs w:val="28"/>
        </w:rPr>
        <w:t xml:space="preserve">8728,36 тыс. </w:t>
      </w:r>
      <w:proofErr w:type="spellStart"/>
      <w:r w:rsidRPr="00ED2507">
        <w:rPr>
          <w:rFonts w:cs="Times New Roman"/>
          <w:szCs w:val="28"/>
        </w:rPr>
        <w:t>руб</w:t>
      </w:r>
      <w:proofErr w:type="spellEnd"/>
      <w:r w:rsidRPr="00ED2507">
        <w:rPr>
          <w:rFonts w:cs="Times New Roman"/>
          <w:szCs w:val="28"/>
        </w:rPr>
        <w:t>)</w:t>
      </w:r>
    </w:p>
    <w:p w:rsidR="00436506" w:rsidRPr="00ED2507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ED2507">
        <w:rPr>
          <w:rFonts w:cs="Times New Roman"/>
          <w:szCs w:val="28"/>
        </w:rPr>
        <w:t>Дебиторская задолженность MКП «Коммунальщик» на 14.02.2025 с</w:t>
      </w:r>
      <w:r w:rsidRPr="00ED2507">
        <w:rPr>
          <w:rFonts w:cs="Times New Roman"/>
          <w:szCs w:val="28"/>
        </w:rPr>
        <w:t>о</w:t>
      </w:r>
      <w:r w:rsidRPr="00ED2507">
        <w:rPr>
          <w:rFonts w:cs="Times New Roman"/>
          <w:szCs w:val="28"/>
        </w:rPr>
        <w:t xml:space="preserve">ставляет </w:t>
      </w:r>
      <w:r w:rsidR="002A2FFE" w:rsidRPr="00ED2507">
        <w:rPr>
          <w:rFonts w:cs="Times New Roman"/>
          <w:color w:val="000000"/>
          <w:szCs w:val="28"/>
        </w:rPr>
        <w:t>5 028 742,52</w:t>
      </w:r>
      <w:r w:rsidRPr="00ED2507">
        <w:rPr>
          <w:rFonts w:cs="Times New Roman"/>
          <w:szCs w:val="28"/>
        </w:rPr>
        <w:t xml:space="preserve"> руб., кредиторская задолженность MКП «Коммунал</w:t>
      </w:r>
      <w:r w:rsidRPr="00ED2507">
        <w:rPr>
          <w:rFonts w:cs="Times New Roman"/>
          <w:szCs w:val="28"/>
        </w:rPr>
        <w:t>ь</w:t>
      </w:r>
      <w:r w:rsidRPr="00ED2507">
        <w:rPr>
          <w:rFonts w:cs="Times New Roman"/>
          <w:szCs w:val="28"/>
        </w:rPr>
        <w:t xml:space="preserve">щик» составляет </w:t>
      </w:r>
      <w:r w:rsidR="002A2FFE" w:rsidRPr="00ED2507">
        <w:rPr>
          <w:rFonts w:cs="Times New Roman"/>
          <w:color w:val="000000"/>
          <w:szCs w:val="28"/>
        </w:rPr>
        <w:t>124</w:t>
      </w:r>
      <w:r w:rsidR="00ED2507">
        <w:rPr>
          <w:rFonts w:cs="Times New Roman"/>
          <w:color w:val="000000"/>
          <w:szCs w:val="28"/>
        </w:rPr>
        <w:t> </w:t>
      </w:r>
      <w:r w:rsidR="002A2FFE" w:rsidRPr="00ED2507">
        <w:rPr>
          <w:rFonts w:cs="Times New Roman"/>
          <w:color w:val="000000"/>
          <w:szCs w:val="28"/>
        </w:rPr>
        <w:t>796</w:t>
      </w:r>
      <w:r w:rsidR="00ED2507">
        <w:rPr>
          <w:rFonts w:cs="Times New Roman"/>
          <w:color w:val="000000"/>
          <w:szCs w:val="28"/>
        </w:rPr>
        <w:t>,</w:t>
      </w:r>
      <w:r w:rsidR="002A2FFE" w:rsidRPr="00ED2507">
        <w:rPr>
          <w:rFonts w:cs="Times New Roman"/>
          <w:color w:val="000000"/>
          <w:szCs w:val="28"/>
        </w:rPr>
        <w:t>125</w:t>
      </w:r>
      <w:r w:rsidR="00ED2507">
        <w:rPr>
          <w:rFonts w:cs="Times New Roman"/>
          <w:color w:val="000000"/>
          <w:szCs w:val="28"/>
        </w:rPr>
        <w:t xml:space="preserve"> тыс</w:t>
      </w:r>
      <w:r w:rsidRPr="00ED2507">
        <w:rPr>
          <w:rFonts w:cs="Times New Roman"/>
          <w:szCs w:val="28"/>
        </w:rPr>
        <w:t>. руб.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В целях исполнения обязанности по предоставлению коммунальной услуги по теплоснабжению надлежащего качества и формированию норм</w:t>
      </w:r>
      <w:r w:rsidRPr="00436506">
        <w:rPr>
          <w:rFonts w:cs="Times New Roman"/>
          <w:szCs w:val="28"/>
        </w:rPr>
        <w:t>а</w:t>
      </w:r>
      <w:r w:rsidRPr="00436506">
        <w:rPr>
          <w:rFonts w:cs="Times New Roman"/>
          <w:szCs w:val="28"/>
        </w:rPr>
        <w:lastRenderedPageBreak/>
        <w:t>тивных запасов топлива MКП «Коммунальщик» заключил 2 договора на п</w:t>
      </w:r>
      <w:r w:rsidRPr="00436506">
        <w:rPr>
          <w:rFonts w:cs="Times New Roman"/>
          <w:szCs w:val="28"/>
        </w:rPr>
        <w:t>о</w:t>
      </w:r>
      <w:r w:rsidRPr="00436506">
        <w:rPr>
          <w:rFonts w:cs="Times New Roman"/>
          <w:szCs w:val="28"/>
        </w:rPr>
        <w:t>ставку угля на весь отопительный период 2024-2025 гг.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По результатам состоявшихся закупочных процедур поставщик ООО «ТД </w:t>
      </w:r>
      <w:proofErr w:type="spellStart"/>
      <w:r w:rsidRPr="00436506">
        <w:rPr>
          <w:rFonts w:cs="Times New Roman"/>
          <w:szCs w:val="28"/>
        </w:rPr>
        <w:t>Сибресурс</w:t>
      </w:r>
      <w:proofErr w:type="spellEnd"/>
      <w:r w:rsidRPr="00436506">
        <w:rPr>
          <w:rFonts w:cs="Times New Roman"/>
          <w:szCs w:val="28"/>
        </w:rPr>
        <w:t>» по контракту № 32413239549 от 19.02.2024 должен был п</w:t>
      </w:r>
      <w:r w:rsidRPr="00436506">
        <w:rPr>
          <w:rFonts w:cs="Times New Roman"/>
          <w:szCs w:val="28"/>
        </w:rPr>
        <w:t>о</w:t>
      </w:r>
      <w:r w:rsidRPr="00436506">
        <w:rPr>
          <w:rFonts w:cs="Times New Roman"/>
          <w:szCs w:val="28"/>
        </w:rPr>
        <w:t>ставить 3000,00 тонн.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К 20.12.2024 им осуществлена поставка не в полном объёме, а в кол</w:t>
      </w:r>
      <w:r w:rsidRPr="00436506">
        <w:rPr>
          <w:rFonts w:cs="Times New Roman"/>
          <w:szCs w:val="28"/>
        </w:rPr>
        <w:t>и</w:t>
      </w:r>
      <w:r w:rsidRPr="00436506">
        <w:rPr>
          <w:rFonts w:cs="Times New Roman"/>
          <w:szCs w:val="28"/>
        </w:rPr>
        <w:t xml:space="preserve">честве 2105,8 тонн. 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Кроме того, поставщик ООО «ТД </w:t>
      </w:r>
      <w:proofErr w:type="spellStart"/>
      <w:r w:rsidRPr="00436506">
        <w:rPr>
          <w:rFonts w:cs="Times New Roman"/>
          <w:szCs w:val="28"/>
        </w:rPr>
        <w:t>Сибресурс</w:t>
      </w:r>
      <w:proofErr w:type="spellEnd"/>
      <w:r w:rsidRPr="00436506">
        <w:rPr>
          <w:rFonts w:cs="Times New Roman"/>
          <w:szCs w:val="28"/>
        </w:rPr>
        <w:t>» по контракту № 32413785407 от 31.07.2024 должен был поставить 5500,00 тонн к 30.11.2024. Поставка не осуществлена.</w:t>
      </w:r>
    </w:p>
    <w:p w:rsidR="00436506" w:rsidRPr="00436506" w:rsidRDefault="00436506" w:rsidP="00436506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Теплоснабжающим предприятием продлен контракт с поставщиком ООО «ТД </w:t>
      </w:r>
      <w:proofErr w:type="spellStart"/>
      <w:r w:rsidRPr="00436506">
        <w:rPr>
          <w:rFonts w:cs="Times New Roman"/>
          <w:szCs w:val="28"/>
        </w:rPr>
        <w:t>Сибресурс</w:t>
      </w:r>
      <w:proofErr w:type="spellEnd"/>
      <w:r w:rsidRPr="00436506">
        <w:rPr>
          <w:rFonts w:cs="Times New Roman"/>
          <w:szCs w:val="28"/>
        </w:rPr>
        <w:t xml:space="preserve">» о поставке 5500,00 тонн угля до конца отопительного сезона. 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В связи со срывом поставки угля поставщиком Администрация района была вынуждена обратиться в Минстрой Алтайского края о выделении угля из резервного фонда.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Минстрой АК выделил району 1500 тонн угля, из краевого резервного запаса угля, что позволило MКП </w:t>
      </w:r>
      <w:proofErr w:type="spellStart"/>
      <w:r w:rsidRPr="00436506">
        <w:rPr>
          <w:rFonts w:cs="Times New Roman"/>
          <w:szCs w:val="28"/>
        </w:rPr>
        <w:t>Хабарского</w:t>
      </w:r>
      <w:proofErr w:type="spellEnd"/>
      <w:r w:rsidRPr="00436506">
        <w:rPr>
          <w:rFonts w:cs="Times New Roman"/>
          <w:szCs w:val="28"/>
        </w:rPr>
        <w:t xml:space="preserve"> района «Коммунальщик» пр</w:t>
      </w:r>
      <w:r w:rsidRPr="00436506">
        <w:rPr>
          <w:rFonts w:cs="Times New Roman"/>
          <w:szCs w:val="28"/>
        </w:rPr>
        <w:t>о</w:t>
      </w:r>
      <w:r w:rsidRPr="00436506">
        <w:rPr>
          <w:rFonts w:cs="Times New Roman"/>
          <w:szCs w:val="28"/>
        </w:rPr>
        <w:t xml:space="preserve">должить работу. 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В целях недопущения возникновения чрезвычайных ситуаций, связа</w:t>
      </w:r>
      <w:r w:rsidRPr="00436506">
        <w:rPr>
          <w:rFonts w:cs="Times New Roman"/>
          <w:szCs w:val="28"/>
        </w:rPr>
        <w:t>н</w:t>
      </w:r>
      <w:r w:rsidRPr="00436506">
        <w:rPr>
          <w:rFonts w:cs="Times New Roman"/>
          <w:szCs w:val="28"/>
        </w:rPr>
        <w:t>ных с нарушением теплоснабжения населения и объектов социальной сферы на территории муниципального района Хабарский район Алтайского края, 13.12.2024 на территории муниципального района введен режим «Повыше</w:t>
      </w:r>
      <w:r w:rsidRPr="00436506">
        <w:rPr>
          <w:rFonts w:cs="Times New Roman"/>
          <w:szCs w:val="28"/>
        </w:rPr>
        <w:t>н</w:t>
      </w:r>
      <w:r w:rsidRPr="00436506">
        <w:rPr>
          <w:rFonts w:cs="Times New Roman"/>
          <w:szCs w:val="28"/>
        </w:rPr>
        <w:t>ная готовность», что позволило закупить 1915,00 тонн угля в декабре 2024 года и в январе-феврале 2025 года позволило заключить контрактов на п</w:t>
      </w:r>
      <w:r w:rsidRPr="00436506">
        <w:rPr>
          <w:rFonts w:cs="Times New Roman"/>
          <w:szCs w:val="28"/>
        </w:rPr>
        <w:t>о</w:t>
      </w:r>
      <w:r w:rsidRPr="00436506">
        <w:rPr>
          <w:rFonts w:cs="Times New Roman"/>
          <w:szCs w:val="28"/>
        </w:rPr>
        <w:t xml:space="preserve">ставку угля в объеме 2380 тонн. 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Всего на формирование муниципального резерва закуплено 4295,00 тонн. 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На 10.02.2025 остаток угля составляет 1302,00 тонн, из которых: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- 873,00 тонн находится на площадке MКП </w:t>
      </w:r>
      <w:proofErr w:type="spellStart"/>
      <w:r w:rsidRPr="00436506">
        <w:rPr>
          <w:rFonts w:cs="Times New Roman"/>
          <w:szCs w:val="28"/>
        </w:rPr>
        <w:t>Хабарского</w:t>
      </w:r>
      <w:proofErr w:type="spellEnd"/>
      <w:r w:rsidRPr="00436506">
        <w:rPr>
          <w:rFonts w:cs="Times New Roman"/>
          <w:szCs w:val="28"/>
        </w:rPr>
        <w:t xml:space="preserve"> района «Ко</w:t>
      </w:r>
      <w:r w:rsidRPr="00436506">
        <w:rPr>
          <w:rFonts w:cs="Times New Roman"/>
          <w:szCs w:val="28"/>
        </w:rPr>
        <w:t>м</w:t>
      </w:r>
      <w:r w:rsidRPr="00436506">
        <w:rPr>
          <w:rFonts w:cs="Times New Roman"/>
          <w:szCs w:val="28"/>
        </w:rPr>
        <w:t xml:space="preserve">мунальщик»; 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- 373,0 тонн для объектов социальной сферы. 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-56,0 тонн прочих потребителей. </w:t>
      </w:r>
    </w:p>
    <w:p w:rsidR="00436506" w:rsidRP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Суточный расход угля в настоящее время составляет около 37 тонн в сутки. Имеющегося запаса угля будет достаточно для прохождения отоп</w:t>
      </w:r>
      <w:r w:rsidRPr="00436506">
        <w:rPr>
          <w:rFonts w:cs="Times New Roman"/>
          <w:szCs w:val="28"/>
        </w:rPr>
        <w:t>и</w:t>
      </w:r>
      <w:r w:rsidRPr="00436506">
        <w:rPr>
          <w:rFonts w:cs="Times New Roman"/>
          <w:szCs w:val="28"/>
        </w:rPr>
        <w:t>тельного сезона в количестве 23 дней, т.е. до 05.03.2025.</w:t>
      </w:r>
    </w:p>
    <w:p w:rsidR="00436506" w:rsidRPr="00ED2507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Объекты социальной сферы обеспечены запасов угля до конца отоп</w:t>
      </w:r>
      <w:r w:rsidRPr="00436506">
        <w:rPr>
          <w:rFonts w:cs="Times New Roman"/>
          <w:szCs w:val="28"/>
        </w:rPr>
        <w:t>и</w:t>
      </w:r>
      <w:r w:rsidRPr="00ED2507">
        <w:rPr>
          <w:rFonts w:cs="Times New Roman"/>
          <w:szCs w:val="28"/>
        </w:rPr>
        <w:t xml:space="preserve">тельного сезона 2024-2025 года в объеме 641,773 тонн. </w:t>
      </w:r>
    </w:p>
    <w:p w:rsidR="00436506" w:rsidRPr="00ED2507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ED2507">
        <w:rPr>
          <w:rFonts w:cs="Times New Roman"/>
          <w:szCs w:val="28"/>
        </w:rPr>
        <w:t>Отопительный сезон проходит в штатном режиме.</w:t>
      </w:r>
    </w:p>
    <w:p w:rsidR="00436506" w:rsidRPr="00ED2507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szCs w:val="28"/>
        </w:rPr>
      </w:pPr>
      <w:r w:rsidRPr="00ED2507">
        <w:rPr>
          <w:rFonts w:cs="Times New Roman"/>
          <w:szCs w:val="28"/>
        </w:rPr>
        <w:t xml:space="preserve">Итого долг </w:t>
      </w:r>
      <w:r w:rsidR="002633B6" w:rsidRPr="00ED2507">
        <w:rPr>
          <w:rFonts w:cs="Times New Roman"/>
          <w:szCs w:val="28"/>
        </w:rPr>
        <w:t xml:space="preserve">предприятия и района </w:t>
      </w:r>
      <w:r w:rsidRPr="00ED2507">
        <w:rPr>
          <w:rFonts w:cs="Times New Roman"/>
          <w:szCs w:val="28"/>
        </w:rPr>
        <w:t xml:space="preserve">за </w:t>
      </w:r>
      <w:r w:rsidR="00ED2507" w:rsidRPr="00ED2507">
        <w:rPr>
          <w:rFonts w:cs="Times New Roman"/>
          <w:szCs w:val="28"/>
        </w:rPr>
        <w:t xml:space="preserve">потребленный </w:t>
      </w:r>
      <w:r w:rsidRPr="00ED2507">
        <w:rPr>
          <w:rFonts w:cs="Times New Roman"/>
          <w:szCs w:val="28"/>
        </w:rPr>
        <w:t>уголь</w:t>
      </w:r>
      <w:r w:rsidR="00ED2507" w:rsidRPr="00ED2507">
        <w:rPr>
          <w:rFonts w:cs="Times New Roman"/>
          <w:szCs w:val="28"/>
        </w:rPr>
        <w:t xml:space="preserve"> составляет около </w:t>
      </w:r>
      <w:r w:rsidRPr="00ED2507">
        <w:rPr>
          <w:rFonts w:cs="Times New Roman"/>
          <w:szCs w:val="28"/>
        </w:rPr>
        <w:t>26228 тыс. рублей.</w:t>
      </w:r>
    </w:p>
    <w:p w:rsidR="00436506" w:rsidRDefault="00436506" w:rsidP="00436506">
      <w:pPr>
        <w:pStyle w:val="a3"/>
        <w:spacing w:after="0" w:line="240" w:lineRule="auto"/>
        <w:ind w:left="0" w:firstLine="709"/>
        <w:jc w:val="both"/>
        <w:rPr>
          <w:rFonts w:cs="Times New Roman"/>
          <w:b/>
          <w:szCs w:val="28"/>
        </w:rPr>
      </w:pPr>
    </w:p>
    <w:p w:rsidR="0074015D" w:rsidRDefault="0074015D" w:rsidP="0074015D">
      <w:pPr>
        <w:pStyle w:val="a3"/>
        <w:numPr>
          <w:ilvl w:val="0"/>
          <w:numId w:val="8"/>
        </w:numPr>
        <w:spacing w:after="0" w:line="240" w:lineRule="auto"/>
        <w:jc w:val="center"/>
        <w:rPr>
          <w:rFonts w:cs="Times New Roman"/>
          <w:b/>
          <w:szCs w:val="28"/>
        </w:rPr>
      </w:pPr>
      <w:r w:rsidRPr="0074015D">
        <w:rPr>
          <w:rFonts w:cs="Times New Roman"/>
          <w:b/>
          <w:szCs w:val="28"/>
        </w:rPr>
        <w:t xml:space="preserve">Информация по объектам </w:t>
      </w:r>
      <w:r w:rsidR="002633B6">
        <w:rPr>
          <w:rFonts w:cs="Times New Roman"/>
          <w:b/>
          <w:szCs w:val="28"/>
        </w:rPr>
        <w:t xml:space="preserve">тепло- и </w:t>
      </w:r>
      <w:r w:rsidRPr="0074015D">
        <w:rPr>
          <w:rFonts w:cs="Times New Roman"/>
          <w:b/>
          <w:szCs w:val="28"/>
        </w:rPr>
        <w:t>водоснабжения.</w:t>
      </w:r>
    </w:p>
    <w:p w:rsidR="0074015D" w:rsidRPr="0074015D" w:rsidRDefault="0074015D" w:rsidP="0074015D">
      <w:pPr>
        <w:pStyle w:val="a3"/>
        <w:spacing w:after="0" w:line="240" w:lineRule="auto"/>
        <w:ind w:left="927"/>
        <w:rPr>
          <w:rFonts w:cs="Times New Roman"/>
          <w:b/>
          <w:szCs w:val="28"/>
        </w:rPr>
      </w:pPr>
    </w:p>
    <w:p w:rsidR="00436506" w:rsidRP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За 2024 год на объектах водоснабжения МКП «Коммунальщик» устр</w:t>
      </w:r>
      <w:r w:rsidRPr="00436506">
        <w:rPr>
          <w:rFonts w:cs="Times New Roman"/>
          <w:szCs w:val="28"/>
        </w:rPr>
        <w:t>а</w:t>
      </w:r>
      <w:r w:rsidRPr="00436506">
        <w:rPr>
          <w:rFonts w:cs="Times New Roman"/>
          <w:szCs w:val="28"/>
        </w:rPr>
        <w:t>нил более 122 аварий, на объектах теплоснабжения более 40.</w:t>
      </w:r>
    </w:p>
    <w:p w:rsidR="00436506" w:rsidRP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lastRenderedPageBreak/>
        <w:t xml:space="preserve">Администрацией </w:t>
      </w:r>
      <w:proofErr w:type="spellStart"/>
      <w:r w:rsidRPr="00436506">
        <w:rPr>
          <w:rFonts w:cs="Times New Roman"/>
          <w:szCs w:val="28"/>
        </w:rPr>
        <w:t>Хабарского</w:t>
      </w:r>
      <w:proofErr w:type="spellEnd"/>
      <w:r w:rsidRPr="00436506">
        <w:rPr>
          <w:rFonts w:cs="Times New Roman"/>
          <w:szCs w:val="28"/>
        </w:rPr>
        <w:t xml:space="preserve"> района в конце 2024 года подготовлена проектно-сметная документация на капитальный ремонт участка водопров</w:t>
      </w:r>
      <w:r w:rsidRPr="00436506">
        <w:rPr>
          <w:rFonts w:cs="Times New Roman"/>
          <w:szCs w:val="28"/>
        </w:rPr>
        <w:t>о</w:t>
      </w:r>
      <w:r w:rsidRPr="00436506">
        <w:rPr>
          <w:rFonts w:cs="Times New Roman"/>
          <w:szCs w:val="28"/>
        </w:rPr>
        <w:t>да от первого (</w:t>
      </w:r>
      <w:proofErr w:type="spellStart"/>
      <w:r w:rsidRPr="00436506">
        <w:rPr>
          <w:rFonts w:cs="Times New Roman"/>
          <w:szCs w:val="28"/>
        </w:rPr>
        <w:t>прибшенного</w:t>
      </w:r>
      <w:proofErr w:type="spellEnd"/>
      <w:r w:rsidRPr="00436506">
        <w:rPr>
          <w:rFonts w:cs="Times New Roman"/>
          <w:szCs w:val="28"/>
        </w:rPr>
        <w:t>, ул. Ленина 121В) колодца до тринадцатого к</w:t>
      </w:r>
      <w:r w:rsidRPr="00436506">
        <w:rPr>
          <w:rFonts w:cs="Times New Roman"/>
          <w:szCs w:val="28"/>
        </w:rPr>
        <w:t>о</w:t>
      </w:r>
      <w:r w:rsidRPr="00436506">
        <w:rPr>
          <w:rFonts w:cs="Times New Roman"/>
          <w:szCs w:val="28"/>
        </w:rPr>
        <w:t>лодца (ул. Ленина 95) протяжённостью 0.855 км, в том месте, где произошла авария.</w:t>
      </w:r>
    </w:p>
    <w:p w:rsidR="00436506" w:rsidRP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Сметная стоимость работ составляет 8818,32 тыс.руб. Получено пол</w:t>
      </w:r>
      <w:r w:rsidRPr="00436506">
        <w:rPr>
          <w:rFonts w:cs="Times New Roman"/>
          <w:szCs w:val="28"/>
        </w:rPr>
        <w:t>о</w:t>
      </w:r>
      <w:r w:rsidRPr="00436506">
        <w:rPr>
          <w:rFonts w:cs="Times New Roman"/>
          <w:szCs w:val="28"/>
        </w:rPr>
        <w:t>жительное заключение экспертизы на проектно-сметную документацию. З</w:t>
      </w:r>
      <w:r w:rsidRPr="00436506">
        <w:rPr>
          <w:rFonts w:cs="Times New Roman"/>
          <w:szCs w:val="28"/>
        </w:rPr>
        <w:t>а</w:t>
      </w:r>
      <w:r w:rsidRPr="00436506">
        <w:rPr>
          <w:rFonts w:cs="Times New Roman"/>
          <w:szCs w:val="28"/>
        </w:rPr>
        <w:t>явка на финансирование работ направлена Минстрой Алтайского края.</w:t>
      </w:r>
    </w:p>
    <w:p w:rsidR="00436506" w:rsidRP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Кроме того, в указанный период Администрацией района также разр</w:t>
      </w:r>
      <w:r w:rsidRPr="00436506">
        <w:rPr>
          <w:rFonts w:cs="Times New Roman"/>
          <w:szCs w:val="28"/>
        </w:rPr>
        <w:t>а</w:t>
      </w:r>
      <w:r w:rsidRPr="00436506">
        <w:rPr>
          <w:rFonts w:cs="Times New Roman"/>
          <w:szCs w:val="28"/>
        </w:rPr>
        <w:t>ботаны:</w:t>
      </w:r>
    </w:p>
    <w:p w:rsidR="00436506" w:rsidRPr="00436506" w:rsidRDefault="00071A9E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36506" w:rsidRPr="00436506">
        <w:rPr>
          <w:rFonts w:cs="Times New Roman"/>
          <w:szCs w:val="28"/>
        </w:rPr>
        <w:t>проектно-сметная документация на капитальный ремонт участка те</w:t>
      </w:r>
      <w:r w:rsidR="00436506" w:rsidRPr="00436506">
        <w:rPr>
          <w:rFonts w:cs="Times New Roman"/>
          <w:szCs w:val="28"/>
        </w:rPr>
        <w:t>п</w:t>
      </w:r>
      <w:r w:rsidR="00436506" w:rsidRPr="00436506">
        <w:rPr>
          <w:rFonts w:cs="Times New Roman"/>
          <w:szCs w:val="28"/>
        </w:rPr>
        <w:t>лоснабжения от котельной № 6 стоимостью около 7,5 млн.</w:t>
      </w:r>
      <w:r w:rsidR="00357289">
        <w:rPr>
          <w:rFonts w:cs="Times New Roman"/>
          <w:szCs w:val="28"/>
        </w:rPr>
        <w:t xml:space="preserve"> </w:t>
      </w:r>
      <w:r w:rsidR="00357289" w:rsidRPr="00436506">
        <w:rPr>
          <w:rFonts w:cs="Times New Roman"/>
          <w:szCs w:val="28"/>
        </w:rPr>
        <w:t>руб.</w:t>
      </w:r>
      <w:r w:rsidR="00436506" w:rsidRPr="00436506">
        <w:rPr>
          <w:rFonts w:cs="Times New Roman"/>
          <w:szCs w:val="28"/>
        </w:rPr>
        <w:t>, которая в н</w:t>
      </w:r>
      <w:r w:rsidR="00436506" w:rsidRPr="00436506">
        <w:rPr>
          <w:rFonts w:cs="Times New Roman"/>
          <w:szCs w:val="28"/>
        </w:rPr>
        <w:t>а</w:t>
      </w:r>
      <w:r w:rsidR="00436506" w:rsidRPr="00436506">
        <w:rPr>
          <w:rFonts w:cs="Times New Roman"/>
          <w:szCs w:val="28"/>
        </w:rPr>
        <w:t>стоящее время проходит экспертизу;</w:t>
      </w:r>
    </w:p>
    <w:p w:rsidR="00436506" w:rsidRPr="00436506" w:rsidRDefault="00071A9E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36506" w:rsidRPr="00436506">
        <w:rPr>
          <w:rFonts w:cs="Times New Roman"/>
          <w:szCs w:val="28"/>
        </w:rPr>
        <w:t>проектно-сметная документация на капитальный ремонт участка те</w:t>
      </w:r>
      <w:r w:rsidR="00436506" w:rsidRPr="00436506">
        <w:rPr>
          <w:rFonts w:cs="Times New Roman"/>
          <w:szCs w:val="28"/>
        </w:rPr>
        <w:t>п</w:t>
      </w:r>
      <w:r w:rsidR="00436506" w:rsidRPr="00436506">
        <w:rPr>
          <w:rFonts w:cs="Times New Roman"/>
          <w:szCs w:val="28"/>
        </w:rPr>
        <w:t>лоснабжения от котельной № 1 стоимостью около 12,5 млн.</w:t>
      </w:r>
      <w:r w:rsidR="00357289">
        <w:rPr>
          <w:rFonts w:cs="Times New Roman"/>
          <w:szCs w:val="28"/>
        </w:rPr>
        <w:t xml:space="preserve"> </w:t>
      </w:r>
      <w:r w:rsidR="00357289" w:rsidRPr="00436506">
        <w:rPr>
          <w:rFonts w:cs="Times New Roman"/>
          <w:szCs w:val="28"/>
        </w:rPr>
        <w:t>руб.,</w:t>
      </w:r>
      <w:r w:rsidR="00436506" w:rsidRPr="00436506">
        <w:rPr>
          <w:rFonts w:cs="Times New Roman"/>
          <w:szCs w:val="28"/>
        </w:rPr>
        <w:t xml:space="preserve"> и проектно-сметная документация на капитальный ремонт участка теплоснабжения от котельной № 7 стоимостью около 20 млн.</w:t>
      </w:r>
      <w:r w:rsidR="00357289">
        <w:rPr>
          <w:rFonts w:cs="Times New Roman"/>
          <w:szCs w:val="28"/>
        </w:rPr>
        <w:t xml:space="preserve"> </w:t>
      </w:r>
      <w:r w:rsidR="00436506" w:rsidRPr="00436506">
        <w:rPr>
          <w:rFonts w:cs="Times New Roman"/>
          <w:szCs w:val="28"/>
        </w:rPr>
        <w:t>руб., которые проходят обязател</w:t>
      </w:r>
      <w:r w:rsidR="00436506" w:rsidRPr="00436506">
        <w:rPr>
          <w:rFonts w:cs="Times New Roman"/>
          <w:szCs w:val="28"/>
        </w:rPr>
        <w:t>ь</w:t>
      </w:r>
      <w:r w:rsidR="00436506" w:rsidRPr="00436506">
        <w:rPr>
          <w:rFonts w:cs="Times New Roman"/>
          <w:szCs w:val="28"/>
        </w:rPr>
        <w:t>но согласование в специализированной организации Алтайские инженерные системы и Минстрое Алтайского края.</w:t>
      </w:r>
    </w:p>
    <w:p w:rsidR="00436506" w:rsidRP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Кроме того, </w:t>
      </w:r>
      <w:proofErr w:type="spellStart"/>
      <w:r w:rsidRPr="00436506">
        <w:rPr>
          <w:rFonts w:cs="Times New Roman"/>
          <w:szCs w:val="28"/>
        </w:rPr>
        <w:t>Коротоякским</w:t>
      </w:r>
      <w:proofErr w:type="spellEnd"/>
      <w:r w:rsidRPr="00436506">
        <w:rPr>
          <w:rFonts w:cs="Times New Roman"/>
          <w:szCs w:val="28"/>
        </w:rPr>
        <w:t xml:space="preserve"> сельсоветом разработана проектно-сметная документация на капитальный ремонт участка водоснабжения в с.</w:t>
      </w:r>
      <w:r w:rsidR="00357289">
        <w:rPr>
          <w:rFonts w:cs="Times New Roman"/>
          <w:szCs w:val="28"/>
        </w:rPr>
        <w:t xml:space="preserve"> </w:t>
      </w:r>
      <w:r w:rsidRPr="00436506">
        <w:rPr>
          <w:rFonts w:cs="Times New Roman"/>
          <w:szCs w:val="28"/>
        </w:rPr>
        <w:t>Коротояк стоимостью около 9,9 млн.</w:t>
      </w:r>
      <w:r w:rsidR="00357289">
        <w:rPr>
          <w:rFonts w:cs="Times New Roman"/>
          <w:szCs w:val="28"/>
        </w:rPr>
        <w:t xml:space="preserve"> </w:t>
      </w:r>
      <w:r w:rsidRPr="00436506">
        <w:rPr>
          <w:rFonts w:cs="Times New Roman"/>
          <w:szCs w:val="28"/>
        </w:rPr>
        <w:t>руб., которая в настоящее время проходит экспе</w:t>
      </w:r>
      <w:r w:rsidRPr="00436506">
        <w:rPr>
          <w:rFonts w:cs="Times New Roman"/>
          <w:szCs w:val="28"/>
        </w:rPr>
        <w:t>р</w:t>
      </w:r>
      <w:r w:rsidRPr="00436506">
        <w:rPr>
          <w:rFonts w:cs="Times New Roman"/>
          <w:szCs w:val="28"/>
        </w:rPr>
        <w:t>тизу.</w:t>
      </w:r>
    </w:p>
    <w:p w:rsidR="00436506" w:rsidRP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В середине декабря 2024 года произошла поломка глубинного насоса водозаборного узла № Б-87/78 по адресу: ул. Ленина, 121 «б» и заиливание 2 скважины на данном водозаборе. </w:t>
      </w:r>
    </w:p>
    <w:p w:rsidR="00436506" w:rsidRP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 xml:space="preserve">Минстрой АК выделил району из краевого резервного запаса насос ЭЦВ 8-25-110 для замены выведшего из строя, поскольку приобрести указанный насос не представилось возможным из-за отсутствия его в продаже. </w:t>
      </w:r>
    </w:p>
    <w:p w:rsidR="00436506" w:rsidRP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Для бурения новой скважины привлечена подрядная организация ООО «</w:t>
      </w:r>
      <w:proofErr w:type="spellStart"/>
      <w:r w:rsidRPr="00436506">
        <w:rPr>
          <w:rFonts w:cs="Times New Roman"/>
          <w:szCs w:val="28"/>
        </w:rPr>
        <w:t>Востокбурвод-Алтай</w:t>
      </w:r>
      <w:proofErr w:type="spellEnd"/>
      <w:r w:rsidRPr="00436506">
        <w:rPr>
          <w:rFonts w:cs="Times New Roman"/>
          <w:szCs w:val="28"/>
        </w:rPr>
        <w:t>», которая в январе 2025 произвела капитальный р</w:t>
      </w:r>
      <w:r w:rsidRPr="00436506">
        <w:rPr>
          <w:rFonts w:cs="Times New Roman"/>
          <w:szCs w:val="28"/>
        </w:rPr>
        <w:t>е</w:t>
      </w:r>
      <w:r w:rsidRPr="00436506">
        <w:rPr>
          <w:rFonts w:cs="Times New Roman"/>
          <w:szCs w:val="28"/>
        </w:rPr>
        <w:t>монт скважины на основном водозаборе стоимостью 2 136 642, 29 рублей.</w:t>
      </w:r>
    </w:p>
    <w:p w:rsidR="00436506" w:rsidRPr="00436506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436506">
        <w:rPr>
          <w:rFonts w:cs="Times New Roman"/>
          <w:szCs w:val="28"/>
        </w:rPr>
        <w:t>Кроме того, вышеуказанным подрядчиком произвела капитальный р</w:t>
      </w:r>
      <w:r w:rsidRPr="00436506">
        <w:rPr>
          <w:rFonts w:cs="Times New Roman"/>
          <w:szCs w:val="28"/>
        </w:rPr>
        <w:t>е</w:t>
      </w:r>
      <w:r w:rsidRPr="00436506">
        <w:rPr>
          <w:rFonts w:cs="Times New Roman"/>
          <w:szCs w:val="28"/>
        </w:rPr>
        <w:t>монт скважины в с. Новоильинка стоимостью 2 561 596,68 рублей.</w:t>
      </w:r>
    </w:p>
    <w:p w:rsidR="00436506" w:rsidRPr="00ED2507" w:rsidRDefault="00436506" w:rsidP="009540F3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ED2507">
        <w:rPr>
          <w:rFonts w:cs="Times New Roman"/>
          <w:szCs w:val="28"/>
        </w:rPr>
        <w:t xml:space="preserve">В планах также заменить водонапорную башню в с. </w:t>
      </w:r>
      <w:proofErr w:type="spellStart"/>
      <w:r w:rsidRPr="00ED2507">
        <w:rPr>
          <w:rFonts w:cs="Times New Roman"/>
          <w:szCs w:val="28"/>
        </w:rPr>
        <w:t>Мартовка</w:t>
      </w:r>
      <w:proofErr w:type="spellEnd"/>
      <w:r w:rsidRPr="00ED2507">
        <w:rPr>
          <w:rFonts w:cs="Times New Roman"/>
          <w:szCs w:val="28"/>
        </w:rPr>
        <w:t>, стоим</w:t>
      </w:r>
      <w:r w:rsidRPr="00ED2507">
        <w:rPr>
          <w:rFonts w:cs="Times New Roman"/>
          <w:szCs w:val="28"/>
        </w:rPr>
        <w:t>о</w:t>
      </w:r>
      <w:r w:rsidRPr="00ED2507">
        <w:rPr>
          <w:rFonts w:cs="Times New Roman"/>
          <w:szCs w:val="28"/>
        </w:rPr>
        <w:t xml:space="preserve">стью 1,7 </w:t>
      </w:r>
      <w:r w:rsidR="00357289" w:rsidRPr="00ED2507">
        <w:rPr>
          <w:rFonts w:cs="Times New Roman"/>
          <w:szCs w:val="28"/>
        </w:rPr>
        <w:t>млн. рублей</w:t>
      </w:r>
      <w:r w:rsidRPr="00ED2507">
        <w:rPr>
          <w:rFonts w:cs="Times New Roman"/>
          <w:szCs w:val="28"/>
        </w:rPr>
        <w:t xml:space="preserve">. </w:t>
      </w:r>
    </w:p>
    <w:p w:rsidR="00436506" w:rsidRPr="00ED2507" w:rsidRDefault="00357289" w:rsidP="009540F3">
      <w:pPr>
        <w:pStyle w:val="a3"/>
        <w:spacing w:after="0" w:line="240" w:lineRule="auto"/>
        <w:ind w:left="567"/>
        <w:rPr>
          <w:rFonts w:cs="Times New Roman"/>
          <w:szCs w:val="28"/>
        </w:rPr>
      </w:pPr>
      <w:r>
        <w:rPr>
          <w:rFonts w:cs="Times New Roman"/>
          <w:szCs w:val="28"/>
        </w:rPr>
        <w:t>Итого</w:t>
      </w:r>
      <w:r w:rsidR="00436506" w:rsidRPr="00ED2507">
        <w:rPr>
          <w:rFonts w:cs="Times New Roman"/>
          <w:szCs w:val="28"/>
        </w:rPr>
        <w:t xml:space="preserve">: </w:t>
      </w:r>
    </w:p>
    <w:p w:rsidR="00436506" w:rsidRPr="00ED2507" w:rsidRDefault="00436506" w:rsidP="009540F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ED2507">
        <w:rPr>
          <w:rFonts w:cs="Times New Roman"/>
          <w:szCs w:val="28"/>
        </w:rPr>
        <w:t xml:space="preserve">на </w:t>
      </w:r>
      <w:r w:rsidR="004E4079" w:rsidRPr="00ED2507">
        <w:rPr>
          <w:rFonts w:cs="Times New Roman"/>
          <w:szCs w:val="28"/>
        </w:rPr>
        <w:t>объекты водоснабжения планируется выполнение работ на</w:t>
      </w:r>
      <w:r w:rsidRPr="00ED2507">
        <w:rPr>
          <w:rFonts w:cs="Times New Roman"/>
          <w:szCs w:val="28"/>
        </w:rPr>
        <w:t xml:space="preserve"> 25115 тыс. рублей, из них </w:t>
      </w:r>
      <w:r w:rsidR="004E4079" w:rsidRPr="00ED2507">
        <w:rPr>
          <w:rFonts w:cs="Times New Roman"/>
          <w:szCs w:val="28"/>
        </w:rPr>
        <w:t xml:space="preserve">уже проведено работ </w:t>
      </w:r>
      <w:r w:rsidRPr="00ED2507">
        <w:rPr>
          <w:rFonts w:cs="Times New Roman"/>
          <w:szCs w:val="28"/>
        </w:rPr>
        <w:t>на сумму 4697 тыс. рублей.</w:t>
      </w:r>
    </w:p>
    <w:p w:rsidR="00436506" w:rsidRDefault="00436506" w:rsidP="009540F3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ED2507">
        <w:rPr>
          <w:rFonts w:cs="Times New Roman"/>
          <w:szCs w:val="28"/>
        </w:rPr>
        <w:t xml:space="preserve">на теплоснабжение: 73000 тыс. рублей, из которых финансирование предусмотрено 20 000 тыс. рублей, </w:t>
      </w:r>
      <w:r w:rsidR="004E4079" w:rsidRPr="00ED2507">
        <w:rPr>
          <w:rFonts w:cs="Times New Roman"/>
          <w:szCs w:val="28"/>
        </w:rPr>
        <w:t>планируется работ на сумму</w:t>
      </w:r>
      <w:r w:rsidRPr="00ED2507">
        <w:rPr>
          <w:rFonts w:cs="Times New Roman"/>
          <w:szCs w:val="28"/>
        </w:rPr>
        <w:t xml:space="preserve"> 53 000 тыс. рублей. </w:t>
      </w:r>
    </w:p>
    <w:p w:rsidR="00421336" w:rsidRDefault="00421336" w:rsidP="009540F3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421336" w:rsidRDefault="00421336" w:rsidP="009540F3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421336" w:rsidRDefault="00421336" w:rsidP="009540F3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421336" w:rsidRDefault="00421336" w:rsidP="009540F3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421336" w:rsidRDefault="00421336" w:rsidP="009540F3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421336" w:rsidRDefault="00421336" w:rsidP="009540F3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421336" w:rsidRDefault="00421336" w:rsidP="009540F3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2A2FFE" w:rsidRDefault="00071A9E" w:rsidP="00357289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2A2FFE">
        <w:rPr>
          <w:rFonts w:eastAsia="Times New Roman" w:cs="Times New Roman"/>
          <w:b/>
          <w:szCs w:val="28"/>
          <w:lang w:eastAsia="ru-RU"/>
        </w:rPr>
        <w:t>ФИНАНСОВО-ЭКОНОМИЧЕСКОЕ СОСТОЯНИЕ</w:t>
      </w:r>
    </w:p>
    <w:p w:rsidR="00071A9E" w:rsidRDefault="00071A9E" w:rsidP="00357289">
      <w:pPr>
        <w:pStyle w:val="a3"/>
        <w:spacing w:after="0" w:line="240" w:lineRule="auto"/>
        <w:ind w:left="0"/>
        <w:jc w:val="center"/>
        <w:rPr>
          <w:rFonts w:eastAsia="Times New Roman" w:cs="Times New Roman"/>
          <w:b/>
          <w:szCs w:val="28"/>
          <w:lang w:eastAsia="ru-RU"/>
        </w:rPr>
      </w:pPr>
      <w:r w:rsidRPr="002A2FFE">
        <w:rPr>
          <w:rFonts w:eastAsia="Times New Roman" w:cs="Times New Roman"/>
          <w:b/>
          <w:szCs w:val="28"/>
          <w:lang w:eastAsia="ru-RU"/>
        </w:rPr>
        <w:t>МКП «КОММУНАЛЬЩИК»</w:t>
      </w:r>
    </w:p>
    <w:p w:rsidR="00CE0945" w:rsidRPr="002A2FFE" w:rsidRDefault="00CE0945" w:rsidP="00357289">
      <w:pPr>
        <w:pStyle w:val="a3"/>
        <w:spacing w:after="0" w:line="240" w:lineRule="auto"/>
        <w:ind w:left="0"/>
        <w:jc w:val="center"/>
        <w:rPr>
          <w:rFonts w:eastAsia="Times New Roman" w:cs="Times New Roman"/>
          <w:b/>
          <w:szCs w:val="28"/>
          <w:lang w:eastAsia="ru-RU"/>
        </w:rPr>
      </w:pP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Муниципальное казенное предприятие </w:t>
      </w:r>
      <w:proofErr w:type="spellStart"/>
      <w:r w:rsidRPr="00C8651B">
        <w:rPr>
          <w:rFonts w:cs="Times New Roman"/>
          <w:szCs w:val="28"/>
        </w:rPr>
        <w:t>Хабарского</w:t>
      </w:r>
      <w:proofErr w:type="spellEnd"/>
      <w:r w:rsidRPr="00C8651B">
        <w:rPr>
          <w:rFonts w:cs="Times New Roman"/>
          <w:szCs w:val="28"/>
        </w:rPr>
        <w:t xml:space="preserve"> района «Комм</w:t>
      </w:r>
      <w:r w:rsidRPr="00C8651B">
        <w:rPr>
          <w:rFonts w:cs="Times New Roman"/>
          <w:szCs w:val="28"/>
        </w:rPr>
        <w:t>у</w:t>
      </w:r>
      <w:r w:rsidRPr="00C8651B">
        <w:rPr>
          <w:rFonts w:cs="Times New Roman"/>
          <w:szCs w:val="28"/>
        </w:rPr>
        <w:t>нальщик» создано на основании постановления главы муниципального обр</w:t>
      </w:r>
      <w:r w:rsidRPr="00C8651B">
        <w:rPr>
          <w:rFonts w:cs="Times New Roman"/>
          <w:szCs w:val="28"/>
        </w:rPr>
        <w:t>а</w:t>
      </w:r>
      <w:r w:rsidRPr="00C8651B">
        <w:rPr>
          <w:rFonts w:cs="Times New Roman"/>
          <w:szCs w:val="28"/>
        </w:rPr>
        <w:t>зования Хабарский район Алтайского края от 27.09.2021 № 03 в целях:</w:t>
      </w:r>
    </w:p>
    <w:p w:rsidR="00F2576F" w:rsidRPr="00C8651B" w:rsidRDefault="00565F79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576F" w:rsidRPr="00C8651B">
        <w:rPr>
          <w:rFonts w:cs="Times New Roman"/>
          <w:szCs w:val="28"/>
        </w:rPr>
        <w:t>решения социальных задач и удовлетворения муниципальных нужд и общественных потребностей по теплоснабжению и водоснабжению объектов муниципальной собственности, жителей и иных потребителей на территор</w:t>
      </w:r>
      <w:r w:rsidR="00F2576F" w:rsidRPr="00C8651B">
        <w:rPr>
          <w:rFonts w:cs="Times New Roman"/>
          <w:szCs w:val="28"/>
        </w:rPr>
        <w:t>и</w:t>
      </w:r>
      <w:r w:rsidR="00F2576F" w:rsidRPr="00C8651B">
        <w:rPr>
          <w:rFonts w:cs="Times New Roman"/>
          <w:szCs w:val="28"/>
        </w:rPr>
        <w:t xml:space="preserve">ях </w:t>
      </w:r>
      <w:proofErr w:type="spellStart"/>
      <w:r w:rsidR="00F2576F" w:rsidRPr="00C8651B">
        <w:rPr>
          <w:rFonts w:cs="Times New Roman"/>
          <w:szCs w:val="28"/>
        </w:rPr>
        <w:t>Коротоякского</w:t>
      </w:r>
      <w:proofErr w:type="spellEnd"/>
      <w:r w:rsidR="00F2576F" w:rsidRPr="00C8651B">
        <w:rPr>
          <w:rFonts w:cs="Times New Roman"/>
          <w:szCs w:val="28"/>
        </w:rPr>
        <w:t xml:space="preserve">, Новоильинского, </w:t>
      </w:r>
      <w:proofErr w:type="spellStart"/>
      <w:r w:rsidR="00F2576F" w:rsidRPr="00C8651B">
        <w:rPr>
          <w:rFonts w:cs="Times New Roman"/>
          <w:szCs w:val="28"/>
        </w:rPr>
        <w:t>Хабарского</w:t>
      </w:r>
      <w:proofErr w:type="spellEnd"/>
      <w:r w:rsidR="00F2576F" w:rsidRPr="00C8651B">
        <w:rPr>
          <w:rFonts w:cs="Times New Roman"/>
          <w:szCs w:val="28"/>
        </w:rPr>
        <w:t xml:space="preserve"> сельских советов </w:t>
      </w:r>
      <w:proofErr w:type="spellStart"/>
      <w:r w:rsidR="00F2576F" w:rsidRPr="00C8651B">
        <w:rPr>
          <w:rFonts w:cs="Times New Roman"/>
          <w:szCs w:val="28"/>
        </w:rPr>
        <w:t>Хабарск</w:t>
      </w:r>
      <w:r w:rsidR="00F2576F" w:rsidRPr="00C8651B">
        <w:rPr>
          <w:rFonts w:cs="Times New Roman"/>
          <w:szCs w:val="28"/>
        </w:rPr>
        <w:t>о</w:t>
      </w:r>
      <w:r w:rsidR="00F2576F" w:rsidRPr="00C8651B">
        <w:rPr>
          <w:rFonts w:cs="Times New Roman"/>
          <w:szCs w:val="28"/>
        </w:rPr>
        <w:t>го</w:t>
      </w:r>
      <w:proofErr w:type="spellEnd"/>
      <w:r w:rsidR="00F2576F" w:rsidRPr="00C8651B">
        <w:rPr>
          <w:rFonts w:cs="Times New Roman"/>
          <w:szCs w:val="28"/>
        </w:rPr>
        <w:t xml:space="preserve"> района;</w:t>
      </w:r>
    </w:p>
    <w:p w:rsidR="00F2576F" w:rsidRPr="00C8651B" w:rsidRDefault="00565F79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576F" w:rsidRPr="00C8651B">
        <w:rPr>
          <w:rFonts w:cs="Times New Roman"/>
          <w:szCs w:val="28"/>
        </w:rPr>
        <w:t>удовлетворения общественных потребностей и реализации полном</w:t>
      </w:r>
      <w:r w:rsidR="00F2576F" w:rsidRPr="00C8651B">
        <w:rPr>
          <w:rFonts w:cs="Times New Roman"/>
          <w:szCs w:val="28"/>
        </w:rPr>
        <w:t>о</w:t>
      </w:r>
      <w:r w:rsidR="00F2576F" w:rsidRPr="00C8651B">
        <w:rPr>
          <w:rFonts w:cs="Times New Roman"/>
          <w:szCs w:val="28"/>
        </w:rPr>
        <w:t xml:space="preserve">чий органов местного самоуправления </w:t>
      </w:r>
      <w:proofErr w:type="spellStart"/>
      <w:r w:rsidR="00F2576F" w:rsidRPr="00C8651B">
        <w:rPr>
          <w:rFonts w:cs="Times New Roman"/>
          <w:szCs w:val="28"/>
        </w:rPr>
        <w:t>Хабарского</w:t>
      </w:r>
      <w:proofErr w:type="spellEnd"/>
      <w:r w:rsidR="00F2576F" w:rsidRPr="00C8651B">
        <w:rPr>
          <w:rFonts w:cs="Times New Roman"/>
          <w:szCs w:val="28"/>
        </w:rPr>
        <w:t xml:space="preserve"> района в производстве и реализации иной продукции, выполнении иных работ и оказании иных услуг в жилищно-коммунальной сфере.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Основной вид деятельности: производство, передача и распределение пара и горячей воды, кондиционирование воздуха (35.30).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Постановлением Администрации района от 12.10.2021 № 418 МКП «Коммунальщик» присвоен статус единой теплоснабжающей организации для объектов, подключенных к системе централизованного отопления на территории </w:t>
      </w:r>
      <w:proofErr w:type="spellStart"/>
      <w:r w:rsidRPr="00C8651B">
        <w:rPr>
          <w:rFonts w:cs="Times New Roman"/>
          <w:szCs w:val="28"/>
        </w:rPr>
        <w:t>Хабарского</w:t>
      </w:r>
      <w:proofErr w:type="spellEnd"/>
      <w:r w:rsidRPr="00C8651B">
        <w:rPr>
          <w:rFonts w:cs="Times New Roman"/>
          <w:szCs w:val="28"/>
        </w:rPr>
        <w:t xml:space="preserve">, Новоильинского, </w:t>
      </w:r>
      <w:proofErr w:type="spellStart"/>
      <w:r w:rsidRPr="00C8651B">
        <w:rPr>
          <w:rFonts w:cs="Times New Roman"/>
          <w:szCs w:val="28"/>
        </w:rPr>
        <w:t>Коротоякского</w:t>
      </w:r>
      <w:proofErr w:type="spellEnd"/>
      <w:r w:rsidRPr="00C8651B">
        <w:rPr>
          <w:rFonts w:cs="Times New Roman"/>
          <w:szCs w:val="28"/>
        </w:rPr>
        <w:t xml:space="preserve"> сельских советов </w:t>
      </w:r>
      <w:proofErr w:type="spellStart"/>
      <w:r w:rsidRPr="00C8651B">
        <w:rPr>
          <w:rFonts w:cs="Times New Roman"/>
          <w:szCs w:val="28"/>
        </w:rPr>
        <w:t>Хабарского</w:t>
      </w:r>
      <w:proofErr w:type="spellEnd"/>
      <w:r w:rsidRPr="00C8651B">
        <w:rPr>
          <w:rFonts w:cs="Times New Roman"/>
          <w:szCs w:val="28"/>
        </w:rPr>
        <w:t xml:space="preserve"> района.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Постановлением Администрации района от 12.10.2021 №</w:t>
      </w:r>
      <w:r w:rsidR="00DA08B1">
        <w:rPr>
          <w:rFonts w:cs="Times New Roman"/>
          <w:szCs w:val="28"/>
        </w:rPr>
        <w:t xml:space="preserve"> </w:t>
      </w:r>
      <w:r w:rsidRPr="00C8651B">
        <w:rPr>
          <w:rFonts w:cs="Times New Roman"/>
          <w:szCs w:val="28"/>
        </w:rPr>
        <w:t>419 МКП «Коммунальщик» наделено статусом гарантирующей организации для це</w:t>
      </w:r>
      <w:r w:rsidRPr="00C8651B">
        <w:rPr>
          <w:rFonts w:cs="Times New Roman"/>
          <w:szCs w:val="28"/>
        </w:rPr>
        <w:t>н</w:t>
      </w:r>
      <w:r w:rsidRPr="00C8651B">
        <w:rPr>
          <w:rFonts w:cs="Times New Roman"/>
          <w:szCs w:val="28"/>
        </w:rPr>
        <w:t xml:space="preserve">трализованной системы холодного водоснабжения на территории </w:t>
      </w:r>
      <w:proofErr w:type="spellStart"/>
      <w:r w:rsidRPr="00C8651B">
        <w:rPr>
          <w:rFonts w:cs="Times New Roman"/>
          <w:szCs w:val="28"/>
        </w:rPr>
        <w:t>Хабарск</w:t>
      </w:r>
      <w:r w:rsidRPr="00C8651B">
        <w:rPr>
          <w:rFonts w:cs="Times New Roman"/>
          <w:szCs w:val="28"/>
        </w:rPr>
        <w:t>о</w:t>
      </w:r>
      <w:r w:rsidRPr="00C8651B">
        <w:rPr>
          <w:rFonts w:cs="Times New Roman"/>
          <w:szCs w:val="28"/>
        </w:rPr>
        <w:t>го</w:t>
      </w:r>
      <w:proofErr w:type="spellEnd"/>
      <w:r w:rsidRPr="00C8651B">
        <w:rPr>
          <w:rFonts w:cs="Times New Roman"/>
          <w:szCs w:val="28"/>
        </w:rPr>
        <w:t xml:space="preserve">, Новоильинского, </w:t>
      </w:r>
      <w:proofErr w:type="spellStart"/>
      <w:r w:rsidRPr="00C8651B">
        <w:rPr>
          <w:rFonts w:cs="Times New Roman"/>
          <w:szCs w:val="28"/>
        </w:rPr>
        <w:t>Коротоякского</w:t>
      </w:r>
      <w:proofErr w:type="spellEnd"/>
      <w:r w:rsidRPr="00C8651B">
        <w:rPr>
          <w:rFonts w:cs="Times New Roman"/>
          <w:szCs w:val="28"/>
        </w:rPr>
        <w:t xml:space="preserve"> сельских советов </w:t>
      </w:r>
      <w:proofErr w:type="spellStart"/>
      <w:r w:rsidRPr="00C8651B">
        <w:rPr>
          <w:rFonts w:cs="Times New Roman"/>
          <w:szCs w:val="28"/>
        </w:rPr>
        <w:t>Хабарского</w:t>
      </w:r>
      <w:proofErr w:type="spellEnd"/>
      <w:r w:rsidRPr="00C8651B">
        <w:rPr>
          <w:rFonts w:cs="Times New Roman"/>
          <w:szCs w:val="28"/>
        </w:rPr>
        <w:t xml:space="preserve"> района.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МКП «Коммунальщик» применяет упрощенную систему налогооблож</w:t>
      </w:r>
      <w:r w:rsidRPr="00C8651B">
        <w:rPr>
          <w:rFonts w:cs="Times New Roman"/>
          <w:szCs w:val="28"/>
        </w:rPr>
        <w:t>е</w:t>
      </w:r>
      <w:r w:rsidRPr="00C8651B">
        <w:rPr>
          <w:rFonts w:cs="Times New Roman"/>
          <w:szCs w:val="28"/>
        </w:rPr>
        <w:t>ния с 01.10.2021.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В должности директора МКП «Коммунальщик» с 05.04.2024 и по н</w:t>
      </w:r>
      <w:r w:rsidRPr="00C8651B">
        <w:rPr>
          <w:rFonts w:cs="Times New Roman"/>
          <w:szCs w:val="28"/>
        </w:rPr>
        <w:t>а</w:t>
      </w:r>
      <w:r w:rsidRPr="00C8651B">
        <w:rPr>
          <w:rFonts w:cs="Times New Roman"/>
          <w:szCs w:val="28"/>
        </w:rPr>
        <w:t>стоящее время» является Бурденко Александр Николаевич.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С 03.06.2024 и по настоящее время в должности главного бухгалтера р</w:t>
      </w:r>
      <w:r w:rsidRPr="00C8651B">
        <w:rPr>
          <w:rFonts w:cs="Times New Roman"/>
          <w:szCs w:val="28"/>
        </w:rPr>
        <w:t>а</w:t>
      </w:r>
      <w:r w:rsidRPr="00C8651B">
        <w:rPr>
          <w:rFonts w:cs="Times New Roman"/>
          <w:szCs w:val="28"/>
        </w:rPr>
        <w:t>ботает Демченко Надежда Федоровна.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Свою деятельность МКП «Коммунальщик» осуществляет на основании Федерального закона от 14.11.2002 № 161 -ФЗ «О государственных и мун</w:t>
      </w:r>
      <w:r w:rsidRPr="00C8651B">
        <w:rPr>
          <w:rFonts w:cs="Times New Roman"/>
          <w:szCs w:val="28"/>
        </w:rPr>
        <w:t>и</w:t>
      </w:r>
      <w:r w:rsidRPr="00C8651B">
        <w:rPr>
          <w:rFonts w:cs="Times New Roman"/>
          <w:szCs w:val="28"/>
        </w:rPr>
        <w:t>ципальных унитарных предприятиях» (далее - «Закон № 161-ФЗ»), Устава, локальных документов.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В соответствии со статьей 12 Закона № 161-ФЗ, пунктом 4.4. Устава у</w:t>
      </w:r>
      <w:r w:rsidRPr="00C8651B">
        <w:rPr>
          <w:rFonts w:cs="Times New Roman"/>
          <w:szCs w:val="28"/>
        </w:rPr>
        <w:t>с</w:t>
      </w:r>
      <w:r w:rsidRPr="00C8651B">
        <w:rPr>
          <w:rFonts w:cs="Times New Roman"/>
          <w:szCs w:val="28"/>
        </w:rPr>
        <w:t>тавный фонд МКП «Коммунальщик» не формируется.</w:t>
      </w:r>
    </w:p>
    <w:p w:rsidR="00F2576F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За счет остающейся в его распоряжении чистой прибыли МКП «Комм</w:t>
      </w:r>
      <w:r w:rsidRPr="00C8651B">
        <w:rPr>
          <w:rFonts w:cs="Times New Roman"/>
          <w:szCs w:val="28"/>
        </w:rPr>
        <w:t>у</w:t>
      </w:r>
      <w:r w:rsidRPr="00C8651B">
        <w:rPr>
          <w:rFonts w:cs="Times New Roman"/>
          <w:szCs w:val="28"/>
        </w:rPr>
        <w:t>нальщик» создает резервный фонд, средства которого используются искл</w:t>
      </w:r>
      <w:r w:rsidRPr="00C8651B">
        <w:rPr>
          <w:rFonts w:cs="Times New Roman"/>
          <w:szCs w:val="28"/>
        </w:rPr>
        <w:t>ю</w:t>
      </w:r>
      <w:r w:rsidRPr="00C8651B">
        <w:rPr>
          <w:rFonts w:cs="Times New Roman"/>
          <w:szCs w:val="28"/>
        </w:rPr>
        <w:t>чительно на покрытие убытков. По причине отсутствия прибыли резервный фонд не создавался.</w:t>
      </w:r>
    </w:p>
    <w:p w:rsidR="00D810CC" w:rsidRPr="00C8651B" w:rsidRDefault="00F2576F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lastRenderedPageBreak/>
        <w:t>Кредиторская задолженность предприятия по состоянию на 01.01.2022 составляла 14 750,2 тыс. рублей, на 01.01.2023 - 49 604,8 тыс. рублей, на 01.01.2024- 89 245,9 тыс. рублей.</w:t>
      </w:r>
      <w:r w:rsidR="00402D6E" w:rsidRPr="00C8651B">
        <w:rPr>
          <w:rFonts w:cs="Times New Roman"/>
          <w:szCs w:val="28"/>
        </w:rPr>
        <w:t xml:space="preserve"> </w:t>
      </w:r>
    </w:p>
    <w:p w:rsidR="00071A9E" w:rsidRPr="00C8651B" w:rsidRDefault="00402D6E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По состоянию на 01.</w:t>
      </w:r>
      <w:r w:rsidR="00D810CC" w:rsidRPr="00C8651B">
        <w:rPr>
          <w:rFonts w:cs="Times New Roman"/>
          <w:szCs w:val="28"/>
        </w:rPr>
        <w:t>01</w:t>
      </w:r>
      <w:r w:rsidRPr="00C8651B">
        <w:rPr>
          <w:rFonts w:cs="Times New Roman"/>
          <w:szCs w:val="28"/>
        </w:rPr>
        <w:t>.202</w:t>
      </w:r>
      <w:r w:rsidR="00D810CC" w:rsidRPr="00C8651B">
        <w:rPr>
          <w:rFonts w:cs="Times New Roman"/>
          <w:szCs w:val="28"/>
        </w:rPr>
        <w:t>5</w:t>
      </w:r>
      <w:r w:rsidRPr="00C8651B">
        <w:rPr>
          <w:rFonts w:cs="Times New Roman"/>
          <w:szCs w:val="28"/>
        </w:rPr>
        <w:t xml:space="preserve"> общая кредиторская задолженность пре</w:t>
      </w:r>
      <w:r w:rsidRPr="00C8651B">
        <w:rPr>
          <w:rFonts w:cs="Times New Roman"/>
          <w:szCs w:val="28"/>
        </w:rPr>
        <w:t>д</w:t>
      </w:r>
      <w:r w:rsidRPr="00C8651B">
        <w:rPr>
          <w:rFonts w:cs="Times New Roman"/>
          <w:szCs w:val="28"/>
        </w:rPr>
        <w:t xml:space="preserve">приятия составляет 124 796 125,00 руб., из которых задолженность: </w:t>
      </w:r>
    </w:p>
    <w:p w:rsidR="00071A9E" w:rsidRPr="00C8651B" w:rsidRDefault="00071A9E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- по налогам 13 065 000,00 руб. </w:t>
      </w:r>
    </w:p>
    <w:p w:rsidR="00071A9E" w:rsidRPr="00C8651B" w:rsidRDefault="00071A9E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- Электроэнергия 4 429 931,04 руб.  </w:t>
      </w:r>
    </w:p>
    <w:p w:rsidR="00071A9E" w:rsidRPr="00C8651B" w:rsidRDefault="00071A9E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-Задолженность перед другими поставщиками и кредиторами 636 292,00 руб., </w:t>
      </w:r>
    </w:p>
    <w:p w:rsidR="00071A9E" w:rsidRPr="00C8651B" w:rsidRDefault="00071A9E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Задолженность перед Администрацией района и </w:t>
      </w:r>
      <w:r w:rsidR="002A2FFE" w:rsidRPr="00C8651B">
        <w:rPr>
          <w:rFonts w:cs="Times New Roman"/>
          <w:szCs w:val="28"/>
        </w:rPr>
        <w:t>структурными</w:t>
      </w:r>
      <w:r w:rsidRPr="00C8651B">
        <w:rPr>
          <w:rFonts w:cs="Times New Roman"/>
          <w:szCs w:val="28"/>
        </w:rPr>
        <w:t xml:space="preserve"> подра</w:t>
      </w:r>
      <w:r w:rsidRPr="00C8651B">
        <w:rPr>
          <w:rFonts w:cs="Times New Roman"/>
          <w:szCs w:val="28"/>
        </w:rPr>
        <w:t>з</w:t>
      </w:r>
      <w:r w:rsidRPr="00C8651B">
        <w:rPr>
          <w:rFonts w:cs="Times New Roman"/>
          <w:szCs w:val="28"/>
        </w:rPr>
        <w:t xml:space="preserve">делениям Администрации за уголь: </w:t>
      </w:r>
    </w:p>
    <w:p w:rsidR="00071A9E" w:rsidRPr="00C8651B" w:rsidRDefault="00071A9E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 xml:space="preserve">94 265 047,00 рублей. </w:t>
      </w:r>
    </w:p>
    <w:p w:rsidR="00071A9E" w:rsidRPr="00C8651B" w:rsidRDefault="00071A9E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Задолженность перед другими поставщиками угля:</w:t>
      </w:r>
    </w:p>
    <w:p w:rsidR="00071A9E" w:rsidRPr="00C8651B" w:rsidRDefault="00071A9E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АЛЬЯНС-САРАТОВ ООО</w:t>
      </w:r>
      <w:r w:rsidRPr="00C8651B">
        <w:rPr>
          <w:rFonts w:cs="Times New Roman"/>
          <w:szCs w:val="28"/>
        </w:rPr>
        <w:tab/>
      </w:r>
      <w:r w:rsidRPr="00C8651B">
        <w:rPr>
          <w:rFonts w:cs="Times New Roman"/>
          <w:szCs w:val="28"/>
        </w:rPr>
        <w:tab/>
        <w:t xml:space="preserve">1 913 331,00 руб. </w:t>
      </w:r>
    </w:p>
    <w:p w:rsidR="00071A9E" w:rsidRPr="00C8651B" w:rsidRDefault="00071A9E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КУЗБАССТРЕЙД ООО</w:t>
      </w:r>
      <w:r w:rsidRPr="00C8651B">
        <w:rPr>
          <w:rFonts w:cs="Times New Roman"/>
          <w:szCs w:val="28"/>
        </w:rPr>
        <w:tab/>
      </w:r>
      <w:r w:rsidRPr="00C8651B">
        <w:rPr>
          <w:rFonts w:cs="Times New Roman"/>
          <w:szCs w:val="28"/>
        </w:rPr>
        <w:tab/>
        <w:t xml:space="preserve">               57 950,10 руб.</w:t>
      </w:r>
    </w:p>
    <w:p w:rsidR="00071A9E" w:rsidRPr="00C8651B" w:rsidRDefault="00071A9E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r w:rsidRPr="00C8651B">
        <w:rPr>
          <w:rFonts w:cs="Times New Roman"/>
          <w:szCs w:val="28"/>
        </w:rPr>
        <w:t>ТД СИБРЕСУРС ООО</w:t>
      </w:r>
      <w:r w:rsidRPr="00C8651B">
        <w:rPr>
          <w:rFonts w:cs="Times New Roman"/>
          <w:szCs w:val="28"/>
        </w:rPr>
        <w:tab/>
      </w:r>
      <w:r w:rsidRPr="00C8651B">
        <w:rPr>
          <w:rFonts w:cs="Times New Roman"/>
          <w:szCs w:val="28"/>
        </w:rPr>
        <w:tab/>
        <w:t xml:space="preserve">        10 257 092,03 руб.</w:t>
      </w:r>
    </w:p>
    <w:p w:rsidR="00071A9E" w:rsidRPr="00C8651B" w:rsidRDefault="00071A9E" w:rsidP="00C8651B">
      <w:pPr>
        <w:pStyle w:val="a3"/>
        <w:spacing w:after="0" w:line="240" w:lineRule="auto"/>
        <w:ind w:left="0" w:firstLine="567"/>
        <w:jc w:val="both"/>
        <w:rPr>
          <w:rFonts w:cs="Times New Roman"/>
          <w:szCs w:val="28"/>
        </w:rPr>
      </w:pPr>
      <w:proofErr w:type="spellStart"/>
      <w:r w:rsidRPr="00C8651B">
        <w:rPr>
          <w:rFonts w:cs="Times New Roman"/>
          <w:szCs w:val="28"/>
        </w:rPr>
        <w:t>ЭнергоТрансРесурс</w:t>
      </w:r>
      <w:proofErr w:type="spellEnd"/>
      <w:r w:rsidRPr="00C8651B">
        <w:rPr>
          <w:rFonts w:cs="Times New Roman"/>
          <w:szCs w:val="28"/>
        </w:rPr>
        <w:t xml:space="preserve"> ООО</w:t>
      </w:r>
      <w:r w:rsidRPr="00C8651B">
        <w:rPr>
          <w:rFonts w:cs="Times New Roman"/>
          <w:szCs w:val="28"/>
        </w:rPr>
        <w:tab/>
      </w:r>
      <w:r w:rsidRPr="00C8651B">
        <w:rPr>
          <w:rFonts w:cs="Times New Roman"/>
          <w:szCs w:val="28"/>
        </w:rPr>
        <w:tab/>
        <w:t xml:space="preserve">   171 482,41 руб.</w:t>
      </w:r>
    </w:p>
    <w:p w:rsidR="00402D6E" w:rsidRPr="00C8651B" w:rsidRDefault="00402D6E" w:rsidP="00402D6E">
      <w:pPr>
        <w:pStyle w:val="3"/>
        <w:shd w:val="clear" w:color="auto" w:fill="auto"/>
        <w:spacing w:before="115"/>
        <w:ind w:left="20" w:right="20" w:firstLine="700"/>
        <w:jc w:val="both"/>
        <w:rPr>
          <w:sz w:val="28"/>
          <w:szCs w:val="28"/>
        </w:rPr>
      </w:pPr>
      <w:r w:rsidRPr="00C8651B">
        <w:rPr>
          <w:sz w:val="28"/>
          <w:szCs w:val="28"/>
        </w:rPr>
        <w:t>В соответствии с пунктом 2 статьи 346.11 Налоговог</w:t>
      </w:r>
      <w:r w:rsidR="00CE0945">
        <w:rPr>
          <w:sz w:val="28"/>
          <w:szCs w:val="28"/>
        </w:rPr>
        <w:t>о кодекса Росси</w:t>
      </w:r>
      <w:r w:rsidR="00CE0945">
        <w:rPr>
          <w:sz w:val="28"/>
          <w:szCs w:val="28"/>
        </w:rPr>
        <w:t>й</w:t>
      </w:r>
      <w:r w:rsidR="00CE0945">
        <w:rPr>
          <w:sz w:val="28"/>
          <w:szCs w:val="28"/>
        </w:rPr>
        <w:t xml:space="preserve">ской Федерации </w:t>
      </w:r>
      <w:r w:rsidRPr="00C8651B">
        <w:rPr>
          <w:sz w:val="28"/>
          <w:szCs w:val="28"/>
        </w:rPr>
        <w:t>МКП «Коммунальщик», применяющее упрощенную сист</w:t>
      </w:r>
      <w:r w:rsidRPr="00C8651B">
        <w:rPr>
          <w:sz w:val="28"/>
          <w:szCs w:val="28"/>
        </w:rPr>
        <w:t>е</w:t>
      </w:r>
      <w:r w:rsidRPr="00C8651B">
        <w:rPr>
          <w:sz w:val="28"/>
          <w:szCs w:val="28"/>
        </w:rPr>
        <w:t>му налогообложения, освобождено от уплаты налога на прибыль, налога на имущество организаций, не признается налогоплательщиками налога на д</w:t>
      </w:r>
      <w:r w:rsidRPr="00C8651B">
        <w:rPr>
          <w:sz w:val="28"/>
          <w:szCs w:val="28"/>
        </w:rPr>
        <w:t>о</w:t>
      </w:r>
      <w:r w:rsidRPr="00C8651B">
        <w:rPr>
          <w:sz w:val="28"/>
          <w:szCs w:val="28"/>
        </w:rPr>
        <w:t>бавленную стоимость.</w:t>
      </w:r>
    </w:p>
    <w:p w:rsidR="00402D6E" w:rsidRPr="00C8651B" w:rsidRDefault="00CE0945" w:rsidP="00402D6E">
      <w:pPr>
        <w:pStyle w:val="3"/>
        <w:shd w:val="clear" w:color="auto" w:fill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2D6E" w:rsidRPr="00C8651B">
        <w:rPr>
          <w:sz w:val="28"/>
          <w:szCs w:val="28"/>
        </w:rPr>
        <w:t xml:space="preserve"> соответствии со статьей 26 Закона № 161 -ФЗ, пунктами 7.1, 7.3. У</w:t>
      </w:r>
      <w:r w:rsidR="00402D6E" w:rsidRPr="00C8651B">
        <w:rPr>
          <w:sz w:val="28"/>
          <w:szCs w:val="28"/>
        </w:rPr>
        <w:t>с</w:t>
      </w:r>
      <w:r w:rsidR="00402D6E" w:rsidRPr="00C8651B">
        <w:rPr>
          <w:sz w:val="28"/>
          <w:szCs w:val="28"/>
        </w:rPr>
        <w:t>тава, пунктом 3.1. Постановления №387 МКП «Коммунальщик» по оконч</w:t>
      </w:r>
      <w:r w:rsidR="00402D6E" w:rsidRPr="00C8651B">
        <w:rPr>
          <w:sz w:val="28"/>
          <w:szCs w:val="28"/>
        </w:rPr>
        <w:t>а</w:t>
      </w:r>
      <w:r w:rsidR="00402D6E" w:rsidRPr="00C8651B">
        <w:rPr>
          <w:sz w:val="28"/>
          <w:szCs w:val="28"/>
        </w:rPr>
        <w:t>нии отчетного периода обязано представлять в Управление по имуществу (уполномоченный орган) бухгалтерскую (финансовую) отчетность, которая в случаях, определенных Управлением по имуществу, подлежит обязательной ежегодной аудиторской проверке независимым аудитором.</w:t>
      </w:r>
    </w:p>
    <w:p w:rsidR="00402D6E" w:rsidRPr="00C8651B" w:rsidRDefault="00402D6E" w:rsidP="00402D6E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C8651B">
        <w:rPr>
          <w:sz w:val="28"/>
          <w:szCs w:val="28"/>
        </w:rPr>
        <w:t>Фактически, в нарушение части 2 статьи 13 Закона № 402-ФЗ, статьи 26 Закона № 161-ФЗ, пунктов 7,1, 7.3. Устава, пункта 3.1 Постановления № 387 бухгалтерская отчетность МКП «Коммунальщик» не составлялась, в Управление по имуществу (уполномоченный орган) не предоставлялась.</w:t>
      </w:r>
    </w:p>
    <w:p w:rsidR="00402D6E" w:rsidRPr="00C8651B" w:rsidRDefault="00402D6E" w:rsidP="00402D6E">
      <w:pPr>
        <w:pStyle w:val="3"/>
        <w:shd w:val="clear" w:color="auto" w:fill="auto"/>
        <w:tabs>
          <w:tab w:val="right" w:pos="9330"/>
        </w:tabs>
        <w:ind w:left="20" w:right="20" w:firstLine="720"/>
        <w:jc w:val="both"/>
        <w:rPr>
          <w:sz w:val="28"/>
          <w:szCs w:val="28"/>
        </w:rPr>
      </w:pPr>
      <w:r w:rsidRPr="00C8651B">
        <w:rPr>
          <w:sz w:val="28"/>
          <w:szCs w:val="28"/>
        </w:rPr>
        <w:t xml:space="preserve">Администрацией </w:t>
      </w:r>
      <w:proofErr w:type="spellStart"/>
      <w:r w:rsidRPr="00C8651B">
        <w:rPr>
          <w:sz w:val="28"/>
          <w:szCs w:val="28"/>
        </w:rPr>
        <w:t>Хабарского</w:t>
      </w:r>
      <w:proofErr w:type="spellEnd"/>
      <w:r w:rsidRPr="00C8651B">
        <w:rPr>
          <w:sz w:val="28"/>
          <w:szCs w:val="28"/>
        </w:rPr>
        <w:t xml:space="preserve"> района проведена балансовая комиссия (протокол от 01.04.2024 № 1), на которой рассмотрены итоги финансово-хозяйственной деятельности МКП «Коммунальщик» за период с 01.10.2022 по 01.04.2024. По итогам балансовой комиссии с директором МКП «Комм</w:t>
      </w:r>
      <w:r w:rsidRPr="00C8651B">
        <w:rPr>
          <w:sz w:val="28"/>
          <w:szCs w:val="28"/>
        </w:rPr>
        <w:t>у</w:t>
      </w:r>
      <w:r w:rsidRPr="00C8651B">
        <w:rPr>
          <w:sz w:val="28"/>
          <w:szCs w:val="28"/>
        </w:rPr>
        <w:t xml:space="preserve">нальщик» </w:t>
      </w:r>
      <w:proofErr w:type="spellStart"/>
      <w:r w:rsidRPr="00C8651B">
        <w:rPr>
          <w:sz w:val="28"/>
          <w:szCs w:val="28"/>
        </w:rPr>
        <w:t>Комаревцевым</w:t>
      </w:r>
      <w:proofErr w:type="spellEnd"/>
      <w:r w:rsidRPr="00C8651B">
        <w:rPr>
          <w:sz w:val="28"/>
          <w:szCs w:val="28"/>
        </w:rPr>
        <w:t xml:space="preserve"> Ю.И. трудовой договор расторгнут, так как </w:t>
      </w:r>
      <w:proofErr w:type="spellStart"/>
      <w:r w:rsidRPr="00C8651B">
        <w:rPr>
          <w:sz w:val="28"/>
          <w:szCs w:val="28"/>
        </w:rPr>
        <w:t>Ком</w:t>
      </w:r>
      <w:r w:rsidRPr="00C8651B">
        <w:rPr>
          <w:sz w:val="28"/>
          <w:szCs w:val="28"/>
        </w:rPr>
        <w:t>а</w:t>
      </w:r>
      <w:r w:rsidRPr="00C8651B">
        <w:rPr>
          <w:sz w:val="28"/>
          <w:szCs w:val="28"/>
        </w:rPr>
        <w:t>ревцев</w:t>
      </w:r>
      <w:proofErr w:type="spellEnd"/>
      <w:r w:rsidRPr="00C8651B">
        <w:rPr>
          <w:sz w:val="28"/>
          <w:szCs w:val="28"/>
        </w:rPr>
        <w:t xml:space="preserve"> Ю.И не обладал сведениями о состоянии задолженности за поста</w:t>
      </w:r>
      <w:r w:rsidRPr="00C8651B">
        <w:rPr>
          <w:sz w:val="28"/>
          <w:szCs w:val="28"/>
        </w:rPr>
        <w:t>в</w:t>
      </w:r>
      <w:r w:rsidRPr="00C8651B">
        <w:rPr>
          <w:sz w:val="28"/>
          <w:szCs w:val="28"/>
        </w:rPr>
        <w:t>ленный уголь, электроэнергию, по налогам, о порядке списания горюче-смазочных материалов, о размере месячного фонда оплаты труда и т.д.</w:t>
      </w:r>
    </w:p>
    <w:p w:rsidR="00402D6E" w:rsidRPr="00C8651B" w:rsidRDefault="00357289" w:rsidP="00402D6E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</w:t>
      </w:r>
      <w:r w:rsidR="00CE0945">
        <w:rPr>
          <w:sz w:val="28"/>
          <w:szCs w:val="28"/>
        </w:rPr>
        <w:t xml:space="preserve"> с изложенным, </w:t>
      </w:r>
      <w:r w:rsidR="00402D6E" w:rsidRPr="00C8651B">
        <w:rPr>
          <w:sz w:val="28"/>
          <w:szCs w:val="28"/>
        </w:rPr>
        <w:t>Администрацией района не утвержд</w:t>
      </w:r>
      <w:r w:rsidR="00CE0945">
        <w:rPr>
          <w:sz w:val="28"/>
          <w:szCs w:val="28"/>
        </w:rPr>
        <w:t xml:space="preserve">ены </w:t>
      </w:r>
      <w:r w:rsidR="00402D6E" w:rsidRPr="00C8651B">
        <w:rPr>
          <w:sz w:val="28"/>
          <w:szCs w:val="28"/>
        </w:rPr>
        <w:t>для МКП «Коммунальщик» показатели экономической эффективности деятел</w:t>
      </w:r>
      <w:r w:rsidR="00402D6E" w:rsidRPr="00C8651B">
        <w:rPr>
          <w:sz w:val="28"/>
          <w:szCs w:val="28"/>
        </w:rPr>
        <w:t>ь</w:t>
      </w:r>
      <w:r w:rsidR="00402D6E" w:rsidRPr="00C8651B">
        <w:rPr>
          <w:sz w:val="28"/>
          <w:szCs w:val="28"/>
        </w:rPr>
        <w:t>ности, не утверждались сметы доходов и расходов МКП «Коммунальщик», не определялись случаи для обязательной ежегодной аудиторской проверки бухгалтерской отчетности</w:t>
      </w:r>
      <w:r w:rsidR="00CE0945">
        <w:rPr>
          <w:sz w:val="28"/>
          <w:szCs w:val="28"/>
        </w:rPr>
        <w:t>.</w:t>
      </w:r>
    </w:p>
    <w:p w:rsidR="00402D6E" w:rsidRDefault="00402D6E" w:rsidP="00402D6E">
      <w:pPr>
        <w:pStyle w:val="3"/>
        <w:shd w:val="clear" w:color="auto" w:fill="auto"/>
        <w:tabs>
          <w:tab w:val="right" w:pos="9330"/>
        </w:tabs>
        <w:ind w:left="20" w:right="20" w:firstLine="720"/>
        <w:jc w:val="both"/>
        <w:rPr>
          <w:sz w:val="28"/>
          <w:szCs w:val="28"/>
        </w:rPr>
      </w:pPr>
      <w:r w:rsidRPr="00C8651B">
        <w:rPr>
          <w:sz w:val="28"/>
          <w:szCs w:val="28"/>
        </w:rPr>
        <w:t>Указанный пробел в организации контроля за предприятием в насто</w:t>
      </w:r>
      <w:r w:rsidRPr="00C8651B">
        <w:rPr>
          <w:sz w:val="28"/>
          <w:szCs w:val="28"/>
        </w:rPr>
        <w:t>я</w:t>
      </w:r>
      <w:r w:rsidRPr="00C8651B">
        <w:rPr>
          <w:sz w:val="28"/>
          <w:szCs w:val="28"/>
        </w:rPr>
        <w:lastRenderedPageBreak/>
        <w:t xml:space="preserve">щее время устранён путем принятия </w:t>
      </w:r>
      <w:r w:rsidR="00D61D16" w:rsidRPr="003E3270">
        <w:rPr>
          <w:sz w:val="28"/>
          <w:szCs w:val="28"/>
        </w:rPr>
        <w:t>Положени</w:t>
      </w:r>
      <w:r w:rsidR="00D61D16">
        <w:rPr>
          <w:sz w:val="28"/>
          <w:szCs w:val="28"/>
        </w:rPr>
        <w:t>я</w:t>
      </w:r>
      <w:r w:rsidR="00D61D16" w:rsidRPr="003E3270">
        <w:rPr>
          <w:sz w:val="28"/>
          <w:szCs w:val="28"/>
        </w:rPr>
        <w:t xml:space="preserve"> о балансовой комиссии м</w:t>
      </w:r>
      <w:r w:rsidR="00D61D16" w:rsidRPr="003E3270">
        <w:rPr>
          <w:sz w:val="28"/>
          <w:szCs w:val="28"/>
        </w:rPr>
        <w:t>у</w:t>
      </w:r>
      <w:r w:rsidR="00D61D16" w:rsidRPr="003E3270">
        <w:rPr>
          <w:sz w:val="28"/>
          <w:szCs w:val="28"/>
        </w:rPr>
        <w:t xml:space="preserve">ниципального образования </w:t>
      </w:r>
      <w:r w:rsidR="00D61D16">
        <w:rPr>
          <w:sz w:val="28"/>
          <w:szCs w:val="28"/>
        </w:rPr>
        <w:t xml:space="preserve">муниципальный район Хабарский район </w:t>
      </w:r>
      <w:r w:rsidR="00D61D16" w:rsidRPr="003E3270">
        <w:rPr>
          <w:sz w:val="28"/>
          <w:szCs w:val="28"/>
        </w:rPr>
        <w:t>Алта</w:t>
      </w:r>
      <w:r w:rsidR="00D61D16" w:rsidRPr="003E3270">
        <w:rPr>
          <w:sz w:val="28"/>
          <w:szCs w:val="28"/>
        </w:rPr>
        <w:t>й</w:t>
      </w:r>
      <w:r w:rsidR="00D61D16" w:rsidRPr="003E3270">
        <w:rPr>
          <w:sz w:val="28"/>
          <w:szCs w:val="28"/>
        </w:rPr>
        <w:t>ского края</w:t>
      </w:r>
      <w:r w:rsidR="00D61D16">
        <w:rPr>
          <w:sz w:val="28"/>
          <w:szCs w:val="28"/>
        </w:rPr>
        <w:t>, утвержденного постановлением Администрации района № 43 от 05.02.2025. Распоряжением Администрации района № 28-р от 07.02.2025 у</w:t>
      </w:r>
      <w:r w:rsidR="00D61D16">
        <w:rPr>
          <w:sz w:val="28"/>
          <w:szCs w:val="28"/>
        </w:rPr>
        <w:t>т</w:t>
      </w:r>
      <w:r w:rsidR="00D61D16">
        <w:rPr>
          <w:sz w:val="28"/>
          <w:szCs w:val="28"/>
        </w:rPr>
        <w:t>верждён состав балансовой комиссии.</w:t>
      </w:r>
    </w:p>
    <w:p w:rsidR="00402D6E" w:rsidRPr="00C8651B" w:rsidRDefault="00D61D16" w:rsidP="00402D6E">
      <w:pPr>
        <w:pStyle w:val="3"/>
        <w:shd w:val="clear" w:color="auto" w:fill="auto"/>
        <w:tabs>
          <w:tab w:val="right" w:pos="9330"/>
        </w:tabs>
        <w:ind w:left="20" w:right="20" w:firstLine="720"/>
        <w:jc w:val="both"/>
        <w:rPr>
          <w:sz w:val="28"/>
          <w:szCs w:val="28"/>
        </w:rPr>
      </w:pPr>
      <w:r w:rsidRPr="00C8651B">
        <w:rPr>
          <w:sz w:val="28"/>
          <w:szCs w:val="28"/>
        </w:rPr>
        <w:t xml:space="preserve">В соответствии с распоряжением </w:t>
      </w:r>
      <w:r>
        <w:rPr>
          <w:sz w:val="28"/>
          <w:szCs w:val="28"/>
        </w:rPr>
        <w:t>Администрации района</w:t>
      </w:r>
      <w:r w:rsidRPr="00C86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12-р от 22.01.2025 создана комиссия для проведения проверки финансов-хозяйственной </w:t>
      </w:r>
      <w:r w:rsidR="00D810CC">
        <w:rPr>
          <w:sz w:val="28"/>
          <w:szCs w:val="28"/>
        </w:rPr>
        <w:t>деятельности предприятия</w:t>
      </w:r>
      <w:r>
        <w:rPr>
          <w:sz w:val="28"/>
          <w:szCs w:val="28"/>
        </w:rPr>
        <w:t xml:space="preserve">, результаты работы который будут рассмотрены на балансовой комиссии в ближайшее время. </w:t>
      </w:r>
    </w:p>
    <w:p w:rsidR="00D810CC" w:rsidRPr="00D169F5" w:rsidRDefault="00D810CC" w:rsidP="00D169F5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169F5">
        <w:rPr>
          <w:sz w:val="28"/>
          <w:szCs w:val="28"/>
        </w:rPr>
        <w:t>В 2022 году доходы предприятия составили 42 062,3 тыс. рублей, в том числе от оказания услуг тепло- и водоснабжения - 40 473,7 тыс. рублей, пр</w:t>
      </w:r>
      <w:r w:rsidRPr="00D169F5">
        <w:rPr>
          <w:sz w:val="28"/>
          <w:szCs w:val="28"/>
        </w:rPr>
        <w:t>о</w:t>
      </w:r>
      <w:r w:rsidRPr="00D169F5">
        <w:rPr>
          <w:sz w:val="28"/>
          <w:szCs w:val="28"/>
        </w:rPr>
        <w:t>чих доходов - 1 588,6 тыс. рублей. Расходы предприятия в 2022 году сост</w:t>
      </w:r>
      <w:r w:rsidRPr="00D169F5">
        <w:rPr>
          <w:sz w:val="28"/>
          <w:szCs w:val="28"/>
        </w:rPr>
        <w:t>а</w:t>
      </w:r>
      <w:r w:rsidRPr="00D169F5">
        <w:rPr>
          <w:sz w:val="28"/>
          <w:szCs w:val="28"/>
        </w:rPr>
        <w:t>вили 70 862,8 тыс. рублей, в том числе связанные с производством и реал</w:t>
      </w:r>
      <w:r w:rsidRPr="00D169F5">
        <w:rPr>
          <w:sz w:val="28"/>
          <w:szCs w:val="28"/>
        </w:rPr>
        <w:t>и</w:t>
      </w:r>
      <w:r w:rsidRPr="00D169F5">
        <w:rPr>
          <w:sz w:val="28"/>
          <w:szCs w:val="28"/>
        </w:rPr>
        <w:t>зацией услуг тепло- и водоснабжения - 70 098,9 тыс. рублей, непроизводс</w:t>
      </w:r>
      <w:r w:rsidRPr="00D169F5">
        <w:rPr>
          <w:sz w:val="28"/>
          <w:szCs w:val="28"/>
        </w:rPr>
        <w:t>т</w:t>
      </w:r>
      <w:r w:rsidRPr="00D169F5">
        <w:rPr>
          <w:sz w:val="28"/>
          <w:szCs w:val="28"/>
        </w:rPr>
        <w:t>венные расходы - 763,8 тыс. рублей. За 2022 год убытки</w:t>
      </w:r>
      <w:r w:rsidR="00D169F5">
        <w:rPr>
          <w:sz w:val="28"/>
          <w:szCs w:val="28"/>
        </w:rPr>
        <w:t xml:space="preserve"> </w:t>
      </w:r>
      <w:r w:rsidRPr="00D169F5">
        <w:rPr>
          <w:sz w:val="28"/>
          <w:szCs w:val="28"/>
        </w:rPr>
        <w:t>МКП «Коммунал</w:t>
      </w:r>
      <w:r w:rsidRPr="00D169F5">
        <w:rPr>
          <w:sz w:val="28"/>
          <w:szCs w:val="28"/>
        </w:rPr>
        <w:t>ь</w:t>
      </w:r>
      <w:r w:rsidRPr="00D169F5">
        <w:rPr>
          <w:sz w:val="28"/>
          <w:szCs w:val="28"/>
        </w:rPr>
        <w:t xml:space="preserve">щик» </w:t>
      </w:r>
      <w:r w:rsidR="00357289" w:rsidRPr="00D169F5">
        <w:rPr>
          <w:sz w:val="28"/>
          <w:szCs w:val="28"/>
        </w:rPr>
        <w:t>составили 29</w:t>
      </w:r>
      <w:r w:rsidRPr="00D169F5">
        <w:rPr>
          <w:sz w:val="28"/>
          <w:szCs w:val="28"/>
        </w:rPr>
        <w:t xml:space="preserve"> 012,9 тыс. рублей.</w:t>
      </w:r>
    </w:p>
    <w:p w:rsidR="00402D6E" w:rsidRPr="00D169F5" w:rsidRDefault="00D810CC" w:rsidP="00D169F5">
      <w:pPr>
        <w:pStyle w:val="1"/>
        <w:shd w:val="clear" w:color="auto" w:fill="auto"/>
        <w:spacing w:before="0"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2023 году доходы предприятия составили 55 447,6 тыс. рублей, в том числе: от оказания услуг тепло- и водоснабжения - 46 066,3 тыс. рублей, ре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лизации щебня и угля - 397,5 тыс. рублей, оказание услуг автотранспорта и механизмов - 1 257,1 тыс. рублей, прочих доходов - 7 726,7 тыс. рублей. Ра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ходы предприятия в 2023 году составили 88 230,9 тыс. рублей, в том числе связанные с производством и реализацией услуг тепло- и водоснабжения - 86 999,0 тыс. рублей, себестоимость реализованных щебня и угля - 369,5 тыс. рублей, непроизводственные расходы -</w:t>
      </w:r>
      <w:r w:rsid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862,4 </w:t>
      </w:r>
      <w:r w:rsidR="004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тыс. рублей</w:t>
      </w:r>
      <w:r w:rsid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D169F5" w:rsidRPr="00D169F5" w:rsidRDefault="00D169F5" w:rsidP="00D169F5">
      <w:pPr>
        <w:pStyle w:val="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D169F5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Pr="00D169F5">
        <w:rPr>
          <w:sz w:val="28"/>
          <w:szCs w:val="28"/>
        </w:rPr>
        <w:t xml:space="preserve"> год убытки</w:t>
      </w:r>
      <w:r>
        <w:rPr>
          <w:sz w:val="28"/>
          <w:szCs w:val="28"/>
        </w:rPr>
        <w:t xml:space="preserve"> </w:t>
      </w:r>
      <w:r w:rsidRPr="00D169F5">
        <w:rPr>
          <w:sz w:val="28"/>
          <w:szCs w:val="28"/>
        </w:rPr>
        <w:t xml:space="preserve">МКП «Коммунальщик» </w:t>
      </w:r>
      <w:r w:rsidR="00BE17D2">
        <w:rPr>
          <w:sz w:val="28"/>
          <w:szCs w:val="28"/>
        </w:rPr>
        <w:t xml:space="preserve">составили </w:t>
      </w:r>
      <w:r>
        <w:rPr>
          <w:sz w:val="28"/>
          <w:szCs w:val="28"/>
        </w:rPr>
        <w:t>33 443,1</w:t>
      </w:r>
      <w:r w:rsidRPr="00D169F5">
        <w:rPr>
          <w:sz w:val="28"/>
          <w:szCs w:val="28"/>
        </w:rPr>
        <w:t xml:space="preserve"> тыс. рублей.</w:t>
      </w:r>
    </w:p>
    <w:p w:rsidR="00CE0945" w:rsidRPr="00115B53" w:rsidRDefault="00CE0945" w:rsidP="00115B53">
      <w:pPr>
        <w:pStyle w:val="1"/>
        <w:shd w:val="clear" w:color="auto" w:fill="auto"/>
        <w:spacing w:before="0"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доходы предприятия</w:t>
      </w:r>
      <w:r w:rsidRP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5B53" w:rsidRP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снизились и </w:t>
      </w:r>
      <w:r w:rsidRP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составили 48</w:t>
      </w:r>
      <w:r w:rsidR="00115B53" w:rsidRP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 </w:t>
      </w:r>
      <w:r w:rsidRP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632</w:t>
      </w:r>
      <w:r w:rsidR="00115B53" w:rsidRP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тыс. руб., в том числе </w:t>
      </w:r>
      <w:r w:rsidR="00115B53"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оказания услуг тепло- и водоснабжения</w:t>
      </w:r>
      <w:r w:rsidR="00115B53" w:rsidRP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-47299,359 тыс. рублей, </w:t>
      </w:r>
      <w:r w:rsidR="00115B53"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оказание услуг автотранспорта и механизмов</w:t>
      </w:r>
      <w:r w:rsid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-1294,39 тыс. рублей, </w:t>
      </w:r>
      <w:r w:rsidR="00115B53"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прочих доходов </w:t>
      </w:r>
      <w:r w:rsid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–</w:t>
      </w:r>
      <w:r w:rsidR="00115B53"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38,28 </w:t>
      </w:r>
      <w:r w:rsidR="00115B53"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тыс. рублей</w:t>
      </w:r>
      <w:r w:rsidR="00421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15B53" w:rsidRPr="00D169F5" w:rsidRDefault="00115B53" w:rsidP="00115B53">
      <w:pPr>
        <w:pStyle w:val="1"/>
        <w:shd w:val="clear" w:color="auto" w:fill="auto"/>
        <w:spacing w:before="0"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Расходы предприятия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составили 88 230,9 тыс. рублей, в том числе связанные с производством и реализацией услуг тепло- и вод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снабжения - 86 999,0 тыс. рублей, себестоимость реализованных щебня и у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D16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ля - 369,5 тыс. рублей, непроизводственные расходы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862,4 тыс.рублей. </w:t>
      </w:r>
    </w:p>
    <w:p w:rsidR="00E401D6" w:rsidRPr="00E401D6" w:rsidRDefault="00E401D6" w:rsidP="00E401D6">
      <w:pPr>
        <w:pStyle w:val="1"/>
        <w:shd w:val="clear" w:color="auto" w:fill="auto"/>
        <w:spacing w:before="0" w:after="0" w:line="32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Напротив, з</w:t>
      </w:r>
      <w:r w:rsidR="00115B53"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2024 год убытки МКП «Коммунальщик» </w:t>
      </w:r>
      <w:r w:rsidR="00BE17D2"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составили 43283,9 </w:t>
      </w:r>
      <w:r w:rsidR="00115B53"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тыс. рублей.</w:t>
      </w:r>
    </w:p>
    <w:p w:rsidR="00D169F5" w:rsidRDefault="00E401D6" w:rsidP="00757FE3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="00D169F5"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ебиторская задолженность МКП «Коммунальщик» по состоянию на 01.01.2022 составляла 5773,4 тыс. рублей, на 01.01.2023 года 5206,0 тыс. ру</w:t>
      </w:r>
      <w:r w:rsidR="00D169F5"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="00D169F5"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лей, на 01.01.2024 6094,0 тыс. рублей, то есть за 2022-2024 годы увеличилась на 320,6 тыс. рублей (на 5,6%).</w:t>
      </w:r>
    </w:p>
    <w:p w:rsidR="00E401D6" w:rsidRPr="00E401D6" w:rsidRDefault="00E401D6" w:rsidP="00757FE3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</w:t>
      </w:r>
      <w:r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ебиторская задолженность МКП «Коммунальщик» по состоянию на 01.01.202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</w:t>
      </w:r>
      <w:r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снизилась и </w:t>
      </w:r>
      <w:r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ила 5846,49</w:t>
      </w:r>
      <w:r w:rsidRPr="00E40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тыс. рублей</w:t>
      </w:r>
    </w:p>
    <w:p w:rsidR="000C14AC" w:rsidRPr="0023427A" w:rsidRDefault="000C14AC" w:rsidP="00757FE3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Дебиторская задолженность на 10.02.2025г. составляет 5 028 742,52 руб.  </w:t>
      </w:r>
    </w:p>
    <w:p w:rsidR="000C14AC" w:rsidRPr="0023427A" w:rsidRDefault="000C14AC" w:rsidP="00757FE3">
      <w:pPr>
        <w:pStyle w:val="1"/>
        <w:shd w:val="clear" w:color="auto" w:fill="auto"/>
        <w:spacing w:before="0" w:after="0" w:line="240" w:lineRule="auto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Из них:</w:t>
      </w:r>
      <w:r w:rsidR="0023427A"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Население 3 885 923,00 руб.</w:t>
      </w:r>
      <w:r w:rsidR="0023427A"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ю</w:t>
      </w:r>
      <w:r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р. </w:t>
      </w:r>
      <w:r w:rsidR="0023427A"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Pr="0023427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ица 1 142 819,52 руб.</w:t>
      </w:r>
    </w:p>
    <w:p w:rsidR="000C14AC" w:rsidRPr="00565F79" w:rsidRDefault="000C14AC" w:rsidP="00757FE3">
      <w:pPr>
        <w:spacing w:after="0" w:line="240" w:lineRule="auto"/>
        <w:ind w:firstLine="708"/>
        <w:jc w:val="both"/>
        <w:rPr>
          <w:rFonts w:cs="Times New Roman"/>
          <w:szCs w:val="28"/>
        </w:rPr>
      </w:pPr>
      <w:r w:rsidRPr="00565F79">
        <w:rPr>
          <w:rFonts w:cs="Times New Roman"/>
          <w:szCs w:val="28"/>
        </w:rPr>
        <w:lastRenderedPageBreak/>
        <w:t xml:space="preserve">Для взыскания дебиторской задолженности проводится мероприятия по </w:t>
      </w:r>
      <w:proofErr w:type="spellStart"/>
      <w:r w:rsidRPr="00565F79">
        <w:rPr>
          <w:rFonts w:cs="Times New Roman"/>
          <w:szCs w:val="28"/>
        </w:rPr>
        <w:t>обзвону</w:t>
      </w:r>
      <w:proofErr w:type="spellEnd"/>
      <w:r w:rsidRPr="00565F79">
        <w:rPr>
          <w:rFonts w:cs="Times New Roman"/>
          <w:szCs w:val="28"/>
        </w:rPr>
        <w:t xml:space="preserve"> абонентов, рассылка уведомлений о задолженности и работа по подготовке и передачи документов в суд. </w:t>
      </w:r>
    </w:p>
    <w:p w:rsidR="00D810CC" w:rsidRPr="00565F79" w:rsidRDefault="00D810CC" w:rsidP="00D810CC">
      <w:pPr>
        <w:pStyle w:val="3"/>
        <w:shd w:val="clear" w:color="auto" w:fill="auto"/>
        <w:ind w:right="20" w:firstLine="700"/>
        <w:jc w:val="both"/>
        <w:rPr>
          <w:sz w:val="28"/>
          <w:szCs w:val="28"/>
        </w:rPr>
      </w:pPr>
      <w:r w:rsidRPr="00565F79">
        <w:rPr>
          <w:sz w:val="28"/>
          <w:szCs w:val="28"/>
        </w:rPr>
        <w:t>МКП «Коммунальщик» нарушаются сроки перечисления обязательных платежей в бюджетную систему (налоги, страховые взносы) увеличивая пр</w:t>
      </w:r>
      <w:r w:rsidRPr="00565F79">
        <w:rPr>
          <w:sz w:val="28"/>
          <w:szCs w:val="28"/>
        </w:rPr>
        <w:t>о</w:t>
      </w:r>
      <w:r w:rsidRPr="00565F79">
        <w:rPr>
          <w:sz w:val="28"/>
          <w:szCs w:val="28"/>
        </w:rPr>
        <w:t>сроченную задолженность по ним.</w:t>
      </w:r>
    </w:p>
    <w:tbl>
      <w:tblPr>
        <w:tblW w:w="9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48"/>
        <w:gridCol w:w="2262"/>
        <w:gridCol w:w="1900"/>
        <w:gridCol w:w="2254"/>
      </w:tblGrid>
      <w:tr w:rsidR="00357289" w:rsidRPr="00565F79" w:rsidTr="00565F79">
        <w:trPr>
          <w:trHeight w:hRule="exact" w:val="860"/>
          <w:jc w:val="center"/>
        </w:trPr>
        <w:tc>
          <w:tcPr>
            <w:tcW w:w="2948" w:type="dxa"/>
            <w:shd w:val="clear" w:color="auto" w:fill="FFFFFF"/>
            <w:vAlign w:val="center"/>
          </w:tcPr>
          <w:p w:rsidR="00357289" w:rsidRPr="00565F79" w:rsidRDefault="00357289" w:rsidP="00357289">
            <w:pPr>
              <w:pStyle w:val="3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565F79">
              <w:rPr>
                <w:rStyle w:val="9pt"/>
                <w:sz w:val="20"/>
                <w:szCs w:val="20"/>
              </w:rPr>
              <w:t>По состоянию на: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357289" w:rsidRPr="00565F79" w:rsidRDefault="00357289" w:rsidP="00357289">
            <w:pPr>
              <w:pStyle w:val="3"/>
              <w:shd w:val="clear" w:color="auto" w:fill="auto"/>
              <w:spacing w:after="60" w:line="180" w:lineRule="exact"/>
              <w:rPr>
                <w:sz w:val="20"/>
                <w:szCs w:val="20"/>
              </w:rPr>
            </w:pPr>
            <w:r w:rsidRPr="00565F79">
              <w:rPr>
                <w:rStyle w:val="9pt"/>
                <w:sz w:val="20"/>
                <w:szCs w:val="20"/>
              </w:rPr>
              <w:t>Начислено, тыс.</w:t>
            </w:r>
          </w:p>
          <w:p w:rsidR="00357289" w:rsidRPr="00565F79" w:rsidRDefault="00357289" w:rsidP="00357289">
            <w:pPr>
              <w:pStyle w:val="3"/>
              <w:shd w:val="clear" w:color="auto" w:fill="auto"/>
              <w:spacing w:before="60" w:line="180" w:lineRule="exact"/>
              <w:rPr>
                <w:sz w:val="20"/>
                <w:szCs w:val="20"/>
              </w:rPr>
            </w:pPr>
            <w:r w:rsidRPr="00565F79">
              <w:rPr>
                <w:rStyle w:val="9pt"/>
                <w:sz w:val="20"/>
                <w:szCs w:val="20"/>
              </w:rPr>
              <w:t>рублей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357289" w:rsidRPr="00565F79" w:rsidRDefault="00357289" w:rsidP="00357289">
            <w:pPr>
              <w:pStyle w:val="3"/>
              <w:shd w:val="clear" w:color="auto" w:fill="auto"/>
              <w:spacing w:after="60" w:line="180" w:lineRule="exact"/>
              <w:rPr>
                <w:sz w:val="20"/>
                <w:szCs w:val="20"/>
              </w:rPr>
            </w:pPr>
            <w:r w:rsidRPr="00565F79">
              <w:rPr>
                <w:rStyle w:val="9pt"/>
                <w:sz w:val="20"/>
                <w:szCs w:val="20"/>
              </w:rPr>
              <w:t xml:space="preserve">Перечислено, </w:t>
            </w:r>
            <w:proofErr w:type="spellStart"/>
            <w:r w:rsidRPr="00565F79">
              <w:rPr>
                <w:rStyle w:val="9pt"/>
                <w:sz w:val="20"/>
                <w:szCs w:val="20"/>
              </w:rPr>
              <w:t>тыс</w:t>
            </w:r>
            <w:proofErr w:type="spellEnd"/>
          </w:p>
          <w:p w:rsidR="00357289" w:rsidRPr="00565F79" w:rsidRDefault="00357289" w:rsidP="00357289">
            <w:pPr>
              <w:pStyle w:val="3"/>
              <w:shd w:val="clear" w:color="auto" w:fill="auto"/>
              <w:spacing w:before="60" w:line="180" w:lineRule="exact"/>
              <w:rPr>
                <w:sz w:val="20"/>
                <w:szCs w:val="20"/>
              </w:rPr>
            </w:pPr>
            <w:r w:rsidRPr="00565F79">
              <w:rPr>
                <w:rStyle w:val="9pt"/>
                <w:sz w:val="20"/>
                <w:szCs w:val="20"/>
              </w:rPr>
              <w:t>рублей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357289" w:rsidRPr="00565F79" w:rsidRDefault="00357289" w:rsidP="00357289">
            <w:pPr>
              <w:pStyle w:val="3"/>
              <w:shd w:val="clear" w:color="auto" w:fill="auto"/>
              <w:spacing w:line="230" w:lineRule="exact"/>
              <w:rPr>
                <w:sz w:val="20"/>
                <w:szCs w:val="20"/>
              </w:rPr>
            </w:pPr>
            <w:r w:rsidRPr="00565F79">
              <w:rPr>
                <w:rStyle w:val="9pt"/>
                <w:sz w:val="20"/>
                <w:szCs w:val="20"/>
              </w:rPr>
              <w:t>Задолженность на отче</w:t>
            </w:r>
            <w:r w:rsidRPr="00565F79">
              <w:rPr>
                <w:rStyle w:val="9pt"/>
                <w:sz w:val="20"/>
                <w:szCs w:val="20"/>
              </w:rPr>
              <w:t>т</w:t>
            </w:r>
            <w:r w:rsidRPr="00565F79">
              <w:rPr>
                <w:rStyle w:val="9pt"/>
                <w:sz w:val="20"/>
                <w:szCs w:val="20"/>
              </w:rPr>
              <w:t xml:space="preserve">ную дату, </w:t>
            </w:r>
            <w:proofErr w:type="spellStart"/>
            <w:r w:rsidRPr="00565F79">
              <w:rPr>
                <w:rStyle w:val="9pt"/>
                <w:sz w:val="20"/>
                <w:szCs w:val="20"/>
              </w:rPr>
              <w:t>тысрублей</w:t>
            </w:r>
            <w:proofErr w:type="spellEnd"/>
          </w:p>
        </w:tc>
      </w:tr>
      <w:tr w:rsidR="00357289" w:rsidRPr="00565F79" w:rsidTr="00565F79">
        <w:trPr>
          <w:trHeight w:hRule="exact" w:val="217"/>
          <w:jc w:val="center"/>
        </w:trPr>
        <w:tc>
          <w:tcPr>
            <w:tcW w:w="2948" w:type="dxa"/>
            <w:shd w:val="clear" w:color="auto" w:fill="FFFFFF"/>
            <w:vAlign w:val="bottom"/>
          </w:tcPr>
          <w:p w:rsidR="00357289" w:rsidRPr="00565F79" w:rsidRDefault="00357289" w:rsidP="00565F79">
            <w:pPr>
              <w:pStyle w:val="3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565F79">
              <w:rPr>
                <w:rStyle w:val="75pt"/>
                <w:rFonts w:eastAsia="Andale Sans UI"/>
                <w:sz w:val="20"/>
                <w:szCs w:val="20"/>
              </w:rPr>
              <w:t>01</w:t>
            </w:r>
            <w:r w:rsidRPr="00565F79">
              <w:rPr>
                <w:rStyle w:val="9pt"/>
                <w:sz w:val="20"/>
                <w:szCs w:val="20"/>
              </w:rPr>
              <w:t>.</w:t>
            </w:r>
            <w:r w:rsidRPr="00565F79">
              <w:rPr>
                <w:rStyle w:val="75pt"/>
                <w:rFonts w:eastAsia="Andale Sans UI"/>
                <w:sz w:val="20"/>
                <w:szCs w:val="20"/>
              </w:rPr>
              <w:t>01.2022</w:t>
            </w:r>
            <w:r w:rsidRPr="00565F79">
              <w:rPr>
                <w:rStyle w:val="9pt"/>
                <w:sz w:val="20"/>
                <w:szCs w:val="20"/>
              </w:rPr>
              <w:t xml:space="preserve"> (за </w:t>
            </w:r>
            <w:r w:rsidRPr="00565F79">
              <w:rPr>
                <w:rStyle w:val="75pt"/>
                <w:rFonts w:eastAsia="Andale Sans UI"/>
                <w:sz w:val="20"/>
                <w:szCs w:val="20"/>
              </w:rPr>
              <w:t>2021</w:t>
            </w:r>
            <w:r w:rsidRPr="00565F79">
              <w:rPr>
                <w:rStyle w:val="9pt"/>
                <w:sz w:val="20"/>
                <w:szCs w:val="20"/>
              </w:rPr>
              <w:t xml:space="preserve"> год)</w:t>
            </w:r>
          </w:p>
        </w:tc>
        <w:tc>
          <w:tcPr>
            <w:tcW w:w="2262" w:type="dxa"/>
            <w:shd w:val="clear" w:color="auto" w:fill="FFFFFF"/>
            <w:vAlign w:val="bottom"/>
          </w:tcPr>
          <w:p w:rsidR="00357289" w:rsidRPr="00565F79" w:rsidRDefault="00357289" w:rsidP="00565F79">
            <w:pPr>
              <w:pStyle w:val="3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565F79">
              <w:rPr>
                <w:rStyle w:val="9pt"/>
                <w:sz w:val="20"/>
                <w:szCs w:val="20"/>
              </w:rPr>
              <w:t>2 450, 5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357289" w:rsidRPr="00565F79" w:rsidRDefault="00357289" w:rsidP="00565F79">
            <w:pPr>
              <w:pStyle w:val="3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565F79">
              <w:rPr>
                <w:rStyle w:val="9pt"/>
                <w:sz w:val="20"/>
                <w:szCs w:val="20"/>
              </w:rPr>
              <w:t>170,7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357289" w:rsidRPr="00565F79" w:rsidRDefault="00357289" w:rsidP="00565F79">
            <w:pPr>
              <w:pStyle w:val="3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565F79">
              <w:rPr>
                <w:rStyle w:val="9pt"/>
                <w:sz w:val="20"/>
                <w:szCs w:val="20"/>
              </w:rPr>
              <w:t>2 279,7</w:t>
            </w:r>
          </w:p>
        </w:tc>
      </w:tr>
      <w:tr w:rsidR="00357289" w:rsidRPr="00565F79" w:rsidTr="00565F79">
        <w:trPr>
          <w:trHeight w:hRule="exact" w:val="214"/>
          <w:jc w:val="center"/>
        </w:trPr>
        <w:tc>
          <w:tcPr>
            <w:tcW w:w="2948" w:type="dxa"/>
            <w:shd w:val="clear" w:color="auto" w:fill="FFFFFF"/>
            <w:vAlign w:val="bottom"/>
          </w:tcPr>
          <w:p w:rsidR="00357289" w:rsidRPr="00565F79" w:rsidRDefault="00357289" w:rsidP="00565F79">
            <w:pPr>
              <w:pStyle w:val="3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565F79">
              <w:rPr>
                <w:rStyle w:val="9pt"/>
                <w:sz w:val="20"/>
                <w:szCs w:val="20"/>
              </w:rPr>
              <w:t>01.01.2023 (за 2022 год)</w:t>
            </w:r>
          </w:p>
        </w:tc>
        <w:tc>
          <w:tcPr>
            <w:tcW w:w="2262" w:type="dxa"/>
            <w:shd w:val="clear" w:color="auto" w:fill="FFFFFF"/>
            <w:vAlign w:val="bottom"/>
          </w:tcPr>
          <w:p w:rsidR="00357289" w:rsidRPr="00565F79" w:rsidRDefault="00357289" w:rsidP="00565F79">
            <w:pPr>
              <w:pStyle w:val="3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565F79">
              <w:rPr>
                <w:rStyle w:val="75pt"/>
                <w:rFonts w:eastAsia="Andale Sans UI"/>
                <w:sz w:val="20"/>
                <w:szCs w:val="20"/>
              </w:rPr>
              <w:t>8</w:t>
            </w:r>
            <w:r w:rsidRPr="00565F79">
              <w:rPr>
                <w:rStyle w:val="9pt"/>
                <w:sz w:val="20"/>
                <w:szCs w:val="20"/>
              </w:rPr>
              <w:t> 772, 9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357289" w:rsidRPr="00565F79" w:rsidRDefault="00357289" w:rsidP="00565F79">
            <w:pPr>
              <w:pStyle w:val="3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565F79">
              <w:rPr>
                <w:rStyle w:val="75pt"/>
                <w:rFonts w:eastAsia="Andale Sans UI"/>
                <w:sz w:val="20"/>
                <w:szCs w:val="20"/>
              </w:rPr>
              <w:t>6</w:t>
            </w:r>
            <w:r w:rsidRPr="00565F79">
              <w:rPr>
                <w:rStyle w:val="9pt"/>
                <w:sz w:val="20"/>
                <w:szCs w:val="20"/>
              </w:rPr>
              <w:t> 871, 4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357289" w:rsidRPr="00565F79" w:rsidRDefault="00357289" w:rsidP="00565F79">
            <w:pPr>
              <w:pStyle w:val="3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565F79">
              <w:rPr>
                <w:rStyle w:val="9pt"/>
                <w:sz w:val="20"/>
                <w:szCs w:val="20"/>
              </w:rPr>
              <w:t>4 181,3</w:t>
            </w:r>
          </w:p>
        </w:tc>
      </w:tr>
      <w:tr w:rsidR="00357289" w:rsidRPr="00565F79" w:rsidTr="00565F79">
        <w:trPr>
          <w:trHeight w:hRule="exact" w:val="224"/>
          <w:jc w:val="center"/>
        </w:trPr>
        <w:tc>
          <w:tcPr>
            <w:tcW w:w="2948" w:type="dxa"/>
            <w:shd w:val="clear" w:color="auto" w:fill="FFFFFF"/>
            <w:vAlign w:val="bottom"/>
          </w:tcPr>
          <w:p w:rsidR="00357289" w:rsidRPr="00565F79" w:rsidRDefault="004A5D2E" w:rsidP="00565F79">
            <w:pPr>
              <w:pStyle w:val="3"/>
              <w:numPr>
                <w:ilvl w:val="2"/>
                <w:numId w:val="25"/>
              </w:numPr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>
              <w:rPr>
                <w:rStyle w:val="9pt"/>
                <w:sz w:val="20"/>
                <w:szCs w:val="20"/>
              </w:rPr>
              <w:t xml:space="preserve">(за </w:t>
            </w:r>
            <w:r w:rsidR="00357289" w:rsidRPr="00565F79">
              <w:rPr>
                <w:rStyle w:val="9pt"/>
                <w:sz w:val="20"/>
                <w:szCs w:val="20"/>
              </w:rPr>
              <w:t>2023 год)</w:t>
            </w:r>
          </w:p>
        </w:tc>
        <w:tc>
          <w:tcPr>
            <w:tcW w:w="2262" w:type="dxa"/>
            <w:shd w:val="clear" w:color="auto" w:fill="FFFFFF"/>
            <w:vAlign w:val="bottom"/>
          </w:tcPr>
          <w:p w:rsidR="00357289" w:rsidRPr="00565F79" w:rsidRDefault="00565F79" w:rsidP="00565F79">
            <w:pPr>
              <w:pStyle w:val="3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565F79">
              <w:rPr>
                <w:rStyle w:val="9pt"/>
                <w:sz w:val="20"/>
                <w:szCs w:val="20"/>
              </w:rPr>
              <w:t>1</w:t>
            </w:r>
            <w:r w:rsidR="00357289" w:rsidRPr="00565F79">
              <w:rPr>
                <w:rStyle w:val="9pt"/>
                <w:sz w:val="20"/>
                <w:szCs w:val="20"/>
              </w:rPr>
              <w:t>0482, 5</w:t>
            </w:r>
          </w:p>
        </w:tc>
        <w:tc>
          <w:tcPr>
            <w:tcW w:w="1900" w:type="dxa"/>
            <w:shd w:val="clear" w:color="auto" w:fill="FFFFFF"/>
            <w:vAlign w:val="bottom"/>
          </w:tcPr>
          <w:p w:rsidR="00357289" w:rsidRPr="00565F79" w:rsidRDefault="00357289" w:rsidP="00565F79">
            <w:pPr>
              <w:pStyle w:val="3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565F79">
              <w:rPr>
                <w:rStyle w:val="75pt"/>
                <w:rFonts w:eastAsia="Andale Sans UI"/>
                <w:sz w:val="20"/>
                <w:szCs w:val="20"/>
              </w:rPr>
              <w:t>7444,</w:t>
            </w:r>
            <w:r w:rsidRPr="00565F79">
              <w:rPr>
                <w:rStyle w:val="9pt"/>
                <w:sz w:val="20"/>
                <w:szCs w:val="20"/>
              </w:rPr>
              <w:t xml:space="preserve"> 4</w:t>
            </w:r>
          </w:p>
        </w:tc>
        <w:tc>
          <w:tcPr>
            <w:tcW w:w="2254" w:type="dxa"/>
            <w:shd w:val="clear" w:color="auto" w:fill="FFFFFF"/>
            <w:vAlign w:val="bottom"/>
          </w:tcPr>
          <w:p w:rsidR="00357289" w:rsidRPr="00565F79" w:rsidRDefault="00357289" w:rsidP="00565F79">
            <w:pPr>
              <w:pStyle w:val="3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565F79">
              <w:rPr>
                <w:rStyle w:val="9pt"/>
                <w:sz w:val="20"/>
                <w:szCs w:val="20"/>
              </w:rPr>
              <w:t>7219,3</w:t>
            </w:r>
          </w:p>
        </w:tc>
      </w:tr>
      <w:tr w:rsidR="00357289" w:rsidRPr="00565F79" w:rsidTr="00565F79">
        <w:trPr>
          <w:trHeight w:hRule="exact" w:val="428"/>
          <w:jc w:val="center"/>
        </w:trPr>
        <w:tc>
          <w:tcPr>
            <w:tcW w:w="2948" w:type="dxa"/>
            <w:shd w:val="clear" w:color="auto" w:fill="FFFFFF"/>
          </w:tcPr>
          <w:p w:rsidR="00357289" w:rsidRPr="00565F79" w:rsidRDefault="00357289" w:rsidP="00565F79">
            <w:pPr>
              <w:pStyle w:val="3"/>
              <w:shd w:val="clear" w:color="auto" w:fill="auto"/>
              <w:tabs>
                <w:tab w:val="left" w:pos="950"/>
              </w:tabs>
              <w:spacing w:line="180" w:lineRule="exact"/>
              <w:rPr>
                <w:sz w:val="20"/>
                <w:szCs w:val="20"/>
              </w:rPr>
            </w:pPr>
            <w:r w:rsidRPr="00565F79">
              <w:rPr>
                <w:rStyle w:val="9pt"/>
                <w:sz w:val="20"/>
                <w:szCs w:val="20"/>
              </w:rPr>
              <w:t>01.01.2025 (за 2024)</w:t>
            </w:r>
          </w:p>
        </w:tc>
        <w:tc>
          <w:tcPr>
            <w:tcW w:w="2262" w:type="dxa"/>
            <w:shd w:val="clear" w:color="auto" w:fill="FFFFFF"/>
            <w:vAlign w:val="center"/>
          </w:tcPr>
          <w:p w:rsidR="00357289" w:rsidRPr="00565F79" w:rsidRDefault="00357289" w:rsidP="00565F79">
            <w:pPr>
              <w:pStyle w:val="3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565F79">
              <w:rPr>
                <w:sz w:val="20"/>
                <w:szCs w:val="20"/>
              </w:rPr>
              <w:t>13592,7</w:t>
            </w:r>
          </w:p>
        </w:tc>
        <w:tc>
          <w:tcPr>
            <w:tcW w:w="1900" w:type="dxa"/>
            <w:shd w:val="clear" w:color="auto" w:fill="FFFFFF"/>
            <w:vAlign w:val="center"/>
          </w:tcPr>
          <w:p w:rsidR="00357289" w:rsidRPr="00565F79" w:rsidRDefault="00357289" w:rsidP="00565F79">
            <w:pPr>
              <w:pStyle w:val="3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565F79">
              <w:rPr>
                <w:rStyle w:val="9pt"/>
                <w:sz w:val="20"/>
                <w:szCs w:val="20"/>
              </w:rPr>
              <w:t>9515,1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:rsidR="00357289" w:rsidRPr="00565F79" w:rsidRDefault="00357289" w:rsidP="00565F79">
            <w:pPr>
              <w:pStyle w:val="3"/>
              <w:shd w:val="clear" w:color="auto" w:fill="auto"/>
              <w:spacing w:line="180" w:lineRule="exact"/>
              <w:rPr>
                <w:sz w:val="20"/>
                <w:szCs w:val="20"/>
              </w:rPr>
            </w:pPr>
            <w:r w:rsidRPr="00565F79">
              <w:rPr>
                <w:rStyle w:val="9pt"/>
                <w:sz w:val="20"/>
                <w:szCs w:val="20"/>
              </w:rPr>
              <w:t>12632,6</w:t>
            </w:r>
          </w:p>
        </w:tc>
      </w:tr>
    </w:tbl>
    <w:p w:rsidR="00D810CC" w:rsidRPr="00565F79" w:rsidRDefault="00D810CC" w:rsidP="00D810CC">
      <w:pPr>
        <w:pStyle w:val="3"/>
        <w:shd w:val="clear" w:color="auto" w:fill="auto"/>
        <w:ind w:left="20" w:right="20" w:firstLine="700"/>
        <w:jc w:val="both"/>
        <w:rPr>
          <w:sz w:val="28"/>
          <w:szCs w:val="28"/>
        </w:rPr>
      </w:pPr>
      <w:bookmarkStart w:id="0" w:name="_GoBack"/>
      <w:bookmarkEnd w:id="0"/>
      <w:r w:rsidRPr="00565F79">
        <w:rPr>
          <w:sz w:val="28"/>
          <w:szCs w:val="28"/>
        </w:rPr>
        <w:t>В целях взыскания с МКП «Коммунальщик» задолженности по нал</w:t>
      </w:r>
      <w:r w:rsidRPr="00565F79">
        <w:rPr>
          <w:sz w:val="28"/>
          <w:szCs w:val="28"/>
        </w:rPr>
        <w:t>о</w:t>
      </w:r>
      <w:r w:rsidRPr="00565F79">
        <w:rPr>
          <w:sz w:val="28"/>
          <w:szCs w:val="28"/>
        </w:rPr>
        <w:t>гам и взносам в рамках исполнительного производства с ноября 2024 года Предприятию ограничены расходные операции по кассе с целью взыскания наличных денежных средств и запрет расхода денежных средств в размере 50% от суммы, поступающей в кассу Предприятия ежедневно до погашения суммы взыскания (постановление судебного пристава-исполнителя от 05.11.2024).</w:t>
      </w:r>
    </w:p>
    <w:p w:rsidR="00071A9E" w:rsidRPr="00565F79" w:rsidRDefault="00071A9E" w:rsidP="00071A9E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A9E" w:rsidRPr="00055EE6" w:rsidRDefault="00071A9E" w:rsidP="00071A9E">
      <w:pPr>
        <w:spacing w:after="0"/>
        <w:jc w:val="center"/>
        <w:rPr>
          <w:rFonts w:cs="Times New Roman"/>
          <w:b/>
          <w:bCs/>
          <w:szCs w:val="28"/>
        </w:rPr>
      </w:pPr>
      <w:bookmarkStart w:id="1" w:name="_Hlk149122185"/>
      <w:r w:rsidRPr="00071A9E">
        <w:rPr>
          <w:rFonts w:cs="Times New Roman"/>
          <w:b/>
          <w:bCs/>
          <w:szCs w:val="28"/>
        </w:rPr>
        <w:t>3.1</w:t>
      </w:r>
      <w:r w:rsidR="00654274">
        <w:rPr>
          <w:rFonts w:cs="Times New Roman"/>
          <w:b/>
          <w:bCs/>
          <w:szCs w:val="28"/>
        </w:rPr>
        <w:t xml:space="preserve">. </w:t>
      </w:r>
      <w:r w:rsidRPr="00071A9E">
        <w:rPr>
          <w:rFonts w:cs="Times New Roman"/>
          <w:b/>
          <w:bCs/>
          <w:szCs w:val="28"/>
        </w:rPr>
        <w:t>Убыточность работы системы теплоснабжения в с. Новоильинка, ст. Хабары в</w:t>
      </w:r>
      <w:r>
        <w:rPr>
          <w:rFonts w:cs="Times New Roman"/>
          <w:b/>
          <w:bCs/>
          <w:szCs w:val="28"/>
        </w:rPr>
        <w:t xml:space="preserve"> </w:t>
      </w:r>
      <w:r w:rsidRPr="00055EE6">
        <w:rPr>
          <w:rFonts w:cs="Times New Roman"/>
          <w:b/>
          <w:bCs/>
          <w:szCs w:val="28"/>
        </w:rPr>
        <w:t>202</w:t>
      </w:r>
      <w:r w:rsidR="004A5D2E">
        <w:rPr>
          <w:rFonts w:cs="Times New Roman"/>
          <w:b/>
          <w:bCs/>
          <w:szCs w:val="28"/>
        </w:rPr>
        <w:t>4</w:t>
      </w:r>
      <w:r w:rsidRPr="00055EE6">
        <w:rPr>
          <w:rFonts w:cs="Times New Roman"/>
          <w:b/>
          <w:bCs/>
          <w:szCs w:val="28"/>
        </w:rPr>
        <w:t>-202</w:t>
      </w:r>
      <w:r w:rsidR="004A5D2E">
        <w:rPr>
          <w:rFonts w:cs="Times New Roman"/>
          <w:b/>
          <w:bCs/>
          <w:szCs w:val="28"/>
        </w:rPr>
        <w:t>5</w:t>
      </w:r>
      <w:r w:rsidRPr="00055EE6">
        <w:rPr>
          <w:rFonts w:cs="Times New Roman"/>
          <w:b/>
          <w:bCs/>
          <w:szCs w:val="28"/>
        </w:rPr>
        <w:t xml:space="preserve"> отопительный период.</w:t>
      </w:r>
    </w:p>
    <w:p w:rsidR="00071A9E" w:rsidRPr="00C9713B" w:rsidRDefault="00071A9E" w:rsidP="00071A9E">
      <w:pPr>
        <w:pStyle w:val="1"/>
        <w:shd w:val="clear" w:color="auto" w:fill="auto"/>
        <w:spacing w:before="0" w:after="0" w:line="322" w:lineRule="exact"/>
        <w:ind w:right="20"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1A9E" w:rsidRDefault="00071A9E" w:rsidP="00071A9E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13B">
        <w:rPr>
          <w:rFonts w:ascii="Times New Roman" w:hAnsi="Times New Roman" w:cs="Times New Roman"/>
          <w:sz w:val="28"/>
          <w:szCs w:val="28"/>
        </w:rPr>
        <w:t>Общая протяженность теплотрассы составляет 8853 м. Общее колич</w:t>
      </w:r>
      <w:r w:rsidRPr="00C9713B">
        <w:rPr>
          <w:rFonts w:ascii="Times New Roman" w:hAnsi="Times New Roman" w:cs="Times New Roman"/>
          <w:sz w:val="28"/>
          <w:szCs w:val="28"/>
        </w:rPr>
        <w:t>е</w:t>
      </w:r>
      <w:r w:rsidRPr="00C9713B">
        <w:rPr>
          <w:rFonts w:ascii="Times New Roman" w:hAnsi="Times New Roman" w:cs="Times New Roman"/>
          <w:sz w:val="28"/>
          <w:szCs w:val="28"/>
        </w:rPr>
        <w:t xml:space="preserve">ство потребителей тепловой энергии составляет </w:t>
      </w:r>
      <w:r w:rsidRPr="00C9713B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9713B">
        <w:rPr>
          <w:rFonts w:ascii="Times New Roman" w:hAnsi="Times New Roman" w:cs="Times New Roman"/>
          <w:sz w:val="28"/>
          <w:szCs w:val="28"/>
        </w:rPr>
        <w:t xml:space="preserve"> абонента, из них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9713B">
        <w:rPr>
          <w:rFonts w:ascii="Times New Roman" w:hAnsi="Times New Roman" w:cs="Times New Roman"/>
          <w:sz w:val="28"/>
          <w:szCs w:val="28"/>
        </w:rPr>
        <w:t xml:space="preserve"> соц</w:t>
      </w:r>
      <w:r w:rsidRPr="00C9713B">
        <w:rPr>
          <w:rFonts w:ascii="Times New Roman" w:hAnsi="Times New Roman" w:cs="Times New Roman"/>
          <w:sz w:val="28"/>
          <w:szCs w:val="28"/>
        </w:rPr>
        <w:t>и</w:t>
      </w:r>
      <w:r w:rsidRPr="00C9713B">
        <w:rPr>
          <w:rFonts w:ascii="Times New Roman" w:hAnsi="Times New Roman" w:cs="Times New Roman"/>
          <w:sz w:val="28"/>
          <w:szCs w:val="28"/>
        </w:rPr>
        <w:t xml:space="preserve">ально значимых </w:t>
      </w:r>
      <w:r w:rsidR="002A2FFE" w:rsidRPr="00C9713B">
        <w:rPr>
          <w:rFonts w:ascii="Times New Roman" w:hAnsi="Times New Roman" w:cs="Times New Roman"/>
          <w:sz w:val="28"/>
          <w:szCs w:val="28"/>
        </w:rPr>
        <w:t>объекта (</w:t>
      </w:r>
      <w:r w:rsidRPr="00C9713B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детский сад, школа, дом культуры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 сельсовет)</w:t>
      </w:r>
      <w:r w:rsidRPr="00C9713B">
        <w:rPr>
          <w:rFonts w:ascii="Times New Roman" w:hAnsi="Times New Roman" w:cs="Times New Roman"/>
          <w:sz w:val="28"/>
          <w:szCs w:val="28"/>
        </w:rPr>
        <w:t xml:space="preserve">, из числа населения </w:t>
      </w:r>
      <w:r w:rsidRPr="00C9713B">
        <w:rPr>
          <w:rFonts w:ascii="Times New Roman" w:hAnsi="Times New Roman" w:cs="Times New Roman"/>
          <w:b/>
          <w:bCs/>
          <w:sz w:val="28"/>
          <w:szCs w:val="28"/>
        </w:rPr>
        <w:t>149</w:t>
      </w:r>
      <w:r w:rsidRPr="00C9713B">
        <w:rPr>
          <w:rFonts w:ascii="Times New Roman" w:hAnsi="Times New Roman" w:cs="Times New Roman"/>
          <w:sz w:val="28"/>
          <w:szCs w:val="28"/>
        </w:rPr>
        <w:t xml:space="preserve"> абонентов. Общая численность населения составляет </w:t>
      </w:r>
      <w:r w:rsidRPr="00C9713B">
        <w:rPr>
          <w:rFonts w:ascii="Times New Roman" w:hAnsi="Times New Roman" w:cs="Times New Roman"/>
          <w:b/>
          <w:bCs/>
          <w:sz w:val="28"/>
          <w:szCs w:val="28"/>
        </w:rPr>
        <w:t>1553</w:t>
      </w:r>
      <w:r w:rsidRPr="00C9713B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071A9E" w:rsidRDefault="00071A9E" w:rsidP="00071A9E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713B">
        <w:rPr>
          <w:rFonts w:ascii="Times New Roman" w:hAnsi="Times New Roman" w:cs="Times New Roman"/>
          <w:color w:val="000000"/>
          <w:sz w:val="28"/>
          <w:szCs w:val="28"/>
        </w:rPr>
        <w:t xml:space="preserve">Котельная ЖД, </w:t>
      </w:r>
      <w:r w:rsidRPr="00C9713B">
        <w:rPr>
          <w:rFonts w:ascii="Times New Roman" w:hAnsi="Times New Roman" w:cs="Times New Roman"/>
          <w:b/>
          <w:bCs/>
          <w:sz w:val="28"/>
          <w:szCs w:val="28"/>
          <w:u w:val="single"/>
        </w:rPr>
        <w:t>3 МКД (36 абонентов</w:t>
      </w:r>
      <w:r w:rsidRPr="00C9713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71A9E" w:rsidRPr="00C9713B" w:rsidRDefault="00071A9E" w:rsidP="00071A9E">
      <w:pPr>
        <w:spacing w:after="0"/>
        <w:ind w:firstLine="709"/>
        <w:jc w:val="both"/>
        <w:rPr>
          <w:rFonts w:cs="Times New Roman"/>
          <w:b/>
          <w:bCs/>
          <w:sz w:val="16"/>
          <w:szCs w:val="16"/>
        </w:rPr>
      </w:pPr>
      <w:bookmarkStart w:id="2" w:name="_Hlk190158044"/>
      <w:r w:rsidRPr="00C9713B">
        <w:rPr>
          <w:rFonts w:cs="Times New Roman"/>
          <w:szCs w:val="28"/>
        </w:rPr>
        <w:t xml:space="preserve">Котельная </w:t>
      </w:r>
      <w:r w:rsidRPr="00C9713B">
        <w:rPr>
          <w:rFonts w:cs="Times New Roman"/>
          <w:szCs w:val="28"/>
          <w:u w:val="single"/>
        </w:rPr>
        <w:t>РТМ</w:t>
      </w:r>
      <w:r w:rsidRPr="00C971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несет убыток организации в среднем за отопительный сезон: 4 450 000,00 руб. за отопительные сезон.</w:t>
      </w:r>
    </w:p>
    <w:p w:rsidR="00071A9E" w:rsidRPr="00C9713B" w:rsidRDefault="00071A9E" w:rsidP="00071A9E">
      <w:pPr>
        <w:spacing w:after="0"/>
        <w:ind w:firstLine="709"/>
        <w:jc w:val="both"/>
        <w:rPr>
          <w:rFonts w:cs="Times New Roman"/>
          <w:b/>
          <w:bCs/>
          <w:sz w:val="16"/>
          <w:szCs w:val="16"/>
        </w:rPr>
      </w:pPr>
      <w:r w:rsidRPr="00C9713B">
        <w:rPr>
          <w:rFonts w:cs="Times New Roman"/>
          <w:szCs w:val="28"/>
        </w:rPr>
        <w:t xml:space="preserve">Котельная </w:t>
      </w:r>
      <w:r w:rsidRPr="00C9713B">
        <w:rPr>
          <w:rFonts w:cs="Times New Roman"/>
          <w:szCs w:val="28"/>
          <w:u w:val="single"/>
        </w:rPr>
        <w:t>Бани</w:t>
      </w:r>
      <w:r w:rsidRPr="00C971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несет убыток организации в среднем за отопительный сезон: 2 700 000,00 руб. за отопительные сезон.</w:t>
      </w:r>
    </w:p>
    <w:p w:rsidR="00071A9E" w:rsidRPr="00C9713B" w:rsidRDefault="00071A9E" w:rsidP="00071A9E">
      <w:pPr>
        <w:spacing w:after="0"/>
        <w:ind w:firstLine="709"/>
        <w:jc w:val="both"/>
        <w:rPr>
          <w:rFonts w:cs="Times New Roman"/>
          <w:b/>
          <w:bCs/>
          <w:sz w:val="16"/>
          <w:szCs w:val="16"/>
        </w:rPr>
      </w:pPr>
      <w:r w:rsidRPr="00C9713B">
        <w:rPr>
          <w:rFonts w:cs="Times New Roman"/>
          <w:szCs w:val="28"/>
        </w:rPr>
        <w:t xml:space="preserve">Котельная </w:t>
      </w:r>
      <w:r w:rsidRPr="00C9713B">
        <w:rPr>
          <w:rFonts w:cs="Times New Roman"/>
          <w:szCs w:val="28"/>
          <w:u w:val="single"/>
        </w:rPr>
        <w:t>Больницы</w:t>
      </w:r>
      <w:r w:rsidRPr="00C971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несет убыток организации в среднем за отоп</w:t>
      </w:r>
      <w:r>
        <w:rPr>
          <w:rFonts w:cs="Times New Roman"/>
          <w:szCs w:val="28"/>
        </w:rPr>
        <w:t>и</w:t>
      </w:r>
      <w:r>
        <w:rPr>
          <w:rFonts w:cs="Times New Roman"/>
          <w:szCs w:val="28"/>
        </w:rPr>
        <w:t>тельный сезон: 2 500 000,00 за отопительные сезон.</w:t>
      </w:r>
    </w:p>
    <w:p w:rsidR="00071A9E" w:rsidRPr="00C9713B" w:rsidRDefault="00071A9E" w:rsidP="00071A9E">
      <w:pPr>
        <w:spacing w:after="0"/>
        <w:ind w:firstLine="709"/>
        <w:jc w:val="both"/>
        <w:rPr>
          <w:rFonts w:cs="Times New Roman"/>
          <w:b/>
          <w:bCs/>
          <w:sz w:val="16"/>
          <w:szCs w:val="16"/>
        </w:rPr>
      </w:pPr>
      <w:r w:rsidRPr="00C9713B">
        <w:rPr>
          <w:rFonts w:cs="Times New Roman"/>
          <w:szCs w:val="28"/>
        </w:rPr>
        <w:t xml:space="preserve">Котельная </w:t>
      </w:r>
      <w:r w:rsidRPr="00C9713B">
        <w:rPr>
          <w:rFonts w:cs="Times New Roman"/>
          <w:szCs w:val="28"/>
          <w:u w:val="single"/>
        </w:rPr>
        <w:t>Школы</w:t>
      </w:r>
      <w:r w:rsidRPr="00C971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несет убыток организации в среднем за отопител</w:t>
      </w:r>
      <w:r>
        <w:rPr>
          <w:rFonts w:cs="Times New Roman"/>
          <w:szCs w:val="28"/>
        </w:rPr>
        <w:t>ь</w:t>
      </w:r>
      <w:r>
        <w:rPr>
          <w:rFonts w:cs="Times New Roman"/>
          <w:szCs w:val="28"/>
        </w:rPr>
        <w:t>ный сезон: 3 100 000,00 за отопительные сезон.</w:t>
      </w:r>
    </w:p>
    <w:p w:rsidR="00071A9E" w:rsidRPr="00C9713B" w:rsidRDefault="00071A9E" w:rsidP="00071A9E">
      <w:pPr>
        <w:spacing w:after="0"/>
        <w:ind w:firstLine="709"/>
        <w:jc w:val="both"/>
        <w:rPr>
          <w:rFonts w:cs="Times New Roman"/>
          <w:b/>
          <w:bCs/>
          <w:szCs w:val="28"/>
          <w:u w:val="single"/>
        </w:rPr>
      </w:pPr>
      <w:r w:rsidRPr="00C9713B">
        <w:rPr>
          <w:rFonts w:cs="Times New Roman"/>
          <w:szCs w:val="28"/>
        </w:rPr>
        <w:t xml:space="preserve">Котельная </w:t>
      </w:r>
      <w:r>
        <w:rPr>
          <w:rFonts w:cs="Times New Roman"/>
          <w:szCs w:val="28"/>
          <w:u w:val="single"/>
        </w:rPr>
        <w:t>ЖД</w:t>
      </w:r>
      <w:r w:rsidRPr="00C9713B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несет убыток организации в среднем за отопительный сезон: 2 700 000,00</w:t>
      </w:r>
    </w:p>
    <w:bookmarkEnd w:id="2"/>
    <w:p w:rsidR="00071A9E" w:rsidRDefault="00071A9E" w:rsidP="00071A9E">
      <w:pPr>
        <w:pStyle w:val="1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Итого: </w:t>
      </w:r>
      <w:r w:rsidRPr="004B70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15 450 000.00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среднем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отопительный сезон.</w:t>
      </w:r>
    </w:p>
    <w:p w:rsidR="00F47397" w:rsidRDefault="00F47397" w:rsidP="00071A9E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1A9E" w:rsidRPr="00C9713B" w:rsidRDefault="00071A9E" w:rsidP="00071A9E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713B">
        <w:rPr>
          <w:rFonts w:ascii="Times New Roman" w:hAnsi="Times New Roman" w:cs="Times New Roman"/>
          <w:sz w:val="28"/>
          <w:szCs w:val="28"/>
        </w:rPr>
        <w:t xml:space="preserve">отребление топлива и расходы на содержания </w:t>
      </w:r>
      <w:r>
        <w:rPr>
          <w:rFonts w:ascii="Times New Roman" w:hAnsi="Times New Roman" w:cs="Times New Roman"/>
          <w:sz w:val="28"/>
          <w:szCs w:val="28"/>
        </w:rPr>
        <w:t xml:space="preserve">составляют примерно, как на котельные в с. Хабары, а выручка составляет лишь десятую часть от </w:t>
      </w:r>
      <w:r w:rsidR="002A2FFE">
        <w:rPr>
          <w:rFonts w:ascii="Times New Roman" w:hAnsi="Times New Roman" w:cs="Times New Roman"/>
          <w:sz w:val="28"/>
          <w:szCs w:val="28"/>
        </w:rPr>
        <w:t>котельный районного центра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71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1A9E" w:rsidRPr="00C9713B" w:rsidRDefault="00071A9E" w:rsidP="00071A9E">
      <w:pPr>
        <w:pStyle w:val="1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A9E" w:rsidRPr="00C9713B" w:rsidRDefault="00071A9E" w:rsidP="00071A9E">
      <w:pPr>
        <w:pStyle w:val="1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9713B">
        <w:rPr>
          <w:rFonts w:ascii="Times New Roman" w:hAnsi="Times New Roman" w:cs="Times New Roman"/>
          <w:color w:val="000000"/>
          <w:sz w:val="28"/>
          <w:szCs w:val="28"/>
        </w:rPr>
        <w:t>Выводы: Котельные в с. Новоильинке и ст. Хабары являются полн</w:t>
      </w:r>
      <w:r w:rsidRPr="00C9713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9713B">
        <w:rPr>
          <w:rFonts w:ascii="Times New Roman" w:hAnsi="Times New Roman" w:cs="Times New Roman"/>
          <w:color w:val="000000"/>
          <w:sz w:val="28"/>
          <w:szCs w:val="28"/>
        </w:rPr>
        <w:t xml:space="preserve">стью убыточными в связи с недостатком подключенных абонентов, больших потерь на прогрев </w:t>
      </w:r>
      <w:proofErr w:type="spellStart"/>
      <w:r w:rsidRPr="00C9713B">
        <w:rPr>
          <w:rFonts w:ascii="Times New Roman" w:hAnsi="Times New Roman" w:cs="Times New Roman"/>
          <w:color w:val="000000"/>
          <w:sz w:val="28"/>
          <w:szCs w:val="28"/>
        </w:rPr>
        <w:t>водотрассы</w:t>
      </w:r>
      <w:proofErr w:type="spellEnd"/>
      <w:r w:rsidRPr="00C9713B">
        <w:rPr>
          <w:rFonts w:ascii="Times New Roman" w:hAnsi="Times New Roman" w:cs="Times New Roman"/>
          <w:color w:val="000000"/>
          <w:sz w:val="28"/>
          <w:szCs w:val="28"/>
        </w:rPr>
        <w:t xml:space="preserve"> холодного водоснабжения в зимней период и нуждаются: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13B">
        <w:rPr>
          <w:rFonts w:ascii="Times New Roman" w:hAnsi="Times New Roman" w:cs="Times New Roman"/>
          <w:color w:val="000000"/>
          <w:sz w:val="28"/>
          <w:szCs w:val="28"/>
          <w:u w:val="single"/>
        </w:rPr>
        <w:t>подключение новых абонентов или отключение существующих и вывод из эксплуатации.</w:t>
      </w:r>
    </w:p>
    <w:bookmarkEnd w:id="1"/>
    <w:p w:rsidR="00071A9E" w:rsidRDefault="00071A9E" w:rsidP="00071A9E">
      <w:pPr>
        <w:pStyle w:val="1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1A9E" w:rsidRPr="00C9713B" w:rsidRDefault="00071A9E" w:rsidP="00071A9E">
      <w:pPr>
        <w:pStyle w:val="1"/>
        <w:shd w:val="clear" w:color="auto" w:fill="auto"/>
        <w:spacing w:before="0" w:after="0" w:line="322" w:lineRule="exact"/>
        <w:ind w:right="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расчетам только котельные расположенные в с. Хабары могут работать в самодостаточном режиме в связи с высокой плотность подключенных аб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нентов.</w:t>
      </w:r>
    </w:p>
    <w:p w:rsidR="00FD452F" w:rsidRPr="002A2FFE" w:rsidRDefault="00FD452F" w:rsidP="002A2FFE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2A2FFE">
        <w:rPr>
          <w:rFonts w:cs="Times New Roman"/>
          <w:b/>
          <w:bCs/>
          <w:szCs w:val="28"/>
        </w:rPr>
        <w:t>Вывод</w:t>
      </w:r>
    </w:p>
    <w:p w:rsidR="00FD452F" w:rsidRDefault="00FD452F" w:rsidP="0043650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 организации очень большая кредиторская задолженность перед поставщиками вследствие чего нет </w:t>
      </w:r>
      <w:r w:rsidR="002A2FFE">
        <w:rPr>
          <w:rFonts w:cs="Times New Roman"/>
          <w:szCs w:val="28"/>
        </w:rPr>
        <w:t xml:space="preserve">оборотных </w:t>
      </w:r>
      <w:r>
        <w:rPr>
          <w:rFonts w:cs="Times New Roman"/>
          <w:szCs w:val="28"/>
        </w:rPr>
        <w:t>средств на проведение р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>монтных работ за счет организации.</w:t>
      </w:r>
    </w:p>
    <w:p w:rsidR="00FD452F" w:rsidRDefault="002A2FFE" w:rsidP="0043650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Увеличение объема </w:t>
      </w:r>
      <w:r w:rsidR="00FD452F">
        <w:rPr>
          <w:rFonts w:cs="Times New Roman"/>
          <w:szCs w:val="28"/>
        </w:rPr>
        <w:t>компенсаци</w:t>
      </w:r>
      <w:r>
        <w:rPr>
          <w:rFonts w:cs="Times New Roman"/>
          <w:szCs w:val="28"/>
        </w:rPr>
        <w:t>и</w:t>
      </w:r>
      <w:r w:rsidR="00FD452F">
        <w:rPr>
          <w:rFonts w:cs="Times New Roman"/>
          <w:szCs w:val="28"/>
        </w:rPr>
        <w:t xml:space="preserve"> оплаты населению за тепл</w:t>
      </w:r>
      <w:r w:rsidR="00FD452F">
        <w:rPr>
          <w:rFonts w:cs="Times New Roman"/>
          <w:szCs w:val="28"/>
        </w:rPr>
        <w:t>о</w:t>
      </w:r>
      <w:r w:rsidR="00FD452F">
        <w:rPr>
          <w:rFonts w:cs="Times New Roman"/>
          <w:szCs w:val="28"/>
        </w:rPr>
        <w:t>снабжение для установки экономически обоснованного тарифа на тепловую энергию.</w:t>
      </w:r>
    </w:p>
    <w:p w:rsidR="00F47397" w:rsidRDefault="00F47397" w:rsidP="00F47397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Необходимо разработать план мероприятий по Новоильинскому участку и ст. Хабары для снижения затрат предприятия. </w:t>
      </w:r>
    </w:p>
    <w:p w:rsidR="00F47397" w:rsidRDefault="00F47397" w:rsidP="00F47397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Необходимо увеличить количество абонентов по контурам к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тельных № 6 и № 7 для обеспечения загрузки мощности котельной.</w:t>
      </w:r>
    </w:p>
    <w:p w:rsidR="00FD452F" w:rsidRDefault="00F47397" w:rsidP="0043650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Разработать план погашения </w:t>
      </w:r>
      <w:r w:rsidR="00FD452F">
        <w:rPr>
          <w:rFonts w:cs="Times New Roman"/>
          <w:szCs w:val="28"/>
        </w:rPr>
        <w:t>задолженност</w:t>
      </w:r>
      <w:r>
        <w:rPr>
          <w:rFonts w:cs="Times New Roman"/>
          <w:szCs w:val="28"/>
        </w:rPr>
        <w:t>и</w:t>
      </w:r>
      <w:r w:rsidR="00FD452F">
        <w:rPr>
          <w:rFonts w:cs="Times New Roman"/>
          <w:szCs w:val="28"/>
        </w:rPr>
        <w:t xml:space="preserve"> по налогам и взн</w:t>
      </w:r>
      <w:r w:rsidR="00FD452F">
        <w:rPr>
          <w:rFonts w:cs="Times New Roman"/>
          <w:szCs w:val="28"/>
        </w:rPr>
        <w:t>о</w:t>
      </w:r>
      <w:r w:rsidR="00FD452F">
        <w:rPr>
          <w:rFonts w:cs="Times New Roman"/>
          <w:szCs w:val="28"/>
        </w:rPr>
        <w:t xml:space="preserve">сам образовавшиеся за весь период существования предприятия, в связи с этим банковские счета заблокированы на сумму задолженности по налогам и взносам. </w:t>
      </w:r>
      <w:r>
        <w:rPr>
          <w:rFonts w:cs="Times New Roman"/>
          <w:szCs w:val="28"/>
        </w:rPr>
        <w:t>Это</w:t>
      </w:r>
      <w:r w:rsidR="00FD452F">
        <w:rPr>
          <w:rFonts w:cs="Times New Roman"/>
          <w:szCs w:val="28"/>
        </w:rPr>
        <w:t xml:space="preserve"> не позволяет производить оплату поставщикам и подрядчикам. Разблокировка счета является жизненно необходима предприятию для дал</w:t>
      </w:r>
      <w:r w:rsidR="00FD452F">
        <w:rPr>
          <w:rFonts w:cs="Times New Roman"/>
          <w:szCs w:val="28"/>
        </w:rPr>
        <w:t>ь</w:t>
      </w:r>
      <w:r w:rsidR="00FD452F">
        <w:rPr>
          <w:rFonts w:cs="Times New Roman"/>
          <w:szCs w:val="28"/>
        </w:rPr>
        <w:t xml:space="preserve">нейшего функционирования. </w:t>
      </w:r>
    </w:p>
    <w:p w:rsidR="00FD452F" w:rsidRDefault="00FD452F" w:rsidP="00436506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p w:rsidR="00FD452F" w:rsidRPr="00063C3C" w:rsidRDefault="00FD452F" w:rsidP="00436506">
      <w:pPr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</w:p>
    <w:sectPr w:rsidR="00FD452F" w:rsidRPr="00063C3C" w:rsidSect="00A32F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3AF"/>
    <w:multiLevelType w:val="multilevel"/>
    <w:tmpl w:val="1F5C8A18"/>
    <w:lvl w:ilvl="0">
      <w:start w:val="1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FC058B6"/>
    <w:multiLevelType w:val="hybridMultilevel"/>
    <w:tmpl w:val="FA2C3668"/>
    <w:lvl w:ilvl="0" w:tplc="4FC22648">
      <w:start w:val="7"/>
      <w:numFmt w:val="decimal"/>
      <w:lvlText w:val="%1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64CBD"/>
    <w:multiLevelType w:val="hybridMultilevel"/>
    <w:tmpl w:val="AAEE0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1041C5"/>
    <w:multiLevelType w:val="hybridMultilevel"/>
    <w:tmpl w:val="28E2E9C4"/>
    <w:lvl w:ilvl="0" w:tplc="B7D63E28">
      <w:start w:val="1"/>
      <w:numFmt w:val="decimal"/>
      <w:lvlText w:val="%1)"/>
      <w:lvlJc w:val="left"/>
      <w:pPr>
        <w:ind w:left="284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C036ED"/>
    <w:multiLevelType w:val="hybridMultilevel"/>
    <w:tmpl w:val="52E0CB2C"/>
    <w:lvl w:ilvl="0" w:tplc="D8D88E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40F34"/>
    <w:multiLevelType w:val="hybridMultilevel"/>
    <w:tmpl w:val="482AC896"/>
    <w:lvl w:ilvl="0" w:tplc="62B63FF6">
      <w:start w:val="1"/>
      <w:numFmt w:val="decimal"/>
      <w:lvlText w:val="%1)"/>
      <w:lvlJc w:val="left"/>
      <w:pPr>
        <w:ind w:left="11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203F498F"/>
    <w:multiLevelType w:val="hybridMultilevel"/>
    <w:tmpl w:val="C38C6642"/>
    <w:lvl w:ilvl="0" w:tplc="9B56A1A4">
      <w:start w:val="1"/>
      <w:numFmt w:val="decimal"/>
      <w:lvlText w:val="%1."/>
      <w:lvlJc w:val="left"/>
      <w:pPr>
        <w:ind w:left="1188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6E26A3"/>
    <w:multiLevelType w:val="hybridMultilevel"/>
    <w:tmpl w:val="D1E82C3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F0F89"/>
    <w:multiLevelType w:val="hybridMultilevel"/>
    <w:tmpl w:val="7536229E"/>
    <w:lvl w:ilvl="0" w:tplc="255A4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CC0676"/>
    <w:multiLevelType w:val="multilevel"/>
    <w:tmpl w:val="00620E08"/>
    <w:lvl w:ilvl="0">
      <w:start w:val="2024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AD48A3"/>
    <w:multiLevelType w:val="hybridMultilevel"/>
    <w:tmpl w:val="6EBA6428"/>
    <w:lvl w:ilvl="0" w:tplc="7BD4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DBA0226"/>
    <w:multiLevelType w:val="hybridMultilevel"/>
    <w:tmpl w:val="1AE29CFE"/>
    <w:lvl w:ilvl="0" w:tplc="DC2C0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4C0292"/>
    <w:multiLevelType w:val="hybridMultilevel"/>
    <w:tmpl w:val="2FAAD9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F141F"/>
    <w:multiLevelType w:val="hybridMultilevel"/>
    <w:tmpl w:val="9718F6C6"/>
    <w:lvl w:ilvl="0" w:tplc="83920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0E2D9B"/>
    <w:multiLevelType w:val="multilevel"/>
    <w:tmpl w:val="B8180D8E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921C78"/>
    <w:multiLevelType w:val="hybridMultilevel"/>
    <w:tmpl w:val="62F6E4DA"/>
    <w:lvl w:ilvl="0" w:tplc="046AA848">
      <w:start w:val="7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20CF7"/>
    <w:multiLevelType w:val="hybridMultilevel"/>
    <w:tmpl w:val="0F547450"/>
    <w:lvl w:ilvl="0" w:tplc="57EC60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C3205A"/>
    <w:multiLevelType w:val="hybridMultilevel"/>
    <w:tmpl w:val="5450D46C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958DE"/>
    <w:multiLevelType w:val="multilevel"/>
    <w:tmpl w:val="01E2A034"/>
    <w:lvl w:ilvl="0">
      <w:start w:val="2024"/>
      <w:numFmt w:val="decimal"/>
      <w:lvlText w:val="0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C27AB2"/>
    <w:multiLevelType w:val="multilevel"/>
    <w:tmpl w:val="ADECD0BC"/>
    <w:lvl w:ilvl="0">
      <w:start w:val="2024"/>
      <w:numFmt w:val="decimal"/>
      <w:lvlText w:val="0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7F0AAA"/>
    <w:multiLevelType w:val="hybridMultilevel"/>
    <w:tmpl w:val="6A66463C"/>
    <w:lvl w:ilvl="0" w:tplc="956003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330D4A"/>
    <w:multiLevelType w:val="hybridMultilevel"/>
    <w:tmpl w:val="1888782A"/>
    <w:lvl w:ilvl="0" w:tplc="BDB0A9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E750B9"/>
    <w:multiLevelType w:val="hybridMultilevel"/>
    <w:tmpl w:val="1B3AC1D8"/>
    <w:lvl w:ilvl="0" w:tplc="E9F853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2"/>
  </w:num>
  <w:num w:numId="5">
    <w:abstractNumId w:val="7"/>
  </w:num>
  <w:num w:numId="6">
    <w:abstractNumId w:val="17"/>
  </w:num>
  <w:num w:numId="7">
    <w:abstractNumId w:val="4"/>
  </w:num>
  <w:num w:numId="8">
    <w:abstractNumId w:val="2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5"/>
  </w:num>
  <w:num w:numId="17">
    <w:abstractNumId w:val="2"/>
  </w:num>
  <w:num w:numId="18">
    <w:abstractNumId w:val="18"/>
  </w:num>
  <w:num w:numId="19">
    <w:abstractNumId w:val="19"/>
  </w:num>
  <w:num w:numId="20">
    <w:abstractNumId w:val="9"/>
  </w:num>
  <w:num w:numId="21">
    <w:abstractNumId w:val="14"/>
  </w:num>
  <w:num w:numId="22">
    <w:abstractNumId w:val="15"/>
  </w:num>
  <w:num w:numId="23">
    <w:abstractNumId w:val="1"/>
  </w:num>
  <w:num w:numId="24">
    <w:abstractNumId w:val="20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characterSpacingControl w:val="doNotCompress"/>
  <w:compat/>
  <w:rsids>
    <w:rsidRoot w:val="00A9517D"/>
    <w:rsid w:val="0004050D"/>
    <w:rsid w:val="00063C3C"/>
    <w:rsid w:val="00071A9E"/>
    <w:rsid w:val="000907A5"/>
    <w:rsid w:val="000C14AC"/>
    <w:rsid w:val="000E4E92"/>
    <w:rsid w:val="000E7D8E"/>
    <w:rsid w:val="00115B53"/>
    <w:rsid w:val="001318DC"/>
    <w:rsid w:val="00157E57"/>
    <w:rsid w:val="001B0ACF"/>
    <w:rsid w:val="0023427A"/>
    <w:rsid w:val="002520BF"/>
    <w:rsid w:val="002633B6"/>
    <w:rsid w:val="002A2FFE"/>
    <w:rsid w:val="002B13DC"/>
    <w:rsid w:val="002B6983"/>
    <w:rsid w:val="002C73CE"/>
    <w:rsid w:val="00301BF6"/>
    <w:rsid w:val="00306D7C"/>
    <w:rsid w:val="00346C19"/>
    <w:rsid w:val="00357289"/>
    <w:rsid w:val="003B0F11"/>
    <w:rsid w:val="003C088D"/>
    <w:rsid w:val="003D6D1F"/>
    <w:rsid w:val="003F6D5C"/>
    <w:rsid w:val="00402D6E"/>
    <w:rsid w:val="00421336"/>
    <w:rsid w:val="00422759"/>
    <w:rsid w:val="00430A85"/>
    <w:rsid w:val="00436506"/>
    <w:rsid w:val="00443BA7"/>
    <w:rsid w:val="00457EAB"/>
    <w:rsid w:val="00471DC3"/>
    <w:rsid w:val="0048011A"/>
    <w:rsid w:val="00497971"/>
    <w:rsid w:val="004A5D2E"/>
    <w:rsid w:val="004C07CF"/>
    <w:rsid w:val="004E4079"/>
    <w:rsid w:val="004F459A"/>
    <w:rsid w:val="005148C3"/>
    <w:rsid w:val="005264E5"/>
    <w:rsid w:val="00532595"/>
    <w:rsid w:val="005336A5"/>
    <w:rsid w:val="00565F79"/>
    <w:rsid w:val="005A05BD"/>
    <w:rsid w:val="005B7543"/>
    <w:rsid w:val="005C0355"/>
    <w:rsid w:val="006075FF"/>
    <w:rsid w:val="006403E3"/>
    <w:rsid w:val="00644E92"/>
    <w:rsid w:val="00654274"/>
    <w:rsid w:val="006932A0"/>
    <w:rsid w:val="006B10DA"/>
    <w:rsid w:val="0074015D"/>
    <w:rsid w:val="00757FE3"/>
    <w:rsid w:val="00794CC2"/>
    <w:rsid w:val="007A55A7"/>
    <w:rsid w:val="007D57B8"/>
    <w:rsid w:val="0080261D"/>
    <w:rsid w:val="00811F20"/>
    <w:rsid w:val="00821A60"/>
    <w:rsid w:val="00822DB8"/>
    <w:rsid w:val="00863BEF"/>
    <w:rsid w:val="00866313"/>
    <w:rsid w:val="008714EE"/>
    <w:rsid w:val="0089328A"/>
    <w:rsid w:val="008B5CF3"/>
    <w:rsid w:val="008E0B48"/>
    <w:rsid w:val="008F3A0D"/>
    <w:rsid w:val="00927705"/>
    <w:rsid w:val="00952DC6"/>
    <w:rsid w:val="009540F3"/>
    <w:rsid w:val="009D01DA"/>
    <w:rsid w:val="00A1083A"/>
    <w:rsid w:val="00A272C5"/>
    <w:rsid w:val="00A32FF7"/>
    <w:rsid w:val="00A53FA0"/>
    <w:rsid w:val="00A55A28"/>
    <w:rsid w:val="00A67381"/>
    <w:rsid w:val="00A9517D"/>
    <w:rsid w:val="00B062F1"/>
    <w:rsid w:val="00B6005A"/>
    <w:rsid w:val="00B60D18"/>
    <w:rsid w:val="00BA616C"/>
    <w:rsid w:val="00BE17D2"/>
    <w:rsid w:val="00BE5EC6"/>
    <w:rsid w:val="00C130FD"/>
    <w:rsid w:val="00C156C7"/>
    <w:rsid w:val="00C20321"/>
    <w:rsid w:val="00C5154D"/>
    <w:rsid w:val="00C71D9D"/>
    <w:rsid w:val="00C8651B"/>
    <w:rsid w:val="00CC4303"/>
    <w:rsid w:val="00CE0945"/>
    <w:rsid w:val="00D011CF"/>
    <w:rsid w:val="00D169F5"/>
    <w:rsid w:val="00D23BEE"/>
    <w:rsid w:val="00D26AD0"/>
    <w:rsid w:val="00D61D16"/>
    <w:rsid w:val="00D810CC"/>
    <w:rsid w:val="00DA08B1"/>
    <w:rsid w:val="00DA4FBE"/>
    <w:rsid w:val="00DA5B31"/>
    <w:rsid w:val="00E401D6"/>
    <w:rsid w:val="00EB6D71"/>
    <w:rsid w:val="00ED2507"/>
    <w:rsid w:val="00EE3677"/>
    <w:rsid w:val="00EF3AB3"/>
    <w:rsid w:val="00F214F0"/>
    <w:rsid w:val="00F2576F"/>
    <w:rsid w:val="00F47397"/>
    <w:rsid w:val="00F649CC"/>
    <w:rsid w:val="00F726C1"/>
    <w:rsid w:val="00FC3501"/>
    <w:rsid w:val="00FC67F8"/>
    <w:rsid w:val="00FD452F"/>
    <w:rsid w:val="00FF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E92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48"/>
    <w:pPr>
      <w:ind w:left="720"/>
      <w:contextualSpacing/>
    </w:pPr>
  </w:style>
  <w:style w:type="paragraph" w:styleId="a4">
    <w:name w:val="No Spacing"/>
    <w:uiPriority w:val="1"/>
    <w:qFormat/>
    <w:rsid w:val="00063C3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andard">
    <w:name w:val="Standard"/>
    <w:rsid w:val="00A32F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9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CC2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1"/>
    <w:rsid w:val="00430A8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430A85"/>
    <w:pPr>
      <w:widowControl w:val="0"/>
      <w:shd w:val="clear" w:color="auto" w:fill="FFFFFF"/>
      <w:spacing w:before="300" w:after="300" w:line="0" w:lineRule="atLeast"/>
    </w:pPr>
    <w:rPr>
      <w:rFonts w:asciiTheme="minorHAnsi" w:hAnsiTheme="minorHAnsi"/>
      <w:sz w:val="26"/>
      <w:szCs w:val="26"/>
    </w:rPr>
  </w:style>
  <w:style w:type="paragraph" w:styleId="a8">
    <w:name w:val="Body Text"/>
    <w:basedOn w:val="a"/>
    <w:link w:val="a9"/>
    <w:semiHidden/>
    <w:unhideWhenUsed/>
    <w:rsid w:val="00FD452F"/>
    <w:pPr>
      <w:widowControl w:val="0"/>
      <w:suppressAutoHyphens/>
      <w:spacing w:after="120" w:line="100" w:lineRule="atLeast"/>
    </w:pPr>
    <w:rPr>
      <w:rFonts w:eastAsia="Andale Sans UI" w:cs="Tahoma"/>
      <w:kern w:val="2"/>
      <w:sz w:val="24"/>
      <w:szCs w:val="24"/>
      <w:lang w:val="de-DE" w:eastAsia="fa-IR" w:bidi="fa-IR"/>
    </w:rPr>
  </w:style>
  <w:style w:type="character" w:customStyle="1" w:styleId="a9">
    <w:name w:val="Основной текст Знак"/>
    <w:basedOn w:val="a0"/>
    <w:link w:val="a8"/>
    <w:semiHidden/>
    <w:rsid w:val="00FD452F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10pt">
    <w:name w:val="Основной текст + 10 pt"/>
    <w:rsid w:val="00FD452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F2576F"/>
    <w:pPr>
      <w:widowControl w:val="0"/>
      <w:shd w:val="clear" w:color="auto" w:fill="FFFFFF"/>
      <w:spacing w:after="0" w:line="320" w:lineRule="exact"/>
      <w:jc w:val="center"/>
    </w:pPr>
    <w:rPr>
      <w:rFonts w:eastAsia="Times New Roman" w:cs="Times New Roman"/>
      <w:color w:val="000000"/>
      <w:sz w:val="26"/>
      <w:szCs w:val="26"/>
      <w:lang w:eastAsia="ru-RU" w:bidi="ru-RU"/>
    </w:rPr>
  </w:style>
  <w:style w:type="character" w:customStyle="1" w:styleId="2">
    <w:name w:val="Подпись к таблице (2)"/>
    <w:basedOn w:val="a0"/>
    <w:rsid w:val="00402D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0">
    <w:name w:val="Подпись к таблице (2)_"/>
    <w:basedOn w:val="a0"/>
    <w:rsid w:val="00D8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pt">
    <w:name w:val="Основной текст + 9 pt"/>
    <w:basedOn w:val="a7"/>
    <w:rsid w:val="00D8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"/>
    <w:basedOn w:val="a7"/>
    <w:rsid w:val="00D810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Курсив"/>
    <w:basedOn w:val="a7"/>
    <w:rsid w:val="00D810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5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bit202301192</cp:lastModifiedBy>
  <cp:revision>6</cp:revision>
  <cp:lastPrinted>2025-02-20T03:00:00Z</cp:lastPrinted>
  <dcterms:created xsi:type="dcterms:W3CDTF">2025-02-18T11:35:00Z</dcterms:created>
  <dcterms:modified xsi:type="dcterms:W3CDTF">2025-02-20T03:01:00Z</dcterms:modified>
</cp:coreProperties>
</file>