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4" w:rsidRDefault="00303554" w:rsidP="00303554">
      <w:pPr>
        <w:pStyle w:val="a3"/>
        <w:shd w:val="clear" w:color="auto" w:fill="FFFFFF"/>
        <w:spacing w:before="105" w:beforeAutospacing="0" w:after="105" w:afterAutospacing="0"/>
        <w:jc w:val="center"/>
        <w:rPr>
          <w:rStyle w:val="a4"/>
          <w:color w:val="333333"/>
          <w:sz w:val="28"/>
          <w:szCs w:val="28"/>
        </w:rPr>
      </w:pPr>
      <w:r w:rsidRPr="00303554">
        <w:rPr>
          <w:rStyle w:val="a4"/>
          <w:color w:val="333333"/>
          <w:sz w:val="28"/>
          <w:szCs w:val="28"/>
        </w:rPr>
        <w:t>Топ-вопросы по уплате имущественных налогов.</w:t>
      </w:r>
    </w:p>
    <w:p w:rsidR="00303554" w:rsidRPr="00303554" w:rsidRDefault="00303554" w:rsidP="00303554">
      <w:pPr>
        <w:pStyle w:val="a3"/>
        <w:shd w:val="clear" w:color="auto" w:fill="FFFFFF"/>
        <w:spacing w:before="105" w:beforeAutospacing="0" w:after="105" w:afterAutospacing="0"/>
        <w:jc w:val="center"/>
        <w:rPr>
          <w:rStyle w:val="a4"/>
          <w:color w:val="333333"/>
          <w:sz w:val="26"/>
          <w:szCs w:val="26"/>
        </w:rPr>
      </w:pPr>
    </w:p>
    <w:p w:rsidR="005B11B8" w:rsidRPr="00572269" w:rsidRDefault="005B11B8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rStyle w:val="a4"/>
          <w:color w:val="333333"/>
        </w:rPr>
      </w:pPr>
      <w:r w:rsidRPr="00572269">
        <w:rPr>
          <w:rStyle w:val="a4"/>
          <w:color w:val="333333"/>
        </w:rPr>
        <w:t xml:space="preserve">В ходе проведения информационной компании по </w:t>
      </w:r>
      <w:r w:rsidR="00303554" w:rsidRPr="00572269">
        <w:rPr>
          <w:rStyle w:val="a4"/>
          <w:color w:val="333333"/>
        </w:rPr>
        <w:t>исполнению налоговых уведомлений в 2024 году, Межрайонная ИФНС Росси №4 по Алтайскому краю</w:t>
      </w:r>
      <w:r w:rsidR="00572269" w:rsidRPr="00572269">
        <w:rPr>
          <w:rStyle w:val="a4"/>
          <w:color w:val="333333"/>
        </w:rPr>
        <w:t xml:space="preserve"> сформирован топ-вопросов, поступающих от налогоплательщиков.</w:t>
      </w:r>
      <w:r w:rsidR="00303554" w:rsidRPr="00572269">
        <w:rPr>
          <w:rStyle w:val="a4"/>
          <w:color w:val="333333"/>
        </w:rPr>
        <w:t xml:space="preserve"> </w:t>
      </w:r>
    </w:p>
    <w:p w:rsidR="00303554" w:rsidRPr="00572269" w:rsidRDefault="00303554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rStyle w:val="a4"/>
          <w:color w:val="333333"/>
        </w:rPr>
      </w:pPr>
    </w:p>
    <w:p w:rsidR="00721373" w:rsidRPr="00572269" w:rsidRDefault="00303554" w:rsidP="00572269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jc w:val="both"/>
        <w:rPr>
          <w:color w:val="333333"/>
        </w:rPr>
      </w:pPr>
      <w:r w:rsidRPr="00572269">
        <w:rPr>
          <w:rStyle w:val="a4"/>
          <w:color w:val="333333"/>
        </w:rPr>
        <w:t xml:space="preserve">Почему исчисляются налоги на </w:t>
      </w:r>
      <w:r w:rsidR="0045460A" w:rsidRPr="00572269">
        <w:rPr>
          <w:rStyle w:val="a4"/>
          <w:color w:val="333333"/>
        </w:rPr>
        <w:t>несовершеннолетних детей? Кто должен   платить?</w:t>
      </w:r>
    </w:p>
    <w:p w:rsidR="00721373" w:rsidRPr="00572269" w:rsidRDefault="00721373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</w:rPr>
      </w:pPr>
      <w:r w:rsidRPr="00572269">
        <w:rPr>
          <w:color w:val="333333"/>
        </w:rPr>
        <w:t>С момента наделения правом владения несовершеннолетнего на объект или долю в каком-либо объекте имущества, ребенок автоматически считается владельцем этого имущества и для государства переходит в статус налогоплательщика. На собственность налогоплательщика, независимо от возраста, происходит начисление налога.</w:t>
      </w:r>
    </w:p>
    <w:p w:rsidR="00721373" w:rsidRPr="00572269" w:rsidRDefault="00721373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</w:rPr>
      </w:pPr>
      <w:r w:rsidRPr="00572269">
        <w:rPr>
          <w:color w:val="333333"/>
        </w:rPr>
        <w:t>В соответствии с гражданским законодательством Российской Федерации, обязанность по уплате налога за несовершеннолетних детей возлагается на родителей, усыновителей или опекунов.</w:t>
      </w:r>
    </w:p>
    <w:p w:rsidR="00721373" w:rsidRPr="00572269" w:rsidRDefault="00721373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</w:rPr>
      </w:pPr>
      <w:r w:rsidRPr="00572269">
        <w:rPr>
          <w:color w:val="333333"/>
        </w:rPr>
        <w:t>Для удобства граждан в сервисе «Личный кабинет налогоплательщика для физических лиц» создан специальный раздел - «Семейный доступ», который позволяет родителям быть в курсе налоговых обязанностей своих детей. Рекомендуем подключить функцию «Семейный доступ» в разделе «Профиль» Личного кабинета</w:t>
      </w:r>
      <w:r w:rsidR="00303554" w:rsidRPr="00572269">
        <w:rPr>
          <w:color w:val="333333"/>
        </w:rPr>
        <w:t xml:space="preserve"> налогоплательщика</w:t>
      </w:r>
      <w:r w:rsidRPr="00572269">
        <w:rPr>
          <w:color w:val="333333"/>
        </w:rPr>
        <w:t xml:space="preserve"> </w:t>
      </w:r>
      <w:r w:rsidR="00303554" w:rsidRPr="00572269">
        <w:rPr>
          <w:color w:val="333333"/>
        </w:rPr>
        <w:t>физического лица</w:t>
      </w:r>
      <w:r w:rsidRPr="00572269">
        <w:rPr>
          <w:color w:val="333333"/>
        </w:rPr>
        <w:t>.</w:t>
      </w:r>
    </w:p>
    <w:p w:rsidR="00721373" w:rsidRPr="00572269" w:rsidRDefault="0045460A" w:rsidP="00572269">
      <w:pPr>
        <w:pStyle w:val="a3"/>
        <w:numPr>
          <w:ilvl w:val="0"/>
          <w:numId w:val="2"/>
        </w:numPr>
        <w:shd w:val="clear" w:color="auto" w:fill="FFFFFF"/>
        <w:spacing w:before="105" w:beforeAutospacing="0" w:after="105" w:afterAutospacing="0"/>
        <w:jc w:val="both"/>
        <w:rPr>
          <w:b/>
          <w:bCs/>
          <w:color w:val="333333"/>
        </w:rPr>
      </w:pPr>
      <w:r w:rsidRPr="00572269">
        <w:rPr>
          <w:rStyle w:val="a4"/>
          <w:color w:val="333333"/>
        </w:rPr>
        <w:t>Н</w:t>
      </w:r>
      <w:r w:rsidR="00721373" w:rsidRPr="00572269">
        <w:rPr>
          <w:rStyle w:val="a4"/>
          <w:color w:val="333333"/>
        </w:rPr>
        <w:t>алоговое уведомление не получено</w:t>
      </w:r>
      <w:r w:rsidRPr="00572269">
        <w:rPr>
          <w:rStyle w:val="a4"/>
          <w:color w:val="333333"/>
        </w:rPr>
        <w:t>. По какой причине это возможно?</w:t>
      </w:r>
    </w:p>
    <w:p w:rsidR="00721373" w:rsidRPr="00572269" w:rsidRDefault="00721373" w:rsidP="003035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72269">
        <w:rPr>
          <w:color w:val="333333"/>
        </w:rPr>
        <w:t>Налогоплательщик (его </w:t>
      </w:r>
      <w:hyperlink r:id="rId5" w:history="1">
        <w:r w:rsidRPr="00572269">
          <w:rPr>
            <w:rStyle w:val="a5"/>
            <w:color w:val="auto"/>
            <w:u w:val="none"/>
          </w:rPr>
          <w:t>законный</w:t>
        </w:r>
      </w:hyperlink>
      <w:r w:rsidRPr="00572269">
        <w:t xml:space="preserve"> или </w:t>
      </w:r>
      <w:r w:rsidRPr="00572269">
        <w:rPr>
          <w:color w:val="333333"/>
        </w:rPr>
        <w:t>уполномоченный представитель) вправе получить налоговое уведомление на бумажном носителе, при наличии документа, удостоверяющего личность, в любом налоговом органе либо через многофункциональный центр предоставления государственных и муниципальных услуг (МФЦ) на основании заявления о выдаче налогового уведомления.</w:t>
      </w:r>
      <w:bookmarkStart w:id="0" w:name="_GoBack"/>
      <w:bookmarkEnd w:id="0"/>
    </w:p>
    <w:p w:rsidR="00721373" w:rsidRPr="00572269" w:rsidRDefault="00721373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</w:rPr>
      </w:pPr>
      <w:r w:rsidRPr="00572269">
        <w:rPr>
          <w:color w:val="333333"/>
        </w:rPr>
        <w:t>Уведомления могут не направляться если у налогоплательщика есть льготы, вычеты или иные установленные законодательством основания, полностью освобождающие его от уплаты налога.</w:t>
      </w:r>
    </w:p>
    <w:p w:rsidR="00721373" w:rsidRPr="00572269" w:rsidRDefault="00721373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</w:rPr>
      </w:pPr>
      <w:r w:rsidRPr="00572269">
        <w:rPr>
          <w:color w:val="333333"/>
        </w:rPr>
        <w:t>Уведомление не направляется, если общая сумма налогов, исчисленных налоговым органом, составляет менее 300 рублей, за исключением направления такого уведомления в году, по окончании которого налоговый орган теряет право его направить (три предшествующих года).</w:t>
      </w:r>
    </w:p>
    <w:p w:rsidR="00721373" w:rsidRPr="00572269" w:rsidRDefault="00303554" w:rsidP="00572269">
      <w:pPr>
        <w:pStyle w:val="a3"/>
        <w:numPr>
          <w:ilvl w:val="0"/>
          <w:numId w:val="2"/>
        </w:numPr>
        <w:shd w:val="clear" w:color="auto" w:fill="FFFFFF"/>
        <w:spacing w:before="105" w:beforeAutospacing="0" w:after="105" w:afterAutospacing="0"/>
        <w:jc w:val="both"/>
        <w:rPr>
          <w:b/>
          <w:color w:val="333333"/>
        </w:rPr>
      </w:pPr>
      <w:r w:rsidRPr="00572269">
        <w:rPr>
          <w:b/>
          <w:color w:val="333333"/>
        </w:rPr>
        <w:t xml:space="preserve">Я </w:t>
      </w:r>
      <w:r w:rsidR="00721373" w:rsidRPr="00572269">
        <w:rPr>
          <w:b/>
          <w:color w:val="333333"/>
        </w:rPr>
        <w:t>являюсь пенсионером. Пользовался льготой по транспортному налогу. Сменил марку автомобиля. Н</w:t>
      </w:r>
      <w:r w:rsidRPr="00572269">
        <w:rPr>
          <w:b/>
          <w:color w:val="333333"/>
        </w:rPr>
        <w:t xml:space="preserve">ужно ли </w:t>
      </w:r>
      <w:r w:rsidR="00721373" w:rsidRPr="00572269">
        <w:rPr>
          <w:b/>
          <w:color w:val="333333"/>
        </w:rPr>
        <w:t>повторно представлять заявление?</w:t>
      </w:r>
    </w:p>
    <w:p w:rsidR="00721373" w:rsidRPr="00572269" w:rsidRDefault="00721373" w:rsidP="00303554">
      <w:pPr>
        <w:pStyle w:val="a3"/>
        <w:shd w:val="clear" w:color="auto" w:fill="FFFFFF"/>
        <w:spacing w:before="105" w:beforeAutospacing="0" w:after="105" w:afterAutospacing="0"/>
        <w:jc w:val="both"/>
        <w:rPr>
          <w:shd w:val="clear" w:color="auto" w:fill="FFFFFF"/>
        </w:rPr>
      </w:pPr>
      <w:r w:rsidRPr="00572269">
        <w:rPr>
          <w:shd w:val="clear" w:color="auto" w:fill="FFFFFF"/>
        </w:rPr>
        <w:t>Нет, не нужно. Все данные уже есть в базе налогового органа.</w:t>
      </w:r>
    </w:p>
    <w:p w:rsidR="0045460A" w:rsidRPr="00572269" w:rsidRDefault="0045460A" w:rsidP="0057226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000000"/>
        </w:rPr>
      </w:pPr>
      <w:r w:rsidRPr="00572269">
        <w:rPr>
          <w:b/>
          <w:color w:val="000000"/>
        </w:rPr>
        <w:t>Существует ли освобождение от уплаты транспортного налога на транспортные средства, находящиеся в угоне?</w:t>
      </w:r>
    </w:p>
    <w:p w:rsidR="0045460A" w:rsidRPr="00572269" w:rsidRDefault="0045460A" w:rsidP="00572269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</w:rPr>
      </w:pPr>
      <w:r w:rsidRPr="00572269">
        <w:rPr>
          <w:color w:val="000000"/>
        </w:rPr>
        <w:t>В случае угона транспортного средства налог не будет исчислен за период, когда ТС находится в розыске. Для предоставления такого освобождения от уплаты владелец ТС должен предоставить справку МВД, подтверждающую факт угона. Пока ТС не будет снято с учета подтверждать факт нахождения ТС в розыске необходимо ежегодно.</w:t>
      </w:r>
    </w:p>
    <w:p w:rsidR="0045460A" w:rsidRPr="00721373" w:rsidRDefault="0045460A" w:rsidP="00721373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6"/>
          <w:szCs w:val="26"/>
        </w:rPr>
      </w:pPr>
    </w:p>
    <w:sectPr w:rsidR="0045460A" w:rsidRPr="00721373" w:rsidSect="00572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91831"/>
    <w:multiLevelType w:val="hybridMultilevel"/>
    <w:tmpl w:val="224A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83785"/>
    <w:multiLevelType w:val="hybridMultilevel"/>
    <w:tmpl w:val="1C5EA32A"/>
    <w:lvl w:ilvl="0" w:tplc="E2DE00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73"/>
    <w:rsid w:val="00217F59"/>
    <w:rsid w:val="00303554"/>
    <w:rsid w:val="0045460A"/>
    <w:rsid w:val="00572269"/>
    <w:rsid w:val="005B11B8"/>
    <w:rsid w:val="007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EC54-49A0-43F0-A9A6-D30D779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373"/>
    <w:rPr>
      <w:b/>
      <w:bCs/>
    </w:rPr>
  </w:style>
  <w:style w:type="character" w:styleId="a5">
    <w:name w:val="Hyperlink"/>
    <w:basedOn w:val="a0"/>
    <w:uiPriority w:val="99"/>
    <w:semiHidden/>
    <w:unhideWhenUsed/>
    <w:rsid w:val="0072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A80ECADC330BAF129C43A7C4211C1101317633752A1BA039446D53F0CEC6214475A04DB388EB507D07D2833g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Бебикова Людмила Владимировна</dc:creator>
  <cp:keywords/>
  <dc:description/>
  <cp:lastModifiedBy>Еремеева Марина Александровна</cp:lastModifiedBy>
  <cp:revision>2</cp:revision>
  <dcterms:created xsi:type="dcterms:W3CDTF">2024-11-14T03:35:00Z</dcterms:created>
  <dcterms:modified xsi:type="dcterms:W3CDTF">2024-11-14T05:10:00Z</dcterms:modified>
</cp:coreProperties>
</file>