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9 апреля 2013 года N 11</w:t>
      </w:r>
      <w:r>
        <w:rPr>
          <w:rFonts w:ascii="Calibri" w:hAnsi="Calibri" w:cs="Calibri"/>
        </w:rPr>
        <w:br/>
      </w:r>
    </w:p>
    <w:p w:rsidR="005E3F33" w:rsidRDefault="005E3F33" w:rsidP="005E3F3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АЛТАЙСКОГО КРАЯ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КОНТРОЛЯ ЗА СООТВЕТСТВИЕМ РАСХОДОВ ЛИЦ,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ЗАМЕЩАЮЩИХ ГОСУДАРСТВЕННЫЕ ДОЛЖНОСТИ АЛТАЙСКОГО КРАЯ,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ИНЫХ ЛИЦ ИХ ДОХОДАМ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от 03.12.2012 N 230-ФЗ "О контроле за соответствием расходов лиц, замещающих государственные должности, и иных лиц их доходам" постановляю: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>1. Наделить заместителя Губернатора Алтайского края Ларина Б.В. правом принимать решение об осуществлении контроля за расходами: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лиц, замещающих: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должности Алтайского края (кроме должности Губернатора Алтайского края);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муниципальные должности на постоянной основе;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высшие должности государственной гражданской службы Алтайского края категории "руководители", а также другие должности государственной гражданской службы Алтайского края, замещение которых связано с коррупционными рисками, включенные в перечни, установленные нормативными правовыми актами государственных органов Алтайского края;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высшие должности муниципальной службы, а также другие должности муниципальной службы, включенные в перечни, установленные муниципальными нормативными правовыми актами;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супруг (супругов) и несовершеннолетних детей лиц, замещающих государственные должности Алтайского края, муниципальные должности, а также должности государственной гражданской и муниципальной службы, включенные в перечни, установленные соответствующими нормативными правовыми актами (далее - "должностные лица", "должностное лицо" соответственно).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Возложить на департамент Администрации края по вопросам государственной службы и кадров функцию осуществления контроля за расходами лиц, указанных в </w:t>
      </w:r>
      <w:hyperlink r:id="rId5" w:anchor="Par13" w:history="1">
        <w:r>
          <w:rPr>
            <w:rStyle w:val="a3"/>
            <w:rFonts w:ascii="Calibri" w:hAnsi="Calibri" w:cs="Calibri"/>
            <w:u w:val="none"/>
          </w:rPr>
          <w:t>пункте 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решение об осуществлении контроля за расходами должностных лиц, их супруг (супругов) и несовершеннолетних детей принимается в 7-дневный срок со дня поступления информации, предусмотренной </w:t>
      </w:r>
      <w:hyperlink r:id="rId6" w:history="1">
        <w:r>
          <w:rPr>
            <w:rStyle w:val="a3"/>
            <w:rFonts w:ascii="Calibri" w:hAnsi="Calibri" w:cs="Calibri"/>
            <w:u w:val="none"/>
          </w:rPr>
          <w:t>частью 1 статьи 4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в отношении каждого такого лица и оформляется в письменной форме.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Утвердить прилагаемые: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anchor="Par44" w:history="1">
        <w:r>
          <w:rPr>
            <w:rStyle w:val="a3"/>
            <w:rFonts w:ascii="Calibri" w:hAnsi="Calibri" w:cs="Calibri"/>
            <w:u w:val="none"/>
          </w:rPr>
          <w:t>порядок</w:t>
        </w:r>
      </w:hyperlink>
      <w:r>
        <w:rPr>
          <w:rFonts w:ascii="Calibri" w:hAnsi="Calibri" w:cs="Calibri"/>
        </w:rPr>
        <w:t xml:space="preserve"> представления должностным лицом сведений о своих расходах, расходах своих супруги (супруга) и несовершеннолетних детей;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</w:t>
      </w:r>
      <w:hyperlink r:id="rId8" w:anchor="Par64" w:history="1">
        <w:r>
          <w:rPr>
            <w:rStyle w:val="a3"/>
            <w:rFonts w:ascii="Calibri" w:hAnsi="Calibri" w:cs="Calibri"/>
            <w:u w:val="none"/>
          </w:rPr>
          <w:t>справки</w:t>
        </w:r>
      </w:hyperlink>
      <w:r>
        <w:rPr>
          <w:rFonts w:ascii="Calibri" w:hAnsi="Calibri" w:cs="Calibri"/>
        </w:rPr>
        <w:t xml:space="preserve"> о расходах должностного лица;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</w:t>
      </w:r>
      <w:hyperlink r:id="rId9" w:anchor="Par296" w:history="1">
        <w:r>
          <w:rPr>
            <w:rStyle w:val="a3"/>
            <w:rFonts w:ascii="Calibri" w:hAnsi="Calibri" w:cs="Calibri"/>
            <w:u w:val="none"/>
          </w:rPr>
          <w:t>справки</w:t>
        </w:r>
      </w:hyperlink>
      <w:r>
        <w:rPr>
          <w:rFonts w:ascii="Calibri" w:hAnsi="Calibri" w:cs="Calibri"/>
        </w:rPr>
        <w:t xml:space="preserve"> о расходах супруги (супруга) и несовершеннолетних детей должностного лица.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указа оставляю за собой.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Алтайского края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А.Б.КАРЛИН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Барнаул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 апреля 2013 года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9"/>
      <w:bookmarkEnd w:id="2"/>
      <w:r>
        <w:rPr>
          <w:rFonts w:ascii="Calibri" w:hAnsi="Calibri" w:cs="Calibri"/>
        </w:rPr>
        <w:t>Утвержден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Алтайского края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апреля 2013 г. N 11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4"/>
      <w:bookmarkEnd w:id="3"/>
      <w:r>
        <w:rPr>
          <w:rFonts w:ascii="Calibri" w:hAnsi="Calibri" w:cs="Calibri"/>
          <w:b/>
          <w:bCs/>
        </w:rPr>
        <w:t>ПОРЯДОК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ДОЛЖНОСТНЫМ ЛИЦОМ СВЕДЕНИЙ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СВОИХ РАСХОДАХ, РАСХОДАХ СВОИХ СУПРУГИ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(СУПРУГА) И НЕСОВЕРШЕННОЛЕТНИХ ДЕТЕЙ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1. Должностное лицо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 (паев)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Обязанность должностного лица, предусмотренная </w:t>
      </w:r>
      <w:hyperlink r:id="rId10" w:anchor="Par49" w:history="1">
        <w:r>
          <w:rPr>
            <w:rStyle w:val="a3"/>
            <w:rFonts w:ascii="Calibri" w:hAnsi="Calibri" w:cs="Calibri"/>
            <w:u w:val="none"/>
          </w:rPr>
          <w:t>пунктом 1</w:t>
        </w:r>
      </w:hyperlink>
      <w:r>
        <w:rPr>
          <w:rFonts w:ascii="Calibri" w:hAnsi="Calibri" w:cs="Calibri"/>
        </w:rPr>
        <w:t xml:space="preserve"> настоящего порядка, возникает в отношении сделок, совершенных с 01.01.2012.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Сведения о расходах представляются должностным лицом в кадровое подразделение государственного (муниципального) органа не позднее 30 апреля года, следующего за годом совершения сделки (отчетный период).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Сведения о расходах должностного лица приобщаются к материалам его личного дела.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Сведения об источниках получения средств, за счет которых совершены сделки, указанные в </w:t>
      </w:r>
      <w:hyperlink r:id="rId11" w:anchor="Par49" w:history="1">
        <w:r>
          <w:rPr>
            <w:rStyle w:val="a3"/>
            <w:rFonts w:ascii="Calibri" w:hAnsi="Calibri" w:cs="Calibri"/>
            <w:u w:val="none"/>
          </w:rPr>
          <w:t>пункте 1</w:t>
        </w:r>
      </w:hyperlink>
      <w:r>
        <w:rPr>
          <w:rFonts w:ascii="Calibri" w:hAnsi="Calibri" w:cs="Calibri"/>
        </w:rPr>
        <w:t xml:space="preserve"> настоящего порядка, в 14-дневный срок со дня истечения срока, установленного для их представления, размещаются на официальном сайте соответствующего государственного (муниципального) органа, а также представляются для опубликования средствам массовой информации в 7-дневный срок со дня поступления их запросов (в случае, если запрашиваемые сведения отсутствуют на официальном сайте).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Утверждена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Алтайского края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апреля 2013 г. N 11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64"/>
      <w:bookmarkEnd w:id="6"/>
      <w:r>
        <w:rPr>
          <w:rFonts w:ascii="Calibri" w:hAnsi="Calibri" w:cs="Calibri"/>
          <w:b/>
          <w:bCs/>
        </w:rPr>
        <w:t>ФОРМА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СПРАВКИ О РАСХОДАХ ДОЛЖНОСТНОГО ЛИЦА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pStyle w:val="ConsPlusNonformat"/>
      </w:pPr>
      <w:r>
        <w:t xml:space="preserve">    В 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(указывается наименование кадрового подразделения государственного</w:t>
      </w:r>
    </w:p>
    <w:p w:rsidR="005E3F33" w:rsidRDefault="005E3F33" w:rsidP="005E3F33">
      <w:pPr>
        <w:pStyle w:val="ConsPlusNonformat"/>
      </w:pPr>
      <w:r>
        <w:t xml:space="preserve">                          (муниципального) органа)</w:t>
      </w:r>
    </w:p>
    <w:p w:rsidR="005E3F33" w:rsidRDefault="005E3F33" w:rsidP="005E3F33">
      <w:pPr>
        <w:pStyle w:val="ConsPlusNonformat"/>
      </w:pPr>
    </w:p>
    <w:p w:rsidR="005E3F33" w:rsidRDefault="005E3F33" w:rsidP="005E3F33">
      <w:pPr>
        <w:pStyle w:val="ConsPlusNonformat"/>
      </w:pPr>
      <w:r>
        <w:t xml:space="preserve">                                  СПРАВКА</w:t>
      </w:r>
    </w:p>
    <w:p w:rsidR="005E3F33" w:rsidRDefault="005E3F33" w:rsidP="005E3F33">
      <w:pPr>
        <w:pStyle w:val="ConsPlusNonformat"/>
      </w:pPr>
      <w:r>
        <w:t xml:space="preserve">                       о расходах должностного лица</w:t>
      </w:r>
    </w:p>
    <w:p w:rsidR="005E3F33" w:rsidRDefault="005E3F33" w:rsidP="005E3F33">
      <w:pPr>
        <w:pStyle w:val="ConsPlusNonformat"/>
      </w:pPr>
    </w:p>
    <w:p w:rsidR="005E3F33" w:rsidRDefault="005E3F33" w:rsidP="005E3F33">
      <w:pPr>
        <w:pStyle w:val="ConsPlusNonformat"/>
      </w:pPr>
      <w:r>
        <w:t xml:space="preserve">    Я, ____________________________________________________________________</w:t>
      </w:r>
    </w:p>
    <w:p w:rsidR="005E3F33" w:rsidRDefault="005E3F33" w:rsidP="005E3F33">
      <w:pPr>
        <w:pStyle w:val="ConsPlusNonformat"/>
      </w:pPr>
      <w:r>
        <w:t>__________________________________________________________________________,</w:t>
      </w:r>
    </w:p>
    <w:p w:rsidR="005E3F33" w:rsidRDefault="005E3F33" w:rsidP="005E3F33">
      <w:pPr>
        <w:pStyle w:val="ConsPlusNonformat"/>
      </w:pPr>
      <w:r>
        <w:t xml:space="preserve">                  (фамилия, имя, отчество, дата рождения)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          (занимаемая должность)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__________________________________________________________________________,</w:t>
      </w:r>
    </w:p>
    <w:p w:rsidR="005E3F33" w:rsidRDefault="005E3F33" w:rsidP="005E3F33">
      <w:pPr>
        <w:pStyle w:val="ConsPlusNonformat"/>
      </w:pPr>
      <w:r>
        <w:t>проживающий(ая) по адресу: 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                    (адрес места жительства)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__________________________________________________________________________,</w:t>
      </w:r>
    </w:p>
    <w:p w:rsidR="005E3F33" w:rsidRDefault="005E3F33" w:rsidP="005E3F33">
      <w:pPr>
        <w:pStyle w:val="ConsPlusNonformat"/>
      </w:pPr>
      <w:r>
        <w:t xml:space="preserve">сообщаю  сведения,  предусмотренные  </w:t>
      </w:r>
      <w:hyperlink r:id="rId12" w:history="1">
        <w:r>
          <w:rPr>
            <w:rStyle w:val="a3"/>
            <w:u w:val="none"/>
          </w:rPr>
          <w:t>частью  1 статьи 3</w:t>
        </w:r>
      </w:hyperlink>
      <w:r>
        <w:t xml:space="preserve"> Федерального закона</w:t>
      </w:r>
    </w:p>
    <w:p w:rsidR="005E3F33" w:rsidRDefault="005E3F33" w:rsidP="005E3F33">
      <w:pPr>
        <w:pStyle w:val="ConsPlusNonformat"/>
      </w:pPr>
      <w:r>
        <w:t>от   03.12.2012   N   230-ФЗ  "О  контроле  за  соответствием расходов лиц,</w:t>
      </w:r>
    </w:p>
    <w:p w:rsidR="005E3F33" w:rsidRDefault="005E3F33" w:rsidP="005E3F33">
      <w:pPr>
        <w:pStyle w:val="ConsPlusNonformat"/>
      </w:pPr>
      <w:r>
        <w:t>замещающих  государственные  должности, и иных лиц их доходам", за отчетный</w:t>
      </w:r>
    </w:p>
    <w:p w:rsidR="005E3F33" w:rsidRDefault="005E3F33" w:rsidP="005E3F33">
      <w:pPr>
        <w:pStyle w:val="ConsPlusNonformat"/>
      </w:pPr>
      <w:r>
        <w:t>период с 1 января 20__ г. по 31 декабря 20__ г.: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8"/>
      <w:bookmarkEnd w:id="7"/>
      <w:r>
        <w:rPr>
          <w:rFonts w:ascii="Calibri" w:hAnsi="Calibri" w:cs="Calibri"/>
        </w:rPr>
        <w:t>Раздел 1. Сведения о расходах на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недвижимого имущества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620"/>
        <w:gridCol w:w="1188"/>
        <w:gridCol w:w="1080"/>
        <w:gridCol w:w="972"/>
        <w:gridCol w:w="972"/>
        <w:gridCol w:w="1296"/>
        <w:gridCol w:w="1188"/>
      </w:tblGrid>
      <w:tr w:rsidR="005E3F33" w:rsidTr="005E3F33">
        <w:trPr>
          <w:trHeight w:val="12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Вид и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имущества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собствен-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ности </w:t>
            </w:r>
            <w:hyperlink r:id="rId13" w:anchor="Par262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нахожде-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ния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(адрес)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Пло-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щадь,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кв. м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сделки,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сделки </w:t>
            </w:r>
            <w:hyperlink r:id="rId14" w:anchor="Par263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&lt;2&gt;</w:t>
              </w:r>
            </w:hyperlink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(дата,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номер)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соответ-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ствующего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15" w:anchor="Par266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&lt;3&gt;</w:t>
              </w:r>
            </w:hyperlink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 </w:t>
            </w:r>
          </w:p>
        </w:tc>
      </w:tr>
      <w:tr w:rsidR="005E3F33" w:rsidTr="005E3F33">
        <w:trPr>
          <w:trHeight w:val="9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участки </w:t>
            </w:r>
            <w:hyperlink r:id="rId16" w:anchor="Par267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&lt;4&gt;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дома: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Квартиры: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Дачи: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Гаражи: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10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Иное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недвижимое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имущество: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6"/>
      <w:bookmarkEnd w:id="8"/>
      <w:r>
        <w:rPr>
          <w:rFonts w:ascii="Calibri" w:hAnsi="Calibri" w:cs="Calibri"/>
        </w:rPr>
        <w:t>Раздел 2. Сведения о расходах на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транспортных средств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160"/>
        <w:gridCol w:w="1320"/>
        <w:gridCol w:w="1560"/>
        <w:gridCol w:w="1080"/>
        <w:gridCol w:w="1440"/>
        <w:gridCol w:w="1440"/>
      </w:tblGrid>
      <w:tr w:rsidR="005E3F33" w:rsidTr="005E3F33">
        <w:trPr>
          <w:trHeight w:val="1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Вид, марка,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модель и год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выпуска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транспортного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средства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собствен-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</w:t>
            </w:r>
            <w:hyperlink r:id="rId17" w:anchor="Par268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сделки,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сделки </w:t>
            </w:r>
            <w:hyperlink r:id="rId18" w:anchor="Par269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&lt;6&gt;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(дата,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номер)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соответ-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ствующего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договора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9" w:anchor="Par272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&lt;7&gt;</w:t>
              </w:r>
            </w:hyperlink>
          </w:p>
        </w:tc>
      </w:tr>
      <w:tr w:rsidR="005E3F33" w:rsidTr="005E3F3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легковые: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грузовые: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Сельскохозяй-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ственная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техника: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транспорт: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транспорт: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92"/>
      <w:bookmarkEnd w:id="9"/>
      <w:r>
        <w:rPr>
          <w:rFonts w:ascii="Calibri" w:hAnsi="Calibri" w:cs="Calibri"/>
        </w:rPr>
        <w:t>Раздел 3. Сведения о расходах на приобретение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ценных бумаг, долей участия, паев в уставных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(складочных) капиталах организаций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96"/>
      <w:bookmarkEnd w:id="10"/>
      <w:r>
        <w:rPr>
          <w:rFonts w:ascii="Calibri" w:hAnsi="Calibri" w:cs="Calibri"/>
        </w:rPr>
        <w:t>3.1. Сведения о расходах на приобретение акций,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долей участия, паев в уставных (складочных)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капиталах организаций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404"/>
        <w:gridCol w:w="1404"/>
        <w:gridCol w:w="1080"/>
        <w:gridCol w:w="972"/>
        <w:gridCol w:w="972"/>
        <w:gridCol w:w="1296"/>
        <w:gridCol w:w="1188"/>
      </w:tblGrid>
      <w:tr w:rsidR="005E3F33" w:rsidTr="005E3F33">
        <w:trPr>
          <w:trHeight w:val="14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вание и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организа-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ционно-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правовая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форма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организации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0" w:anchor="Par273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&lt;8&gt;</w:t>
              </w:r>
            </w:hyperlink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Место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нахождения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организации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(адрес)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Уставный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капитал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1" w:anchor="Par274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&lt;9&gt;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Доля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участия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2" w:anchor="Par275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&lt;10&gt;</w:t>
              </w:r>
            </w:hyperlink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сделки,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сделки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3" w:anchor="Par276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&lt;11&gt;</w:t>
              </w:r>
            </w:hyperlink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(дата,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номер)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соответ-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ствующего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4" w:anchor="Par279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&lt;12&gt;</w:t>
              </w:r>
            </w:hyperlink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229"/>
      <w:bookmarkEnd w:id="11"/>
      <w:r>
        <w:rPr>
          <w:rFonts w:ascii="Calibri" w:hAnsi="Calibri" w:cs="Calibri"/>
        </w:rPr>
        <w:t>3.2. Сведения о расходах на приобретение иных ценных бумаг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080"/>
        <w:gridCol w:w="1080"/>
        <w:gridCol w:w="1404"/>
        <w:gridCol w:w="1404"/>
        <w:gridCol w:w="864"/>
        <w:gridCol w:w="1296"/>
        <w:gridCol w:w="1188"/>
      </w:tblGrid>
      <w:tr w:rsidR="005E3F33" w:rsidTr="005E3F33">
        <w:trPr>
          <w:trHeight w:val="12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ценной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бумаги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5" w:anchor="Par280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&lt;13&gt;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Лицо,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выпус-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тившее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ценную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бумагу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Номинальная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величина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обязатель-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ства, руб.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количество,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шт. 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сделки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6" w:anchor="Par281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&lt;14&gt;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руб.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сделки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7" w:anchor="Par282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&lt;15&gt;</w:t>
              </w:r>
            </w:hyperlink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(дата,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номер)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соответ-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ствующего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28" w:anchor="Par285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&lt;16&gt;</w:t>
              </w:r>
            </w:hyperlink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pStyle w:val="ConsPlusNonformat"/>
      </w:pPr>
      <w:r>
        <w:t xml:space="preserve">    Сумма  общего  дохода  должностного  лица, его супруги (супруга) за три</w:t>
      </w:r>
    </w:p>
    <w:p w:rsidR="005E3F33" w:rsidRDefault="005E3F33" w:rsidP="005E3F33">
      <w:pPr>
        <w:pStyle w:val="ConsPlusNonformat"/>
      </w:pPr>
      <w:r>
        <w:t>последних года, предшествующих приобретению имущества, ____________________</w:t>
      </w:r>
    </w:p>
    <w:p w:rsidR="005E3F33" w:rsidRDefault="005E3F33" w:rsidP="005E3F33">
      <w:pPr>
        <w:pStyle w:val="ConsPlusNonformat"/>
      </w:pPr>
      <w:r>
        <w:t>___________________________________________________________________ рублей.</w:t>
      </w:r>
    </w:p>
    <w:p w:rsidR="005E3F33" w:rsidRDefault="005E3F33" w:rsidP="005E3F33">
      <w:pPr>
        <w:pStyle w:val="ConsPlusNonformat"/>
      </w:pPr>
      <w:r>
        <w:t xml:space="preserve">               (сумма указывается прописью)</w:t>
      </w:r>
    </w:p>
    <w:p w:rsidR="005E3F33" w:rsidRDefault="005E3F33" w:rsidP="005E3F33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5E3F33" w:rsidRDefault="005E3F33" w:rsidP="005E3F33">
      <w:pPr>
        <w:pStyle w:val="ConsPlusNonformat"/>
      </w:pPr>
      <w:r>
        <w:t>"___" ____________________ 20___ г. ___________________________________</w:t>
      </w:r>
    </w:p>
    <w:p w:rsidR="005E3F33" w:rsidRDefault="005E3F33" w:rsidP="005E3F33">
      <w:pPr>
        <w:pStyle w:val="ConsPlusNonformat"/>
      </w:pPr>
      <w:r>
        <w:t xml:space="preserve">                                        (подпись должностного лица)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(Ф.И.О. и подпись лица, принявшего справку)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62"/>
      <w:bookmarkEnd w:id="12"/>
      <w:r>
        <w:rPr>
          <w:rFonts w:ascii="Calibri" w:hAnsi="Calibri" w:cs="Calibri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 юридического лица), в собственности которых находится имущество; для долевой собственности указывается доля должностного лица, которое представляет сведения.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63"/>
      <w:bookmarkEnd w:id="13"/>
      <w:r>
        <w:rPr>
          <w:rFonts w:ascii="Calibri" w:hAnsi="Calibri" w:cs="Calibri"/>
        </w:rPr>
        <w:t>&lt;2&gt;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66"/>
      <w:bookmarkEnd w:id="14"/>
      <w:r>
        <w:rPr>
          <w:rFonts w:ascii="Calibri" w:hAnsi="Calibri" w:cs="Calibri"/>
        </w:rPr>
        <w:t>&lt;3&gt;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67"/>
      <w:bookmarkEnd w:id="15"/>
      <w:r>
        <w:rPr>
          <w:rFonts w:ascii="Calibri" w:hAnsi="Calibri" w:cs="Calibri"/>
        </w:rPr>
        <w:t>&lt;4&gt;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68"/>
      <w:bookmarkEnd w:id="16"/>
      <w:r>
        <w:rPr>
          <w:rFonts w:ascii="Calibri" w:hAnsi="Calibri" w:cs="Calibri"/>
        </w:rPr>
        <w:t>&lt;5&gt; Указывается вид собственности (индивидуальная, общая); для совместной собственности указываются иные лица (Ф.И.О. или наименование юридического лица), в собственности которых находится имущество; для долевой собственности указывается доля должностного лица, которое представляет сведения.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69"/>
      <w:bookmarkEnd w:id="17"/>
      <w:r>
        <w:rPr>
          <w:rFonts w:ascii="Calibri" w:hAnsi="Calibri" w:cs="Calibri"/>
        </w:rPr>
        <w:t>&lt;6&gt;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72"/>
      <w:bookmarkEnd w:id="18"/>
      <w:r>
        <w:rPr>
          <w:rFonts w:ascii="Calibri" w:hAnsi="Calibri" w:cs="Calibri"/>
        </w:rPr>
        <w:t>&lt;7&gt;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73"/>
      <w:bookmarkEnd w:id="19"/>
      <w:r>
        <w:rPr>
          <w:rFonts w:ascii="Calibri" w:hAnsi="Calibri" w:cs="Calibri"/>
        </w:rPr>
        <w:t>&lt;8&gt;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74"/>
      <w:bookmarkEnd w:id="20"/>
      <w:r>
        <w:rPr>
          <w:rFonts w:ascii="Calibri" w:hAnsi="Calibri" w:cs="Calibri"/>
        </w:rPr>
        <w:t xml:space="preserve">&lt;9&gt; Уставный капитал указывается согласно учредительным документам организации по </w:t>
      </w:r>
      <w:r>
        <w:rPr>
          <w:rFonts w:ascii="Calibri" w:hAnsi="Calibri" w:cs="Calibri"/>
        </w:rPr>
        <w:lastRenderedPageBreak/>
        <w:t>состоянию на момент совершения сделки. Для уставных капиталов, выраженных в иностранной валюте, уставный капитал указывается в рублях по курсу Банка России на момент совершения сделки.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75"/>
      <w:bookmarkEnd w:id="21"/>
      <w:r>
        <w:rPr>
          <w:rFonts w:ascii="Calibri" w:hAnsi="Calibri" w:cs="Calibri"/>
        </w:rPr>
        <w:t>&lt;10&gt;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76"/>
      <w:bookmarkEnd w:id="22"/>
      <w:r>
        <w:rPr>
          <w:rFonts w:ascii="Calibri" w:hAnsi="Calibri" w:cs="Calibri"/>
        </w:rPr>
        <w:t>&lt;11&gt;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79"/>
      <w:bookmarkEnd w:id="23"/>
      <w:r>
        <w:rPr>
          <w:rFonts w:ascii="Calibri" w:hAnsi="Calibri" w:cs="Calibri"/>
        </w:rPr>
        <w:t>&lt;12&gt;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80"/>
      <w:bookmarkEnd w:id="24"/>
      <w:r>
        <w:rPr>
          <w:rFonts w:ascii="Calibri" w:hAnsi="Calibri" w:cs="Calibri"/>
        </w:rPr>
        <w:t xml:space="preserve">&lt;13&gt; Указываются все ценные бумаги по видам (облигации, векселя и другие), за исключением акций, указанных в </w:t>
      </w:r>
      <w:hyperlink r:id="rId29" w:anchor="Par196" w:history="1">
        <w:r>
          <w:rPr>
            <w:rStyle w:val="a3"/>
            <w:rFonts w:ascii="Calibri" w:hAnsi="Calibri" w:cs="Calibri"/>
            <w:u w:val="none"/>
          </w:rPr>
          <w:t>подразделе 3.1</w:t>
        </w:r>
      </w:hyperlink>
      <w:r>
        <w:rPr>
          <w:rFonts w:ascii="Calibri" w:hAnsi="Calibri" w:cs="Calibri"/>
        </w:rPr>
        <w:t xml:space="preserve"> "Сведения о расходах на приобретение акций, долей участия, паев в уставных (складочных) капиталах организаций".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81"/>
      <w:bookmarkEnd w:id="25"/>
      <w:r>
        <w:rPr>
          <w:rFonts w:ascii="Calibri" w:hAnsi="Calibri" w:cs="Calibri"/>
        </w:rPr>
        <w:t>&lt;14&gt; Указывается общая стоимость ценных бумаг данного вида, исходя из стоимости их приобретения. Для обязательств, выраженных в иностранной валюте, стоимость указывается в рублях по курсу Банка России на момент совершения сделки.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82"/>
      <w:bookmarkEnd w:id="26"/>
      <w:r>
        <w:rPr>
          <w:rFonts w:ascii="Calibri" w:hAnsi="Calibri" w:cs="Calibri"/>
        </w:rPr>
        <w:t>&lt;15&gt;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85"/>
      <w:bookmarkEnd w:id="27"/>
      <w:r>
        <w:rPr>
          <w:rFonts w:ascii="Calibri" w:hAnsi="Calibri" w:cs="Calibri"/>
        </w:rPr>
        <w:t>&lt;16&gt;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8" w:name="Par291"/>
      <w:bookmarkEnd w:id="28"/>
      <w:r>
        <w:rPr>
          <w:rFonts w:ascii="Calibri" w:hAnsi="Calibri" w:cs="Calibri"/>
        </w:rPr>
        <w:t>Утверждена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Алтайского края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апреля 2013 г. N 11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9" w:name="Par296"/>
      <w:bookmarkEnd w:id="29"/>
      <w:r>
        <w:rPr>
          <w:rFonts w:ascii="Calibri" w:hAnsi="Calibri" w:cs="Calibri"/>
          <w:b/>
          <w:bCs/>
        </w:rPr>
        <w:t>ФОРМА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СПРАВКИ О РАСХОДАХ СУПРУГИ (СУПРУГА) И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НЕСОВЕРШЕННОЛЕТНИХ ДЕТЕЙ ДОЛЖНОСТНОГО ЛИЦА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pStyle w:val="ConsPlusNonformat"/>
      </w:pPr>
      <w:r>
        <w:t xml:space="preserve">    В 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(указывается наименование кадрового подразделения государственного</w:t>
      </w:r>
    </w:p>
    <w:p w:rsidR="005E3F33" w:rsidRDefault="005E3F33" w:rsidP="005E3F33">
      <w:pPr>
        <w:pStyle w:val="ConsPlusNonformat"/>
      </w:pPr>
      <w:r>
        <w:t xml:space="preserve">                          (муниципального) органа)</w:t>
      </w:r>
    </w:p>
    <w:p w:rsidR="005E3F33" w:rsidRDefault="005E3F33" w:rsidP="005E3F33">
      <w:pPr>
        <w:pStyle w:val="ConsPlusNonformat"/>
      </w:pPr>
    </w:p>
    <w:p w:rsidR="005E3F33" w:rsidRDefault="005E3F33" w:rsidP="005E3F33">
      <w:pPr>
        <w:pStyle w:val="ConsPlusNonformat"/>
      </w:pPr>
      <w:r>
        <w:t xml:space="preserve">                                  СПРАВКА</w:t>
      </w:r>
    </w:p>
    <w:p w:rsidR="005E3F33" w:rsidRDefault="005E3F33" w:rsidP="005E3F33">
      <w:pPr>
        <w:pStyle w:val="ConsPlusNonformat"/>
      </w:pPr>
      <w:r>
        <w:t xml:space="preserve">                      о расходах супруги (супруга) и</w:t>
      </w:r>
    </w:p>
    <w:p w:rsidR="005E3F33" w:rsidRDefault="005E3F33" w:rsidP="005E3F33">
      <w:pPr>
        <w:pStyle w:val="ConsPlusNonformat"/>
      </w:pPr>
      <w:r>
        <w:t xml:space="preserve">                несовершеннолетних детей должностного лица </w:t>
      </w:r>
      <w:hyperlink r:id="rId30" w:anchor="Par489" w:history="1">
        <w:r>
          <w:rPr>
            <w:rStyle w:val="a3"/>
            <w:u w:val="none"/>
          </w:rPr>
          <w:t>&lt;1&gt;</w:t>
        </w:r>
      </w:hyperlink>
    </w:p>
    <w:p w:rsidR="005E3F33" w:rsidRDefault="005E3F33" w:rsidP="005E3F33">
      <w:pPr>
        <w:pStyle w:val="ConsPlusNonformat"/>
      </w:pPr>
    </w:p>
    <w:p w:rsidR="005E3F33" w:rsidRDefault="005E3F33" w:rsidP="005E3F33">
      <w:pPr>
        <w:pStyle w:val="ConsPlusNonformat"/>
      </w:pPr>
      <w:r>
        <w:t xml:space="preserve">    Я, ____________________________________________________________________</w:t>
      </w:r>
    </w:p>
    <w:p w:rsidR="005E3F33" w:rsidRDefault="005E3F33" w:rsidP="005E3F33">
      <w:pPr>
        <w:pStyle w:val="ConsPlusNonformat"/>
      </w:pPr>
      <w:r>
        <w:t>__________________________________________________________________________,</w:t>
      </w:r>
    </w:p>
    <w:p w:rsidR="005E3F33" w:rsidRDefault="005E3F33" w:rsidP="005E3F33">
      <w:pPr>
        <w:pStyle w:val="ConsPlusNonformat"/>
      </w:pPr>
      <w:r>
        <w:lastRenderedPageBreak/>
        <w:t xml:space="preserve">                  (фамилия, имя, отчество, дата рождения)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          (занимаемая должность)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__________________________________________________________________________,</w:t>
      </w:r>
    </w:p>
    <w:p w:rsidR="005E3F33" w:rsidRDefault="005E3F33" w:rsidP="005E3F33">
      <w:pPr>
        <w:pStyle w:val="ConsPlusNonformat"/>
      </w:pPr>
      <w:r>
        <w:t>проживающий(ая) по адресу: 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                    (адрес места жительства)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__________________________________________________________________________,</w:t>
      </w:r>
    </w:p>
    <w:p w:rsidR="005E3F33" w:rsidRDefault="005E3F33" w:rsidP="005E3F33">
      <w:pPr>
        <w:pStyle w:val="ConsPlusNonformat"/>
      </w:pPr>
      <w:r>
        <w:t xml:space="preserve">сообщаю  сведения,  предусмотренные  </w:t>
      </w:r>
      <w:hyperlink r:id="rId31" w:history="1">
        <w:r>
          <w:rPr>
            <w:rStyle w:val="a3"/>
            <w:u w:val="none"/>
          </w:rPr>
          <w:t>частью  1 статьи 3</w:t>
        </w:r>
      </w:hyperlink>
      <w:r>
        <w:t xml:space="preserve"> Федерального закона</w:t>
      </w:r>
    </w:p>
    <w:p w:rsidR="005E3F33" w:rsidRDefault="005E3F33" w:rsidP="005E3F33">
      <w:pPr>
        <w:pStyle w:val="ConsPlusNonformat"/>
      </w:pPr>
      <w:r>
        <w:t>от   03.12.2012   N   230-ФЗ  "О  контроле  за  соответствием расходов лиц,</w:t>
      </w:r>
    </w:p>
    <w:p w:rsidR="005E3F33" w:rsidRDefault="005E3F33" w:rsidP="005E3F33">
      <w:pPr>
        <w:pStyle w:val="ConsPlusNonformat"/>
      </w:pPr>
      <w:r>
        <w:t>замещающих  государственные  должности, и иных лиц их доходам", за отчетный</w:t>
      </w:r>
    </w:p>
    <w:p w:rsidR="005E3F33" w:rsidRDefault="005E3F33" w:rsidP="005E3F33">
      <w:pPr>
        <w:pStyle w:val="ConsPlusNonformat"/>
      </w:pPr>
      <w:r>
        <w:t>период с 1 января 20__ г. по 31 декабря 20__ г., в  отношении  моей (моего)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            (супруги (супруга),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  (фамилия, имя отчество, дата рождения)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5E3F33" w:rsidRDefault="005E3F33" w:rsidP="005E3F33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331"/>
      <w:bookmarkEnd w:id="30"/>
      <w:r>
        <w:rPr>
          <w:rFonts w:ascii="Calibri" w:hAnsi="Calibri" w:cs="Calibri"/>
        </w:rPr>
        <w:t>Раздел 1. Сведения о расходах на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недвижимого имущества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620"/>
        <w:gridCol w:w="1188"/>
        <w:gridCol w:w="1080"/>
        <w:gridCol w:w="972"/>
        <w:gridCol w:w="972"/>
        <w:gridCol w:w="1296"/>
        <w:gridCol w:w="1188"/>
      </w:tblGrid>
      <w:tr w:rsidR="005E3F33" w:rsidTr="005E3F33">
        <w:trPr>
          <w:trHeight w:val="12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Вид и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имущества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собствен-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ности </w:t>
            </w:r>
            <w:hyperlink r:id="rId32" w:anchor="Par490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&lt;2&gt;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нахожде-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ния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(адрес)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Пло-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щадь,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кв. м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сделки,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сделки </w:t>
            </w:r>
            <w:hyperlink r:id="rId33" w:anchor="Par491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(дата,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номер)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соответ-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ствующего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34" w:anchor="Par494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&lt;4&gt;</w:t>
              </w:r>
            </w:hyperlink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 </w:t>
            </w:r>
          </w:p>
        </w:tc>
      </w:tr>
      <w:tr w:rsidR="005E3F33" w:rsidTr="005E3F33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участки </w:t>
            </w:r>
            <w:hyperlink r:id="rId35" w:anchor="Par495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&lt;5&gt;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дома: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Квартиры: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Дачи: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Гаражи: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rPr>
          <w:trHeight w:val="9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Иное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недвижимое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имущество: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1)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2)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373"/>
      <w:bookmarkEnd w:id="31"/>
      <w:r>
        <w:rPr>
          <w:rFonts w:ascii="Calibri" w:hAnsi="Calibri" w:cs="Calibri"/>
        </w:rPr>
        <w:t>Раздел 2. Сведения о расходах на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транспортных средств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160"/>
        <w:gridCol w:w="1320"/>
        <w:gridCol w:w="1560"/>
        <w:gridCol w:w="1080"/>
        <w:gridCol w:w="1440"/>
        <w:gridCol w:w="1440"/>
      </w:tblGrid>
      <w:tr w:rsidR="005E3F33" w:rsidTr="005E3F33">
        <w:trPr>
          <w:trHeight w:val="1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Вид, марка,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модель и год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выпуска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транспортного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средства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собствен-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</w:t>
            </w:r>
            <w:hyperlink r:id="rId36" w:anchor="Par496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&lt;6&gt;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сделки,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сделки </w:t>
            </w:r>
            <w:hyperlink r:id="rId37" w:anchor="Par497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&lt;7&gt;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(дата,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номер)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соответ-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ствующего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договора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38" w:anchor="Par500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&lt;8&gt;</w:t>
              </w:r>
            </w:hyperlink>
          </w:p>
        </w:tc>
      </w:tr>
      <w:tr w:rsidR="005E3F33" w:rsidTr="005E3F3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легковые: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грузовые: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Сельскохозяй-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ственная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техника: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транспорт: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транспорт: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3F33" w:rsidTr="005E3F33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средства: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2" w:name="Par429"/>
      <w:bookmarkEnd w:id="32"/>
      <w:r>
        <w:rPr>
          <w:rFonts w:ascii="Calibri" w:hAnsi="Calibri" w:cs="Calibri"/>
        </w:rPr>
        <w:t>Раздел 3. Сведения о расходах на приобретение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ценных бумаг, долей участия, паев в уставных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(складочных) капиталах организаций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433"/>
      <w:bookmarkEnd w:id="33"/>
      <w:r>
        <w:rPr>
          <w:rFonts w:ascii="Calibri" w:hAnsi="Calibri" w:cs="Calibri"/>
        </w:rPr>
        <w:t>3.1. Сведения о расходах на приобретение акций,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долей участия, паев в уставных (складочных)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капиталах организаций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404"/>
        <w:gridCol w:w="1404"/>
        <w:gridCol w:w="1080"/>
        <w:gridCol w:w="972"/>
        <w:gridCol w:w="972"/>
        <w:gridCol w:w="1296"/>
        <w:gridCol w:w="1188"/>
      </w:tblGrid>
      <w:tr w:rsidR="005E3F33" w:rsidTr="005E3F33">
        <w:trPr>
          <w:trHeight w:val="14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вание и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организа-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ционно-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правовая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форма  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организации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39" w:anchor="Par501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&lt;9&gt;</w:t>
              </w:r>
            </w:hyperlink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Место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нахождения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организации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(адрес)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Уставный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капитал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0" w:anchor="Par502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&lt;10&gt;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Доля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участия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1" w:anchor="Par503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&lt;11&gt;</w:t>
              </w:r>
            </w:hyperlink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сделки,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сделки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2" w:anchor="Par504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&lt;12&gt;</w:t>
              </w:r>
            </w:hyperlink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(дата,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номер)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соответ-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ствующего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3" w:anchor="Par507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&lt;13&gt;</w:t>
              </w:r>
            </w:hyperlink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456"/>
      <w:bookmarkEnd w:id="34"/>
      <w:r>
        <w:rPr>
          <w:rFonts w:ascii="Calibri" w:hAnsi="Calibri" w:cs="Calibri"/>
        </w:rPr>
        <w:t>3.2. Сведения о расходах на приобретение иных ценных бумаг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080"/>
        <w:gridCol w:w="1080"/>
        <w:gridCol w:w="1404"/>
        <w:gridCol w:w="1404"/>
        <w:gridCol w:w="864"/>
        <w:gridCol w:w="1296"/>
        <w:gridCol w:w="1188"/>
      </w:tblGrid>
      <w:tr w:rsidR="005E3F33" w:rsidTr="005E3F33">
        <w:trPr>
          <w:trHeight w:val="12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ценной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бумаги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4" w:anchor="Par508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&lt;14&gt;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Лицо,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выпус-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тившее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ценную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бумагу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Номинальная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величина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обязатель-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ства, руб.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количество,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шт. 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сделки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5" w:anchor="Par509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&lt;15&gt;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руб.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Сведения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 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источниках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 на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совершение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сделки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6" w:anchor="Par510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&lt;16&gt;</w:t>
              </w:r>
            </w:hyperlink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(дата,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номер)  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соответ-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ствующего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договора </w:t>
            </w:r>
          </w:p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r:id="rId47" w:anchor="Par513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&lt;17&gt;</w:t>
              </w:r>
            </w:hyperlink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E3F33" w:rsidTr="005E3F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F33" w:rsidRDefault="005E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5E3F33" w:rsidRDefault="005E3F33" w:rsidP="005E3F33">
      <w:pPr>
        <w:pStyle w:val="ConsPlusNonformat"/>
      </w:pPr>
      <w:r>
        <w:t>"___" ____________________ 20___ г. ___________________________________</w:t>
      </w:r>
    </w:p>
    <w:p w:rsidR="005E3F33" w:rsidRDefault="005E3F33" w:rsidP="005E3F33">
      <w:pPr>
        <w:pStyle w:val="ConsPlusNonformat"/>
      </w:pPr>
      <w:r>
        <w:t xml:space="preserve">                                        (подпись должностного лица)</w:t>
      </w:r>
    </w:p>
    <w:p w:rsidR="005E3F33" w:rsidRDefault="005E3F33" w:rsidP="005E3F33">
      <w:pPr>
        <w:pStyle w:val="ConsPlusNonformat"/>
      </w:pPr>
      <w:r>
        <w:t>___________________________________________________________________________</w:t>
      </w:r>
    </w:p>
    <w:p w:rsidR="005E3F33" w:rsidRDefault="005E3F33" w:rsidP="005E3F33">
      <w:pPr>
        <w:pStyle w:val="ConsPlusNonformat"/>
      </w:pPr>
      <w:r>
        <w:t xml:space="preserve">                (Ф.И.О. и подпись лица, принявшего справку)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489"/>
      <w:bookmarkEnd w:id="35"/>
      <w:r>
        <w:rPr>
          <w:rFonts w:ascii="Calibri" w:hAnsi="Calibri" w:cs="Calibri"/>
        </w:rPr>
        <w:t>&lt;1&gt; Сведения представляются отдельно на супругу (супруга) и на каждого из несовершеннолетних детей должностного лица, которое представляет сведения.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490"/>
      <w:bookmarkEnd w:id="36"/>
      <w:r>
        <w:rPr>
          <w:rFonts w:ascii="Calibri" w:hAnsi="Calibri" w:cs="Calibri"/>
        </w:rPr>
        <w:t>&lt;2&gt; Указывается вид собственности (индивидуальная, общая); для совместной собственности указываются иные лица (Ф.И.О. или наименование юридического лица), в собственности которых находится имущество; для долевой собственности указывается доля члена семьи должностного лица.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491"/>
      <w:bookmarkEnd w:id="37"/>
      <w:r>
        <w:rPr>
          <w:rFonts w:ascii="Calibri" w:hAnsi="Calibri" w:cs="Calibri"/>
        </w:rPr>
        <w:t>&lt;3&gt;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494"/>
      <w:bookmarkEnd w:id="38"/>
      <w:r>
        <w:rPr>
          <w:rFonts w:ascii="Calibri" w:hAnsi="Calibri" w:cs="Calibri"/>
        </w:rPr>
        <w:t>&lt;4&gt;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495"/>
      <w:bookmarkEnd w:id="39"/>
      <w:r>
        <w:rPr>
          <w:rFonts w:ascii="Calibri" w:hAnsi="Calibri" w:cs="Calibri"/>
        </w:rPr>
        <w:t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496"/>
      <w:bookmarkEnd w:id="40"/>
      <w:r>
        <w:rPr>
          <w:rFonts w:ascii="Calibri" w:hAnsi="Calibri" w:cs="Calibri"/>
        </w:rPr>
        <w:t>&lt;6&gt; Указывается вид собственности (индивидуальная, общая); для совместной собственности указываются иные лица (Ф.И.О. или наименование юридического лица), в собственности которых находится имущество; для долевой собственности указывается доля члена семьи должностного лица.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497"/>
      <w:bookmarkEnd w:id="41"/>
      <w:r>
        <w:rPr>
          <w:rFonts w:ascii="Calibri" w:hAnsi="Calibri" w:cs="Calibri"/>
        </w:rPr>
        <w:t>&lt;7&gt;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500"/>
      <w:bookmarkEnd w:id="42"/>
      <w:r>
        <w:rPr>
          <w:rFonts w:ascii="Calibri" w:hAnsi="Calibri" w:cs="Calibri"/>
        </w:rPr>
        <w:t>&lt;8&gt;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501"/>
      <w:bookmarkEnd w:id="43"/>
      <w:r>
        <w:rPr>
          <w:rFonts w:ascii="Calibri" w:hAnsi="Calibri" w:cs="Calibri"/>
        </w:rPr>
        <w:t>&lt;9&gt;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502"/>
      <w:bookmarkEnd w:id="44"/>
      <w:r>
        <w:rPr>
          <w:rFonts w:ascii="Calibri" w:hAnsi="Calibri" w:cs="Calibri"/>
        </w:rPr>
        <w:lastRenderedPageBreak/>
        <w:t>&lt;10&gt; Уставный капитал указывается согласно учредительным документам организации по состоянию на момент совершения сделки. Для уставных капиталов, выраженных в иностранной валюте, уставный капитал указывается в рублях по курсу Банка России на момент совершения сделки.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503"/>
      <w:bookmarkEnd w:id="45"/>
      <w:r>
        <w:rPr>
          <w:rFonts w:ascii="Calibri" w:hAnsi="Calibri" w:cs="Calibri"/>
        </w:rPr>
        <w:t>&lt;11&gt;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504"/>
      <w:bookmarkEnd w:id="46"/>
      <w:r>
        <w:rPr>
          <w:rFonts w:ascii="Calibri" w:hAnsi="Calibri" w:cs="Calibri"/>
        </w:rPr>
        <w:t>&lt;12&gt;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507"/>
      <w:bookmarkEnd w:id="47"/>
      <w:r>
        <w:rPr>
          <w:rFonts w:ascii="Calibri" w:hAnsi="Calibri" w:cs="Calibri"/>
        </w:rPr>
        <w:t>&lt;13&gt;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508"/>
      <w:bookmarkEnd w:id="48"/>
      <w:r>
        <w:rPr>
          <w:rFonts w:ascii="Calibri" w:hAnsi="Calibri" w:cs="Calibri"/>
        </w:rPr>
        <w:t xml:space="preserve">&lt;14&gt; Указываются все ценные бумаги по видам (облигации, векселя и другие), за исключением акций, указанных в </w:t>
      </w:r>
      <w:hyperlink r:id="rId48" w:anchor="Par433" w:history="1">
        <w:r>
          <w:rPr>
            <w:rStyle w:val="a3"/>
            <w:rFonts w:ascii="Calibri" w:hAnsi="Calibri" w:cs="Calibri"/>
            <w:u w:val="none"/>
          </w:rPr>
          <w:t>подразделе 3.1</w:t>
        </w:r>
      </w:hyperlink>
      <w:r>
        <w:rPr>
          <w:rFonts w:ascii="Calibri" w:hAnsi="Calibri" w:cs="Calibri"/>
        </w:rPr>
        <w:t xml:space="preserve"> "Сведения о расходах на приобретение акций, долей участия, паев в уставных (складочных) капиталах организаций".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509"/>
      <w:bookmarkEnd w:id="49"/>
      <w:r>
        <w:rPr>
          <w:rFonts w:ascii="Calibri" w:hAnsi="Calibri" w:cs="Calibri"/>
        </w:rPr>
        <w:t>&lt;15&gt; Указывается общая стоимость ценных бумаг данного вида, исходя из стоимости их приобретения. Для обязательств, выраженных в иностранной валюте, стоимость указывается в рублях по курсу Банка России на момент совершения сделки.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510"/>
      <w:bookmarkEnd w:id="50"/>
      <w:r>
        <w:rPr>
          <w:rFonts w:ascii="Calibri" w:hAnsi="Calibri" w:cs="Calibri"/>
        </w:rPr>
        <w:t>&lt;16&gt; При наличии доходов указываются вид дохода и его сумма.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513"/>
      <w:bookmarkEnd w:id="51"/>
      <w:r>
        <w:rPr>
          <w:rFonts w:ascii="Calibri" w:hAnsi="Calibri" w:cs="Calibri"/>
        </w:rPr>
        <w:t>&lt;17&gt; К справке прилагается копия договора или иного документа о приобретении права собственности.</w:t>
      </w: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33" w:rsidRDefault="005E3F33" w:rsidP="005E3F3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E3F33" w:rsidRDefault="005E3F33" w:rsidP="005E3F33"/>
    <w:p w:rsidR="004D4A7C" w:rsidRDefault="004D4A7C"/>
    <w:sectPr w:rsidR="004D4A7C" w:rsidSect="004D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F33"/>
    <w:rsid w:val="004D4A7C"/>
    <w:rsid w:val="005E3F33"/>
    <w:rsid w:val="00D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F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3F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18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6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9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4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2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7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12" Type="http://schemas.openxmlformats.org/officeDocument/2006/relationships/hyperlink" Target="consultantplus://offline/ref=85493CB6240F1906FA2C6C79AC90F5720768AA8C0840BC5421D878FC5430BAA0F81397B99504AFAEIFNBD" TargetMode="External"/><Relationship Id="rId17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5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3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8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6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0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9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1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493CB6240F1906FA2C6C79AC90F5720768AA8C0840BC5421D878FC5430BAA0F81397B99504AFAFIFN2D" TargetMode="External"/><Relationship Id="rId11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4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2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7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0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5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5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15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3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8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6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19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1" Type="http://schemas.openxmlformats.org/officeDocument/2006/relationships/hyperlink" Target="consultantplus://offline/ref=85493CB6240F1906FA2C6C79AC90F5720768AA8C0840BC5421D878FC5430BAA0F81397B99504AFAEIFNBD" TargetMode="External"/><Relationship Id="rId44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" Type="http://schemas.openxmlformats.org/officeDocument/2006/relationships/hyperlink" Target="consultantplus://offline/ref=85493CB6240F1906FA2C6C79AC90F5720768AA8C0840BC5421D878FC5430BAA0F81397B99504AFA8IFN4D" TargetMode="External"/><Relationship Id="rId9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14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2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27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0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35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3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48" Type="http://schemas.openxmlformats.org/officeDocument/2006/relationships/hyperlink" Target="file:///C:\Documents%20and%20Settings\Admin\&#1052;&#1086;&#1080;%20&#1076;&#1086;&#1082;&#1091;&#1084;&#1077;&#1085;&#1090;&#1099;\Downloads\5.docx" TargetMode="External"/><Relationship Id="rId8" Type="http://schemas.openxmlformats.org/officeDocument/2006/relationships/hyperlink" Target="file:///C:\Documents%20and%20Settings\Admin\&#1052;&#1086;&#1080;%20&#1076;&#1086;&#1082;&#1091;&#1084;&#1077;&#1085;&#1090;&#1099;\Downloads\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4307</Words>
  <Characters>24552</Characters>
  <Application>Microsoft Office Word</Application>
  <DocSecurity>0</DocSecurity>
  <Lines>204</Lines>
  <Paragraphs>57</Paragraphs>
  <ScaleCrop>false</ScaleCrop>
  <Company>Microsoft</Company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2017-01-18T03:21:00Z</dcterms:created>
  <dcterms:modified xsi:type="dcterms:W3CDTF">2017-01-18T03:21:00Z</dcterms:modified>
</cp:coreProperties>
</file>