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7C" w:rsidRPr="006F110D" w:rsidRDefault="006F110D" w:rsidP="00E2589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Хабарского района</w:t>
      </w:r>
    </w:p>
    <w:p w:rsidR="005D017C" w:rsidRPr="006F110D" w:rsidRDefault="006F110D" w:rsidP="00E2589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5D017C" w:rsidRPr="006F110D" w:rsidRDefault="005D017C" w:rsidP="00E25892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6F110D">
        <w:rPr>
          <w:rFonts w:ascii="Arial" w:hAnsi="Arial" w:cs="Arial"/>
          <w:b/>
          <w:sz w:val="36"/>
          <w:szCs w:val="36"/>
        </w:rPr>
        <w:t>П</w:t>
      </w:r>
      <w:proofErr w:type="gramEnd"/>
      <w:r w:rsidRPr="006F110D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093C0F" w:rsidRDefault="00093C0F" w:rsidP="006F110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81" w:type="dxa"/>
        <w:tblLayout w:type="fixed"/>
        <w:tblLook w:val="01E0" w:firstRow="1" w:lastRow="1" w:firstColumn="1" w:lastColumn="1" w:noHBand="0" w:noVBand="0"/>
      </w:tblPr>
      <w:tblGrid>
        <w:gridCol w:w="2864"/>
        <w:gridCol w:w="1118"/>
        <w:gridCol w:w="1374"/>
        <w:gridCol w:w="504"/>
        <w:gridCol w:w="504"/>
        <w:gridCol w:w="504"/>
        <w:gridCol w:w="504"/>
        <w:gridCol w:w="373"/>
        <w:gridCol w:w="1636"/>
      </w:tblGrid>
      <w:tr w:rsidR="00093C0F" w:rsidRPr="00C61B04" w:rsidTr="00093C0F">
        <w:trPr>
          <w:trHeight w:val="377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093C0F" w:rsidRPr="00C61B04" w:rsidRDefault="00E25892" w:rsidP="00093C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14.04.</w:t>
            </w:r>
          </w:p>
        </w:tc>
        <w:tc>
          <w:tcPr>
            <w:tcW w:w="1118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37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093C0F" w:rsidRPr="00C61B04" w:rsidRDefault="00093C0F" w:rsidP="00093C0F">
            <w:pPr>
              <w:ind w:right="-204"/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A45ED9">
              <w:rPr>
                <w:rFonts w:eastAsia="Calibri"/>
                <w:sz w:val="28"/>
                <w:szCs w:val="28"/>
              </w:rPr>
              <w:t>145</w:t>
            </w:r>
          </w:p>
        </w:tc>
      </w:tr>
    </w:tbl>
    <w:p w:rsidR="00093C0F" w:rsidRPr="00F8794C" w:rsidRDefault="00093C0F" w:rsidP="00093C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F8794C"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Хабары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  <w:gridCol w:w="319"/>
      </w:tblGrid>
      <w:tr w:rsidR="006F110D" w:rsidRPr="00E864C1" w:rsidTr="002F6424">
        <w:trPr>
          <w:trHeight w:val="9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0D" w:rsidRPr="00E864C1" w:rsidRDefault="006F110D" w:rsidP="007C3979">
            <w:pPr>
              <w:rPr>
                <w:sz w:val="28"/>
                <w:szCs w:val="28"/>
              </w:rPr>
            </w:pPr>
          </w:p>
        </w:tc>
      </w:tr>
      <w:tr w:rsidR="006F110D" w:rsidRPr="00855223" w:rsidTr="002F6424">
        <w:trPr>
          <w:trHeight w:val="8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0D" w:rsidRPr="006F110D" w:rsidRDefault="00A45ED9" w:rsidP="00A53145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62" style="position:absolute;left:0;text-align:left;margin-left:-3.5pt;margin-top:7.95pt;width:236.35pt;height:9.75pt;z-index:251658240;mso-position-horizontal-relative:text;mso-position-vertical-relative:text" coordorigin="1298,5819" coordsize="5234,145" o:allowincell="f">
                  <v:group id="_x0000_s1063" style="position:absolute;left:6387;top:5819;width:145;height:145" coordorigin="-10" coordsize="20010,20000">
                    <v:line id="_x0000_s1064" style="position:absolute;flip:y" from="19862,0" to="20000,20000">
                      <v:stroke startarrowwidth="narrow" startarrowlength="short" endarrowwidth="narrow" endarrowlength="short"/>
                    </v:line>
                    <v:line id="_x0000_s1065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66" style="position:absolute;left:1298;top:5819;width:145;height:145" coordsize="20010,20000">
                    <v:line id="_x0000_s1067" style="position:absolute;flip:y" from="0,0" to="138,20000">
                      <v:stroke startarrowwidth="narrow" startarrowlength="short" endarrowwidth="narrow" endarrowlength="short"/>
                    </v:line>
                    <v:line id="_x0000_s1068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6F110D">
              <w:rPr>
                <w:sz w:val="28"/>
              </w:rPr>
              <w:softHyphen/>
            </w:r>
          </w:p>
        </w:tc>
      </w:tr>
      <w:tr w:rsidR="006F110D" w:rsidRPr="00F13E52" w:rsidTr="00A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9" w:type="dxa"/>
        </w:trPr>
        <w:tc>
          <w:tcPr>
            <w:tcW w:w="4785" w:type="dxa"/>
          </w:tcPr>
          <w:p w:rsidR="000542D3" w:rsidRPr="000542D3" w:rsidRDefault="006F110D" w:rsidP="000542D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0542D3">
              <w:rPr>
                <w:sz w:val="28"/>
                <w:szCs w:val="28"/>
              </w:rPr>
              <w:t>Об утверждении</w:t>
            </w:r>
            <w:r w:rsidR="000542D3" w:rsidRPr="000542D3">
              <w:rPr>
                <w:sz w:val="28"/>
                <w:szCs w:val="28"/>
              </w:rPr>
              <w:t xml:space="preserve"> </w:t>
            </w:r>
            <w:r w:rsidR="00CA7661">
              <w:rPr>
                <w:sz w:val="28"/>
                <w:szCs w:val="28"/>
              </w:rPr>
              <w:t>П</w:t>
            </w:r>
            <w:r w:rsidR="000542D3" w:rsidRPr="000542D3">
              <w:rPr>
                <w:sz w:val="28"/>
                <w:szCs w:val="28"/>
              </w:rPr>
              <w:t>оложения</w:t>
            </w:r>
            <w:r w:rsidRPr="000542D3">
              <w:rPr>
                <w:sz w:val="28"/>
                <w:szCs w:val="28"/>
              </w:rPr>
              <w:t xml:space="preserve"> </w:t>
            </w:r>
            <w:r w:rsidR="000542D3" w:rsidRPr="000542D3">
              <w:rPr>
                <w:bCs/>
                <w:sz w:val="28"/>
                <w:szCs w:val="28"/>
                <w:bdr w:val="none" w:sz="0" w:space="0" w:color="auto" w:frame="1"/>
              </w:rPr>
              <w:t xml:space="preserve">об </w:t>
            </w:r>
            <w:r w:rsidR="00CA7661">
              <w:rPr>
                <w:bCs/>
                <w:sz w:val="28"/>
                <w:szCs w:val="28"/>
                <w:bdr w:val="none" w:sz="0" w:space="0" w:color="auto" w:frame="1"/>
              </w:rPr>
              <w:t>А</w:t>
            </w:r>
            <w:r w:rsidR="000542D3" w:rsidRPr="000542D3">
              <w:rPr>
                <w:bCs/>
                <w:sz w:val="28"/>
                <w:szCs w:val="28"/>
                <w:bdr w:val="none" w:sz="0" w:space="0" w:color="auto" w:frame="1"/>
              </w:rPr>
              <w:t>дминистративной комиссии при Администрации Хабарского района Алтайского края</w:t>
            </w:r>
          </w:p>
          <w:p w:rsidR="006F110D" w:rsidRPr="005D017C" w:rsidRDefault="006F110D" w:rsidP="000542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F110D" w:rsidRPr="00F13E52" w:rsidRDefault="006F110D" w:rsidP="00A53145">
            <w:pPr>
              <w:jc w:val="both"/>
              <w:rPr>
                <w:sz w:val="28"/>
                <w:szCs w:val="28"/>
              </w:rPr>
            </w:pPr>
          </w:p>
        </w:tc>
      </w:tr>
    </w:tbl>
    <w:p w:rsidR="00093C0F" w:rsidRPr="00912687" w:rsidRDefault="00093C0F" w:rsidP="005D017C">
      <w:pPr>
        <w:jc w:val="center"/>
        <w:rPr>
          <w:rFonts w:ascii="Arial" w:hAnsi="Arial" w:cs="Arial"/>
          <w:b/>
          <w:sz w:val="28"/>
          <w:szCs w:val="28"/>
        </w:rPr>
      </w:pPr>
    </w:p>
    <w:p w:rsidR="005D017C" w:rsidRPr="007B25C8" w:rsidRDefault="005D017C" w:rsidP="007B25C8">
      <w:pPr>
        <w:jc w:val="both"/>
        <w:rPr>
          <w:sz w:val="28"/>
          <w:szCs w:val="28"/>
        </w:rPr>
      </w:pPr>
    </w:p>
    <w:p w:rsidR="007B25C8" w:rsidRPr="0041643D" w:rsidRDefault="000542D3" w:rsidP="007B25C8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5C8">
        <w:rPr>
          <w:rStyle w:val="4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</w:t>
      </w:r>
      <w:r w:rsidRPr="0041643D">
        <w:rPr>
          <w:rStyle w:val="41"/>
          <w:rFonts w:ascii="Times New Roman" w:hAnsi="Times New Roman" w:cs="Times New Roman"/>
          <w:sz w:val="28"/>
          <w:szCs w:val="28"/>
        </w:rPr>
        <w:t>р</w:t>
      </w:r>
      <w:r w:rsidR="00CA7661" w:rsidRPr="0041643D">
        <w:rPr>
          <w:rStyle w:val="41"/>
          <w:rFonts w:ascii="Times New Roman" w:hAnsi="Times New Roman" w:cs="Times New Roman"/>
          <w:sz w:val="28"/>
          <w:szCs w:val="28"/>
        </w:rPr>
        <w:t>ешением Хабарского районного Совета депутатов Алтайского края от 26.02.2021 №</w:t>
      </w:r>
      <w:r w:rsidR="00E93681" w:rsidRPr="0041643D">
        <w:rPr>
          <w:rStyle w:val="41"/>
          <w:rFonts w:ascii="Times New Roman" w:hAnsi="Times New Roman" w:cs="Times New Roman"/>
          <w:sz w:val="28"/>
          <w:szCs w:val="28"/>
        </w:rPr>
        <w:t>0</w:t>
      </w:r>
      <w:r w:rsidR="007B25C8" w:rsidRPr="0041643D">
        <w:rPr>
          <w:rStyle w:val="41"/>
          <w:rFonts w:ascii="Times New Roman" w:hAnsi="Times New Roman" w:cs="Times New Roman"/>
          <w:sz w:val="28"/>
          <w:szCs w:val="28"/>
        </w:rPr>
        <w:t>6 «</w:t>
      </w:r>
      <w:r w:rsidR="007B25C8" w:rsidRPr="0041643D">
        <w:rPr>
          <w:rFonts w:ascii="Times New Roman" w:hAnsi="Times New Roman" w:cs="Times New Roman"/>
          <w:sz w:val="28"/>
          <w:szCs w:val="28"/>
        </w:rPr>
        <w:t>Об  осуществлении    государственных</w:t>
      </w:r>
      <w:proofErr w:type="gramEnd"/>
    </w:p>
    <w:p w:rsidR="00781E03" w:rsidRPr="007B25C8" w:rsidRDefault="007B25C8" w:rsidP="007B25C8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 w:rsidRPr="0041643D">
        <w:rPr>
          <w:rFonts w:ascii="Times New Roman" w:hAnsi="Times New Roman" w:cs="Times New Roman"/>
          <w:sz w:val="28"/>
          <w:szCs w:val="28"/>
        </w:rPr>
        <w:t>полномочий   в  области   создания    и функционирования административных комиссий»</w:t>
      </w:r>
      <w:r w:rsidR="005D017C" w:rsidRPr="0041643D">
        <w:rPr>
          <w:rFonts w:ascii="Times New Roman" w:hAnsi="Times New Roman" w:cs="Times New Roman"/>
          <w:sz w:val="28"/>
          <w:szCs w:val="28"/>
        </w:rPr>
        <w:t>,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руководствуясь статьей 54 Устава муниципального образования Хабарский район Алтайского края,</w:t>
      </w:r>
      <w:r w:rsidR="005D017C" w:rsidRPr="007B2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979" w:rsidRPr="007B25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о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с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т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а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н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о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в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л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я</w:t>
      </w:r>
      <w:r w:rsidR="00781E03" w:rsidRPr="007B25C8">
        <w:rPr>
          <w:rFonts w:ascii="Times New Roman" w:hAnsi="Times New Roman" w:cs="Times New Roman"/>
          <w:sz w:val="28"/>
          <w:szCs w:val="28"/>
        </w:rPr>
        <w:t xml:space="preserve"> </w:t>
      </w:r>
      <w:r w:rsidR="007C3979" w:rsidRPr="007B25C8">
        <w:rPr>
          <w:rFonts w:ascii="Times New Roman" w:hAnsi="Times New Roman" w:cs="Times New Roman"/>
          <w:sz w:val="28"/>
          <w:szCs w:val="28"/>
        </w:rPr>
        <w:t>ю</w:t>
      </w:r>
      <w:r w:rsidR="005D017C" w:rsidRPr="007B25C8">
        <w:rPr>
          <w:rFonts w:ascii="Times New Roman" w:hAnsi="Times New Roman" w:cs="Times New Roman"/>
          <w:sz w:val="28"/>
          <w:szCs w:val="28"/>
        </w:rPr>
        <w:t>:</w:t>
      </w:r>
    </w:p>
    <w:p w:rsidR="00781E03" w:rsidRDefault="00781E03" w:rsidP="00DC26A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C26AA">
        <w:rPr>
          <w:sz w:val="28"/>
          <w:szCs w:val="28"/>
        </w:rPr>
        <w:t xml:space="preserve">1. </w:t>
      </w:r>
      <w:r w:rsidR="005D017C" w:rsidRPr="00DC26AA">
        <w:rPr>
          <w:color w:val="000000"/>
          <w:sz w:val="28"/>
          <w:szCs w:val="28"/>
        </w:rPr>
        <w:t xml:space="preserve">Утвердить </w:t>
      </w:r>
      <w:r w:rsidRPr="00DC26AA">
        <w:rPr>
          <w:color w:val="000000"/>
          <w:sz w:val="28"/>
          <w:szCs w:val="28"/>
        </w:rPr>
        <w:t>прилагаем</w:t>
      </w:r>
      <w:r w:rsidR="00CA7661" w:rsidRPr="00DC26AA">
        <w:rPr>
          <w:color w:val="000000"/>
          <w:sz w:val="28"/>
          <w:szCs w:val="28"/>
        </w:rPr>
        <w:t xml:space="preserve">ое Положение </w:t>
      </w:r>
      <w:r w:rsidRPr="00DC26AA">
        <w:rPr>
          <w:color w:val="000000"/>
          <w:sz w:val="28"/>
          <w:szCs w:val="28"/>
        </w:rPr>
        <w:t xml:space="preserve"> </w:t>
      </w:r>
      <w:r w:rsidR="00171912" w:rsidRPr="00DC26AA">
        <w:rPr>
          <w:color w:val="000000"/>
          <w:sz w:val="28"/>
          <w:szCs w:val="28"/>
        </w:rPr>
        <w:t>об Ад</w:t>
      </w:r>
      <w:r w:rsidR="005D017C" w:rsidRPr="00DC26AA">
        <w:rPr>
          <w:color w:val="000000"/>
          <w:sz w:val="28"/>
          <w:szCs w:val="28"/>
        </w:rPr>
        <w:t>министративн</w:t>
      </w:r>
      <w:r w:rsidR="00171912" w:rsidRPr="00DC26AA">
        <w:rPr>
          <w:color w:val="000000"/>
          <w:sz w:val="28"/>
          <w:szCs w:val="28"/>
        </w:rPr>
        <w:t>ой комиссии при Администрации Хабарского района Алтайского края</w:t>
      </w:r>
      <w:r w:rsidR="00E54086" w:rsidRPr="00DC26AA">
        <w:rPr>
          <w:color w:val="000000"/>
          <w:sz w:val="28"/>
          <w:szCs w:val="28"/>
        </w:rPr>
        <w:t xml:space="preserve"> </w:t>
      </w:r>
      <w:r w:rsidR="00E54086" w:rsidRPr="0041643D">
        <w:rPr>
          <w:sz w:val="28"/>
          <w:szCs w:val="28"/>
        </w:rPr>
        <w:t xml:space="preserve">с юрисдикцией по  территориям сельских поселений: </w:t>
      </w:r>
      <w:proofErr w:type="gramStart"/>
      <w:r w:rsidR="00E54086" w:rsidRPr="0041643D">
        <w:rPr>
          <w:color w:val="000000"/>
          <w:spacing w:val="5"/>
          <w:w w:val="101"/>
          <w:sz w:val="28"/>
          <w:szCs w:val="28"/>
        </w:rPr>
        <w:t xml:space="preserve">Зятьково-Реченский сельсовет; </w:t>
      </w:r>
      <w:proofErr w:type="spellStart"/>
      <w:r w:rsidR="00E54086" w:rsidRPr="0041643D">
        <w:rPr>
          <w:color w:val="000000"/>
          <w:spacing w:val="5"/>
          <w:w w:val="101"/>
          <w:sz w:val="28"/>
          <w:szCs w:val="28"/>
        </w:rPr>
        <w:t>Коротоякский</w:t>
      </w:r>
      <w:proofErr w:type="spellEnd"/>
      <w:r w:rsidR="00E54086" w:rsidRPr="0041643D">
        <w:rPr>
          <w:color w:val="000000"/>
          <w:spacing w:val="5"/>
          <w:w w:val="101"/>
          <w:sz w:val="28"/>
          <w:szCs w:val="28"/>
        </w:rPr>
        <w:t xml:space="preserve"> сельсовет; Мартовский сельсовет; Мичуринский сельсовет; Новоильинский сельсовет; </w:t>
      </w:r>
      <w:proofErr w:type="spellStart"/>
      <w:r w:rsidR="00E54086" w:rsidRPr="0041643D">
        <w:rPr>
          <w:color w:val="000000"/>
          <w:spacing w:val="5"/>
          <w:w w:val="101"/>
          <w:sz w:val="28"/>
          <w:szCs w:val="28"/>
        </w:rPr>
        <w:t>Плесо-Курьинский</w:t>
      </w:r>
      <w:proofErr w:type="spellEnd"/>
      <w:r w:rsidR="00E54086" w:rsidRPr="0041643D">
        <w:rPr>
          <w:color w:val="000000"/>
          <w:spacing w:val="5"/>
          <w:w w:val="101"/>
          <w:sz w:val="28"/>
          <w:szCs w:val="28"/>
        </w:rPr>
        <w:t xml:space="preserve"> сельсовет; Свердловский сельсовет; </w:t>
      </w:r>
      <w:proofErr w:type="spellStart"/>
      <w:r w:rsidR="00E54086" w:rsidRPr="0041643D">
        <w:rPr>
          <w:color w:val="000000"/>
          <w:spacing w:val="5"/>
          <w:w w:val="101"/>
          <w:sz w:val="28"/>
          <w:szCs w:val="28"/>
        </w:rPr>
        <w:t>Утянский</w:t>
      </w:r>
      <w:proofErr w:type="spellEnd"/>
      <w:r w:rsidR="00E54086" w:rsidRPr="0041643D">
        <w:rPr>
          <w:color w:val="000000"/>
          <w:spacing w:val="5"/>
          <w:w w:val="101"/>
          <w:sz w:val="28"/>
          <w:szCs w:val="28"/>
        </w:rPr>
        <w:t xml:space="preserve"> сельсовет; </w:t>
      </w:r>
      <w:proofErr w:type="spellStart"/>
      <w:r w:rsidR="00E54086" w:rsidRPr="0041643D">
        <w:rPr>
          <w:color w:val="000000"/>
          <w:spacing w:val="5"/>
          <w:w w:val="101"/>
          <w:sz w:val="28"/>
          <w:szCs w:val="28"/>
        </w:rPr>
        <w:t>Тополинский</w:t>
      </w:r>
      <w:proofErr w:type="spellEnd"/>
      <w:r w:rsidR="00E54086" w:rsidRPr="0041643D">
        <w:rPr>
          <w:color w:val="000000"/>
          <w:spacing w:val="5"/>
          <w:w w:val="101"/>
          <w:sz w:val="28"/>
          <w:szCs w:val="28"/>
        </w:rPr>
        <w:t xml:space="preserve"> сельсовет; Хабарский</w:t>
      </w:r>
      <w:proofErr w:type="gramEnd"/>
      <w:r w:rsidR="00E54086" w:rsidRPr="0041643D">
        <w:rPr>
          <w:color w:val="000000"/>
          <w:spacing w:val="5"/>
          <w:w w:val="101"/>
          <w:sz w:val="28"/>
          <w:szCs w:val="28"/>
        </w:rPr>
        <w:t xml:space="preserve"> сельсовет</w:t>
      </w:r>
      <w:r w:rsidR="00DC26AA" w:rsidRPr="0041643D">
        <w:rPr>
          <w:color w:val="000000"/>
          <w:spacing w:val="5"/>
          <w:w w:val="101"/>
          <w:sz w:val="28"/>
          <w:szCs w:val="28"/>
        </w:rPr>
        <w:t xml:space="preserve"> (далее -</w:t>
      </w:r>
      <w:r w:rsidR="00DC26AA" w:rsidRPr="0041643D">
        <w:rPr>
          <w:sz w:val="28"/>
          <w:szCs w:val="28"/>
        </w:rPr>
        <w:t xml:space="preserve"> Положение </w:t>
      </w:r>
      <w:r w:rsidR="00DC26AA" w:rsidRPr="0041643D">
        <w:rPr>
          <w:bCs/>
          <w:sz w:val="28"/>
          <w:szCs w:val="28"/>
          <w:bdr w:val="none" w:sz="0" w:space="0" w:color="auto" w:frame="1"/>
        </w:rPr>
        <w:t>об Административной комиссии при Администрации Хабарского района Алтайского края)</w:t>
      </w:r>
      <w:r w:rsidR="00171912" w:rsidRPr="004164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81E03" w:rsidRDefault="00781E03" w:rsidP="00781E0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постановление, разместив в установленном порядке</w:t>
      </w:r>
      <w:r w:rsidR="005D017C" w:rsidRPr="005D017C">
        <w:rPr>
          <w:color w:val="000000"/>
          <w:sz w:val="28"/>
          <w:szCs w:val="28"/>
        </w:rPr>
        <w:t xml:space="preserve"> на официальном сайте Администрации </w:t>
      </w:r>
      <w:r w:rsidR="00FD53BA">
        <w:rPr>
          <w:color w:val="000000"/>
          <w:sz w:val="28"/>
          <w:szCs w:val="28"/>
        </w:rPr>
        <w:t>Хабарского</w:t>
      </w:r>
      <w:r w:rsidR="005D017C" w:rsidRPr="005D017C">
        <w:rPr>
          <w:color w:val="000000"/>
          <w:sz w:val="28"/>
          <w:szCs w:val="28"/>
        </w:rPr>
        <w:t xml:space="preserve"> района Алтайского края.</w:t>
      </w:r>
    </w:p>
    <w:p w:rsidR="005D017C" w:rsidRDefault="00EE70AD" w:rsidP="00781E0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81E03">
        <w:rPr>
          <w:color w:val="000000"/>
          <w:sz w:val="28"/>
          <w:szCs w:val="28"/>
        </w:rPr>
        <w:t xml:space="preserve">. </w:t>
      </w:r>
      <w:r w:rsidR="005D017C" w:rsidRPr="005D017C">
        <w:rPr>
          <w:sz w:val="28"/>
          <w:szCs w:val="28"/>
        </w:rPr>
        <w:t>Контроль исполнения настоящ</w:t>
      </w:r>
      <w:r w:rsidR="00AE475E">
        <w:rPr>
          <w:sz w:val="28"/>
          <w:szCs w:val="28"/>
        </w:rPr>
        <w:t xml:space="preserve">его постановления возложить на </w:t>
      </w:r>
      <w:r>
        <w:rPr>
          <w:sz w:val="28"/>
          <w:szCs w:val="28"/>
        </w:rPr>
        <w:t>заместителя главы Администрации Хабарского района по социальным и оперативным вопросам.</w:t>
      </w:r>
    </w:p>
    <w:p w:rsidR="007B25C8" w:rsidRPr="005D017C" w:rsidRDefault="007B25C8" w:rsidP="00781E03">
      <w:pPr>
        <w:ind w:firstLine="720"/>
        <w:jc w:val="both"/>
        <w:rPr>
          <w:rStyle w:val="a8"/>
          <w:b w:val="0"/>
          <w:bCs w:val="0"/>
          <w:color w:val="000000"/>
          <w:sz w:val="28"/>
          <w:szCs w:val="28"/>
        </w:rPr>
      </w:pPr>
    </w:p>
    <w:p w:rsidR="005D017C" w:rsidRDefault="005D017C" w:rsidP="005D017C">
      <w:pPr>
        <w:pStyle w:val="1"/>
        <w:rPr>
          <w:rStyle w:val="a8"/>
          <w:b w:val="0"/>
          <w:bCs w:val="0"/>
          <w:szCs w:val="28"/>
        </w:rPr>
      </w:pPr>
    </w:p>
    <w:p w:rsidR="00EE70AD" w:rsidRDefault="00EE70AD" w:rsidP="000542D3">
      <w:pPr>
        <w:tabs>
          <w:tab w:val="left" w:pos="8505"/>
        </w:tabs>
        <w:ind w:right="-1"/>
        <w:jc w:val="both"/>
        <w:rPr>
          <w:sz w:val="28"/>
          <w:szCs w:val="28"/>
        </w:rPr>
      </w:pPr>
    </w:p>
    <w:p w:rsidR="00AE475E" w:rsidRPr="000542D3" w:rsidRDefault="005D017C" w:rsidP="000542D3">
      <w:pPr>
        <w:tabs>
          <w:tab w:val="left" w:pos="85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97E2B">
        <w:rPr>
          <w:sz w:val="28"/>
          <w:szCs w:val="28"/>
        </w:rPr>
        <w:t xml:space="preserve"> района</w:t>
      </w:r>
      <w:r w:rsidR="00AE475E">
        <w:rPr>
          <w:sz w:val="28"/>
          <w:szCs w:val="28"/>
        </w:rPr>
        <w:t xml:space="preserve">                                                                                   </w:t>
      </w:r>
      <w:r w:rsidR="006F110D">
        <w:rPr>
          <w:sz w:val="28"/>
          <w:szCs w:val="28"/>
        </w:rPr>
        <w:t>А.А.</w:t>
      </w:r>
      <w:r w:rsidR="00AE475E">
        <w:rPr>
          <w:sz w:val="28"/>
          <w:szCs w:val="28"/>
        </w:rPr>
        <w:t xml:space="preserve"> </w:t>
      </w:r>
      <w:r w:rsidR="006F110D">
        <w:rPr>
          <w:sz w:val="28"/>
          <w:szCs w:val="28"/>
        </w:rPr>
        <w:t>Кислов</w:t>
      </w:r>
      <w:r w:rsidR="00781E03" w:rsidRPr="002F6424">
        <w:t xml:space="preserve">                                       </w:t>
      </w:r>
      <w:r w:rsidR="002F6424">
        <w:t xml:space="preserve">                </w:t>
      </w:r>
    </w:p>
    <w:p w:rsidR="00EE70AD" w:rsidRDefault="00AE475E" w:rsidP="00781E03">
      <w:pPr>
        <w:jc w:val="center"/>
      </w:pPr>
      <w:r>
        <w:t xml:space="preserve">                                                      </w:t>
      </w:r>
      <w:r w:rsidR="00D063E9">
        <w:t xml:space="preserve">   </w:t>
      </w:r>
      <w:r>
        <w:t xml:space="preserve"> </w:t>
      </w:r>
    </w:p>
    <w:p w:rsidR="002E665B" w:rsidRPr="002F6424" w:rsidRDefault="00EE70AD" w:rsidP="00781E03">
      <w:pPr>
        <w:jc w:val="center"/>
      </w:pPr>
      <w:r>
        <w:lastRenderedPageBreak/>
        <w:t xml:space="preserve">                </w:t>
      </w:r>
      <w:r w:rsidR="00171912">
        <w:t xml:space="preserve">                                         </w:t>
      </w:r>
      <w:r w:rsidR="00E93681">
        <w:t xml:space="preserve"> </w:t>
      </w:r>
      <w:r w:rsidR="002E665B" w:rsidRPr="002F6424">
        <w:t>У</w:t>
      </w:r>
      <w:r w:rsidR="00781E03" w:rsidRPr="002F6424">
        <w:t>ТВЕРЖДЕН</w:t>
      </w:r>
      <w:r w:rsidR="00D063E9">
        <w:t>О</w:t>
      </w:r>
    </w:p>
    <w:p w:rsidR="00781E03" w:rsidRPr="002F6424" w:rsidRDefault="00781E03" w:rsidP="00781E03">
      <w:pPr>
        <w:jc w:val="center"/>
      </w:pPr>
      <w:r w:rsidRPr="002F6424">
        <w:t xml:space="preserve">                                                                        </w:t>
      </w:r>
      <w:r w:rsidR="002F6424">
        <w:t xml:space="preserve">                 </w:t>
      </w:r>
      <w:r w:rsidR="002E665B" w:rsidRPr="002F6424">
        <w:t xml:space="preserve">постановлением Администрации </w:t>
      </w:r>
    </w:p>
    <w:p w:rsidR="002E665B" w:rsidRPr="002F6424" w:rsidRDefault="00781E03" w:rsidP="002E665B">
      <w:pPr>
        <w:jc w:val="right"/>
      </w:pPr>
      <w:r w:rsidRPr="002F6424">
        <w:t xml:space="preserve">Хабарского </w:t>
      </w:r>
      <w:r w:rsidR="002E665B" w:rsidRPr="002F6424">
        <w:t>района</w:t>
      </w:r>
      <w:r w:rsidRPr="002F6424">
        <w:t xml:space="preserve"> Алтайского края</w:t>
      </w:r>
    </w:p>
    <w:p w:rsidR="002E665B" w:rsidRPr="002F6424" w:rsidRDefault="00781E03" w:rsidP="00781E03">
      <w:r w:rsidRPr="002F6424">
        <w:t xml:space="preserve">                                                                                             </w:t>
      </w:r>
      <w:r w:rsidR="00E25892">
        <w:t xml:space="preserve"> </w:t>
      </w:r>
      <w:r w:rsidRPr="002F6424">
        <w:t>о</w:t>
      </w:r>
      <w:r w:rsidR="002E665B" w:rsidRPr="002F6424">
        <w:t>т</w:t>
      </w:r>
      <w:r w:rsidRPr="002F6424">
        <w:t xml:space="preserve"> </w:t>
      </w:r>
      <w:r w:rsidR="00E25892">
        <w:t xml:space="preserve">14.04.2021 </w:t>
      </w:r>
      <w:r w:rsidRPr="002F6424">
        <w:t xml:space="preserve"> </w:t>
      </w:r>
      <w:r w:rsidR="002E665B" w:rsidRPr="002F6424">
        <w:t>№</w:t>
      </w:r>
      <w:r w:rsidR="00FD53BA" w:rsidRPr="002F6424">
        <w:t xml:space="preserve"> </w:t>
      </w:r>
      <w:r w:rsidR="00A45ED9">
        <w:t>145</w:t>
      </w:r>
      <w:bookmarkStart w:id="0" w:name="_GoBack"/>
      <w:bookmarkEnd w:id="0"/>
      <w:r w:rsidR="00FD53BA" w:rsidRPr="002F6424">
        <w:t xml:space="preserve"> </w:t>
      </w:r>
    </w:p>
    <w:p w:rsidR="005D017C" w:rsidRPr="002F6424" w:rsidRDefault="005D017C" w:rsidP="005D017C">
      <w:pPr>
        <w:rPr>
          <w:b/>
        </w:rPr>
      </w:pPr>
    </w:p>
    <w:p w:rsidR="002E665B" w:rsidRDefault="002E665B">
      <w:pPr>
        <w:jc w:val="center"/>
        <w:rPr>
          <w:b/>
        </w:rPr>
      </w:pP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D063E9" w:rsidRPr="00B50D8B" w:rsidRDefault="00171912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9"/>
          <w:szCs w:val="19"/>
        </w:rPr>
      </w:pPr>
      <w:r>
        <w:rPr>
          <w:b/>
          <w:bCs/>
          <w:sz w:val="28"/>
          <w:szCs w:val="28"/>
          <w:bdr w:val="none" w:sz="0" w:space="0" w:color="auto" w:frame="1"/>
        </w:rPr>
        <w:t>об А</w:t>
      </w:r>
      <w:r w:rsidR="00D063E9" w:rsidRPr="00B50D8B">
        <w:rPr>
          <w:b/>
          <w:bCs/>
          <w:sz w:val="28"/>
          <w:szCs w:val="28"/>
          <w:bdr w:val="none" w:sz="0" w:space="0" w:color="auto" w:frame="1"/>
        </w:rPr>
        <w:t xml:space="preserve">дминистративной комиссии при Администрации </w:t>
      </w:r>
      <w:r w:rsidR="00D063E9">
        <w:rPr>
          <w:b/>
          <w:bCs/>
          <w:sz w:val="28"/>
          <w:szCs w:val="28"/>
          <w:bdr w:val="none" w:sz="0" w:space="0" w:color="auto" w:frame="1"/>
        </w:rPr>
        <w:t xml:space="preserve">Хабарского района </w:t>
      </w:r>
      <w:r w:rsidR="00D063E9" w:rsidRPr="00B50D8B">
        <w:rPr>
          <w:b/>
          <w:bCs/>
          <w:sz w:val="28"/>
          <w:szCs w:val="28"/>
          <w:bdr w:val="none" w:sz="0" w:space="0" w:color="auto" w:frame="1"/>
        </w:rPr>
        <w:t>Алтайского края</w:t>
      </w:r>
    </w:p>
    <w:p w:rsidR="00D063E9" w:rsidRPr="00C31FB4" w:rsidRDefault="00D063E9" w:rsidP="00D063E9">
      <w:pPr>
        <w:jc w:val="center"/>
        <w:rPr>
          <w:sz w:val="28"/>
          <w:szCs w:val="28"/>
        </w:rPr>
      </w:pPr>
    </w:p>
    <w:p w:rsidR="00D063E9" w:rsidRPr="00C31FB4" w:rsidRDefault="00D063E9" w:rsidP="00D063E9">
      <w:pPr>
        <w:jc w:val="center"/>
        <w:rPr>
          <w:b/>
          <w:sz w:val="28"/>
          <w:szCs w:val="28"/>
        </w:rPr>
      </w:pPr>
      <w:r w:rsidRPr="00C31FB4">
        <w:rPr>
          <w:b/>
          <w:sz w:val="28"/>
          <w:szCs w:val="28"/>
        </w:rPr>
        <w:t>1. Общие положения</w:t>
      </w:r>
    </w:p>
    <w:p w:rsidR="00D063E9" w:rsidRDefault="00D063E9" w:rsidP="00D063E9">
      <w:pPr>
        <w:jc w:val="center"/>
      </w:pPr>
    </w:p>
    <w:p w:rsidR="00D063E9" w:rsidRPr="00EA1120" w:rsidRDefault="00D063E9" w:rsidP="00EA1120">
      <w:pPr>
        <w:pStyle w:val="aff1"/>
        <w:jc w:val="both"/>
        <w:rPr>
          <w:rFonts w:ascii="Times New Roman" w:hAnsi="Times New Roman" w:cs="Times New Roman"/>
          <w:sz w:val="19"/>
          <w:szCs w:val="19"/>
        </w:rPr>
      </w:pPr>
      <w:r w:rsidRPr="00DC26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643D">
        <w:rPr>
          <w:rFonts w:ascii="Times New Roman" w:hAnsi="Times New Roman" w:cs="Times New Roman"/>
          <w:sz w:val="28"/>
          <w:szCs w:val="28"/>
        </w:rPr>
        <w:t>1.1</w:t>
      </w:r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Административная комиссия при Администрации Хабарского района Алтайского края (далее - административн</w:t>
      </w:r>
      <w:r w:rsidR="00E54086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ая</w:t>
      </w:r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комисси</w:t>
      </w:r>
      <w:r w:rsidR="00E54086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255153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C26AA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Кодексом Российской Федерации об административных правонарушениях от 30.12.2001</w:t>
      </w:r>
      <w:r w:rsidR="00CD15B8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195-ФЗ, законами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и от 10.07.2002 № 46-ЗС «Об административной ответственности за совершение правонарушений на территории Алтайского края</w:t>
      </w:r>
      <w:proofErr w:type="gramEnd"/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255153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 w:rsidR="00255153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создана</w:t>
      </w:r>
      <w:proofErr w:type="gramEnd"/>
      <w:r w:rsidR="00EA1120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решением Хабарского районного Совета депутатов Алтайского края от 26.02.2021 №06 «</w:t>
      </w:r>
      <w:r w:rsidR="00EA1120" w:rsidRPr="0041643D">
        <w:rPr>
          <w:rFonts w:ascii="Times New Roman" w:hAnsi="Times New Roman" w:cs="Times New Roman"/>
          <w:sz w:val="28"/>
          <w:szCs w:val="28"/>
        </w:rPr>
        <w:t xml:space="preserve">Об  осуществлении    государственных полномочий   в  области   создания    и функционирования административных комиссий» </w:t>
      </w:r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целях рассмотрения и пресечения административных правонарушений в различных сферах жизнедеятельности </w:t>
      </w:r>
      <w:r w:rsidR="00255153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r w:rsidR="00A13972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Хабарск</w:t>
      </w:r>
      <w:r w:rsidR="00255153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ий</w:t>
      </w:r>
      <w:r w:rsidR="00A13972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район</w:t>
      </w:r>
      <w:r w:rsidR="00E54086"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Алтайского края</w:t>
      </w:r>
      <w:r w:rsidRPr="004164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 w:rsidR="00E25892">
        <w:rPr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  <w:bdr w:val="none" w:sz="0" w:space="0" w:color="auto" w:frame="1"/>
        </w:rPr>
        <w:t>1.</w:t>
      </w:r>
      <w:r w:rsidRPr="00B50D8B">
        <w:rPr>
          <w:sz w:val="28"/>
          <w:szCs w:val="28"/>
          <w:bdr w:val="none" w:sz="0" w:space="0" w:color="auto" w:frame="1"/>
        </w:rPr>
        <w:t xml:space="preserve">2. </w:t>
      </w:r>
      <w:proofErr w:type="gramStart"/>
      <w:r w:rsidRPr="00B50D8B">
        <w:rPr>
          <w:sz w:val="28"/>
          <w:szCs w:val="28"/>
          <w:bdr w:val="none" w:sz="0" w:space="0" w:color="auto" w:frame="1"/>
        </w:rPr>
        <w:t>Административная комиссия в своей деятельности руководству</w:t>
      </w:r>
      <w:r w:rsidR="00A13972">
        <w:rPr>
          <w:sz w:val="28"/>
          <w:szCs w:val="28"/>
          <w:bdr w:val="none" w:sz="0" w:space="0" w:color="auto" w:frame="1"/>
        </w:rPr>
        <w:t>е</w:t>
      </w:r>
      <w:r w:rsidRPr="00B50D8B">
        <w:rPr>
          <w:sz w:val="28"/>
          <w:szCs w:val="28"/>
          <w:bdr w:val="none" w:sz="0" w:space="0" w:color="auto" w:frame="1"/>
        </w:rPr>
        <w:t>тся Конституцией Российской Федерации, Кодексом Российской Федерации об административных правонарушениях от 30.12.2001 № 195-ФЗ, законами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и от 10.07.2002 № 46-ЗС «Об административной ответственности за совершение правонарушений на территории Алтайского края», муниципальными правовыми актами, настоящим Положением</w:t>
      </w:r>
      <w:proofErr w:type="gramEnd"/>
      <w:r w:rsidRPr="00B50D8B">
        <w:rPr>
          <w:sz w:val="28"/>
          <w:szCs w:val="28"/>
          <w:bdr w:val="none" w:sz="0" w:space="0" w:color="auto" w:frame="1"/>
        </w:rPr>
        <w:t>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1.</w:t>
      </w:r>
      <w:r w:rsidRPr="00B50D8B">
        <w:rPr>
          <w:sz w:val="28"/>
          <w:szCs w:val="28"/>
          <w:bdr w:val="none" w:sz="0" w:space="0" w:color="auto" w:frame="1"/>
        </w:rPr>
        <w:t>3. Основными задачами административной комиссии являются: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защита законных прав и интересов физических и юридических лиц, общества и государства;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законодательством;</w:t>
      </w:r>
    </w:p>
    <w:p w:rsidR="00CD15B8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50D8B">
        <w:rPr>
          <w:sz w:val="28"/>
          <w:szCs w:val="28"/>
          <w:bdr w:val="none" w:sz="0" w:space="0" w:color="auto" w:frame="1"/>
        </w:rPr>
        <w:t>- выявление причин и условий, способствовавших совершению административных правонарушений</w:t>
      </w:r>
      <w:r w:rsidR="00CD15B8">
        <w:rPr>
          <w:sz w:val="28"/>
          <w:szCs w:val="28"/>
          <w:bdr w:val="none" w:sz="0" w:space="0" w:color="auto" w:frame="1"/>
        </w:rPr>
        <w:t>.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lastRenderedPageBreak/>
        <w:t>1.</w:t>
      </w:r>
      <w:r w:rsidRPr="00B50D8B">
        <w:rPr>
          <w:sz w:val="28"/>
          <w:szCs w:val="28"/>
          <w:bdr w:val="none" w:sz="0" w:space="0" w:color="auto" w:frame="1"/>
        </w:rPr>
        <w:t xml:space="preserve">4.Основными функциями административной комиссии является подготовка и рассмотрение дел об административных правонарушениях, отнесенных к </w:t>
      </w:r>
      <w:r w:rsidR="00A13972">
        <w:rPr>
          <w:sz w:val="28"/>
          <w:szCs w:val="28"/>
          <w:bdr w:val="none" w:sz="0" w:space="0" w:color="auto" w:frame="1"/>
        </w:rPr>
        <w:t>её</w:t>
      </w:r>
      <w:r w:rsidRPr="00B50D8B">
        <w:rPr>
          <w:sz w:val="28"/>
          <w:szCs w:val="28"/>
          <w:bdr w:val="none" w:sz="0" w:space="0" w:color="auto" w:frame="1"/>
        </w:rPr>
        <w:t xml:space="preserve"> компетенции в соответствии с действующим законодательством.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 w:rsidR="00EA1120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1.</w:t>
      </w:r>
      <w:r w:rsidRPr="00B50D8B">
        <w:rPr>
          <w:sz w:val="28"/>
          <w:szCs w:val="28"/>
          <w:bdr w:val="none" w:sz="0" w:space="0" w:color="auto" w:frame="1"/>
        </w:rPr>
        <w:t>5.Административная комиссия осуществляют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:rsidR="00D063E9" w:rsidRDefault="00EA1120" w:rsidP="00EA1120">
      <w:pPr>
        <w:spacing w:line="238" w:lineRule="auto"/>
        <w:ind w:firstLine="708"/>
        <w:jc w:val="both"/>
        <w:rPr>
          <w:color w:val="000000"/>
          <w:spacing w:val="5"/>
          <w:w w:val="101"/>
          <w:sz w:val="28"/>
          <w:szCs w:val="28"/>
        </w:rPr>
      </w:pPr>
      <w:r w:rsidRPr="0041643D">
        <w:rPr>
          <w:sz w:val="28"/>
          <w:szCs w:val="28"/>
        </w:rPr>
        <w:t xml:space="preserve">1.6. Юрисдикция административной комиссии распространяется на  территории находящихся в границах муниципального образования Хабарский район Алтайского края сельских поселений: </w:t>
      </w:r>
      <w:proofErr w:type="gramStart"/>
      <w:r w:rsidRPr="0041643D">
        <w:rPr>
          <w:color w:val="000000"/>
          <w:spacing w:val="5"/>
          <w:w w:val="101"/>
          <w:sz w:val="28"/>
          <w:szCs w:val="28"/>
        </w:rPr>
        <w:t xml:space="preserve">Зятьково-Реченский сельсовет; </w:t>
      </w:r>
      <w:proofErr w:type="spellStart"/>
      <w:r w:rsidRPr="0041643D">
        <w:rPr>
          <w:color w:val="000000"/>
          <w:spacing w:val="5"/>
          <w:w w:val="101"/>
          <w:sz w:val="28"/>
          <w:szCs w:val="28"/>
        </w:rPr>
        <w:t>Коротоякский</w:t>
      </w:r>
      <w:proofErr w:type="spellEnd"/>
      <w:r w:rsidRPr="0041643D">
        <w:rPr>
          <w:color w:val="000000"/>
          <w:spacing w:val="5"/>
          <w:w w:val="101"/>
          <w:sz w:val="28"/>
          <w:szCs w:val="28"/>
        </w:rPr>
        <w:t xml:space="preserve"> сельсовет; Мартовский сельсовет; Мичуринский сельсовет; Новоильинский сельсовет; </w:t>
      </w:r>
      <w:proofErr w:type="spellStart"/>
      <w:r w:rsidRPr="0041643D">
        <w:rPr>
          <w:color w:val="000000"/>
          <w:spacing w:val="5"/>
          <w:w w:val="101"/>
          <w:sz w:val="28"/>
          <w:szCs w:val="28"/>
        </w:rPr>
        <w:t>Плесо-Курьинский</w:t>
      </w:r>
      <w:proofErr w:type="spellEnd"/>
      <w:r w:rsidRPr="0041643D">
        <w:rPr>
          <w:color w:val="000000"/>
          <w:spacing w:val="5"/>
          <w:w w:val="101"/>
          <w:sz w:val="28"/>
          <w:szCs w:val="28"/>
        </w:rPr>
        <w:t xml:space="preserve"> сельсовет; Свердловский сельсовет; </w:t>
      </w:r>
      <w:proofErr w:type="spellStart"/>
      <w:r w:rsidRPr="0041643D">
        <w:rPr>
          <w:color w:val="000000"/>
          <w:spacing w:val="5"/>
          <w:w w:val="101"/>
          <w:sz w:val="28"/>
          <w:szCs w:val="28"/>
        </w:rPr>
        <w:t>Утянский</w:t>
      </w:r>
      <w:proofErr w:type="spellEnd"/>
      <w:r w:rsidRPr="0041643D">
        <w:rPr>
          <w:color w:val="000000"/>
          <w:spacing w:val="5"/>
          <w:w w:val="101"/>
          <w:sz w:val="28"/>
          <w:szCs w:val="28"/>
        </w:rPr>
        <w:t xml:space="preserve"> сельсовет; </w:t>
      </w:r>
      <w:proofErr w:type="spellStart"/>
      <w:r w:rsidRPr="0041643D">
        <w:rPr>
          <w:color w:val="000000"/>
          <w:spacing w:val="5"/>
          <w:w w:val="101"/>
          <w:sz w:val="28"/>
          <w:szCs w:val="28"/>
        </w:rPr>
        <w:t>Тополинский</w:t>
      </w:r>
      <w:proofErr w:type="spellEnd"/>
      <w:r w:rsidRPr="0041643D">
        <w:rPr>
          <w:color w:val="000000"/>
          <w:spacing w:val="5"/>
          <w:w w:val="101"/>
          <w:sz w:val="28"/>
          <w:szCs w:val="28"/>
        </w:rPr>
        <w:t xml:space="preserve"> сельсовет; Хабарский сельсовет.</w:t>
      </w:r>
      <w:proofErr w:type="gramEnd"/>
    </w:p>
    <w:p w:rsidR="00255153" w:rsidRDefault="00255153" w:rsidP="00EA1120">
      <w:pPr>
        <w:spacing w:line="238" w:lineRule="auto"/>
        <w:ind w:firstLine="708"/>
        <w:jc w:val="both"/>
      </w:pPr>
    </w:p>
    <w:p w:rsidR="00D063E9" w:rsidRPr="00C31FB4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19"/>
          <w:szCs w:val="19"/>
        </w:rPr>
      </w:pPr>
      <w:r w:rsidRPr="00C31FB4">
        <w:rPr>
          <w:b/>
          <w:sz w:val="28"/>
          <w:szCs w:val="28"/>
        </w:rPr>
        <w:t xml:space="preserve">2. </w:t>
      </w:r>
      <w:r w:rsidRPr="00C31FB4">
        <w:rPr>
          <w:b/>
          <w:bCs/>
          <w:sz w:val="28"/>
          <w:szCs w:val="28"/>
          <w:bdr w:val="none" w:sz="0" w:space="0" w:color="auto" w:frame="1"/>
        </w:rPr>
        <w:t>Порядок образования и деятельности административной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31FB4">
        <w:rPr>
          <w:b/>
          <w:bCs/>
          <w:sz w:val="28"/>
          <w:szCs w:val="28"/>
          <w:bdr w:val="none" w:sz="0" w:space="0" w:color="auto" w:frame="1"/>
        </w:rPr>
        <w:t>комиссии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063E9" w:rsidRPr="0041643D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  </w:t>
      </w:r>
      <w:r w:rsidRPr="0041643D">
        <w:rPr>
          <w:sz w:val="28"/>
          <w:szCs w:val="28"/>
          <w:bdr w:val="none" w:sz="0" w:space="0" w:color="auto" w:frame="1"/>
        </w:rPr>
        <w:t xml:space="preserve">2.1. Административная комиссия </w:t>
      </w:r>
      <w:r w:rsidR="00A13972" w:rsidRPr="0041643D">
        <w:rPr>
          <w:sz w:val="28"/>
          <w:szCs w:val="28"/>
          <w:bdr w:val="none" w:sz="0" w:space="0" w:color="auto" w:frame="1"/>
        </w:rPr>
        <w:t>создается</w:t>
      </w:r>
      <w:r w:rsidRPr="0041643D">
        <w:rPr>
          <w:sz w:val="28"/>
          <w:szCs w:val="28"/>
          <w:bdr w:val="none" w:sz="0" w:space="0" w:color="auto" w:frame="1"/>
        </w:rPr>
        <w:t xml:space="preserve"> решением Хабарского районного Совета депутатов</w:t>
      </w:r>
      <w:r w:rsidR="00A13972" w:rsidRPr="0041643D">
        <w:rPr>
          <w:sz w:val="28"/>
          <w:szCs w:val="28"/>
          <w:bdr w:val="none" w:sz="0" w:space="0" w:color="auto" w:frame="1"/>
        </w:rPr>
        <w:t xml:space="preserve"> Алтайского края</w:t>
      </w:r>
      <w:r w:rsidR="002D1695" w:rsidRPr="0041643D">
        <w:rPr>
          <w:sz w:val="28"/>
          <w:szCs w:val="28"/>
          <w:bdr w:val="none" w:sz="0" w:space="0" w:color="auto" w:frame="1"/>
        </w:rPr>
        <w:t xml:space="preserve"> по представлению Администрации Хабарского района Алтайского края сроком на 5 лет</w:t>
      </w:r>
      <w:r w:rsidRPr="0041643D">
        <w:rPr>
          <w:sz w:val="28"/>
          <w:szCs w:val="28"/>
          <w:bdr w:val="none" w:sz="0" w:space="0" w:color="auto" w:frame="1"/>
        </w:rPr>
        <w:t>.  </w:t>
      </w:r>
    </w:p>
    <w:p w:rsidR="00D063E9" w:rsidRPr="0041643D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41643D">
        <w:rPr>
          <w:sz w:val="28"/>
          <w:szCs w:val="28"/>
          <w:bdr w:val="none" w:sz="0" w:space="0" w:color="auto" w:frame="1"/>
        </w:rPr>
        <w:t>      2.2. Административная комиссия явля</w:t>
      </w:r>
      <w:r w:rsidR="00DD46A4" w:rsidRPr="0041643D">
        <w:rPr>
          <w:sz w:val="28"/>
          <w:szCs w:val="28"/>
          <w:bdr w:val="none" w:sz="0" w:space="0" w:color="auto" w:frame="1"/>
        </w:rPr>
        <w:t>е</w:t>
      </w:r>
      <w:r w:rsidRPr="0041643D">
        <w:rPr>
          <w:sz w:val="28"/>
          <w:szCs w:val="28"/>
          <w:bdr w:val="none" w:sz="0" w:space="0" w:color="auto" w:frame="1"/>
        </w:rPr>
        <w:t>тся постоянно действующим коллегиальным органом административной юрисдикции</w:t>
      </w:r>
      <w:r w:rsidR="002D1695" w:rsidRPr="0041643D">
        <w:rPr>
          <w:sz w:val="28"/>
          <w:szCs w:val="28"/>
          <w:bdr w:val="none" w:sz="0" w:space="0" w:color="auto" w:frame="1"/>
        </w:rPr>
        <w:t xml:space="preserve"> по</w:t>
      </w:r>
      <w:r w:rsidRPr="0041643D">
        <w:rPr>
          <w:sz w:val="28"/>
          <w:szCs w:val="28"/>
          <w:bdr w:val="none" w:sz="0" w:space="0" w:color="auto" w:frame="1"/>
        </w:rPr>
        <w:t xml:space="preserve"> рассмотрени</w:t>
      </w:r>
      <w:r w:rsidR="002D1695" w:rsidRPr="0041643D">
        <w:rPr>
          <w:sz w:val="28"/>
          <w:szCs w:val="28"/>
          <w:bdr w:val="none" w:sz="0" w:space="0" w:color="auto" w:frame="1"/>
        </w:rPr>
        <w:t>ю</w:t>
      </w:r>
      <w:r w:rsidRPr="0041643D">
        <w:rPr>
          <w:sz w:val="28"/>
          <w:szCs w:val="28"/>
          <w:bdr w:val="none" w:sz="0" w:space="0" w:color="auto" w:frame="1"/>
        </w:rPr>
        <w:t xml:space="preserve"> дел об административных правонарушениях, отнесенных к </w:t>
      </w:r>
      <w:r w:rsidR="00DD46A4" w:rsidRPr="0041643D">
        <w:rPr>
          <w:sz w:val="28"/>
          <w:szCs w:val="28"/>
          <w:bdr w:val="none" w:sz="0" w:space="0" w:color="auto" w:frame="1"/>
        </w:rPr>
        <w:t>её</w:t>
      </w:r>
      <w:r w:rsidRPr="0041643D">
        <w:rPr>
          <w:sz w:val="28"/>
          <w:szCs w:val="28"/>
          <w:bdr w:val="none" w:sz="0" w:space="0" w:color="auto" w:frame="1"/>
        </w:rPr>
        <w:t xml:space="preserve"> компетенции.</w:t>
      </w:r>
    </w:p>
    <w:p w:rsidR="00D063E9" w:rsidRPr="0041643D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643D">
        <w:rPr>
          <w:sz w:val="28"/>
          <w:szCs w:val="28"/>
          <w:bdr w:val="none" w:sz="0" w:space="0" w:color="auto" w:frame="1"/>
        </w:rPr>
        <w:t xml:space="preserve">      2.3. Административная комиссия </w:t>
      </w:r>
      <w:r w:rsidR="002D1695" w:rsidRPr="0041643D">
        <w:rPr>
          <w:sz w:val="28"/>
          <w:szCs w:val="28"/>
          <w:bdr w:val="none" w:sz="0" w:space="0" w:color="auto" w:frame="1"/>
        </w:rPr>
        <w:t>состоит</w:t>
      </w:r>
      <w:r w:rsidRPr="0041643D">
        <w:rPr>
          <w:sz w:val="28"/>
          <w:szCs w:val="28"/>
          <w:bdr w:val="none" w:sz="0" w:space="0" w:color="auto" w:frame="1"/>
        </w:rPr>
        <w:t xml:space="preserve"> не менее </w:t>
      </w:r>
      <w:r w:rsidR="002D1695" w:rsidRPr="0041643D">
        <w:rPr>
          <w:sz w:val="28"/>
          <w:szCs w:val="28"/>
          <w:bdr w:val="none" w:sz="0" w:space="0" w:color="auto" w:frame="1"/>
        </w:rPr>
        <w:t xml:space="preserve">чем из </w:t>
      </w:r>
      <w:r w:rsidRPr="0041643D">
        <w:rPr>
          <w:sz w:val="28"/>
          <w:szCs w:val="28"/>
          <w:bdr w:val="none" w:sz="0" w:space="0" w:color="auto" w:frame="1"/>
        </w:rPr>
        <w:t>5 ч</w:t>
      </w:r>
      <w:r w:rsidR="002D1695" w:rsidRPr="0041643D">
        <w:rPr>
          <w:sz w:val="28"/>
          <w:szCs w:val="28"/>
          <w:bdr w:val="none" w:sz="0" w:space="0" w:color="auto" w:frame="1"/>
        </w:rPr>
        <w:t>ленов, включая</w:t>
      </w:r>
      <w:r w:rsidRPr="0041643D">
        <w:rPr>
          <w:sz w:val="28"/>
          <w:szCs w:val="28"/>
          <w:bdr w:val="none" w:sz="0" w:space="0" w:color="auto" w:frame="1"/>
        </w:rPr>
        <w:t xml:space="preserve"> председателя, заместителя председателя,</w:t>
      </w:r>
      <w:r w:rsidR="002D1695" w:rsidRPr="0041643D">
        <w:rPr>
          <w:sz w:val="28"/>
          <w:szCs w:val="28"/>
          <w:bdr w:val="none" w:sz="0" w:space="0" w:color="auto" w:frame="1"/>
        </w:rPr>
        <w:t xml:space="preserve"> ответственного</w:t>
      </w:r>
      <w:r w:rsidRPr="0041643D">
        <w:rPr>
          <w:sz w:val="28"/>
          <w:szCs w:val="28"/>
          <w:bdr w:val="none" w:sz="0" w:space="0" w:color="auto" w:frame="1"/>
        </w:rPr>
        <w:t xml:space="preserve"> секретаря и не менее двух членов комиссии. </w:t>
      </w:r>
      <w:r w:rsidR="002D1695" w:rsidRPr="0041643D">
        <w:rPr>
          <w:sz w:val="28"/>
          <w:szCs w:val="28"/>
          <w:bdr w:val="none" w:sz="0" w:space="0" w:color="auto" w:frame="1"/>
        </w:rPr>
        <w:t>Конкретный к</w:t>
      </w:r>
      <w:r w:rsidR="00E93681" w:rsidRPr="0041643D">
        <w:rPr>
          <w:sz w:val="28"/>
          <w:szCs w:val="28"/>
          <w:bdr w:val="none" w:sz="0" w:space="0" w:color="auto" w:frame="1"/>
        </w:rPr>
        <w:t>оличественный и п</w:t>
      </w:r>
      <w:r w:rsidRPr="0041643D">
        <w:rPr>
          <w:sz w:val="28"/>
          <w:szCs w:val="28"/>
          <w:bdr w:val="none" w:sz="0" w:space="0" w:color="auto" w:frame="1"/>
        </w:rPr>
        <w:t>ерсональный состав административной комиссии утверждается решением</w:t>
      </w:r>
      <w:r w:rsidR="00CD15B8" w:rsidRPr="0041643D">
        <w:rPr>
          <w:sz w:val="28"/>
          <w:szCs w:val="28"/>
          <w:bdr w:val="none" w:sz="0" w:space="0" w:color="auto" w:frame="1"/>
        </w:rPr>
        <w:t xml:space="preserve"> Хабарского районного Совета депутатов Алтайского края</w:t>
      </w:r>
      <w:r w:rsidR="002D1695" w:rsidRPr="0041643D">
        <w:rPr>
          <w:sz w:val="28"/>
          <w:szCs w:val="28"/>
          <w:bdr w:val="none" w:sz="0" w:space="0" w:color="auto" w:frame="1"/>
        </w:rPr>
        <w:t xml:space="preserve"> по представлению Администрации Хабарского района Алтайского края</w:t>
      </w:r>
      <w:r w:rsidR="00CD15B8" w:rsidRPr="0041643D">
        <w:rPr>
          <w:sz w:val="28"/>
          <w:szCs w:val="28"/>
          <w:bdr w:val="none" w:sz="0" w:space="0" w:color="auto" w:frame="1"/>
        </w:rPr>
        <w:t>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41643D">
        <w:rPr>
          <w:sz w:val="28"/>
          <w:szCs w:val="28"/>
          <w:bdr w:val="none" w:sz="0" w:space="0" w:color="auto" w:frame="1"/>
        </w:rPr>
        <w:t xml:space="preserve">      2.4. Деятельность административной комиссии организуют ее председатель и </w:t>
      </w:r>
      <w:r w:rsidR="002D1695" w:rsidRPr="0041643D">
        <w:rPr>
          <w:sz w:val="28"/>
          <w:szCs w:val="28"/>
          <w:bdr w:val="none" w:sz="0" w:space="0" w:color="auto" w:frame="1"/>
        </w:rPr>
        <w:t xml:space="preserve">ответственный </w:t>
      </w:r>
      <w:r w:rsidRPr="0041643D">
        <w:rPr>
          <w:sz w:val="28"/>
          <w:szCs w:val="28"/>
          <w:bdr w:val="none" w:sz="0" w:space="0" w:color="auto" w:frame="1"/>
        </w:rPr>
        <w:t>секретарь.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  </w:t>
      </w:r>
      <w:r>
        <w:rPr>
          <w:sz w:val="28"/>
          <w:szCs w:val="28"/>
          <w:bdr w:val="none" w:sz="0" w:space="0" w:color="auto" w:frame="1"/>
        </w:rPr>
        <w:t>2.</w:t>
      </w:r>
      <w:r w:rsidRPr="00B50D8B">
        <w:rPr>
          <w:sz w:val="28"/>
          <w:szCs w:val="28"/>
          <w:bdr w:val="none" w:sz="0" w:space="0" w:color="auto" w:frame="1"/>
        </w:rPr>
        <w:t>5. Председатель административной комиссии облада</w:t>
      </w:r>
      <w:r w:rsidR="005F4C8B">
        <w:rPr>
          <w:sz w:val="28"/>
          <w:szCs w:val="28"/>
          <w:bdr w:val="none" w:sz="0" w:space="0" w:color="auto" w:frame="1"/>
        </w:rPr>
        <w:t>е</w:t>
      </w:r>
      <w:r w:rsidRPr="00B50D8B">
        <w:rPr>
          <w:sz w:val="28"/>
          <w:szCs w:val="28"/>
          <w:bdr w:val="none" w:sz="0" w:space="0" w:color="auto" w:frame="1"/>
        </w:rPr>
        <w:t>т следующими полномочиями: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планирует и организует деятельность комисси</w:t>
      </w:r>
      <w:r w:rsidR="00CD15B8">
        <w:rPr>
          <w:sz w:val="28"/>
          <w:szCs w:val="28"/>
          <w:bdr w:val="none" w:sz="0" w:space="0" w:color="auto" w:frame="1"/>
        </w:rPr>
        <w:t>и</w:t>
      </w:r>
      <w:r w:rsidRPr="00B50D8B">
        <w:rPr>
          <w:sz w:val="28"/>
          <w:szCs w:val="28"/>
          <w:bdr w:val="none" w:sz="0" w:space="0" w:color="auto" w:frame="1"/>
        </w:rPr>
        <w:t>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назначает дату и время заседания комисси</w:t>
      </w:r>
      <w:r w:rsidR="00CD15B8">
        <w:rPr>
          <w:sz w:val="28"/>
          <w:szCs w:val="28"/>
          <w:bdr w:val="none" w:sz="0" w:space="0" w:color="auto" w:frame="1"/>
        </w:rPr>
        <w:t>и</w:t>
      </w:r>
      <w:r w:rsidRPr="00B50D8B">
        <w:rPr>
          <w:sz w:val="28"/>
          <w:szCs w:val="28"/>
          <w:bdr w:val="none" w:sz="0" w:space="0" w:color="auto" w:frame="1"/>
        </w:rPr>
        <w:t>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председательствует на заседаниях комисси</w:t>
      </w:r>
      <w:r w:rsidR="00CD15B8">
        <w:rPr>
          <w:sz w:val="28"/>
          <w:szCs w:val="28"/>
          <w:bdr w:val="none" w:sz="0" w:space="0" w:color="auto" w:frame="1"/>
        </w:rPr>
        <w:t>и</w:t>
      </w:r>
      <w:r w:rsidRPr="00B50D8B">
        <w:rPr>
          <w:sz w:val="28"/>
          <w:szCs w:val="28"/>
          <w:bdr w:val="none" w:sz="0" w:space="0" w:color="auto" w:frame="1"/>
        </w:rPr>
        <w:t>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подписывает протоколы заседаний, постановления, выносимые комисси</w:t>
      </w:r>
      <w:r w:rsidR="00CD15B8">
        <w:rPr>
          <w:sz w:val="28"/>
          <w:szCs w:val="28"/>
          <w:bdr w:val="none" w:sz="0" w:space="0" w:color="auto" w:frame="1"/>
        </w:rPr>
        <w:t>ей</w:t>
      </w:r>
      <w:r w:rsidRPr="00B50D8B">
        <w:rPr>
          <w:sz w:val="28"/>
          <w:szCs w:val="28"/>
          <w:bdr w:val="none" w:sz="0" w:space="0" w:color="auto" w:frame="1"/>
        </w:rPr>
        <w:t>, а также необходимые документы для работы административной комиссии;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в пределах своей компетенции действуют без доверенности от имени комиссии, в которой он являются председателем, представляет ее во всех учреждениях и организациях;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вносит от имени административной комиссии предложения по вопросам деятельности административной комиссии;</w:t>
      </w:r>
    </w:p>
    <w:p w:rsidR="00D063E9" w:rsidRPr="0041643D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50D8B">
        <w:rPr>
          <w:sz w:val="28"/>
          <w:szCs w:val="28"/>
          <w:bdr w:val="none" w:sz="0" w:space="0" w:color="auto" w:frame="1"/>
        </w:rPr>
        <w:lastRenderedPageBreak/>
        <w:t xml:space="preserve">- осуществляют иные полномочия, установленные действующим </w:t>
      </w:r>
      <w:r w:rsidRPr="0041643D">
        <w:rPr>
          <w:sz w:val="28"/>
          <w:szCs w:val="28"/>
          <w:bdr w:val="none" w:sz="0" w:space="0" w:color="auto" w:frame="1"/>
        </w:rPr>
        <w:t>законодательством.</w:t>
      </w:r>
    </w:p>
    <w:p w:rsidR="005F4C8B" w:rsidRPr="0041643D" w:rsidRDefault="005F4C8B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41643D">
        <w:rPr>
          <w:sz w:val="28"/>
          <w:szCs w:val="28"/>
          <w:bdr w:val="none" w:sz="0" w:space="0" w:color="auto" w:frame="1"/>
        </w:rPr>
        <w:t>В случае временного отсутствия председателя административной комиссии или невозможности исполнения им своих обязанностей в иных случаях, установленных законодательством, указанные в данном пункте полномочия в полном объеме осуществляются заместителем председателя административной комиссии.</w:t>
      </w:r>
    </w:p>
    <w:p w:rsidR="00D063E9" w:rsidRPr="0041643D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41643D">
        <w:rPr>
          <w:sz w:val="28"/>
          <w:szCs w:val="28"/>
          <w:bdr w:val="none" w:sz="0" w:space="0" w:color="auto" w:frame="1"/>
        </w:rPr>
        <w:t xml:space="preserve">       2.6. </w:t>
      </w:r>
      <w:r w:rsidR="002D1695" w:rsidRPr="0041643D">
        <w:rPr>
          <w:sz w:val="28"/>
          <w:szCs w:val="28"/>
          <w:bdr w:val="none" w:sz="0" w:space="0" w:color="auto" w:frame="1"/>
        </w:rPr>
        <w:t>Ответственный с</w:t>
      </w:r>
      <w:r w:rsidRPr="0041643D">
        <w:rPr>
          <w:sz w:val="28"/>
          <w:szCs w:val="28"/>
          <w:bdr w:val="none" w:sz="0" w:space="0" w:color="auto" w:frame="1"/>
        </w:rPr>
        <w:t>екретарь   административной комиссии: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41643D">
        <w:rPr>
          <w:sz w:val="28"/>
          <w:szCs w:val="28"/>
          <w:bdr w:val="none" w:sz="0" w:space="0" w:color="auto" w:frame="1"/>
        </w:rPr>
        <w:t>- обеспечивает подготовку</w:t>
      </w:r>
      <w:r w:rsidRPr="00B50D8B">
        <w:rPr>
          <w:sz w:val="28"/>
          <w:szCs w:val="28"/>
          <w:bdr w:val="none" w:sz="0" w:space="0" w:color="auto" w:frame="1"/>
        </w:rPr>
        <w:t xml:space="preserve"> материалов дел об административных правонарушениях к рассмотрению на заседаниях административной комиссии;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оповещает должным образом членов комиссии и лиц, участвующих в производстве по делу об административном правонарушении, о времени и месте рассмотрения дела, знакомят их с материалами дел об административных правонарушениях, вынесенных на рассмотрение комиссии;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ведет и оформляет в соответствии с требованиями действующего законодательства протоколы заседаний административной комиссии и подписывает его;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обеспечивает подготовку и оформление постановления в соответствии с требованиями, установленными Кодексом Российской Федерации об административных правонарушениях, вынесенные административной комиссией и иных документов;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обеспечивает вручение копий постановлений, вынесенных административной комиссией, иных документов, а также их рассылку в установленные сроки лицам, в отношении которых они вынесены, их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>представителям, потерпевшему и иным организациям в соответствии с действующим законодательством;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принимает жалобы на постановления, выносимые административной комиссией по делам об административных правонарушениях, и в течение трех суток со дня поступления жалобы направляет ее со всеми материалами дела в соответствующие судебные органы для последующего рассмотрения;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- принимает необходимые </w:t>
      </w:r>
      <w:proofErr w:type="gramStart"/>
      <w:r w:rsidRPr="00B50D8B">
        <w:rPr>
          <w:sz w:val="28"/>
          <w:szCs w:val="28"/>
          <w:bdr w:val="none" w:sz="0" w:space="0" w:color="auto" w:frame="1"/>
        </w:rPr>
        <w:t>меры</w:t>
      </w:r>
      <w:proofErr w:type="gramEnd"/>
      <w:r w:rsidRPr="00B50D8B">
        <w:rPr>
          <w:sz w:val="28"/>
          <w:szCs w:val="28"/>
          <w:bdr w:val="none" w:sz="0" w:space="0" w:color="auto" w:frame="1"/>
        </w:rPr>
        <w:t xml:space="preserve"> и осуществляют контроль за исполнением вынесенных административной комиссией постановлений;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осуществля</w:t>
      </w:r>
      <w:r w:rsidR="002D1695">
        <w:rPr>
          <w:sz w:val="28"/>
          <w:szCs w:val="28"/>
          <w:bdr w:val="none" w:sz="0" w:space="0" w:color="auto" w:frame="1"/>
        </w:rPr>
        <w:t>е</w:t>
      </w:r>
      <w:r w:rsidRPr="00B50D8B">
        <w:rPr>
          <w:sz w:val="28"/>
          <w:szCs w:val="28"/>
          <w:bdr w:val="none" w:sz="0" w:space="0" w:color="auto" w:frame="1"/>
        </w:rPr>
        <w:t xml:space="preserve">т </w:t>
      </w:r>
      <w:proofErr w:type="gramStart"/>
      <w:r w:rsidRPr="00B50D8B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B50D8B">
        <w:rPr>
          <w:sz w:val="28"/>
          <w:szCs w:val="28"/>
          <w:bdr w:val="none" w:sz="0" w:space="0" w:color="auto" w:frame="1"/>
        </w:rPr>
        <w:t xml:space="preserve"> поступлением денежных средств, взысканных в виде штрафов;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вед</w:t>
      </w:r>
      <w:r w:rsidR="002D1695">
        <w:rPr>
          <w:sz w:val="28"/>
          <w:szCs w:val="28"/>
          <w:bdr w:val="none" w:sz="0" w:space="0" w:color="auto" w:frame="1"/>
        </w:rPr>
        <w:t>е</w:t>
      </w:r>
      <w:r w:rsidRPr="00B50D8B">
        <w:rPr>
          <w:sz w:val="28"/>
          <w:szCs w:val="28"/>
          <w:bdr w:val="none" w:sz="0" w:space="0" w:color="auto" w:frame="1"/>
        </w:rPr>
        <w:t>т статистический учет в сфере деятельности административной комиссии;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обеспечива</w:t>
      </w:r>
      <w:r w:rsidR="002D1695">
        <w:rPr>
          <w:sz w:val="28"/>
          <w:szCs w:val="28"/>
          <w:bdr w:val="none" w:sz="0" w:space="0" w:color="auto" w:frame="1"/>
        </w:rPr>
        <w:t>е</w:t>
      </w:r>
      <w:r w:rsidRPr="00B50D8B">
        <w:rPr>
          <w:sz w:val="28"/>
          <w:szCs w:val="28"/>
          <w:bdr w:val="none" w:sz="0" w:space="0" w:color="auto" w:frame="1"/>
        </w:rPr>
        <w:t>т делопроизводство и сохранность дел административной комиссии;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на основании доверенности, выданной председателем административной комиссии, являются ее представителем в судебных и иных органах;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изучает и обобщает административную практику;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lastRenderedPageBreak/>
        <w:t>- готовит предложения по совершенствованию нормативных правовых актов в области функционирования административной комиссии, проводит информационно-справочную работу;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осуществля</w:t>
      </w:r>
      <w:r w:rsidR="00C262B3">
        <w:rPr>
          <w:sz w:val="28"/>
          <w:szCs w:val="28"/>
          <w:bdr w:val="none" w:sz="0" w:space="0" w:color="auto" w:frame="1"/>
        </w:rPr>
        <w:t>е</w:t>
      </w:r>
      <w:r w:rsidRPr="00B50D8B">
        <w:rPr>
          <w:sz w:val="28"/>
          <w:szCs w:val="28"/>
          <w:bdr w:val="none" w:sz="0" w:space="0" w:color="auto" w:frame="1"/>
        </w:rPr>
        <w:t xml:space="preserve">т иные полномочия в соответствии с действующим законодательством, решениями </w:t>
      </w:r>
      <w:r w:rsidR="00C262B3">
        <w:rPr>
          <w:sz w:val="28"/>
          <w:szCs w:val="28"/>
          <w:bdr w:val="none" w:sz="0" w:space="0" w:color="auto" w:frame="1"/>
        </w:rPr>
        <w:t xml:space="preserve">районного </w:t>
      </w:r>
      <w:r w:rsidRPr="00B50D8B">
        <w:rPr>
          <w:sz w:val="28"/>
          <w:szCs w:val="28"/>
          <w:bdr w:val="none" w:sz="0" w:space="0" w:color="auto" w:frame="1"/>
        </w:rPr>
        <w:t>Совета депутатов.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2.</w:t>
      </w:r>
      <w:r w:rsidRPr="00B50D8B">
        <w:rPr>
          <w:sz w:val="28"/>
          <w:szCs w:val="28"/>
          <w:bdr w:val="none" w:sz="0" w:space="0" w:color="auto" w:frame="1"/>
        </w:rPr>
        <w:t xml:space="preserve">7. В период временного отсутствия </w:t>
      </w:r>
      <w:r w:rsidR="00C262B3" w:rsidRPr="0041643D">
        <w:rPr>
          <w:sz w:val="28"/>
          <w:szCs w:val="28"/>
          <w:bdr w:val="none" w:sz="0" w:space="0" w:color="auto" w:frame="1"/>
        </w:rPr>
        <w:t xml:space="preserve">ответственного </w:t>
      </w:r>
      <w:r w:rsidRPr="0041643D">
        <w:rPr>
          <w:sz w:val="28"/>
          <w:szCs w:val="28"/>
          <w:bdr w:val="none" w:sz="0" w:space="0" w:color="auto" w:frame="1"/>
        </w:rPr>
        <w:t>секретаря</w:t>
      </w:r>
      <w:r w:rsidRPr="00B50D8B">
        <w:rPr>
          <w:sz w:val="28"/>
          <w:szCs w:val="28"/>
          <w:bdr w:val="none" w:sz="0" w:space="0" w:color="auto" w:frame="1"/>
        </w:rPr>
        <w:t xml:space="preserve"> его полномочия осуществляет один из членов данной административной комиссии по поручению председателя этой комиссии.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</w:t>
      </w:r>
      <w:r w:rsidRPr="00B50D8B">
        <w:rPr>
          <w:sz w:val="28"/>
          <w:szCs w:val="28"/>
          <w:bdr w:val="none" w:sz="0" w:space="0" w:color="auto" w:frame="1"/>
        </w:rPr>
        <w:t>8. Членом административной комиссии может быть гражданин Российской Федерации, достигший возраста 21 года, имеющий высшее или среднее профессиональное образование, выразивший в письменной форме свое согласие на включение в состав административной комиссии. Членом административной комиссии не может быть гражданин, признанный решением суда недееспособным или ограниченно дееспособным, имеющий неснятую или непогашенную судимость</w:t>
      </w:r>
      <w:r>
        <w:rPr>
          <w:sz w:val="28"/>
          <w:szCs w:val="28"/>
          <w:bdr w:val="none" w:sz="0" w:space="0" w:color="auto" w:frame="1"/>
        </w:rPr>
        <w:t>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2.</w:t>
      </w:r>
      <w:r w:rsidRPr="00B50D8B">
        <w:rPr>
          <w:sz w:val="28"/>
          <w:szCs w:val="28"/>
          <w:bdr w:val="none" w:sz="0" w:space="0" w:color="auto" w:frame="1"/>
        </w:rPr>
        <w:t>9. Члены административной комиссии осуществляют свою деятельность на общественных началах.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2.</w:t>
      </w:r>
      <w:r w:rsidRPr="00B50D8B">
        <w:rPr>
          <w:sz w:val="28"/>
          <w:szCs w:val="28"/>
          <w:bdr w:val="none" w:sz="0" w:space="0" w:color="auto" w:frame="1"/>
        </w:rPr>
        <w:t>10. Члены административной комиссии вправе: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предварительно, до начала заседания административной комиссии, знакомиться с материалами внесенных на рассмотрение дел об административных правонарушениях;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ставить вопрос об отложении рассмотрения дела и об истребовании дополнительных материалов по нему;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участвовать в заседании административной комиссии с правом решающего голоса;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задавать вопросы лицам, участвующим в производстве по делу об административном правонарушении;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участвовать в исследовании письменных и вещественных доказательств по делу;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участвовать в обсуждении проектов постановлений, принимаемых административной комиссией по рассмотренным делам;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участвовать в голосовании при принятии постановлений по рассмотренным делам.</w:t>
      </w:r>
    </w:p>
    <w:p w:rsidR="00D063E9" w:rsidRPr="00B50D8B" w:rsidRDefault="00D063E9" w:rsidP="00E936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2.</w:t>
      </w:r>
      <w:r w:rsidRPr="00B50D8B">
        <w:rPr>
          <w:sz w:val="28"/>
          <w:szCs w:val="28"/>
          <w:bdr w:val="none" w:sz="0" w:space="0" w:color="auto" w:frame="1"/>
        </w:rPr>
        <w:t>11. Полномочия членов административной комиссии прекращаются досрочно в следующих случаях: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подачи в письменной форме заявления о сложении своих полномочий;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вступления в законную силу обвинительного приговора суда в отношении члена административной комиссии;</w:t>
      </w:r>
    </w:p>
    <w:p w:rsidR="00D063E9" w:rsidRPr="00B50D8B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D063E9" w:rsidRPr="0041643D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lastRenderedPageBreak/>
        <w:t xml:space="preserve">- невыполнение обязанностей, выражающееся в систематическом (более трех раз подряд) уклонении без уважительных причин от участия в </w:t>
      </w:r>
      <w:r w:rsidRPr="0041643D">
        <w:rPr>
          <w:sz w:val="28"/>
          <w:szCs w:val="28"/>
          <w:bdr w:val="none" w:sz="0" w:space="0" w:color="auto" w:frame="1"/>
        </w:rPr>
        <w:t>заседаниях административной комиссии;</w:t>
      </w:r>
    </w:p>
    <w:p w:rsidR="00D063E9" w:rsidRPr="0041643D" w:rsidRDefault="00D063E9" w:rsidP="00CD15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41643D">
        <w:rPr>
          <w:sz w:val="28"/>
          <w:szCs w:val="28"/>
          <w:bdr w:val="none" w:sz="0" w:space="0" w:color="auto" w:frame="1"/>
        </w:rPr>
        <w:t>- смерти члена административной комиссии.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41643D">
        <w:rPr>
          <w:sz w:val="28"/>
          <w:szCs w:val="28"/>
          <w:bdr w:val="none" w:sz="0" w:space="0" w:color="auto" w:frame="1"/>
        </w:rPr>
        <w:t>       2.12. В случае выбытия члена административной комиссии</w:t>
      </w:r>
      <w:r w:rsidR="00C262B3" w:rsidRPr="0041643D">
        <w:rPr>
          <w:sz w:val="28"/>
          <w:szCs w:val="28"/>
          <w:bdr w:val="none" w:sz="0" w:space="0" w:color="auto" w:frame="1"/>
        </w:rPr>
        <w:t>,</w:t>
      </w:r>
      <w:r w:rsidRPr="0041643D">
        <w:rPr>
          <w:sz w:val="28"/>
          <w:szCs w:val="28"/>
          <w:bdr w:val="none" w:sz="0" w:space="0" w:color="auto" w:frame="1"/>
        </w:rPr>
        <w:t xml:space="preserve"> в месячный срок</w:t>
      </w:r>
      <w:r w:rsidR="00C262B3" w:rsidRPr="0041643D">
        <w:rPr>
          <w:sz w:val="28"/>
          <w:szCs w:val="28"/>
          <w:bdr w:val="none" w:sz="0" w:space="0" w:color="auto" w:frame="1"/>
        </w:rPr>
        <w:t>,</w:t>
      </w:r>
      <w:r w:rsidRPr="0041643D">
        <w:rPr>
          <w:sz w:val="28"/>
          <w:szCs w:val="28"/>
          <w:bdr w:val="none" w:sz="0" w:space="0" w:color="auto" w:frame="1"/>
        </w:rPr>
        <w:t xml:space="preserve"> </w:t>
      </w:r>
      <w:r w:rsidR="00C262B3" w:rsidRPr="0041643D">
        <w:rPr>
          <w:sz w:val="28"/>
          <w:szCs w:val="28"/>
          <w:bdr w:val="none" w:sz="0" w:space="0" w:color="auto" w:frame="1"/>
        </w:rPr>
        <w:t>Администрация Хабарского района Алтайского края</w:t>
      </w:r>
      <w:r w:rsidR="00A934A8" w:rsidRPr="0041643D">
        <w:rPr>
          <w:sz w:val="28"/>
          <w:szCs w:val="28"/>
          <w:bdr w:val="none" w:sz="0" w:space="0" w:color="auto" w:frame="1"/>
        </w:rPr>
        <w:t>,</w:t>
      </w:r>
      <w:r w:rsidR="00C262B3" w:rsidRPr="0041643D">
        <w:rPr>
          <w:sz w:val="28"/>
          <w:szCs w:val="28"/>
          <w:bdr w:val="none" w:sz="0" w:space="0" w:color="auto" w:frame="1"/>
        </w:rPr>
        <w:t xml:space="preserve"> вносит в Хабарский районный Совет депутатов Алтайского края представление о</w:t>
      </w:r>
      <w:r w:rsidR="00A934A8" w:rsidRPr="0041643D">
        <w:rPr>
          <w:sz w:val="28"/>
          <w:szCs w:val="28"/>
          <w:bdr w:val="none" w:sz="0" w:space="0" w:color="auto" w:frame="1"/>
        </w:rPr>
        <w:t>б</w:t>
      </w:r>
      <w:r w:rsidR="00C262B3" w:rsidRPr="0041643D">
        <w:rPr>
          <w:sz w:val="28"/>
          <w:szCs w:val="28"/>
          <w:bdr w:val="none" w:sz="0" w:space="0" w:color="auto" w:frame="1"/>
        </w:rPr>
        <w:t xml:space="preserve"> </w:t>
      </w:r>
      <w:r w:rsidR="00A934A8" w:rsidRPr="0041643D">
        <w:rPr>
          <w:sz w:val="28"/>
          <w:szCs w:val="28"/>
          <w:bdr w:val="none" w:sz="0" w:space="0" w:color="auto" w:frame="1"/>
        </w:rPr>
        <w:t xml:space="preserve">утверждении </w:t>
      </w:r>
      <w:r w:rsidR="00C262B3" w:rsidRPr="0041643D">
        <w:rPr>
          <w:sz w:val="28"/>
          <w:szCs w:val="28"/>
          <w:bdr w:val="none" w:sz="0" w:space="0" w:color="auto" w:frame="1"/>
        </w:rPr>
        <w:t>новой кандидатур</w:t>
      </w:r>
      <w:r w:rsidR="00A934A8" w:rsidRPr="0041643D">
        <w:rPr>
          <w:sz w:val="28"/>
          <w:szCs w:val="28"/>
          <w:bdr w:val="none" w:sz="0" w:space="0" w:color="auto" w:frame="1"/>
        </w:rPr>
        <w:t>ы</w:t>
      </w:r>
      <w:r w:rsidR="00C262B3" w:rsidRPr="0041643D">
        <w:rPr>
          <w:sz w:val="28"/>
          <w:szCs w:val="28"/>
          <w:bdr w:val="none" w:sz="0" w:space="0" w:color="auto" w:frame="1"/>
        </w:rPr>
        <w:t xml:space="preserve"> члена административной комиссии </w:t>
      </w:r>
      <w:r w:rsidRPr="0041643D">
        <w:rPr>
          <w:sz w:val="28"/>
          <w:szCs w:val="28"/>
          <w:bdr w:val="none" w:sz="0" w:space="0" w:color="auto" w:frame="1"/>
        </w:rPr>
        <w:t>на срок полномочий данного состава административной комиссии.</w:t>
      </w:r>
      <w:r w:rsidR="00255153" w:rsidRPr="0041643D">
        <w:rPr>
          <w:sz w:val="28"/>
          <w:szCs w:val="28"/>
          <w:bdr w:val="none" w:sz="0" w:space="0" w:color="auto" w:frame="1"/>
        </w:rPr>
        <w:t xml:space="preserve"> </w:t>
      </w:r>
    </w:p>
    <w:p w:rsidR="00D063E9" w:rsidRPr="00C31FB4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9"/>
          <w:szCs w:val="19"/>
        </w:rPr>
      </w:pPr>
    </w:p>
    <w:p w:rsidR="00D063E9" w:rsidRDefault="00D063E9" w:rsidP="00D063E9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31FB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50D8B">
        <w:rPr>
          <w:b/>
          <w:bCs/>
          <w:sz w:val="28"/>
          <w:szCs w:val="28"/>
          <w:bdr w:val="none" w:sz="0" w:space="0" w:color="auto" w:frame="1"/>
        </w:rPr>
        <w:t>Полномочия административной комиссии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</w:t>
      </w:r>
      <w:r w:rsidR="009C1CC8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>Административная комиссия рассматривает дела об административных правонарушениях в пределах компетенции, установленной законодательством Российской Федерации и Алтайского края.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>Административная комиссия вправе рассматривать дела об административных правонарушениях по месту работы, учебы или жительства правонарушителей.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  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3.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>Административная комиссия вправе рассматривать дела об административных правонарушениях, если на заседании присутствует не менее половины от общего числа членов данной административной комиссии.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4.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>Административная комиссия:</w:t>
      </w:r>
    </w:p>
    <w:p w:rsidR="00D063E9" w:rsidRPr="00B50D8B" w:rsidRDefault="00D063E9" w:rsidP="00CC0D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рассматривает дела об административных правонарушениях в отношении граждан, достигших восемнадцатилетнего возраста.</w:t>
      </w:r>
    </w:p>
    <w:p w:rsidR="00D063E9" w:rsidRPr="00B50D8B" w:rsidRDefault="00D063E9" w:rsidP="00CC0D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- проводит анализ </w:t>
      </w:r>
      <w:proofErr w:type="gramStart"/>
      <w:r w:rsidRPr="00B50D8B">
        <w:rPr>
          <w:sz w:val="28"/>
          <w:szCs w:val="28"/>
          <w:bdr w:val="none" w:sz="0" w:space="0" w:color="auto" w:frame="1"/>
        </w:rPr>
        <w:t>административных правонарушений, совершаемых на подведомственной территории и вносит</w:t>
      </w:r>
      <w:proofErr w:type="gramEnd"/>
      <w:r w:rsidRPr="00B50D8B">
        <w:rPr>
          <w:sz w:val="28"/>
          <w:szCs w:val="28"/>
          <w:bdr w:val="none" w:sz="0" w:space="0" w:color="auto" w:frame="1"/>
        </w:rPr>
        <w:t xml:space="preserve"> в заинтересованные органы и организации предложения по устранению причин и условий, способствующих их совершению;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5. Административной комиссией при назначении административного наказания учитываются:</w:t>
      </w:r>
    </w:p>
    <w:p w:rsidR="00D063E9" w:rsidRPr="00B50D8B" w:rsidRDefault="00D063E9" w:rsidP="00CC0D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proofErr w:type="gramStart"/>
      <w:r w:rsidRPr="00B50D8B">
        <w:rPr>
          <w:sz w:val="28"/>
          <w:szCs w:val="28"/>
          <w:bdr w:val="none" w:sz="0" w:space="0" w:color="auto" w:frame="1"/>
        </w:rPr>
        <w:t>- физическому лицу - характер совершенного правонарушения, личность нарушителя, его имущественное положение, обстоятельства, смягчающие и отягчающие ответственность;</w:t>
      </w:r>
      <w:proofErr w:type="gramEnd"/>
    </w:p>
    <w:p w:rsidR="00D063E9" w:rsidRPr="00B50D8B" w:rsidRDefault="00D063E9" w:rsidP="00CC0D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юридическому лицу - характер совершенного правонарушения, имущественное и финансовое положение юридического лица, обстоятельства, смягчающие и отягчающие ответственность.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6. Административной комиссией в процессе деятельности выносятся:</w:t>
      </w:r>
    </w:p>
    <w:p w:rsidR="00D063E9" w:rsidRPr="00B50D8B" w:rsidRDefault="00D063E9" w:rsidP="00CC0D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постановления о применении предусмотренных действующим законодательством мер административного наказания в виде административного штрафа или предупреждения;</w:t>
      </w:r>
    </w:p>
    <w:p w:rsidR="00D063E9" w:rsidRPr="00B50D8B" w:rsidRDefault="00D063E9" w:rsidP="00CC0D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   постановления о прекращении производства по делу об административном правонарушении;</w:t>
      </w:r>
    </w:p>
    <w:p w:rsidR="00D063E9" w:rsidRPr="00B50D8B" w:rsidRDefault="00D063E9" w:rsidP="00CC0D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lastRenderedPageBreak/>
        <w:t xml:space="preserve">- определения о </w:t>
      </w:r>
      <w:r w:rsidRPr="00CC0D50">
        <w:rPr>
          <w:sz w:val="28"/>
          <w:szCs w:val="28"/>
          <w:bdr w:val="none" w:sz="0" w:space="0" w:color="auto" w:frame="1"/>
        </w:rPr>
        <w:t>самоотводах в</w:t>
      </w:r>
      <w:r w:rsidRPr="00B50D8B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  <w:r w:rsidRPr="00B50D8B">
        <w:rPr>
          <w:sz w:val="28"/>
          <w:szCs w:val="28"/>
          <w:bdr w:val="none" w:sz="0" w:space="0" w:color="auto" w:frame="1"/>
        </w:rPr>
        <w:t>целях обеспечения объективного и беспристрастного рассмотрения дела об административном правонарушении, устранения конфликта интересов;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 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- определения о передаче дела на рассмотрение по подведомственности, если выяснено, что рассмотрение дела не относится к компетенции </w:t>
      </w:r>
      <w:proofErr w:type="gramStart"/>
      <w:r w:rsidRPr="00B50D8B">
        <w:rPr>
          <w:sz w:val="28"/>
          <w:szCs w:val="28"/>
          <w:bdr w:val="none" w:sz="0" w:space="0" w:color="auto" w:frame="1"/>
        </w:rPr>
        <w:t>рассмотревших</w:t>
      </w:r>
      <w:proofErr w:type="gramEnd"/>
      <w:r w:rsidRPr="00B50D8B">
        <w:rPr>
          <w:sz w:val="28"/>
          <w:szCs w:val="28"/>
          <w:bdr w:val="none" w:sz="0" w:space="0" w:color="auto" w:frame="1"/>
        </w:rPr>
        <w:t xml:space="preserve"> его судьи, органа, должностного лица.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  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7. В целях полного и всестороннего рассмотрения дел административная комиссия имеют право:</w:t>
      </w:r>
    </w:p>
    <w:p w:rsidR="009C1CC8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50D8B">
        <w:rPr>
          <w:sz w:val="28"/>
          <w:szCs w:val="28"/>
          <w:bdr w:val="none" w:sz="0" w:space="0" w:color="auto" w:frame="1"/>
        </w:rPr>
        <w:t>- запрашивать у органов государственной власти, органов местного самоуправления и организаций, независимо от их организационно-правовых форм, документы, информацию, справочные материалы, объяснения, необходимые для рассмотрения дела об административных правонарушениях;</w:t>
      </w:r>
      <w:r w:rsidR="009C1CC8">
        <w:rPr>
          <w:sz w:val="28"/>
          <w:szCs w:val="28"/>
          <w:bdr w:val="none" w:sz="0" w:space="0" w:color="auto" w:frame="1"/>
        </w:rPr>
        <w:t xml:space="preserve"> </w:t>
      </w:r>
    </w:p>
    <w:p w:rsidR="009C1CC8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50D8B">
        <w:rPr>
          <w:sz w:val="28"/>
          <w:szCs w:val="28"/>
          <w:bdr w:val="none" w:sz="0" w:space="0" w:color="auto" w:frame="1"/>
        </w:rPr>
        <w:t>- привлекать к работе комиссии должностных лиц, консультанто</w:t>
      </w:r>
      <w:proofErr w:type="gramStart"/>
      <w:r w:rsidRPr="00B50D8B">
        <w:rPr>
          <w:sz w:val="28"/>
          <w:szCs w:val="28"/>
          <w:bdr w:val="none" w:sz="0" w:space="0" w:color="auto" w:frame="1"/>
        </w:rPr>
        <w:t>в-</w:t>
      </w:r>
      <w:proofErr w:type="gramEnd"/>
      <w:r w:rsidRPr="00B50D8B">
        <w:rPr>
          <w:sz w:val="28"/>
          <w:szCs w:val="28"/>
          <w:bdr w:val="none" w:sz="0" w:space="0" w:color="auto" w:frame="1"/>
        </w:rPr>
        <w:t xml:space="preserve"> специалистов и граждан для получения сведений по вопросам, относящимся </w:t>
      </w:r>
    </w:p>
    <w:p w:rsidR="00D063E9" w:rsidRPr="00B50D8B" w:rsidRDefault="00D063E9" w:rsidP="009C1CC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к их компетенции.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 w:rsidR="00805D3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8. Административная комиссия обращает к исполнению постановления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3.</w:t>
      </w:r>
      <w:r w:rsidRPr="00B50D8B">
        <w:rPr>
          <w:sz w:val="28"/>
          <w:szCs w:val="28"/>
          <w:bdr w:val="none" w:sz="0" w:space="0" w:color="auto" w:frame="1"/>
        </w:rPr>
        <w:t>9. В своей работе административная комиссия взаимодействуют с судебными органами, отделением полиции</w:t>
      </w:r>
      <w:r>
        <w:rPr>
          <w:sz w:val="28"/>
          <w:szCs w:val="28"/>
          <w:bdr w:val="none" w:sz="0" w:space="0" w:color="auto" w:frame="1"/>
        </w:rPr>
        <w:t xml:space="preserve"> МО МВД России "Хабарский"</w:t>
      </w:r>
      <w:r w:rsidRPr="00B50D8B">
        <w:rPr>
          <w:sz w:val="28"/>
          <w:szCs w:val="28"/>
          <w:bdr w:val="none" w:sz="0" w:space="0" w:color="auto" w:frame="1"/>
        </w:rPr>
        <w:t xml:space="preserve">, прокуратурой </w:t>
      </w:r>
      <w:r>
        <w:rPr>
          <w:sz w:val="28"/>
          <w:szCs w:val="28"/>
          <w:bdr w:val="none" w:sz="0" w:space="0" w:color="auto" w:frame="1"/>
        </w:rPr>
        <w:t>Хабарского</w:t>
      </w:r>
      <w:r w:rsidRPr="00B50D8B">
        <w:rPr>
          <w:sz w:val="28"/>
          <w:szCs w:val="28"/>
          <w:bdr w:val="none" w:sz="0" w:space="0" w:color="auto" w:frame="1"/>
        </w:rPr>
        <w:t xml:space="preserve"> района, иными организациями по вопросам, относящимся к компетенции данной административной комиссии.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50D8B">
        <w:rPr>
          <w:b/>
          <w:bCs/>
          <w:sz w:val="28"/>
          <w:szCs w:val="28"/>
          <w:bdr w:val="none" w:sz="0" w:space="0" w:color="auto" w:frame="1"/>
        </w:rPr>
        <w:t>4. Порядок и сроки рассмотрения дел об административных правонарушениях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9"/>
          <w:szCs w:val="19"/>
        </w:rPr>
      </w:pP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4.</w:t>
      </w:r>
      <w:r w:rsidRPr="00B50D8B">
        <w:rPr>
          <w:sz w:val="28"/>
          <w:szCs w:val="28"/>
          <w:bdr w:val="none" w:sz="0" w:space="0" w:color="auto" w:frame="1"/>
        </w:rPr>
        <w:t>1. Рассмотрение административной комиссией дел об административных правонарушениях производится в соответствии с положениями главы 29 Кодекса Российской Федерации об административных правонарушениях.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4.</w:t>
      </w:r>
      <w:r w:rsidRPr="00B50D8B">
        <w:rPr>
          <w:sz w:val="28"/>
          <w:szCs w:val="28"/>
          <w:bdr w:val="none" w:sz="0" w:space="0" w:color="auto" w:frame="1"/>
        </w:rPr>
        <w:t>2. Дела об административных правонарушениях рассматриваются в открытых заседаниях.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4.</w:t>
      </w:r>
      <w:r w:rsidRPr="00B50D8B">
        <w:rPr>
          <w:sz w:val="28"/>
          <w:szCs w:val="28"/>
          <w:bdr w:val="none" w:sz="0" w:space="0" w:color="auto" w:frame="1"/>
        </w:rPr>
        <w:t>3.</w:t>
      </w:r>
      <w:r w:rsidRPr="00B50D8B">
        <w:rPr>
          <w:rFonts w:ascii="Arial" w:hAnsi="Arial" w:cs="Arial"/>
          <w:sz w:val="19"/>
          <w:szCs w:val="19"/>
        </w:rPr>
        <w:t> </w:t>
      </w:r>
      <w:r w:rsidRPr="00B50D8B">
        <w:rPr>
          <w:sz w:val="28"/>
          <w:szCs w:val="28"/>
          <w:bdr w:val="none" w:sz="0" w:space="0" w:color="auto" w:frame="1"/>
        </w:rPr>
        <w:t xml:space="preserve">Основанием для рассмотрения дела служит протокол об административном правонарушении, составленный уполномоченным лицом в соответствии с </w:t>
      </w:r>
      <w:r w:rsidR="00805D3B">
        <w:rPr>
          <w:sz w:val="28"/>
          <w:szCs w:val="28"/>
          <w:bdr w:val="none" w:sz="0" w:space="0" w:color="auto" w:frame="1"/>
        </w:rPr>
        <w:t>з</w:t>
      </w:r>
      <w:r w:rsidRPr="00B50D8B">
        <w:rPr>
          <w:sz w:val="28"/>
          <w:szCs w:val="28"/>
          <w:bdr w:val="none" w:sz="0" w:space="0" w:color="auto" w:frame="1"/>
        </w:rPr>
        <w:t xml:space="preserve">аконом Алтайского края от 10.07.2002 </w:t>
      </w:r>
      <w:r w:rsidR="00805D3B">
        <w:rPr>
          <w:sz w:val="28"/>
          <w:szCs w:val="28"/>
          <w:bdr w:val="none" w:sz="0" w:space="0" w:color="auto" w:frame="1"/>
        </w:rPr>
        <w:t>№</w:t>
      </w:r>
      <w:r w:rsidRPr="00B50D8B">
        <w:rPr>
          <w:sz w:val="28"/>
          <w:szCs w:val="28"/>
          <w:bdr w:val="none" w:sz="0" w:space="0" w:color="auto" w:frame="1"/>
        </w:rPr>
        <w:t xml:space="preserve"> 46-ЗС "Об административной ответственности за совершение правонарушений на территории Алтайского края".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4.</w:t>
      </w:r>
      <w:r w:rsidRPr="00B50D8B">
        <w:rPr>
          <w:sz w:val="28"/>
          <w:szCs w:val="28"/>
          <w:bdr w:val="none" w:sz="0" w:space="0" w:color="auto" w:frame="1"/>
        </w:rPr>
        <w:t>4. Заседание административной комиссии считается правомочным, если в нем участвует не менее половины состава данной комиссии.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lastRenderedPageBreak/>
        <w:t>4.</w:t>
      </w:r>
      <w:r w:rsidRPr="00B50D8B">
        <w:rPr>
          <w:sz w:val="28"/>
          <w:szCs w:val="28"/>
          <w:bdr w:val="none" w:sz="0" w:space="0" w:color="auto" w:frame="1"/>
        </w:rPr>
        <w:t>5. Дело рассматривается при участии лица, привлекаемого к административной ответственности, ему обеспечивается право ознакомления с протоколом, на основании которого возбуждено дело, и другими материалами, относящимися к делу, право давать объяснения по существу нарушения, заявлять ходатайство, а также и другие права, предусмотренные КоАП РФ. В отсутствии этого лица дело может быть рассмотрено лишь в случаях, когда имеются данные об его извещении, о времени и месте рассмотрения дела </w:t>
      </w:r>
      <w:r w:rsidRPr="00B50D8B">
        <w:rPr>
          <w:sz w:val="28"/>
          <w:szCs w:val="28"/>
          <w:bdr w:val="none" w:sz="0" w:space="0" w:color="auto" w:frame="1"/>
          <w:shd w:val="clear" w:color="auto" w:fill="FFFFFF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  <w:shd w:val="clear" w:color="auto" w:fill="FFFFFF"/>
        </w:rPr>
        <w:t>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  <w:r w:rsidRPr="00B50D8B">
        <w:rPr>
          <w:sz w:val="28"/>
          <w:szCs w:val="28"/>
          <w:bdr w:val="none" w:sz="0" w:space="0" w:color="auto" w:frame="1"/>
        </w:rPr>
        <w:t> </w:t>
      </w:r>
      <w:r w:rsidRPr="00B50D8B">
        <w:rPr>
          <w:sz w:val="28"/>
          <w:szCs w:val="28"/>
          <w:bdr w:val="none" w:sz="0" w:space="0" w:color="auto" w:frame="1"/>
          <w:shd w:val="clear" w:color="auto" w:fill="FFFFFF"/>
        </w:rPr>
        <w:t>Потерпевший вправе знакомиться со всеми материалами дела об административном правонарушении, давать объяснения, представлять доказательства, заявлять ходатайства и отводы, пользоваться юридической помощью представителя, обжаловать постановление по данному делу, пользоваться иными процессуальными правами в соответствии с настоящим Кодексом.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4.</w:t>
      </w:r>
      <w:r w:rsidRPr="00B50D8B">
        <w:rPr>
          <w:sz w:val="28"/>
          <w:szCs w:val="28"/>
          <w:bdr w:val="none" w:sz="0" w:space="0" w:color="auto" w:frame="1"/>
        </w:rPr>
        <w:t>6. Виновность лица в совершении административного правонарушения устанавливается на основании данных, указанных в протоколе о совершении административного правонарушения, иных материалах дела и данных, полученных при рассмотрении дела на заседании комиссии.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4.</w:t>
      </w:r>
      <w:r w:rsidRPr="00B50D8B">
        <w:rPr>
          <w:sz w:val="28"/>
          <w:szCs w:val="28"/>
          <w:bdr w:val="none" w:sz="0" w:space="0" w:color="auto" w:frame="1"/>
        </w:rPr>
        <w:t>7. При рассмотрении дела об административном правонарушении: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устанавливается факт явки лица (законного представителя юридического лица), а также иных лиц, участвующих в рассмотрении дела;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- выясняется, извещены ли участники производства по делу в установленном порядке, выясняются причины неявки </w:t>
      </w:r>
      <w:proofErr w:type="gramStart"/>
      <w:r w:rsidRPr="00B50D8B">
        <w:rPr>
          <w:sz w:val="28"/>
          <w:szCs w:val="28"/>
          <w:bdr w:val="none" w:sz="0" w:space="0" w:color="auto" w:frame="1"/>
        </w:rPr>
        <w:t>участников</w:t>
      </w:r>
      <w:proofErr w:type="gramEnd"/>
      <w:r w:rsidRPr="00B50D8B">
        <w:rPr>
          <w:sz w:val="28"/>
          <w:szCs w:val="28"/>
          <w:bdr w:val="none" w:sz="0" w:space="0" w:color="auto" w:frame="1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разъясняются лицам, участвующим в рассмотрении дела, их права и обязанности;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рассматриваются заявленные отводы и ходатайства.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После этого, при продолжении рассмотрения дела об административном правонарушении, оглашается протокол об административном правонарушении, при необходимости и иные материалы дела. На заседании заслушиваются лица, участвующие в деле, исследуются доказательства. В </w:t>
      </w:r>
      <w:r w:rsidRPr="00B50D8B">
        <w:rPr>
          <w:sz w:val="28"/>
          <w:szCs w:val="28"/>
          <w:bdr w:val="none" w:sz="0" w:space="0" w:color="auto" w:frame="1"/>
        </w:rPr>
        <w:lastRenderedPageBreak/>
        <w:t>случае необходимости осуществляются другие процессуальные действия в соответствии с КоАП РФ.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4.</w:t>
      </w:r>
      <w:r w:rsidRPr="00B50D8B">
        <w:rPr>
          <w:sz w:val="28"/>
          <w:szCs w:val="28"/>
          <w:bdr w:val="none" w:sz="0" w:space="0" w:color="auto" w:frame="1"/>
        </w:rPr>
        <w:t>8. При рассмотрении дел об административном правонарушении административная комиссия ведется протокол, в котором указываются: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дата и место заседания;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наименование и состав комиссии;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</w:t>
      </w:r>
      <w:r w:rsidR="00805D3B"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>событие рассматриваемого административного правонарушения,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сведения о явке лиц, участвующих в деле, об извещении отсутствующих лиц в установленном порядке;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отводы, ходатайства и результаты их рассмотрения;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объяснения, пояснения, заключения лиц, участвующих в рассмотрении дела;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документы, исследованные при рассмотрении дела.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50D8B">
        <w:rPr>
          <w:sz w:val="28"/>
          <w:szCs w:val="28"/>
          <w:bdr w:val="none" w:sz="0" w:space="0" w:color="auto" w:frame="1"/>
        </w:rPr>
        <w:t>Протокол подписывается председательствующим в заседании и секретарем</w:t>
      </w:r>
      <w:r>
        <w:rPr>
          <w:sz w:val="28"/>
          <w:szCs w:val="28"/>
          <w:bdr w:val="none" w:sz="0" w:space="0" w:color="auto" w:frame="1"/>
        </w:rPr>
        <w:t>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>4.</w:t>
      </w:r>
      <w:r w:rsidRPr="00B50D8B">
        <w:rPr>
          <w:sz w:val="28"/>
          <w:szCs w:val="28"/>
          <w:bdr w:val="none" w:sz="0" w:space="0" w:color="auto" w:frame="1"/>
        </w:rPr>
        <w:t>9. Рассмотрев дело об административном правонарушении, административная комиссия выносят постановления по делу. Постановления должны содержать: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наименование и состав комиссии, рассматривающей дело;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дату и место рассмотрения дела;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сведения о лице, в отношении которого рассматривается дело;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обстоятельства, установленные при рассмотрении дела;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указание на нормативный акт законодательства Алтайского края, предусматривающий ответственность за совершение административного правонарушения, либо основания прекращения производства по делу;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мотивированное решение по делу;</w:t>
      </w:r>
    </w:p>
    <w:p w:rsidR="00D063E9" w:rsidRPr="00B50D8B" w:rsidRDefault="00D063E9" w:rsidP="00805D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- срок и порядок обжалования постановления.</w:t>
      </w:r>
    </w:p>
    <w:p w:rsidR="00255153" w:rsidRDefault="00E25892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      </w:t>
      </w:r>
      <w:r w:rsidR="00D063E9" w:rsidRPr="00B50D8B">
        <w:rPr>
          <w:sz w:val="28"/>
          <w:szCs w:val="28"/>
          <w:bdr w:val="none" w:sz="0" w:space="0" w:color="auto" w:frame="1"/>
        </w:rPr>
        <w:t xml:space="preserve"> </w:t>
      </w:r>
      <w:r w:rsidR="00D063E9">
        <w:rPr>
          <w:sz w:val="28"/>
          <w:szCs w:val="28"/>
          <w:bdr w:val="none" w:sz="0" w:space="0" w:color="auto" w:frame="1"/>
        </w:rPr>
        <w:t>4.</w:t>
      </w:r>
      <w:r w:rsidR="00D063E9" w:rsidRPr="00B50D8B">
        <w:rPr>
          <w:sz w:val="28"/>
          <w:szCs w:val="28"/>
          <w:bdr w:val="none" w:sz="0" w:space="0" w:color="auto" w:frame="1"/>
        </w:rPr>
        <w:t>10. Постановления административной комиссии принимаются простым большинством голосов членов комисси</w:t>
      </w:r>
      <w:r w:rsidR="0064447E">
        <w:rPr>
          <w:sz w:val="28"/>
          <w:szCs w:val="28"/>
          <w:bdr w:val="none" w:sz="0" w:space="0" w:color="auto" w:frame="1"/>
        </w:rPr>
        <w:t>и</w:t>
      </w:r>
      <w:r w:rsidR="00D063E9" w:rsidRPr="00B50D8B">
        <w:rPr>
          <w:sz w:val="28"/>
          <w:szCs w:val="28"/>
          <w:bdr w:val="none" w:sz="0" w:space="0" w:color="auto" w:frame="1"/>
        </w:rPr>
        <w:t>, присутст</w:t>
      </w:r>
      <w:r w:rsidR="00255153">
        <w:rPr>
          <w:sz w:val="28"/>
          <w:szCs w:val="28"/>
          <w:bdr w:val="none" w:sz="0" w:space="0" w:color="auto" w:frame="1"/>
        </w:rPr>
        <w:t xml:space="preserve">вующих </w:t>
      </w:r>
      <w:r w:rsidR="00D063E9" w:rsidRPr="00B50D8B">
        <w:rPr>
          <w:sz w:val="28"/>
          <w:szCs w:val="28"/>
          <w:bdr w:val="none" w:sz="0" w:space="0" w:color="auto" w:frame="1"/>
        </w:rPr>
        <w:t xml:space="preserve">на заседании. </w:t>
      </w:r>
      <w:r w:rsidR="00255153">
        <w:rPr>
          <w:sz w:val="28"/>
          <w:szCs w:val="28"/>
          <w:bdr w:val="none" w:sz="0" w:space="0" w:color="auto" w:frame="1"/>
        </w:rPr>
        <w:t xml:space="preserve">   </w:t>
      </w:r>
    </w:p>
    <w:p w:rsidR="00D063E9" w:rsidRPr="00B50D8B" w:rsidRDefault="00255153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D063E9" w:rsidRPr="00B50D8B">
        <w:rPr>
          <w:sz w:val="28"/>
          <w:szCs w:val="28"/>
          <w:bdr w:val="none" w:sz="0" w:space="0" w:color="auto" w:frame="1"/>
        </w:rPr>
        <w:t>Постановления по делам об административных правонарушениях подписываются председательствующим в заседании.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  </w:t>
      </w:r>
      <w:r w:rsidR="00E25892">
        <w:rPr>
          <w:sz w:val="28"/>
          <w:szCs w:val="28"/>
          <w:bdr w:val="none" w:sz="0" w:space="0" w:color="auto" w:frame="1"/>
        </w:rPr>
        <w:t xml:space="preserve"> </w:t>
      </w:r>
      <w:r w:rsidRPr="0041643D">
        <w:rPr>
          <w:sz w:val="28"/>
          <w:szCs w:val="28"/>
          <w:bdr w:val="none" w:sz="0" w:space="0" w:color="auto" w:frame="1"/>
        </w:rPr>
        <w:t>4.1</w:t>
      </w:r>
      <w:r w:rsidR="00805D3B" w:rsidRPr="0041643D">
        <w:rPr>
          <w:sz w:val="28"/>
          <w:szCs w:val="28"/>
          <w:bdr w:val="none" w:sz="0" w:space="0" w:color="auto" w:frame="1"/>
        </w:rPr>
        <w:t>1</w:t>
      </w:r>
      <w:r w:rsidRPr="0041643D">
        <w:rPr>
          <w:sz w:val="28"/>
          <w:szCs w:val="28"/>
          <w:bdr w:val="none" w:sz="0" w:space="0" w:color="auto" w:frame="1"/>
        </w:rPr>
        <w:t>. Постановления административной комиссии о назначении административных</w:t>
      </w:r>
      <w:r w:rsidRPr="00B50D8B">
        <w:rPr>
          <w:sz w:val="28"/>
          <w:szCs w:val="28"/>
          <w:bdr w:val="none" w:sz="0" w:space="0" w:color="auto" w:frame="1"/>
        </w:rPr>
        <w:t xml:space="preserve"> наказаний принимаются большинством голосов ее членов, присутствующих на заседании. Постановления о назначении административного наказания объявляются немедленно по окончании рассмотрения дел об административном правонарушении. В исключительных случаях по решению административной комиссии составление мотивированного постановления может быть отложено на срок не более</w:t>
      </w:r>
      <w:proofErr w:type="gramStart"/>
      <w:r w:rsidRPr="00B50D8B">
        <w:rPr>
          <w:sz w:val="28"/>
          <w:szCs w:val="28"/>
          <w:bdr w:val="none" w:sz="0" w:space="0" w:color="auto" w:frame="1"/>
        </w:rPr>
        <w:t>,</w:t>
      </w:r>
      <w:proofErr w:type="gramEnd"/>
      <w:r w:rsidRPr="00B50D8B">
        <w:rPr>
          <w:sz w:val="28"/>
          <w:szCs w:val="28"/>
          <w:bdr w:val="none" w:sz="0" w:space="0" w:color="auto" w:frame="1"/>
        </w:rPr>
        <w:t xml:space="preserve"> чем три дня со дня окончания разбирательства дела, при этом резолютивная часть постановления должна быть объявлена немедленно по окончании рассмотрения дела.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proofErr w:type="gramStart"/>
      <w:r w:rsidRPr="00B50D8B">
        <w:rPr>
          <w:sz w:val="28"/>
          <w:szCs w:val="28"/>
          <w:bdr w:val="none" w:sz="0" w:space="0" w:color="auto" w:frame="1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</w:t>
      </w:r>
      <w:r w:rsidR="0064447E">
        <w:rPr>
          <w:sz w:val="28"/>
          <w:szCs w:val="28"/>
          <w:bdr w:val="none" w:sz="0" w:space="0" w:color="auto" w:frame="1"/>
        </w:rPr>
        <w:t xml:space="preserve"> отношении которых оно вынесено,</w:t>
      </w:r>
      <w:r w:rsidRPr="00B50D8B">
        <w:rPr>
          <w:sz w:val="28"/>
          <w:szCs w:val="28"/>
          <w:bdr w:val="none" w:sz="0" w:space="0" w:color="auto" w:frame="1"/>
        </w:rPr>
        <w:t xml:space="preserve"> а также потерпевшему по его просьбе, </w:t>
      </w:r>
      <w:r w:rsidRPr="00B50D8B">
        <w:rPr>
          <w:sz w:val="28"/>
          <w:szCs w:val="28"/>
          <w:bdr w:val="none" w:sz="0" w:space="0" w:color="auto" w:frame="1"/>
        </w:rPr>
        <w:lastRenderedPageBreak/>
        <w:t>либо высылается указанным лицам по почте заказным почтовым отправлением в течение трех дней со дня вынесения указанного постановления.</w:t>
      </w:r>
      <w:proofErr w:type="gramEnd"/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  </w:t>
      </w:r>
      <w:r w:rsidRPr="0041643D">
        <w:rPr>
          <w:sz w:val="28"/>
          <w:szCs w:val="28"/>
          <w:bdr w:val="none" w:sz="0" w:space="0" w:color="auto" w:frame="1"/>
        </w:rPr>
        <w:t>4.</w:t>
      </w:r>
      <w:r w:rsidR="00805D3B" w:rsidRPr="0041643D">
        <w:rPr>
          <w:sz w:val="28"/>
          <w:szCs w:val="28"/>
          <w:bdr w:val="none" w:sz="0" w:space="0" w:color="auto" w:frame="1"/>
        </w:rPr>
        <w:t>12</w:t>
      </w:r>
      <w:r w:rsidRPr="0041643D">
        <w:rPr>
          <w:sz w:val="28"/>
          <w:szCs w:val="28"/>
          <w:bdr w:val="none" w:sz="0" w:space="0" w:color="auto" w:frame="1"/>
        </w:rPr>
        <w:t>. Заседания</w:t>
      </w:r>
      <w:r w:rsidRPr="00B50D8B">
        <w:rPr>
          <w:sz w:val="28"/>
          <w:szCs w:val="28"/>
          <w:bdr w:val="none" w:sz="0" w:space="0" w:color="auto" w:frame="1"/>
        </w:rPr>
        <w:t xml:space="preserve"> административной комиссии проводятся по мере необходимости, но не реже одного раза в пятнадцать дней.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50D8B">
        <w:rPr>
          <w:b/>
          <w:bCs/>
          <w:sz w:val="28"/>
          <w:szCs w:val="28"/>
          <w:bdr w:val="none" w:sz="0" w:space="0" w:color="auto" w:frame="1"/>
        </w:rPr>
        <w:t>5. Порядок обжалования и опротестования постановлений по делам об административных правонарушениях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9"/>
          <w:szCs w:val="19"/>
        </w:rPr>
      </w:pP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  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5.</w:t>
      </w:r>
      <w:r w:rsidRPr="00B50D8B">
        <w:rPr>
          <w:sz w:val="28"/>
          <w:szCs w:val="28"/>
          <w:bdr w:val="none" w:sz="0" w:space="0" w:color="auto" w:frame="1"/>
        </w:rPr>
        <w:t>1. Постановление по делу об административном правонарушении может быть обжаловано лицом, в отношении которого оно вынесено, в течение 10 суток со дня вручения или получения копии постановления. В случае пропуска указанного срока по уважительным причинам этот срок по ходатайству лица, в отношении которого вынесено постановление, может быть восстановлен судьей, правомочным рассматривать жалобу.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5.</w:t>
      </w:r>
      <w:r w:rsidRPr="00B50D8B">
        <w:rPr>
          <w:sz w:val="28"/>
          <w:szCs w:val="28"/>
          <w:bdr w:val="none" w:sz="0" w:space="0" w:color="auto" w:frame="1"/>
        </w:rPr>
        <w:t>2.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B50D8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5.</w:t>
      </w:r>
      <w:r w:rsidRPr="00B50D8B">
        <w:rPr>
          <w:sz w:val="28"/>
          <w:szCs w:val="28"/>
          <w:bdr w:val="none" w:sz="0" w:space="0" w:color="auto" w:frame="1"/>
        </w:rPr>
        <w:t>3. Постановление по делу об административном правонарушении может быть опротестовано прокурором.</w:t>
      </w: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063E9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50D8B">
        <w:rPr>
          <w:b/>
          <w:bCs/>
          <w:sz w:val="28"/>
          <w:szCs w:val="28"/>
          <w:bdr w:val="none" w:sz="0" w:space="0" w:color="auto" w:frame="1"/>
        </w:rPr>
        <w:t>6. Исполнение постановлений по делу об административном правонарушении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9"/>
          <w:szCs w:val="19"/>
        </w:rPr>
      </w:pP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6.</w:t>
      </w:r>
      <w:r w:rsidRPr="00B50D8B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>Постановления административной комиссии по делам об административных правонарушениях обязательны для исполнения всеми органами и должностными лицами, гражданами, организациями.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>      </w:t>
      </w:r>
      <w:r w:rsidR="0064447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6.</w:t>
      </w:r>
      <w:r w:rsidRPr="00B50D8B">
        <w:rPr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0D8B">
        <w:rPr>
          <w:sz w:val="28"/>
          <w:szCs w:val="28"/>
          <w:bdr w:val="none" w:sz="0" w:space="0" w:color="auto" w:frame="1"/>
        </w:rPr>
        <w:t>Исполнение постановлений административной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  <w:r w:rsidRPr="00B50D8B">
        <w:rPr>
          <w:sz w:val="28"/>
          <w:szCs w:val="28"/>
          <w:bdr w:val="none" w:sz="0" w:space="0" w:color="auto" w:frame="1"/>
        </w:rPr>
        <w:t xml:space="preserve">       </w:t>
      </w:r>
      <w:r>
        <w:rPr>
          <w:sz w:val="28"/>
          <w:szCs w:val="28"/>
          <w:bdr w:val="none" w:sz="0" w:space="0" w:color="auto" w:frame="1"/>
        </w:rPr>
        <w:t>6.</w:t>
      </w:r>
      <w:r w:rsidRPr="00B50D8B">
        <w:rPr>
          <w:sz w:val="28"/>
          <w:szCs w:val="28"/>
          <w:bdr w:val="none" w:sz="0" w:space="0" w:color="auto" w:frame="1"/>
        </w:rPr>
        <w:t xml:space="preserve">3. В случае неуплаты </w:t>
      </w:r>
      <w:r w:rsidR="001C1702">
        <w:rPr>
          <w:sz w:val="28"/>
          <w:szCs w:val="28"/>
          <w:bdr w:val="none" w:sz="0" w:space="0" w:color="auto" w:frame="1"/>
        </w:rPr>
        <w:t xml:space="preserve">административного </w:t>
      </w:r>
      <w:r w:rsidRPr="00B50D8B">
        <w:rPr>
          <w:sz w:val="28"/>
          <w:szCs w:val="28"/>
          <w:bdr w:val="none" w:sz="0" w:space="0" w:color="auto" w:frame="1"/>
        </w:rPr>
        <w:t>штрафа лицом, привлеченным к административной ответственности, в установленный срок,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D063E9" w:rsidRPr="00B50D8B" w:rsidRDefault="00D063E9" w:rsidP="00D063E9"/>
    <w:p w:rsidR="00D063E9" w:rsidRPr="00B50D8B" w:rsidRDefault="00D063E9" w:rsidP="00D063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9"/>
          <w:szCs w:val="19"/>
        </w:rPr>
      </w:pPr>
    </w:p>
    <w:p w:rsidR="00D063E9" w:rsidRDefault="00D063E9" w:rsidP="00D063E9">
      <w:pPr>
        <w:jc w:val="both"/>
        <w:rPr>
          <w:sz w:val="28"/>
          <w:szCs w:val="28"/>
        </w:rPr>
      </w:pPr>
    </w:p>
    <w:p w:rsidR="00D063E9" w:rsidRPr="00C31FB4" w:rsidRDefault="00D063E9" w:rsidP="00D063E9">
      <w:pPr>
        <w:rPr>
          <w:sz w:val="28"/>
          <w:szCs w:val="28"/>
        </w:rPr>
      </w:pPr>
    </w:p>
    <w:p w:rsidR="002E665B" w:rsidRDefault="002E665B">
      <w:pPr>
        <w:jc w:val="center"/>
        <w:rPr>
          <w:b/>
        </w:rPr>
      </w:pPr>
    </w:p>
    <w:sectPr w:rsidR="002E665B" w:rsidSect="00781E03">
      <w:headerReference w:type="default" r:id="rId9"/>
      <w:foot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61" w:rsidRDefault="00CA7661">
      <w:r>
        <w:separator/>
      </w:r>
    </w:p>
  </w:endnote>
  <w:endnote w:type="continuationSeparator" w:id="0">
    <w:p w:rsidR="00CA7661" w:rsidRDefault="00C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1" w:rsidRDefault="00DD2D0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76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661" w:rsidRDefault="00CA76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61" w:rsidRDefault="00CA7661">
      <w:r>
        <w:separator/>
      </w:r>
    </w:p>
  </w:footnote>
  <w:footnote w:type="continuationSeparator" w:id="0">
    <w:p w:rsidR="00CA7661" w:rsidRDefault="00C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92475"/>
      <w:docPartObj>
        <w:docPartGallery w:val="Page Numbers (Top of Page)"/>
        <w:docPartUnique/>
      </w:docPartObj>
    </w:sdtPr>
    <w:sdtEndPr/>
    <w:sdtContent>
      <w:p w:rsidR="00EE70AD" w:rsidRDefault="00DD2D03">
        <w:pPr>
          <w:pStyle w:val="af8"/>
          <w:jc w:val="center"/>
        </w:pPr>
        <w:r>
          <w:fldChar w:fldCharType="begin"/>
        </w:r>
        <w:r w:rsidR="00EE70AD">
          <w:instrText>PAGE   \* MERGEFORMAT</w:instrText>
        </w:r>
        <w:r>
          <w:fldChar w:fldCharType="separate"/>
        </w:r>
        <w:r w:rsidR="00A45ED9">
          <w:rPr>
            <w:noProof/>
          </w:rPr>
          <w:t>10</w:t>
        </w:r>
        <w:r>
          <w:fldChar w:fldCharType="end"/>
        </w:r>
      </w:p>
    </w:sdtContent>
  </w:sdt>
  <w:p w:rsidR="00EE70AD" w:rsidRDefault="00EE70A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C8E5FC6"/>
    <w:multiLevelType w:val="hybridMultilevel"/>
    <w:tmpl w:val="5526E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145D8"/>
    <w:multiLevelType w:val="hybridMultilevel"/>
    <w:tmpl w:val="0832C58C"/>
    <w:lvl w:ilvl="0" w:tplc="ED56A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460"/>
    <w:rsid w:val="00001BB1"/>
    <w:rsid w:val="0000408F"/>
    <w:rsid w:val="000140B9"/>
    <w:rsid w:val="00014595"/>
    <w:rsid w:val="000149B1"/>
    <w:rsid w:val="00016FD2"/>
    <w:rsid w:val="00027B59"/>
    <w:rsid w:val="00030139"/>
    <w:rsid w:val="000318B3"/>
    <w:rsid w:val="0004079D"/>
    <w:rsid w:val="0004738C"/>
    <w:rsid w:val="000506AC"/>
    <w:rsid w:val="00050BC0"/>
    <w:rsid w:val="00051FF7"/>
    <w:rsid w:val="000542D3"/>
    <w:rsid w:val="00054B7F"/>
    <w:rsid w:val="000575D6"/>
    <w:rsid w:val="000622F8"/>
    <w:rsid w:val="00062D5F"/>
    <w:rsid w:val="00063F26"/>
    <w:rsid w:val="0006443F"/>
    <w:rsid w:val="00064764"/>
    <w:rsid w:val="0006483F"/>
    <w:rsid w:val="0006623B"/>
    <w:rsid w:val="00072055"/>
    <w:rsid w:val="000733EA"/>
    <w:rsid w:val="000823D1"/>
    <w:rsid w:val="00083FAB"/>
    <w:rsid w:val="0008552D"/>
    <w:rsid w:val="0008745F"/>
    <w:rsid w:val="0009051F"/>
    <w:rsid w:val="00090E73"/>
    <w:rsid w:val="00093C0F"/>
    <w:rsid w:val="0009422D"/>
    <w:rsid w:val="00096D7E"/>
    <w:rsid w:val="000A1BF3"/>
    <w:rsid w:val="000A2E92"/>
    <w:rsid w:val="000A788E"/>
    <w:rsid w:val="000B2BA7"/>
    <w:rsid w:val="000B3719"/>
    <w:rsid w:val="000B7BFB"/>
    <w:rsid w:val="000C2304"/>
    <w:rsid w:val="000C3505"/>
    <w:rsid w:val="000C51FE"/>
    <w:rsid w:val="000D2B7E"/>
    <w:rsid w:val="000E0CA2"/>
    <w:rsid w:val="000E50FC"/>
    <w:rsid w:val="000E532B"/>
    <w:rsid w:val="000F15DD"/>
    <w:rsid w:val="000F2F57"/>
    <w:rsid w:val="000F44C2"/>
    <w:rsid w:val="000F50A1"/>
    <w:rsid w:val="001029B7"/>
    <w:rsid w:val="00107A34"/>
    <w:rsid w:val="0011100A"/>
    <w:rsid w:val="0011157E"/>
    <w:rsid w:val="00113A81"/>
    <w:rsid w:val="00115A39"/>
    <w:rsid w:val="00117D2E"/>
    <w:rsid w:val="0012112B"/>
    <w:rsid w:val="00127179"/>
    <w:rsid w:val="001279F1"/>
    <w:rsid w:val="0013750D"/>
    <w:rsid w:val="00137C20"/>
    <w:rsid w:val="00145F07"/>
    <w:rsid w:val="00147B37"/>
    <w:rsid w:val="001600A1"/>
    <w:rsid w:val="001617F0"/>
    <w:rsid w:val="00162031"/>
    <w:rsid w:val="0016326B"/>
    <w:rsid w:val="001667D3"/>
    <w:rsid w:val="00171912"/>
    <w:rsid w:val="00173483"/>
    <w:rsid w:val="00182306"/>
    <w:rsid w:val="00182891"/>
    <w:rsid w:val="00196D9E"/>
    <w:rsid w:val="00197200"/>
    <w:rsid w:val="00197DFE"/>
    <w:rsid w:val="001A3E6E"/>
    <w:rsid w:val="001A6183"/>
    <w:rsid w:val="001A63E8"/>
    <w:rsid w:val="001B2EFE"/>
    <w:rsid w:val="001B40CC"/>
    <w:rsid w:val="001C163A"/>
    <w:rsid w:val="001C1702"/>
    <w:rsid w:val="001C2052"/>
    <w:rsid w:val="001C2564"/>
    <w:rsid w:val="001D1CBE"/>
    <w:rsid w:val="001D4B32"/>
    <w:rsid w:val="001D66B7"/>
    <w:rsid w:val="001E202D"/>
    <w:rsid w:val="001E290D"/>
    <w:rsid w:val="001E2919"/>
    <w:rsid w:val="001E71BD"/>
    <w:rsid w:val="001F1F03"/>
    <w:rsid w:val="001F62DC"/>
    <w:rsid w:val="00201D58"/>
    <w:rsid w:val="00201F55"/>
    <w:rsid w:val="0020508F"/>
    <w:rsid w:val="002157B5"/>
    <w:rsid w:val="00216F9F"/>
    <w:rsid w:val="00220369"/>
    <w:rsid w:val="00224720"/>
    <w:rsid w:val="00225882"/>
    <w:rsid w:val="00226F34"/>
    <w:rsid w:val="002304A6"/>
    <w:rsid w:val="00233941"/>
    <w:rsid w:val="00233C10"/>
    <w:rsid w:val="002346B4"/>
    <w:rsid w:val="0023474C"/>
    <w:rsid w:val="00244535"/>
    <w:rsid w:val="0024624C"/>
    <w:rsid w:val="002504A1"/>
    <w:rsid w:val="00255153"/>
    <w:rsid w:val="00257022"/>
    <w:rsid w:val="00261003"/>
    <w:rsid w:val="00273DF7"/>
    <w:rsid w:val="00274CF9"/>
    <w:rsid w:val="002752A7"/>
    <w:rsid w:val="00277FDA"/>
    <w:rsid w:val="00280105"/>
    <w:rsid w:val="00291DDE"/>
    <w:rsid w:val="00293802"/>
    <w:rsid w:val="002954BC"/>
    <w:rsid w:val="00296376"/>
    <w:rsid w:val="002A6326"/>
    <w:rsid w:val="002A69DE"/>
    <w:rsid w:val="002A76DC"/>
    <w:rsid w:val="002A771F"/>
    <w:rsid w:val="002B001C"/>
    <w:rsid w:val="002B2306"/>
    <w:rsid w:val="002B3C52"/>
    <w:rsid w:val="002B5785"/>
    <w:rsid w:val="002B62B1"/>
    <w:rsid w:val="002C06D8"/>
    <w:rsid w:val="002C1A7D"/>
    <w:rsid w:val="002C2DE1"/>
    <w:rsid w:val="002C32E3"/>
    <w:rsid w:val="002C3EFB"/>
    <w:rsid w:val="002C586B"/>
    <w:rsid w:val="002C5BD7"/>
    <w:rsid w:val="002C7E61"/>
    <w:rsid w:val="002D1695"/>
    <w:rsid w:val="002D1A3A"/>
    <w:rsid w:val="002D45B2"/>
    <w:rsid w:val="002D5B34"/>
    <w:rsid w:val="002D64D7"/>
    <w:rsid w:val="002D7339"/>
    <w:rsid w:val="002D7C7B"/>
    <w:rsid w:val="002E3D81"/>
    <w:rsid w:val="002E665B"/>
    <w:rsid w:val="002F6424"/>
    <w:rsid w:val="003013BD"/>
    <w:rsid w:val="00303B9C"/>
    <w:rsid w:val="003061A7"/>
    <w:rsid w:val="00307263"/>
    <w:rsid w:val="0031064C"/>
    <w:rsid w:val="00312D0C"/>
    <w:rsid w:val="0031690C"/>
    <w:rsid w:val="0032053B"/>
    <w:rsid w:val="003228B1"/>
    <w:rsid w:val="0032663A"/>
    <w:rsid w:val="00334243"/>
    <w:rsid w:val="00345BBC"/>
    <w:rsid w:val="0035677A"/>
    <w:rsid w:val="003634E5"/>
    <w:rsid w:val="003741FC"/>
    <w:rsid w:val="00383E6F"/>
    <w:rsid w:val="003843E4"/>
    <w:rsid w:val="00385750"/>
    <w:rsid w:val="00386557"/>
    <w:rsid w:val="00387522"/>
    <w:rsid w:val="0039233C"/>
    <w:rsid w:val="0039361C"/>
    <w:rsid w:val="00393860"/>
    <w:rsid w:val="003A083A"/>
    <w:rsid w:val="003A3F26"/>
    <w:rsid w:val="003A4BD5"/>
    <w:rsid w:val="003B6150"/>
    <w:rsid w:val="003B69C1"/>
    <w:rsid w:val="003C3586"/>
    <w:rsid w:val="003C3906"/>
    <w:rsid w:val="003C564C"/>
    <w:rsid w:val="003C5855"/>
    <w:rsid w:val="003C58F0"/>
    <w:rsid w:val="003D156C"/>
    <w:rsid w:val="003D6E75"/>
    <w:rsid w:val="003D7872"/>
    <w:rsid w:val="003D7EE5"/>
    <w:rsid w:val="003E32B2"/>
    <w:rsid w:val="003F0266"/>
    <w:rsid w:val="003F0CAF"/>
    <w:rsid w:val="003F1073"/>
    <w:rsid w:val="003F26AA"/>
    <w:rsid w:val="003F56DB"/>
    <w:rsid w:val="00404B8F"/>
    <w:rsid w:val="004064B5"/>
    <w:rsid w:val="00413E63"/>
    <w:rsid w:val="00414C6E"/>
    <w:rsid w:val="0041643D"/>
    <w:rsid w:val="0042136F"/>
    <w:rsid w:val="00422B4B"/>
    <w:rsid w:val="0042575F"/>
    <w:rsid w:val="00426F1B"/>
    <w:rsid w:val="00427A67"/>
    <w:rsid w:val="00433BD2"/>
    <w:rsid w:val="00434285"/>
    <w:rsid w:val="00451029"/>
    <w:rsid w:val="0045220C"/>
    <w:rsid w:val="00455FBB"/>
    <w:rsid w:val="00460107"/>
    <w:rsid w:val="00465371"/>
    <w:rsid w:val="0047392A"/>
    <w:rsid w:val="00476312"/>
    <w:rsid w:val="00477157"/>
    <w:rsid w:val="004971F7"/>
    <w:rsid w:val="004A0AC9"/>
    <w:rsid w:val="004A3581"/>
    <w:rsid w:val="004A7A1C"/>
    <w:rsid w:val="004A7F80"/>
    <w:rsid w:val="004B004E"/>
    <w:rsid w:val="004B17E0"/>
    <w:rsid w:val="004B3C43"/>
    <w:rsid w:val="004B3EAE"/>
    <w:rsid w:val="004B750C"/>
    <w:rsid w:val="004C2BFA"/>
    <w:rsid w:val="004C7252"/>
    <w:rsid w:val="004C7B05"/>
    <w:rsid w:val="004C7BE6"/>
    <w:rsid w:val="004D2DE4"/>
    <w:rsid w:val="004D68F1"/>
    <w:rsid w:val="004E327E"/>
    <w:rsid w:val="004E4373"/>
    <w:rsid w:val="004F7E20"/>
    <w:rsid w:val="00503647"/>
    <w:rsid w:val="00504ACA"/>
    <w:rsid w:val="00504BE3"/>
    <w:rsid w:val="0051112B"/>
    <w:rsid w:val="00511447"/>
    <w:rsid w:val="00515CB1"/>
    <w:rsid w:val="0054031F"/>
    <w:rsid w:val="00540369"/>
    <w:rsid w:val="00542F95"/>
    <w:rsid w:val="00544FDD"/>
    <w:rsid w:val="00551BE5"/>
    <w:rsid w:val="00553D49"/>
    <w:rsid w:val="00560584"/>
    <w:rsid w:val="00561700"/>
    <w:rsid w:val="00564F45"/>
    <w:rsid w:val="00565AC5"/>
    <w:rsid w:val="00566F72"/>
    <w:rsid w:val="0057341C"/>
    <w:rsid w:val="00577D49"/>
    <w:rsid w:val="00581FD4"/>
    <w:rsid w:val="00582DBD"/>
    <w:rsid w:val="0059230B"/>
    <w:rsid w:val="00592DF0"/>
    <w:rsid w:val="00594E4C"/>
    <w:rsid w:val="00595DB9"/>
    <w:rsid w:val="00597806"/>
    <w:rsid w:val="005A6E71"/>
    <w:rsid w:val="005B0AF7"/>
    <w:rsid w:val="005B19F7"/>
    <w:rsid w:val="005B6438"/>
    <w:rsid w:val="005C7F99"/>
    <w:rsid w:val="005D017C"/>
    <w:rsid w:val="005D01DD"/>
    <w:rsid w:val="005D134A"/>
    <w:rsid w:val="005D4185"/>
    <w:rsid w:val="005E08D0"/>
    <w:rsid w:val="005E1A83"/>
    <w:rsid w:val="005E5849"/>
    <w:rsid w:val="005E633E"/>
    <w:rsid w:val="005E7936"/>
    <w:rsid w:val="005F4C8B"/>
    <w:rsid w:val="005F51F3"/>
    <w:rsid w:val="006003F7"/>
    <w:rsid w:val="006158A3"/>
    <w:rsid w:val="006229EC"/>
    <w:rsid w:val="00623422"/>
    <w:rsid w:val="00630CC9"/>
    <w:rsid w:val="00634B8F"/>
    <w:rsid w:val="00636D30"/>
    <w:rsid w:val="00637D59"/>
    <w:rsid w:val="00642E90"/>
    <w:rsid w:val="0064447E"/>
    <w:rsid w:val="006479A0"/>
    <w:rsid w:val="00653632"/>
    <w:rsid w:val="00655859"/>
    <w:rsid w:val="00660324"/>
    <w:rsid w:val="006636E7"/>
    <w:rsid w:val="00672CEB"/>
    <w:rsid w:val="00673B77"/>
    <w:rsid w:val="00674AE3"/>
    <w:rsid w:val="006776B1"/>
    <w:rsid w:val="00680186"/>
    <w:rsid w:val="00685419"/>
    <w:rsid w:val="0068549F"/>
    <w:rsid w:val="006877B8"/>
    <w:rsid w:val="00690F82"/>
    <w:rsid w:val="00691004"/>
    <w:rsid w:val="006960F5"/>
    <w:rsid w:val="006A1D8A"/>
    <w:rsid w:val="006B3C01"/>
    <w:rsid w:val="006B4A74"/>
    <w:rsid w:val="006C00CF"/>
    <w:rsid w:val="006C3DA9"/>
    <w:rsid w:val="006C6696"/>
    <w:rsid w:val="006D3031"/>
    <w:rsid w:val="006D3063"/>
    <w:rsid w:val="006D6A18"/>
    <w:rsid w:val="006E4D3B"/>
    <w:rsid w:val="006E59C0"/>
    <w:rsid w:val="006F110D"/>
    <w:rsid w:val="006F17FB"/>
    <w:rsid w:val="006F19C8"/>
    <w:rsid w:val="006F2859"/>
    <w:rsid w:val="006F30A3"/>
    <w:rsid w:val="006F37E7"/>
    <w:rsid w:val="006F4AC5"/>
    <w:rsid w:val="006F6E2C"/>
    <w:rsid w:val="006F7356"/>
    <w:rsid w:val="0070274C"/>
    <w:rsid w:val="007028B4"/>
    <w:rsid w:val="00702944"/>
    <w:rsid w:val="007029A1"/>
    <w:rsid w:val="00704792"/>
    <w:rsid w:val="0071067C"/>
    <w:rsid w:val="00711732"/>
    <w:rsid w:val="00711FF1"/>
    <w:rsid w:val="00714CC8"/>
    <w:rsid w:val="0071504C"/>
    <w:rsid w:val="00723040"/>
    <w:rsid w:val="007238E6"/>
    <w:rsid w:val="007243E6"/>
    <w:rsid w:val="00745C33"/>
    <w:rsid w:val="00751455"/>
    <w:rsid w:val="00755B40"/>
    <w:rsid w:val="00761EFF"/>
    <w:rsid w:val="00763F76"/>
    <w:rsid w:val="00764178"/>
    <w:rsid w:val="00764582"/>
    <w:rsid w:val="00765B8B"/>
    <w:rsid w:val="0077194C"/>
    <w:rsid w:val="00773C64"/>
    <w:rsid w:val="00781E03"/>
    <w:rsid w:val="00784445"/>
    <w:rsid w:val="00785D5C"/>
    <w:rsid w:val="00796B75"/>
    <w:rsid w:val="00797D09"/>
    <w:rsid w:val="007A1372"/>
    <w:rsid w:val="007A49B1"/>
    <w:rsid w:val="007B25C8"/>
    <w:rsid w:val="007B26C7"/>
    <w:rsid w:val="007B3FEB"/>
    <w:rsid w:val="007B5B7C"/>
    <w:rsid w:val="007C28BB"/>
    <w:rsid w:val="007C28E5"/>
    <w:rsid w:val="007C3979"/>
    <w:rsid w:val="007C5BC4"/>
    <w:rsid w:val="007C77CF"/>
    <w:rsid w:val="007D1441"/>
    <w:rsid w:val="007D4E18"/>
    <w:rsid w:val="007D5940"/>
    <w:rsid w:val="007D76C5"/>
    <w:rsid w:val="007E1DF7"/>
    <w:rsid w:val="007E36D9"/>
    <w:rsid w:val="007E5C66"/>
    <w:rsid w:val="007E6F11"/>
    <w:rsid w:val="007F0D54"/>
    <w:rsid w:val="007F1B06"/>
    <w:rsid w:val="007F2824"/>
    <w:rsid w:val="007F3646"/>
    <w:rsid w:val="007F3AB2"/>
    <w:rsid w:val="0080084C"/>
    <w:rsid w:val="008053AB"/>
    <w:rsid w:val="00805D3B"/>
    <w:rsid w:val="008061F3"/>
    <w:rsid w:val="00806300"/>
    <w:rsid w:val="00810657"/>
    <w:rsid w:val="00811168"/>
    <w:rsid w:val="008237A7"/>
    <w:rsid w:val="008238E7"/>
    <w:rsid w:val="00831214"/>
    <w:rsid w:val="00835693"/>
    <w:rsid w:val="00840657"/>
    <w:rsid w:val="00841F97"/>
    <w:rsid w:val="0084251D"/>
    <w:rsid w:val="008444A5"/>
    <w:rsid w:val="00844830"/>
    <w:rsid w:val="0084740F"/>
    <w:rsid w:val="008477A2"/>
    <w:rsid w:val="00852B27"/>
    <w:rsid w:val="00856777"/>
    <w:rsid w:val="0085728D"/>
    <w:rsid w:val="008577A8"/>
    <w:rsid w:val="00857B81"/>
    <w:rsid w:val="00862F18"/>
    <w:rsid w:val="00864E3D"/>
    <w:rsid w:val="008666E7"/>
    <w:rsid w:val="00866CAA"/>
    <w:rsid w:val="00867CC1"/>
    <w:rsid w:val="00875A23"/>
    <w:rsid w:val="008A04EB"/>
    <w:rsid w:val="008A0CCB"/>
    <w:rsid w:val="008A12F2"/>
    <w:rsid w:val="008A33C1"/>
    <w:rsid w:val="008A5B65"/>
    <w:rsid w:val="008B03C9"/>
    <w:rsid w:val="008B23F1"/>
    <w:rsid w:val="008B3D6A"/>
    <w:rsid w:val="008B5FD7"/>
    <w:rsid w:val="008C45EB"/>
    <w:rsid w:val="008D198E"/>
    <w:rsid w:val="008D2A24"/>
    <w:rsid w:val="008D5085"/>
    <w:rsid w:val="008D6BB5"/>
    <w:rsid w:val="008D7CF5"/>
    <w:rsid w:val="008E1635"/>
    <w:rsid w:val="008E5485"/>
    <w:rsid w:val="008E6460"/>
    <w:rsid w:val="008F25AF"/>
    <w:rsid w:val="008F50DE"/>
    <w:rsid w:val="008F572C"/>
    <w:rsid w:val="00902588"/>
    <w:rsid w:val="00904EF5"/>
    <w:rsid w:val="00907491"/>
    <w:rsid w:val="00910107"/>
    <w:rsid w:val="00911493"/>
    <w:rsid w:val="00913057"/>
    <w:rsid w:val="00914388"/>
    <w:rsid w:val="009170FD"/>
    <w:rsid w:val="0092328B"/>
    <w:rsid w:val="00923D89"/>
    <w:rsid w:val="0092742C"/>
    <w:rsid w:val="00935116"/>
    <w:rsid w:val="00941358"/>
    <w:rsid w:val="00945D64"/>
    <w:rsid w:val="00946218"/>
    <w:rsid w:val="00946C92"/>
    <w:rsid w:val="00950C07"/>
    <w:rsid w:val="00956C7B"/>
    <w:rsid w:val="009574D3"/>
    <w:rsid w:val="00961F44"/>
    <w:rsid w:val="00963823"/>
    <w:rsid w:val="00971D50"/>
    <w:rsid w:val="00971EBD"/>
    <w:rsid w:val="00976F24"/>
    <w:rsid w:val="009805D3"/>
    <w:rsid w:val="00982C32"/>
    <w:rsid w:val="00984EB0"/>
    <w:rsid w:val="00985326"/>
    <w:rsid w:val="00986BF2"/>
    <w:rsid w:val="009A2053"/>
    <w:rsid w:val="009A6FFD"/>
    <w:rsid w:val="009B1548"/>
    <w:rsid w:val="009B2C40"/>
    <w:rsid w:val="009B6D8F"/>
    <w:rsid w:val="009C0BDD"/>
    <w:rsid w:val="009C1CC8"/>
    <w:rsid w:val="009C1FBD"/>
    <w:rsid w:val="009C48E7"/>
    <w:rsid w:val="009D73D4"/>
    <w:rsid w:val="009E0C4A"/>
    <w:rsid w:val="009E1640"/>
    <w:rsid w:val="009E3E89"/>
    <w:rsid w:val="009E61E8"/>
    <w:rsid w:val="009E6F81"/>
    <w:rsid w:val="009F08B3"/>
    <w:rsid w:val="009F1900"/>
    <w:rsid w:val="009F1D76"/>
    <w:rsid w:val="00A0360D"/>
    <w:rsid w:val="00A05D2F"/>
    <w:rsid w:val="00A0650D"/>
    <w:rsid w:val="00A13972"/>
    <w:rsid w:val="00A14028"/>
    <w:rsid w:val="00A14515"/>
    <w:rsid w:val="00A220BE"/>
    <w:rsid w:val="00A22875"/>
    <w:rsid w:val="00A2546A"/>
    <w:rsid w:val="00A30256"/>
    <w:rsid w:val="00A353D8"/>
    <w:rsid w:val="00A36D11"/>
    <w:rsid w:val="00A40996"/>
    <w:rsid w:val="00A4248A"/>
    <w:rsid w:val="00A442C7"/>
    <w:rsid w:val="00A4554A"/>
    <w:rsid w:val="00A45EA0"/>
    <w:rsid w:val="00A45ED9"/>
    <w:rsid w:val="00A4777B"/>
    <w:rsid w:val="00A50AD0"/>
    <w:rsid w:val="00A53145"/>
    <w:rsid w:val="00A55EC3"/>
    <w:rsid w:val="00A55F4D"/>
    <w:rsid w:val="00A5645F"/>
    <w:rsid w:val="00A60F9F"/>
    <w:rsid w:val="00A61F5C"/>
    <w:rsid w:val="00A646A1"/>
    <w:rsid w:val="00A662BE"/>
    <w:rsid w:val="00A7150A"/>
    <w:rsid w:val="00A72006"/>
    <w:rsid w:val="00A74236"/>
    <w:rsid w:val="00A75B70"/>
    <w:rsid w:val="00A770C8"/>
    <w:rsid w:val="00A83CCA"/>
    <w:rsid w:val="00A855C6"/>
    <w:rsid w:val="00A855E0"/>
    <w:rsid w:val="00A855F3"/>
    <w:rsid w:val="00A90F33"/>
    <w:rsid w:val="00A92263"/>
    <w:rsid w:val="00A934A8"/>
    <w:rsid w:val="00A94A1C"/>
    <w:rsid w:val="00AA4AA0"/>
    <w:rsid w:val="00AB1CBA"/>
    <w:rsid w:val="00AB4222"/>
    <w:rsid w:val="00AB782F"/>
    <w:rsid w:val="00AC00CD"/>
    <w:rsid w:val="00AC4929"/>
    <w:rsid w:val="00AD03BE"/>
    <w:rsid w:val="00AD377C"/>
    <w:rsid w:val="00AD5BDA"/>
    <w:rsid w:val="00AE40EB"/>
    <w:rsid w:val="00AE475E"/>
    <w:rsid w:val="00B00019"/>
    <w:rsid w:val="00B04214"/>
    <w:rsid w:val="00B0666C"/>
    <w:rsid w:val="00B1010A"/>
    <w:rsid w:val="00B13372"/>
    <w:rsid w:val="00B17F48"/>
    <w:rsid w:val="00B21076"/>
    <w:rsid w:val="00B21AB0"/>
    <w:rsid w:val="00B24A44"/>
    <w:rsid w:val="00B24C6D"/>
    <w:rsid w:val="00B24FF3"/>
    <w:rsid w:val="00B32D06"/>
    <w:rsid w:val="00B41266"/>
    <w:rsid w:val="00B43477"/>
    <w:rsid w:val="00B44C4B"/>
    <w:rsid w:val="00B457BF"/>
    <w:rsid w:val="00B47C0D"/>
    <w:rsid w:val="00B5113E"/>
    <w:rsid w:val="00B51427"/>
    <w:rsid w:val="00B52AD3"/>
    <w:rsid w:val="00B55664"/>
    <w:rsid w:val="00B61AED"/>
    <w:rsid w:val="00B63AE5"/>
    <w:rsid w:val="00B67E81"/>
    <w:rsid w:val="00B700D5"/>
    <w:rsid w:val="00B724F4"/>
    <w:rsid w:val="00B7303F"/>
    <w:rsid w:val="00B7313C"/>
    <w:rsid w:val="00B85B35"/>
    <w:rsid w:val="00B93B2F"/>
    <w:rsid w:val="00B9494E"/>
    <w:rsid w:val="00B950A2"/>
    <w:rsid w:val="00BA0C17"/>
    <w:rsid w:val="00BA0E1D"/>
    <w:rsid w:val="00BA0EB9"/>
    <w:rsid w:val="00BA12C4"/>
    <w:rsid w:val="00BA1580"/>
    <w:rsid w:val="00BA6C86"/>
    <w:rsid w:val="00BA778F"/>
    <w:rsid w:val="00BB6D84"/>
    <w:rsid w:val="00BC1D33"/>
    <w:rsid w:val="00BC231D"/>
    <w:rsid w:val="00BC3A3E"/>
    <w:rsid w:val="00BC71F4"/>
    <w:rsid w:val="00BD2F41"/>
    <w:rsid w:val="00BE0AD1"/>
    <w:rsid w:val="00BE269B"/>
    <w:rsid w:val="00C04BA2"/>
    <w:rsid w:val="00C0647A"/>
    <w:rsid w:val="00C100A8"/>
    <w:rsid w:val="00C10B82"/>
    <w:rsid w:val="00C12F59"/>
    <w:rsid w:val="00C13144"/>
    <w:rsid w:val="00C231D7"/>
    <w:rsid w:val="00C23D0B"/>
    <w:rsid w:val="00C262B3"/>
    <w:rsid w:val="00C264C1"/>
    <w:rsid w:val="00C34FA0"/>
    <w:rsid w:val="00C35549"/>
    <w:rsid w:val="00C372A1"/>
    <w:rsid w:val="00C3731E"/>
    <w:rsid w:val="00C42AE9"/>
    <w:rsid w:val="00C460C8"/>
    <w:rsid w:val="00C473E1"/>
    <w:rsid w:val="00C5124A"/>
    <w:rsid w:val="00C513F6"/>
    <w:rsid w:val="00C54A02"/>
    <w:rsid w:val="00C57B18"/>
    <w:rsid w:val="00C57B8C"/>
    <w:rsid w:val="00C63678"/>
    <w:rsid w:val="00C6534D"/>
    <w:rsid w:val="00C757B5"/>
    <w:rsid w:val="00C80492"/>
    <w:rsid w:val="00C85898"/>
    <w:rsid w:val="00C90D53"/>
    <w:rsid w:val="00C93A94"/>
    <w:rsid w:val="00C9701C"/>
    <w:rsid w:val="00CA0A54"/>
    <w:rsid w:val="00CA517A"/>
    <w:rsid w:val="00CA57F0"/>
    <w:rsid w:val="00CA7661"/>
    <w:rsid w:val="00CB06CD"/>
    <w:rsid w:val="00CB3B9D"/>
    <w:rsid w:val="00CB4E0B"/>
    <w:rsid w:val="00CB7B6F"/>
    <w:rsid w:val="00CC0D50"/>
    <w:rsid w:val="00CC6423"/>
    <w:rsid w:val="00CD15B8"/>
    <w:rsid w:val="00CE0047"/>
    <w:rsid w:val="00CE2C20"/>
    <w:rsid w:val="00CE53D7"/>
    <w:rsid w:val="00CE744B"/>
    <w:rsid w:val="00CF00C9"/>
    <w:rsid w:val="00D015D7"/>
    <w:rsid w:val="00D02ABA"/>
    <w:rsid w:val="00D0556B"/>
    <w:rsid w:val="00D05E97"/>
    <w:rsid w:val="00D063E9"/>
    <w:rsid w:val="00D122FF"/>
    <w:rsid w:val="00D12645"/>
    <w:rsid w:val="00D159F0"/>
    <w:rsid w:val="00D17820"/>
    <w:rsid w:val="00D2093F"/>
    <w:rsid w:val="00D20C4A"/>
    <w:rsid w:val="00D33F36"/>
    <w:rsid w:val="00D357CF"/>
    <w:rsid w:val="00D57B3C"/>
    <w:rsid w:val="00D63C75"/>
    <w:rsid w:val="00D640C3"/>
    <w:rsid w:val="00D708F4"/>
    <w:rsid w:val="00D7278E"/>
    <w:rsid w:val="00D72E72"/>
    <w:rsid w:val="00D73968"/>
    <w:rsid w:val="00D73D31"/>
    <w:rsid w:val="00D75616"/>
    <w:rsid w:val="00D757B1"/>
    <w:rsid w:val="00D8162D"/>
    <w:rsid w:val="00D82084"/>
    <w:rsid w:val="00D8237D"/>
    <w:rsid w:val="00D8412E"/>
    <w:rsid w:val="00D873BD"/>
    <w:rsid w:val="00D91ED8"/>
    <w:rsid w:val="00DA37E2"/>
    <w:rsid w:val="00DC26AA"/>
    <w:rsid w:val="00DD2D03"/>
    <w:rsid w:val="00DD46A4"/>
    <w:rsid w:val="00DD7B1C"/>
    <w:rsid w:val="00DE1648"/>
    <w:rsid w:val="00DE239D"/>
    <w:rsid w:val="00DE3161"/>
    <w:rsid w:val="00DE7D36"/>
    <w:rsid w:val="00DF3C34"/>
    <w:rsid w:val="00DF6B5F"/>
    <w:rsid w:val="00DF7349"/>
    <w:rsid w:val="00E038AA"/>
    <w:rsid w:val="00E03D92"/>
    <w:rsid w:val="00E06E35"/>
    <w:rsid w:val="00E10792"/>
    <w:rsid w:val="00E125C6"/>
    <w:rsid w:val="00E16977"/>
    <w:rsid w:val="00E17613"/>
    <w:rsid w:val="00E21039"/>
    <w:rsid w:val="00E229AB"/>
    <w:rsid w:val="00E25892"/>
    <w:rsid w:val="00E2663B"/>
    <w:rsid w:val="00E27AE8"/>
    <w:rsid w:val="00E3592A"/>
    <w:rsid w:val="00E40317"/>
    <w:rsid w:val="00E41B7B"/>
    <w:rsid w:val="00E46039"/>
    <w:rsid w:val="00E4686A"/>
    <w:rsid w:val="00E46881"/>
    <w:rsid w:val="00E50842"/>
    <w:rsid w:val="00E524F3"/>
    <w:rsid w:val="00E54086"/>
    <w:rsid w:val="00E5526D"/>
    <w:rsid w:val="00E57502"/>
    <w:rsid w:val="00E65567"/>
    <w:rsid w:val="00E65817"/>
    <w:rsid w:val="00E713F4"/>
    <w:rsid w:val="00E7614C"/>
    <w:rsid w:val="00E80940"/>
    <w:rsid w:val="00E8097F"/>
    <w:rsid w:val="00E8136F"/>
    <w:rsid w:val="00E8137F"/>
    <w:rsid w:val="00E82407"/>
    <w:rsid w:val="00E86ECA"/>
    <w:rsid w:val="00E90A3E"/>
    <w:rsid w:val="00E93681"/>
    <w:rsid w:val="00EA1120"/>
    <w:rsid w:val="00EA42CD"/>
    <w:rsid w:val="00EB097D"/>
    <w:rsid w:val="00EB2678"/>
    <w:rsid w:val="00EC12DA"/>
    <w:rsid w:val="00EC24FD"/>
    <w:rsid w:val="00EC48A0"/>
    <w:rsid w:val="00ED2CD8"/>
    <w:rsid w:val="00ED7EF4"/>
    <w:rsid w:val="00EE1A19"/>
    <w:rsid w:val="00EE5176"/>
    <w:rsid w:val="00EE70AD"/>
    <w:rsid w:val="00EF27A9"/>
    <w:rsid w:val="00EF2C4C"/>
    <w:rsid w:val="00EF2C4F"/>
    <w:rsid w:val="00EF4EE1"/>
    <w:rsid w:val="00EF50C1"/>
    <w:rsid w:val="00F170B6"/>
    <w:rsid w:val="00F30FBD"/>
    <w:rsid w:val="00F36E93"/>
    <w:rsid w:val="00F376D0"/>
    <w:rsid w:val="00F4248D"/>
    <w:rsid w:val="00F45271"/>
    <w:rsid w:val="00F518C2"/>
    <w:rsid w:val="00F51D5E"/>
    <w:rsid w:val="00F544CC"/>
    <w:rsid w:val="00F569D1"/>
    <w:rsid w:val="00F600AA"/>
    <w:rsid w:val="00F6029A"/>
    <w:rsid w:val="00F60618"/>
    <w:rsid w:val="00F61D2F"/>
    <w:rsid w:val="00F62F8A"/>
    <w:rsid w:val="00F63C89"/>
    <w:rsid w:val="00F67EDB"/>
    <w:rsid w:val="00F737DD"/>
    <w:rsid w:val="00F73A11"/>
    <w:rsid w:val="00F77F2A"/>
    <w:rsid w:val="00F80349"/>
    <w:rsid w:val="00F925C4"/>
    <w:rsid w:val="00F9542C"/>
    <w:rsid w:val="00F963C2"/>
    <w:rsid w:val="00F96E68"/>
    <w:rsid w:val="00F96F72"/>
    <w:rsid w:val="00FA7561"/>
    <w:rsid w:val="00FB0C4D"/>
    <w:rsid w:val="00FB1E70"/>
    <w:rsid w:val="00FB3513"/>
    <w:rsid w:val="00FB5B99"/>
    <w:rsid w:val="00FC0890"/>
    <w:rsid w:val="00FC0E0E"/>
    <w:rsid w:val="00FD1633"/>
    <w:rsid w:val="00FD3FEA"/>
    <w:rsid w:val="00FD53BA"/>
    <w:rsid w:val="00FF019B"/>
    <w:rsid w:val="00FF3D7F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C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uiPriority w:val="99"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semiHidden/>
    <w:rsid w:val="0071067C"/>
    <w:rPr>
      <w:sz w:val="20"/>
      <w:szCs w:val="20"/>
    </w:rPr>
  </w:style>
  <w:style w:type="character" w:styleId="a8">
    <w:name w:val="Strong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semiHidden/>
    <w:unhideWhenUsed/>
    <w:rsid w:val="001A3E6E"/>
    <w:rPr>
      <w:vertAlign w:val="superscript"/>
    </w:rPr>
  </w:style>
  <w:style w:type="character" w:customStyle="1" w:styleId="a7">
    <w:name w:val="Текст сноски Знак"/>
    <w:link w:val="a6"/>
    <w:semiHidden/>
    <w:rsid w:val="00B7303F"/>
  </w:style>
  <w:style w:type="paragraph" w:customStyle="1" w:styleId="24">
    <w:name w:val="Знак2 Знак Знак Знак Знак Знак Знак Знак Знак Знак"/>
    <w:basedOn w:val="a"/>
    <w:rsid w:val="003D156C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blk">
    <w:name w:val="blk"/>
    <w:basedOn w:val="a0"/>
    <w:rsid w:val="002E665B"/>
  </w:style>
  <w:style w:type="character" w:customStyle="1" w:styleId="40">
    <w:name w:val="Заголовок 4 Знак"/>
    <w:basedOn w:val="a0"/>
    <w:link w:val="4"/>
    <w:uiPriority w:val="9"/>
    <w:semiHidden/>
    <w:rsid w:val="00093C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1">
    <w:name w:val="No Spacing"/>
    <w:uiPriority w:val="1"/>
    <w:qFormat/>
    <w:rsid w:val="000542D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1">
    <w:name w:val="Основной текст (4)"/>
    <w:basedOn w:val="a0"/>
    <w:rsid w:val="000542D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DD4E-E3AE-4FB4-B31F-182833D2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10</Pages>
  <Words>2557</Words>
  <Characters>20311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Grizli777</Company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Юротдел</cp:lastModifiedBy>
  <cp:revision>23</cp:revision>
  <cp:lastPrinted>2021-04-14T05:06:00Z</cp:lastPrinted>
  <dcterms:created xsi:type="dcterms:W3CDTF">2021-03-04T11:11:00Z</dcterms:created>
  <dcterms:modified xsi:type="dcterms:W3CDTF">2021-04-14T09:11:00Z</dcterms:modified>
</cp:coreProperties>
</file>