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93BFE">
        <w:trPr>
          <w:trHeight w:val="8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9C3C1B" w:rsidP="006B041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20.12.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E50F4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128F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E50F40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B0414" w:rsidP="00E50F4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9C3C1B">
                    <w:rPr>
                      <w:rFonts w:eastAsia="Calibri"/>
                      <w:sz w:val="28"/>
                      <w:szCs w:val="28"/>
                    </w:rPr>
                    <w:t xml:space="preserve">  548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9C3C1B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2508E" w:rsidRDefault="00C128F7" w:rsidP="00574200">
            <w:pPr>
              <w:spacing w:line="240" w:lineRule="exact"/>
              <w:ind w:right="4959"/>
              <w:jc w:val="both"/>
              <w:rPr>
                <w:sz w:val="28"/>
              </w:rPr>
            </w:pPr>
            <w:r w:rsidRPr="00AD79D5">
              <w:rPr>
                <w:bCs/>
                <w:sz w:val="28"/>
                <w:szCs w:val="28"/>
              </w:rPr>
              <w:t xml:space="preserve">Об утверждении </w:t>
            </w:r>
            <w:r w:rsidR="00EC7395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 при осуществлении муниципального </w:t>
            </w:r>
            <w:r w:rsidR="00A0509A">
              <w:rPr>
                <w:bCs/>
                <w:sz w:val="28"/>
                <w:szCs w:val="28"/>
              </w:rPr>
              <w:t>лес</w:t>
            </w:r>
            <w:r w:rsidR="00EC7395">
              <w:rPr>
                <w:bCs/>
                <w:sz w:val="28"/>
                <w:szCs w:val="28"/>
              </w:rPr>
              <w:t>ного контроля на территории муниципального образования Хабарский район Алтайского края на 202</w:t>
            </w:r>
            <w:r w:rsidR="00E50F40">
              <w:rPr>
                <w:bCs/>
                <w:sz w:val="28"/>
                <w:szCs w:val="28"/>
              </w:rPr>
              <w:t>3</w:t>
            </w:r>
            <w:r w:rsidR="00574200">
              <w:rPr>
                <w:color w:val="000000"/>
                <w:sz w:val="28"/>
                <w:szCs w:val="28"/>
              </w:rPr>
              <w:t xml:space="preserve"> год</w:t>
            </w:r>
            <w:r w:rsidRPr="00AD79D5">
              <w:rPr>
                <w:color w:val="000000"/>
                <w:sz w:val="28"/>
                <w:szCs w:val="28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EC7395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EC7395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EC7395">
        <w:rPr>
          <w:rFonts w:ascii="Times New Roman" w:hAnsi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7395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B26D2">
        <w:rPr>
          <w:rFonts w:ascii="Times New Roman" w:hAnsi="Times New Roman"/>
          <w:sz w:val="28"/>
          <w:szCs w:val="28"/>
        </w:rPr>
        <w:t xml:space="preserve">руководствуясь </w:t>
      </w:r>
      <w:r w:rsidR="00DA7EA5" w:rsidRPr="00574200">
        <w:rPr>
          <w:rFonts w:ascii="Times New Roman" w:hAnsi="Times New Roman"/>
          <w:sz w:val="28"/>
          <w:szCs w:val="28"/>
        </w:rPr>
        <w:t xml:space="preserve">статьей </w:t>
      </w:r>
      <w:r w:rsidR="00711054" w:rsidRPr="00574200">
        <w:rPr>
          <w:rFonts w:ascii="Times New Roman" w:hAnsi="Times New Roman"/>
          <w:sz w:val="28"/>
          <w:szCs w:val="28"/>
        </w:rPr>
        <w:t>54 Устава муниципального образования Хабарский район Алтайского края</w:t>
      </w:r>
      <w:r w:rsidR="00574200">
        <w:rPr>
          <w:rFonts w:ascii="Times New Roman" w:hAnsi="Times New Roman"/>
          <w:sz w:val="28"/>
          <w:szCs w:val="28"/>
        </w:rPr>
        <w:t xml:space="preserve">,  </w:t>
      </w:r>
      <w:r w:rsidR="00DA7EA5" w:rsidRPr="00574200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EC739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395" w:rsidRPr="002E6B0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EC7395">
        <w:rPr>
          <w:sz w:val="28"/>
          <w:szCs w:val="28"/>
        </w:rPr>
        <w:t xml:space="preserve"> </w:t>
      </w:r>
      <w:r w:rsidR="00A0509A">
        <w:rPr>
          <w:sz w:val="28"/>
          <w:szCs w:val="28"/>
        </w:rPr>
        <w:t>лес</w:t>
      </w:r>
      <w:r w:rsidR="00EC7395">
        <w:rPr>
          <w:sz w:val="28"/>
          <w:szCs w:val="28"/>
        </w:rPr>
        <w:t>ного</w:t>
      </w:r>
      <w:r w:rsidR="00EC7395" w:rsidRPr="002E6B04">
        <w:rPr>
          <w:sz w:val="28"/>
          <w:szCs w:val="28"/>
        </w:rPr>
        <w:t xml:space="preserve"> контроля</w:t>
      </w:r>
      <w:r w:rsidR="00EC7395">
        <w:rPr>
          <w:sz w:val="28"/>
          <w:szCs w:val="28"/>
        </w:rPr>
        <w:t xml:space="preserve"> на территории муниципального образования     Хабарский район Алтайского края </w:t>
      </w:r>
      <w:r w:rsidR="00EC7395" w:rsidRPr="002E6B04">
        <w:rPr>
          <w:sz w:val="28"/>
          <w:szCs w:val="28"/>
        </w:rPr>
        <w:t>на 202</w:t>
      </w:r>
      <w:r w:rsidR="00E50F40">
        <w:rPr>
          <w:sz w:val="28"/>
          <w:szCs w:val="28"/>
        </w:rPr>
        <w:t>3</w:t>
      </w:r>
      <w:r w:rsidR="00EC7395" w:rsidRPr="002E6B04">
        <w:rPr>
          <w:sz w:val="28"/>
          <w:szCs w:val="28"/>
        </w:rPr>
        <w:t xml:space="preserve"> год согласно </w:t>
      </w:r>
      <w:hyperlink w:anchor="sub_1000" w:history="1">
        <w:r w:rsidR="00EC7395" w:rsidRPr="002E6B04">
          <w:rPr>
            <w:sz w:val="28"/>
            <w:szCs w:val="28"/>
          </w:rPr>
          <w:t>приложению</w:t>
        </w:r>
      </w:hyperlink>
      <w:r w:rsidR="0048791E">
        <w:rPr>
          <w:sz w:val="28"/>
          <w:szCs w:val="28"/>
        </w:rPr>
        <w:t xml:space="preserve"> (далее – Программа профилактики)</w:t>
      </w:r>
      <w:r w:rsidR="00EC7395" w:rsidRPr="002E6B04">
        <w:rPr>
          <w:sz w:val="28"/>
          <w:szCs w:val="28"/>
        </w:rPr>
        <w:t>.</w:t>
      </w:r>
    </w:p>
    <w:p w:rsidR="00FE18E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8E5">
        <w:rPr>
          <w:sz w:val="28"/>
          <w:szCs w:val="28"/>
        </w:rPr>
        <w:t xml:space="preserve">2. Назначить </w:t>
      </w:r>
      <w:r w:rsidR="00E91842">
        <w:rPr>
          <w:sz w:val="28"/>
          <w:szCs w:val="28"/>
        </w:rPr>
        <w:t xml:space="preserve">заведующего сектором муниципального земельного контроля отдела АПК Администрации Хабарского района </w:t>
      </w:r>
      <w:r w:rsidRPr="00FE18E5">
        <w:rPr>
          <w:sz w:val="28"/>
          <w:szCs w:val="28"/>
        </w:rPr>
        <w:t>ответственным за реализацию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E6B04">
        <w:rPr>
          <w:sz w:val="28"/>
          <w:szCs w:val="28"/>
        </w:rPr>
        <w:t xml:space="preserve"> профилактики </w:t>
      </w:r>
      <w:r w:rsidR="0048791E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E50F4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48791E">
        <w:rPr>
          <w:sz w:val="28"/>
          <w:szCs w:val="28"/>
        </w:rPr>
        <w:t>у,</w:t>
      </w:r>
      <w:r>
        <w:rPr>
          <w:sz w:val="28"/>
          <w:szCs w:val="28"/>
        </w:rPr>
        <w:t xml:space="preserve"> разработку </w:t>
      </w:r>
      <w:r w:rsidR="0048791E">
        <w:rPr>
          <w:sz w:val="28"/>
          <w:szCs w:val="28"/>
        </w:rPr>
        <w:t>проектов</w:t>
      </w:r>
      <w:r w:rsidR="00E91842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E9184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="0048791E">
        <w:rPr>
          <w:sz w:val="28"/>
          <w:szCs w:val="28"/>
        </w:rPr>
        <w:t>и их представление на утверждение в</w:t>
      </w:r>
      <w:r>
        <w:rPr>
          <w:sz w:val="28"/>
          <w:szCs w:val="28"/>
        </w:rPr>
        <w:t xml:space="preserve"> последующие </w:t>
      </w:r>
      <w:r w:rsidR="009C3C1B">
        <w:rPr>
          <w:sz w:val="28"/>
          <w:szCs w:val="28"/>
        </w:rPr>
        <w:t xml:space="preserve">  </w:t>
      </w:r>
      <w:r>
        <w:rPr>
          <w:sz w:val="28"/>
          <w:szCs w:val="28"/>
        </w:rPr>
        <w:t>годы</w:t>
      </w:r>
      <w:r w:rsidR="00E91842">
        <w:rPr>
          <w:sz w:val="28"/>
          <w:szCs w:val="28"/>
        </w:rPr>
        <w:t>.</w:t>
      </w:r>
    </w:p>
    <w:p w:rsidR="00FE18E5" w:rsidRPr="00FE18E5" w:rsidRDefault="00FE18E5" w:rsidP="00FE18E5">
      <w:pPr>
        <w:pStyle w:val="ConsPlusNormal"/>
        <w:ind w:firstLine="709"/>
        <w:jc w:val="both"/>
      </w:pPr>
      <w:r>
        <w:t>3. Обнародовать настоящее постановление, разместив в установленном порядке на официальном сайте Администрации Хабарского района Алтайского края.</w:t>
      </w:r>
    </w:p>
    <w:p w:rsidR="00EC7395" w:rsidRDefault="00FE18E5" w:rsidP="00FE18E5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4</w:t>
      </w:r>
      <w:r w:rsidR="00EC7395" w:rsidRPr="002E6B04">
        <w:rPr>
          <w:sz w:val="28"/>
          <w:szCs w:val="28"/>
        </w:rPr>
        <w:t xml:space="preserve">. </w:t>
      </w:r>
      <w:bookmarkEnd w:id="0"/>
      <w:r w:rsidR="00EC7395" w:rsidRPr="00374B99">
        <w:rPr>
          <w:sz w:val="28"/>
          <w:szCs w:val="28"/>
        </w:rPr>
        <w:t>Контроль исполнения</w:t>
      </w:r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 xml:space="preserve">постановления возложить на заместителя </w:t>
      </w:r>
      <w:r w:rsidR="009C3C1B">
        <w:rPr>
          <w:sz w:val="28"/>
          <w:szCs w:val="28"/>
        </w:rPr>
        <w:t xml:space="preserve">  </w:t>
      </w:r>
      <w:r w:rsidR="00EC7395" w:rsidRPr="00374B99">
        <w:rPr>
          <w:sz w:val="28"/>
          <w:szCs w:val="28"/>
        </w:rPr>
        <w:t xml:space="preserve">главы Администрации </w:t>
      </w:r>
      <w:proofErr w:type="spellStart"/>
      <w:r w:rsidR="00E91842">
        <w:rPr>
          <w:sz w:val="28"/>
          <w:szCs w:val="28"/>
        </w:rPr>
        <w:t>Хабарского</w:t>
      </w:r>
      <w:proofErr w:type="spellEnd"/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>района по экономике.</w:t>
      </w: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Pr="002E6B04" w:rsidRDefault="00E50F40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8791E">
        <w:rPr>
          <w:sz w:val="28"/>
          <w:szCs w:val="28"/>
        </w:rPr>
        <w:t xml:space="preserve"> района                                                                          </w:t>
      </w:r>
      <w:r w:rsidR="009C3C1B">
        <w:rPr>
          <w:sz w:val="28"/>
          <w:szCs w:val="28"/>
        </w:rPr>
        <w:t xml:space="preserve">              В.Г. Бусыгин</w:t>
      </w:r>
    </w:p>
    <w:p w:rsidR="00EC739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</w:t>
      </w:r>
      <w:r w:rsidRPr="004F28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Хабарского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9C3C1B">
        <w:rPr>
          <w:rFonts w:ascii="Times New Roman" w:hAnsi="Times New Roman"/>
          <w:sz w:val="24"/>
          <w:szCs w:val="24"/>
        </w:rPr>
        <w:t>20.12.2022</w:t>
      </w:r>
      <w:r w:rsidR="007F76E2">
        <w:rPr>
          <w:rFonts w:ascii="Times New Roman" w:hAnsi="Times New Roman"/>
          <w:sz w:val="24"/>
          <w:szCs w:val="24"/>
        </w:rPr>
        <w:t xml:space="preserve">  </w:t>
      </w:r>
      <w:r w:rsidRPr="004F286B"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3C1B">
        <w:rPr>
          <w:rFonts w:ascii="Times New Roman" w:hAnsi="Times New Roman"/>
          <w:sz w:val="24"/>
          <w:szCs w:val="24"/>
        </w:rPr>
        <w:t>548</w:t>
      </w:r>
      <w:bookmarkStart w:id="1" w:name="_GoBack"/>
      <w:bookmarkEnd w:id="1"/>
    </w:p>
    <w:p w:rsidR="00EC7395" w:rsidRPr="00574200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</w:t>
      </w:r>
      <w:r w:rsidR="003C197E">
        <w:rPr>
          <w:b/>
          <w:sz w:val="28"/>
          <w:szCs w:val="28"/>
        </w:rPr>
        <w:t>РОГРАММА</w:t>
      </w: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4F286B" w:rsidRDefault="008B26D2" w:rsidP="004F286B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="00F94BAA" w:rsidRPr="00F94BAA">
        <w:rPr>
          <w:b/>
          <w:sz w:val="28"/>
          <w:szCs w:val="28"/>
        </w:rPr>
        <w:t>при ос</w:t>
      </w:r>
      <w:r w:rsidR="00A0509A">
        <w:rPr>
          <w:b/>
          <w:sz w:val="28"/>
          <w:szCs w:val="28"/>
        </w:rPr>
        <w:t>уществлении муниципального     лес</w:t>
      </w:r>
      <w:r w:rsidR="00F94BAA" w:rsidRPr="00F94BAA">
        <w:rPr>
          <w:b/>
          <w:sz w:val="28"/>
          <w:szCs w:val="28"/>
        </w:rPr>
        <w:t>ного контроля</w:t>
      </w:r>
      <w:r w:rsidR="00F94BAA" w:rsidRPr="00AC6993"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8B26D2" w:rsidRPr="00AC6993" w:rsidRDefault="008B26D2" w:rsidP="004F286B">
      <w:pPr>
        <w:autoSpaceDE w:val="0"/>
        <w:autoSpaceDN w:val="0"/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  <w:lang w:eastAsia="en-US"/>
        </w:rPr>
        <w:t xml:space="preserve">Хабарский район Алтайского края </w:t>
      </w:r>
      <w:r w:rsidRPr="00AC6993">
        <w:rPr>
          <w:b/>
          <w:sz w:val="28"/>
          <w:szCs w:val="28"/>
        </w:rPr>
        <w:t>на 202</w:t>
      </w:r>
      <w:r w:rsidR="00E50F40">
        <w:rPr>
          <w:b/>
          <w:sz w:val="28"/>
          <w:szCs w:val="28"/>
        </w:rPr>
        <w:t>3</w:t>
      </w:r>
      <w:r w:rsidRPr="00AC6993">
        <w:rPr>
          <w:b/>
          <w:sz w:val="28"/>
          <w:szCs w:val="28"/>
        </w:rPr>
        <w:t xml:space="preserve"> год</w:t>
      </w:r>
    </w:p>
    <w:p w:rsidR="008B26D2" w:rsidRPr="00DD24F5" w:rsidRDefault="00A0509A" w:rsidP="008B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 профилактики)</w:t>
      </w: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4F286B" w:rsidRDefault="008B26D2" w:rsidP="008B26D2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  <w:r w:rsidRPr="00654207">
        <w:rPr>
          <w:sz w:val="28"/>
          <w:szCs w:val="28"/>
        </w:rPr>
        <w:t xml:space="preserve"> </w:t>
      </w:r>
    </w:p>
    <w:p w:rsidR="008B26D2" w:rsidRPr="003C234A" w:rsidRDefault="008B26D2" w:rsidP="008B26D2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A0509A">
        <w:rPr>
          <w:b/>
          <w:sz w:val="28"/>
          <w:szCs w:val="28"/>
        </w:rPr>
        <w:t>лесного</w:t>
      </w:r>
      <w:r w:rsidRPr="003C234A">
        <w:rPr>
          <w:b/>
          <w:sz w:val="28"/>
          <w:szCs w:val="28"/>
        </w:rPr>
        <w:t xml:space="preserve"> контроля, описание текущего уровня развития профилактической </w:t>
      </w:r>
      <w:r w:rsidR="00757FA0">
        <w:rPr>
          <w:b/>
          <w:sz w:val="28"/>
          <w:szCs w:val="28"/>
        </w:rPr>
        <w:t xml:space="preserve">      </w:t>
      </w:r>
      <w:r w:rsidRPr="003C234A">
        <w:rPr>
          <w:b/>
          <w:sz w:val="28"/>
          <w:szCs w:val="28"/>
        </w:rPr>
        <w:t xml:space="preserve">деятельности контрольного органа, характеристика проблем, на </w:t>
      </w:r>
      <w:r w:rsidR="00757FA0">
        <w:rPr>
          <w:b/>
          <w:sz w:val="28"/>
          <w:szCs w:val="28"/>
        </w:rPr>
        <w:t xml:space="preserve">        </w:t>
      </w:r>
      <w:r w:rsidRPr="003C234A">
        <w:rPr>
          <w:b/>
          <w:sz w:val="28"/>
          <w:szCs w:val="28"/>
        </w:rPr>
        <w:t xml:space="preserve">решение которых направлена программа профилактики рисков </w:t>
      </w:r>
      <w:r w:rsidR="00757FA0">
        <w:rPr>
          <w:b/>
          <w:sz w:val="28"/>
          <w:szCs w:val="28"/>
        </w:rPr>
        <w:t xml:space="preserve">       </w:t>
      </w:r>
      <w:r w:rsidRPr="003C234A">
        <w:rPr>
          <w:b/>
          <w:sz w:val="28"/>
          <w:szCs w:val="28"/>
        </w:rPr>
        <w:t>причинения вреда</w:t>
      </w:r>
    </w:p>
    <w:p w:rsidR="008B26D2" w:rsidRDefault="008B26D2" w:rsidP="008B26D2">
      <w:pPr>
        <w:jc w:val="center"/>
        <w:rPr>
          <w:b/>
          <w:sz w:val="28"/>
          <w:szCs w:val="28"/>
        </w:rPr>
      </w:pPr>
    </w:p>
    <w:p w:rsidR="00A0509A" w:rsidRDefault="00A0509A" w:rsidP="00A0509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EA6204">
        <w:rPr>
          <w:sz w:val="28"/>
          <w:szCs w:val="28"/>
          <w:lang w:eastAsia="en-US"/>
        </w:rPr>
        <w:t xml:space="preserve">Настоящая </w:t>
      </w:r>
      <w:r>
        <w:rPr>
          <w:sz w:val="28"/>
          <w:szCs w:val="28"/>
          <w:lang w:eastAsia="en-US"/>
        </w:rPr>
        <w:t>П</w:t>
      </w:r>
      <w:r w:rsidRPr="00EA6204">
        <w:rPr>
          <w:sz w:val="28"/>
          <w:szCs w:val="28"/>
          <w:lang w:eastAsia="en-US"/>
        </w:rPr>
        <w:t>рограмма</w:t>
      </w:r>
      <w:r>
        <w:rPr>
          <w:sz w:val="28"/>
          <w:szCs w:val="28"/>
          <w:lang w:eastAsia="en-US"/>
        </w:rPr>
        <w:t xml:space="preserve"> профилактики</w:t>
      </w:r>
      <w:r w:rsidRPr="00EA6204">
        <w:rPr>
          <w:sz w:val="28"/>
          <w:szCs w:val="28"/>
          <w:lang w:eastAsia="en-US"/>
        </w:rPr>
        <w:t xml:space="preserve"> разработана в соответствии со статьей 44 Федерального закона от 31</w:t>
      </w:r>
      <w:r>
        <w:rPr>
          <w:sz w:val="28"/>
          <w:szCs w:val="28"/>
          <w:lang w:eastAsia="en-US"/>
        </w:rPr>
        <w:t>.07.</w:t>
      </w:r>
      <w:r w:rsidRPr="00EA6204">
        <w:rPr>
          <w:sz w:val="28"/>
          <w:szCs w:val="28"/>
          <w:lang w:eastAsia="en-US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  <w:lang w:eastAsia="en-US"/>
        </w:rPr>
        <w:t xml:space="preserve">.06.2021 </w:t>
      </w:r>
      <w:r w:rsidRPr="00EA6204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  <w:lang w:eastAsia="en-US"/>
        </w:rPr>
        <w:t>лесного</w:t>
      </w:r>
      <w:r w:rsidRPr="00EA6204">
        <w:rPr>
          <w:sz w:val="28"/>
          <w:szCs w:val="28"/>
          <w:lang w:eastAsia="en-US"/>
        </w:rPr>
        <w:t xml:space="preserve"> контроля</w:t>
      </w:r>
      <w:r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</w:rPr>
        <w:t xml:space="preserve"> территории муниципального образования Хабарский район Алтайского края.</w:t>
      </w:r>
    </w:p>
    <w:p w:rsidR="00A0509A" w:rsidRDefault="00A0509A" w:rsidP="00922E9A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22152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221527">
        <w:rPr>
          <w:color w:val="000000"/>
          <w:sz w:val="28"/>
          <w:szCs w:val="28"/>
        </w:rPr>
        <w:t xml:space="preserve">. </w:t>
      </w:r>
      <w:r w:rsidRPr="003A165C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 xml:space="preserve">лесной </w:t>
      </w:r>
      <w:r w:rsidRPr="003A165C">
        <w:rPr>
          <w:color w:val="000000"/>
          <w:sz w:val="28"/>
          <w:szCs w:val="28"/>
        </w:rPr>
        <w:t xml:space="preserve">контроль осуществляется в соответствии со статьей </w:t>
      </w:r>
      <w:r w:rsidRPr="00EC622F">
        <w:rPr>
          <w:color w:val="000000"/>
          <w:sz w:val="28"/>
          <w:szCs w:val="28"/>
        </w:rPr>
        <w:t>84, 98 Лесного кодекса Российской Федерации</w:t>
      </w:r>
      <w:r w:rsidRPr="003A165C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221527">
        <w:rPr>
          <w:color w:val="000000"/>
          <w:sz w:val="28"/>
          <w:szCs w:val="28"/>
        </w:rPr>
        <w:t>(далее - Федеральны</w:t>
      </w:r>
      <w:r>
        <w:rPr>
          <w:color w:val="000000"/>
          <w:sz w:val="28"/>
          <w:szCs w:val="28"/>
        </w:rPr>
        <w:t>й</w:t>
      </w:r>
      <w:r w:rsidRPr="00221527">
        <w:rPr>
          <w:color w:val="000000"/>
          <w:sz w:val="28"/>
          <w:szCs w:val="28"/>
        </w:rPr>
        <w:t xml:space="preserve"> закон от 31.07.2020 №248-ФЗ)</w:t>
      </w:r>
      <w:r w:rsidRPr="003A16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3A165C">
        <w:rPr>
          <w:color w:val="000000"/>
          <w:sz w:val="28"/>
          <w:szCs w:val="28"/>
        </w:rPr>
        <w:t xml:space="preserve">другими федеральными законами, актами Президента Российской Федерации, постановлениями Правительства Российской Федерации, законодательными актами Алтайского края, Уставом муниципального образования Хабарский район Алтайского края, Положением </w:t>
      </w:r>
      <w:r>
        <w:rPr>
          <w:color w:val="000000"/>
          <w:sz w:val="28"/>
          <w:szCs w:val="28"/>
        </w:rPr>
        <w:t>о муниципальном лесном контроле</w:t>
      </w:r>
      <w:r w:rsidR="00922E9A">
        <w:rPr>
          <w:color w:val="000000"/>
          <w:sz w:val="28"/>
          <w:szCs w:val="28"/>
        </w:rPr>
        <w:t xml:space="preserve">, утвержденном Хабарским районным Советом депутатов </w:t>
      </w:r>
      <w:r w:rsidRPr="003A165C">
        <w:rPr>
          <w:color w:val="000000"/>
          <w:sz w:val="28"/>
          <w:szCs w:val="28"/>
        </w:rPr>
        <w:t>и иными муниципальными правовыми актами органов местного самоуправления Хабарского района.</w:t>
      </w:r>
      <w:r>
        <w:rPr>
          <w:color w:val="000000"/>
          <w:sz w:val="28"/>
          <w:szCs w:val="28"/>
        </w:rPr>
        <w:t xml:space="preserve"> </w:t>
      </w:r>
    </w:p>
    <w:p w:rsidR="004F4ACA" w:rsidRDefault="004F4ACA" w:rsidP="004F4AC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94BAA">
        <w:rPr>
          <w:sz w:val="28"/>
          <w:szCs w:val="28"/>
        </w:rPr>
        <w:t>3</w:t>
      </w:r>
      <w:r>
        <w:rPr>
          <w:sz w:val="28"/>
          <w:szCs w:val="28"/>
        </w:rPr>
        <w:t>. Контрольным органом, уполномоченным на осуществление муни</w:t>
      </w:r>
      <w:r w:rsidR="00922E9A">
        <w:rPr>
          <w:sz w:val="28"/>
          <w:szCs w:val="28"/>
        </w:rPr>
        <w:t>ципального лесного</w:t>
      </w:r>
      <w:r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</w:rPr>
        <w:t>Хабарский район Алтайского края (далее - Хабарский район) является</w:t>
      </w:r>
      <w:r>
        <w:rPr>
          <w:sz w:val="28"/>
          <w:szCs w:val="28"/>
        </w:rPr>
        <w:t xml:space="preserve"> Администрация </w:t>
      </w:r>
      <w:r>
        <w:rPr>
          <w:sz w:val="28"/>
        </w:rPr>
        <w:t>Хабарского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4F4ACA" w:rsidRDefault="004F4ACA" w:rsidP="004F4A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22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 w:rsidR="00922E9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941A02">
        <w:rPr>
          <w:sz w:val="28"/>
          <w:szCs w:val="28"/>
        </w:rPr>
        <w:t>контроль</w:t>
      </w:r>
      <w:r w:rsidR="00F94BAA">
        <w:rPr>
          <w:sz w:val="28"/>
          <w:szCs w:val="28"/>
        </w:rPr>
        <w:t>,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заведующий сектором муниципального земельного контроля отдела АПК Администрации Хабарского района Алтайского края</w:t>
      </w:r>
      <w:r w:rsidRPr="00941A02">
        <w:rPr>
          <w:sz w:val="28"/>
          <w:szCs w:val="28"/>
        </w:rPr>
        <w:t>.</w:t>
      </w:r>
    </w:p>
    <w:p w:rsidR="00922E9A" w:rsidRPr="001D37A2" w:rsidRDefault="00922E9A" w:rsidP="00922E9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Pr="001D37A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1D37A2">
        <w:rPr>
          <w:color w:val="000000"/>
          <w:sz w:val="28"/>
          <w:szCs w:val="28"/>
        </w:rPr>
        <w:t xml:space="preserve">. </w:t>
      </w:r>
      <w:r w:rsidRPr="001D37A2">
        <w:rPr>
          <w:rFonts w:eastAsiaTheme="minorHAnsi"/>
          <w:bCs/>
          <w:sz w:val="28"/>
          <w:szCs w:val="28"/>
          <w:lang w:eastAsia="en-US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Хабарский район Алтайского края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, требований, установленных в соответствии с </w:t>
      </w:r>
      <w:r>
        <w:rPr>
          <w:rFonts w:eastAsiaTheme="minorHAnsi"/>
          <w:bCs/>
          <w:sz w:val="28"/>
          <w:szCs w:val="28"/>
          <w:lang w:eastAsia="en-US"/>
        </w:rPr>
        <w:t>Лесным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>Алтайского края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в области семеноводства в </w:t>
      </w:r>
      <w:r>
        <w:rPr>
          <w:rFonts w:eastAsiaTheme="minorHAnsi"/>
          <w:bCs/>
          <w:sz w:val="28"/>
          <w:szCs w:val="28"/>
          <w:lang w:eastAsia="en-US"/>
        </w:rPr>
        <w:t xml:space="preserve">отношении семян лесных растений, а также </w:t>
      </w:r>
      <w:r>
        <w:rPr>
          <w:rFonts w:eastAsiaTheme="minorHAnsi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8B26D2" w:rsidRDefault="00D857D6" w:rsidP="008B26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C3647C">
        <w:rPr>
          <w:color w:val="000000"/>
          <w:sz w:val="28"/>
          <w:szCs w:val="28"/>
        </w:rPr>
        <w:t xml:space="preserve">. </w:t>
      </w:r>
      <w:r w:rsidR="00515727" w:rsidRPr="00C3647C">
        <w:rPr>
          <w:sz w:val="28"/>
          <w:szCs w:val="28"/>
        </w:rPr>
        <w:t xml:space="preserve">Муниципальный лесной контроль осуществляется </w:t>
      </w:r>
      <w:r w:rsidR="00C3647C" w:rsidRPr="00C3647C">
        <w:rPr>
          <w:rStyle w:val="ad"/>
          <w:rFonts w:ascii="Times New Roman" w:hAnsi="Times New Roman"/>
          <w:sz w:val="28"/>
        </w:rPr>
        <w:t xml:space="preserve">Администрация Хабарского района </w:t>
      </w:r>
      <w:r w:rsidR="00515727">
        <w:rPr>
          <w:rStyle w:val="ad"/>
          <w:rFonts w:ascii="Times New Roman" w:hAnsi="Times New Roman"/>
          <w:sz w:val="28"/>
        </w:rPr>
        <w:t>с 2016 года как проведением плановых, так внеплановых проверок, а также</w:t>
      </w:r>
      <w:r w:rsidR="008B26D2" w:rsidRPr="00C3647C">
        <w:rPr>
          <w:sz w:val="28"/>
          <w:szCs w:val="28"/>
        </w:rPr>
        <w:t xml:space="preserve"> посредством профилактики нарушений обязательных требований</w:t>
      </w:r>
      <w:r w:rsidR="00515727">
        <w:rPr>
          <w:sz w:val="28"/>
          <w:szCs w:val="28"/>
        </w:rPr>
        <w:t xml:space="preserve">  в рамках ранее утверждаемых программ профилактики</w:t>
      </w:r>
      <w:r w:rsidR="008B26D2" w:rsidRPr="00C3647C">
        <w:rPr>
          <w:sz w:val="28"/>
          <w:szCs w:val="28"/>
        </w:rPr>
        <w:t xml:space="preserve"> по пресечению, предупреждению и (или) устранению последствий выявленных</w:t>
      </w:r>
      <w:r w:rsidR="008B26D2" w:rsidRPr="00C07ABF">
        <w:rPr>
          <w:color w:val="000000"/>
          <w:sz w:val="28"/>
          <w:szCs w:val="28"/>
        </w:rPr>
        <w:t xml:space="preserve"> нарушений обязательных требований.</w:t>
      </w:r>
    </w:p>
    <w:p w:rsidR="008B26D2" w:rsidRPr="0074638D" w:rsidRDefault="008B26D2" w:rsidP="008B26D2">
      <w:pPr>
        <w:jc w:val="center"/>
        <w:rPr>
          <w:b/>
          <w:sz w:val="28"/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>Раздел 2. Цели и задачи реализации прогр</w:t>
      </w:r>
      <w:r w:rsidRPr="003A6E07">
        <w:rPr>
          <w:b/>
          <w:sz w:val="28"/>
          <w:szCs w:val="28"/>
        </w:rPr>
        <w:t>аммы профилактики рисков причинения вреда</w:t>
      </w:r>
    </w:p>
    <w:p w:rsidR="008B26D2" w:rsidRPr="00143BC0" w:rsidRDefault="008B26D2" w:rsidP="008B26D2">
      <w:pPr>
        <w:jc w:val="center"/>
        <w:rPr>
          <w:b/>
          <w:sz w:val="28"/>
          <w:szCs w:val="28"/>
        </w:rPr>
      </w:pPr>
    </w:p>
    <w:p w:rsidR="00F73C95" w:rsidRPr="00143BC0" w:rsidRDefault="008B26D2" w:rsidP="00F73C95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="00F73C95">
        <w:rPr>
          <w:sz w:val="28"/>
          <w:szCs w:val="28"/>
        </w:rPr>
        <w:t xml:space="preserve">2.1. </w:t>
      </w:r>
      <w:r w:rsidR="00F73C95" w:rsidRPr="00143BC0">
        <w:rPr>
          <w:sz w:val="28"/>
          <w:szCs w:val="28"/>
        </w:rPr>
        <w:t xml:space="preserve">Цели </w:t>
      </w:r>
      <w:r w:rsidR="00F73C95">
        <w:rPr>
          <w:sz w:val="28"/>
          <w:szCs w:val="28"/>
        </w:rPr>
        <w:t xml:space="preserve">настоящей </w:t>
      </w:r>
      <w:r w:rsidR="00F73C95" w:rsidRPr="00143BC0">
        <w:rPr>
          <w:sz w:val="28"/>
          <w:szCs w:val="28"/>
        </w:rPr>
        <w:t>Программы</w:t>
      </w:r>
      <w:r w:rsidR="00F73C95">
        <w:rPr>
          <w:sz w:val="28"/>
          <w:szCs w:val="28"/>
        </w:rPr>
        <w:t xml:space="preserve"> профилактики</w:t>
      </w:r>
      <w:r w:rsidR="00F73C95" w:rsidRPr="00143BC0">
        <w:rPr>
          <w:sz w:val="28"/>
          <w:szCs w:val="28"/>
        </w:rPr>
        <w:t xml:space="preserve"> и проведение профилактической работы:</w:t>
      </w:r>
    </w:p>
    <w:p w:rsidR="00F73C95" w:rsidRPr="00CE21F7" w:rsidRDefault="00F73C95" w:rsidP="00F73C95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контрол</w:t>
      </w:r>
      <w:r>
        <w:rPr>
          <w:sz w:val="28"/>
          <w:szCs w:val="28"/>
        </w:rPr>
        <w:t>ируемыми</w:t>
      </w:r>
      <w:r w:rsidRPr="00143BC0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F73C95" w:rsidRPr="00CE21F7" w:rsidRDefault="00F73C95" w:rsidP="00F73C95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F73C95" w:rsidRPr="00CE21F7" w:rsidRDefault="00F73C95" w:rsidP="00F73C95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73C95" w:rsidRPr="00CE0386" w:rsidRDefault="00F73C95" w:rsidP="00F73C95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</w:t>
      </w:r>
      <w:r w:rsidRPr="00CE0386">
        <w:rPr>
          <w:sz w:val="28"/>
          <w:szCs w:val="28"/>
        </w:rPr>
        <w:lastRenderedPageBreak/>
        <w:t>тельных требований, определение способов устранения или снижения рисков их возникновения;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B26D2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8B26D2" w:rsidRDefault="008B26D2" w:rsidP="008B26D2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8B26D2" w:rsidRDefault="008B26D2" w:rsidP="008B26D2">
      <w:pPr>
        <w:jc w:val="center"/>
        <w:rPr>
          <w:b/>
          <w:sz w:val="28"/>
          <w:szCs w:val="28"/>
        </w:rPr>
      </w:pPr>
      <w:bookmarkStart w:id="2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2"/>
    </w:p>
    <w:p w:rsidR="00F27505" w:rsidRDefault="00F27505" w:rsidP="008B26D2">
      <w:pPr>
        <w:jc w:val="center"/>
        <w:rPr>
          <w:b/>
          <w:sz w:val="28"/>
          <w:szCs w:val="28"/>
        </w:rPr>
      </w:pP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>Профилактические мероприятия проводятся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ED09CE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632F28">
        <w:rPr>
          <w:sz w:val="28"/>
          <w:szCs w:val="28"/>
        </w:rPr>
        <w:t>(часть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 xml:space="preserve">3.3. При осуществлении муниципального </w:t>
      </w:r>
      <w:r w:rsidR="00F73C95">
        <w:rPr>
          <w:rFonts w:ascii="Times New Roman" w:hAnsi="Times New Roman"/>
          <w:sz w:val="28"/>
          <w:szCs w:val="28"/>
        </w:rPr>
        <w:t>лесного</w:t>
      </w:r>
      <w:r w:rsidRPr="00F27505">
        <w:rPr>
          <w:rFonts w:ascii="Times New Roman" w:hAnsi="Times New Roman"/>
          <w:sz w:val="28"/>
          <w:szCs w:val="28"/>
        </w:rPr>
        <w:t xml:space="preserve"> контроля Контрольный орган проводит следующие виды профилактических мероприятий: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F27505" w:rsidRPr="00F27505" w:rsidRDefault="0069211E" w:rsidP="002B3DB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211E">
        <w:rPr>
          <w:sz w:val="28"/>
          <w:szCs w:val="28"/>
        </w:rPr>
        <w:t>Перечень основных профилактических мероприятий Программы на 202</w:t>
      </w:r>
      <w:r w:rsidR="00E50F40">
        <w:rPr>
          <w:sz w:val="28"/>
          <w:szCs w:val="28"/>
        </w:rPr>
        <w:t>3</w:t>
      </w:r>
      <w:r w:rsidRPr="0069211E">
        <w:rPr>
          <w:sz w:val="28"/>
          <w:szCs w:val="28"/>
        </w:rPr>
        <w:t xml:space="preserve"> год приведен в таблице №1. </w:t>
      </w:r>
      <w:r w:rsidR="003C197E">
        <w:rPr>
          <w:b/>
          <w:sz w:val="28"/>
          <w:szCs w:val="28"/>
        </w:rPr>
        <w:t xml:space="preserve">                                         </w:t>
      </w:r>
    </w:p>
    <w:p w:rsidR="008B26D2" w:rsidRDefault="003C197E" w:rsidP="008B26D2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  <w:r w:rsidRPr="003C197E">
        <w:rPr>
          <w:b w:val="0"/>
          <w:szCs w:val="28"/>
        </w:rPr>
        <w:t xml:space="preserve"> </w:t>
      </w:r>
    </w:p>
    <w:p w:rsidR="003C197E" w:rsidRPr="003C197E" w:rsidRDefault="00F73C95" w:rsidP="003C197E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по муниципальному лес</w:t>
      </w:r>
      <w:r w:rsidR="003C197E" w:rsidRPr="003C197E">
        <w:rPr>
          <w:b w:val="0"/>
          <w:szCs w:val="28"/>
        </w:rPr>
        <w:t xml:space="preserve">ному </w:t>
      </w:r>
    </w:p>
    <w:p w:rsid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контролю на 202</w:t>
      </w:r>
      <w:r w:rsidR="00E50F40">
        <w:rPr>
          <w:b w:val="0"/>
          <w:szCs w:val="28"/>
        </w:rPr>
        <w:t>3</w:t>
      </w:r>
      <w:r w:rsidRPr="003C197E">
        <w:rPr>
          <w:b w:val="0"/>
          <w:szCs w:val="28"/>
        </w:rPr>
        <w:t xml:space="preserve"> год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</w:t>
            </w:r>
            <w:r w:rsidR="00BF0EFE">
              <w:rPr>
                <w:b/>
                <w:sz w:val="24"/>
                <w:szCs w:val="24"/>
              </w:rPr>
              <w:t xml:space="preserve">    </w:t>
            </w:r>
            <w:r w:rsidRPr="00BF0EFE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8B26D2" w:rsidRPr="00400C04" w:rsidRDefault="008B26D2" w:rsidP="00F275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Информирование</w:t>
            </w:r>
            <w:r w:rsidR="00400C04">
              <w:rPr>
                <w:b/>
                <w:sz w:val="24"/>
                <w:szCs w:val="24"/>
              </w:rPr>
              <w:t xml:space="preserve"> </w:t>
            </w:r>
            <w:r w:rsidR="00400C04" w:rsidRPr="00400C04">
              <w:rPr>
                <w:b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</w:t>
            </w:r>
            <w:r w:rsidR="0069211E" w:rsidRPr="00BF0EFE">
              <w:rPr>
                <w:sz w:val="24"/>
                <w:szCs w:val="24"/>
              </w:rPr>
              <w:t>И</w:t>
            </w:r>
            <w:r w:rsidRPr="00BF0EFE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213FDF" w:rsidRPr="00BF0EFE">
              <w:rPr>
                <w:sz w:val="24"/>
                <w:szCs w:val="24"/>
              </w:rPr>
              <w:t xml:space="preserve">Администрации Хабарского </w:t>
            </w:r>
            <w:r w:rsidR="00213FDF" w:rsidRPr="00BF0EFE">
              <w:rPr>
                <w:sz w:val="24"/>
                <w:szCs w:val="24"/>
              </w:rPr>
              <w:lastRenderedPageBreak/>
              <w:t xml:space="preserve">района </w:t>
            </w:r>
            <w:r w:rsidRPr="00BF0EFE">
              <w:rPr>
                <w:sz w:val="24"/>
                <w:szCs w:val="24"/>
              </w:rPr>
              <w:t>в сети Интернет и в иных фор</w:t>
            </w:r>
            <w:r w:rsidR="00213FDF" w:rsidRPr="00BF0EFE">
              <w:rPr>
                <w:sz w:val="24"/>
                <w:szCs w:val="24"/>
              </w:rPr>
              <w:t xml:space="preserve">мах </w:t>
            </w:r>
            <w:r w:rsidRPr="00BF0EFE">
              <w:rPr>
                <w:sz w:val="24"/>
                <w:szCs w:val="24"/>
              </w:rPr>
              <w:t>и поддержива</w:t>
            </w:r>
            <w:r w:rsidR="00213FDF" w:rsidRPr="00BF0EFE">
              <w:rPr>
                <w:sz w:val="24"/>
                <w:szCs w:val="24"/>
              </w:rPr>
              <w:t>ние</w:t>
            </w:r>
            <w:r w:rsidRPr="00BF0EFE">
              <w:rPr>
                <w:sz w:val="24"/>
                <w:szCs w:val="24"/>
              </w:rPr>
              <w:t xml:space="preserve"> в актуальном состоянии: </w:t>
            </w:r>
          </w:p>
          <w:p w:rsidR="008B26D2" w:rsidRPr="00BF0EFE" w:rsidRDefault="008B4189" w:rsidP="00F2750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>1) тексты нормативных правовых актов, регулирующих осуществление муниципаль</w:t>
            </w:r>
            <w:r>
              <w:rPr>
                <w:sz w:val="24"/>
                <w:szCs w:val="24"/>
              </w:rPr>
              <w:t>ного лес</w:t>
            </w:r>
            <w:r w:rsidR="008B26D2" w:rsidRPr="00BF0EFE">
              <w:rPr>
                <w:sz w:val="24"/>
                <w:szCs w:val="24"/>
              </w:rPr>
              <w:t>ного контроля;</w:t>
            </w:r>
          </w:p>
          <w:p w:rsidR="008B26D2" w:rsidRPr="00BF0EFE" w:rsidRDefault="008B4189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</w:t>
            </w:r>
            <w:r>
              <w:rPr>
                <w:sz w:val="24"/>
                <w:szCs w:val="24"/>
              </w:rPr>
              <w:t>пального л</w:t>
            </w:r>
            <w:r w:rsidR="008B26D2" w:rsidRPr="00BF0E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  <w:r w:rsidR="008B26D2" w:rsidRPr="00BF0EFE">
              <w:rPr>
                <w:sz w:val="24"/>
                <w:szCs w:val="24"/>
              </w:rPr>
              <w:t>ного контроля, о сроках и порядке их вступления в силу;</w:t>
            </w:r>
          </w:p>
          <w:p w:rsidR="008B26D2" w:rsidRPr="00BF0EFE" w:rsidRDefault="008B26D2" w:rsidP="00F27505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3) </w:t>
            </w:r>
            <w:hyperlink r:id="rId9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4) руководств по соблюдению обязательных требований, разработанные и утвержденные в соответствии с Федеральным законом от 31.07.2020 № 24</w:t>
            </w:r>
            <w:r w:rsidR="002B3DB3" w:rsidRPr="00BF0EFE">
              <w:rPr>
                <w:sz w:val="24"/>
                <w:szCs w:val="24"/>
              </w:rPr>
              <w:t>8</w:t>
            </w:r>
            <w:r w:rsidRPr="00BF0EFE">
              <w:rPr>
                <w:sz w:val="24"/>
                <w:szCs w:val="24"/>
              </w:rPr>
              <w:t xml:space="preserve">-ФЗ. </w:t>
            </w:r>
          </w:p>
          <w:p w:rsidR="008B26D2" w:rsidRPr="00BF0EFE" w:rsidRDefault="008B4189" w:rsidP="00F2750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 xml:space="preserve">5) программу профилактики рисков причинения вреда;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6) исчерпывающий перечень сведений, которые могут запрашиваться </w:t>
            </w:r>
            <w:r w:rsidR="00213FDF" w:rsidRPr="00BF0EFE">
              <w:rPr>
                <w:sz w:val="24"/>
                <w:szCs w:val="24"/>
              </w:rPr>
              <w:t>К</w:t>
            </w:r>
            <w:r w:rsidRPr="00BF0EFE">
              <w:rPr>
                <w:sz w:val="24"/>
                <w:szCs w:val="24"/>
              </w:rPr>
              <w:t>онтрольным органом у контролируемого лица;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8) сведения о порядке до</w:t>
            </w:r>
            <w:r w:rsidRPr="00BF0EFE">
              <w:rPr>
                <w:sz w:val="24"/>
                <w:szCs w:val="24"/>
              </w:rPr>
              <w:lastRenderedPageBreak/>
              <w:t>судебного обжалования решений контрольного органа, действий (бездействия) его должностных лиц;</w:t>
            </w:r>
          </w:p>
          <w:p w:rsidR="008B26D2" w:rsidRPr="00BF0EFE" w:rsidRDefault="008B4189" w:rsidP="00F2750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 xml:space="preserve">9) доклад о муниципальном </w:t>
            </w:r>
            <w:r>
              <w:rPr>
                <w:sz w:val="24"/>
                <w:szCs w:val="24"/>
              </w:rPr>
              <w:t>лесном</w:t>
            </w:r>
            <w:r w:rsidR="008B26D2" w:rsidRPr="00BF0EFE">
              <w:rPr>
                <w:sz w:val="24"/>
                <w:szCs w:val="24"/>
              </w:rPr>
              <w:t xml:space="preserve"> контроле.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lastRenderedPageBreak/>
              <w:t xml:space="preserve">В течение </w:t>
            </w:r>
            <w:r w:rsidR="00213FDF" w:rsidRPr="00BF0EFE">
              <w:rPr>
                <w:sz w:val="24"/>
                <w:szCs w:val="24"/>
              </w:rPr>
              <w:t>202</w:t>
            </w:r>
            <w:r w:rsidR="00E50F40">
              <w:rPr>
                <w:sz w:val="24"/>
                <w:szCs w:val="24"/>
              </w:rPr>
              <w:t>3</w:t>
            </w:r>
            <w:r w:rsidR="00213FDF" w:rsidRPr="00BF0EFE"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года</w:t>
            </w:r>
          </w:p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</w:t>
            </w:r>
            <w:r w:rsidR="002B3DB3" w:rsidRPr="00BF0EFE">
              <w:rPr>
                <w:sz w:val="24"/>
                <w:szCs w:val="24"/>
              </w:rPr>
              <w:t>стоянно и по</w:t>
            </w:r>
            <w:r w:rsidRPr="00BF0EFE">
              <w:rPr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1985" w:type="dxa"/>
          </w:tcPr>
          <w:p w:rsidR="008B26D2" w:rsidRPr="00BF0EFE" w:rsidRDefault="008B26D2" w:rsidP="0069211E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</w:t>
            </w:r>
            <w:r w:rsidR="0069211E" w:rsidRPr="00BF0EFE">
              <w:rPr>
                <w:sz w:val="24"/>
                <w:szCs w:val="24"/>
              </w:rPr>
              <w:t xml:space="preserve"> </w:t>
            </w:r>
            <w:r w:rsidR="00BF0EFE">
              <w:rPr>
                <w:sz w:val="24"/>
                <w:szCs w:val="24"/>
              </w:rPr>
              <w:t xml:space="preserve">   </w:t>
            </w:r>
            <w:r w:rsidR="0069211E" w:rsidRPr="00BF0EFE">
              <w:rPr>
                <w:sz w:val="24"/>
                <w:szCs w:val="24"/>
              </w:rPr>
              <w:t>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</w:t>
            </w:r>
            <w:r w:rsidR="00400C04">
              <w:rPr>
                <w:sz w:val="24"/>
                <w:szCs w:val="24"/>
              </w:rPr>
              <w:lastRenderedPageBreak/>
              <w:t>ского района</w:t>
            </w:r>
          </w:p>
        </w:tc>
      </w:tr>
      <w:tr w:rsidR="008B26D2" w:rsidRPr="00BF0EFE" w:rsidTr="00BF0EFE">
        <w:tc>
          <w:tcPr>
            <w:tcW w:w="560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8F0260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26D2" w:rsidRPr="00BF0EFE">
              <w:rPr>
                <w:sz w:val="24"/>
                <w:szCs w:val="24"/>
              </w:rPr>
              <w:t>.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Pr="00BF0EFE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400C04" w:rsidRDefault="00213FDF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8F0260" w:rsidRPr="00400C04" w:rsidRDefault="00400C04" w:rsidP="008F0260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</w:t>
            </w:r>
            <w:r w:rsidR="008F0260" w:rsidRPr="00400C04">
              <w:rPr>
                <w:b/>
                <w:sz w:val="24"/>
                <w:szCs w:val="24"/>
              </w:rPr>
              <w:t>бъявление предостережения</w:t>
            </w:r>
          </w:p>
          <w:p w:rsidR="008F0260" w:rsidRPr="00400C04" w:rsidRDefault="008F0260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8B26D2" w:rsidP="00E52934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="00E52934">
              <w:rPr>
                <w:b/>
                <w:sz w:val="24"/>
                <w:szCs w:val="24"/>
              </w:rPr>
              <w:t xml:space="preserve"> </w:t>
            </w:r>
            <w:r w:rsidR="00E52934" w:rsidRPr="00E52934">
              <w:rPr>
                <w:sz w:val="24"/>
                <w:szCs w:val="24"/>
              </w:rPr>
              <w:t>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B26D2" w:rsidRDefault="00E52934" w:rsidP="00E52934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 вопросам, связанным с организацией и осу</w:t>
            </w:r>
            <w:r w:rsidRPr="00E52934">
              <w:rPr>
                <w:sz w:val="24"/>
                <w:szCs w:val="24"/>
              </w:rPr>
              <w:lastRenderedPageBreak/>
              <w:t xml:space="preserve">ществлением муниципального </w:t>
            </w:r>
            <w:r w:rsidR="008B4189"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 в отношении контролируемых лиц</w:t>
            </w: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E52934" w:rsidP="00E52934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lastRenderedPageBreak/>
              <w:t xml:space="preserve">Профилактический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2934">
              <w:rPr>
                <w:b/>
                <w:sz w:val="24"/>
                <w:szCs w:val="24"/>
              </w:rPr>
              <w:t>визит</w:t>
            </w:r>
          </w:p>
        </w:tc>
        <w:tc>
          <w:tcPr>
            <w:tcW w:w="2894" w:type="dxa"/>
          </w:tcPr>
          <w:p w:rsidR="00213FDF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lastRenderedPageBreak/>
              <w:t xml:space="preserve">      </w:t>
            </w:r>
          </w:p>
          <w:p w:rsidR="00BF0EFE" w:rsidRPr="00BF0EFE" w:rsidRDefault="00BF0EFE" w:rsidP="00BF0EF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Администрации Хабарского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213FDF" w:rsidRPr="00BF0EFE" w:rsidRDefault="00213FDF" w:rsidP="00F27505">
            <w:pPr>
              <w:jc w:val="both"/>
              <w:outlineLvl w:val="2"/>
              <w:rPr>
                <w:sz w:val="24"/>
                <w:szCs w:val="24"/>
                <w:lang w:val="x-none"/>
              </w:rPr>
            </w:pPr>
          </w:p>
          <w:p w:rsidR="008F0260" w:rsidRP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Консультирование осуществляется должностными лицами Администрации Хабарского района Алтайского края по телефону по следующим вопросам: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8B4189"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lastRenderedPageBreak/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8B4189"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порядок обжалования действий (бездействия) должностных лиц Администрации Хабарского района Алтайского края.</w:t>
            </w:r>
          </w:p>
          <w:p w:rsidR="008B26D2" w:rsidRPr="00E52934" w:rsidRDefault="008B26D2" w:rsidP="00E52934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</w:t>
            </w:r>
            <w:r w:rsidR="00E52934" w:rsidRPr="00E52934">
              <w:rPr>
                <w:sz w:val="24"/>
                <w:szCs w:val="24"/>
              </w:rPr>
              <w:t>10</w:t>
            </w:r>
            <w:r w:rsidRPr="00E52934">
              <w:rPr>
                <w:sz w:val="24"/>
                <w:szCs w:val="24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  <w:p w:rsidR="00E52934" w:rsidRPr="00E52934" w:rsidRDefault="00E52934" w:rsidP="00E5293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  <w:r>
              <w:rPr>
                <w:sz w:val="24"/>
                <w:szCs w:val="24"/>
              </w:rPr>
              <w:t xml:space="preserve"> </w:t>
            </w:r>
            <w:r w:rsidRPr="00E52934">
              <w:rPr>
                <w:sz w:val="24"/>
                <w:szCs w:val="24"/>
              </w:rPr>
              <w:t>1) порядок обжалования решений Контрольного органа;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E52934" w:rsidRDefault="00E52934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Pr="002A68EA" w:rsidRDefault="002A68EA" w:rsidP="002A68EA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A68EA" w:rsidRPr="002A68EA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F4A7C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бязательный профилактический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визит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в 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1) контролируемых лиц, приступающих к осуществлению деятельности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A68EA" w:rsidRDefault="003F4A7C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категориям значительного риска, в  срок  не  позднее  одного  года  со  дня  принятия  решения об  отнесении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объекта контроля к указанной категории. Профилактические визиты проводятся по согласованию 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с контролируемыми лицами.</w:t>
            </w:r>
          </w:p>
          <w:p w:rsid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A68EA" w:rsidRP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2A68EA" w:rsidRPr="00BF0EFE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BF0EFE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Pr="008F0260" w:rsidRDefault="008F0260" w:rsidP="008F0260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 w:rsidR="00E50F40">
              <w:rPr>
                <w:sz w:val="24"/>
                <w:szCs w:val="24"/>
              </w:rPr>
              <w:t>3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8F0260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F0260" w:rsidRPr="008F0260">
              <w:rPr>
                <w:sz w:val="24"/>
                <w:szCs w:val="24"/>
              </w:rPr>
              <w:t xml:space="preserve"> соответствии с российским законодательством</w:t>
            </w: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 w:rsidR="00E50F40">
              <w:rPr>
                <w:sz w:val="24"/>
                <w:szCs w:val="24"/>
              </w:rPr>
              <w:t>3</w:t>
            </w:r>
            <w:r w:rsidRPr="00E52934">
              <w:rPr>
                <w:sz w:val="24"/>
                <w:szCs w:val="24"/>
              </w:rPr>
              <w:t xml:space="preserve"> </w:t>
            </w: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3F4A7C" w:rsidRPr="003F4A7C" w:rsidRDefault="003F4A7C" w:rsidP="00E52934">
            <w:pPr>
              <w:jc w:val="center"/>
              <w:rPr>
                <w:sz w:val="24"/>
                <w:szCs w:val="24"/>
              </w:rPr>
            </w:pPr>
            <w:r w:rsidRPr="003F4A7C">
              <w:rPr>
                <w:color w:val="000000"/>
                <w:sz w:val="24"/>
                <w:szCs w:val="24"/>
                <w:shd w:val="clear" w:color="auto" w:fill="FFFFFF"/>
              </w:rPr>
              <w:t>в отношении объекта контроля исходя из его отнесения к соответствующей категории риска</w:t>
            </w:r>
          </w:p>
          <w:p w:rsidR="002A68EA" w:rsidRPr="002A68EA" w:rsidRDefault="002A68EA" w:rsidP="00E5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</w:p>
          <w:p w:rsidR="00213FDF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или заместитель руководителя по экономике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3F4A7C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3F4A7C" w:rsidRPr="00BF0EFE" w:rsidRDefault="003F4A7C" w:rsidP="00F2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D2" w:rsidRPr="00ED5256" w:rsidRDefault="008B26D2" w:rsidP="008B26D2">
      <w:pPr>
        <w:pStyle w:val="ConsPlusTitle"/>
        <w:jc w:val="center"/>
        <w:rPr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A55BA2">
        <w:rPr>
          <w:szCs w:val="28"/>
        </w:rPr>
        <w:t xml:space="preserve"> </w:t>
      </w: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3F4A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профилактики</w:t>
      </w:r>
    </w:p>
    <w:p w:rsidR="00EC0D46" w:rsidRDefault="00EC0D46" w:rsidP="008B26D2">
      <w:pPr>
        <w:jc w:val="center"/>
        <w:rPr>
          <w:b/>
          <w:sz w:val="28"/>
          <w:szCs w:val="28"/>
        </w:rPr>
      </w:pPr>
    </w:p>
    <w:p w:rsidR="00EC0D46" w:rsidRPr="00EC0D46" w:rsidRDefault="00EC0D46" w:rsidP="00EC0D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8B26D2" w:rsidRDefault="00EC0D46" w:rsidP="00EC0D46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8B4189">
        <w:rPr>
          <w:sz w:val="28"/>
          <w:szCs w:val="28"/>
        </w:rPr>
        <w:t>лес</w:t>
      </w:r>
      <w:r w:rsidRPr="00EC0D46">
        <w:rPr>
          <w:sz w:val="28"/>
          <w:szCs w:val="28"/>
        </w:rPr>
        <w:t>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Администрации Хабарского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8B26D2" w:rsidRDefault="003F4A7C" w:rsidP="008B2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D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B26D2"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="008B26D2" w:rsidRPr="00D05963">
        <w:rPr>
          <w:sz w:val="28"/>
          <w:szCs w:val="28"/>
        </w:rPr>
        <w:t>рограммы</w:t>
      </w:r>
      <w:r w:rsidR="006572CC">
        <w:rPr>
          <w:sz w:val="28"/>
          <w:szCs w:val="28"/>
        </w:rPr>
        <w:t xml:space="preserve"> профилактики</w:t>
      </w:r>
      <w:r w:rsidR="008B26D2"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 w:rsidR="006572CC">
        <w:rPr>
          <w:sz w:val="28"/>
          <w:szCs w:val="28"/>
        </w:rPr>
        <w:t>контролируемыми лицами</w:t>
      </w:r>
      <w:r w:rsidR="008B26D2" w:rsidRPr="00D05963">
        <w:rPr>
          <w:sz w:val="28"/>
          <w:szCs w:val="28"/>
        </w:rPr>
        <w:t xml:space="preserve">, в отношении </w:t>
      </w:r>
      <w:r w:rsidR="008B26D2" w:rsidRPr="00881B16">
        <w:rPr>
          <w:sz w:val="28"/>
          <w:szCs w:val="28"/>
        </w:rPr>
        <w:t xml:space="preserve">которых, осуществляется муниципальный </w:t>
      </w:r>
      <w:r w:rsidR="008B4189">
        <w:rPr>
          <w:sz w:val="28"/>
          <w:szCs w:val="28"/>
        </w:rPr>
        <w:t>лес</w:t>
      </w:r>
      <w:r w:rsidR="008B26D2" w:rsidRPr="00881B16">
        <w:rPr>
          <w:sz w:val="28"/>
          <w:szCs w:val="28"/>
        </w:rPr>
        <w:t>н</w:t>
      </w:r>
      <w:r w:rsidR="008B4189">
        <w:rPr>
          <w:sz w:val="28"/>
          <w:szCs w:val="28"/>
        </w:rPr>
        <w:t>ой</w:t>
      </w:r>
      <w:r w:rsidR="008B26D2" w:rsidRPr="00881B16">
        <w:rPr>
          <w:sz w:val="28"/>
          <w:szCs w:val="28"/>
        </w:rPr>
        <w:t xml:space="preserve"> контроль и включают в себя</w:t>
      </w:r>
      <w:r w:rsidR="008B26D2">
        <w:rPr>
          <w:sz w:val="28"/>
          <w:szCs w:val="28"/>
        </w:rPr>
        <w:t>: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 w:rsidR="003B73A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8B26D2" w:rsidRDefault="008B26D2" w:rsidP="008B26D2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C0D46" w:rsidRPr="00EC0D46">
        <w:rPr>
          <w:sz w:val="28"/>
          <w:szCs w:val="28"/>
        </w:rPr>
        <w:t>Целевые показатели результативности мероприятий Программы</w:t>
      </w:r>
      <w:r w:rsidR="00EC0D46">
        <w:rPr>
          <w:sz w:val="28"/>
          <w:szCs w:val="28"/>
        </w:rPr>
        <w:t xml:space="preserve"> профилактики</w:t>
      </w:r>
      <w:r w:rsidR="00EC0D46" w:rsidRPr="00EC0D46">
        <w:rPr>
          <w:sz w:val="28"/>
          <w:szCs w:val="28"/>
        </w:rPr>
        <w:t xml:space="preserve"> по муниципальному </w:t>
      </w:r>
      <w:r w:rsidR="008B4189">
        <w:rPr>
          <w:sz w:val="28"/>
          <w:szCs w:val="28"/>
        </w:rPr>
        <w:t>лес</w:t>
      </w:r>
      <w:r w:rsidR="00EC0D46" w:rsidRPr="00EC0D46">
        <w:rPr>
          <w:sz w:val="28"/>
          <w:szCs w:val="28"/>
        </w:rPr>
        <w:t>ному контролю: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 xml:space="preserve">1) Количество выявленных нарушений требований </w:t>
      </w:r>
      <w:r w:rsidR="008B4189">
        <w:rPr>
          <w:sz w:val="28"/>
          <w:szCs w:val="28"/>
        </w:rPr>
        <w:t>лесного</w:t>
      </w:r>
      <w:r w:rsidRPr="00EC0D46">
        <w:rPr>
          <w:sz w:val="28"/>
          <w:szCs w:val="28"/>
        </w:rPr>
        <w:t xml:space="preserve"> законодательства, шт.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8B4189">
        <w:rPr>
          <w:sz w:val="28"/>
          <w:szCs w:val="28"/>
        </w:rPr>
        <w:t>лесного</w:t>
      </w:r>
      <w:r w:rsidRPr="00EC0D46">
        <w:rPr>
          <w:sz w:val="28"/>
          <w:szCs w:val="28"/>
        </w:rPr>
        <w:t xml:space="preserve"> законодательства посредством </w:t>
      </w:r>
      <w:r w:rsidRPr="00EC0D46">
        <w:rPr>
          <w:sz w:val="28"/>
          <w:szCs w:val="28"/>
        </w:rPr>
        <w:lastRenderedPageBreak/>
        <w:t>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0D46" w:rsidRPr="00EC0D46">
        <w:rPr>
          <w:sz w:val="28"/>
          <w:szCs w:val="28"/>
        </w:rPr>
        <w:t>Показатели эффективности: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</w:t>
      </w:r>
      <w:r w:rsidR="008B4189">
        <w:rPr>
          <w:sz w:val="28"/>
          <w:szCs w:val="28"/>
        </w:rPr>
        <w:t>роприятий нарушений требований лес</w:t>
      </w:r>
      <w:r w:rsidRPr="00EC0D46">
        <w:rPr>
          <w:sz w:val="28"/>
          <w:szCs w:val="28"/>
        </w:rPr>
        <w:t>ного законодательства.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</w:t>
      </w:r>
      <w:r w:rsidR="00735352">
        <w:rPr>
          <w:sz w:val="28"/>
          <w:szCs w:val="28"/>
        </w:rPr>
        <w:t>мый</w:t>
      </w:r>
      <w:r w:rsidRPr="00EC0D46">
        <w:rPr>
          <w:sz w:val="28"/>
          <w:szCs w:val="28"/>
        </w:rPr>
        <w:t xml:space="preserve"> ежегодный рост указанного показателя</w:t>
      </w:r>
      <w:r w:rsidR="00735352">
        <w:rPr>
          <w:sz w:val="28"/>
          <w:szCs w:val="28"/>
        </w:rPr>
        <w:t xml:space="preserve"> 10%</w:t>
      </w:r>
      <w:r w:rsidRPr="00EC0D46">
        <w:rPr>
          <w:sz w:val="28"/>
          <w:szCs w:val="28"/>
        </w:rPr>
        <w:t>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0D46"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C0D46" w:rsidRPr="00EC0D46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35352">
        <w:rPr>
          <w:sz w:val="28"/>
          <w:szCs w:val="28"/>
        </w:rPr>
        <w:t>лес</w:t>
      </w:r>
      <w:r w:rsidR="00EC0D46" w:rsidRPr="00EC0D46">
        <w:rPr>
          <w:sz w:val="28"/>
          <w:szCs w:val="28"/>
        </w:rPr>
        <w:t>ного контроля.</w:t>
      </w:r>
    </w:p>
    <w:p w:rsidR="008B26D2" w:rsidRPr="00EC0D46" w:rsidRDefault="008B26D2" w:rsidP="00EC0D46">
      <w:pPr>
        <w:ind w:firstLine="708"/>
        <w:jc w:val="both"/>
        <w:rPr>
          <w:sz w:val="28"/>
          <w:szCs w:val="28"/>
        </w:rPr>
      </w:pPr>
    </w:p>
    <w:p w:rsidR="008B26D2" w:rsidRPr="00EC0D46" w:rsidRDefault="008B26D2" w:rsidP="00EC0D46">
      <w:pPr>
        <w:ind w:firstLine="708"/>
        <w:jc w:val="both"/>
        <w:rPr>
          <w:sz w:val="28"/>
          <w:szCs w:val="28"/>
        </w:rPr>
      </w:pPr>
    </w:p>
    <w:p w:rsidR="008B26D2" w:rsidRDefault="008B26D2" w:rsidP="008B26D2">
      <w:pPr>
        <w:ind w:firstLine="708"/>
        <w:jc w:val="both"/>
        <w:rPr>
          <w:sz w:val="28"/>
          <w:szCs w:val="28"/>
        </w:rPr>
      </w:pPr>
    </w:p>
    <w:p w:rsidR="00CB6019" w:rsidRDefault="00CB6019" w:rsidP="002E6456">
      <w:pPr>
        <w:rPr>
          <w:sz w:val="24"/>
          <w:szCs w:val="24"/>
        </w:rPr>
      </w:pPr>
    </w:p>
    <w:sectPr w:rsidR="00CB6019" w:rsidSect="00EC7395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7C" w:rsidRDefault="00190A7C">
      <w:r>
        <w:separator/>
      </w:r>
    </w:p>
  </w:endnote>
  <w:endnote w:type="continuationSeparator" w:id="0">
    <w:p w:rsidR="00190A7C" w:rsidRDefault="0019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7C" w:rsidRDefault="00190A7C">
      <w:r>
        <w:separator/>
      </w:r>
    </w:p>
  </w:footnote>
  <w:footnote w:type="continuationSeparator" w:id="0">
    <w:p w:rsidR="00190A7C" w:rsidRDefault="0019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9A" w:rsidRDefault="00A0509A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0A7C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138F7"/>
    <w:rsid w:val="00321DBB"/>
    <w:rsid w:val="0032262A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40057D"/>
    <w:rsid w:val="00400C04"/>
    <w:rsid w:val="00402F9D"/>
    <w:rsid w:val="00403FF0"/>
    <w:rsid w:val="004055E2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15727"/>
    <w:rsid w:val="00520939"/>
    <w:rsid w:val="00520D9E"/>
    <w:rsid w:val="00521170"/>
    <w:rsid w:val="0056059A"/>
    <w:rsid w:val="00561282"/>
    <w:rsid w:val="00574200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B0414"/>
    <w:rsid w:val="006B0F93"/>
    <w:rsid w:val="006B6B53"/>
    <w:rsid w:val="006D628D"/>
    <w:rsid w:val="006D6354"/>
    <w:rsid w:val="00711054"/>
    <w:rsid w:val="00721D03"/>
    <w:rsid w:val="00731BEF"/>
    <w:rsid w:val="00735352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7F76E2"/>
    <w:rsid w:val="008075FF"/>
    <w:rsid w:val="008264D9"/>
    <w:rsid w:val="00827DBF"/>
    <w:rsid w:val="00841242"/>
    <w:rsid w:val="00855223"/>
    <w:rsid w:val="00861F3B"/>
    <w:rsid w:val="008B0C8B"/>
    <w:rsid w:val="008B26D2"/>
    <w:rsid w:val="008B4189"/>
    <w:rsid w:val="008B470B"/>
    <w:rsid w:val="008C1C25"/>
    <w:rsid w:val="008D4341"/>
    <w:rsid w:val="008E3D06"/>
    <w:rsid w:val="008F0260"/>
    <w:rsid w:val="00922E9A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3C1B"/>
    <w:rsid w:val="009C6B69"/>
    <w:rsid w:val="009D0593"/>
    <w:rsid w:val="009D125B"/>
    <w:rsid w:val="009D6F3D"/>
    <w:rsid w:val="009F2AA0"/>
    <w:rsid w:val="009F3378"/>
    <w:rsid w:val="00A01AAB"/>
    <w:rsid w:val="00A02B06"/>
    <w:rsid w:val="00A0509A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BF0EFE"/>
    <w:rsid w:val="00C128F7"/>
    <w:rsid w:val="00C3647C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D31D72"/>
    <w:rsid w:val="00D33F99"/>
    <w:rsid w:val="00D423ED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0F40"/>
    <w:rsid w:val="00E52934"/>
    <w:rsid w:val="00E71BB0"/>
    <w:rsid w:val="00E75851"/>
    <w:rsid w:val="00E85329"/>
    <w:rsid w:val="00E864C1"/>
    <w:rsid w:val="00E91842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60BC6"/>
    <w:rsid w:val="00F634C3"/>
    <w:rsid w:val="00F72280"/>
    <w:rsid w:val="00F73C95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F1F26355-5E98-47E5-932B-12AE815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  <w:lang w:val="x-none" w:eastAsia="x-none"/>
    </w:rPr>
  </w:style>
  <w:style w:type="character" w:styleId="af0">
    <w:name w:val="Emphasis"/>
    <w:basedOn w:val="a0"/>
    <w:qFormat/>
    <w:rsid w:val="00C36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3B7F-5FE6-42BD-BA34-881B6DA8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41</cp:revision>
  <cp:lastPrinted>2021-06-22T08:07:00Z</cp:lastPrinted>
  <dcterms:created xsi:type="dcterms:W3CDTF">2018-04-03T09:50:00Z</dcterms:created>
  <dcterms:modified xsi:type="dcterms:W3CDTF">2022-12-21T02:47:00Z</dcterms:modified>
</cp:coreProperties>
</file>