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CC" w:rsidRDefault="007F2ECC" w:rsidP="007F2ECC">
      <w:pPr>
        <w:pStyle w:val="1"/>
        <w:spacing w:before="0" w:beforeAutospacing="0" w:after="240" w:afterAutospacing="0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В разы </w:t>
      </w:r>
      <w:bookmarkStart w:id="0" w:name="_GoBack"/>
      <w:r>
        <w:rPr>
          <w:rFonts w:ascii="Arial" w:hAnsi="Arial" w:cs="Arial"/>
          <w:color w:val="3B4256"/>
        </w:rPr>
        <w:t>увеличилось количество возгораний сухой травы и мусора</w:t>
      </w:r>
      <w:bookmarkEnd w:id="0"/>
      <w:r>
        <w:rPr>
          <w:rFonts w:ascii="Arial" w:hAnsi="Arial" w:cs="Arial"/>
          <w:color w:val="3B4256"/>
        </w:rPr>
        <w:t xml:space="preserve"> на территории Алтайского края</w:t>
      </w:r>
    </w:p>
    <w:p w:rsidR="007F2ECC" w:rsidRDefault="007F2ECC" w:rsidP="007F2ECC">
      <w:pPr>
        <w:spacing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</w:p>
    <w:p w:rsidR="007F2ECC" w:rsidRDefault="007F2ECC" w:rsidP="007F2ECC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Алтайском крае зафиксирован значительный рост количества пожаров. Преобладающая часть из них - это ландшафтные пожары и возгорания мусора. Только за минувшее воскресенье, </w:t>
      </w: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21 апреля</w:t>
      </w:r>
      <w:r>
        <w:rPr>
          <w:rFonts w:ascii="Arial" w:hAnsi="Arial" w:cs="Arial"/>
          <w:color w:val="3B4256"/>
          <w:sz w:val="26"/>
          <w:szCs w:val="26"/>
        </w:rPr>
        <w:t>, в регионе был ликвидирован 71 пожар, 39 из них - это возгорания сухой травы, 22 - мусора.</w:t>
      </w:r>
    </w:p>
    <w:p w:rsidR="007F2ECC" w:rsidRDefault="007F2ECC" w:rsidP="007F2ECC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Днем по системе «112» в 73 пожарно-спасательную часть 9 пожарно-спасательного отряда ГУ МЧС России по Алтайскому краю поступило сообщение о возгорании сухой растительности </w:t>
      </w: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на пустыре в черте села Ключи Ключевского района</w:t>
      </w:r>
      <w:r>
        <w:rPr>
          <w:rFonts w:ascii="Arial" w:hAnsi="Arial" w:cs="Arial"/>
          <w:color w:val="3B4256"/>
          <w:sz w:val="26"/>
          <w:szCs w:val="26"/>
        </w:rPr>
        <w:t>.</w:t>
      </w:r>
    </w:p>
    <w:p w:rsidR="007F2ECC" w:rsidRDefault="007F2ECC" w:rsidP="007F2ECC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К месту вызова было направлено отделение дежурного караула на автоцистерне. Пожар был оперативно ликвидирован на площади около 220 кв.м. Благодаря профессионализму пожарных было не допущено распространение огня в сторону жилого сектора и железнодорожных путей, что позволило избежать причинения материального ущерба. Предварительно причиной пожара могло стать неосторожное обращение с огнем.</w:t>
      </w:r>
    </w:p>
    <w:p w:rsidR="007F2ECC" w:rsidRDefault="007F2ECC" w:rsidP="007F2ECC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Также </w:t>
      </w: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 xml:space="preserve">в </w:t>
      </w:r>
      <w:proofErr w:type="spellStart"/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Калманском</w:t>
      </w:r>
      <w:proofErr w:type="spellEnd"/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 xml:space="preserve"> районе </w:t>
      </w:r>
      <w:r>
        <w:rPr>
          <w:rFonts w:ascii="Arial" w:hAnsi="Arial" w:cs="Arial"/>
          <w:color w:val="3B4256"/>
          <w:sz w:val="26"/>
          <w:szCs w:val="26"/>
        </w:rPr>
        <w:t xml:space="preserve">за прошедшее воскресенье </w:t>
      </w:r>
      <w:proofErr w:type="gramStart"/>
      <w:r>
        <w:rPr>
          <w:rFonts w:ascii="Arial" w:hAnsi="Arial" w:cs="Arial"/>
          <w:color w:val="3B4256"/>
          <w:sz w:val="26"/>
          <w:szCs w:val="26"/>
        </w:rPr>
        <w:t xml:space="preserve">возникло 2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сельхозпала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и четырежды горел</w:t>
      </w:r>
      <w:proofErr w:type="gramEnd"/>
      <w:r>
        <w:rPr>
          <w:rFonts w:ascii="Arial" w:hAnsi="Arial" w:cs="Arial"/>
          <w:color w:val="3B4256"/>
          <w:sz w:val="26"/>
          <w:szCs w:val="26"/>
        </w:rPr>
        <w:t xml:space="preserve"> мусор. Так, </w:t>
      </w: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 xml:space="preserve">в селе </w:t>
      </w:r>
      <w:proofErr w:type="spellStart"/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Калистратиха</w:t>
      </w:r>
      <w:proofErr w:type="spellEnd"/>
      <w:r>
        <w:rPr>
          <w:rFonts w:ascii="Arial" w:hAnsi="Arial" w:cs="Arial"/>
          <w:color w:val="3B4256"/>
          <w:sz w:val="26"/>
          <w:szCs w:val="26"/>
        </w:rPr>
        <w:t>, в километре от населенного пункта, на момент прибытия первого подразделения открытым огнем горел мусор на открытой площадке. Существовала серьезная угроза распространения. В результате на момент ликвидации огненной угрозы площадь горения составила порядка 100 кв.м.</w:t>
      </w:r>
    </w:p>
    <w:p w:rsidR="007F2ECC" w:rsidRDefault="007F2ECC" w:rsidP="007F2ECC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Возгорание на территории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Калманского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района произошло также </w:t>
      </w: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 xml:space="preserve">в селе </w:t>
      </w:r>
      <w:proofErr w:type="spellStart"/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Калистратиха</w:t>
      </w:r>
      <w:proofErr w:type="spellEnd"/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 xml:space="preserve"> по улице </w:t>
      </w:r>
      <w:proofErr w:type="gramStart"/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Школьная</w:t>
      </w:r>
      <w:proofErr w:type="gramEnd"/>
      <w:r>
        <w:rPr>
          <w:rFonts w:ascii="Arial" w:hAnsi="Arial" w:cs="Arial"/>
          <w:color w:val="3B4256"/>
          <w:sz w:val="26"/>
          <w:szCs w:val="26"/>
        </w:rPr>
        <w:t>. К моменту прибытия бойцов МЧС России горела сухая трава, была угроза распространения. Огонь был оперативно потушен.</w:t>
      </w:r>
    </w:p>
    <w:p w:rsidR="007F2ECC" w:rsidRDefault="007F2ECC" w:rsidP="007F2ECC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Согласно оперативным данным, на 9 часов вечера поступила информация о 45 термически активных точках, 28 из них - ландшафтный пожар, горение травы. Угрозы населенным пунктам не допущено.</w:t>
      </w:r>
    </w:p>
    <w:p w:rsidR="007F2ECC" w:rsidRDefault="007F2ECC" w:rsidP="007F2ECC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lastRenderedPageBreak/>
        <w:t>В течение суток организована работа 393 патрульных, 81 патрульно-маневренных и 32 патрульно-контрольных групп. По результатам работы надзорных органов составлен 21 протокол, вынесено 17 предостережений по фактам нарушений.</w:t>
      </w:r>
    </w:p>
    <w:p w:rsidR="007F2ECC" w:rsidRDefault="007F2ECC" w:rsidP="007F2ECC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inherit" w:hAnsi="inherit" w:cs="Arial"/>
          <w:b/>
          <w:bCs/>
          <w:i/>
          <w:iCs/>
          <w:color w:val="3B4256"/>
          <w:sz w:val="26"/>
          <w:szCs w:val="26"/>
          <w:bdr w:val="none" w:sz="0" w:space="0" w:color="auto" w:frame="1"/>
        </w:rPr>
        <w:t>Специалисты ГУ МЧС России по Алтайскому краю напоминают: </w:t>
      </w:r>
      <w:r>
        <w:rPr>
          <w:rFonts w:ascii="Arial" w:hAnsi="Arial" w:cs="Arial"/>
          <w:color w:val="3B4256"/>
          <w:sz w:val="26"/>
          <w:szCs w:val="26"/>
        </w:rPr>
        <w:t>природные пожары представляют серьезную опасность для населенных пунктов. В условиях ветреной погоды огонь может быстро распространиться и перекинуться на жилые дома. Для тушения пожаров привлекаются значительные силы и средства, хотя их легко можно избежать. Ведь основной причиной таких пожаров является неосторожное обращение с огнем или поджог.</w:t>
      </w:r>
    </w:p>
    <w:p w:rsidR="007F2ECC" w:rsidRDefault="007F2ECC" w:rsidP="007F2ECC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Если есть необходимость сжечь сухую травянистую растительность на большой территории, можно организовать контролируемый пал травы по согласованию с подразделением пожарной охраны, органом местного самоуправления.</w:t>
      </w:r>
    </w:p>
    <w:p w:rsidR="007F2ECC" w:rsidRDefault="007F2ECC" w:rsidP="007F2ECC">
      <w:pPr>
        <w:pStyle w:val="a5"/>
        <w:spacing w:before="0" w:beforeAutospacing="0" w:after="0" w:afterAutospacing="0" w:line="383" w:lineRule="atLeast"/>
        <w:jc w:val="center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Будьте осторожны при обращении с огнем! В случае пожара звоните по телефону «101» или «112».</w:t>
      </w:r>
    </w:p>
    <w:p w:rsidR="006E621A" w:rsidRDefault="006E621A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3B4256"/>
        </w:rPr>
      </w:pPr>
    </w:p>
    <w:p w:rsidR="00CB5CBD" w:rsidRPr="00D366B4" w:rsidRDefault="00CB5CBD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000000"/>
        </w:rPr>
      </w:pPr>
      <w:r w:rsidRPr="00D366B4">
        <w:rPr>
          <w:rFonts w:ascii="Arial" w:hAnsi="Arial" w:cs="Arial"/>
          <w:color w:val="3B4256"/>
        </w:rPr>
        <w:t xml:space="preserve">ТО </w:t>
      </w:r>
      <w:proofErr w:type="spellStart"/>
      <w:r w:rsidRPr="00D366B4">
        <w:rPr>
          <w:rFonts w:ascii="Arial" w:hAnsi="Arial" w:cs="Arial"/>
          <w:color w:val="3B4256"/>
        </w:rPr>
        <w:t>НДиПР</w:t>
      </w:r>
      <w:proofErr w:type="spellEnd"/>
      <w:r w:rsidRPr="00D366B4">
        <w:rPr>
          <w:rFonts w:ascii="Arial" w:hAnsi="Arial" w:cs="Arial"/>
          <w:color w:val="3B4256"/>
        </w:rPr>
        <w:t xml:space="preserve"> №5</w:t>
      </w:r>
      <w:r w:rsidR="006E621A">
        <w:rPr>
          <w:rFonts w:ascii="Arial" w:hAnsi="Arial" w:cs="Arial"/>
          <w:color w:val="3B4256"/>
        </w:rPr>
        <w:t xml:space="preserve">, </w:t>
      </w:r>
      <w:r w:rsidR="00E2583F">
        <w:rPr>
          <w:rFonts w:ascii="Arial" w:hAnsi="Arial" w:cs="Arial"/>
          <w:color w:val="3B4256"/>
        </w:rPr>
        <w:t>7</w:t>
      </w:r>
      <w:r w:rsidR="006E621A">
        <w:rPr>
          <w:rFonts w:ascii="Arial" w:hAnsi="Arial" w:cs="Arial"/>
          <w:color w:val="3B4256"/>
        </w:rPr>
        <w:t>9 ПС</w:t>
      </w:r>
      <w:r w:rsidR="00E2583F">
        <w:rPr>
          <w:rFonts w:ascii="Arial" w:hAnsi="Arial" w:cs="Arial"/>
          <w:color w:val="3B4256"/>
        </w:rPr>
        <w:t>Ч, Отдел ГО и ЧС</w:t>
      </w:r>
    </w:p>
    <w:sectPr w:rsidR="00CB5CBD" w:rsidRPr="00D366B4" w:rsidSect="00784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FFE" w:rsidRDefault="00DA6FFE" w:rsidP="006E621A">
      <w:pPr>
        <w:spacing w:after="0" w:line="240" w:lineRule="auto"/>
      </w:pPr>
      <w:r>
        <w:separator/>
      </w:r>
    </w:p>
  </w:endnote>
  <w:endnote w:type="continuationSeparator" w:id="0">
    <w:p w:rsidR="00DA6FFE" w:rsidRDefault="00DA6FFE" w:rsidP="006E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FFE" w:rsidRDefault="00DA6FFE" w:rsidP="006E621A">
      <w:pPr>
        <w:spacing w:after="0" w:line="240" w:lineRule="auto"/>
      </w:pPr>
      <w:r>
        <w:separator/>
      </w:r>
    </w:p>
  </w:footnote>
  <w:footnote w:type="continuationSeparator" w:id="0">
    <w:p w:rsidR="00DA6FFE" w:rsidRDefault="00DA6FFE" w:rsidP="006E6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83D36"/>
    <w:multiLevelType w:val="multilevel"/>
    <w:tmpl w:val="F1CCBE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D35EC7"/>
    <w:multiLevelType w:val="multilevel"/>
    <w:tmpl w:val="6116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831"/>
    <w:rsid w:val="00034CC9"/>
    <w:rsid w:val="000433C7"/>
    <w:rsid w:val="000979F6"/>
    <w:rsid w:val="000A4C74"/>
    <w:rsid w:val="000C47AD"/>
    <w:rsid w:val="000F5BAB"/>
    <w:rsid w:val="00100304"/>
    <w:rsid w:val="001155A7"/>
    <w:rsid w:val="001230D8"/>
    <w:rsid w:val="00131B0F"/>
    <w:rsid w:val="00153B25"/>
    <w:rsid w:val="00173E5D"/>
    <w:rsid w:val="00190632"/>
    <w:rsid w:val="001D4AD4"/>
    <w:rsid w:val="00213823"/>
    <w:rsid w:val="002175BB"/>
    <w:rsid w:val="0022250B"/>
    <w:rsid w:val="002578C8"/>
    <w:rsid w:val="00266D49"/>
    <w:rsid w:val="00271271"/>
    <w:rsid w:val="00280CA4"/>
    <w:rsid w:val="002E2641"/>
    <w:rsid w:val="003145A1"/>
    <w:rsid w:val="00362D10"/>
    <w:rsid w:val="00366A4D"/>
    <w:rsid w:val="00377322"/>
    <w:rsid w:val="004315F4"/>
    <w:rsid w:val="005269EC"/>
    <w:rsid w:val="00537805"/>
    <w:rsid w:val="00562F82"/>
    <w:rsid w:val="005841BF"/>
    <w:rsid w:val="00591267"/>
    <w:rsid w:val="005D3711"/>
    <w:rsid w:val="005E30E7"/>
    <w:rsid w:val="005F11FE"/>
    <w:rsid w:val="006076C7"/>
    <w:rsid w:val="00612ED8"/>
    <w:rsid w:val="00651316"/>
    <w:rsid w:val="0066461F"/>
    <w:rsid w:val="006C4EC9"/>
    <w:rsid w:val="006C6ECA"/>
    <w:rsid w:val="006E621A"/>
    <w:rsid w:val="00735D0C"/>
    <w:rsid w:val="0076165C"/>
    <w:rsid w:val="00784FD6"/>
    <w:rsid w:val="007F2ECC"/>
    <w:rsid w:val="00842021"/>
    <w:rsid w:val="00875F3F"/>
    <w:rsid w:val="00894369"/>
    <w:rsid w:val="008B1D98"/>
    <w:rsid w:val="008E6DBC"/>
    <w:rsid w:val="008F5DE3"/>
    <w:rsid w:val="00923612"/>
    <w:rsid w:val="00944FFC"/>
    <w:rsid w:val="00994E01"/>
    <w:rsid w:val="00A06453"/>
    <w:rsid w:val="00A23CCD"/>
    <w:rsid w:val="00A33431"/>
    <w:rsid w:val="00A4115C"/>
    <w:rsid w:val="00A83491"/>
    <w:rsid w:val="00A97272"/>
    <w:rsid w:val="00AB490D"/>
    <w:rsid w:val="00CB5CBD"/>
    <w:rsid w:val="00D20CEA"/>
    <w:rsid w:val="00D366B4"/>
    <w:rsid w:val="00D63080"/>
    <w:rsid w:val="00D8087E"/>
    <w:rsid w:val="00DA0FF5"/>
    <w:rsid w:val="00DA6FFE"/>
    <w:rsid w:val="00DC32AD"/>
    <w:rsid w:val="00DF06C8"/>
    <w:rsid w:val="00E24AEB"/>
    <w:rsid w:val="00E2583F"/>
    <w:rsid w:val="00E62831"/>
    <w:rsid w:val="00E838F8"/>
    <w:rsid w:val="00EB0938"/>
    <w:rsid w:val="00F54FEB"/>
    <w:rsid w:val="00FB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D6"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2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78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7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16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0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80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73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66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07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1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26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2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47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3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9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32996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09621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5912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932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1772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5861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1945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16495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8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0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8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67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36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294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52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591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29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83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0546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850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284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881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17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93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6406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498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1301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3343374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4750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8838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0093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551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509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4583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9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4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4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05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03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87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686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9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38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0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1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55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48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60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7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53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07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9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3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9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7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3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76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35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28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3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411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3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87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5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8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22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14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07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0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36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42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404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41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48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6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9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5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7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6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1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70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03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8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11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66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35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5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4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57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5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0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22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38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75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3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57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9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57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60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25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2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5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2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3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69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4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96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2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7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00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18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28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6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50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7FDF0-AD31-498C-93A3-52FC8B1B6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Фукс ЮГ</dc:creator>
  <cp:lastModifiedBy>A</cp:lastModifiedBy>
  <cp:revision>3</cp:revision>
  <dcterms:created xsi:type="dcterms:W3CDTF">2024-04-24T01:16:00Z</dcterms:created>
  <dcterms:modified xsi:type="dcterms:W3CDTF">2024-04-24T03:12:00Z</dcterms:modified>
</cp:coreProperties>
</file>